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9A9" w:rsidRPr="00CB5D1A" w:rsidRDefault="007F79A9" w:rsidP="007F79A9">
      <w:pPr>
        <w:ind w:left="540" w:hanging="540"/>
        <w:jc w:val="thaiDistribute"/>
        <w:outlineLvl w:val="0"/>
        <w:rPr>
          <w:rFonts w:ascii="Arial" w:hAnsi="Arial" w:cs="Arial"/>
          <w:b/>
          <w:bCs/>
          <w:sz w:val="18"/>
          <w:szCs w:val="18"/>
        </w:rPr>
      </w:pPr>
      <w:bookmarkStart w:id="0" w:name="_GoBack"/>
      <w:bookmarkEnd w:id="0"/>
      <w:r w:rsidRPr="00463159">
        <w:rPr>
          <w:rFonts w:ascii="Arial" w:hAnsi="Arial" w:cs="Arial"/>
          <w:b/>
          <w:bCs/>
          <w:sz w:val="18"/>
          <w:szCs w:val="18"/>
        </w:rPr>
        <w:t>1</w:t>
      </w:r>
      <w:r w:rsidRPr="00463159">
        <w:rPr>
          <w:rFonts w:ascii="Arial" w:hAnsi="Arial" w:cs="Arial"/>
          <w:b/>
          <w:bCs/>
          <w:sz w:val="18"/>
          <w:szCs w:val="18"/>
        </w:rPr>
        <w:tab/>
      </w:r>
      <w:r w:rsidRPr="00CB5D1A">
        <w:rPr>
          <w:rFonts w:ascii="Arial" w:hAnsi="Arial" w:cs="Arial"/>
          <w:b/>
          <w:bCs/>
          <w:sz w:val="18"/>
          <w:szCs w:val="18"/>
        </w:rPr>
        <w:t>General Information</w:t>
      </w:r>
    </w:p>
    <w:p w:rsidR="007F79A9" w:rsidRPr="00CB5D1A" w:rsidRDefault="007F79A9" w:rsidP="007F79A9">
      <w:pPr>
        <w:ind w:left="540"/>
        <w:jc w:val="thaiDistribute"/>
        <w:outlineLvl w:val="0"/>
        <w:rPr>
          <w:rFonts w:ascii="Arial" w:hAnsi="Arial" w:cs="Arial"/>
          <w:sz w:val="18"/>
          <w:szCs w:val="18"/>
        </w:rPr>
      </w:pPr>
    </w:p>
    <w:p w:rsidR="007F79A9" w:rsidRPr="00CB5D1A" w:rsidRDefault="007F79A9" w:rsidP="007F79A9">
      <w:pPr>
        <w:ind w:left="540"/>
        <w:jc w:val="thaiDistribute"/>
        <w:outlineLvl w:val="0"/>
        <w:rPr>
          <w:rFonts w:ascii="Arial" w:hAnsi="Arial" w:cs="Arial"/>
          <w:sz w:val="18"/>
          <w:szCs w:val="18"/>
        </w:rPr>
      </w:pPr>
    </w:p>
    <w:p w:rsidR="007F79A9" w:rsidRPr="00CB5D1A" w:rsidRDefault="007F79A9" w:rsidP="007F79A9">
      <w:pPr>
        <w:pStyle w:val="Header"/>
        <w:ind w:left="540"/>
        <w:jc w:val="thaiDistribute"/>
        <w:rPr>
          <w:rFonts w:ascii="Arial" w:hAnsi="Arial" w:cs="Arial"/>
          <w:spacing w:val="-4"/>
          <w:sz w:val="18"/>
          <w:szCs w:val="18"/>
        </w:rPr>
      </w:pPr>
      <w:r w:rsidRPr="00CB5D1A">
        <w:rPr>
          <w:rFonts w:ascii="Arial" w:hAnsi="Arial" w:cs="Arial"/>
          <w:snapToGrid w:val="0"/>
          <w:spacing w:val="-4"/>
          <w:sz w:val="18"/>
          <w:szCs w:val="18"/>
        </w:rPr>
        <w:t>Absolute Clean Energy Public Company Limited</w:t>
      </w:r>
      <w:r w:rsidRPr="00CB5D1A">
        <w:rPr>
          <w:rFonts w:ascii="Arial" w:hAnsi="Arial" w:cs="Arial"/>
          <w:spacing w:val="-4"/>
          <w:sz w:val="18"/>
          <w:szCs w:val="18"/>
        </w:rPr>
        <w:t xml:space="preserve"> (“the Company”) incorporated as a limited company under Civil and Commercial Code in Thailand on 3 December 2015.  On 16 July 2018, the Company registered as a public company with the Ministry of Commerce and changed the Company’s name from “Absolute Clean Energy Company Limited” to “Absolute Clean Energy Public Company Limited”.</w:t>
      </w:r>
    </w:p>
    <w:p w:rsidR="007F79A9" w:rsidRPr="00CB5D1A" w:rsidRDefault="007F79A9" w:rsidP="007F79A9">
      <w:pPr>
        <w:pStyle w:val="Header"/>
        <w:ind w:left="540"/>
        <w:jc w:val="thaiDistribute"/>
        <w:rPr>
          <w:rFonts w:ascii="Arial" w:hAnsi="Arial" w:cs="Arial"/>
          <w:spacing w:val="-4"/>
          <w:sz w:val="18"/>
          <w:szCs w:val="18"/>
        </w:rPr>
      </w:pPr>
    </w:p>
    <w:p w:rsidR="007F79A9" w:rsidRPr="00CB5D1A" w:rsidRDefault="007F79A9" w:rsidP="007F79A9">
      <w:pPr>
        <w:ind w:left="540"/>
        <w:jc w:val="thaiDistribute"/>
        <w:rPr>
          <w:rFonts w:ascii="Arial" w:hAnsi="Arial" w:cs="Arial"/>
          <w:sz w:val="18"/>
          <w:szCs w:val="18"/>
        </w:rPr>
      </w:pPr>
      <w:r w:rsidRPr="00CB5D1A">
        <w:rPr>
          <w:rFonts w:ascii="Arial" w:hAnsi="Arial" w:cs="Arial"/>
          <w:sz w:val="18"/>
          <w:szCs w:val="18"/>
        </w:rPr>
        <w:t>The address of the Company’s registered office is 140/6 ITF Tower 7</w:t>
      </w:r>
      <w:r w:rsidRPr="00CB5D1A">
        <w:rPr>
          <w:rFonts w:ascii="Arial" w:hAnsi="Arial" w:cs="Arial"/>
          <w:sz w:val="18"/>
          <w:szCs w:val="18"/>
          <w:vertAlign w:val="superscript"/>
        </w:rPr>
        <w:t>th</w:t>
      </w:r>
      <w:r w:rsidRPr="00CB5D1A">
        <w:rPr>
          <w:rFonts w:ascii="Arial" w:hAnsi="Arial" w:cs="Arial"/>
          <w:sz w:val="18"/>
          <w:szCs w:val="18"/>
        </w:rPr>
        <w:t xml:space="preserve"> floor, Silom Road, Suriyawong, Bangrak, Bangkok.</w:t>
      </w:r>
    </w:p>
    <w:p w:rsidR="007F79A9" w:rsidRPr="00CB5D1A" w:rsidRDefault="007F79A9" w:rsidP="007F79A9">
      <w:pPr>
        <w:pStyle w:val="NoSpacing"/>
        <w:ind w:left="540"/>
        <w:jc w:val="thaiDistribute"/>
        <w:rPr>
          <w:rFonts w:ascii="Arial" w:hAnsi="Arial" w:cs="Arial"/>
          <w:sz w:val="18"/>
          <w:szCs w:val="18"/>
          <w:lang w:val="en-US"/>
        </w:rPr>
      </w:pPr>
    </w:p>
    <w:p w:rsidR="007F79A9" w:rsidRPr="00CB5D1A" w:rsidRDefault="007F79A9" w:rsidP="007F79A9">
      <w:pPr>
        <w:ind w:left="540"/>
        <w:jc w:val="thaiDistribute"/>
        <w:rPr>
          <w:rFonts w:ascii="Arial" w:hAnsi="Arial" w:cs="Arial"/>
          <w:spacing w:val="-6"/>
          <w:sz w:val="18"/>
          <w:szCs w:val="18"/>
        </w:rPr>
      </w:pPr>
      <w:r w:rsidRPr="00CB5D1A">
        <w:rPr>
          <w:rFonts w:ascii="Arial" w:hAnsi="Arial" w:cs="Arial"/>
          <w:spacing w:val="-4"/>
          <w:sz w:val="18"/>
          <w:szCs w:val="18"/>
        </w:rPr>
        <w:t>For reporting purposes the Company and its subsidiaries</w:t>
      </w:r>
      <w:r w:rsidRPr="00CB5D1A">
        <w:rPr>
          <w:rFonts w:ascii="Arial" w:hAnsi="Arial" w:cs="Arial"/>
          <w:sz w:val="18"/>
          <w:szCs w:val="18"/>
        </w:rPr>
        <w:t xml:space="preserve"> are referred to as “the Group”.</w:t>
      </w:r>
      <w:r w:rsidRPr="00CB5D1A">
        <w:rPr>
          <w:rFonts w:ascii="Arial" w:hAnsi="Arial" w:cs="Arial"/>
          <w:spacing w:val="-6"/>
          <w:sz w:val="18"/>
          <w:szCs w:val="18"/>
        </w:rPr>
        <w:t xml:space="preserve"> </w:t>
      </w:r>
    </w:p>
    <w:p w:rsidR="007F79A9" w:rsidRPr="00CB5D1A" w:rsidRDefault="007F79A9" w:rsidP="007F79A9">
      <w:pPr>
        <w:pStyle w:val="NoSpacing"/>
        <w:ind w:left="540"/>
        <w:jc w:val="thaiDistribute"/>
        <w:rPr>
          <w:rFonts w:ascii="Arial" w:hAnsi="Arial" w:cs="Arial"/>
          <w:sz w:val="18"/>
          <w:szCs w:val="18"/>
          <w:lang w:val="en-US"/>
        </w:rPr>
      </w:pPr>
    </w:p>
    <w:p w:rsidR="007F79A9" w:rsidRPr="00CB5D1A" w:rsidRDefault="0093109C" w:rsidP="007F79A9">
      <w:pPr>
        <w:ind w:left="540"/>
        <w:jc w:val="thaiDistribute"/>
        <w:rPr>
          <w:rFonts w:ascii="Arial" w:hAnsi="Arial" w:cs="Arial"/>
          <w:spacing w:val="-6"/>
          <w:sz w:val="18"/>
          <w:szCs w:val="18"/>
        </w:rPr>
      </w:pPr>
      <w:r w:rsidRPr="00CB5D1A">
        <w:rPr>
          <w:rFonts w:ascii="Arial" w:hAnsi="Arial" w:cs="Arial"/>
          <w:spacing w:val="-6"/>
          <w:sz w:val="18"/>
          <w:szCs w:val="18"/>
        </w:rPr>
        <w:t>The Group</w:t>
      </w:r>
      <w:r w:rsidR="007F79A9" w:rsidRPr="00CB5D1A">
        <w:rPr>
          <w:rFonts w:ascii="Arial" w:hAnsi="Arial" w:cs="Arial"/>
          <w:spacing w:val="-6"/>
          <w:sz w:val="18"/>
          <w:szCs w:val="18"/>
        </w:rPr>
        <w:t>’s principal business operation</w:t>
      </w:r>
      <w:r w:rsidRPr="00CB5D1A">
        <w:rPr>
          <w:rFonts w:ascii="Arial" w:hAnsi="Arial" w:cs="Arial"/>
          <w:spacing w:val="-6"/>
          <w:sz w:val="18"/>
          <w:szCs w:val="18"/>
        </w:rPr>
        <w:t>s</w:t>
      </w:r>
      <w:r w:rsidR="007F79A9" w:rsidRPr="00CB5D1A">
        <w:rPr>
          <w:rFonts w:ascii="Arial" w:hAnsi="Arial" w:cs="Arial"/>
          <w:spacing w:val="-6"/>
          <w:sz w:val="18"/>
          <w:szCs w:val="18"/>
        </w:rPr>
        <w:t xml:space="preserve"> are operating biomass, natural gas</w:t>
      </w:r>
      <w:r w:rsidR="008218E1" w:rsidRPr="00CB5D1A">
        <w:rPr>
          <w:rFonts w:ascii="Arial" w:hAnsi="Arial" w:cs="Arial"/>
          <w:spacing w:val="-6"/>
          <w:sz w:val="18"/>
          <w:szCs w:val="18"/>
        </w:rPr>
        <w:t>,</w:t>
      </w:r>
      <w:r w:rsidR="007F79A9" w:rsidRPr="00CB5D1A">
        <w:rPr>
          <w:rFonts w:ascii="Arial" w:hAnsi="Arial" w:cs="Arial"/>
          <w:spacing w:val="-6"/>
          <w:sz w:val="18"/>
          <w:szCs w:val="18"/>
        </w:rPr>
        <w:t xml:space="preserve"> municipal solid waste</w:t>
      </w:r>
      <w:r w:rsidR="008218E1" w:rsidRPr="00CB5D1A">
        <w:rPr>
          <w:rFonts w:ascii="Arial" w:hAnsi="Arial" w:cs="Arial"/>
          <w:spacing w:val="-6"/>
          <w:sz w:val="18"/>
          <w:szCs w:val="18"/>
        </w:rPr>
        <w:t>, a</w:t>
      </w:r>
      <w:r w:rsidR="00107982" w:rsidRPr="00CB5D1A">
        <w:rPr>
          <w:rFonts w:ascii="Arial" w:hAnsi="Arial" w:cs="Arial"/>
          <w:spacing w:val="-6"/>
          <w:sz w:val="18"/>
          <w:szCs w:val="18"/>
        </w:rPr>
        <w:t>n</w:t>
      </w:r>
      <w:r w:rsidR="008218E1" w:rsidRPr="00CB5D1A">
        <w:rPr>
          <w:rFonts w:ascii="Arial" w:hAnsi="Arial" w:cs="Arial"/>
          <w:spacing w:val="-6"/>
          <w:sz w:val="18"/>
          <w:szCs w:val="18"/>
        </w:rPr>
        <w:t>d solar energy</w:t>
      </w:r>
      <w:r w:rsidR="007F79A9" w:rsidRPr="00CB5D1A">
        <w:rPr>
          <w:rFonts w:ascii="Arial" w:hAnsi="Arial" w:cs="Arial"/>
          <w:spacing w:val="-6"/>
          <w:sz w:val="18"/>
          <w:szCs w:val="18"/>
        </w:rPr>
        <w:t xml:space="preserve"> power plants</w:t>
      </w:r>
      <w:r w:rsidR="008218E1" w:rsidRPr="00CB5D1A">
        <w:rPr>
          <w:rFonts w:ascii="Arial" w:hAnsi="Arial" w:cs="Arial"/>
          <w:spacing w:val="-6"/>
          <w:sz w:val="18"/>
          <w:szCs w:val="18"/>
        </w:rPr>
        <w:t>.</w:t>
      </w:r>
      <w:r w:rsidR="007F79A9" w:rsidRPr="00CB5D1A">
        <w:rPr>
          <w:rFonts w:ascii="Arial" w:hAnsi="Arial" w:cs="Arial"/>
          <w:spacing w:val="-6"/>
          <w:sz w:val="18"/>
          <w:szCs w:val="18"/>
        </w:rPr>
        <w:t xml:space="preserve"> </w:t>
      </w:r>
    </w:p>
    <w:p w:rsidR="0093109C" w:rsidRPr="00CB5D1A" w:rsidRDefault="0093109C" w:rsidP="007F79A9">
      <w:pPr>
        <w:ind w:left="540"/>
        <w:jc w:val="thaiDistribute"/>
        <w:rPr>
          <w:rFonts w:ascii="Arial" w:hAnsi="Arial" w:cs="Arial"/>
          <w:spacing w:val="-6"/>
          <w:sz w:val="18"/>
          <w:szCs w:val="18"/>
        </w:rPr>
      </w:pPr>
    </w:p>
    <w:p w:rsidR="0093109C" w:rsidRPr="00CB5D1A" w:rsidRDefault="0093109C" w:rsidP="007F79A9">
      <w:pPr>
        <w:ind w:left="540"/>
        <w:jc w:val="thaiDistribute"/>
        <w:rPr>
          <w:rFonts w:ascii="Arial" w:hAnsi="Arial" w:cs="Arial"/>
          <w:spacing w:val="-6"/>
          <w:sz w:val="18"/>
          <w:szCs w:val="18"/>
        </w:rPr>
      </w:pPr>
      <w:r w:rsidRPr="00CB5D1A">
        <w:rPr>
          <w:rFonts w:ascii="Arial" w:hAnsi="Arial" w:cs="Arial"/>
          <w:spacing w:val="-6"/>
          <w:sz w:val="18"/>
          <w:szCs w:val="18"/>
        </w:rPr>
        <w:t>The Company’s principal business operation is investing in Asia Clean E</w:t>
      </w:r>
      <w:r w:rsidR="00CB5D1A">
        <w:rPr>
          <w:rFonts w:ascii="Arial" w:hAnsi="Arial" w:cs="Arial"/>
          <w:spacing w:val="-6"/>
          <w:sz w:val="18"/>
          <w:szCs w:val="18"/>
        </w:rPr>
        <w:t xml:space="preserve">nergy Company Limited at 100%. </w:t>
      </w:r>
      <w:r w:rsidR="00427B3B">
        <w:rPr>
          <w:rFonts w:ascii="Arial" w:hAnsi="Arial" w:cs="Arial"/>
          <w:spacing w:val="-6"/>
          <w:sz w:val="18"/>
          <w:szCs w:val="18"/>
        </w:rPr>
        <w:t xml:space="preserve"> </w:t>
      </w:r>
      <w:r w:rsidRPr="00CB5D1A">
        <w:rPr>
          <w:rFonts w:ascii="Arial" w:hAnsi="Arial" w:cs="Arial"/>
          <w:spacing w:val="-6"/>
          <w:sz w:val="18"/>
          <w:szCs w:val="18"/>
        </w:rPr>
        <w:t xml:space="preserve">Asia Clean Energy Company Limited has invested in 11 subsidiaries as </w:t>
      </w:r>
      <w:r w:rsidR="00181EA9" w:rsidRPr="00CB5D1A">
        <w:rPr>
          <w:rFonts w:ascii="Arial" w:hAnsi="Arial" w:cs="Arial"/>
          <w:spacing w:val="-6"/>
          <w:sz w:val="18"/>
          <w:szCs w:val="18"/>
        </w:rPr>
        <w:t>described</w:t>
      </w:r>
      <w:r w:rsidRPr="00CB5D1A">
        <w:rPr>
          <w:rFonts w:ascii="Arial" w:hAnsi="Arial" w:cs="Arial"/>
          <w:spacing w:val="-6"/>
          <w:sz w:val="18"/>
          <w:szCs w:val="18"/>
        </w:rPr>
        <w:t xml:space="preserve"> in Note 13.</w:t>
      </w:r>
    </w:p>
    <w:p w:rsidR="007F79A9" w:rsidRPr="00CB5D1A" w:rsidRDefault="007F79A9" w:rsidP="007F79A9">
      <w:pPr>
        <w:pStyle w:val="NoSpacing"/>
        <w:ind w:left="540"/>
        <w:jc w:val="thaiDistribute"/>
        <w:rPr>
          <w:rFonts w:ascii="Arial" w:hAnsi="Arial" w:cs="Arial"/>
          <w:sz w:val="18"/>
          <w:szCs w:val="18"/>
          <w:lang w:val="en-US"/>
        </w:rPr>
      </w:pPr>
    </w:p>
    <w:p w:rsidR="007F79A9" w:rsidRPr="00CB5D1A" w:rsidRDefault="00CB5D1A" w:rsidP="007F79A9">
      <w:pPr>
        <w:ind w:left="540"/>
        <w:jc w:val="thaiDistribute"/>
        <w:rPr>
          <w:rFonts w:ascii="Arial" w:hAnsi="Arial" w:cs="Arial"/>
          <w:sz w:val="18"/>
          <w:szCs w:val="18"/>
        </w:rPr>
      </w:pPr>
      <w:r>
        <w:rPr>
          <w:rFonts w:ascii="Arial" w:hAnsi="Arial" w:cs="Arial"/>
          <w:spacing w:val="-2"/>
          <w:sz w:val="18"/>
          <w:szCs w:val="18"/>
        </w:rPr>
        <w:t xml:space="preserve">Draft consolidated and separate financial statements </w:t>
      </w:r>
      <w:r w:rsidR="00986929">
        <w:rPr>
          <w:rFonts w:ascii="Arial" w:hAnsi="Arial" w:cs="Arial"/>
          <w:spacing w:val="-2"/>
          <w:sz w:val="18"/>
          <w:szCs w:val="18"/>
        </w:rPr>
        <w:t xml:space="preserve">before the </w:t>
      </w:r>
      <w:r>
        <w:rPr>
          <w:rFonts w:ascii="Arial" w:hAnsi="Arial" w:cs="Arial"/>
          <w:spacing w:val="-2"/>
          <w:sz w:val="18"/>
          <w:szCs w:val="18"/>
        </w:rPr>
        <w:t>change in accounting treatment disclosed in Note 43 were approved by the Company’s authorised directors on 27 February 201</w:t>
      </w:r>
      <w:r w:rsidR="00567FE5">
        <w:rPr>
          <w:rFonts w:ascii="Arial" w:hAnsi="Arial" w:cs="Arial"/>
          <w:spacing w:val="-2"/>
          <w:sz w:val="18"/>
          <w:szCs w:val="18"/>
        </w:rPr>
        <w:t>9</w:t>
      </w:r>
      <w:r>
        <w:rPr>
          <w:rFonts w:ascii="Arial" w:hAnsi="Arial" w:cs="Arial"/>
          <w:spacing w:val="-2"/>
          <w:sz w:val="18"/>
          <w:szCs w:val="18"/>
        </w:rPr>
        <w:t>. The change in accou</w:t>
      </w:r>
      <w:r w:rsidR="00986929">
        <w:rPr>
          <w:rFonts w:ascii="Arial" w:hAnsi="Arial" w:cs="Arial"/>
          <w:spacing w:val="-2"/>
          <w:sz w:val="18"/>
          <w:szCs w:val="18"/>
        </w:rPr>
        <w:t xml:space="preserve">nting treatment and </w:t>
      </w:r>
      <w:r w:rsidR="00986929">
        <w:rPr>
          <w:rFonts w:ascii="Arial" w:hAnsi="Arial" w:cs="Browallia New"/>
          <w:spacing w:val="-2"/>
          <w:sz w:val="18"/>
          <w:szCs w:val="22"/>
        </w:rPr>
        <w:t>its</w:t>
      </w:r>
      <w:r w:rsidR="00567FE5">
        <w:rPr>
          <w:rFonts w:ascii="Arial" w:hAnsi="Arial" w:cs="Arial"/>
          <w:spacing w:val="-2"/>
          <w:sz w:val="18"/>
          <w:szCs w:val="18"/>
        </w:rPr>
        <w:t xml:space="preserve"> effect o</w:t>
      </w:r>
      <w:r w:rsidR="00986929">
        <w:rPr>
          <w:rFonts w:ascii="Arial" w:hAnsi="Arial" w:cs="Arial"/>
          <w:spacing w:val="-2"/>
          <w:sz w:val="18"/>
          <w:szCs w:val="18"/>
        </w:rPr>
        <w:t>n</w:t>
      </w:r>
      <w:r>
        <w:rPr>
          <w:rFonts w:ascii="Arial" w:hAnsi="Arial" w:cs="Arial"/>
          <w:spacing w:val="-2"/>
          <w:sz w:val="18"/>
          <w:szCs w:val="18"/>
        </w:rPr>
        <w:t xml:space="preserve"> the consolidated and separate financial statements were </w:t>
      </w:r>
      <w:r w:rsidR="00986929">
        <w:rPr>
          <w:rFonts w:ascii="Arial" w:hAnsi="Arial" w:cs="Arial"/>
          <w:spacing w:val="-2"/>
          <w:sz w:val="18"/>
          <w:szCs w:val="18"/>
        </w:rPr>
        <w:t xml:space="preserve">approved by the Company’s </w:t>
      </w:r>
      <w:r>
        <w:rPr>
          <w:rFonts w:ascii="Arial" w:hAnsi="Arial" w:cs="Arial"/>
          <w:spacing w:val="-2"/>
          <w:sz w:val="18"/>
          <w:szCs w:val="18"/>
        </w:rPr>
        <w:t>authorised directors on 10 April 2019.</w:t>
      </w:r>
    </w:p>
    <w:p w:rsidR="007F79A9" w:rsidRPr="00CB5D1A" w:rsidRDefault="007F79A9" w:rsidP="007F79A9">
      <w:pPr>
        <w:ind w:left="540"/>
        <w:jc w:val="thaiDistribute"/>
        <w:outlineLvl w:val="0"/>
        <w:rPr>
          <w:rFonts w:ascii="Arial" w:hAnsi="Arial" w:cs="Arial"/>
          <w:sz w:val="18"/>
          <w:szCs w:val="18"/>
        </w:rPr>
      </w:pPr>
    </w:p>
    <w:p w:rsidR="007F79A9" w:rsidRPr="00CB5D1A" w:rsidRDefault="007F79A9" w:rsidP="007F79A9">
      <w:pPr>
        <w:ind w:left="540"/>
        <w:jc w:val="thaiDistribute"/>
        <w:outlineLvl w:val="0"/>
        <w:rPr>
          <w:rFonts w:ascii="Arial" w:hAnsi="Arial" w:cs="Arial"/>
          <w:sz w:val="18"/>
          <w:szCs w:val="18"/>
        </w:rPr>
      </w:pPr>
    </w:p>
    <w:p w:rsidR="007F79A9" w:rsidRPr="00CB5D1A" w:rsidRDefault="007F79A9" w:rsidP="007F79A9">
      <w:pPr>
        <w:ind w:left="540" w:hanging="540"/>
        <w:jc w:val="thaiDistribute"/>
        <w:outlineLvl w:val="0"/>
        <w:rPr>
          <w:rFonts w:ascii="Arial" w:hAnsi="Arial" w:cs="Arial"/>
          <w:b/>
          <w:bCs/>
          <w:sz w:val="18"/>
          <w:szCs w:val="18"/>
        </w:rPr>
      </w:pPr>
      <w:bookmarkStart w:id="1" w:name="_Toc302128913"/>
      <w:r w:rsidRPr="00CB5D1A">
        <w:rPr>
          <w:rFonts w:ascii="Arial" w:hAnsi="Arial" w:cs="Arial"/>
          <w:b/>
          <w:bCs/>
          <w:sz w:val="18"/>
          <w:szCs w:val="18"/>
        </w:rPr>
        <w:t>2</w:t>
      </w:r>
      <w:r w:rsidRPr="00CB5D1A">
        <w:rPr>
          <w:rFonts w:ascii="Arial" w:hAnsi="Arial" w:cs="Arial"/>
          <w:b/>
          <w:bCs/>
          <w:sz w:val="18"/>
          <w:szCs w:val="18"/>
          <w:cs/>
        </w:rPr>
        <w:tab/>
      </w:r>
      <w:r w:rsidRPr="00CB5D1A">
        <w:rPr>
          <w:rFonts w:ascii="Arial" w:hAnsi="Arial" w:cs="Arial"/>
          <w:b/>
          <w:bCs/>
          <w:sz w:val="18"/>
          <w:szCs w:val="18"/>
        </w:rPr>
        <w:t>Accounting policies</w:t>
      </w:r>
    </w:p>
    <w:p w:rsidR="007F79A9" w:rsidRPr="00CB5D1A" w:rsidRDefault="007F79A9" w:rsidP="007F79A9">
      <w:pPr>
        <w:ind w:left="540"/>
        <w:jc w:val="thaiDistribute"/>
        <w:rPr>
          <w:rFonts w:ascii="Arial" w:hAnsi="Arial" w:cs="Arial"/>
          <w:sz w:val="18"/>
          <w:szCs w:val="18"/>
        </w:rPr>
      </w:pPr>
    </w:p>
    <w:p w:rsidR="007F79A9" w:rsidRPr="00CB5D1A" w:rsidRDefault="007F79A9" w:rsidP="007F79A9">
      <w:pPr>
        <w:ind w:left="540"/>
        <w:jc w:val="thaiDistribute"/>
        <w:rPr>
          <w:rFonts w:ascii="Arial" w:hAnsi="Arial" w:cs="Arial"/>
          <w:sz w:val="18"/>
          <w:szCs w:val="18"/>
        </w:rPr>
      </w:pPr>
    </w:p>
    <w:p w:rsidR="007F79A9" w:rsidRPr="00CB5D1A" w:rsidRDefault="007F79A9" w:rsidP="007F79A9">
      <w:pPr>
        <w:autoSpaceDE w:val="0"/>
        <w:autoSpaceDN w:val="0"/>
        <w:adjustRightInd w:val="0"/>
        <w:ind w:left="540"/>
        <w:rPr>
          <w:rFonts w:ascii="Arial" w:hAnsi="Arial" w:cs="Arial"/>
          <w:sz w:val="18"/>
          <w:szCs w:val="18"/>
        </w:rPr>
      </w:pPr>
      <w:r w:rsidRPr="00CB5D1A">
        <w:rPr>
          <w:rFonts w:ascii="Arial" w:hAnsi="Arial" w:cs="Arial"/>
          <w:spacing w:val="-4"/>
          <w:sz w:val="18"/>
          <w:szCs w:val="18"/>
        </w:rPr>
        <w:t>The principal accounting policies applied in the preparation of these consolidated and separate financial statements</w:t>
      </w:r>
      <w:r w:rsidRPr="00CB5D1A">
        <w:rPr>
          <w:rFonts w:ascii="Arial" w:hAnsi="Arial" w:cs="Arial"/>
          <w:sz w:val="18"/>
          <w:szCs w:val="18"/>
        </w:rPr>
        <w:t xml:space="preserve"> are set out below:</w:t>
      </w:r>
    </w:p>
    <w:p w:rsidR="007F79A9" w:rsidRPr="00CB5D1A" w:rsidRDefault="007F79A9" w:rsidP="007F79A9">
      <w:pPr>
        <w:autoSpaceDE w:val="0"/>
        <w:autoSpaceDN w:val="0"/>
        <w:adjustRightInd w:val="0"/>
        <w:ind w:left="540"/>
        <w:rPr>
          <w:rFonts w:ascii="Arial" w:hAnsi="Arial" w:cs="Arial"/>
          <w:sz w:val="18"/>
          <w:szCs w:val="18"/>
        </w:rPr>
      </w:pPr>
    </w:p>
    <w:p w:rsidR="007F79A9" w:rsidRPr="00CB5D1A" w:rsidRDefault="007F79A9" w:rsidP="007F79A9">
      <w:pPr>
        <w:autoSpaceDE w:val="0"/>
        <w:autoSpaceDN w:val="0"/>
        <w:adjustRightInd w:val="0"/>
        <w:ind w:left="540"/>
        <w:rPr>
          <w:rFonts w:ascii="Arial" w:hAnsi="Arial" w:cs="Arial"/>
          <w:sz w:val="18"/>
          <w:szCs w:val="18"/>
        </w:rPr>
      </w:pPr>
    </w:p>
    <w:p w:rsidR="007F79A9" w:rsidRPr="00CB5D1A" w:rsidRDefault="007F79A9" w:rsidP="007F79A9">
      <w:pPr>
        <w:ind w:left="1080" w:hanging="540"/>
        <w:jc w:val="thaiDistribute"/>
        <w:rPr>
          <w:rFonts w:ascii="Arial" w:hAnsi="Arial" w:cs="Arial"/>
          <w:b/>
          <w:bCs/>
          <w:sz w:val="18"/>
          <w:szCs w:val="18"/>
        </w:rPr>
      </w:pPr>
      <w:r w:rsidRPr="00CB5D1A">
        <w:rPr>
          <w:rFonts w:ascii="Arial" w:hAnsi="Arial" w:cs="Arial"/>
          <w:b/>
          <w:bCs/>
          <w:sz w:val="18"/>
          <w:szCs w:val="18"/>
        </w:rPr>
        <w:t>2.1</w:t>
      </w:r>
      <w:r w:rsidRPr="00CB5D1A">
        <w:rPr>
          <w:rFonts w:ascii="Arial" w:hAnsi="Arial" w:cs="Arial"/>
          <w:b/>
          <w:bCs/>
          <w:sz w:val="18"/>
          <w:szCs w:val="18"/>
        </w:rPr>
        <w:tab/>
        <w:t>Basis of preparation</w:t>
      </w:r>
    </w:p>
    <w:p w:rsidR="007F79A9" w:rsidRPr="00CB5D1A" w:rsidRDefault="007F79A9" w:rsidP="007F79A9">
      <w:pPr>
        <w:pStyle w:val="NoSpacing"/>
        <w:ind w:left="1080"/>
        <w:jc w:val="thaiDistribute"/>
        <w:rPr>
          <w:rFonts w:ascii="Arial" w:hAnsi="Arial" w:cs="Arial"/>
          <w:spacing w:val="-4"/>
          <w:sz w:val="18"/>
          <w:szCs w:val="18"/>
          <w:lang w:val="en-US"/>
        </w:rPr>
      </w:pPr>
    </w:p>
    <w:p w:rsidR="007F79A9" w:rsidRPr="00CB5D1A" w:rsidRDefault="007F79A9" w:rsidP="007F79A9">
      <w:pPr>
        <w:pStyle w:val="NoSpacing"/>
        <w:ind w:left="1080"/>
        <w:jc w:val="both"/>
        <w:rPr>
          <w:rFonts w:ascii="Arial" w:hAnsi="Arial" w:cs="Arial"/>
          <w:spacing w:val="-2"/>
          <w:sz w:val="18"/>
          <w:szCs w:val="18"/>
          <w:lang w:val="en-US"/>
        </w:rPr>
      </w:pPr>
      <w:r w:rsidRPr="00CB5D1A">
        <w:rPr>
          <w:rFonts w:ascii="Arial" w:hAnsi="Arial" w:cs="Arial"/>
          <w:spacing w:val="-6"/>
          <w:sz w:val="18"/>
          <w:szCs w:val="18"/>
          <w:lang w:val="en-US"/>
        </w:rPr>
        <w:t xml:space="preserve">The consolidated and separate financial statements have been prepared in accordance with Thai generally </w:t>
      </w:r>
      <w:r w:rsidRPr="00CB5D1A">
        <w:rPr>
          <w:rFonts w:ascii="Arial" w:hAnsi="Arial" w:cs="Arial"/>
          <w:spacing w:val="-8"/>
          <w:sz w:val="18"/>
          <w:szCs w:val="18"/>
          <w:lang w:val="en-US"/>
        </w:rPr>
        <w:t xml:space="preserve">accepted accounting principles under the Accounting Act B.E. </w:t>
      </w:r>
      <w:r w:rsidRPr="00CB5D1A">
        <w:rPr>
          <w:rFonts w:ascii="Arial" w:hAnsi="Arial" w:cs="Arial"/>
          <w:spacing w:val="-8"/>
          <w:sz w:val="18"/>
          <w:szCs w:val="18"/>
        </w:rPr>
        <w:t>2543</w:t>
      </w:r>
      <w:r w:rsidRPr="00CB5D1A">
        <w:rPr>
          <w:rFonts w:ascii="Arial" w:hAnsi="Arial" w:cs="Arial"/>
          <w:spacing w:val="-8"/>
          <w:sz w:val="18"/>
          <w:szCs w:val="18"/>
          <w:lang w:val="en-US"/>
        </w:rPr>
        <w:t>, being those Thai financial reporting standards</w:t>
      </w:r>
      <w:r w:rsidRPr="00CB5D1A">
        <w:rPr>
          <w:rFonts w:ascii="Arial" w:hAnsi="Arial" w:cs="Arial"/>
          <w:spacing w:val="-6"/>
          <w:sz w:val="18"/>
          <w:szCs w:val="18"/>
          <w:lang w:val="en-US"/>
        </w:rPr>
        <w:t xml:space="preserve"> issued under the Accounting</w:t>
      </w:r>
      <w:r w:rsidRPr="00CB5D1A">
        <w:rPr>
          <w:rFonts w:ascii="Arial" w:hAnsi="Arial" w:cs="Arial"/>
          <w:spacing w:val="-2"/>
          <w:sz w:val="18"/>
          <w:szCs w:val="18"/>
          <w:lang w:val="en-US"/>
        </w:rPr>
        <w:t xml:space="preserve"> Profession Act B.E.</w:t>
      </w:r>
      <w:r w:rsidRPr="00CB5D1A">
        <w:rPr>
          <w:rFonts w:ascii="Arial" w:hAnsi="Arial" w:cs="Arial"/>
          <w:spacing w:val="-2"/>
          <w:sz w:val="18"/>
          <w:szCs w:val="18"/>
        </w:rPr>
        <w:t>2547</w:t>
      </w:r>
      <w:r w:rsidRPr="00CB5D1A">
        <w:rPr>
          <w:rFonts w:ascii="Arial" w:hAnsi="Arial" w:cs="Arial"/>
          <w:spacing w:val="-2"/>
          <w:sz w:val="18"/>
          <w:szCs w:val="18"/>
          <w:lang w:val="en-US"/>
        </w:rPr>
        <w:t>.</w:t>
      </w:r>
    </w:p>
    <w:p w:rsidR="007F79A9" w:rsidRPr="00CB5D1A" w:rsidRDefault="007F79A9" w:rsidP="007F79A9">
      <w:pPr>
        <w:pStyle w:val="NoSpacing"/>
        <w:ind w:left="1080"/>
        <w:jc w:val="both"/>
        <w:rPr>
          <w:rFonts w:ascii="Arial" w:hAnsi="Arial" w:cs="Arial"/>
          <w:sz w:val="18"/>
          <w:szCs w:val="18"/>
          <w:lang w:val="en-US"/>
        </w:rPr>
      </w:pPr>
    </w:p>
    <w:p w:rsidR="007F79A9" w:rsidRPr="00CB5D1A" w:rsidRDefault="007F79A9" w:rsidP="007F79A9">
      <w:pPr>
        <w:pStyle w:val="NoSpacing"/>
        <w:ind w:left="1080"/>
        <w:jc w:val="both"/>
        <w:rPr>
          <w:rFonts w:ascii="Arial" w:hAnsi="Arial" w:cs="Arial"/>
          <w:sz w:val="18"/>
          <w:szCs w:val="18"/>
          <w:cs/>
          <w:lang w:val="en-US"/>
        </w:rPr>
      </w:pPr>
      <w:r w:rsidRPr="00CB5D1A">
        <w:rPr>
          <w:rFonts w:ascii="Arial" w:hAnsi="Arial" w:cs="Arial"/>
          <w:spacing w:val="-4"/>
          <w:sz w:val="18"/>
          <w:szCs w:val="18"/>
          <w:lang w:val="en-US"/>
        </w:rPr>
        <w:t>The consolidated and separate financial statements have been prepared under the historical cost convention</w:t>
      </w:r>
      <w:r w:rsidRPr="00CB5D1A">
        <w:rPr>
          <w:rFonts w:ascii="Arial" w:hAnsi="Arial" w:cs="Arial"/>
          <w:sz w:val="18"/>
          <w:szCs w:val="18"/>
          <w:lang w:val="en-US"/>
        </w:rPr>
        <w:t xml:space="preserve"> except as disclosed in the accounting policies below.</w:t>
      </w:r>
    </w:p>
    <w:p w:rsidR="007F79A9" w:rsidRPr="00CB5D1A" w:rsidRDefault="007F79A9" w:rsidP="007F79A9">
      <w:pPr>
        <w:pStyle w:val="NoSpacing"/>
        <w:ind w:left="1080"/>
        <w:jc w:val="both"/>
        <w:rPr>
          <w:rFonts w:ascii="Arial" w:hAnsi="Arial" w:cs="Arial"/>
          <w:sz w:val="18"/>
          <w:szCs w:val="18"/>
          <w:lang w:val="en-US"/>
        </w:rPr>
      </w:pPr>
    </w:p>
    <w:p w:rsidR="007F79A9" w:rsidRPr="00CB5D1A" w:rsidRDefault="007F79A9" w:rsidP="007F79A9">
      <w:pPr>
        <w:pStyle w:val="NoSpacing"/>
        <w:ind w:left="1080"/>
        <w:jc w:val="both"/>
        <w:rPr>
          <w:rFonts w:ascii="Arial" w:hAnsi="Arial" w:cs="Arial"/>
          <w:sz w:val="18"/>
          <w:szCs w:val="18"/>
          <w:lang w:val="en-US"/>
        </w:rPr>
      </w:pPr>
      <w:r w:rsidRPr="00CB5D1A">
        <w:rPr>
          <w:rFonts w:ascii="Arial" w:hAnsi="Arial" w:cs="Arial"/>
          <w:spacing w:val="-6"/>
          <w:sz w:val="18"/>
          <w:szCs w:val="18"/>
        </w:rPr>
        <w:t>The preparation of financial statements in conformity with Thai generally accepted accounting principles requires</w:t>
      </w:r>
      <w:r w:rsidRPr="00CB5D1A">
        <w:rPr>
          <w:rFonts w:ascii="Arial" w:hAnsi="Arial" w:cs="Arial"/>
          <w:spacing w:val="-4"/>
          <w:sz w:val="18"/>
          <w:szCs w:val="18"/>
        </w:rPr>
        <w:t xml:space="preserve"> the use of certain critical accounting estimates. It also requires management to exercise its judgement</w:t>
      </w:r>
      <w:r w:rsidRPr="00CB5D1A">
        <w:rPr>
          <w:rFonts w:ascii="Arial" w:hAnsi="Arial" w:cs="Arial"/>
          <w:sz w:val="18"/>
          <w:szCs w:val="18"/>
        </w:rPr>
        <w:t xml:space="preserve"> </w:t>
      </w:r>
      <w:r w:rsidRPr="00CB5D1A">
        <w:rPr>
          <w:rFonts w:ascii="Arial" w:hAnsi="Arial" w:cs="Arial"/>
          <w:spacing w:val="-4"/>
          <w:sz w:val="18"/>
          <w:szCs w:val="18"/>
        </w:rPr>
        <w:t>in the process of applying the Group’s accounting policies. The areas involving a higher degree of judgement</w:t>
      </w:r>
      <w:r w:rsidRPr="00CB5D1A">
        <w:rPr>
          <w:rFonts w:ascii="Arial" w:hAnsi="Arial" w:cs="Arial"/>
          <w:sz w:val="18"/>
          <w:szCs w:val="18"/>
        </w:rPr>
        <w:t xml:space="preserve"> </w:t>
      </w:r>
      <w:r w:rsidRPr="00CB5D1A">
        <w:rPr>
          <w:rFonts w:ascii="Arial" w:hAnsi="Arial" w:cs="Arial"/>
          <w:spacing w:val="-6"/>
          <w:sz w:val="18"/>
          <w:szCs w:val="18"/>
        </w:rPr>
        <w:t xml:space="preserve">or complexity, or areas where assumptions and estimates are significant to the consolidated </w:t>
      </w:r>
      <w:r w:rsidR="007428FE" w:rsidRPr="00CB5D1A">
        <w:rPr>
          <w:rFonts w:ascii="Arial" w:hAnsi="Arial" w:cs="Arial"/>
          <w:spacing w:val="-6"/>
          <w:sz w:val="18"/>
          <w:szCs w:val="18"/>
        </w:rPr>
        <w:t xml:space="preserve">and separate </w:t>
      </w:r>
      <w:r w:rsidRPr="00CB5D1A">
        <w:rPr>
          <w:rFonts w:ascii="Arial" w:hAnsi="Arial" w:cs="Arial"/>
          <w:spacing w:val="-6"/>
          <w:sz w:val="18"/>
          <w:szCs w:val="18"/>
        </w:rPr>
        <w:t>financial statements</w:t>
      </w:r>
      <w:r w:rsidRPr="00CB5D1A">
        <w:rPr>
          <w:rFonts w:ascii="Arial" w:hAnsi="Arial" w:cs="Arial"/>
          <w:sz w:val="18"/>
          <w:szCs w:val="18"/>
        </w:rPr>
        <w:t xml:space="preserve"> are disclosed in Note 4.</w:t>
      </w:r>
    </w:p>
    <w:p w:rsidR="007F79A9" w:rsidRPr="00CB5D1A" w:rsidRDefault="007F79A9" w:rsidP="007F79A9">
      <w:pPr>
        <w:pStyle w:val="NoSpacing"/>
        <w:ind w:left="1080"/>
        <w:jc w:val="both"/>
        <w:rPr>
          <w:rFonts w:ascii="Arial" w:hAnsi="Arial" w:cs="Arial"/>
          <w:sz w:val="18"/>
          <w:szCs w:val="18"/>
          <w:lang w:val="en-US"/>
        </w:rPr>
      </w:pPr>
    </w:p>
    <w:p w:rsidR="00BB0A37" w:rsidRPr="00CB5D1A" w:rsidRDefault="006D440F" w:rsidP="007F79A9">
      <w:pPr>
        <w:pStyle w:val="NoSpacing"/>
        <w:ind w:left="1080"/>
        <w:jc w:val="both"/>
        <w:rPr>
          <w:rFonts w:ascii="Arial" w:hAnsi="Arial" w:cs="Arial"/>
          <w:sz w:val="18"/>
          <w:szCs w:val="18"/>
          <w:lang w:val="en-US"/>
        </w:rPr>
      </w:pPr>
      <w:r w:rsidRPr="00CB5D1A">
        <w:rPr>
          <w:rFonts w:ascii="Arial" w:hAnsi="Arial" w:cs="Arial"/>
          <w:spacing w:val="-5"/>
          <w:sz w:val="18"/>
          <w:szCs w:val="18"/>
          <w:lang w:val="en-US"/>
        </w:rPr>
        <w:t xml:space="preserve">Comparative figures </w:t>
      </w:r>
      <w:r w:rsidR="007D2DB8">
        <w:rPr>
          <w:rFonts w:ascii="Arial" w:hAnsi="Arial" w:cs="Arial"/>
          <w:spacing w:val="-5"/>
          <w:sz w:val="18"/>
          <w:szCs w:val="18"/>
          <w:lang w:val="en-US"/>
        </w:rPr>
        <w:t>were</w:t>
      </w:r>
      <w:r w:rsidRPr="00CB5D1A">
        <w:rPr>
          <w:rFonts w:ascii="Arial" w:hAnsi="Arial" w:cs="Arial"/>
          <w:spacing w:val="-5"/>
          <w:sz w:val="18"/>
          <w:szCs w:val="18"/>
          <w:lang w:val="en-US"/>
        </w:rPr>
        <w:t xml:space="preserve"> reclassified to conform with the current year’s presentation as necessary.</w:t>
      </w:r>
      <w:r w:rsidR="002F47F3" w:rsidRPr="00CB5D1A">
        <w:rPr>
          <w:rFonts w:ascii="Arial" w:hAnsi="Arial" w:cs="Arial"/>
          <w:spacing w:val="-5"/>
          <w:sz w:val="18"/>
          <w:szCs w:val="18"/>
          <w:lang w:val="en-US"/>
        </w:rPr>
        <w:br/>
      </w:r>
      <w:r w:rsidR="007428FE" w:rsidRPr="00CB5D1A">
        <w:rPr>
          <w:rFonts w:ascii="Arial" w:hAnsi="Arial" w:cs="Arial"/>
          <w:spacing w:val="-2"/>
          <w:sz w:val="18"/>
          <w:szCs w:val="18"/>
          <w:lang w:val="en-US"/>
        </w:rPr>
        <w:t>D</w:t>
      </w:r>
      <w:r w:rsidRPr="00CB5D1A">
        <w:rPr>
          <w:rFonts w:ascii="Arial" w:hAnsi="Arial" w:cs="Arial"/>
          <w:spacing w:val="-2"/>
          <w:sz w:val="18"/>
          <w:szCs w:val="18"/>
          <w:lang w:val="en-US"/>
        </w:rPr>
        <w:t>uring 2018,</w:t>
      </w:r>
      <w:r w:rsidR="00993A28" w:rsidRPr="00CB5D1A">
        <w:rPr>
          <w:rFonts w:ascii="Arial" w:hAnsi="Arial" w:cs="Arial"/>
          <w:spacing w:val="-2"/>
          <w:sz w:val="18"/>
          <w:szCs w:val="18"/>
          <w:lang w:val="en-US"/>
        </w:rPr>
        <w:t xml:space="preserve"> the </w:t>
      </w:r>
      <w:r w:rsidR="00CB5D1A">
        <w:rPr>
          <w:rFonts w:ascii="Arial" w:hAnsi="Arial" w:cs="Arial"/>
          <w:spacing w:val="-2"/>
          <w:sz w:val="18"/>
          <w:szCs w:val="18"/>
          <w:lang w:val="en-US"/>
        </w:rPr>
        <w:t xml:space="preserve">Group’s </w:t>
      </w:r>
      <w:r w:rsidR="00993A28" w:rsidRPr="00CB5D1A">
        <w:rPr>
          <w:rFonts w:ascii="Arial" w:hAnsi="Arial" w:cs="Arial"/>
          <w:spacing w:val="-2"/>
          <w:sz w:val="18"/>
          <w:szCs w:val="18"/>
          <w:lang w:val="en-US"/>
        </w:rPr>
        <w:t>management reviewed the classif</w:t>
      </w:r>
      <w:r w:rsidRPr="00CB5D1A">
        <w:rPr>
          <w:rFonts w:ascii="Arial" w:hAnsi="Arial" w:cs="Arial"/>
          <w:spacing w:val="-2"/>
          <w:sz w:val="18"/>
          <w:szCs w:val="18"/>
          <w:lang w:val="en-US"/>
        </w:rPr>
        <w:t>ication of income based on its nature</w:t>
      </w:r>
      <w:r w:rsidR="007D2DB8">
        <w:rPr>
          <w:rFonts w:ascii="Arial" w:hAnsi="Arial" w:cs="Arial"/>
          <w:spacing w:val="-2"/>
          <w:sz w:val="18"/>
          <w:szCs w:val="18"/>
          <w:lang w:val="en-US"/>
        </w:rPr>
        <w:t>.</w:t>
      </w:r>
      <w:r w:rsidR="00993793">
        <w:rPr>
          <w:rFonts w:ascii="Arial" w:hAnsi="Arial" w:cs="Arial"/>
          <w:spacing w:val="-2"/>
          <w:sz w:val="18"/>
          <w:szCs w:val="18"/>
          <w:lang w:val="en-US"/>
        </w:rPr>
        <w:t xml:space="preserve">  </w:t>
      </w:r>
      <w:r w:rsidR="007D2DB8" w:rsidRPr="007D2DB8">
        <w:rPr>
          <w:rFonts w:ascii="Arial" w:hAnsi="Arial" w:cs="Arial"/>
          <w:spacing w:val="-6"/>
          <w:sz w:val="18"/>
          <w:szCs w:val="18"/>
          <w:lang w:val="en-US"/>
        </w:rPr>
        <w:t>Income of Baht 385,291,081 from the sales of goods and services was classified as revenve from financial lease</w:t>
      </w:r>
      <w:r w:rsidR="007D2DB8">
        <w:rPr>
          <w:rFonts w:ascii="Arial" w:hAnsi="Arial" w:cs="Arial"/>
          <w:spacing w:val="-4"/>
          <w:sz w:val="18"/>
          <w:szCs w:val="18"/>
          <w:lang w:val="en-US"/>
        </w:rPr>
        <w:t xml:space="preserve"> agreement under a power purchase agreement.</w:t>
      </w:r>
      <w:r w:rsidR="00CB5D1A" w:rsidRPr="00CB5D1A">
        <w:rPr>
          <w:rFonts w:ascii="Arial" w:hAnsi="Arial" w:cs="Arial"/>
          <w:spacing w:val="-4"/>
          <w:sz w:val="18"/>
          <w:szCs w:val="18"/>
          <w:lang w:val="en-US"/>
        </w:rPr>
        <w:t xml:space="preserve"> In addition, </w:t>
      </w:r>
      <w:r w:rsidRPr="00CB5D1A">
        <w:rPr>
          <w:rFonts w:ascii="Arial" w:hAnsi="Arial" w:cs="Arial"/>
          <w:spacing w:val="-4"/>
          <w:sz w:val="18"/>
          <w:szCs w:val="18"/>
          <w:lang w:val="en-US"/>
        </w:rPr>
        <w:t>in the separate financial statements,</w:t>
      </w:r>
      <w:r w:rsidRPr="00CB5D1A">
        <w:rPr>
          <w:rFonts w:ascii="Arial" w:hAnsi="Arial" w:cs="Arial"/>
          <w:spacing w:val="-2"/>
          <w:sz w:val="18"/>
          <w:szCs w:val="18"/>
          <w:lang w:val="en-US"/>
        </w:rPr>
        <w:t xml:space="preserve"> management service income </w:t>
      </w:r>
      <w:r w:rsidR="008F6913">
        <w:rPr>
          <w:rFonts w:ascii="Arial" w:hAnsi="Arial" w:cs="Browallia New"/>
          <w:spacing w:val="-2"/>
          <w:sz w:val="18"/>
          <w:szCs w:val="22"/>
          <w:lang w:val="en-US"/>
        </w:rPr>
        <w:t xml:space="preserve">of Baht 28,200,000 </w:t>
      </w:r>
      <w:r w:rsidR="007D2DB8">
        <w:rPr>
          <w:rFonts w:ascii="Arial" w:hAnsi="Arial" w:cs="Arial"/>
          <w:spacing w:val="-2"/>
          <w:sz w:val="18"/>
          <w:szCs w:val="18"/>
          <w:lang w:val="en-US"/>
        </w:rPr>
        <w:t>was</w:t>
      </w:r>
      <w:r w:rsidRPr="00CB5D1A">
        <w:rPr>
          <w:rFonts w:ascii="Arial" w:hAnsi="Arial" w:cs="Arial"/>
          <w:spacing w:val="-2"/>
          <w:sz w:val="18"/>
          <w:szCs w:val="18"/>
          <w:lang w:val="en-US"/>
        </w:rPr>
        <w:t xml:space="preserve"> classified </w:t>
      </w:r>
      <w:r w:rsidR="00993793">
        <w:rPr>
          <w:rFonts w:ascii="Arial" w:hAnsi="Arial" w:cs="Arial"/>
          <w:spacing w:val="-2"/>
          <w:sz w:val="18"/>
          <w:szCs w:val="18"/>
          <w:lang w:val="en-US"/>
        </w:rPr>
        <w:t>from other income to sales of goods and services.</w:t>
      </w:r>
      <w:r w:rsidR="00CB5D1A" w:rsidRPr="00CB5D1A">
        <w:rPr>
          <w:rFonts w:ascii="Arial" w:hAnsi="Arial" w:cs="Arial"/>
          <w:spacing w:val="-6"/>
          <w:sz w:val="18"/>
          <w:szCs w:val="18"/>
          <w:lang w:val="en-US"/>
        </w:rPr>
        <w:t xml:space="preserve"> For the consolidated statement of cash flows</w:t>
      </w:r>
      <w:r w:rsidRPr="00CB5D1A">
        <w:rPr>
          <w:rFonts w:ascii="Arial" w:hAnsi="Arial" w:cs="Arial"/>
          <w:spacing w:val="-6"/>
          <w:sz w:val="18"/>
          <w:szCs w:val="18"/>
          <w:lang w:val="en-US"/>
        </w:rPr>
        <w:t>, the</w:t>
      </w:r>
      <w:r w:rsidR="00CB5D1A" w:rsidRPr="00CB5D1A">
        <w:rPr>
          <w:rFonts w:ascii="Arial" w:hAnsi="Arial" w:cs="Arial"/>
          <w:spacing w:val="-6"/>
          <w:sz w:val="18"/>
          <w:szCs w:val="18"/>
          <w:lang w:val="en-US"/>
        </w:rPr>
        <w:t xml:space="preserve"> Group’s</w:t>
      </w:r>
      <w:r w:rsidRPr="00CB5D1A">
        <w:rPr>
          <w:rFonts w:ascii="Arial" w:hAnsi="Arial" w:cs="Arial"/>
          <w:spacing w:val="-6"/>
          <w:sz w:val="18"/>
          <w:szCs w:val="18"/>
          <w:lang w:val="en-US"/>
        </w:rPr>
        <w:t xml:space="preserve"> management</w:t>
      </w:r>
      <w:r w:rsidRPr="00CB5D1A">
        <w:rPr>
          <w:rFonts w:ascii="Arial" w:hAnsi="Arial" w:cs="Arial"/>
          <w:spacing w:val="-2"/>
          <w:sz w:val="18"/>
          <w:szCs w:val="18"/>
          <w:lang w:val="en-US"/>
        </w:rPr>
        <w:t xml:space="preserve"> </w:t>
      </w:r>
      <w:r w:rsidR="007D2DB8">
        <w:rPr>
          <w:rFonts w:ascii="Arial" w:hAnsi="Arial" w:cs="Arial"/>
          <w:spacing w:val="-2"/>
          <w:sz w:val="18"/>
          <w:szCs w:val="18"/>
          <w:lang w:val="en-US"/>
        </w:rPr>
        <w:t xml:space="preserve">reclassififed </w:t>
      </w:r>
      <w:r w:rsidR="00993A28" w:rsidRPr="00CB5D1A">
        <w:rPr>
          <w:rFonts w:ascii="Arial" w:hAnsi="Arial" w:cs="Arial"/>
          <w:spacing w:val="-2"/>
          <w:sz w:val="18"/>
          <w:szCs w:val="18"/>
          <w:lang w:val="en-US"/>
        </w:rPr>
        <w:t>revenue from finance lease</w:t>
      </w:r>
      <w:r w:rsidR="00CB5D1A">
        <w:rPr>
          <w:rFonts w:ascii="Arial" w:hAnsi="Arial" w:cs="Arial"/>
          <w:spacing w:val="-2"/>
          <w:sz w:val="18"/>
          <w:szCs w:val="18"/>
          <w:lang w:val="en-US"/>
        </w:rPr>
        <w:t xml:space="preserve"> </w:t>
      </w:r>
      <w:r w:rsidR="007D2DB8">
        <w:rPr>
          <w:rFonts w:ascii="Arial" w:hAnsi="Arial" w:cs="Arial"/>
          <w:spacing w:val="-2"/>
          <w:sz w:val="18"/>
          <w:szCs w:val="18"/>
          <w:lang w:val="en-US"/>
        </w:rPr>
        <w:t xml:space="preserve">agreement </w:t>
      </w:r>
      <w:r w:rsidR="00CB5D1A">
        <w:rPr>
          <w:rFonts w:ascii="Arial" w:hAnsi="Arial" w:cs="Arial"/>
          <w:spacing w:val="-2"/>
          <w:sz w:val="18"/>
          <w:szCs w:val="18"/>
          <w:lang w:val="en-US"/>
        </w:rPr>
        <w:t>un</w:t>
      </w:r>
      <w:r w:rsidR="007D2DB8">
        <w:rPr>
          <w:rFonts w:ascii="Arial" w:hAnsi="Arial" w:cs="Arial"/>
          <w:spacing w:val="-2"/>
          <w:sz w:val="18"/>
          <w:szCs w:val="18"/>
          <w:lang w:val="en-US"/>
        </w:rPr>
        <w:t xml:space="preserve">der a power purchase agreement, </w:t>
      </w:r>
      <w:r w:rsidR="00CB5D1A">
        <w:rPr>
          <w:rFonts w:ascii="Arial" w:hAnsi="Arial" w:cs="Arial"/>
          <w:spacing w:val="-2"/>
          <w:sz w:val="18"/>
          <w:szCs w:val="18"/>
          <w:lang w:val="en-US"/>
        </w:rPr>
        <w:t>previously</w:t>
      </w:r>
      <w:r w:rsidRPr="00CB5D1A">
        <w:rPr>
          <w:rFonts w:ascii="Arial" w:hAnsi="Arial" w:cs="Arial"/>
          <w:spacing w:val="-2"/>
          <w:sz w:val="18"/>
          <w:szCs w:val="18"/>
          <w:lang w:val="en-US"/>
        </w:rPr>
        <w:t xml:space="preserve"> presented in the cash flow from operating activities amounting </w:t>
      </w:r>
      <w:r w:rsidR="00CB5D1A">
        <w:rPr>
          <w:rFonts w:ascii="Arial" w:hAnsi="Arial" w:cs="Arial"/>
          <w:spacing w:val="-2"/>
          <w:sz w:val="18"/>
          <w:szCs w:val="18"/>
          <w:lang w:val="en-US"/>
        </w:rPr>
        <w:t>to</w:t>
      </w:r>
      <w:r w:rsidRPr="00CB5D1A">
        <w:rPr>
          <w:rFonts w:ascii="Arial" w:hAnsi="Arial" w:cs="Arial"/>
          <w:spacing w:val="-2"/>
          <w:sz w:val="18"/>
          <w:szCs w:val="18"/>
          <w:lang w:val="en-US"/>
        </w:rPr>
        <w:t xml:space="preserve"> Baht 385,391,081 </w:t>
      </w:r>
      <w:r w:rsidRPr="007D2DB8">
        <w:rPr>
          <w:rFonts w:ascii="Arial" w:hAnsi="Arial" w:cs="Arial"/>
          <w:spacing w:val="-6"/>
          <w:sz w:val="18"/>
          <w:szCs w:val="18"/>
          <w:lang w:val="en-US"/>
        </w:rPr>
        <w:t xml:space="preserve">and </w:t>
      </w:r>
      <w:r w:rsidR="00CB5D1A" w:rsidRPr="007D2DB8">
        <w:rPr>
          <w:rFonts w:ascii="Arial" w:hAnsi="Arial" w:cs="Arial"/>
          <w:spacing w:val="-6"/>
          <w:sz w:val="18"/>
          <w:szCs w:val="18"/>
          <w:lang w:val="en-US"/>
        </w:rPr>
        <w:t>cash received f</w:t>
      </w:r>
      <w:r w:rsidR="00567FE5" w:rsidRPr="007D2DB8">
        <w:rPr>
          <w:rFonts w:ascii="Arial" w:hAnsi="Arial" w:cs="Arial"/>
          <w:spacing w:val="-6"/>
          <w:sz w:val="18"/>
          <w:szCs w:val="18"/>
          <w:lang w:val="en-US"/>
        </w:rPr>
        <w:t>r</w:t>
      </w:r>
      <w:r w:rsidR="00CB5D1A" w:rsidRPr="007D2DB8">
        <w:rPr>
          <w:rFonts w:ascii="Arial" w:hAnsi="Arial" w:cs="Arial"/>
          <w:spacing w:val="-6"/>
          <w:sz w:val="18"/>
          <w:szCs w:val="18"/>
          <w:lang w:val="en-US"/>
        </w:rPr>
        <w:t>om receivable under finance lease</w:t>
      </w:r>
      <w:r w:rsidR="00993793">
        <w:rPr>
          <w:rFonts w:ascii="Arial" w:hAnsi="Arial" w:cs="Arial"/>
          <w:spacing w:val="-6"/>
          <w:sz w:val="18"/>
          <w:szCs w:val="18"/>
          <w:lang w:val="en-US"/>
        </w:rPr>
        <w:t>,</w:t>
      </w:r>
      <w:r w:rsidR="00CB5D1A" w:rsidRPr="007D2DB8">
        <w:rPr>
          <w:rFonts w:ascii="Arial" w:hAnsi="Arial" w:cs="Arial"/>
          <w:spacing w:val="-6"/>
          <w:sz w:val="18"/>
          <w:szCs w:val="18"/>
          <w:lang w:val="en-US"/>
        </w:rPr>
        <w:t xml:space="preserve"> previously presented in the cash flow from investing</w:t>
      </w:r>
      <w:r w:rsidR="00CB5D1A">
        <w:rPr>
          <w:rFonts w:ascii="Arial" w:hAnsi="Arial" w:cs="Arial"/>
          <w:spacing w:val="-2"/>
          <w:sz w:val="18"/>
          <w:szCs w:val="18"/>
          <w:lang w:val="en-US"/>
        </w:rPr>
        <w:t xml:space="preserve"> activities amounting to Baht 328,898,132 </w:t>
      </w:r>
      <w:r w:rsidRPr="00CB5D1A">
        <w:rPr>
          <w:rFonts w:ascii="Arial" w:hAnsi="Arial" w:cs="Arial"/>
          <w:spacing w:val="-2"/>
          <w:sz w:val="18"/>
          <w:szCs w:val="18"/>
          <w:lang w:val="en-US"/>
        </w:rPr>
        <w:t xml:space="preserve">to be </w:t>
      </w:r>
      <w:r w:rsidR="00CB5D1A">
        <w:rPr>
          <w:rFonts w:ascii="Arial" w:hAnsi="Arial" w:cs="Arial"/>
          <w:spacing w:val="-2"/>
          <w:sz w:val="18"/>
          <w:szCs w:val="18"/>
          <w:lang w:val="en-US"/>
        </w:rPr>
        <w:t xml:space="preserve">net presented as a </w:t>
      </w:r>
      <w:r w:rsidRPr="00CB5D1A">
        <w:rPr>
          <w:rFonts w:ascii="Arial" w:hAnsi="Arial" w:cs="Arial"/>
          <w:spacing w:val="-2"/>
          <w:sz w:val="18"/>
          <w:szCs w:val="18"/>
          <w:lang w:val="en-US"/>
        </w:rPr>
        <w:t xml:space="preserve">change in working capital </w:t>
      </w:r>
      <w:r w:rsidR="00416E22" w:rsidRPr="00CB5D1A">
        <w:rPr>
          <w:rFonts w:ascii="Arial" w:hAnsi="Arial" w:cs="Arial"/>
          <w:spacing w:val="-2"/>
          <w:sz w:val="18"/>
          <w:szCs w:val="18"/>
          <w:lang w:val="en-US"/>
        </w:rPr>
        <w:t>-</w:t>
      </w:r>
      <w:r w:rsidR="00CB5D1A">
        <w:rPr>
          <w:rFonts w:ascii="Arial" w:hAnsi="Arial" w:cs="Arial"/>
          <w:spacing w:val="-2"/>
          <w:sz w:val="18"/>
          <w:szCs w:val="18"/>
          <w:lang w:val="en-US"/>
        </w:rPr>
        <w:t xml:space="preserve"> receivable</w:t>
      </w:r>
      <w:r w:rsidRPr="00CB5D1A">
        <w:rPr>
          <w:rFonts w:ascii="Arial" w:hAnsi="Arial" w:cs="Arial"/>
          <w:spacing w:val="-2"/>
          <w:sz w:val="18"/>
          <w:szCs w:val="18"/>
          <w:lang w:val="en-US"/>
        </w:rPr>
        <w:t xml:space="preserve"> </w:t>
      </w:r>
      <w:r w:rsidR="00CB5D1A">
        <w:rPr>
          <w:rFonts w:ascii="Arial" w:hAnsi="Arial" w:cs="Arial"/>
          <w:spacing w:val="-2"/>
          <w:sz w:val="18"/>
          <w:szCs w:val="18"/>
          <w:lang w:val="en-US"/>
        </w:rPr>
        <w:t xml:space="preserve">under finance lease </w:t>
      </w:r>
      <w:r w:rsidR="00993793">
        <w:rPr>
          <w:rFonts w:ascii="Arial" w:hAnsi="Arial" w:cs="Arial"/>
          <w:spacing w:val="-2"/>
          <w:sz w:val="18"/>
          <w:szCs w:val="18"/>
          <w:lang w:val="en-US"/>
        </w:rPr>
        <w:t xml:space="preserve">agreement </w:t>
      </w:r>
      <w:r w:rsidR="00CB5D1A">
        <w:rPr>
          <w:rFonts w:ascii="Arial" w:hAnsi="Arial" w:cs="Arial"/>
          <w:spacing w:val="-2"/>
          <w:sz w:val="18"/>
          <w:szCs w:val="18"/>
          <w:lang w:val="en-US"/>
        </w:rPr>
        <w:t>amounting to</w:t>
      </w:r>
      <w:r w:rsidRPr="00CB5D1A">
        <w:rPr>
          <w:rFonts w:ascii="Arial" w:hAnsi="Arial" w:cs="Arial"/>
          <w:spacing w:val="-2"/>
          <w:sz w:val="18"/>
          <w:szCs w:val="18"/>
          <w:lang w:val="en-US"/>
        </w:rPr>
        <w:t xml:space="preserve"> Baht 56,392,949 in cash flow from operating activities.</w:t>
      </w:r>
    </w:p>
    <w:p w:rsidR="006D440F" w:rsidRPr="00CB5D1A" w:rsidRDefault="006D440F" w:rsidP="007F79A9">
      <w:pPr>
        <w:pStyle w:val="NoSpacing"/>
        <w:ind w:left="1080"/>
        <w:jc w:val="both"/>
        <w:rPr>
          <w:rFonts w:ascii="Arial" w:hAnsi="Arial" w:cs="Arial"/>
          <w:sz w:val="18"/>
          <w:szCs w:val="18"/>
          <w:lang w:val="en-US"/>
        </w:rPr>
      </w:pPr>
    </w:p>
    <w:p w:rsidR="007F79A9" w:rsidRPr="00CB5D1A" w:rsidRDefault="007F79A9" w:rsidP="007F79A9">
      <w:pPr>
        <w:pStyle w:val="NoSpacing"/>
        <w:ind w:left="1080"/>
        <w:jc w:val="both"/>
        <w:rPr>
          <w:rFonts w:ascii="Arial" w:hAnsi="Arial" w:cs="Arial"/>
          <w:spacing w:val="-4"/>
          <w:sz w:val="18"/>
          <w:szCs w:val="18"/>
          <w:lang w:val="en-US"/>
        </w:rPr>
      </w:pPr>
      <w:r w:rsidRPr="00CB5D1A">
        <w:rPr>
          <w:rFonts w:ascii="Arial" w:hAnsi="Arial" w:cs="Arial"/>
          <w:sz w:val="18"/>
          <w:szCs w:val="18"/>
          <w:lang w:val="en-US"/>
        </w:rPr>
        <w:t xml:space="preserve">An English version of the consolidated and separate financial statements have been prepared from </w:t>
      </w:r>
      <w:r w:rsidRPr="00CB5D1A">
        <w:rPr>
          <w:rFonts w:ascii="Arial" w:hAnsi="Arial" w:cs="Arial"/>
          <w:spacing w:val="-4"/>
          <w:sz w:val="18"/>
          <w:szCs w:val="18"/>
          <w:lang w:val="en-US"/>
        </w:rPr>
        <w:t xml:space="preserve">the </w:t>
      </w:r>
      <w:r w:rsidRPr="00CB5D1A">
        <w:rPr>
          <w:rFonts w:ascii="Arial" w:hAnsi="Arial" w:cs="Arial"/>
          <w:sz w:val="18"/>
          <w:szCs w:val="18"/>
          <w:lang w:val="en-US"/>
        </w:rPr>
        <w:t>statutory financial statements that are in the Thai language. In the event of a conflict or a difference in interpretation</w:t>
      </w:r>
      <w:r w:rsidRPr="00CB5D1A">
        <w:rPr>
          <w:rFonts w:ascii="Arial" w:hAnsi="Arial" w:cs="Arial"/>
          <w:spacing w:val="-4"/>
          <w:sz w:val="18"/>
          <w:szCs w:val="18"/>
          <w:lang w:val="en-US"/>
        </w:rPr>
        <w:t xml:space="preserve"> between the two languages, the Thai language statutory financial statements shall prevail.</w:t>
      </w:r>
    </w:p>
    <w:p w:rsidR="00CB5D1A" w:rsidRPr="00CB5D1A" w:rsidRDefault="00CB5D1A" w:rsidP="00CB5D1A">
      <w:pPr>
        <w:ind w:left="540" w:hanging="540"/>
        <w:jc w:val="thaiDistribute"/>
        <w:outlineLvl w:val="0"/>
        <w:rPr>
          <w:rFonts w:ascii="Arial" w:hAnsi="Arial" w:cs="Arial"/>
          <w:sz w:val="18"/>
          <w:szCs w:val="18"/>
        </w:rPr>
      </w:pPr>
      <w:r w:rsidRPr="00CB5D1A">
        <w:rPr>
          <w:rFonts w:ascii="Arial" w:hAnsi="Arial" w:cs="Arial"/>
          <w:b/>
          <w:bCs/>
          <w:sz w:val="18"/>
          <w:szCs w:val="18"/>
        </w:rPr>
        <w:br w:type="page"/>
      </w:r>
      <w:r w:rsidRPr="00CB5D1A">
        <w:rPr>
          <w:rFonts w:ascii="Arial" w:hAnsi="Arial" w:cs="Arial"/>
          <w:b/>
          <w:bCs/>
          <w:sz w:val="18"/>
          <w:szCs w:val="18"/>
        </w:rPr>
        <w:lastRenderedPageBreak/>
        <w:t>2</w:t>
      </w:r>
      <w:r w:rsidRPr="00CB5D1A">
        <w:rPr>
          <w:rFonts w:ascii="Arial" w:hAnsi="Arial" w:cs="Arial"/>
          <w:b/>
          <w:bCs/>
          <w:sz w:val="18"/>
          <w:szCs w:val="18"/>
        </w:rPr>
        <w:tab/>
        <w:t>Accounting policies</w:t>
      </w:r>
      <w:r w:rsidRPr="00CB5D1A">
        <w:rPr>
          <w:rFonts w:ascii="Arial" w:hAnsi="Arial" w:cs="Arial"/>
          <w:b/>
          <w:bCs/>
          <w:sz w:val="18"/>
          <w:szCs w:val="18"/>
          <w:cs/>
        </w:rPr>
        <w:t xml:space="preserve"> </w:t>
      </w:r>
      <w:r w:rsidRPr="00CB5D1A">
        <w:rPr>
          <w:rFonts w:ascii="Arial" w:hAnsi="Arial" w:cs="Arial"/>
          <w:sz w:val="18"/>
          <w:szCs w:val="18"/>
        </w:rPr>
        <w:t>(Cont’d)</w:t>
      </w:r>
    </w:p>
    <w:p w:rsidR="00CB5D1A" w:rsidRPr="00CB5D1A" w:rsidRDefault="00CB5D1A" w:rsidP="007F79A9">
      <w:pPr>
        <w:ind w:left="1080" w:hanging="540"/>
        <w:jc w:val="thaiDistribute"/>
        <w:rPr>
          <w:rFonts w:ascii="Arial" w:hAnsi="Arial" w:cs="Arial"/>
          <w:b/>
          <w:bCs/>
          <w:sz w:val="18"/>
          <w:szCs w:val="18"/>
        </w:rPr>
      </w:pPr>
    </w:p>
    <w:p w:rsidR="00CB5D1A" w:rsidRPr="00CB5D1A" w:rsidRDefault="00CB5D1A" w:rsidP="007F79A9">
      <w:pPr>
        <w:ind w:left="1080" w:hanging="540"/>
        <w:jc w:val="thaiDistribute"/>
        <w:rPr>
          <w:rFonts w:ascii="Arial" w:hAnsi="Arial" w:cs="Arial"/>
          <w:b/>
          <w:bCs/>
          <w:sz w:val="18"/>
          <w:szCs w:val="18"/>
        </w:rPr>
      </w:pPr>
    </w:p>
    <w:p w:rsidR="007F79A9" w:rsidRPr="00CB5D1A" w:rsidRDefault="007F79A9" w:rsidP="007F79A9">
      <w:pPr>
        <w:ind w:left="1080" w:hanging="540"/>
        <w:jc w:val="thaiDistribute"/>
        <w:rPr>
          <w:rFonts w:ascii="Arial" w:hAnsi="Arial" w:cs="Arial"/>
          <w:b/>
          <w:bCs/>
          <w:sz w:val="18"/>
          <w:szCs w:val="18"/>
        </w:rPr>
      </w:pPr>
      <w:r w:rsidRPr="00CB5D1A">
        <w:rPr>
          <w:rFonts w:ascii="Arial" w:hAnsi="Arial" w:cs="Arial"/>
          <w:b/>
          <w:bCs/>
          <w:sz w:val="18"/>
          <w:szCs w:val="18"/>
        </w:rPr>
        <w:t>2</w:t>
      </w:r>
      <w:r w:rsidRPr="00CB5D1A">
        <w:rPr>
          <w:rFonts w:ascii="Arial" w:hAnsi="Arial" w:cs="Arial"/>
          <w:b/>
          <w:bCs/>
          <w:sz w:val="18"/>
          <w:szCs w:val="18"/>
          <w:cs/>
        </w:rPr>
        <w:t>.</w:t>
      </w:r>
      <w:r w:rsidRPr="00CB5D1A">
        <w:rPr>
          <w:rFonts w:ascii="Arial" w:hAnsi="Arial" w:cs="Arial"/>
          <w:b/>
          <w:bCs/>
          <w:sz w:val="18"/>
          <w:szCs w:val="18"/>
        </w:rPr>
        <w:t>2</w:t>
      </w:r>
      <w:r w:rsidRPr="00CB5D1A">
        <w:rPr>
          <w:rFonts w:ascii="Arial" w:hAnsi="Arial" w:cs="Arial"/>
          <w:b/>
          <w:bCs/>
          <w:sz w:val="18"/>
          <w:szCs w:val="18"/>
          <w:cs/>
        </w:rPr>
        <w:tab/>
      </w:r>
      <w:r w:rsidRPr="00CB5D1A">
        <w:rPr>
          <w:rFonts w:ascii="Arial" w:hAnsi="Arial" w:cs="Arial"/>
          <w:b/>
          <w:bCs/>
          <w:sz w:val="18"/>
          <w:szCs w:val="18"/>
        </w:rPr>
        <w:t xml:space="preserve">New financial reporting standards, and </w:t>
      </w:r>
      <w:r w:rsidRPr="00CB5D1A">
        <w:rPr>
          <w:rFonts w:ascii="Arial" w:hAnsi="Arial" w:cs="Arial"/>
          <w:b/>
          <w:bCs/>
          <w:sz w:val="18"/>
          <w:szCs w:val="18"/>
          <w:shd w:val="clear" w:color="auto" w:fill="FFFFFF"/>
        </w:rPr>
        <w:t>revised financial reporting standards</w:t>
      </w:r>
    </w:p>
    <w:p w:rsidR="007F79A9" w:rsidRPr="00CB5D1A" w:rsidRDefault="007F79A9" w:rsidP="007F79A9">
      <w:pPr>
        <w:ind w:left="1080"/>
        <w:jc w:val="thaiDistribute"/>
        <w:rPr>
          <w:rFonts w:ascii="Arial" w:hAnsi="Arial" w:cs="Arial"/>
          <w:sz w:val="18"/>
          <w:szCs w:val="18"/>
        </w:rPr>
      </w:pPr>
    </w:p>
    <w:p w:rsidR="007F79A9" w:rsidRPr="00CB5D1A" w:rsidRDefault="007F79A9" w:rsidP="007F79A9">
      <w:pPr>
        <w:ind w:left="1620" w:hanging="540"/>
        <w:jc w:val="thaiDistribute"/>
        <w:rPr>
          <w:rFonts w:ascii="Arial" w:hAnsi="Arial" w:cs="Arial"/>
          <w:spacing w:val="-4"/>
          <w:sz w:val="18"/>
          <w:szCs w:val="18"/>
        </w:rPr>
      </w:pPr>
      <w:r w:rsidRPr="00CB5D1A">
        <w:rPr>
          <w:rFonts w:ascii="Arial" w:hAnsi="Arial" w:cs="Arial"/>
          <w:b/>
          <w:bCs/>
          <w:sz w:val="18"/>
          <w:szCs w:val="18"/>
        </w:rPr>
        <w:t>2.2.1</w:t>
      </w:r>
      <w:r w:rsidRPr="00CB5D1A">
        <w:rPr>
          <w:rFonts w:ascii="Arial" w:hAnsi="Arial" w:cs="Arial"/>
          <w:b/>
          <w:bCs/>
          <w:sz w:val="18"/>
          <w:szCs w:val="18"/>
          <w:cs/>
        </w:rPr>
        <w:tab/>
      </w:r>
      <w:r w:rsidRPr="00CB5D1A">
        <w:rPr>
          <w:rFonts w:ascii="Arial" w:hAnsi="Arial" w:cs="Arial"/>
          <w:b/>
          <w:bCs/>
          <w:spacing w:val="-4"/>
          <w:sz w:val="18"/>
          <w:szCs w:val="18"/>
        </w:rPr>
        <w:t xml:space="preserve">Revised financial reporting standards are effective for annual periods beginning on or after </w:t>
      </w:r>
      <w:r w:rsidRPr="00CB5D1A">
        <w:rPr>
          <w:rFonts w:ascii="Arial" w:hAnsi="Arial" w:cs="Arial"/>
          <w:b/>
          <w:bCs/>
          <w:spacing w:val="-4"/>
          <w:sz w:val="18"/>
          <w:szCs w:val="18"/>
        </w:rPr>
        <w:br/>
      </w:r>
      <w:r w:rsidRPr="00CB5D1A">
        <w:rPr>
          <w:rFonts w:ascii="Arial" w:hAnsi="Arial" w:cs="Arial"/>
          <w:b/>
          <w:bCs/>
          <w:spacing w:val="-2"/>
          <w:sz w:val="18"/>
          <w:szCs w:val="18"/>
        </w:rPr>
        <w:t>1 January 2018 which have significant changes and are relevant to the Group, are as follows:</w:t>
      </w:r>
    </w:p>
    <w:p w:rsidR="007F79A9" w:rsidRPr="00CB5D1A" w:rsidRDefault="007F79A9" w:rsidP="007F79A9">
      <w:pPr>
        <w:ind w:left="1620"/>
        <w:jc w:val="thaiDistribute"/>
        <w:rPr>
          <w:rFonts w:ascii="Arial" w:hAnsi="Arial" w:cs="Arial"/>
          <w:sz w:val="18"/>
          <w:szCs w:val="18"/>
        </w:rPr>
      </w:pPr>
    </w:p>
    <w:tbl>
      <w:tblPr>
        <w:tblW w:w="8019" w:type="dxa"/>
        <w:tblInd w:w="1548" w:type="dxa"/>
        <w:tblLayout w:type="fixed"/>
        <w:tblLook w:val="04A0" w:firstRow="1" w:lastRow="0" w:firstColumn="1" w:lastColumn="0" w:noHBand="0" w:noVBand="1"/>
      </w:tblPr>
      <w:tblGrid>
        <w:gridCol w:w="3060"/>
        <w:gridCol w:w="4959"/>
      </w:tblGrid>
      <w:tr w:rsidR="007F79A9" w:rsidRPr="00CB5D1A" w:rsidTr="0023645E">
        <w:tc>
          <w:tcPr>
            <w:tcW w:w="3060" w:type="dxa"/>
            <w:shd w:val="clear" w:color="auto" w:fill="auto"/>
            <w:vAlign w:val="center"/>
          </w:tcPr>
          <w:p w:rsidR="007F79A9" w:rsidRPr="00CB5D1A" w:rsidRDefault="007F79A9" w:rsidP="00364DB2">
            <w:pPr>
              <w:ind w:left="75"/>
              <w:rPr>
                <w:rFonts w:ascii="Arial" w:hAnsi="Arial" w:cs="Arial"/>
                <w:sz w:val="18"/>
                <w:szCs w:val="18"/>
              </w:rPr>
            </w:pPr>
            <w:r w:rsidRPr="00CB5D1A">
              <w:rPr>
                <w:rFonts w:ascii="Arial" w:hAnsi="Arial" w:cs="Arial"/>
                <w:sz w:val="18"/>
                <w:szCs w:val="18"/>
              </w:rPr>
              <w:t>TAS 7 (revised 2017)</w:t>
            </w:r>
          </w:p>
        </w:tc>
        <w:tc>
          <w:tcPr>
            <w:tcW w:w="4959" w:type="dxa"/>
            <w:shd w:val="clear" w:color="auto" w:fill="auto"/>
            <w:vAlign w:val="center"/>
          </w:tcPr>
          <w:p w:rsidR="007F79A9" w:rsidRPr="00CB5D1A" w:rsidRDefault="007F79A9" w:rsidP="00364DB2">
            <w:pPr>
              <w:ind w:left="162" w:hanging="162"/>
              <w:rPr>
                <w:rFonts w:ascii="Arial" w:hAnsi="Arial" w:cs="Arial"/>
                <w:sz w:val="18"/>
                <w:szCs w:val="18"/>
              </w:rPr>
            </w:pPr>
            <w:r w:rsidRPr="00CB5D1A">
              <w:rPr>
                <w:rFonts w:ascii="Arial" w:hAnsi="Arial" w:cs="Arial"/>
                <w:sz w:val="18"/>
                <w:szCs w:val="18"/>
              </w:rPr>
              <w:t>Statement of cash flows</w:t>
            </w:r>
          </w:p>
        </w:tc>
      </w:tr>
      <w:tr w:rsidR="007F79A9" w:rsidRPr="00CB5D1A" w:rsidTr="0023645E">
        <w:tc>
          <w:tcPr>
            <w:tcW w:w="3060" w:type="dxa"/>
            <w:shd w:val="clear" w:color="auto" w:fill="auto"/>
            <w:vAlign w:val="center"/>
          </w:tcPr>
          <w:p w:rsidR="007F79A9" w:rsidRPr="00CB5D1A" w:rsidRDefault="007F79A9" w:rsidP="00364DB2">
            <w:pPr>
              <w:ind w:left="75"/>
              <w:rPr>
                <w:rFonts w:ascii="Arial" w:hAnsi="Arial" w:cs="Arial"/>
                <w:sz w:val="18"/>
                <w:szCs w:val="18"/>
              </w:rPr>
            </w:pPr>
            <w:r w:rsidRPr="00CB5D1A">
              <w:rPr>
                <w:rFonts w:ascii="Arial" w:hAnsi="Arial" w:cs="Arial"/>
                <w:sz w:val="18"/>
                <w:szCs w:val="18"/>
              </w:rPr>
              <w:t>TAS 12 (revised 2017)</w:t>
            </w:r>
          </w:p>
        </w:tc>
        <w:tc>
          <w:tcPr>
            <w:tcW w:w="4959" w:type="dxa"/>
            <w:shd w:val="clear" w:color="auto" w:fill="auto"/>
            <w:vAlign w:val="center"/>
          </w:tcPr>
          <w:p w:rsidR="007F79A9" w:rsidRPr="00CB5D1A" w:rsidRDefault="007F79A9" w:rsidP="00364DB2">
            <w:pPr>
              <w:ind w:left="162" w:hanging="162"/>
              <w:rPr>
                <w:rFonts w:ascii="Arial" w:hAnsi="Arial" w:cs="Arial"/>
                <w:sz w:val="18"/>
                <w:szCs w:val="18"/>
              </w:rPr>
            </w:pPr>
            <w:r w:rsidRPr="00CB5D1A">
              <w:rPr>
                <w:rFonts w:ascii="Arial" w:hAnsi="Arial" w:cs="Arial"/>
                <w:sz w:val="18"/>
                <w:szCs w:val="18"/>
              </w:rPr>
              <w:t>Income taxes</w:t>
            </w:r>
          </w:p>
        </w:tc>
      </w:tr>
      <w:tr w:rsidR="007F79A9" w:rsidRPr="00CB5D1A" w:rsidTr="0023645E">
        <w:tc>
          <w:tcPr>
            <w:tcW w:w="3060" w:type="dxa"/>
            <w:shd w:val="clear" w:color="auto" w:fill="auto"/>
            <w:vAlign w:val="center"/>
          </w:tcPr>
          <w:p w:rsidR="007F79A9" w:rsidRPr="00CB5D1A" w:rsidRDefault="007F79A9" w:rsidP="00364DB2">
            <w:pPr>
              <w:ind w:left="75"/>
              <w:rPr>
                <w:rFonts w:ascii="Arial" w:hAnsi="Arial" w:cs="Arial"/>
                <w:sz w:val="18"/>
                <w:szCs w:val="18"/>
              </w:rPr>
            </w:pPr>
            <w:r w:rsidRPr="00CB5D1A">
              <w:rPr>
                <w:rFonts w:ascii="Arial" w:hAnsi="Arial" w:cs="Arial"/>
                <w:sz w:val="18"/>
                <w:szCs w:val="18"/>
              </w:rPr>
              <w:t>TFRS 12 (revised 2017)</w:t>
            </w:r>
          </w:p>
        </w:tc>
        <w:tc>
          <w:tcPr>
            <w:tcW w:w="4959" w:type="dxa"/>
            <w:shd w:val="clear" w:color="auto" w:fill="auto"/>
            <w:vAlign w:val="center"/>
          </w:tcPr>
          <w:p w:rsidR="007F79A9" w:rsidRPr="00CB5D1A" w:rsidRDefault="007F79A9" w:rsidP="00364DB2">
            <w:pPr>
              <w:ind w:left="162" w:hanging="162"/>
              <w:rPr>
                <w:rFonts w:ascii="Arial" w:hAnsi="Arial" w:cs="Arial"/>
                <w:sz w:val="18"/>
                <w:szCs w:val="18"/>
              </w:rPr>
            </w:pPr>
            <w:r w:rsidRPr="00CB5D1A">
              <w:rPr>
                <w:rFonts w:ascii="Arial" w:hAnsi="Arial" w:cs="Arial"/>
                <w:sz w:val="18"/>
                <w:szCs w:val="18"/>
              </w:rPr>
              <w:t>Disclosure of interests in other entities</w:t>
            </w:r>
          </w:p>
        </w:tc>
      </w:tr>
    </w:tbl>
    <w:p w:rsidR="007F79A9" w:rsidRPr="00CB5D1A" w:rsidRDefault="007F79A9" w:rsidP="007F79A9">
      <w:pPr>
        <w:ind w:left="1620"/>
        <w:jc w:val="both"/>
        <w:rPr>
          <w:rFonts w:ascii="Arial" w:hAnsi="Arial" w:cs="Arial"/>
          <w:sz w:val="18"/>
          <w:szCs w:val="18"/>
        </w:rPr>
      </w:pPr>
    </w:p>
    <w:p w:rsidR="007F79A9" w:rsidRPr="00CB5D1A" w:rsidRDefault="007F79A9" w:rsidP="007F79A9">
      <w:pPr>
        <w:autoSpaceDE w:val="0"/>
        <w:autoSpaceDN w:val="0"/>
        <w:adjustRightInd w:val="0"/>
        <w:ind w:left="1620"/>
        <w:jc w:val="both"/>
        <w:rPr>
          <w:rFonts w:ascii="Arial" w:eastAsia="SimSun" w:hAnsi="Arial" w:cs="Arial"/>
          <w:sz w:val="18"/>
          <w:szCs w:val="18"/>
        </w:rPr>
      </w:pPr>
      <w:r w:rsidRPr="00CB5D1A">
        <w:rPr>
          <w:rFonts w:ascii="Arial" w:eastAsia="SimSun" w:hAnsi="Arial" w:cs="Arial"/>
          <w:spacing w:val="-4"/>
          <w:sz w:val="18"/>
          <w:szCs w:val="18"/>
        </w:rPr>
        <w:t>TAS 7 (revised 2017), the amendments require additional disclosure of changes in liabilities arising from</w:t>
      </w:r>
      <w:r w:rsidRPr="00CB5D1A">
        <w:rPr>
          <w:rFonts w:ascii="Arial" w:eastAsia="SimSun" w:hAnsi="Arial" w:cs="Arial"/>
          <w:sz w:val="18"/>
          <w:szCs w:val="18"/>
        </w:rPr>
        <w:t xml:space="preserve"> financing activities. This includes changes arising from cash and non-cash.</w:t>
      </w:r>
    </w:p>
    <w:p w:rsidR="007F79A9" w:rsidRPr="00CB5D1A" w:rsidRDefault="007F79A9" w:rsidP="007F79A9">
      <w:pPr>
        <w:ind w:left="1080" w:hanging="540"/>
        <w:jc w:val="thaiDistribute"/>
        <w:rPr>
          <w:rFonts w:ascii="Arial" w:hAnsi="Arial" w:cs="Arial"/>
          <w:b/>
          <w:bCs/>
          <w:sz w:val="18"/>
          <w:szCs w:val="18"/>
        </w:rPr>
      </w:pPr>
    </w:p>
    <w:p w:rsidR="007F79A9" w:rsidRPr="00CB5D1A" w:rsidRDefault="007F79A9" w:rsidP="007F79A9">
      <w:pPr>
        <w:autoSpaceDE w:val="0"/>
        <w:autoSpaceDN w:val="0"/>
        <w:adjustRightInd w:val="0"/>
        <w:ind w:left="1620"/>
        <w:jc w:val="both"/>
        <w:rPr>
          <w:rFonts w:ascii="Arial" w:eastAsia="SimSun" w:hAnsi="Arial" w:cs="Arial"/>
          <w:sz w:val="18"/>
          <w:szCs w:val="18"/>
        </w:rPr>
      </w:pPr>
      <w:r w:rsidRPr="00CB5D1A">
        <w:rPr>
          <w:rFonts w:ascii="Arial" w:eastAsia="SimSun" w:hAnsi="Arial" w:cs="Arial"/>
          <w:sz w:val="18"/>
          <w:szCs w:val="18"/>
        </w:rPr>
        <w:t xml:space="preserve">TAS 12 (revised 2017), the amendments clarify the accounting for deferred tax where an asset is </w:t>
      </w:r>
      <w:r w:rsidRPr="00CB5D1A">
        <w:rPr>
          <w:rFonts w:ascii="Arial" w:eastAsia="SimSun" w:hAnsi="Arial" w:cs="Arial"/>
          <w:spacing w:val="-4"/>
          <w:sz w:val="18"/>
          <w:szCs w:val="18"/>
        </w:rPr>
        <w:t>measured at fair value and that fair value is below the asset’s tax base. Specifically, the amendments</w:t>
      </w:r>
      <w:r w:rsidRPr="00CB5D1A">
        <w:rPr>
          <w:rFonts w:ascii="Arial" w:eastAsia="SimSun" w:hAnsi="Arial" w:cs="Arial"/>
          <w:sz w:val="18"/>
          <w:szCs w:val="18"/>
        </w:rPr>
        <w:t xml:space="preserve"> confirm that:</w:t>
      </w:r>
    </w:p>
    <w:p w:rsidR="007F79A9" w:rsidRPr="00CB5D1A" w:rsidRDefault="007F79A9" w:rsidP="00740B59">
      <w:pPr>
        <w:autoSpaceDE w:val="0"/>
        <w:autoSpaceDN w:val="0"/>
        <w:adjustRightInd w:val="0"/>
        <w:ind w:left="1620"/>
        <w:jc w:val="both"/>
        <w:rPr>
          <w:rFonts w:ascii="Arial" w:eastAsia="SimSun" w:hAnsi="Arial" w:cs="Arial"/>
          <w:sz w:val="18"/>
          <w:szCs w:val="18"/>
        </w:rPr>
      </w:pPr>
    </w:p>
    <w:p w:rsidR="007F79A9" w:rsidRPr="00CB5D1A" w:rsidRDefault="007F79A9" w:rsidP="007F79A9">
      <w:pPr>
        <w:tabs>
          <w:tab w:val="left" w:pos="718"/>
        </w:tabs>
        <w:autoSpaceDE w:val="0"/>
        <w:autoSpaceDN w:val="0"/>
        <w:adjustRightInd w:val="0"/>
        <w:ind w:left="1980" w:hanging="360"/>
        <w:jc w:val="both"/>
        <w:rPr>
          <w:rFonts w:ascii="Arial" w:eastAsia="SimSun" w:hAnsi="Arial" w:cs="Arial"/>
          <w:sz w:val="18"/>
          <w:szCs w:val="18"/>
        </w:rPr>
      </w:pPr>
      <w:r w:rsidRPr="00CB5D1A">
        <w:rPr>
          <w:rFonts w:ascii="Arial" w:eastAsia="SimSun" w:hAnsi="Arial" w:cs="Arial"/>
          <w:sz w:val="18"/>
          <w:szCs w:val="18"/>
        </w:rPr>
        <w:t>-</w:t>
      </w:r>
      <w:r w:rsidRPr="00CB5D1A">
        <w:rPr>
          <w:rFonts w:ascii="Arial" w:eastAsia="SimSun" w:hAnsi="Arial" w:cs="Arial"/>
          <w:sz w:val="18"/>
          <w:szCs w:val="18"/>
        </w:rPr>
        <w:tab/>
        <w:t>A temporary difference exists whenever the carrying amount of an asset is less than its tax base at the end of the reporting period.</w:t>
      </w:r>
    </w:p>
    <w:p w:rsidR="007F79A9" w:rsidRPr="00CB5D1A" w:rsidRDefault="007F79A9" w:rsidP="007F79A9">
      <w:pPr>
        <w:tabs>
          <w:tab w:val="left" w:pos="718"/>
        </w:tabs>
        <w:autoSpaceDE w:val="0"/>
        <w:autoSpaceDN w:val="0"/>
        <w:adjustRightInd w:val="0"/>
        <w:ind w:left="1980" w:hanging="360"/>
        <w:jc w:val="both"/>
        <w:rPr>
          <w:rFonts w:ascii="Arial" w:eastAsia="SimSun" w:hAnsi="Arial" w:cs="Arial"/>
          <w:sz w:val="18"/>
          <w:szCs w:val="18"/>
        </w:rPr>
      </w:pPr>
      <w:r w:rsidRPr="00CB5D1A">
        <w:rPr>
          <w:rFonts w:ascii="Arial" w:eastAsia="SimSun" w:hAnsi="Arial" w:cs="Arial"/>
          <w:sz w:val="18"/>
          <w:szCs w:val="18"/>
        </w:rPr>
        <w:t>-</w:t>
      </w:r>
      <w:r w:rsidRPr="00CB5D1A">
        <w:rPr>
          <w:rFonts w:ascii="Arial" w:eastAsia="SimSun" w:hAnsi="Arial" w:cs="Arial"/>
          <w:sz w:val="18"/>
          <w:szCs w:val="18"/>
        </w:rPr>
        <w:tab/>
        <w:t>An entity can assume that it will recover an amount higher than the carrying amount of an asset to estimate its future taxable profit.</w:t>
      </w:r>
    </w:p>
    <w:p w:rsidR="007F79A9" w:rsidRPr="00CB5D1A" w:rsidRDefault="007F79A9" w:rsidP="007F79A9">
      <w:pPr>
        <w:tabs>
          <w:tab w:val="left" w:pos="718"/>
        </w:tabs>
        <w:autoSpaceDE w:val="0"/>
        <w:autoSpaceDN w:val="0"/>
        <w:adjustRightInd w:val="0"/>
        <w:ind w:left="1980" w:hanging="360"/>
        <w:jc w:val="both"/>
        <w:rPr>
          <w:rFonts w:ascii="Arial" w:eastAsia="SimSun" w:hAnsi="Arial" w:cs="Arial"/>
          <w:sz w:val="18"/>
          <w:szCs w:val="18"/>
        </w:rPr>
      </w:pPr>
      <w:r w:rsidRPr="00CB5D1A">
        <w:rPr>
          <w:rFonts w:ascii="Arial" w:eastAsia="SimSun" w:hAnsi="Arial" w:cs="Arial"/>
          <w:sz w:val="18"/>
          <w:szCs w:val="18"/>
        </w:rPr>
        <w:t>-</w:t>
      </w:r>
      <w:r w:rsidRPr="00CB5D1A">
        <w:rPr>
          <w:rFonts w:ascii="Arial" w:eastAsia="SimSun" w:hAnsi="Arial" w:cs="Arial"/>
          <w:sz w:val="18"/>
          <w:szCs w:val="18"/>
        </w:rPr>
        <w:tab/>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7F79A9" w:rsidRPr="00CB5D1A" w:rsidRDefault="007F79A9" w:rsidP="007F79A9">
      <w:pPr>
        <w:tabs>
          <w:tab w:val="left" w:pos="718"/>
        </w:tabs>
        <w:autoSpaceDE w:val="0"/>
        <w:autoSpaceDN w:val="0"/>
        <w:adjustRightInd w:val="0"/>
        <w:ind w:left="1980" w:hanging="360"/>
        <w:jc w:val="both"/>
        <w:rPr>
          <w:rFonts w:ascii="Arial" w:eastAsia="SimSun" w:hAnsi="Arial" w:cs="Arial"/>
          <w:sz w:val="18"/>
          <w:szCs w:val="18"/>
        </w:rPr>
      </w:pPr>
      <w:r w:rsidRPr="00CB5D1A">
        <w:rPr>
          <w:rFonts w:ascii="Arial" w:eastAsia="SimSun" w:hAnsi="Arial" w:cs="Arial"/>
          <w:sz w:val="18"/>
          <w:szCs w:val="18"/>
        </w:rPr>
        <w:t>-</w:t>
      </w:r>
      <w:r w:rsidRPr="00CB5D1A">
        <w:rPr>
          <w:rFonts w:ascii="Arial" w:eastAsia="SimSun" w:hAnsi="Arial" w:cs="Arial"/>
          <w:sz w:val="18"/>
          <w:szCs w:val="18"/>
        </w:rPr>
        <w:tab/>
        <w:t>Tax deductions resulting from the reversal of deferred tax assets are excluded from the estimated future taxable profits.</w:t>
      </w:r>
    </w:p>
    <w:p w:rsidR="007F79A9" w:rsidRPr="00CB5D1A" w:rsidRDefault="007F79A9" w:rsidP="007F79A9">
      <w:pPr>
        <w:ind w:left="1620"/>
        <w:jc w:val="both"/>
        <w:rPr>
          <w:rFonts w:ascii="Arial" w:hAnsi="Arial" w:cs="Arial"/>
          <w:sz w:val="18"/>
          <w:szCs w:val="18"/>
        </w:rPr>
      </w:pPr>
    </w:p>
    <w:p w:rsidR="007F79A9" w:rsidRPr="00CB5D1A" w:rsidRDefault="007F79A9" w:rsidP="007F79A9">
      <w:pPr>
        <w:autoSpaceDE w:val="0"/>
        <w:autoSpaceDN w:val="0"/>
        <w:adjustRightInd w:val="0"/>
        <w:ind w:left="1620"/>
        <w:jc w:val="both"/>
        <w:rPr>
          <w:rFonts w:ascii="Arial" w:eastAsia="SimSun" w:hAnsi="Arial" w:cs="Arial"/>
          <w:sz w:val="18"/>
          <w:szCs w:val="18"/>
        </w:rPr>
      </w:pPr>
      <w:r w:rsidRPr="00CB5D1A">
        <w:rPr>
          <w:rFonts w:ascii="Arial" w:eastAsia="SimSun" w:hAnsi="Arial" w:cs="Arial"/>
          <w:spacing w:val="-4"/>
          <w:sz w:val="18"/>
          <w:szCs w:val="18"/>
        </w:rPr>
        <w:t>TFRS 12 (revised 2017), the amendments clarify that the disclosure requirements of TFRS 12 apply</w:t>
      </w:r>
      <w:r w:rsidRPr="00CB5D1A">
        <w:rPr>
          <w:rFonts w:ascii="Arial" w:eastAsia="SimSun" w:hAnsi="Arial" w:cs="Arial"/>
          <w:sz w:val="18"/>
          <w:szCs w:val="18"/>
        </w:rPr>
        <w:t xml:space="preserve"> to interests in entities that are classified as held for sale in the scope of TFRS 5 (revised 2017), except for the summarised financial information.</w:t>
      </w:r>
    </w:p>
    <w:p w:rsidR="007F79A9" w:rsidRPr="00CB5D1A" w:rsidRDefault="007F79A9" w:rsidP="007F79A9">
      <w:pPr>
        <w:ind w:left="1620"/>
        <w:jc w:val="both"/>
        <w:rPr>
          <w:rFonts w:ascii="Arial" w:hAnsi="Arial" w:cs="Arial"/>
          <w:sz w:val="18"/>
          <w:szCs w:val="18"/>
        </w:rPr>
      </w:pPr>
    </w:p>
    <w:p w:rsidR="007F79A9" w:rsidRPr="00CB5D1A" w:rsidRDefault="007F79A9" w:rsidP="007F79A9">
      <w:pPr>
        <w:ind w:left="1620"/>
        <w:jc w:val="both"/>
        <w:rPr>
          <w:rFonts w:ascii="Arial" w:hAnsi="Arial" w:cs="Arial"/>
          <w:sz w:val="18"/>
          <w:szCs w:val="18"/>
        </w:rPr>
      </w:pPr>
      <w:r w:rsidRPr="00CB5D1A">
        <w:rPr>
          <w:rFonts w:ascii="Arial" w:hAnsi="Arial" w:cs="Arial"/>
          <w:sz w:val="18"/>
          <w:szCs w:val="18"/>
        </w:rPr>
        <w:t>The Company’s management assessed and considered that the above revised standards will not have a material impact on the Group except for disclosure.</w:t>
      </w:r>
    </w:p>
    <w:p w:rsidR="007F79A9" w:rsidRPr="00CB5D1A" w:rsidRDefault="007F79A9" w:rsidP="007F79A9">
      <w:pPr>
        <w:pStyle w:val="NoSpacing"/>
        <w:ind w:left="1620"/>
        <w:jc w:val="both"/>
        <w:rPr>
          <w:rFonts w:ascii="Arial" w:eastAsia="Times New Roman" w:hAnsi="Arial" w:cs="Arial"/>
          <w:sz w:val="18"/>
          <w:szCs w:val="18"/>
        </w:rPr>
      </w:pPr>
    </w:p>
    <w:p w:rsidR="00CB5D1A" w:rsidRPr="00CB5D1A" w:rsidRDefault="00CB5D1A" w:rsidP="007F79A9">
      <w:pPr>
        <w:pStyle w:val="NoSpacing"/>
        <w:ind w:left="1620"/>
        <w:jc w:val="both"/>
        <w:rPr>
          <w:rFonts w:ascii="Arial" w:eastAsia="Times New Roman" w:hAnsi="Arial" w:cs="Arial"/>
          <w:sz w:val="18"/>
          <w:szCs w:val="18"/>
        </w:rPr>
      </w:pPr>
    </w:p>
    <w:p w:rsidR="00C721B4" w:rsidRPr="00CB5D1A" w:rsidRDefault="00C721B4" w:rsidP="00C721B4">
      <w:pPr>
        <w:ind w:left="1620" w:hanging="540"/>
        <w:jc w:val="thaiDistribute"/>
        <w:rPr>
          <w:rFonts w:ascii="Arial" w:hAnsi="Arial" w:cs="Arial"/>
          <w:b/>
          <w:bCs/>
          <w:spacing w:val="-6"/>
          <w:sz w:val="18"/>
          <w:szCs w:val="18"/>
        </w:rPr>
      </w:pPr>
      <w:r w:rsidRPr="00CB5D1A">
        <w:rPr>
          <w:rFonts w:ascii="Arial" w:hAnsi="Arial" w:cs="Arial"/>
          <w:b/>
          <w:bCs/>
          <w:sz w:val="18"/>
          <w:szCs w:val="18"/>
        </w:rPr>
        <w:t>2.2.2</w:t>
      </w:r>
      <w:r w:rsidRPr="00CB5D1A">
        <w:rPr>
          <w:rFonts w:ascii="Arial" w:hAnsi="Arial" w:cs="Arial"/>
          <w:b/>
          <w:bCs/>
          <w:sz w:val="18"/>
          <w:szCs w:val="18"/>
          <w:cs/>
        </w:rPr>
        <w:tab/>
      </w:r>
      <w:r w:rsidR="00D51A45" w:rsidRPr="00CB5D1A">
        <w:rPr>
          <w:rFonts w:ascii="Arial" w:hAnsi="Arial" w:cs="Arial"/>
          <w:b/>
          <w:bCs/>
          <w:spacing w:val="-4"/>
          <w:sz w:val="18"/>
          <w:szCs w:val="18"/>
        </w:rPr>
        <w:t>Ne</w:t>
      </w:r>
      <w:r w:rsidR="00A948F1" w:rsidRPr="00CB5D1A">
        <w:rPr>
          <w:rFonts w:ascii="Arial" w:hAnsi="Arial" w:cs="Arial"/>
          <w:b/>
          <w:bCs/>
          <w:spacing w:val="-4"/>
          <w:sz w:val="18"/>
          <w:szCs w:val="18"/>
        </w:rPr>
        <w:t>w and revised financial reporting standards and interpr</w:t>
      </w:r>
      <w:r w:rsidR="004F4A31" w:rsidRPr="00CB5D1A">
        <w:rPr>
          <w:rFonts w:ascii="Arial" w:hAnsi="Arial" w:cs="Arial"/>
          <w:b/>
          <w:bCs/>
          <w:spacing w:val="-4"/>
          <w:sz w:val="18"/>
          <w:szCs w:val="18"/>
        </w:rPr>
        <w:t>etation which have been issued b</w:t>
      </w:r>
      <w:r w:rsidR="00A948F1" w:rsidRPr="00CB5D1A">
        <w:rPr>
          <w:rFonts w:ascii="Arial" w:hAnsi="Arial" w:cs="Arial"/>
          <w:b/>
          <w:bCs/>
          <w:spacing w:val="-4"/>
          <w:sz w:val="18"/>
          <w:szCs w:val="18"/>
        </w:rPr>
        <w:t>ut not yet effective.</w:t>
      </w:r>
    </w:p>
    <w:p w:rsidR="00C721B4" w:rsidRPr="00CB5D1A" w:rsidRDefault="00C721B4" w:rsidP="00C721B4">
      <w:pPr>
        <w:ind w:left="1620"/>
        <w:jc w:val="both"/>
        <w:rPr>
          <w:rFonts w:ascii="Arial" w:hAnsi="Arial" w:cs="Arial"/>
          <w:sz w:val="18"/>
          <w:szCs w:val="18"/>
        </w:rPr>
      </w:pPr>
    </w:p>
    <w:p w:rsidR="00C721B4" w:rsidRPr="00CB5D1A" w:rsidRDefault="00C721B4" w:rsidP="00905CF1">
      <w:pPr>
        <w:ind w:left="2250" w:hanging="630"/>
        <w:jc w:val="both"/>
        <w:rPr>
          <w:rFonts w:ascii="Arial" w:hAnsi="Arial" w:cs="Arial"/>
          <w:sz w:val="18"/>
          <w:szCs w:val="18"/>
        </w:rPr>
      </w:pPr>
      <w:r w:rsidRPr="00CB5D1A">
        <w:rPr>
          <w:rFonts w:ascii="Arial" w:hAnsi="Arial" w:cs="Arial"/>
          <w:sz w:val="18"/>
          <w:szCs w:val="18"/>
        </w:rPr>
        <w:t>2.2.2.1</w:t>
      </w:r>
      <w:r w:rsidRPr="00CB5D1A">
        <w:rPr>
          <w:rFonts w:ascii="Arial" w:hAnsi="Arial" w:cs="Arial"/>
          <w:sz w:val="18"/>
          <w:szCs w:val="18"/>
        </w:rPr>
        <w:tab/>
      </w:r>
      <w:r w:rsidR="00B43565" w:rsidRPr="00567FE5">
        <w:rPr>
          <w:rFonts w:ascii="Arial" w:hAnsi="Arial" w:cs="Arial"/>
          <w:spacing w:val="-4"/>
          <w:sz w:val="18"/>
          <w:szCs w:val="18"/>
        </w:rPr>
        <w:t xml:space="preserve">The </w:t>
      </w:r>
      <w:r w:rsidR="00567FE5" w:rsidRPr="00567FE5">
        <w:rPr>
          <w:rFonts w:ascii="Arial" w:hAnsi="Arial" w:cs="Arial"/>
          <w:spacing w:val="-4"/>
          <w:sz w:val="18"/>
          <w:szCs w:val="18"/>
        </w:rPr>
        <w:t>Federation of Accounting Professions</w:t>
      </w:r>
      <w:r w:rsidR="00B43565" w:rsidRPr="00567FE5">
        <w:rPr>
          <w:rFonts w:ascii="Arial" w:hAnsi="Arial" w:cs="Arial"/>
          <w:spacing w:val="-4"/>
          <w:sz w:val="18"/>
          <w:szCs w:val="18"/>
        </w:rPr>
        <w:t xml:space="preserve"> has announced new </w:t>
      </w:r>
      <w:r w:rsidR="00D51A45" w:rsidRPr="00567FE5">
        <w:rPr>
          <w:rFonts w:ascii="Arial" w:hAnsi="Arial" w:cs="Arial"/>
          <w:spacing w:val="-4"/>
          <w:sz w:val="18"/>
          <w:szCs w:val="18"/>
        </w:rPr>
        <w:t>standard, TFRS 15 Revenue</w:t>
      </w:r>
      <w:r w:rsidR="00D51A45" w:rsidRPr="00CB5D1A">
        <w:rPr>
          <w:rFonts w:ascii="Arial" w:hAnsi="Arial" w:cs="Arial"/>
          <w:sz w:val="18"/>
          <w:szCs w:val="18"/>
        </w:rPr>
        <w:t xml:space="preserve"> from contracts</w:t>
      </w:r>
      <w:r w:rsidR="00B43565" w:rsidRPr="00CB5D1A">
        <w:rPr>
          <w:rFonts w:ascii="Arial" w:hAnsi="Arial" w:cs="Arial"/>
          <w:sz w:val="18"/>
          <w:szCs w:val="18"/>
        </w:rPr>
        <w:t xml:space="preserve"> with customers. This standard will become effective for annual periods beginning on or after 1 January</w:t>
      </w:r>
      <w:r w:rsidR="007A4983">
        <w:rPr>
          <w:rFonts w:ascii="Arial" w:hAnsi="Arial" w:cs="Arial"/>
          <w:sz w:val="18"/>
          <w:szCs w:val="18"/>
        </w:rPr>
        <w:t xml:space="preserve"> </w:t>
      </w:r>
      <w:r w:rsidR="00B43565" w:rsidRPr="00CB5D1A">
        <w:rPr>
          <w:rFonts w:ascii="Arial" w:hAnsi="Arial" w:cs="Arial"/>
          <w:sz w:val="18"/>
          <w:szCs w:val="18"/>
        </w:rPr>
        <w:t>2019.  The Group has not early adopted this standard.</w:t>
      </w:r>
    </w:p>
    <w:p w:rsidR="007F79A9" w:rsidRPr="00CB5D1A" w:rsidRDefault="007F79A9" w:rsidP="00905CF1">
      <w:pPr>
        <w:tabs>
          <w:tab w:val="left" w:pos="4140"/>
        </w:tabs>
        <w:ind w:left="2250"/>
        <w:jc w:val="both"/>
        <w:rPr>
          <w:rFonts w:ascii="Arial" w:eastAsia="Calibri" w:hAnsi="Arial" w:cs="Arial"/>
          <w:sz w:val="18"/>
          <w:szCs w:val="18"/>
        </w:rPr>
      </w:pPr>
    </w:p>
    <w:p w:rsidR="007F79A9" w:rsidRPr="00CB5D1A" w:rsidRDefault="007F79A9" w:rsidP="00905CF1">
      <w:pPr>
        <w:ind w:left="2250"/>
        <w:jc w:val="both"/>
        <w:rPr>
          <w:rFonts w:ascii="Arial" w:eastAsia="Calibri" w:hAnsi="Arial" w:cs="Arial"/>
          <w:sz w:val="18"/>
          <w:szCs w:val="18"/>
        </w:rPr>
      </w:pPr>
      <w:r w:rsidRPr="00CB5D1A">
        <w:rPr>
          <w:rFonts w:ascii="Arial" w:eastAsia="Calibri" w:hAnsi="Arial" w:cs="Arial"/>
          <w:spacing w:val="-4"/>
          <w:sz w:val="18"/>
          <w:szCs w:val="18"/>
        </w:rPr>
        <w:t>TFRS 15 provide the requirements for the recognition of revenue. This standard will supersede</w:t>
      </w:r>
      <w:r w:rsidRPr="00CB5D1A">
        <w:rPr>
          <w:rFonts w:ascii="Arial" w:eastAsia="Calibri" w:hAnsi="Arial" w:cs="Arial"/>
          <w:sz w:val="18"/>
          <w:szCs w:val="18"/>
        </w:rPr>
        <w:t xml:space="preserve"> the following standards:</w:t>
      </w:r>
    </w:p>
    <w:p w:rsidR="007F79A9" w:rsidRPr="00CB5D1A" w:rsidRDefault="007F79A9" w:rsidP="00905CF1">
      <w:pPr>
        <w:pStyle w:val="NoSpacing"/>
        <w:ind w:left="2250"/>
        <w:jc w:val="both"/>
        <w:rPr>
          <w:rFonts w:ascii="Arial" w:hAnsi="Arial" w:cs="Arial"/>
          <w:sz w:val="18"/>
          <w:szCs w:val="18"/>
          <w:lang w:val="en-US"/>
        </w:rPr>
      </w:pPr>
    </w:p>
    <w:tbl>
      <w:tblPr>
        <w:tblW w:w="8307" w:type="dxa"/>
        <w:tblInd w:w="1620" w:type="dxa"/>
        <w:tblLook w:val="04A0" w:firstRow="1" w:lastRow="0" w:firstColumn="1" w:lastColumn="0" w:noHBand="0" w:noVBand="1"/>
      </w:tblPr>
      <w:tblGrid>
        <w:gridCol w:w="2898"/>
        <w:gridCol w:w="5409"/>
      </w:tblGrid>
      <w:tr w:rsidR="007F79A9" w:rsidRPr="00CB5D1A" w:rsidTr="00905CF1">
        <w:tc>
          <w:tcPr>
            <w:tcW w:w="2898" w:type="dxa"/>
            <w:shd w:val="clear" w:color="auto" w:fill="auto"/>
          </w:tcPr>
          <w:p w:rsidR="007F79A9" w:rsidRPr="00CB5D1A" w:rsidRDefault="007F79A9" w:rsidP="00905CF1">
            <w:pPr>
              <w:pStyle w:val="NoSpacing"/>
              <w:ind w:left="635"/>
              <w:jc w:val="both"/>
              <w:rPr>
                <w:rFonts w:ascii="Arial" w:hAnsi="Arial" w:cs="Arial"/>
                <w:sz w:val="18"/>
                <w:szCs w:val="18"/>
                <w:lang w:val="en-US"/>
              </w:rPr>
            </w:pPr>
            <w:r w:rsidRPr="00CB5D1A">
              <w:rPr>
                <w:rFonts w:ascii="Arial" w:hAnsi="Arial" w:cs="Arial"/>
                <w:sz w:val="18"/>
                <w:szCs w:val="18"/>
                <w:lang w:val="en-US"/>
              </w:rPr>
              <w:t xml:space="preserve">TAS </w:t>
            </w:r>
            <w:r w:rsidRPr="00CB5D1A">
              <w:rPr>
                <w:rFonts w:ascii="Arial" w:hAnsi="Arial" w:cs="Arial"/>
                <w:sz w:val="18"/>
                <w:szCs w:val="18"/>
              </w:rPr>
              <w:t>11</w:t>
            </w:r>
            <w:r w:rsidRPr="00CB5D1A">
              <w:rPr>
                <w:rFonts w:ascii="Arial" w:hAnsi="Arial" w:cs="Arial"/>
                <w:sz w:val="18"/>
                <w:szCs w:val="18"/>
                <w:lang w:val="en-US"/>
              </w:rPr>
              <w:t xml:space="preserve"> (revised </w:t>
            </w:r>
            <w:r w:rsidRPr="00CB5D1A">
              <w:rPr>
                <w:rFonts w:ascii="Arial" w:hAnsi="Arial" w:cs="Arial"/>
                <w:sz w:val="18"/>
                <w:szCs w:val="18"/>
              </w:rPr>
              <w:t>2017</w:t>
            </w:r>
            <w:r w:rsidRPr="00CB5D1A">
              <w:rPr>
                <w:rFonts w:ascii="Arial" w:hAnsi="Arial" w:cs="Arial"/>
                <w:sz w:val="18"/>
                <w:szCs w:val="18"/>
                <w:lang w:val="en-US"/>
              </w:rPr>
              <w:t>)</w:t>
            </w:r>
          </w:p>
        </w:tc>
        <w:tc>
          <w:tcPr>
            <w:tcW w:w="5409" w:type="dxa"/>
            <w:shd w:val="clear" w:color="auto" w:fill="auto"/>
          </w:tcPr>
          <w:p w:rsidR="007F79A9" w:rsidRPr="00CB5D1A" w:rsidRDefault="007F79A9" w:rsidP="00905CF1">
            <w:pPr>
              <w:pStyle w:val="NoSpacing"/>
              <w:ind w:left="-21"/>
              <w:jc w:val="both"/>
              <w:rPr>
                <w:rFonts w:ascii="Arial" w:hAnsi="Arial" w:cs="Arial"/>
                <w:sz w:val="18"/>
                <w:szCs w:val="18"/>
                <w:lang w:val="en-US"/>
              </w:rPr>
            </w:pPr>
            <w:r w:rsidRPr="00CB5D1A">
              <w:rPr>
                <w:rFonts w:ascii="Arial" w:hAnsi="Arial" w:cs="Arial"/>
                <w:sz w:val="18"/>
                <w:szCs w:val="18"/>
                <w:lang w:val="en-US"/>
              </w:rPr>
              <w:t>Construction contracts</w:t>
            </w:r>
          </w:p>
        </w:tc>
      </w:tr>
      <w:tr w:rsidR="007F79A9" w:rsidRPr="00CB5D1A" w:rsidTr="00905CF1">
        <w:tc>
          <w:tcPr>
            <w:tcW w:w="2898" w:type="dxa"/>
            <w:shd w:val="clear" w:color="auto" w:fill="auto"/>
          </w:tcPr>
          <w:p w:rsidR="007F79A9" w:rsidRPr="00CB5D1A" w:rsidRDefault="007F79A9" w:rsidP="00905CF1">
            <w:pPr>
              <w:pStyle w:val="NoSpacing"/>
              <w:ind w:left="635"/>
              <w:jc w:val="both"/>
              <w:rPr>
                <w:rFonts w:ascii="Arial" w:hAnsi="Arial" w:cs="Arial"/>
                <w:sz w:val="18"/>
                <w:szCs w:val="18"/>
                <w:lang w:val="en-US"/>
              </w:rPr>
            </w:pPr>
            <w:r w:rsidRPr="00CB5D1A">
              <w:rPr>
                <w:rFonts w:ascii="Arial" w:hAnsi="Arial" w:cs="Arial"/>
                <w:sz w:val="18"/>
                <w:szCs w:val="18"/>
                <w:lang w:val="en-US"/>
              </w:rPr>
              <w:t xml:space="preserve">TAS </w:t>
            </w:r>
            <w:r w:rsidRPr="00CB5D1A">
              <w:rPr>
                <w:rFonts w:ascii="Arial" w:hAnsi="Arial" w:cs="Arial"/>
                <w:sz w:val="18"/>
                <w:szCs w:val="18"/>
              </w:rPr>
              <w:t>18</w:t>
            </w:r>
            <w:r w:rsidRPr="00CB5D1A">
              <w:rPr>
                <w:rFonts w:ascii="Arial" w:hAnsi="Arial" w:cs="Arial"/>
                <w:sz w:val="18"/>
                <w:szCs w:val="18"/>
                <w:lang w:val="en-US"/>
              </w:rPr>
              <w:t xml:space="preserve"> (revised </w:t>
            </w:r>
            <w:r w:rsidRPr="00CB5D1A">
              <w:rPr>
                <w:rFonts w:ascii="Arial" w:hAnsi="Arial" w:cs="Arial"/>
                <w:sz w:val="18"/>
                <w:szCs w:val="18"/>
              </w:rPr>
              <w:t>2017</w:t>
            </w:r>
            <w:r w:rsidRPr="00CB5D1A">
              <w:rPr>
                <w:rFonts w:ascii="Arial" w:hAnsi="Arial" w:cs="Arial"/>
                <w:sz w:val="18"/>
                <w:szCs w:val="18"/>
                <w:lang w:val="en-US"/>
              </w:rPr>
              <w:t>)</w:t>
            </w:r>
          </w:p>
        </w:tc>
        <w:tc>
          <w:tcPr>
            <w:tcW w:w="5409" w:type="dxa"/>
            <w:shd w:val="clear" w:color="auto" w:fill="auto"/>
          </w:tcPr>
          <w:p w:rsidR="007F79A9" w:rsidRPr="00CB5D1A" w:rsidRDefault="007F79A9" w:rsidP="00905CF1">
            <w:pPr>
              <w:pStyle w:val="NoSpacing"/>
              <w:ind w:left="-21"/>
              <w:jc w:val="both"/>
              <w:rPr>
                <w:rFonts w:ascii="Arial" w:hAnsi="Arial" w:cs="Arial"/>
                <w:sz w:val="18"/>
                <w:szCs w:val="18"/>
                <w:lang w:val="en-US"/>
              </w:rPr>
            </w:pPr>
            <w:r w:rsidRPr="00CB5D1A">
              <w:rPr>
                <w:rFonts w:ascii="Arial" w:hAnsi="Arial" w:cs="Arial"/>
                <w:sz w:val="18"/>
                <w:szCs w:val="18"/>
                <w:lang w:val="en-US"/>
              </w:rPr>
              <w:t>Revenue</w:t>
            </w:r>
          </w:p>
        </w:tc>
      </w:tr>
      <w:tr w:rsidR="007F79A9" w:rsidRPr="00CB5D1A" w:rsidTr="00905CF1">
        <w:tc>
          <w:tcPr>
            <w:tcW w:w="2898" w:type="dxa"/>
            <w:shd w:val="clear" w:color="auto" w:fill="auto"/>
          </w:tcPr>
          <w:p w:rsidR="007F79A9" w:rsidRPr="00CB5D1A" w:rsidRDefault="007F79A9" w:rsidP="00905CF1">
            <w:pPr>
              <w:pStyle w:val="NoSpacing"/>
              <w:ind w:left="635"/>
              <w:jc w:val="both"/>
              <w:rPr>
                <w:rFonts w:ascii="Arial" w:hAnsi="Arial" w:cs="Arial"/>
                <w:sz w:val="18"/>
                <w:szCs w:val="18"/>
                <w:lang w:val="en-US"/>
              </w:rPr>
            </w:pPr>
            <w:r w:rsidRPr="00CB5D1A">
              <w:rPr>
                <w:rFonts w:ascii="Arial" w:hAnsi="Arial" w:cs="Arial"/>
                <w:sz w:val="18"/>
                <w:szCs w:val="18"/>
                <w:lang w:val="en-US"/>
              </w:rPr>
              <w:t xml:space="preserve">TSIC </w:t>
            </w:r>
            <w:r w:rsidRPr="00CB5D1A">
              <w:rPr>
                <w:rFonts w:ascii="Arial" w:hAnsi="Arial" w:cs="Arial"/>
                <w:sz w:val="18"/>
                <w:szCs w:val="18"/>
              </w:rPr>
              <w:t>31</w:t>
            </w:r>
            <w:r w:rsidRPr="00CB5D1A">
              <w:rPr>
                <w:rFonts w:ascii="Arial" w:hAnsi="Arial" w:cs="Arial"/>
                <w:sz w:val="18"/>
                <w:szCs w:val="18"/>
                <w:lang w:val="en-US"/>
              </w:rPr>
              <w:t xml:space="preserve"> (revised </w:t>
            </w:r>
            <w:r w:rsidRPr="00CB5D1A">
              <w:rPr>
                <w:rFonts w:ascii="Arial" w:hAnsi="Arial" w:cs="Arial"/>
                <w:sz w:val="18"/>
                <w:szCs w:val="18"/>
              </w:rPr>
              <w:t>2017</w:t>
            </w:r>
            <w:r w:rsidRPr="00CB5D1A">
              <w:rPr>
                <w:rFonts w:ascii="Arial" w:hAnsi="Arial" w:cs="Arial"/>
                <w:sz w:val="18"/>
                <w:szCs w:val="18"/>
                <w:lang w:val="en-US"/>
              </w:rPr>
              <w:t>)</w:t>
            </w:r>
          </w:p>
        </w:tc>
        <w:tc>
          <w:tcPr>
            <w:tcW w:w="5409" w:type="dxa"/>
            <w:shd w:val="clear" w:color="auto" w:fill="auto"/>
          </w:tcPr>
          <w:p w:rsidR="007F79A9" w:rsidRPr="00CB5D1A" w:rsidRDefault="007F79A9" w:rsidP="00905CF1">
            <w:pPr>
              <w:pStyle w:val="NoSpacing"/>
              <w:ind w:left="-21"/>
              <w:jc w:val="both"/>
              <w:rPr>
                <w:rFonts w:ascii="Arial" w:hAnsi="Arial" w:cs="Arial"/>
                <w:sz w:val="18"/>
                <w:szCs w:val="18"/>
                <w:lang w:val="en-US"/>
              </w:rPr>
            </w:pPr>
            <w:r w:rsidRPr="00CB5D1A">
              <w:rPr>
                <w:rFonts w:ascii="Arial" w:hAnsi="Arial" w:cs="Arial"/>
                <w:sz w:val="18"/>
                <w:szCs w:val="18"/>
                <w:lang w:val="en-US"/>
              </w:rPr>
              <w:t>Revenue - Barter Transactions Involving Advertising Services</w:t>
            </w:r>
          </w:p>
        </w:tc>
      </w:tr>
      <w:tr w:rsidR="007F79A9" w:rsidRPr="00CB5D1A" w:rsidTr="00905CF1">
        <w:tc>
          <w:tcPr>
            <w:tcW w:w="2898" w:type="dxa"/>
            <w:shd w:val="clear" w:color="auto" w:fill="auto"/>
          </w:tcPr>
          <w:p w:rsidR="007F79A9" w:rsidRPr="00CB5D1A" w:rsidRDefault="007F79A9" w:rsidP="00905CF1">
            <w:pPr>
              <w:pStyle w:val="NoSpacing"/>
              <w:ind w:left="635"/>
              <w:jc w:val="both"/>
              <w:rPr>
                <w:rFonts w:ascii="Arial" w:hAnsi="Arial" w:cs="Arial"/>
                <w:sz w:val="18"/>
                <w:szCs w:val="18"/>
                <w:lang w:val="en-US"/>
              </w:rPr>
            </w:pPr>
            <w:r w:rsidRPr="00CB5D1A">
              <w:rPr>
                <w:rFonts w:ascii="Arial" w:hAnsi="Arial" w:cs="Arial"/>
                <w:sz w:val="18"/>
                <w:szCs w:val="18"/>
                <w:lang w:val="en-US"/>
              </w:rPr>
              <w:t xml:space="preserve">TFRIC </w:t>
            </w:r>
            <w:r w:rsidRPr="00CB5D1A">
              <w:rPr>
                <w:rFonts w:ascii="Arial" w:hAnsi="Arial" w:cs="Arial"/>
                <w:sz w:val="18"/>
                <w:szCs w:val="18"/>
              </w:rPr>
              <w:t>13</w:t>
            </w:r>
            <w:r w:rsidRPr="00CB5D1A">
              <w:rPr>
                <w:rFonts w:ascii="Arial" w:hAnsi="Arial" w:cs="Arial"/>
                <w:sz w:val="18"/>
                <w:szCs w:val="18"/>
                <w:lang w:val="en-US"/>
              </w:rPr>
              <w:t xml:space="preserve"> (revised </w:t>
            </w:r>
            <w:r w:rsidRPr="00CB5D1A">
              <w:rPr>
                <w:rFonts w:ascii="Arial" w:hAnsi="Arial" w:cs="Arial"/>
                <w:sz w:val="18"/>
                <w:szCs w:val="18"/>
              </w:rPr>
              <w:t>2017</w:t>
            </w:r>
            <w:r w:rsidRPr="00CB5D1A">
              <w:rPr>
                <w:rFonts w:ascii="Arial" w:hAnsi="Arial" w:cs="Arial"/>
                <w:sz w:val="18"/>
                <w:szCs w:val="18"/>
                <w:lang w:val="en-US"/>
              </w:rPr>
              <w:t>)</w:t>
            </w:r>
          </w:p>
        </w:tc>
        <w:tc>
          <w:tcPr>
            <w:tcW w:w="5409" w:type="dxa"/>
            <w:shd w:val="clear" w:color="auto" w:fill="auto"/>
          </w:tcPr>
          <w:p w:rsidR="007F79A9" w:rsidRPr="00CB5D1A" w:rsidRDefault="007F79A9" w:rsidP="00905CF1">
            <w:pPr>
              <w:pStyle w:val="NoSpacing"/>
              <w:ind w:left="-21"/>
              <w:jc w:val="both"/>
              <w:rPr>
                <w:rFonts w:ascii="Arial" w:hAnsi="Arial" w:cs="Arial"/>
                <w:sz w:val="18"/>
                <w:szCs w:val="18"/>
                <w:lang w:val="en-US"/>
              </w:rPr>
            </w:pPr>
            <w:r w:rsidRPr="00CB5D1A">
              <w:rPr>
                <w:rFonts w:ascii="Arial" w:hAnsi="Arial" w:cs="Arial"/>
                <w:sz w:val="18"/>
                <w:szCs w:val="18"/>
                <w:lang w:val="en-US"/>
              </w:rPr>
              <w:t>Customer Loyalty Programmes</w:t>
            </w:r>
          </w:p>
        </w:tc>
      </w:tr>
      <w:tr w:rsidR="007F79A9" w:rsidRPr="00CB5D1A" w:rsidTr="00905CF1">
        <w:tc>
          <w:tcPr>
            <w:tcW w:w="2898" w:type="dxa"/>
            <w:shd w:val="clear" w:color="auto" w:fill="auto"/>
          </w:tcPr>
          <w:p w:rsidR="007F79A9" w:rsidRPr="00CB5D1A" w:rsidRDefault="007F79A9" w:rsidP="00905CF1">
            <w:pPr>
              <w:pStyle w:val="NoSpacing"/>
              <w:ind w:left="635"/>
              <w:jc w:val="both"/>
              <w:rPr>
                <w:rFonts w:ascii="Arial" w:hAnsi="Arial" w:cs="Arial"/>
                <w:sz w:val="18"/>
                <w:szCs w:val="18"/>
                <w:lang w:val="en-US"/>
              </w:rPr>
            </w:pPr>
            <w:r w:rsidRPr="00CB5D1A">
              <w:rPr>
                <w:rFonts w:ascii="Arial" w:hAnsi="Arial" w:cs="Arial"/>
                <w:sz w:val="18"/>
                <w:szCs w:val="18"/>
                <w:lang w:val="en-US"/>
              </w:rPr>
              <w:t xml:space="preserve">TFRIC </w:t>
            </w:r>
            <w:r w:rsidRPr="00CB5D1A">
              <w:rPr>
                <w:rFonts w:ascii="Arial" w:hAnsi="Arial" w:cs="Arial"/>
                <w:sz w:val="18"/>
                <w:szCs w:val="18"/>
              </w:rPr>
              <w:t>15</w:t>
            </w:r>
            <w:r w:rsidRPr="00CB5D1A">
              <w:rPr>
                <w:rFonts w:ascii="Arial" w:hAnsi="Arial" w:cs="Arial"/>
                <w:sz w:val="18"/>
                <w:szCs w:val="18"/>
                <w:lang w:val="en-US"/>
              </w:rPr>
              <w:t xml:space="preserve"> (revised </w:t>
            </w:r>
            <w:r w:rsidRPr="00CB5D1A">
              <w:rPr>
                <w:rFonts w:ascii="Arial" w:hAnsi="Arial" w:cs="Arial"/>
                <w:sz w:val="18"/>
                <w:szCs w:val="18"/>
              </w:rPr>
              <w:t>2017</w:t>
            </w:r>
            <w:r w:rsidRPr="00CB5D1A">
              <w:rPr>
                <w:rFonts w:ascii="Arial" w:hAnsi="Arial" w:cs="Arial"/>
                <w:sz w:val="18"/>
                <w:szCs w:val="18"/>
                <w:lang w:val="en-US"/>
              </w:rPr>
              <w:t>)</w:t>
            </w:r>
          </w:p>
        </w:tc>
        <w:tc>
          <w:tcPr>
            <w:tcW w:w="5409" w:type="dxa"/>
            <w:shd w:val="clear" w:color="auto" w:fill="auto"/>
          </w:tcPr>
          <w:p w:rsidR="007F79A9" w:rsidRPr="00CB5D1A" w:rsidRDefault="007F79A9" w:rsidP="00905CF1">
            <w:pPr>
              <w:pStyle w:val="NoSpacing"/>
              <w:ind w:left="-21"/>
              <w:jc w:val="both"/>
              <w:rPr>
                <w:rFonts w:ascii="Arial" w:hAnsi="Arial" w:cs="Arial"/>
                <w:sz w:val="18"/>
                <w:szCs w:val="18"/>
                <w:lang w:val="en-US"/>
              </w:rPr>
            </w:pPr>
            <w:r w:rsidRPr="00CB5D1A">
              <w:rPr>
                <w:rFonts w:ascii="Arial" w:hAnsi="Arial" w:cs="Arial"/>
                <w:sz w:val="18"/>
                <w:szCs w:val="18"/>
                <w:lang w:val="en-US"/>
              </w:rPr>
              <w:t>Agreements for the Construction of Real Estate</w:t>
            </w:r>
          </w:p>
        </w:tc>
      </w:tr>
      <w:tr w:rsidR="007F79A9" w:rsidRPr="00CB5D1A" w:rsidTr="00905CF1">
        <w:tc>
          <w:tcPr>
            <w:tcW w:w="2898" w:type="dxa"/>
            <w:shd w:val="clear" w:color="auto" w:fill="auto"/>
          </w:tcPr>
          <w:p w:rsidR="007F79A9" w:rsidRPr="00CB5D1A" w:rsidRDefault="007F79A9" w:rsidP="00905CF1">
            <w:pPr>
              <w:pStyle w:val="NoSpacing"/>
              <w:ind w:left="635"/>
              <w:jc w:val="both"/>
              <w:rPr>
                <w:rFonts w:ascii="Arial" w:hAnsi="Arial" w:cs="Arial"/>
                <w:sz w:val="18"/>
                <w:szCs w:val="18"/>
                <w:lang w:val="en-US"/>
              </w:rPr>
            </w:pPr>
            <w:r w:rsidRPr="00CB5D1A">
              <w:rPr>
                <w:rFonts w:ascii="Arial" w:hAnsi="Arial" w:cs="Arial"/>
                <w:sz w:val="18"/>
                <w:szCs w:val="18"/>
                <w:lang w:val="en-US"/>
              </w:rPr>
              <w:t xml:space="preserve">TFRIC </w:t>
            </w:r>
            <w:r w:rsidRPr="00CB5D1A">
              <w:rPr>
                <w:rFonts w:ascii="Arial" w:hAnsi="Arial" w:cs="Arial"/>
                <w:sz w:val="18"/>
                <w:szCs w:val="18"/>
              </w:rPr>
              <w:t>18</w:t>
            </w:r>
            <w:r w:rsidRPr="00CB5D1A">
              <w:rPr>
                <w:rFonts w:ascii="Arial" w:hAnsi="Arial" w:cs="Arial"/>
                <w:sz w:val="18"/>
                <w:szCs w:val="18"/>
                <w:lang w:val="en-US"/>
              </w:rPr>
              <w:t xml:space="preserve"> (revised </w:t>
            </w:r>
            <w:r w:rsidRPr="00CB5D1A">
              <w:rPr>
                <w:rFonts w:ascii="Arial" w:hAnsi="Arial" w:cs="Arial"/>
                <w:sz w:val="18"/>
                <w:szCs w:val="18"/>
              </w:rPr>
              <w:t>2017</w:t>
            </w:r>
            <w:r w:rsidRPr="00CB5D1A">
              <w:rPr>
                <w:rFonts w:ascii="Arial" w:hAnsi="Arial" w:cs="Arial"/>
                <w:sz w:val="18"/>
                <w:szCs w:val="18"/>
                <w:lang w:val="en-US"/>
              </w:rPr>
              <w:t>)</w:t>
            </w:r>
          </w:p>
        </w:tc>
        <w:tc>
          <w:tcPr>
            <w:tcW w:w="5409" w:type="dxa"/>
            <w:shd w:val="clear" w:color="auto" w:fill="auto"/>
          </w:tcPr>
          <w:p w:rsidR="007F79A9" w:rsidRPr="00CB5D1A" w:rsidRDefault="007F79A9" w:rsidP="00905CF1">
            <w:pPr>
              <w:pStyle w:val="NoSpacing"/>
              <w:ind w:left="-21"/>
              <w:jc w:val="both"/>
              <w:rPr>
                <w:rFonts w:ascii="Arial" w:hAnsi="Arial" w:cs="Arial"/>
                <w:sz w:val="18"/>
                <w:szCs w:val="18"/>
                <w:lang w:val="en-US"/>
              </w:rPr>
            </w:pPr>
            <w:r w:rsidRPr="00CB5D1A">
              <w:rPr>
                <w:rFonts w:ascii="Arial" w:hAnsi="Arial" w:cs="Arial"/>
                <w:sz w:val="18"/>
                <w:szCs w:val="18"/>
                <w:lang w:val="en-US"/>
              </w:rPr>
              <w:t>Transfers of Assets from Customers</w:t>
            </w:r>
          </w:p>
        </w:tc>
      </w:tr>
    </w:tbl>
    <w:p w:rsidR="007F79A9" w:rsidRPr="00CB5D1A" w:rsidRDefault="007F79A9" w:rsidP="00905CF1">
      <w:pPr>
        <w:pStyle w:val="NoSpacing"/>
        <w:ind w:left="2250"/>
        <w:jc w:val="both"/>
        <w:rPr>
          <w:rFonts w:ascii="Arial" w:hAnsi="Arial" w:cs="Arial"/>
          <w:sz w:val="18"/>
          <w:szCs w:val="18"/>
          <w:lang w:val="en-US"/>
        </w:rPr>
      </w:pPr>
    </w:p>
    <w:p w:rsidR="007F79A9" w:rsidRPr="00CB5D1A" w:rsidRDefault="007F79A9" w:rsidP="00905CF1">
      <w:pPr>
        <w:ind w:left="2250"/>
        <w:jc w:val="both"/>
        <w:rPr>
          <w:rFonts w:ascii="Arial" w:hAnsi="Arial" w:cs="Arial"/>
          <w:spacing w:val="-4"/>
          <w:sz w:val="18"/>
          <w:szCs w:val="18"/>
        </w:rPr>
      </w:pPr>
      <w:r w:rsidRPr="00CB5D1A">
        <w:rPr>
          <w:rFonts w:ascii="Arial" w:hAnsi="Arial" w:cs="Arial"/>
          <w:spacing w:val="-6"/>
          <w:sz w:val="18"/>
          <w:szCs w:val="18"/>
        </w:rPr>
        <w:t xml:space="preserve">The new standard is based on the principle that </w:t>
      </w:r>
      <w:r w:rsidRPr="00CB5D1A">
        <w:rPr>
          <w:rFonts w:ascii="Arial" w:hAnsi="Arial" w:cs="Arial"/>
          <w:spacing w:val="-4"/>
          <w:sz w:val="18"/>
          <w:szCs w:val="18"/>
        </w:rPr>
        <w:t>revenue is recognised when control of a good or service transfers to a customer - so the notion of control replaces the existing notion of risks and rewards.</w:t>
      </w:r>
    </w:p>
    <w:p w:rsidR="007F79A9" w:rsidRPr="00CB5D1A" w:rsidRDefault="007F79A9" w:rsidP="00905CF1">
      <w:pPr>
        <w:pStyle w:val="NoSpacing"/>
        <w:ind w:left="2250"/>
        <w:jc w:val="both"/>
        <w:rPr>
          <w:rFonts w:ascii="Arial" w:hAnsi="Arial" w:cs="Arial"/>
          <w:sz w:val="18"/>
          <w:szCs w:val="18"/>
          <w:lang w:val="en-US"/>
        </w:rPr>
      </w:pPr>
    </w:p>
    <w:p w:rsidR="007F79A9" w:rsidRPr="00CB5D1A" w:rsidRDefault="00E6051A" w:rsidP="00905CF1">
      <w:pPr>
        <w:pStyle w:val="NoSpacing"/>
        <w:ind w:left="2250"/>
        <w:jc w:val="both"/>
        <w:rPr>
          <w:rFonts w:ascii="Arial" w:hAnsi="Arial" w:cs="Arial"/>
          <w:spacing w:val="-4"/>
          <w:sz w:val="18"/>
          <w:szCs w:val="18"/>
          <w:lang w:val="en-US"/>
        </w:rPr>
      </w:pPr>
      <w:r w:rsidRPr="00CB5D1A">
        <w:rPr>
          <w:rFonts w:ascii="Arial" w:hAnsi="Arial" w:cs="Arial"/>
          <w:spacing w:val="-4"/>
          <w:sz w:val="18"/>
          <w:szCs w:val="18"/>
          <w:lang w:val="en-US"/>
        </w:rPr>
        <w:t>An entity recognised revenue in accordance with core principle by applying the following steps:</w:t>
      </w:r>
    </w:p>
    <w:p w:rsidR="007F79A9" w:rsidRPr="00CB5D1A" w:rsidRDefault="007F79A9" w:rsidP="00905CF1">
      <w:pPr>
        <w:pStyle w:val="NoSpacing"/>
        <w:ind w:left="2700" w:hanging="450"/>
        <w:jc w:val="both"/>
        <w:rPr>
          <w:rFonts w:ascii="Arial" w:hAnsi="Arial" w:cs="Arial"/>
          <w:sz w:val="18"/>
          <w:szCs w:val="18"/>
          <w:lang w:val="en-US"/>
        </w:rPr>
      </w:pPr>
      <w:r w:rsidRPr="00CB5D1A">
        <w:rPr>
          <w:rFonts w:ascii="Arial" w:hAnsi="Arial" w:cs="Arial"/>
          <w:sz w:val="18"/>
          <w:szCs w:val="18"/>
        </w:rPr>
        <w:t>1</w:t>
      </w:r>
      <w:r w:rsidR="00E6051A" w:rsidRPr="00CB5D1A">
        <w:rPr>
          <w:rFonts w:ascii="Arial" w:hAnsi="Arial" w:cs="Arial"/>
          <w:sz w:val="18"/>
          <w:szCs w:val="18"/>
          <w:lang w:val="en-US"/>
        </w:rPr>
        <w:t>)</w:t>
      </w:r>
      <w:r w:rsidR="00E6051A" w:rsidRPr="00CB5D1A">
        <w:rPr>
          <w:rFonts w:ascii="Arial" w:hAnsi="Arial" w:cs="Arial"/>
          <w:sz w:val="18"/>
          <w:szCs w:val="18"/>
          <w:lang w:val="en-US"/>
        </w:rPr>
        <w:tab/>
        <w:t>I</w:t>
      </w:r>
      <w:r w:rsidRPr="00CB5D1A">
        <w:rPr>
          <w:rFonts w:ascii="Arial" w:hAnsi="Arial" w:cs="Arial"/>
          <w:sz w:val="18"/>
          <w:szCs w:val="18"/>
          <w:lang w:val="en-US"/>
        </w:rPr>
        <w:t>denti</w:t>
      </w:r>
      <w:r w:rsidR="00E6051A" w:rsidRPr="00CB5D1A">
        <w:rPr>
          <w:rFonts w:ascii="Arial" w:hAnsi="Arial" w:cs="Arial"/>
          <w:sz w:val="18"/>
          <w:szCs w:val="18"/>
          <w:lang w:val="en-US"/>
        </w:rPr>
        <w:t>fy contracts with customer</w:t>
      </w:r>
    </w:p>
    <w:p w:rsidR="007F79A9" w:rsidRPr="00CB5D1A" w:rsidRDefault="007F79A9" w:rsidP="00905CF1">
      <w:pPr>
        <w:pStyle w:val="NoSpacing"/>
        <w:ind w:left="2700" w:hanging="450"/>
        <w:jc w:val="both"/>
        <w:rPr>
          <w:rFonts w:ascii="Arial" w:hAnsi="Arial" w:cs="Arial"/>
          <w:sz w:val="18"/>
          <w:szCs w:val="18"/>
          <w:lang w:val="en-US"/>
        </w:rPr>
      </w:pPr>
      <w:r w:rsidRPr="00CB5D1A">
        <w:rPr>
          <w:rFonts w:ascii="Arial" w:hAnsi="Arial" w:cs="Arial"/>
          <w:sz w:val="18"/>
          <w:szCs w:val="18"/>
        </w:rPr>
        <w:t>2</w:t>
      </w:r>
      <w:r w:rsidR="00E6051A" w:rsidRPr="00CB5D1A">
        <w:rPr>
          <w:rFonts w:ascii="Arial" w:hAnsi="Arial" w:cs="Arial"/>
          <w:sz w:val="18"/>
          <w:szCs w:val="18"/>
          <w:lang w:val="en-US"/>
        </w:rPr>
        <w:t>)</w:t>
      </w:r>
      <w:r w:rsidR="00E6051A" w:rsidRPr="00CB5D1A">
        <w:rPr>
          <w:rFonts w:ascii="Arial" w:hAnsi="Arial" w:cs="Arial"/>
          <w:sz w:val="18"/>
          <w:szCs w:val="18"/>
          <w:lang w:val="en-US"/>
        </w:rPr>
        <w:tab/>
        <w:t>I</w:t>
      </w:r>
      <w:r w:rsidRPr="00CB5D1A">
        <w:rPr>
          <w:rFonts w:ascii="Arial" w:hAnsi="Arial" w:cs="Arial"/>
          <w:sz w:val="18"/>
          <w:szCs w:val="18"/>
          <w:lang w:val="en-US"/>
        </w:rPr>
        <w:t xml:space="preserve">dentify the performance obligations in the contract </w:t>
      </w:r>
    </w:p>
    <w:p w:rsidR="007F79A9" w:rsidRPr="00CB5D1A" w:rsidRDefault="007F79A9" w:rsidP="00905CF1">
      <w:pPr>
        <w:pStyle w:val="NoSpacing"/>
        <w:ind w:left="2700" w:hanging="450"/>
        <w:jc w:val="both"/>
        <w:rPr>
          <w:rFonts w:ascii="Arial" w:hAnsi="Arial" w:cs="Arial"/>
          <w:sz w:val="18"/>
          <w:szCs w:val="18"/>
          <w:lang w:val="en-US"/>
        </w:rPr>
      </w:pPr>
      <w:r w:rsidRPr="00CB5D1A">
        <w:rPr>
          <w:rFonts w:ascii="Arial" w:hAnsi="Arial" w:cs="Arial"/>
          <w:sz w:val="18"/>
          <w:szCs w:val="18"/>
        </w:rPr>
        <w:t>3</w:t>
      </w:r>
      <w:r w:rsidR="00E6051A" w:rsidRPr="00CB5D1A">
        <w:rPr>
          <w:rFonts w:ascii="Arial" w:hAnsi="Arial" w:cs="Arial"/>
          <w:sz w:val="18"/>
          <w:szCs w:val="18"/>
          <w:lang w:val="en-US"/>
        </w:rPr>
        <w:t>)</w:t>
      </w:r>
      <w:r w:rsidR="00E6051A" w:rsidRPr="00CB5D1A">
        <w:rPr>
          <w:rFonts w:ascii="Arial" w:hAnsi="Arial" w:cs="Arial"/>
          <w:sz w:val="18"/>
          <w:szCs w:val="18"/>
          <w:lang w:val="en-US"/>
        </w:rPr>
        <w:tab/>
        <w:t>Determine the transaction price</w:t>
      </w:r>
    </w:p>
    <w:p w:rsidR="007F79A9" w:rsidRPr="00CB5D1A" w:rsidRDefault="007F79A9" w:rsidP="00905CF1">
      <w:pPr>
        <w:pStyle w:val="NoSpacing"/>
        <w:ind w:left="2700" w:hanging="450"/>
        <w:jc w:val="both"/>
        <w:rPr>
          <w:rFonts w:ascii="Arial" w:hAnsi="Arial" w:cs="Arial"/>
          <w:sz w:val="18"/>
          <w:szCs w:val="18"/>
          <w:lang w:val="en-US"/>
        </w:rPr>
      </w:pPr>
      <w:r w:rsidRPr="00CB5D1A">
        <w:rPr>
          <w:rFonts w:ascii="Arial" w:hAnsi="Arial" w:cs="Arial"/>
          <w:sz w:val="18"/>
          <w:szCs w:val="18"/>
        </w:rPr>
        <w:t>4</w:t>
      </w:r>
      <w:r w:rsidRPr="00CB5D1A">
        <w:rPr>
          <w:rFonts w:ascii="Arial" w:hAnsi="Arial" w:cs="Arial"/>
          <w:sz w:val="18"/>
          <w:szCs w:val="18"/>
          <w:lang w:val="en-US"/>
        </w:rPr>
        <w:t>)</w:t>
      </w:r>
      <w:r w:rsidRPr="00CB5D1A">
        <w:rPr>
          <w:rFonts w:ascii="Arial" w:hAnsi="Arial" w:cs="Arial"/>
          <w:sz w:val="18"/>
          <w:szCs w:val="18"/>
          <w:lang w:val="en-US"/>
        </w:rPr>
        <w:tab/>
      </w:r>
      <w:r w:rsidR="00E6051A" w:rsidRPr="00CB5D1A">
        <w:rPr>
          <w:rFonts w:ascii="Arial" w:hAnsi="Arial" w:cs="Arial"/>
          <w:spacing w:val="-4"/>
          <w:sz w:val="18"/>
          <w:szCs w:val="18"/>
          <w:lang w:val="en-US"/>
        </w:rPr>
        <w:t>A</w:t>
      </w:r>
      <w:r w:rsidRPr="00CB5D1A">
        <w:rPr>
          <w:rFonts w:ascii="Arial" w:hAnsi="Arial" w:cs="Arial"/>
          <w:spacing w:val="-4"/>
          <w:sz w:val="18"/>
          <w:szCs w:val="18"/>
          <w:lang w:val="en-US"/>
        </w:rPr>
        <w:t>llocate the transaction price to each of the s</w:t>
      </w:r>
      <w:r w:rsidR="00E6051A" w:rsidRPr="00CB5D1A">
        <w:rPr>
          <w:rFonts w:ascii="Arial" w:hAnsi="Arial" w:cs="Arial"/>
          <w:spacing w:val="-4"/>
          <w:sz w:val="18"/>
          <w:szCs w:val="18"/>
          <w:lang w:val="en-US"/>
        </w:rPr>
        <w:t>eparate performance obligations in the contract,</w:t>
      </w:r>
      <w:r w:rsidRPr="00CB5D1A">
        <w:rPr>
          <w:rFonts w:ascii="Arial" w:hAnsi="Arial" w:cs="Arial"/>
          <w:spacing w:val="-4"/>
          <w:sz w:val="18"/>
          <w:szCs w:val="18"/>
          <w:lang w:val="en-US"/>
        </w:rPr>
        <w:t xml:space="preserve"> and</w:t>
      </w:r>
    </w:p>
    <w:p w:rsidR="007F79A9" w:rsidRPr="00CB5D1A" w:rsidRDefault="007F79A9" w:rsidP="00905CF1">
      <w:pPr>
        <w:pStyle w:val="NoSpacing"/>
        <w:ind w:left="2700" w:hanging="450"/>
        <w:jc w:val="both"/>
        <w:rPr>
          <w:rFonts w:ascii="Arial" w:hAnsi="Arial" w:cs="Arial"/>
          <w:sz w:val="18"/>
          <w:szCs w:val="18"/>
          <w:lang w:val="en-US"/>
        </w:rPr>
      </w:pPr>
      <w:r w:rsidRPr="00CB5D1A">
        <w:rPr>
          <w:rFonts w:ascii="Arial" w:hAnsi="Arial" w:cs="Arial"/>
          <w:sz w:val="18"/>
          <w:szCs w:val="18"/>
        </w:rPr>
        <w:t>5</w:t>
      </w:r>
      <w:r w:rsidR="00E6051A" w:rsidRPr="00CB5D1A">
        <w:rPr>
          <w:rFonts w:ascii="Arial" w:hAnsi="Arial" w:cs="Arial"/>
          <w:sz w:val="18"/>
          <w:szCs w:val="18"/>
          <w:lang w:val="en-US"/>
        </w:rPr>
        <w:t>)</w:t>
      </w:r>
      <w:r w:rsidR="00E6051A" w:rsidRPr="00CB5D1A">
        <w:rPr>
          <w:rFonts w:ascii="Arial" w:hAnsi="Arial" w:cs="Arial"/>
          <w:sz w:val="18"/>
          <w:szCs w:val="18"/>
          <w:lang w:val="en-US"/>
        </w:rPr>
        <w:tab/>
        <w:t xml:space="preserve">Recognise </w:t>
      </w:r>
      <w:r w:rsidRPr="00CB5D1A">
        <w:rPr>
          <w:rFonts w:ascii="Arial" w:hAnsi="Arial" w:cs="Arial"/>
          <w:sz w:val="18"/>
          <w:szCs w:val="18"/>
          <w:lang w:val="en-US"/>
        </w:rPr>
        <w:t>revenue as</w:t>
      </w:r>
      <w:r w:rsidR="00D51A45" w:rsidRPr="00CB5D1A">
        <w:rPr>
          <w:rFonts w:ascii="Arial" w:hAnsi="Arial" w:cs="Arial"/>
          <w:sz w:val="18"/>
          <w:szCs w:val="18"/>
          <w:lang w:val="en-US"/>
        </w:rPr>
        <w:t xml:space="preserve"> the entity satisfies</w:t>
      </w:r>
      <w:r w:rsidRPr="00CB5D1A">
        <w:rPr>
          <w:rFonts w:ascii="Arial" w:hAnsi="Arial" w:cs="Arial"/>
          <w:sz w:val="18"/>
          <w:szCs w:val="18"/>
          <w:lang w:val="en-US"/>
        </w:rPr>
        <w:t xml:space="preserve"> </w:t>
      </w:r>
      <w:r w:rsidR="00E6051A" w:rsidRPr="00CB5D1A">
        <w:rPr>
          <w:rFonts w:ascii="Arial" w:hAnsi="Arial" w:cs="Arial"/>
          <w:sz w:val="18"/>
          <w:szCs w:val="18"/>
          <w:lang w:val="en-US"/>
        </w:rPr>
        <w:t>a performance obligation.</w:t>
      </w:r>
    </w:p>
    <w:p w:rsidR="007F79A9" w:rsidRPr="00CB5D1A" w:rsidRDefault="007F79A9" w:rsidP="00905CF1">
      <w:pPr>
        <w:pStyle w:val="NoSpacing"/>
        <w:ind w:left="2700" w:hanging="450"/>
        <w:jc w:val="both"/>
        <w:rPr>
          <w:rFonts w:ascii="Arial" w:hAnsi="Arial" w:cs="Arial"/>
          <w:sz w:val="18"/>
          <w:szCs w:val="18"/>
        </w:rPr>
      </w:pPr>
    </w:p>
    <w:p w:rsidR="007F79A9" w:rsidRPr="00463159" w:rsidRDefault="007F79A9" w:rsidP="007F79A9">
      <w:pPr>
        <w:ind w:left="540" w:hanging="540"/>
        <w:jc w:val="thaiDistribute"/>
        <w:outlineLvl w:val="0"/>
        <w:rPr>
          <w:rFonts w:ascii="Arial" w:hAnsi="Arial" w:cs="Arial"/>
          <w:sz w:val="18"/>
          <w:szCs w:val="18"/>
        </w:rPr>
      </w:pPr>
      <w:r w:rsidRPr="00463159">
        <w:rPr>
          <w:rFonts w:ascii="Arial" w:hAnsi="Arial" w:cs="Arial"/>
          <w:b/>
          <w:bCs/>
          <w:sz w:val="18"/>
          <w:szCs w:val="18"/>
        </w:rPr>
        <w:br w:type="page"/>
      </w:r>
      <w:r w:rsidRPr="00463159">
        <w:rPr>
          <w:rFonts w:ascii="Arial" w:hAnsi="Arial" w:cs="Arial"/>
          <w:b/>
          <w:bCs/>
          <w:sz w:val="18"/>
          <w:szCs w:val="18"/>
        </w:rPr>
        <w:lastRenderedPageBreak/>
        <w:t>2</w:t>
      </w:r>
      <w:r w:rsidRPr="00463159">
        <w:rPr>
          <w:rFonts w:ascii="Arial" w:hAnsi="Arial" w:cs="Arial"/>
          <w:b/>
          <w:bCs/>
          <w:sz w:val="18"/>
          <w:szCs w:val="18"/>
        </w:rPr>
        <w:tab/>
        <w:t>Accounting policies</w:t>
      </w:r>
      <w:r w:rsidRPr="00463159">
        <w:rPr>
          <w:rFonts w:ascii="Arial" w:hAnsi="Arial" w:cs="Arial"/>
          <w:b/>
          <w:bCs/>
          <w:sz w:val="18"/>
          <w:szCs w:val="18"/>
          <w:cs/>
        </w:rPr>
        <w:t xml:space="preserve"> </w:t>
      </w:r>
      <w:r w:rsidRPr="00463159">
        <w:rPr>
          <w:rFonts w:ascii="Arial" w:hAnsi="Arial" w:cs="Arial"/>
          <w:sz w:val="18"/>
          <w:szCs w:val="18"/>
        </w:rPr>
        <w:t>(Cont’d)</w:t>
      </w:r>
    </w:p>
    <w:p w:rsidR="007F79A9" w:rsidRPr="00463159" w:rsidRDefault="007F79A9" w:rsidP="007F79A9">
      <w:pPr>
        <w:ind w:left="1080" w:hanging="540"/>
        <w:jc w:val="thaiDistribute"/>
        <w:rPr>
          <w:rFonts w:ascii="Arial" w:hAnsi="Arial" w:cs="Arial"/>
          <w:b/>
          <w:bCs/>
          <w:sz w:val="12"/>
          <w:szCs w:val="12"/>
        </w:rPr>
      </w:pPr>
    </w:p>
    <w:p w:rsidR="007F79A9" w:rsidRPr="00463159" w:rsidRDefault="007F79A9" w:rsidP="007F79A9">
      <w:pPr>
        <w:ind w:left="1080" w:hanging="540"/>
        <w:jc w:val="thaiDistribute"/>
        <w:rPr>
          <w:rFonts w:ascii="Arial" w:hAnsi="Arial" w:cs="Arial"/>
          <w:b/>
          <w:bCs/>
          <w:sz w:val="18"/>
          <w:szCs w:val="18"/>
        </w:rPr>
      </w:pPr>
      <w:r w:rsidRPr="00463159">
        <w:rPr>
          <w:rFonts w:ascii="Arial" w:hAnsi="Arial" w:cs="Arial"/>
          <w:b/>
          <w:bCs/>
          <w:sz w:val="18"/>
          <w:szCs w:val="18"/>
        </w:rPr>
        <w:t>2</w:t>
      </w:r>
      <w:r w:rsidRPr="00463159">
        <w:rPr>
          <w:rFonts w:ascii="Arial" w:hAnsi="Arial" w:cs="Arial"/>
          <w:b/>
          <w:bCs/>
          <w:sz w:val="18"/>
          <w:szCs w:val="18"/>
          <w:cs/>
        </w:rPr>
        <w:t>.</w:t>
      </w:r>
      <w:r w:rsidRPr="00463159">
        <w:rPr>
          <w:rFonts w:ascii="Arial" w:hAnsi="Arial" w:cs="Arial"/>
          <w:b/>
          <w:bCs/>
          <w:sz w:val="18"/>
          <w:szCs w:val="18"/>
        </w:rPr>
        <w:t>2</w:t>
      </w:r>
      <w:r w:rsidRPr="00463159">
        <w:rPr>
          <w:rFonts w:ascii="Arial" w:hAnsi="Arial" w:cs="Arial"/>
          <w:b/>
          <w:bCs/>
          <w:sz w:val="18"/>
          <w:szCs w:val="18"/>
          <w:cs/>
        </w:rPr>
        <w:tab/>
      </w:r>
      <w:r w:rsidRPr="00463159">
        <w:rPr>
          <w:rFonts w:ascii="Arial" w:hAnsi="Arial" w:cs="Arial"/>
          <w:b/>
          <w:bCs/>
          <w:sz w:val="18"/>
          <w:szCs w:val="18"/>
        </w:rPr>
        <w:t xml:space="preserve">New financial reporting standards, and </w:t>
      </w:r>
      <w:r w:rsidRPr="00463159">
        <w:rPr>
          <w:rFonts w:ascii="Arial" w:hAnsi="Arial" w:cs="Arial"/>
          <w:b/>
          <w:bCs/>
          <w:sz w:val="18"/>
          <w:szCs w:val="18"/>
          <w:shd w:val="clear" w:color="auto" w:fill="FFFFFF"/>
        </w:rPr>
        <w:t xml:space="preserve">revised financial reporting standards </w:t>
      </w:r>
      <w:r w:rsidRPr="00463159">
        <w:rPr>
          <w:rFonts w:ascii="Arial" w:hAnsi="Arial" w:cs="Arial"/>
          <w:sz w:val="18"/>
          <w:szCs w:val="18"/>
        </w:rPr>
        <w:t>(Cont’d)</w:t>
      </w:r>
    </w:p>
    <w:p w:rsidR="007F79A9" w:rsidRPr="00463159" w:rsidRDefault="007F79A9" w:rsidP="007F79A9">
      <w:pPr>
        <w:ind w:left="1080"/>
        <w:jc w:val="thaiDistribute"/>
        <w:rPr>
          <w:rFonts w:ascii="Arial" w:hAnsi="Arial" w:cs="Arial"/>
          <w:sz w:val="12"/>
          <w:szCs w:val="12"/>
        </w:rPr>
      </w:pPr>
    </w:p>
    <w:p w:rsidR="007F79A9" w:rsidRPr="00463159" w:rsidRDefault="00A948F1" w:rsidP="00A948F1">
      <w:pPr>
        <w:ind w:left="1620" w:hanging="540"/>
        <w:jc w:val="thaiDistribute"/>
        <w:rPr>
          <w:rFonts w:ascii="Arial" w:hAnsi="Arial" w:cs="Arial"/>
          <w:spacing w:val="-4"/>
          <w:sz w:val="18"/>
          <w:szCs w:val="18"/>
        </w:rPr>
      </w:pPr>
      <w:r w:rsidRPr="00463159">
        <w:rPr>
          <w:rFonts w:ascii="Arial" w:hAnsi="Arial" w:cs="Arial"/>
          <w:b/>
          <w:bCs/>
          <w:sz w:val="18"/>
          <w:szCs w:val="18"/>
        </w:rPr>
        <w:t>2.2.2</w:t>
      </w:r>
      <w:r w:rsidRPr="00463159">
        <w:rPr>
          <w:rFonts w:ascii="Arial" w:hAnsi="Arial" w:cs="Arial"/>
          <w:b/>
          <w:bCs/>
          <w:sz w:val="18"/>
          <w:szCs w:val="18"/>
          <w:cs/>
        </w:rPr>
        <w:tab/>
      </w:r>
      <w:r w:rsidR="00621005" w:rsidRPr="00463159">
        <w:rPr>
          <w:rFonts w:ascii="Arial" w:hAnsi="Arial" w:cs="Arial"/>
          <w:b/>
          <w:bCs/>
          <w:spacing w:val="-4"/>
          <w:sz w:val="18"/>
          <w:szCs w:val="22"/>
        </w:rPr>
        <w:t>Ne</w:t>
      </w:r>
      <w:r w:rsidRPr="00463159">
        <w:rPr>
          <w:rFonts w:ascii="Arial" w:hAnsi="Arial" w:cs="Arial"/>
          <w:b/>
          <w:bCs/>
          <w:spacing w:val="-4"/>
          <w:sz w:val="18"/>
          <w:szCs w:val="22"/>
        </w:rPr>
        <w:t>w and revised financial reporting standards and interpr</w:t>
      </w:r>
      <w:r w:rsidR="004F4A31">
        <w:rPr>
          <w:rFonts w:ascii="Arial" w:hAnsi="Arial" w:cs="Arial"/>
          <w:b/>
          <w:bCs/>
          <w:spacing w:val="-4"/>
          <w:sz w:val="18"/>
          <w:szCs w:val="22"/>
        </w:rPr>
        <w:t>etation which have been issued b</w:t>
      </w:r>
      <w:r w:rsidRPr="00463159">
        <w:rPr>
          <w:rFonts w:ascii="Arial" w:hAnsi="Arial" w:cs="Arial"/>
          <w:b/>
          <w:bCs/>
          <w:spacing w:val="-4"/>
          <w:sz w:val="18"/>
          <w:szCs w:val="22"/>
        </w:rPr>
        <w:t>ut not yet effective.</w:t>
      </w:r>
      <w:r w:rsidRPr="00463159">
        <w:rPr>
          <w:rFonts w:ascii="Arial" w:hAnsi="Arial" w:cs="Arial"/>
          <w:spacing w:val="-2"/>
          <w:sz w:val="18"/>
          <w:szCs w:val="18"/>
        </w:rPr>
        <w:t xml:space="preserve"> </w:t>
      </w:r>
      <w:r w:rsidR="007F79A9" w:rsidRPr="00463159">
        <w:rPr>
          <w:rFonts w:ascii="Arial" w:hAnsi="Arial" w:cs="Arial"/>
          <w:spacing w:val="-2"/>
          <w:sz w:val="18"/>
          <w:szCs w:val="18"/>
        </w:rPr>
        <w:t>(Con’d)</w:t>
      </w:r>
    </w:p>
    <w:p w:rsidR="007F79A9" w:rsidRPr="00463159" w:rsidRDefault="007F79A9" w:rsidP="007F79A9">
      <w:pPr>
        <w:tabs>
          <w:tab w:val="left" w:pos="2250"/>
        </w:tabs>
        <w:ind w:left="2250" w:hanging="630"/>
        <w:jc w:val="both"/>
        <w:rPr>
          <w:rFonts w:ascii="Arial" w:hAnsi="Arial" w:cs="Arial"/>
          <w:b/>
          <w:bCs/>
          <w:spacing w:val="-6"/>
          <w:sz w:val="12"/>
          <w:szCs w:val="12"/>
        </w:rPr>
      </w:pPr>
    </w:p>
    <w:p w:rsidR="007F79A9" w:rsidRPr="00463159" w:rsidRDefault="007F79A9" w:rsidP="00567FE5">
      <w:pPr>
        <w:ind w:left="2250" w:hanging="630"/>
        <w:jc w:val="both"/>
        <w:rPr>
          <w:rFonts w:ascii="Arial" w:hAnsi="Arial" w:cs="Arial"/>
          <w:sz w:val="18"/>
          <w:szCs w:val="18"/>
        </w:rPr>
      </w:pPr>
      <w:r w:rsidRPr="00463159">
        <w:rPr>
          <w:rFonts w:ascii="Arial" w:hAnsi="Arial" w:cs="Arial"/>
          <w:spacing w:val="-6"/>
          <w:sz w:val="18"/>
          <w:szCs w:val="18"/>
        </w:rPr>
        <w:t>2.2.2.1</w:t>
      </w:r>
      <w:r w:rsidRPr="00463159">
        <w:rPr>
          <w:rFonts w:ascii="Arial" w:hAnsi="Arial" w:cs="Arial"/>
          <w:spacing w:val="-6"/>
          <w:sz w:val="18"/>
          <w:szCs w:val="18"/>
        </w:rPr>
        <w:tab/>
      </w:r>
      <w:r w:rsidR="00567FE5" w:rsidRPr="00567FE5">
        <w:rPr>
          <w:rFonts w:ascii="Arial" w:hAnsi="Arial" w:cs="Arial"/>
          <w:spacing w:val="-4"/>
          <w:sz w:val="18"/>
          <w:szCs w:val="18"/>
        </w:rPr>
        <w:t>The Federation of Accounting Professions has announced new standard, TFRS 15 Revenue</w:t>
      </w:r>
      <w:r w:rsidR="00567FE5" w:rsidRPr="00CB5D1A">
        <w:rPr>
          <w:rFonts w:ascii="Arial" w:hAnsi="Arial" w:cs="Arial"/>
          <w:sz w:val="18"/>
          <w:szCs w:val="18"/>
        </w:rPr>
        <w:t xml:space="preserve"> from contracts with customers. This standard will become effective for annual periods beginning on or after 1 January</w:t>
      </w:r>
      <w:r w:rsidR="00CD0A4C">
        <w:rPr>
          <w:rFonts w:ascii="Arial" w:hAnsi="Arial" w:cs="Arial"/>
          <w:sz w:val="18"/>
          <w:szCs w:val="18"/>
        </w:rPr>
        <w:t xml:space="preserve"> </w:t>
      </w:r>
      <w:r w:rsidR="00567FE5" w:rsidRPr="00CB5D1A">
        <w:rPr>
          <w:rFonts w:ascii="Arial" w:hAnsi="Arial" w:cs="Arial"/>
          <w:sz w:val="18"/>
          <w:szCs w:val="18"/>
        </w:rPr>
        <w:t>2019.  The Group has not early adopted this standard.</w:t>
      </w:r>
      <w:r w:rsidR="00157C58" w:rsidRPr="00463159">
        <w:rPr>
          <w:rFonts w:ascii="Arial" w:hAnsi="Arial" w:cs="Arial"/>
          <w:sz w:val="18"/>
          <w:szCs w:val="18"/>
        </w:rPr>
        <w:t xml:space="preserve"> (Con’d)</w:t>
      </w:r>
    </w:p>
    <w:p w:rsidR="007F79A9" w:rsidRPr="00463159" w:rsidRDefault="007F79A9" w:rsidP="007F79A9">
      <w:pPr>
        <w:pStyle w:val="NoSpacing"/>
        <w:ind w:left="2520" w:hanging="270"/>
        <w:jc w:val="thaiDistribute"/>
        <w:rPr>
          <w:rFonts w:ascii="Arial" w:hAnsi="Arial" w:cs="Arial"/>
          <w:sz w:val="12"/>
          <w:szCs w:val="12"/>
        </w:rPr>
      </w:pPr>
    </w:p>
    <w:p w:rsidR="007F79A9" w:rsidRPr="00463159" w:rsidRDefault="007F79A9" w:rsidP="007F79A9">
      <w:pPr>
        <w:pStyle w:val="NoSpacing"/>
        <w:ind w:left="2520" w:hanging="270"/>
        <w:jc w:val="thaiDistribute"/>
        <w:rPr>
          <w:rFonts w:ascii="Arial" w:hAnsi="Arial" w:cs="Arial"/>
          <w:sz w:val="18"/>
          <w:szCs w:val="18"/>
        </w:rPr>
      </w:pPr>
      <w:r w:rsidRPr="00463159">
        <w:rPr>
          <w:rFonts w:ascii="Arial" w:hAnsi="Arial" w:cs="Arial"/>
          <w:sz w:val="18"/>
          <w:szCs w:val="18"/>
        </w:rPr>
        <w:t>Key changes to current practice are:</w:t>
      </w:r>
    </w:p>
    <w:p w:rsidR="007F79A9" w:rsidRPr="00463159" w:rsidRDefault="007F79A9" w:rsidP="007F79A9">
      <w:pPr>
        <w:pStyle w:val="NoSpacing"/>
        <w:ind w:left="2520" w:hanging="270"/>
        <w:jc w:val="thaiDistribute"/>
        <w:rPr>
          <w:rFonts w:ascii="Arial" w:hAnsi="Arial" w:cs="Arial"/>
          <w:sz w:val="12"/>
          <w:szCs w:val="12"/>
        </w:rPr>
      </w:pPr>
    </w:p>
    <w:p w:rsidR="007F79A9" w:rsidRPr="00463159" w:rsidRDefault="007F79A9" w:rsidP="0085192B">
      <w:pPr>
        <w:pStyle w:val="NoSpacing"/>
        <w:numPr>
          <w:ilvl w:val="0"/>
          <w:numId w:val="22"/>
        </w:numPr>
        <w:ind w:left="2520" w:hanging="270"/>
        <w:jc w:val="thaiDistribute"/>
        <w:rPr>
          <w:rFonts w:ascii="Arial" w:hAnsi="Arial" w:cs="Arial"/>
          <w:sz w:val="18"/>
          <w:szCs w:val="18"/>
        </w:rPr>
      </w:pPr>
      <w:r w:rsidRPr="00463159">
        <w:rPr>
          <w:rFonts w:ascii="Arial" w:hAnsi="Arial" w:cs="Arial"/>
          <w:spacing w:val="-4"/>
          <w:sz w:val="18"/>
          <w:szCs w:val="18"/>
        </w:rPr>
        <w:t xml:space="preserve">Any bundled goods or services that are distinct must be separately recognised, and any </w:t>
      </w:r>
      <w:r w:rsidRPr="00463159">
        <w:rPr>
          <w:rFonts w:ascii="Arial" w:hAnsi="Arial" w:cs="Arial"/>
          <w:spacing w:val="-8"/>
          <w:sz w:val="18"/>
          <w:szCs w:val="18"/>
        </w:rPr>
        <w:t>discounts or rebates on the contract price must generally be allocated to the separate elements</w:t>
      </w:r>
    </w:p>
    <w:p w:rsidR="007F79A9" w:rsidRPr="00463159" w:rsidRDefault="007F79A9" w:rsidP="0085192B">
      <w:pPr>
        <w:pStyle w:val="NoSpacing"/>
        <w:numPr>
          <w:ilvl w:val="0"/>
          <w:numId w:val="23"/>
        </w:numPr>
        <w:ind w:left="2520" w:hanging="270"/>
        <w:jc w:val="thaiDistribute"/>
        <w:rPr>
          <w:rFonts w:ascii="Arial" w:hAnsi="Arial" w:cs="Arial"/>
          <w:sz w:val="18"/>
          <w:szCs w:val="18"/>
        </w:rPr>
      </w:pPr>
      <w:r w:rsidRPr="00463159">
        <w:rPr>
          <w:rFonts w:ascii="Arial" w:hAnsi="Arial" w:cs="Arial"/>
          <w:spacing w:val="-4"/>
          <w:sz w:val="18"/>
          <w:szCs w:val="18"/>
        </w:rPr>
        <w:t>Revenue may be recognised earlier than under current standards if the consideration varies</w:t>
      </w:r>
      <w:r w:rsidRPr="00463159">
        <w:rPr>
          <w:rFonts w:ascii="Arial" w:hAnsi="Arial" w:cs="Arial"/>
          <w:spacing w:val="-6"/>
          <w:sz w:val="18"/>
          <w:szCs w:val="18"/>
        </w:rPr>
        <w:t xml:space="preserve"> </w:t>
      </w:r>
      <w:r w:rsidRPr="00463159">
        <w:rPr>
          <w:rFonts w:ascii="Arial" w:hAnsi="Arial" w:cs="Arial"/>
          <w:spacing w:val="-12"/>
          <w:sz w:val="18"/>
          <w:szCs w:val="18"/>
        </w:rPr>
        <w:t>for any reasons (such as for incentives, rebates, performance fees, royalties, success of an outcome</w:t>
      </w:r>
      <w:r w:rsidRPr="00463159">
        <w:rPr>
          <w:rFonts w:ascii="Arial" w:hAnsi="Arial" w:cs="Arial"/>
          <w:sz w:val="18"/>
          <w:szCs w:val="18"/>
        </w:rPr>
        <w:t xml:space="preserve"> </w:t>
      </w:r>
      <w:r w:rsidRPr="00463159">
        <w:rPr>
          <w:rFonts w:ascii="Arial" w:hAnsi="Arial" w:cs="Arial"/>
          <w:spacing w:val="-4"/>
          <w:sz w:val="18"/>
          <w:szCs w:val="18"/>
        </w:rPr>
        <w:t>etc) - minimum amounts must be recognised if they are not at significant risk of reversal</w:t>
      </w:r>
    </w:p>
    <w:p w:rsidR="007F79A9" w:rsidRPr="00463159" w:rsidRDefault="007F79A9" w:rsidP="0085192B">
      <w:pPr>
        <w:pStyle w:val="NoSpacing"/>
        <w:numPr>
          <w:ilvl w:val="0"/>
          <w:numId w:val="24"/>
        </w:numPr>
        <w:ind w:left="2520" w:hanging="270"/>
        <w:jc w:val="thaiDistribute"/>
        <w:rPr>
          <w:rFonts w:ascii="Arial" w:hAnsi="Arial" w:cs="Arial"/>
          <w:spacing w:val="-4"/>
          <w:sz w:val="18"/>
          <w:szCs w:val="18"/>
        </w:rPr>
      </w:pPr>
      <w:r w:rsidRPr="00463159">
        <w:rPr>
          <w:rFonts w:ascii="Arial" w:hAnsi="Arial" w:cs="Arial"/>
          <w:spacing w:val="-8"/>
          <w:sz w:val="18"/>
          <w:szCs w:val="18"/>
        </w:rPr>
        <w:t>The point at which revenue is able to be recognised may shift: some revenue which is currently</w:t>
      </w:r>
      <w:r w:rsidRPr="00463159">
        <w:rPr>
          <w:rFonts w:ascii="Arial" w:hAnsi="Arial" w:cs="Arial"/>
          <w:spacing w:val="-4"/>
          <w:sz w:val="18"/>
          <w:szCs w:val="18"/>
        </w:rPr>
        <w:t xml:space="preserve"> </w:t>
      </w:r>
      <w:r w:rsidRPr="00463159">
        <w:rPr>
          <w:rFonts w:ascii="Arial" w:hAnsi="Arial" w:cs="Arial"/>
          <w:spacing w:val="-10"/>
          <w:sz w:val="18"/>
          <w:szCs w:val="18"/>
        </w:rPr>
        <w:t>recognised at a point in time at the end of a contract may have to be recognised over the contract</w:t>
      </w:r>
      <w:r w:rsidRPr="00463159">
        <w:rPr>
          <w:rFonts w:ascii="Arial" w:hAnsi="Arial" w:cs="Arial"/>
          <w:sz w:val="18"/>
          <w:szCs w:val="18"/>
        </w:rPr>
        <w:t xml:space="preserve"> </w:t>
      </w:r>
      <w:r w:rsidRPr="00463159">
        <w:rPr>
          <w:rFonts w:ascii="Arial" w:hAnsi="Arial" w:cs="Arial"/>
          <w:spacing w:val="-4"/>
          <w:sz w:val="18"/>
          <w:szCs w:val="18"/>
        </w:rPr>
        <w:t>term and vice versa</w:t>
      </w:r>
    </w:p>
    <w:p w:rsidR="007F79A9" w:rsidRPr="00463159" w:rsidRDefault="007F79A9" w:rsidP="0085192B">
      <w:pPr>
        <w:pStyle w:val="NoSpacing"/>
        <w:numPr>
          <w:ilvl w:val="0"/>
          <w:numId w:val="25"/>
        </w:numPr>
        <w:ind w:left="2520" w:hanging="270"/>
        <w:jc w:val="thaiDistribute"/>
        <w:rPr>
          <w:rFonts w:ascii="Arial" w:hAnsi="Arial" w:cs="Arial"/>
          <w:sz w:val="18"/>
          <w:szCs w:val="18"/>
        </w:rPr>
      </w:pPr>
      <w:r w:rsidRPr="00463159">
        <w:rPr>
          <w:rFonts w:ascii="Arial" w:hAnsi="Arial" w:cs="Arial"/>
          <w:spacing w:val="-10"/>
          <w:sz w:val="18"/>
          <w:szCs w:val="18"/>
        </w:rPr>
        <w:t>There are new specific rules on licenses, warranties, non-refundable upfront fees and, consignment</w:t>
      </w:r>
      <w:r w:rsidRPr="00463159">
        <w:rPr>
          <w:rFonts w:ascii="Arial" w:hAnsi="Arial" w:cs="Arial"/>
          <w:sz w:val="18"/>
          <w:szCs w:val="18"/>
        </w:rPr>
        <w:t xml:space="preserve"> </w:t>
      </w:r>
      <w:r w:rsidRPr="00463159">
        <w:rPr>
          <w:rFonts w:ascii="Arial" w:hAnsi="Arial" w:cs="Arial"/>
          <w:spacing w:val="-2"/>
          <w:sz w:val="18"/>
          <w:szCs w:val="18"/>
        </w:rPr>
        <w:t>arrangements</w:t>
      </w:r>
    </w:p>
    <w:p w:rsidR="007F79A9" w:rsidRPr="00463159" w:rsidRDefault="007F79A9" w:rsidP="0085192B">
      <w:pPr>
        <w:pStyle w:val="NoSpacing"/>
        <w:numPr>
          <w:ilvl w:val="0"/>
          <w:numId w:val="25"/>
        </w:numPr>
        <w:ind w:left="2520" w:hanging="270"/>
        <w:jc w:val="thaiDistribute"/>
        <w:rPr>
          <w:rFonts w:ascii="Arial" w:hAnsi="Arial" w:cs="Arial"/>
          <w:spacing w:val="-2"/>
          <w:sz w:val="18"/>
          <w:szCs w:val="18"/>
        </w:rPr>
      </w:pPr>
      <w:r w:rsidRPr="00463159">
        <w:rPr>
          <w:rFonts w:ascii="Arial" w:hAnsi="Arial" w:cs="Arial"/>
          <w:spacing w:val="-2"/>
          <w:sz w:val="18"/>
          <w:szCs w:val="18"/>
        </w:rPr>
        <w:t>As with any new standard, there are also increased disclosures.</w:t>
      </w:r>
    </w:p>
    <w:p w:rsidR="007F79A9" w:rsidRPr="00463159" w:rsidRDefault="007F79A9" w:rsidP="007F79A9">
      <w:pPr>
        <w:pStyle w:val="NoSpacing"/>
        <w:ind w:left="2250"/>
        <w:jc w:val="thaiDistribute"/>
        <w:rPr>
          <w:rFonts w:ascii="Arial" w:hAnsi="Arial" w:cs="Arial"/>
          <w:sz w:val="12"/>
          <w:szCs w:val="12"/>
        </w:rPr>
      </w:pPr>
    </w:p>
    <w:p w:rsidR="007F79A9" w:rsidRPr="00463159" w:rsidRDefault="007F79A9" w:rsidP="007F79A9">
      <w:pPr>
        <w:pStyle w:val="NoSpacing"/>
        <w:ind w:left="2250"/>
        <w:jc w:val="both"/>
        <w:rPr>
          <w:rFonts w:ascii="Arial" w:hAnsi="Arial" w:cs="Arial"/>
          <w:sz w:val="18"/>
          <w:szCs w:val="18"/>
          <w:lang w:val="en-US"/>
        </w:rPr>
      </w:pPr>
      <w:r w:rsidRPr="00463159">
        <w:rPr>
          <w:rFonts w:ascii="Arial" w:hAnsi="Arial" w:cs="Arial"/>
          <w:sz w:val="18"/>
          <w:szCs w:val="18"/>
          <w:lang w:val="en-US"/>
        </w:rPr>
        <w:t xml:space="preserve">Entities will have a choice to apply this standard retrospectively in accordance with TAS 8 </w:t>
      </w:r>
      <w:r w:rsidRPr="00463159">
        <w:rPr>
          <w:rFonts w:ascii="Arial" w:hAnsi="Arial" w:cs="Arial"/>
          <w:spacing w:val="-4"/>
          <w:sz w:val="18"/>
          <w:szCs w:val="18"/>
          <w:lang w:val="en-US"/>
        </w:rPr>
        <w:t>Accounting Policies, Changes in Accounting Estimates and Errors, subject to the expedients</w:t>
      </w:r>
      <w:r w:rsidRPr="00463159">
        <w:rPr>
          <w:rFonts w:ascii="Arial" w:hAnsi="Arial" w:cs="Arial"/>
          <w:sz w:val="18"/>
          <w:szCs w:val="18"/>
          <w:lang w:val="en-US"/>
        </w:rPr>
        <w:t xml:space="preserve"> or retrospectively with the cumulative effect recognised as an adjustment to the opening balance of retained earnings of the annual reporting period that includes the date of initial application with additional disclosures. </w:t>
      </w:r>
    </w:p>
    <w:p w:rsidR="007F79A9" w:rsidRPr="00463159" w:rsidRDefault="007F79A9" w:rsidP="007F79A9">
      <w:pPr>
        <w:pStyle w:val="NoSpacing"/>
        <w:ind w:left="2250"/>
        <w:jc w:val="both"/>
        <w:rPr>
          <w:rFonts w:ascii="Arial" w:hAnsi="Arial" w:cs="Arial"/>
          <w:sz w:val="12"/>
          <w:szCs w:val="12"/>
          <w:lang w:val="en-US"/>
        </w:rPr>
      </w:pPr>
    </w:p>
    <w:p w:rsidR="007F79A9" w:rsidRPr="00463159" w:rsidRDefault="007F79A9" w:rsidP="007F79A9">
      <w:pPr>
        <w:pStyle w:val="NoSpacing"/>
        <w:ind w:left="2250"/>
        <w:jc w:val="both"/>
        <w:rPr>
          <w:rFonts w:ascii="Arial" w:hAnsi="Arial" w:cs="Arial"/>
          <w:sz w:val="18"/>
          <w:szCs w:val="18"/>
          <w:lang w:val="en-US"/>
        </w:rPr>
      </w:pPr>
      <w:r w:rsidRPr="00463159">
        <w:rPr>
          <w:rFonts w:ascii="Arial" w:hAnsi="Arial" w:cs="Arial"/>
          <w:spacing w:val="-4"/>
          <w:sz w:val="18"/>
          <w:szCs w:val="18"/>
          <w:lang w:val="en-US"/>
        </w:rPr>
        <w:t>The Group’s management is currently assessing the impact of initial adoption of this standard.</w:t>
      </w:r>
    </w:p>
    <w:p w:rsidR="007F79A9" w:rsidRPr="00463159" w:rsidRDefault="007F79A9" w:rsidP="007F79A9">
      <w:pPr>
        <w:pStyle w:val="NoSpacing"/>
        <w:ind w:left="2250"/>
        <w:jc w:val="thaiDistribute"/>
        <w:rPr>
          <w:rFonts w:ascii="Arial" w:hAnsi="Arial" w:cs="Arial"/>
          <w:sz w:val="12"/>
          <w:szCs w:val="12"/>
          <w:lang w:val="en-US"/>
        </w:rPr>
      </w:pPr>
    </w:p>
    <w:p w:rsidR="007F79A9" w:rsidRPr="00463159" w:rsidRDefault="005638BD" w:rsidP="007F79A9">
      <w:pPr>
        <w:tabs>
          <w:tab w:val="left" w:pos="2250"/>
        </w:tabs>
        <w:ind w:left="2250" w:hanging="630"/>
        <w:jc w:val="both"/>
        <w:rPr>
          <w:rFonts w:ascii="Arial" w:hAnsi="Arial" w:cs="Arial"/>
          <w:sz w:val="18"/>
          <w:szCs w:val="18"/>
        </w:rPr>
      </w:pPr>
      <w:r w:rsidRPr="00463159">
        <w:rPr>
          <w:rFonts w:ascii="Arial" w:hAnsi="Arial" w:cs="Arial"/>
          <w:spacing w:val="-6"/>
          <w:sz w:val="18"/>
          <w:szCs w:val="18"/>
        </w:rPr>
        <w:t>2.2.2.2</w:t>
      </w:r>
      <w:r w:rsidR="007F79A9" w:rsidRPr="00463159">
        <w:rPr>
          <w:rFonts w:ascii="Arial" w:hAnsi="Arial" w:cs="Arial"/>
          <w:spacing w:val="-6"/>
          <w:sz w:val="18"/>
          <w:szCs w:val="18"/>
        </w:rPr>
        <w:tab/>
      </w:r>
      <w:r w:rsidR="00363351" w:rsidRPr="00463159">
        <w:rPr>
          <w:rFonts w:ascii="Arial" w:hAnsi="Arial" w:cs="Arial"/>
          <w:spacing w:val="-6"/>
          <w:sz w:val="18"/>
          <w:szCs w:val="18"/>
        </w:rPr>
        <w:t>Revised financ</w:t>
      </w:r>
      <w:r w:rsidR="00621005" w:rsidRPr="00463159">
        <w:rPr>
          <w:rFonts w:ascii="Arial" w:hAnsi="Arial" w:cs="Arial"/>
          <w:spacing w:val="-6"/>
          <w:sz w:val="18"/>
          <w:szCs w:val="18"/>
        </w:rPr>
        <w:t>ial reporting standards w</w:t>
      </w:r>
      <w:r w:rsidR="00363351" w:rsidRPr="00463159">
        <w:rPr>
          <w:rFonts w:ascii="Arial" w:hAnsi="Arial" w:cs="Arial"/>
          <w:spacing w:val="-6"/>
          <w:sz w:val="18"/>
          <w:szCs w:val="18"/>
        </w:rPr>
        <w:t>ill become effect for annual periods beginning on or after</w:t>
      </w:r>
      <w:r w:rsidR="00363351" w:rsidRPr="00463159">
        <w:rPr>
          <w:rFonts w:ascii="Arial" w:hAnsi="Arial" w:cs="Arial"/>
          <w:sz w:val="18"/>
          <w:szCs w:val="18"/>
        </w:rPr>
        <w:t xml:space="preserve"> </w:t>
      </w:r>
      <w:r w:rsidR="00770E57" w:rsidRPr="00463159">
        <w:rPr>
          <w:rFonts w:ascii="Arial" w:hAnsi="Arial" w:cs="Arial"/>
          <w:sz w:val="18"/>
          <w:szCs w:val="18"/>
        </w:rPr>
        <w:br/>
      </w:r>
      <w:r w:rsidR="00363351" w:rsidRPr="00463159">
        <w:rPr>
          <w:rFonts w:ascii="Arial" w:hAnsi="Arial" w:cs="Arial"/>
          <w:spacing w:val="-3"/>
          <w:sz w:val="18"/>
          <w:szCs w:val="18"/>
        </w:rPr>
        <w:t xml:space="preserve">1 </w:t>
      </w:r>
      <w:r w:rsidR="00621005" w:rsidRPr="00463159">
        <w:rPr>
          <w:rFonts w:ascii="Arial" w:hAnsi="Arial" w:cs="Arial"/>
          <w:spacing w:val="-3"/>
          <w:sz w:val="18"/>
          <w:szCs w:val="18"/>
        </w:rPr>
        <w:t>January 2019 and are relavant to</w:t>
      </w:r>
      <w:r w:rsidR="00363351" w:rsidRPr="00463159">
        <w:rPr>
          <w:rFonts w:ascii="Arial" w:hAnsi="Arial" w:cs="Arial"/>
          <w:spacing w:val="-3"/>
          <w:sz w:val="18"/>
          <w:szCs w:val="18"/>
        </w:rPr>
        <w:t xml:space="preserve"> t</w:t>
      </w:r>
      <w:r w:rsidR="00621005" w:rsidRPr="00463159">
        <w:rPr>
          <w:rFonts w:ascii="Arial" w:hAnsi="Arial" w:cs="Arial"/>
          <w:spacing w:val="-3"/>
          <w:sz w:val="18"/>
          <w:szCs w:val="18"/>
        </w:rPr>
        <w:t>he Group.  The group has not yet ado</w:t>
      </w:r>
      <w:r w:rsidR="00363351" w:rsidRPr="00463159">
        <w:rPr>
          <w:rFonts w:ascii="Arial" w:hAnsi="Arial" w:cs="Arial"/>
          <w:spacing w:val="-3"/>
          <w:sz w:val="18"/>
          <w:szCs w:val="18"/>
        </w:rPr>
        <w:t>pt these standards.</w:t>
      </w:r>
    </w:p>
    <w:p w:rsidR="009D6646" w:rsidRPr="00463159" w:rsidRDefault="009D6646" w:rsidP="007F79A9">
      <w:pPr>
        <w:ind w:left="2250"/>
        <w:rPr>
          <w:rFonts w:ascii="Arial" w:eastAsia="Malgun Gothic" w:hAnsi="Arial" w:cs="Arial"/>
          <w:spacing w:val="-8"/>
          <w:sz w:val="12"/>
          <w:szCs w:val="12"/>
        </w:rPr>
      </w:pPr>
    </w:p>
    <w:tbl>
      <w:tblPr>
        <w:tblW w:w="9423" w:type="dxa"/>
        <w:tblInd w:w="135" w:type="dxa"/>
        <w:tblLayout w:type="fixed"/>
        <w:tblLook w:val="04A0" w:firstRow="1" w:lastRow="0" w:firstColumn="1" w:lastColumn="0" w:noHBand="0" w:noVBand="1"/>
      </w:tblPr>
      <w:tblGrid>
        <w:gridCol w:w="4320"/>
        <w:gridCol w:w="5103"/>
      </w:tblGrid>
      <w:tr w:rsidR="009D6646" w:rsidRPr="00463159" w:rsidTr="0085192B">
        <w:tc>
          <w:tcPr>
            <w:tcW w:w="4320" w:type="dxa"/>
            <w:shd w:val="clear" w:color="auto" w:fill="auto"/>
            <w:vAlign w:val="center"/>
            <w:hideMark/>
          </w:tcPr>
          <w:p w:rsidR="009D6646" w:rsidRPr="00463159" w:rsidRDefault="009D6646" w:rsidP="0085192B">
            <w:pPr>
              <w:ind w:left="2112"/>
              <w:jc w:val="both"/>
              <w:rPr>
                <w:rFonts w:ascii="Arial" w:eastAsia="SimSun" w:hAnsi="Arial" w:cs="Arial"/>
                <w:sz w:val="18"/>
                <w:szCs w:val="18"/>
              </w:rPr>
            </w:pPr>
            <w:r w:rsidRPr="00463159">
              <w:rPr>
                <w:rFonts w:ascii="Arial" w:eastAsia="Calibri" w:hAnsi="Arial" w:cs="Arial"/>
                <w:sz w:val="18"/>
                <w:szCs w:val="18"/>
                <w:lang w:val="en-US"/>
              </w:rPr>
              <w:t>TFRS 2</w:t>
            </w:r>
            <w:r w:rsidRPr="00463159">
              <w:rPr>
                <w:rFonts w:ascii="Arial" w:eastAsia="Calibri" w:hAnsi="Arial" w:cs="Arial"/>
                <w:sz w:val="18"/>
                <w:szCs w:val="18"/>
                <w:cs/>
                <w:lang w:val="en-US"/>
              </w:rPr>
              <w:t xml:space="preserve"> (</w:t>
            </w:r>
            <w:r w:rsidRPr="00463159">
              <w:rPr>
                <w:rFonts w:ascii="Arial" w:eastAsia="Calibri" w:hAnsi="Arial" w:cs="Arial"/>
                <w:sz w:val="18"/>
                <w:szCs w:val="18"/>
                <w:lang w:val="en-US"/>
              </w:rPr>
              <w:t xml:space="preserve">revised </w:t>
            </w:r>
            <w:r w:rsidRPr="00463159">
              <w:rPr>
                <w:rFonts w:ascii="Arial" w:eastAsia="Calibri" w:hAnsi="Arial" w:cs="Arial"/>
                <w:sz w:val="18"/>
                <w:szCs w:val="18"/>
                <w:cs/>
                <w:lang w:val="en-US"/>
              </w:rPr>
              <w:t>201</w:t>
            </w:r>
            <w:r w:rsidRPr="00463159">
              <w:rPr>
                <w:rFonts w:ascii="Arial" w:eastAsia="Calibri" w:hAnsi="Arial" w:cs="Arial"/>
                <w:sz w:val="18"/>
                <w:szCs w:val="18"/>
              </w:rPr>
              <w:t>8</w:t>
            </w:r>
            <w:r w:rsidRPr="00463159">
              <w:rPr>
                <w:rFonts w:ascii="Arial" w:eastAsia="Calibri" w:hAnsi="Arial" w:cs="Arial"/>
                <w:sz w:val="18"/>
                <w:szCs w:val="18"/>
                <w:cs/>
                <w:lang w:val="en-US"/>
              </w:rPr>
              <w:t>)</w:t>
            </w:r>
          </w:p>
        </w:tc>
        <w:tc>
          <w:tcPr>
            <w:tcW w:w="5103" w:type="dxa"/>
            <w:shd w:val="clear" w:color="auto" w:fill="auto"/>
            <w:vAlign w:val="center"/>
            <w:hideMark/>
          </w:tcPr>
          <w:p w:rsidR="009D6646" w:rsidRPr="00463159" w:rsidRDefault="009D6646" w:rsidP="0085192B">
            <w:pPr>
              <w:ind w:left="183"/>
              <w:jc w:val="both"/>
              <w:rPr>
                <w:rFonts w:ascii="Arial" w:eastAsia="SimSun" w:hAnsi="Arial" w:cs="Arial"/>
                <w:sz w:val="18"/>
                <w:szCs w:val="18"/>
              </w:rPr>
            </w:pPr>
            <w:r w:rsidRPr="00463159">
              <w:rPr>
                <w:rFonts w:ascii="Arial" w:eastAsia="SimSun" w:hAnsi="Arial" w:cs="Arial"/>
                <w:sz w:val="18"/>
                <w:szCs w:val="18"/>
              </w:rPr>
              <w:t>Share-based Payment</w:t>
            </w:r>
          </w:p>
        </w:tc>
      </w:tr>
      <w:tr w:rsidR="009D6646" w:rsidRPr="00463159" w:rsidTr="0085192B">
        <w:tc>
          <w:tcPr>
            <w:tcW w:w="4320" w:type="dxa"/>
            <w:shd w:val="clear" w:color="auto" w:fill="auto"/>
            <w:vAlign w:val="center"/>
            <w:hideMark/>
          </w:tcPr>
          <w:p w:rsidR="009D6646" w:rsidRPr="00463159" w:rsidRDefault="009D6646" w:rsidP="0085192B">
            <w:pPr>
              <w:ind w:left="2112"/>
              <w:jc w:val="both"/>
              <w:rPr>
                <w:rFonts w:ascii="Arial" w:eastAsia="SimSun" w:hAnsi="Arial" w:cs="Arial"/>
                <w:sz w:val="18"/>
                <w:szCs w:val="18"/>
                <w:lang w:eastAsia="en-US"/>
              </w:rPr>
            </w:pPr>
            <w:r w:rsidRPr="00463159">
              <w:rPr>
                <w:rFonts w:ascii="Arial" w:eastAsia="SimSun" w:hAnsi="Arial" w:cs="Arial"/>
                <w:sz w:val="18"/>
                <w:szCs w:val="18"/>
              </w:rPr>
              <w:t xml:space="preserve">TAS 28 </w:t>
            </w:r>
            <w:r w:rsidRPr="00463159">
              <w:rPr>
                <w:rFonts w:ascii="Arial" w:eastAsia="Calibri" w:hAnsi="Arial" w:cs="Arial"/>
                <w:sz w:val="18"/>
                <w:szCs w:val="18"/>
                <w:cs/>
                <w:lang w:val="en-US"/>
              </w:rPr>
              <w:t>(</w:t>
            </w:r>
            <w:r w:rsidRPr="00463159">
              <w:rPr>
                <w:rFonts w:ascii="Arial" w:eastAsia="Calibri" w:hAnsi="Arial" w:cs="Arial"/>
                <w:sz w:val="18"/>
                <w:szCs w:val="18"/>
                <w:lang w:val="en-US"/>
              </w:rPr>
              <w:t xml:space="preserve">revised </w:t>
            </w:r>
            <w:r w:rsidRPr="00463159">
              <w:rPr>
                <w:rFonts w:ascii="Arial" w:eastAsia="Calibri" w:hAnsi="Arial" w:cs="Arial"/>
                <w:sz w:val="18"/>
                <w:szCs w:val="18"/>
                <w:cs/>
                <w:lang w:val="en-US"/>
              </w:rPr>
              <w:t>201</w:t>
            </w:r>
            <w:r w:rsidRPr="00463159">
              <w:rPr>
                <w:rFonts w:ascii="Arial" w:eastAsia="Calibri" w:hAnsi="Arial" w:cs="Arial"/>
                <w:sz w:val="18"/>
                <w:szCs w:val="18"/>
              </w:rPr>
              <w:t>8</w:t>
            </w:r>
            <w:r w:rsidRPr="00463159">
              <w:rPr>
                <w:rFonts w:ascii="Arial" w:eastAsia="Calibri" w:hAnsi="Arial" w:cs="Arial"/>
                <w:sz w:val="18"/>
                <w:szCs w:val="18"/>
                <w:cs/>
                <w:lang w:val="en-US"/>
              </w:rPr>
              <w:t>)</w:t>
            </w:r>
          </w:p>
        </w:tc>
        <w:tc>
          <w:tcPr>
            <w:tcW w:w="5103" w:type="dxa"/>
            <w:shd w:val="clear" w:color="auto" w:fill="auto"/>
            <w:vAlign w:val="center"/>
            <w:hideMark/>
          </w:tcPr>
          <w:p w:rsidR="009D6646" w:rsidRPr="00463159" w:rsidRDefault="009D6646" w:rsidP="0085192B">
            <w:pPr>
              <w:ind w:left="183"/>
              <w:jc w:val="both"/>
              <w:rPr>
                <w:rFonts w:ascii="Arial" w:eastAsia="SimSun" w:hAnsi="Arial" w:cs="Arial"/>
                <w:sz w:val="18"/>
                <w:szCs w:val="18"/>
              </w:rPr>
            </w:pPr>
            <w:r w:rsidRPr="00463159">
              <w:rPr>
                <w:rFonts w:ascii="Arial" w:eastAsia="SimSun" w:hAnsi="Arial" w:cs="Arial"/>
                <w:sz w:val="18"/>
                <w:szCs w:val="18"/>
              </w:rPr>
              <w:t>Investments in associates and joint ventures</w:t>
            </w:r>
          </w:p>
        </w:tc>
      </w:tr>
      <w:tr w:rsidR="009D6646" w:rsidRPr="00463159" w:rsidTr="0085192B">
        <w:tc>
          <w:tcPr>
            <w:tcW w:w="4320" w:type="dxa"/>
            <w:shd w:val="clear" w:color="auto" w:fill="auto"/>
            <w:vAlign w:val="center"/>
            <w:hideMark/>
          </w:tcPr>
          <w:p w:rsidR="009D6646" w:rsidRPr="00463159" w:rsidRDefault="009D6646" w:rsidP="0085192B">
            <w:pPr>
              <w:ind w:left="2112"/>
              <w:jc w:val="both"/>
              <w:rPr>
                <w:rFonts w:ascii="Arial" w:eastAsia="SimSun" w:hAnsi="Arial" w:cs="Arial"/>
                <w:sz w:val="18"/>
                <w:szCs w:val="18"/>
              </w:rPr>
            </w:pPr>
            <w:r w:rsidRPr="00463159">
              <w:rPr>
                <w:rFonts w:ascii="Arial" w:eastAsia="SimSun" w:hAnsi="Arial" w:cs="Arial"/>
                <w:sz w:val="18"/>
                <w:szCs w:val="18"/>
              </w:rPr>
              <w:t xml:space="preserve">TAS 40 </w:t>
            </w:r>
            <w:r w:rsidRPr="00463159">
              <w:rPr>
                <w:rFonts w:ascii="Arial" w:eastAsia="Calibri" w:hAnsi="Arial" w:cs="Arial"/>
                <w:sz w:val="18"/>
                <w:szCs w:val="18"/>
                <w:cs/>
                <w:lang w:val="en-US"/>
              </w:rPr>
              <w:t>(</w:t>
            </w:r>
            <w:r w:rsidRPr="00463159">
              <w:rPr>
                <w:rFonts w:ascii="Arial" w:eastAsia="Calibri" w:hAnsi="Arial" w:cs="Arial"/>
                <w:sz w:val="18"/>
                <w:szCs w:val="18"/>
                <w:lang w:val="en-US"/>
              </w:rPr>
              <w:t xml:space="preserve">revised </w:t>
            </w:r>
            <w:r w:rsidRPr="00463159">
              <w:rPr>
                <w:rFonts w:ascii="Arial" w:eastAsia="Calibri" w:hAnsi="Arial" w:cs="Arial"/>
                <w:sz w:val="18"/>
                <w:szCs w:val="18"/>
                <w:cs/>
                <w:lang w:val="en-US"/>
              </w:rPr>
              <w:t>201</w:t>
            </w:r>
            <w:r w:rsidRPr="00463159">
              <w:rPr>
                <w:rFonts w:ascii="Arial" w:eastAsia="Calibri" w:hAnsi="Arial" w:cs="Arial"/>
                <w:sz w:val="18"/>
                <w:szCs w:val="18"/>
              </w:rPr>
              <w:t>8</w:t>
            </w:r>
            <w:r w:rsidRPr="00463159">
              <w:rPr>
                <w:rFonts w:ascii="Arial" w:eastAsia="Calibri" w:hAnsi="Arial" w:cs="Arial"/>
                <w:sz w:val="18"/>
                <w:szCs w:val="18"/>
                <w:cs/>
                <w:lang w:val="en-US"/>
              </w:rPr>
              <w:t>)</w:t>
            </w:r>
          </w:p>
        </w:tc>
        <w:tc>
          <w:tcPr>
            <w:tcW w:w="5103" w:type="dxa"/>
            <w:shd w:val="clear" w:color="auto" w:fill="auto"/>
            <w:vAlign w:val="center"/>
            <w:hideMark/>
          </w:tcPr>
          <w:p w:rsidR="009D6646" w:rsidRPr="00463159" w:rsidRDefault="009D6646" w:rsidP="0085192B">
            <w:pPr>
              <w:ind w:left="183"/>
              <w:jc w:val="both"/>
              <w:rPr>
                <w:rFonts w:ascii="Arial" w:eastAsia="SimSun" w:hAnsi="Arial" w:cs="Arial"/>
                <w:sz w:val="18"/>
                <w:szCs w:val="18"/>
              </w:rPr>
            </w:pPr>
            <w:r w:rsidRPr="00463159">
              <w:rPr>
                <w:rFonts w:ascii="Arial" w:eastAsia="SimSun" w:hAnsi="Arial" w:cs="Arial"/>
                <w:sz w:val="18"/>
                <w:szCs w:val="18"/>
              </w:rPr>
              <w:t>Investment Property</w:t>
            </w:r>
          </w:p>
        </w:tc>
      </w:tr>
      <w:tr w:rsidR="00621005" w:rsidRPr="00463159" w:rsidTr="0085192B">
        <w:tc>
          <w:tcPr>
            <w:tcW w:w="4320" w:type="dxa"/>
            <w:shd w:val="clear" w:color="auto" w:fill="auto"/>
            <w:vAlign w:val="center"/>
          </w:tcPr>
          <w:p w:rsidR="00621005" w:rsidRPr="00463159" w:rsidRDefault="000B22C6" w:rsidP="0085192B">
            <w:pPr>
              <w:ind w:left="2112"/>
              <w:jc w:val="both"/>
              <w:rPr>
                <w:rFonts w:ascii="Arial" w:eastAsia="SimSun" w:hAnsi="Arial" w:cs="Arial"/>
                <w:sz w:val="18"/>
                <w:szCs w:val="18"/>
              </w:rPr>
            </w:pPr>
            <w:r w:rsidRPr="00463159">
              <w:rPr>
                <w:rFonts w:ascii="Arial" w:eastAsia="SimSun" w:hAnsi="Arial" w:cs="Arial"/>
                <w:sz w:val="18"/>
                <w:szCs w:val="18"/>
              </w:rPr>
              <w:t>TFRIC 22</w:t>
            </w:r>
          </w:p>
        </w:tc>
        <w:tc>
          <w:tcPr>
            <w:tcW w:w="5103" w:type="dxa"/>
            <w:shd w:val="clear" w:color="auto" w:fill="auto"/>
            <w:vAlign w:val="center"/>
          </w:tcPr>
          <w:p w:rsidR="00621005" w:rsidRPr="00463159" w:rsidRDefault="00621005" w:rsidP="0085192B">
            <w:pPr>
              <w:ind w:left="183"/>
              <w:jc w:val="both"/>
              <w:rPr>
                <w:rFonts w:ascii="Arial" w:eastAsia="SimSun" w:hAnsi="Arial" w:cs="Arial"/>
                <w:sz w:val="18"/>
                <w:szCs w:val="18"/>
              </w:rPr>
            </w:pPr>
            <w:r w:rsidRPr="00463159">
              <w:rPr>
                <w:rFonts w:ascii="Arial" w:eastAsia="SimSun" w:hAnsi="Arial" w:cs="Arial"/>
                <w:sz w:val="18"/>
                <w:szCs w:val="18"/>
              </w:rPr>
              <w:t>Foreign Currency Transactions and advance consideration</w:t>
            </w:r>
          </w:p>
        </w:tc>
      </w:tr>
    </w:tbl>
    <w:p w:rsidR="009D6646" w:rsidRPr="00463159" w:rsidRDefault="009D6646" w:rsidP="007F79A9">
      <w:pPr>
        <w:ind w:left="2250"/>
        <w:rPr>
          <w:rFonts w:ascii="Arial" w:eastAsia="Malgun Gothic" w:hAnsi="Arial" w:cs="Arial"/>
          <w:sz w:val="12"/>
          <w:szCs w:val="12"/>
        </w:rPr>
      </w:pPr>
    </w:p>
    <w:p w:rsidR="009D6646" w:rsidRPr="00463159" w:rsidRDefault="009D6646" w:rsidP="009D6646">
      <w:pPr>
        <w:ind w:left="2250"/>
        <w:jc w:val="both"/>
        <w:rPr>
          <w:rFonts w:ascii="Arial" w:eastAsia="Malgun Gothic" w:hAnsi="Arial" w:cs="Arial"/>
          <w:sz w:val="18"/>
          <w:szCs w:val="18"/>
        </w:rPr>
      </w:pPr>
      <w:r w:rsidRPr="00463159">
        <w:rPr>
          <w:rFonts w:ascii="Arial" w:eastAsia="Malgun Gothic" w:hAnsi="Arial" w:cs="Arial"/>
          <w:sz w:val="18"/>
          <w:szCs w:val="18"/>
        </w:rPr>
        <w:t>TFRS 2, the amendments clarify;</w:t>
      </w:r>
    </w:p>
    <w:p w:rsidR="009D6646" w:rsidRPr="00463159" w:rsidRDefault="009D6646" w:rsidP="009D6646">
      <w:pPr>
        <w:ind w:left="2610" w:hanging="360"/>
        <w:jc w:val="both"/>
        <w:rPr>
          <w:rFonts w:ascii="Arial" w:eastAsia="Malgun Gothic" w:hAnsi="Arial" w:cs="Arial"/>
          <w:sz w:val="18"/>
          <w:szCs w:val="18"/>
        </w:rPr>
      </w:pPr>
      <w:r w:rsidRPr="00463159">
        <w:rPr>
          <w:rFonts w:ascii="Arial" w:eastAsia="Malgun Gothic" w:hAnsi="Arial" w:cs="Arial"/>
          <w:sz w:val="18"/>
          <w:szCs w:val="18"/>
        </w:rPr>
        <w:t>-</w:t>
      </w:r>
      <w:r w:rsidRPr="00463159">
        <w:rPr>
          <w:rFonts w:ascii="Arial" w:eastAsia="Malgun Gothic" w:hAnsi="Arial" w:cs="Arial"/>
          <w:sz w:val="18"/>
          <w:szCs w:val="18"/>
        </w:rPr>
        <w:tab/>
        <w:t>The measurement basis for cash-settled share-based payments, vesting conditions, other than market conditions, shall not be taken into account when estimating the fair value of the cash-settled share-based payment at the measurement date. Instead, ves</w:t>
      </w:r>
      <w:r w:rsidRPr="00463159">
        <w:rPr>
          <w:rFonts w:ascii="Arial" w:eastAsia="Malgun Gothic" w:hAnsi="Arial" w:cs="Arial"/>
          <w:spacing w:val="-4"/>
          <w:sz w:val="18"/>
          <w:szCs w:val="18"/>
        </w:rPr>
        <w:t>ting conditions, other than market conditions, shall be taken into account by adjusting</w:t>
      </w:r>
      <w:r w:rsidRPr="00463159">
        <w:rPr>
          <w:rFonts w:ascii="Arial" w:eastAsia="Malgun Gothic" w:hAnsi="Arial" w:cs="Arial"/>
          <w:sz w:val="18"/>
          <w:szCs w:val="18"/>
        </w:rPr>
        <w:t xml:space="preserve"> </w:t>
      </w:r>
      <w:r w:rsidRPr="00463159">
        <w:rPr>
          <w:rFonts w:ascii="Arial" w:eastAsia="Malgun Gothic" w:hAnsi="Arial" w:cs="Arial"/>
          <w:spacing w:val="-8"/>
          <w:sz w:val="18"/>
          <w:szCs w:val="18"/>
        </w:rPr>
        <w:t>the number of awards included in the measurement of the liability arising from the transaction.</w:t>
      </w:r>
    </w:p>
    <w:p w:rsidR="009D6646" w:rsidRPr="00463159" w:rsidRDefault="009D6646" w:rsidP="009D6646">
      <w:pPr>
        <w:ind w:left="2610" w:hanging="360"/>
        <w:jc w:val="both"/>
        <w:rPr>
          <w:rFonts w:ascii="Arial" w:eastAsia="Malgun Gothic" w:hAnsi="Arial" w:cs="Arial"/>
          <w:sz w:val="18"/>
          <w:szCs w:val="18"/>
        </w:rPr>
      </w:pPr>
      <w:r w:rsidRPr="00463159">
        <w:rPr>
          <w:rFonts w:ascii="Arial" w:eastAsia="Malgun Gothic" w:hAnsi="Arial" w:cs="Arial"/>
          <w:sz w:val="18"/>
          <w:szCs w:val="18"/>
        </w:rPr>
        <w:t>-</w:t>
      </w:r>
      <w:r w:rsidRPr="00463159">
        <w:rPr>
          <w:rFonts w:ascii="Arial" w:eastAsia="Malgun Gothic" w:hAnsi="Arial" w:cs="Arial"/>
          <w:sz w:val="18"/>
          <w:szCs w:val="18"/>
        </w:rPr>
        <w:tab/>
        <w:t>Where an employer is obliged to withhold an amount for the employee’s tax obligation associated with a share-based payment and pay that amount to the tax authority, the whole award will be treated as if it was equity-settled provided it would have been equity-settled without the net settlement feature, and</w:t>
      </w:r>
    </w:p>
    <w:p w:rsidR="009D6646" w:rsidRPr="00463159" w:rsidRDefault="009D6646" w:rsidP="009D6646">
      <w:pPr>
        <w:ind w:left="2610" w:hanging="360"/>
        <w:jc w:val="both"/>
        <w:rPr>
          <w:rFonts w:ascii="Arial" w:eastAsia="Malgun Gothic" w:hAnsi="Arial" w:cs="Arial"/>
          <w:sz w:val="18"/>
          <w:szCs w:val="18"/>
        </w:rPr>
      </w:pPr>
      <w:r w:rsidRPr="00463159">
        <w:rPr>
          <w:rFonts w:ascii="Arial" w:eastAsia="Malgun Gothic" w:hAnsi="Arial" w:cs="Arial"/>
          <w:sz w:val="18"/>
          <w:szCs w:val="18"/>
        </w:rPr>
        <w:t>-</w:t>
      </w:r>
      <w:r w:rsidRPr="00463159">
        <w:rPr>
          <w:rFonts w:ascii="Arial" w:eastAsia="Malgun Gothic" w:hAnsi="Arial" w:cs="Arial"/>
          <w:sz w:val="18"/>
          <w:szCs w:val="18"/>
        </w:rPr>
        <w:tab/>
      </w:r>
      <w:r w:rsidRPr="00463159">
        <w:rPr>
          <w:rFonts w:ascii="Arial" w:eastAsia="Malgun Gothic" w:hAnsi="Arial" w:cs="Arial"/>
          <w:spacing w:val="-4"/>
          <w:sz w:val="18"/>
          <w:szCs w:val="18"/>
        </w:rPr>
        <w:t>The accounting for modifications that change an award from cash-settled to equity-settled.</w:t>
      </w:r>
    </w:p>
    <w:p w:rsidR="009D6646" w:rsidRPr="00463159" w:rsidRDefault="009D6646" w:rsidP="009D6646">
      <w:pPr>
        <w:ind w:left="2250"/>
        <w:rPr>
          <w:rFonts w:ascii="Arial" w:eastAsia="Malgun Gothic" w:hAnsi="Arial" w:cs="Arial"/>
          <w:sz w:val="12"/>
          <w:szCs w:val="12"/>
        </w:rPr>
      </w:pPr>
    </w:p>
    <w:p w:rsidR="009D6646" w:rsidRPr="00463159" w:rsidRDefault="009D6646" w:rsidP="009D6646">
      <w:pPr>
        <w:ind w:left="2250"/>
        <w:jc w:val="both"/>
        <w:rPr>
          <w:rFonts w:ascii="Arial" w:eastAsia="Malgun Gothic" w:hAnsi="Arial" w:cs="Arial"/>
          <w:sz w:val="18"/>
          <w:szCs w:val="18"/>
        </w:rPr>
      </w:pPr>
      <w:r w:rsidRPr="00463159">
        <w:rPr>
          <w:rFonts w:ascii="Arial" w:eastAsia="Malgun Gothic" w:hAnsi="Arial" w:cs="Arial"/>
          <w:sz w:val="18"/>
          <w:szCs w:val="18"/>
        </w:rPr>
        <w:t xml:space="preserve">TAS 28, the amendment clarifies that the election by venture capital organisations, mutual </w:t>
      </w:r>
      <w:r w:rsidRPr="00463159">
        <w:rPr>
          <w:rFonts w:ascii="Arial" w:eastAsia="Malgun Gothic" w:hAnsi="Arial" w:cs="Arial"/>
          <w:spacing w:val="-4"/>
          <w:sz w:val="18"/>
          <w:szCs w:val="18"/>
        </w:rPr>
        <w:t>funds, unit trusts and similar entities to measure investments in associates or joint ventures</w:t>
      </w:r>
      <w:r w:rsidRPr="00463159">
        <w:rPr>
          <w:rFonts w:ascii="Arial" w:eastAsia="Malgun Gothic" w:hAnsi="Arial" w:cs="Arial"/>
          <w:sz w:val="18"/>
          <w:szCs w:val="18"/>
        </w:rPr>
        <w:t xml:space="preserve"> at </w:t>
      </w:r>
      <w:r w:rsidRPr="00463159">
        <w:rPr>
          <w:rFonts w:ascii="Arial" w:eastAsia="Malgun Gothic" w:hAnsi="Arial" w:cs="Arial"/>
          <w:spacing w:val="-4"/>
          <w:sz w:val="18"/>
          <w:szCs w:val="18"/>
        </w:rPr>
        <w:t>fair value through profit or loss should be made separately for each associate or joint venture</w:t>
      </w:r>
      <w:r w:rsidRPr="00463159">
        <w:rPr>
          <w:rFonts w:ascii="Arial" w:eastAsia="Malgun Gothic" w:hAnsi="Arial" w:cs="Arial"/>
          <w:sz w:val="18"/>
          <w:szCs w:val="18"/>
        </w:rPr>
        <w:t xml:space="preserve"> at initial recognition.</w:t>
      </w:r>
    </w:p>
    <w:p w:rsidR="009D6646" w:rsidRPr="00463159" w:rsidRDefault="009D6646" w:rsidP="009D6646">
      <w:pPr>
        <w:ind w:left="2250"/>
        <w:jc w:val="both"/>
        <w:rPr>
          <w:rFonts w:ascii="Arial" w:eastAsia="Malgun Gothic" w:hAnsi="Arial" w:cs="Arial"/>
          <w:sz w:val="12"/>
          <w:szCs w:val="12"/>
        </w:rPr>
      </w:pPr>
    </w:p>
    <w:p w:rsidR="009D6646" w:rsidRPr="00463159" w:rsidRDefault="009D6646" w:rsidP="009D6646">
      <w:pPr>
        <w:ind w:left="2250"/>
        <w:jc w:val="both"/>
        <w:rPr>
          <w:rFonts w:ascii="Arial" w:eastAsia="Malgun Gothic" w:hAnsi="Arial" w:cs="Arial"/>
          <w:sz w:val="18"/>
          <w:szCs w:val="18"/>
        </w:rPr>
      </w:pPr>
      <w:r w:rsidRPr="00463159">
        <w:rPr>
          <w:rFonts w:ascii="Arial" w:eastAsia="Malgun Gothic" w:hAnsi="Arial" w:cs="Arial"/>
          <w:sz w:val="18"/>
          <w:szCs w:val="18"/>
        </w:rPr>
        <w:t>TAS 40, the amendments clarify that transfers to, or from, investment property can only be made if there has been a change in use that is supported by evidence. A change in use occurs when the property meets, or ceases to meet, the definition of investment property. A change in intention alone is not sufficient to support a transfer.</w:t>
      </w:r>
    </w:p>
    <w:p w:rsidR="00104626" w:rsidRPr="00463159" w:rsidRDefault="00104626" w:rsidP="009D6646">
      <w:pPr>
        <w:ind w:left="2250"/>
        <w:jc w:val="both"/>
        <w:rPr>
          <w:rFonts w:ascii="Arial" w:eastAsia="Malgun Gothic" w:hAnsi="Arial" w:cs="Arial"/>
          <w:sz w:val="12"/>
          <w:szCs w:val="12"/>
        </w:rPr>
      </w:pPr>
    </w:p>
    <w:p w:rsidR="00104626" w:rsidRPr="00463159" w:rsidRDefault="00104626" w:rsidP="00104626">
      <w:pPr>
        <w:ind w:left="2250"/>
        <w:jc w:val="both"/>
        <w:rPr>
          <w:rFonts w:ascii="Arial" w:eastAsia="Malgun Gothic" w:hAnsi="Arial" w:cs="Arial"/>
          <w:sz w:val="18"/>
          <w:szCs w:val="18"/>
        </w:rPr>
      </w:pPr>
      <w:r w:rsidRPr="00463159">
        <w:rPr>
          <w:rFonts w:ascii="Arial" w:eastAsia="Malgun Gothic" w:hAnsi="Arial" w:cs="Arial"/>
          <w:sz w:val="18"/>
          <w:szCs w:val="18"/>
        </w:rPr>
        <w:t xml:space="preserve">The TFRIC 22 interpretation provides guidance for determining the exchange rate to be used on the initial recognition of a related asset, expense or income where an entity pays or receives an advance consideration in a foreign currency. The interpretation requires an </w:t>
      </w:r>
      <w:r w:rsidRPr="00463159">
        <w:rPr>
          <w:rFonts w:ascii="Arial" w:eastAsia="Malgun Gothic" w:hAnsi="Arial" w:cs="Arial"/>
          <w:spacing w:val="-4"/>
          <w:sz w:val="18"/>
          <w:szCs w:val="18"/>
        </w:rPr>
        <w:t>entity to use the exchange rate at the date on which an entity recognises the non-monetary</w:t>
      </w:r>
      <w:r w:rsidRPr="00463159">
        <w:rPr>
          <w:rFonts w:ascii="Arial" w:eastAsia="Malgun Gothic" w:hAnsi="Arial" w:cs="Arial"/>
          <w:sz w:val="18"/>
          <w:szCs w:val="18"/>
        </w:rPr>
        <w:t xml:space="preserve"> assets, such as prepayments and advances, or non-monetary liability, such as deferred income arising from the advance consideration. If there are multiple advance payments or </w:t>
      </w:r>
      <w:r w:rsidRPr="00463159">
        <w:rPr>
          <w:rFonts w:ascii="Arial" w:eastAsia="Malgun Gothic" w:hAnsi="Arial" w:cs="Arial"/>
          <w:spacing w:val="-4"/>
          <w:sz w:val="18"/>
          <w:szCs w:val="18"/>
        </w:rPr>
        <w:t>receipts of payments, the exchange rate is to be used on the date when each non-monetary</w:t>
      </w:r>
      <w:r w:rsidRPr="00463159">
        <w:rPr>
          <w:rFonts w:ascii="Arial" w:eastAsia="Malgun Gothic" w:hAnsi="Arial" w:cs="Arial"/>
          <w:sz w:val="18"/>
          <w:szCs w:val="18"/>
        </w:rPr>
        <w:t xml:space="preserve"> asset or liability is recognised.</w:t>
      </w:r>
    </w:p>
    <w:p w:rsidR="009D6646" w:rsidRPr="00463159" w:rsidRDefault="009D6646" w:rsidP="009D6646">
      <w:pPr>
        <w:ind w:left="540" w:hanging="540"/>
        <w:jc w:val="thaiDistribute"/>
        <w:outlineLvl w:val="0"/>
        <w:rPr>
          <w:rFonts w:ascii="Arial" w:hAnsi="Arial" w:cs="Arial"/>
          <w:sz w:val="18"/>
          <w:szCs w:val="18"/>
        </w:rPr>
      </w:pPr>
      <w:r w:rsidRPr="00463159">
        <w:rPr>
          <w:rFonts w:ascii="Arial" w:eastAsia="Malgun Gothic" w:hAnsi="Arial" w:cs="Arial"/>
          <w:sz w:val="18"/>
          <w:szCs w:val="18"/>
        </w:rPr>
        <w:br w:type="page"/>
      </w:r>
      <w:r w:rsidRPr="00463159">
        <w:rPr>
          <w:rFonts w:ascii="Arial" w:hAnsi="Arial" w:cs="Arial"/>
          <w:b/>
          <w:bCs/>
          <w:sz w:val="18"/>
          <w:szCs w:val="18"/>
        </w:rPr>
        <w:lastRenderedPageBreak/>
        <w:t>2</w:t>
      </w:r>
      <w:r w:rsidRPr="00463159">
        <w:rPr>
          <w:rFonts w:ascii="Arial" w:hAnsi="Arial" w:cs="Arial"/>
          <w:b/>
          <w:bCs/>
          <w:sz w:val="18"/>
          <w:szCs w:val="18"/>
        </w:rPr>
        <w:tab/>
        <w:t>Accounting policies</w:t>
      </w:r>
      <w:r w:rsidRPr="00463159">
        <w:rPr>
          <w:rFonts w:ascii="Arial" w:hAnsi="Arial" w:cs="Arial"/>
          <w:b/>
          <w:bCs/>
          <w:sz w:val="18"/>
          <w:szCs w:val="18"/>
          <w:cs/>
        </w:rPr>
        <w:t xml:space="preserve"> </w:t>
      </w:r>
      <w:r w:rsidRPr="00463159">
        <w:rPr>
          <w:rFonts w:ascii="Arial" w:hAnsi="Arial" w:cs="Arial"/>
          <w:sz w:val="18"/>
          <w:szCs w:val="18"/>
        </w:rPr>
        <w:t>(Cont’d)</w:t>
      </w:r>
    </w:p>
    <w:p w:rsidR="009D6646" w:rsidRPr="00463159" w:rsidRDefault="009D6646" w:rsidP="009D6646">
      <w:pPr>
        <w:ind w:left="1080" w:hanging="540"/>
        <w:jc w:val="thaiDistribute"/>
        <w:rPr>
          <w:rFonts w:ascii="Arial" w:hAnsi="Arial" w:cs="Arial"/>
          <w:b/>
          <w:bCs/>
          <w:sz w:val="18"/>
          <w:szCs w:val="18"/>
        </w:rPr>
      </w:pPr>
    </w:p>
    <w:p w:rsidR="009D6646" w:rsidRPr="00463159" w:rsidRDefault="009D6646" w:rsidP="009D6646">
      <w:pPr>
        <w:ind w:left="1080" w:hanging="540"/>
        <w:jc w:val="thaiDistribute"/>
        <w:rPr>
          <w:rFonts w:ascii="Arial" w:hAnsi="Arial" w:cs="Arial"/>
          <w:b/>
          <w:bCs/>
          <w:sz w:val="18"/>
          <w:szCs w:val="18"/>
        </w:rPr>
      </w:pPr>
      <w:r w:rsidRPr="00463159">
        <w:rPr>
          <w:rFonts w:ascii="Arial" w:hAnsi="Arial" w:cs="Arial"/>
          <w:b/>
          <w:bCs/>
          <w:sz w:val="18"/>
          <w:szCs w:val="18"/>
        </w:rPr>
        <w:t>2</w:t>
      </w:r>
      <w:r w:rsidRPr="00463159">
        <w:rPr>
          <w:rFonts w:ascii="Arial" w:hAnsi="Arial" w:cs="Arial"/>
          <w:b/>
          <w:bCs/>
          <w:sz w:val="18"/>
          <w:szCs w:val="18"/>
          <w:cs/>
        </w:rPr>
        <w:t>.</w:t>
      </w:r>
      <w:r w:rsidRPr="00463159">
        <w:rPr>
          <w:rFonts w:ascii="Arial" w:hAnsi="Arial" w:cs="Arial"/>
          <w:b/>
          <w:bCs/>
          <w:sz w:val="18"/>
          <w:szCs w:val="18"/>
        </w:rPr>
        <w:t>2</w:t>
      </w:r>
      <w:r w:rsidRPr="00463159">
        <w:rPr>
          <w:rFonts w:ascii="Arial" w:hAnsi="Arial" w:cs="Arial"/>
          <w:b/>
          <w:bCs/>
          <w:sz w:val="18"/>
          <w:szCs w:val="18"/>
          <w:cs/>
        </w:rPr>
        <w:tab/>
      </w:r>
      <w:r w:rsidRPr="00463159">
        <w:rPr>
          <w:rFonts w:ascii="Arial" w:hAnsi="Arial" w:cs="Arial"/>
          <w:b/>
          <w:bCs/>
          <w:sz w:val="18"/>
          <w:szCs w:val="18"/>
        </w:rPr>
        <w:t xml:space="preserve">New financial reporting standards, and </w:t>
      </w:r>
      <w:r w:rsidRPr="00463159">
        <w:rPr>
          <w:rFonts w:ascii="Arial" w:hAnsi="Arial" w:cs="Arial"/>
          <w:b/>
          <w:bCs/>
          <w:sz w:val="18"/>
          <w:szCs w:val="18"/>
          <w:shd w:val="clear" w:color="auto" w:fill="FFFFFF"/>
        </w:rPr>
        <w:t xml:space="preserve">revised financial reporting standards </w:t>
      </w:r>
      <w:r w:rsidRPr="00463159">
        <w:rPr>
          <w:rFonts w:ascii="Arial" w:hAnsi="Arial" w:cs="Arial"/>
          <w:sz w:val="18"/>
          <w:szCs w:val="18"/>
        </w:rPr>
        <w:t>(Cont’d)</w:t>
      </w:r>
    </w:p>
    <w:p w:rsidR="009D6646" w:rsidRPr="00463159" w:rsidRDefault="009D6646" w:rsidP="009D6646">
      <w:pPr>
        <w:ind w:left="1080"/>
        <w:jc w:val="thaiDistribute"/>
        <w:rPr>
          <w:rFonts w:ascii="Arial" w:hAnsi="Arial" w:cs="Arial"/>
          <w:sz w:val="18"/>
          <w:szCs w:val="18"/>
        </w:rPr>
      </w:pPr>
    </w:p>
    <w:p w:rsidR="004C092B" w:rsidRPr="00463159" w:rsidRDefault="004C092B" w:rsidP="004C092B">
      <w:pPr>
        <w:ind w:left="1620" w:hanging="540"/>
        <w:jc w:val="thaiDistribute"/>
        <w:rPr>
          <w:rFonts w:ascii="Arial" w:hAnsi="Arial" w:cs="Arial"/>
          <w:spacing w:val="-4"/>
          <w:sz w:val="18"/>
          <w:szCs w:val="18"/>
        </w:rPr>
      </w:pPr>
      <w:r w:rsidRPr="00463159">
        <w:rPr>
          <w:rFonts w:ascii="Arial" w:hAnsi="Arial" w:cs="Arial"/>
          <w:b/>
          <w:bCs/>
          <w:sz w:val="18"/>
          <w:szCs w:val="18"/>
        </w:rPr>
        <w:t>2.2.2</w:t>
      </w:r>
      <w:r w:rsidRPr="00463159">
        <w:rPr>
          <w:rFonts w:ascii="Arial" w:hAnsi="Arial" w:cs="Arial"/>
          <w:b/>
          <w:bCs/>
          <w:sz w:val="18"/>
          <w:szCs w:val="18"/>
          <w:cs/>
        </w:rPr>
        <w:tab/>
      </w:r>
      <w:r w:rsidRPr="00463159">
        <w:rPr>
          <w:rFonts w:ascii="Arial" w:hAnsi="Arial" w:cs="Arial"/>
          <w:b/>
          <w:bCs/>
          <w:spacing w:val="-4"/>
          <w:sz w:val="18"/>
          <w:szCs w:val="22"/>
        </w:rPr>
        <w:t>N</w:t>
      </w:r>
      <w:r w:rsidR="00DB22AB" w:rsidRPr="00463159">
        <w:rPr>
          <w:rFonts w:ascii="Arial" w:hAnsi="Arial" w:cs="Arial"/>
          <w:b/>
          <w:bCs/>
          <w:spacing w:val="-4"/>
          <w:sz w:val="18"/>
          <w:szCs w:val="22"/>
        </w:rPr>
        <w:t>e</w:t>
      </w:r>
      <w:r w:rsidRPr="00463159">
        <w:rPr>
          <w:rFonts w:ascii="Arial" w:hAnsi="Arial" w:cs="Arial"/>
          <w:b/>
          <w:bCs/>
          <w:spacing w:val="-4"/>
          <w:sz w:val="18"/>
          <w:szCs w:val="22"/>
        </w:rPr>
        <w:t>w and revised financial reporting standards and interpr</w:t>
      </w:r>
      <w:r w:rsidR="004F4A31">
        <w:rPr>
          <w:rFonts w:ascii="Arial" w:hAnsi="Arial" w:cs="Arial"/>
          <w:b/>
          <w:bCs/>
          <w:spacing w:val="-4"/>
          <w:sz w:val="18"/>
          <w:szCs w:val="22"/>
        </w:rPr>
        <w:t>etation which have been issued b</w:t>
      </w:r>
      <w:r w:rsidRPr="00463159">
        <w:rPr>
          <w:rFonts w:ascii="Arial" w:hAnsi="Arial" w:cs="Arial"/>
          <w:b/>
          <w:bCs/>
          <w:spacing w:val="-4"/>
          <w:sz w:val="18"/>
          <w:szCs w:val="22"/>
        </w:rPr>
        <w:t>ut not yet effective.</w:t>
      </w:r>
      <w:r w:rsidRPr="00463159">
        <w:rPr>
          <w:rFonts w:ascii="Arial" w:hAnsi="Arial" w:cs="Arial"/>
          <w:spacing w:val="-2"/>
          <w:sz w:val="18"/>
          <w:szCs w:val="18"/>
        </w:rPr>
        <w:t xml:space="preserve"> (Con’d)</w:t>
      </w:r>
    </w:p>
    <w:p w:rsidR="009D6646" w:rsidRPr="00463159" w:rsidRDefault="009D6646" w:rsidP="009D6646">
      <w:pPr>
        <w:ind w:left="2250"/>
        <w:jc w:val="both"/>
        <w:rPr>
          <w:rFonts w:ascii="Arial" w:hAnsi="Arial" w:cs="Arial"/>
          <w:spacing w:val="-6"/>
          <w:sz w:val="18"/>
          <w:szCs w:val="18"/>
        </w:rPr>
      </w:pPr>
    </w:p>
    <w:p w:rsidR="009D6646" w:rsidRPr="00463159" w:rsidRDefault="009D6646" w:rsidP="009D6646">
      <w:pPr>
        <w:tabs>
          <w:tab w:val="left" w:pos="2250"/>
        </w:tabs>
        <w:ind w:left="2250" w:hanging="630"/>
        <w:jc w:val="both"/>
        <w:rPr>
          <w:rFonts w:ascii="Arial" w:hAnsi="Arial" w:cs="Arial"/>
          <w:spacing w:val="-8"/>
          <w:sz w:val="18"/>
          <w:szCs w:val="18"/>
        </w:rPr>
      </w:pPr>
      <w:r w:rsidRPr="00463159">
        <w:rPr>
          <w:rFonts w:ascii="Arial" w:hAnsi="Arial" w:cs="Arial"/>
          <w:spacing w:val="-6"/>
          <w:sz w:val="18"/>
          <w:szCs w:val="18"/>
        </w:rPr>
        <w:t>2.2.2.3</w:t>
      </w:r>
      <w:r w:rsidRPr="00463159">
        <w:rPr>
          <w:rFonts w:ascii="Arial" w:hAnsi="Arial" w:cs="Arial"/>
          <w:spacing w:val="-6"/>
          <w:sz w:val="18"/>
          <w:szCs w:val="18"/>
        </w:rPr>
        <w:tab/>
      </w:r>
      <w:r w:rsidR="00D21A75" w:rsidRPr="00463159">
        <w:rPr>
          <w:rFonts w:ascii="Arial" w:hAnsi="Arial" w:cs="Arial"/>
          <w:spacing w:val="-8"/>
          <w:sz w:val="18"/>
          <w:szCs w:val="18"/>
        </w:rPr>
        <w:t>The G</w:t>
      </w:r>
      <w:r w:rsidRPr="00463159">
        <w:rPr>
          <w:rFonts w:ascii="Arial" w:hAnsi="Arial" w:cs="Arial"/>
          <w:spacing w:val="-8"/>
          <w:sz w:val="18"/>
          <w:szCs w:val="18"/>
        </w:rPr>
        <w:t xml:space="preserve">roup of financial </w:t>
      </w:r>
      <w:r w:rsidR="00DE13E6" w:rsidRPr="00463159">
        <w:rPr>
          <w:rFonts w:ascii="Arial" w:hAnsi="Arial" w:cs="Arial"/>
          <w:spacing w:val="-8"/>
          <w:sz w:val="18"/>
          <w:szCs w:val="18"/>
        </w:rPr>
        <w:t>reporting</w:t>
      </w:r>
      <w:r w:rsidRPr="00463159">
        <w:rPr>
          <w:rFonts w:ascii="Arial" w:hAnsi="Arial" w:cs="Arial"/>
          <w:spacing w:val="-8"/>
          <w:sz w:val="18"/>
          <w:szCs w:val="18"/>
        </w:rPr>
        <w:t xml:space="preserve"> standards </w:t>
      </w:r>
      <w:r w:rsidR="004C092B" w:rsidRPr="00463159">
        <w:rPr>
          <w:rFonts w:ascii="Arial" w:hAnsi="Arial" w:cs="Arial"/>
          <w:spacing w:val="-8"/>
          <w:sz w:val="18"/>
          <w:szCs w:val="18"/>
        </w:rPr>
        <w:t>related</w:t>
      </w:r>
      <w:r w:rsidR="00DB22AB" w:rsidRPr="00463159">
        <w:rPr>
          <w:rFonts w:ascii="Arial" w:hAnsi="Arial" w:cs="Arial"/>
          <w:spacing w:val="-8"/>
          <w:sz w:val="18"/>
          <w:szCs w:val="18"/>
        </w:rPr>
        <w:t xml:space="preserve"> to</w:t>
      </w:r>
      <w:r w:rsidR="004C092B" w:rsidRPr="00463159">
        <w:rPr>
          <w:rFonts w:ascii="Arial" w:hAnsi="Arial" w:cs="Arial"/>
          <w:spacing w:val="-8"/>
          <w:sz w:val="18"/>
          <w:szCs w:val="18"/>
        </w:rPr>
        <w:t xml:space="preserve"> th</w:t>
      </w:r>
      <w:r w:rsidR="0049546C" w:rsidRPr="00463159">
        <w:rPr>
          <w:rFonts w:ascii="Arial" w:hAnsi="Arial" w:cs="Arial"/>
          <w:spacing w:val="-8"/>
          <w:sz w:val="18"/>
          <w:szCs w:val="18"/>
        </w:rPr>
        <w:t>e</w:t>
      </w:r>
      <w:r w:rsidR="004C092B" w:rsidRPr="00463159">
        <w:rPr>
          <w:rFonts w:ascii="Arial" w:hAnsi="Arial" w:cs="Arial"/>
          <w:spacing w:val="-8"/>
          <w:sz w:val="18"/>
          <w:szCs w:val="18"/>
        </w:rPr>
        <w:t xml:space="preserve"> financial instruments is</w:t>
      </w:r>
      <w:r w:rsidRPr="00463159">
        <w:rPr>
          <w:rFonts w:ascii="Arial" w:hAnsi="Arial" w:cs="Arial"/>
          <w:spacing w:val="-8"/>
          <w:sz w:val="18"/>
          <w:szCs w:val="18"/>
        </w:rPr>
        <w:t xml:space="preserve"> effective for annual </w:t>
      </w:r>
      <w:r w:rsidRPr="00463159">
        <w:rPr>
          <w:rFonts w:ascii="Arial" w:hAnsi="Arial" w:cs="Arial"/>
          <w:spacing w:val="-10"/>
          <w:sz w:val="18"/>
          <w:szCs w:val="18"/>
        </w:rPr>
        <w:t>periods beginning on or after 1 Jan</w:t>
      </w:r>
      <w:r w:rsidR="004C092B" w:rsidRPr="00463159">
        <w:rPr>
          <w:rFonts w:ascii="Arial" w:hAnsi="Arial" w:cs="Arial"/>
          <w:spacing w:val="-10"/>
          <w:sz w:val="18"/>
          <w:szCs w:val="18"/>
        </w:rPr>
        <w:t xml:space="preserve">uary 2020. </w:t>
      </w:r>
      <w:r w:rsidR="00897ABF" w:rsidRPr="00463159">
        <w:rPr>
          <w:rFonts w:ascii="Arial" w:hAnsi="Arial" w:cs="Arial"/>
          <w:spacing w:val="-10"/>
          <w:sz w:val="18"/>
          <w:szCs w:val="18"/>
        </w:rPr>
        <w:t xml:space="preserve"> </w:t>
      </w:r>
      <w:r w:rsidR="004C092B" w:rsidRPr="00463159">
        <w:rPr>
          <w:rFonts w:ascii="Arial" w:hAnsi="Arial" w:cs="Arial"/>
          <w:spacing w:val="-10"/>
          <w:sz w:val="18"/>
          <w:szCs w:val="18"/>
        </w:rPr>
        <w:t>They comprise accounting standards as shown below.</w:t>
      </w:r>
      <w:r w:rsidR="004C092B" w:rsidRPr="00463159">
        <w:rPr>
          <w:rFonts w:ascii="Arial" w:hAnsi="Arial" w:cs="Arial"/>
          <w:spacing w:val="-8"/>
          <w:sz w:val="18"/>
          <w:szCs w:val="18"/>
        </w:rPr>
        <w:t xml:space="preserve"> </w:t>
      </w:r>
      <w:r w:rsidR="0049546C" w:rsidRPr="00463159">
        <w:rPr>
          <w:rFonts w:ascii="Arial" w:hAnsi="Arial" w:cs="Arial"/>
          <w:spacing w:val="-8"/>
          <w:sz w:val="18"/>
          <w:szCs w:val="18"/>
        </w:rPr>
        <w:t xml:space="preserve"> </w:t>
      </w:r>
      <w:r w:rsidR="004C092B" w:rsidRPr="00463159">
        <w:rPr>
          <w:rFonts w:ascii="Arial" w:hAnsi="Arial" w:cs="Arial"/>
          <w:spacing w:val="-8"/>
          <w:sz w:val="18"/>
          <w:szCs w:val="18"/>
        </w:rPr>
        <w:t>The early application is permitted only for the period beginning on or after</w:t>
      </w:r>
      <w:r w:rsidR="004C092B" w:rsidRPr="00463159">
        <w:rPr>
          <w:rFonts w:ascii="Arial" w:hAnsi="Arial" w:cs="Arial"/>
          <w:spacing w:val="-6"/>
          <w:sz w:val="18"/>
          <w:szCs w:val="18"/>
        </w:rPr>
        <w:t xml:space="preserve"> </w:t>
      </w:r>
      <w:r w:rsidR="004C092B" w:rsidRPr="00463159">
        <w:rPr>
          <w:rFonts w:ascii="Arial" w:hAnsi="Arial" w:cs="Arial"/>
          <w:spacing w:val="-8"/>
          <w:sz w:val="18"/>
          <w:szCs w:val="18"/>
        </w:rPr>
        <w:t>1 January 2019.</w:t>
      </w:r>
    </w:p>
    <w:p w:rsidR="009D6646" w:rsidRPr="00463159" w:rsidRDefault="009D6646" w:rsidP="009D6646">
      <w:pPr>
        <w:ind w:left="2250"/>
        <w:jc w:val="both"/>
        <w:rPr>
          <w:rFonts w:ascii="Arial" w:hAnsi="Arial" w:cs="Arial"/>
          <w:spacing w:val="-6"/>
          <w:sz w:val="18"/>
          <w:szCs w:val="18"/>
        </w:rPr>
      </w:pPr>
    </w:p>
    <w:p w:rsidR="007F79A9" w:rsidRPr="00463159" w:rsidRDefault="007F79A9" w:rsidP="007F79A9">
      <w:pPr>
        <w:ind w:left="2250"/>
        <w:rPr>
          <w:rFonts w:ascii="Arial" w:hAnsi="Arial" w:cs="Arial"/>
          <w:spacing w:val="-4"/>
          <w:sz w:val="18"/>
          <w:szCs w:val="18"/>
        </w:rPr>
      </w:pPr>
      <w:r w:rsidRPr="00463159">
        <w:rPr>
          <w:rFonts w:ascii="Arial" w:hAnsi="Arial" w:cs="Arial"/>
          <w:spacing w:val="-4"/>
          <w:sz w:val="18"/>
          <w:szCs w:val="18"/>
        </w:rPr>
        <w:t>The group of financial instruments reporting standards consist of the following standards:</w:t>
      </w:r>
    </w:p>
    <w:p w:rsidR="007F79A9" w:rsidRPr="00463159" w:rsidRDefault="007F79A9" w:rsidP="007F79A9">
      <w:pPr>
        <w:ind w:left="2250"/>
        <w:rPr>
          <w:rFonts w:ascii="Arial" w:eastAsia="Malgun Gothic" w:hAnsi="Arial" w:cs="Arial"/>
          <w:sz w:val="18"/>
          <w:szCs w:val="18"/>
        </w:rPr>
      </w:pPr>
    </w:p>
    <w:tbl>
      <w:tblPr>
        <w:tblW w:w="8479" w:type="dxa"/>
        <w:tblInd w:w="1079" w:type="dxa"/>
        <w:tblLayout w:type="fixed"/>
        <w:tblLook w:val="04A0" w:firstRow="1" w:lastRow="0" w:firstColumn="1" w:lastColumn="0" w:noHBand="0" w:noVBand="1"/>
      </w:tblPr>
      <w:tblGrid>
        <w:gridCol w:w="3439"/>
        <w:gridCol w:w="5040"/>
      </w:tblGrid>
      <w:tr w:rsidR="007F79A9" w:rsidRPr="00463159" w:rsidTr="007F79A9">
        <w:tc>
          <w:tcPr>
            <w:tcW w:w="3439" w:type="dxa"/>
            <w:shd w:val="clear" w:color="auto" w:fill="auto"/>
            <w:vAlign w:val="center"/>
          </w:tcPr>
          <w:p w:rsidR="007F79A9" w:rsidRPr="00463159" w:rsidRDefault="007F79A9" w:rsidP="007F79A9">
            <w:pPr>
              <w:ind w:left="1176"/>
              <w:rPr>
                <w:rFonts w:ascii="Arial" w:hAnsi="Arial" w:cs="Arial"/>
                <w:sz w:val="18"/>
                <w:szCs w:val="18"/>
              </w:rPr>
            </w:pPr>
            <w:r w:rsidRPr="00463159">
              <w:rPr>
                <w:rFonts w:ascii="Arial" w:hAnsi="Arial" w:cs="Arial"/>
                <w:sz w:val="18"/>
                <w:szCs w:val="18"/>
              </w:rPr>
              <w:t>TAS 32</w:t>
            </w:r>
          </w:p>
        </w:tc>
        <w:tc>
          <w:tcPr>
            <w:tcW w:w="5040" w:type="dxa"/>
            <w:shd w:val="clear" w:color="auto" w:fill="auto"/>
            <w:vAlign w:val="center"/>
          </w:tcPr>
          <w:p w:rsidR="007F79A9" w:rsidRPr="00463159" w:rsidRDefault="007F79A9" w:rsidP="007F79A9">
            <w:pPr>
              <w:ind w:left="66"/>
              <w:rPr>
                <w:rFonts w:ascii="Arial" w:hAnsi="Arial" w:cs="Arial"/>
                <w:sz w:val="18"/>
                <w:szCs w:val="18"/>
              </w:rPr>
            </w:pPr>
            <w:r w:rsidRPr="00463159">
              <w:rPr>
                <w:rFonts w:ascii="Arial" w:hAnsi="Arial" w:cs="Arial"/>
                <w:sz w:val="18"/>
                <w:szCs w:val="18"/>
              </w:rPr>
              <w:t>Financial instruments: Presentation</w:t>
            </w:r>
          </w:p>
        </w:tc>
      </w:tr>
      <w:tr w:rsidR="007F79A9" w:rsidRPr="00463159" w:rsidTr="007F79A9">
        <w:tc>
          <w:tcPr>
            <w:tcW w:w="3439" w:type="dxa"/>
            <w:shd w:val="clear" w:color="auto" w:fill="auto"/>
            <w:vAlign w:val="center"/>
          </w:tcPr>
          <w:p w:rsidR="007F79A9" w:rsidRPr="00463159" w:rsidRDefault="007F79A9" w:rsidP="007F79A9">
            <w:pPr>
              <w:ind w:left="1176"/>
              <w:rPr>
                <w:rFonts w:ascii="Arial" w:hAnsi="Arial" w:cs="Arial"/>
                <w:sz w:val="18"/>
                <w:szCs w:val="18"/>
              </w:rPr>
            </w:pPr>
            <w:r w:rsidRPr="00463159">
              <w:rPr>
                <w:rFonts w:ascii="Arial" w:hAnsi="Arial" w:cs="Arial"/>
                <w:sz w:val="18"/>
                <w:szCs w:val="18"/>
              </w:rPr>
              <w:t>TFRS 7</w:t>
            </w:r>
          </w:p>
        </w:tc>
        <w:tc>
          <w:tcPr>
            <w:tcW w:w="5040" w:type="dxa"/>
            <w:shd w:val="clear" w:color="auto" w:fill="auto"/>
            <w:vAlign w:val="center"/>
          </w:tcPr>
          <w:p w:rsidR="007F79A9" w:rsidRPr="00463159" w:rsidRDefault="007F79A9" w:rsidP="007F79A9">
            <w:pPr>
              <w:ind w:left="66"/>
              <w:rPr>
                <w:rFonts w:ascii="Arial" w:hAnsi="Arial" w:cs="Arial"/>
                <w:sz w:val="18"/>
                <w:szCs w:val="18"/>
              </w:rPr>
            </w:pPr>
            <w:r w:rsidRPr="00463159">
              <w:rPr>
                <w:rFonts w:ascii="Arial" w:hAnsi="Arial" w:cs="Arial"/>
                <w:sz w:val="18"/>
                <w:szCs w:val="18"/>
              </w:rPr>
              <w:t>Financial Instruments: Disclosures</w:t>
            </w:r>
          </w:p>
        </w:tc>
      </w:tr>
      <w:tr w:rsidR="007F79A9" w:rsidRPr="00463159" w:rsidTr="007F79A9">
        <w:tc>
          <w:tcPr>
            <w:tcW w:w="3439" w:type="dxa"/>
            <w:shd w:val="clear" w:color="auto" w:fill="auto"/>
            <w:vAlign w:val="center"/>
          </w:tcPr>
          <w:p w:rsidR="007F79A9" w:rsidRPr="00463159" w:rsidRDefault="007F79A9" w:rsidP="007F79A9">
            <w:pPr>
              <w:ind w:left="1176"/>
              <w:rPr>
                <w:rFonts w:ascii="Arial" w:hAnsi="Arial" w:cs="Arial"/>
                <w:sz w:val="18"/>
                <w:szCs w:val="18"/>
              </w:rPr>
            </w:pPr>
            <w:r w:rsidRPr="00463159">
              <w:rPr>
                <w:rFonts w:ascii="Arial" w:hAnsi="Arial" w:cs="Arial"/>
                <w:sz w:val="18"/>
                <w:szCs w:val="18"/>
              </w:rPr>
              <w:t>TFRS 9</w:t>
            </w:r>
          </w:p>
        </w:tc>
        <w:tc>
          <w:tcPr>
            <w:tcW w:w="5040" w:type="dxa"/>
            <w:shd w:val="clear" w:color="auto" w:fill="auto"/>
            <w:vAlign w:val="center"/>
          </w:tcPr>
          <w:p w:rsidR="007F79A9" w:rsidRPr="00463159" w:rsidRDefault="007F79A9" w:rsidP="007F79A9">
            <w:pPr>
              <w:ind w:left="66"/>
              <w:rPr>
                <w:rFonts w:ascii="Arial" w:hAnsi="Arial" w:cs="Arial"/>
                <w:sz w:val="18"/>
                <w:szCs w:val="18"/>
              </w:rPr>
            </w:pPr>
            <w:r w:rsidRPr="00463159">
              <w:rPr>
                <w:rFonts w:ascii="Arial" w:hAnsi="Arial" w:cs="Arial"/>
                <w:sz w:val="18"/>
                <w:szCs w:val="18"/>
              </w:rPr>
              <w:t>Financial Instruments</w:t>
            </w:r>
          </w:p>
        </w:tc>
      </w:tr>
      <w:tr w:rsidR="007F79A9" w:rsidRPr="00463159" w:rsidTr="007F79A9">
        <w:tc>
          <w:tcPr>
            <w:tcW w:w="3439" w:type="dxa"/>
            <w:shd w:val="clear" w:color="auto" w:fill="auto"/>
            <w:vAlign w:val="center"/>
          </w:tcPr>
          <w:p w:rsidR="007F79A9" w:rsidRPr="00463159" w:rsidRDefault="007F79A9" w:rsidP="007F79A9">
            <w:pPr>
              <w:ind w:left="1176"/>
              <w:rPr>
                <w:rFonts w:ascii="Arial" w:hAnsi="Arial" w:cs="Arial"/>
                <w:sz w:val="18"/>
                <w:szCs w:val="18"/>
              </w:rPr>
            </w:pPr>
            <w:r w:rsidRPr="00463159">
              <w:rPr>
                <w:rFonts w:ascii="Arial" w:hAnsi="Arial" w:cs="Arial"/>
                <w:sz w:val="18"/>
                <w:szCs w:val="18"/>
              </w:rPr>
              <w:t>TFRIC 16</w:t>
            </w:r>
          </w:p>
        </w:tc>
        <w:tc>
          <w:tcPr>
            <w:tcW w:w="5040" w:type="dxa"/>
            <w:shd w:val="clear" w:color="auto" w:fill="auto"/>
            <w:vAlign w:val="center"/>
          </w:tcPr>
          <w:p w:rsidR="007F79A9" w:rsidRPr="00463159" w:rsidRDefault="007F79A9" w:rsidP="007F79A9">
            <w:pPr>
              <w:ind w:left="66"/>
              <w:rPr>
                <w:rFonts w:ascii="Arial" w:hAnsi="Arial" w:cs="Arial"/>
                <w:sz w:val="18"/>
                <w:szCs w:val="18"/>
              </w:rPr>
            </w:pPr>
            <w:r w:rsidRPr="00463159">
              <w:rPr>
                <w:rFonts w:ascii="Arial" w:hAnsi="Arial" w:cs="Arial"/>
                <w:sz w:val="18"/>
                <w:szCs w:val="18"/>
              </w:rPr>
              <w:t>Hedges of a Net Investment in a Foreign Operation</w:t>
            </w:r>
          </w:p>
        </w:tc>
      </w:tr>
      <w:tr w:rsidR="007F79A9" w:rsidRPr="00463159" w:rsidTr="007F79A9">
        <w:tc>
          <w:tcPr>
            <w:tcW w:w="3439" w:type="dxa"/>
            <w:shd w:val="clear" w:color="auto" w:fill="auto"/>
            <w:vAlign w:val="center"/>
          </w:tcPr>
          <w:p w:rsidR="007F79A9" w:rsidRPr="00463159" w:rsidRDefault="007F79A9" w:rsidP="007F79A9">
            <w:pPr>
              <w:ind w:left="1176"/>
              <w:rPr>
                <w:rFonts w:ascii="Arial" w:hAnsi="Arial" w:cs="Arial"/>
                <w:sz w:val="18"/>
                <w:szCs w:val="18"/>
              </w:rPr>
            </w:pPr>
            <w:r w:rsidRPr="00463159">
              <w:rPr>
                <w:rFonts w:ascii="Arial" w:hAnsi="Arial" w:cs="Arial"/>
                <w:sz w:val="18"/>
                <w:szCs w:val="18"/>
              </w:rPr>
              <w:t>TFRIC 19</w:t>
            </w:r>
          </w:p>
        </w:tc>
        <w:tc>
          <w:tcPr>
            <w:tcW w:w="5040" w:type="dxa"/>
            <w:shd w:val="clear" w:color="auto" w:fill="auto"/>
            <w:vAlign w:val="center"/>
          </w:tcPr>
          <w:p w:rsidR="007F79A9" w:rsidRPr="00463159" w:rsidRDefault="007F79A9" w:rsidP="007F79A9">
            <w:pPr>
              <w:ind w:left="66"/>
              <w:rPr>
                <w:rFonts w:ascii="Arial" w:hAnsi="Arial" w:cs="Arial"/>
                <w:sz w:val="18"/>
                <w:szCs w:val="18"/>
              </w:rPr>
            </w:pPr>
            <w:r w:rsidRPr="00463159">
              <w:rPr>
                <w:rFonts w:ascii="Arial" w:hAnsi="Arial" w:cs="Arial"/>
                <w:sz w:val="18"/>
                <w:szCs w:val="18"/>
              </w:rPr>
              <w:t>Extinguishing Financial Liabilities with Equity Instruments</w:t>
            </w:r>
          </w:p>
        </w:tc>
      </w:tr>
    </w:tbl>
    <w:p w:rsidR="007F79A9" w:rsidRPr="00463159" w:rsidRDefault="007F79A9" w:rsidP="00364DB2">
      <w:pPr>
        <w:ind w:left="2250"/>
        <w:rPr>
          <w:rFonts w:ascii="Arial" w:eastAsia="Malgun Gothic" w:hAnsi="Arial" w:cs="Arial"/>
          <w:sz w:val="18"/>
          <w:szCs w:val="18"/>
        </w:rPr>
      </w:pPr>
    </w:p>
    <w:p w:rsidR="00364DB2" w:rsidRPr="00463159" w:rsidRDefault="00364DB2" w:rsidP="00364DB2">
      <w:pPr>
        <w:ind w:left="2250"/>
        <w:rPr>
          <w:rFonts w:ascii="Arial" w:hAnsi="Arial" w:cs="Arial"/>
          <w:spacing w:val="-4"/>
          <w:sz w:val="18"/>
          <w:szCs w:val="18"/>
        </w:rPr>
      </w:pPr>
      <w:r w:rsidRPr="00463159">
        <w:rPr>
          <w:rFonts w:ascii="Arial" w:hAnsi="Arial" w:cs="Arial"/>
          <w:spacing w:val="-4"/>
          <w:sz w:val="18"/>
          <w:szCs w:val="18"/>
        </w:rPr>
        <w:t>The above new standards will supersede the following standards:</w:t>
      </w:r>
    </w:p>
    <w:p w:rsidR="00364DB2" w:rsidRPr="00463159" w:rsidRDefault="00364DB2" w:rsidP="00364DB2">
      <w:pPr>
        <w:ind w:left="2250"/>
        <w:rPr>
          <w:rFonts w:ascii="Arial" w:eastAsia="Malgun Gothic" w:hAnsi="Arial" w:cs="Arial"/>
          <w:sz w:val="18"/>
          <w:szCs w:val="18"/>
        </w:rPr>
      </w:pPr>
    </w:p>
    <w:tbl>
      <w:tblPr>
        <w:tblW w:w="8569" w:type="dxa"/>
        <w:tblInd w:w="1079" w:type="dxa"/>
        <w:tblLayout w:type="fixed"/>
        <w:tblLook w:val="04A0" w:firstRow="1" w:lastRow="0" w:firstColumn="1" w:lastColumn="0" w:noHBand="0" w:noVBand="1"/>
      </w:tblPr>
      <w:tblGrid>
        <w:gridCol w:w="3439"/>
        <w:gridCol w:w="5130"/>
      </w:tblGrid>
      <w:tr w:rsidR="002E6749" w:rsidRPr="00463159" w:rsidTr="00F779B5">
        <w:tc>
          <w:tcPr>
            <w:tcW w:w="3439" w:type="dxa"/>
            <w:shd w:val="clear" w:color="auto" w:fill="auto"/>
            <w:vAlign w:val="center"/>
          </w:tcPr>
          <w:p w:rsidR="00364DB2" w:rsidRPr="00463159" w:rsidRDefault="00364DB2" w:rsidP="00F779B5">
            <w:pPr>
              <w:ind w:left="1176"/>
              <w:rPr>
                <w:rFonts w:ascii="Arial" w:hAnsi="Arial" w:cs="Arial"/>
                <w:sz w:val="18"/>
                <w:szCs w:val="18"/>
              </w:rPr>
            </w:pPr>
            <w:r w:rsidRPr="00463159">
              <w:rPr>
                <w:rFonts w:ascii="Arial" w:hAnsi="Arial" w:cs="Arial"/>
                <w:sz w:val="18"/>
                <w:szCs w:val="18"/>
              </w:rPr>
              <w:t>TAS 101</w:t>
            </w:r>
          </w:p>
        </w:tc>
        <w:tc>
          <w:tcPr>
            <w:tcW w:w="5130" w:type="dxa"/>
            <w:shd w:val="clear" w:color="auto" w:fill="auto"/>
            <w:vAlign w:val="center"/>
          </w:tcPr>
          <w:p w:rsidR="00364DB2" w:rsidRPr="00463159" w:rsidRDefault="00364DB2" w:rsidP="00F779B5">
            <w:pPr>
              <w:ind w:left="66"/>
              <w:rPr>
                <w:rFonts w:ascii="Arial" w:hAnsi="Arial" w:cs="Arial"/>
                <w:sz w:val="18"/>
                <w:szCs w:val="18"/>
              </w:rPr>
            </w:pPr>
            <w:r w:rsidRPr="00463159">
              <w:rPr>
                <w:rFonts w:ascii="Arial" w:hAnsi="Arial" w:cs="Arial"/>
                <w:sz w:val="18"/>
                <w:szCs w:val="18"/>
              </w:rPr>
              <w:t>Bad and Doubtful Debts</w:t>
            </w:r>
          </w:p>
        </w:tc>
      </w:tr>
      <w:tr w:rsidR="002E6749" w:rsidRPr="00463159" w:rsidTr="00F779B5">
        <w:tc>
          <w:tcPr>
            <w:tcW w:w="3439" w:type="dxa"/>
            <w:shd w:val="clear" w:color="auto" w:fill="auto"/>
            <w:vAlign w:val="center"/>
          </w:tcPr>
          <w:p w:rsidR="00364DB2" w:rsidRPr="00463159" w:rsidRDefault="00364DB2" w:rsidP="00F779B5">
            <w:pPr>
              <w:ind w:left="1176"/>
              <w:rPr>
                <w:rFonts w:ascii="Arial" w:hAnsi="Arial" w:cs="Arial"/>
                <w:sz w:val="18"/>
                <w:szCs w:val="18"/>
              </w:rPr>
            </w:pPr>
            <w:r w:rsidRPr="00463159">
              <w:rPr>
                <w:rFonts w:ascii="Arial" w:hAnsi="Arial" w:cs="Arial"/>
                <w:sz w:val="18"/>
                <w:szCs w:val="18"/>
              </w:rPr>
              <w:t>TAS 103</w:t>
            </w:r>
          </w:p>
        </w:tc>
        <w:tc>
          <w:tcPr>
            <w:tcW w:w="5130" w:type="dxa"/>
            <w:shd w:val="clear" w:color="auto" w:fill="auto"/>
            <w:vAlign w:val="center"/>
          </w:tcPr>
          <w:p w:rsidR="00364DB2" w:rsidRPr="00463159" w:rsidRDefault="00364DB2" w:rsidP="00F779B5">
            <w:pPr>
              <w:ind w:left="66"/>
              <w:rPr>
                <w:rFonts w:ascii="Arial" w:hAnsi="Arial" w:cs="Arial"/>
                <w:sz w:val="18"/>
                <w:szCs w:val="18"/>
              </w:rPr>
            </w:pPr>
            <w:r w:rsidRPr="00463159">
              <w:rPr>
                <w:rFonts w:ascii="Arial" w:hAnsi="Arial" w:cs="Arial"/>
                <w:sz w:val="18"/>
                <w:szCs w:val="18"/>
              </w:rPr>
              <w:t>Disclosures in the Financial Statements of Bank and Similar</w:t>
            </w:r>
          </w:p>
        </w:tc>
      </w:tr>
      <w:tr w:rsidR="002E6749" w:rsidRPr="00463159" w:rsidTr="00F779B5">
        <w:tc>
          <w:tcPr>
            <w:tcW w:w="3439" w:type="dxa"/>
            <w:shd w:val="clear" w:color="auto" w:fill="auto"/>
            <w:vAlign w:val="center"/>
          </w:tcPr>
          <w:p w:rsidR="00364DB2" w:rsidRPr="00463159" w:rsidRDefault="00364DB2" w:rsidP="00F779B5">
            <w:pPr>
              <w:ind w:left="1176"/>
              <w:rPr>
                <w:rFonts w:ascii="Arial" w:hAnsi="Arial" w:cs="Arial"/>
                <w:sz w:val="18"/>
                <w:szCs w:val="18"/>
              </w:rPr>
            </w:pPr>
          </w:p>
        </w:tc>
        <w:tc>
          <w:tcPr>
            <w:tcW w:w="5130" w:type="dxa"/>
            <w:shd w:val="clear" w:color="auto" w:fill="auto"/>
            <w:vAlign w:val="center"/>
          </w:tcPr>
          <w:p w:rsidR="00364DB2" w:rsidRPr="00463159" w:rsidRDefault="00364DB2" w:rsidP="00F779B5">
            <w:pPr>
              <w:ind w:left="66"/>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Financial Institutions</w:t>
            </w:r>
          </w:p>
        </w:tc>
      </w:tr>
      <w:tr w:rsidR="002E6749" w:rsidRPr="00463159" w:rsidTr="00F779B5">
        <w:tc>
          <w:tcPr>
            <w:tcW w:w="3439" w:type="dxa"/>
            <w:shd w:val="clear" w:color="auto" w:fill="auto"/>
            <w:vAlign w:val="center"/>
          </w:tcPr>
          <w:p w:rsidR="00364DB2" w:rsidRPr="00463159" w:rsidRDefault="00364DB2" w:rsidP="00F779B5">
            <w:pPr>
              <w:ind w:left="1176"/>
              <w:rPr>
                <w:rFonts w:ascii="Arial" w:hAnsi="Arial" w:cs="Arial"/>
                <w:sz w:val="18"/>
                <w:szCs w:val="18"/>
              </w:rPr>
            </w:pPr>
            <w:r w:rsidRPr="00463159">
              <w:rPr>
                <w:rFonts w:ascii="Arial" w:hAnsi="Arial" w:cs="Arial"/>
                <w:sz w:val="18"/>
                <w:szCs w:val="18"/>
              </w:rPr>
              <w:t>TAS 104</w:t>
            </w:r>
          </w:p>
        </w:tc>
        <w:tc>
          <w:tcPr>
            <w:tcW w:w="5130" w:type="dxa"/>
            <w:shd w:val="clear" w:color="auto" w:fill="auto"/>
            <w:vAlign w:val="center"/>
          </w:tcPr>
          <w:p w:rsidR="00364DB2" w:rsidRPr="00463159" w:rsidRDefault="00364DB2" w:rsidP="00F779B5">
            <w:pPr>
              <w:ind w:left="66"/>
              <w:rPr>
                <w:rFonts w:ascii="Arial" w:hAnsi="Arial" w:cs="Arial"/>
                <w:sz w:val="18"/>
                <w:szCs w:val="18"/>
              </w:rPr>
            </w:pPr>
            <w:r w:rsidRPr="00463159">
              <w:rPr>
                <w:rFonts w:ascii="Arial" w:hAnsi="Arial" w:cs="Arial"/>
                <w:sz w:val="18"/>
                <w:szCs w:val="18"/>
              </w:rPr>
              <w:t>Accounting for Troubled Debt Restructuring</w:t>
            </w:r>
          </w:p>
        </w:tc>
      </w:tr>
      <w:tr w:rsidR="002E6749" w:rsidRPr="00463159" w:rsidTr="00F779B5">
        <w:tc>
          <w:tcPr>
            <w:tcW w:w="3439" w:type="dxa"/>
            <w:shd w:val="clear" w:color="auto" w:fill="auto"/>
            <w:vAlign w:val="center"/>
          </w:tcPr>
          <w:p w:rsidR="00364DB2" w:rsidRPr="00463159" w:rsidRDefault="00364DB2" w:rsidP="00F779B5">
            <w:pPr>
              <w:ind w:left="1176"/>
              <w:rPr>
                <w:rFonts w:ascii="Arial" w:hAnsi="Arial" w:cs="Arial"/>
                <w:sz w:val="18"/>
                <w:szCs w:val="18"/>
              </w:rPr>
            </w:pPr>
            <w:r w:rsidRPr="00463159">
              <w:rPr>
                <w:rFonts w:ascii="Arial" w:hAnsi="Arial" w:cs="Arial"/>
                <w:sz w:val="18"/>
                <w:szCs w:val="18"/>
              </w:rPr>
              <w:t>TAS 105</w:t>
            </w:r>
          </w:p>
        </w:tc>
        <w:tc>
          <w:tcPr>
            <w:tcW w:w="5130" w:type="dxa"/>
            <w:shd w:val="clear" w:color="auto" w:fill="auto"/>
            <w:vAlign w:val="center"/>
          </w:tcPr>
          <w:p w:rsidR="00364DB2" w:rsidRPr="00463159" w:rsidRDefault="00364DB2" w:rsidP="00F779B5">
            <w:pPr>
              <w:ind w:left="66"/>
              <w:rPr>
                <w:rFonts w:ascii="Arial" w:hAnsi="Arial" w:cs="Arial"/>
                <w:sz w:val="18"/>
                <w:szCs w:val="18"/>
              </w:rPr>
            </w:pPr>
            <w:r w:rsidRPr="00463159">
              <w:rPr>
                <w:rFonts w:ascii="Arial" w:hAnsi="Arial" w:cs="Arial"/>
                <w:sz w:val="18"/>
                <w:szCs w:val="18"/>
              </w:rPr>
              <w:t>Accounting for Investment in Debts and Equity Securities</w:t>
            </w:r>
          </w:p>
        </w:tc>
      </w:tr>
      <w:tr w:rsidR="002E6749" w:rsidRPr="00463159" w:rsidTr="00F779B5">
        <w:tc>
          <w:tcPr>
            <w:tcW w:w="3439" w:type="dxa"/>
            <w:shd w:val="clear" w:color="auto" w:fill="auto"/>
            <w:vAlign w:val="center"/>
          </w:tcPr>
          <w:p w:rsidR="00364DB2" w:rsidRPr="00463159" w:rsidRDefault="00364DB2" w:rsidP="00F779B5">
            <w:pPr>
              <w:ind w:left="1176"/>
              <w:rPr>
                <w:rFonts w:ascii="Arial" w:hAnsi="Arial" w:cs="Arial"/>
                <w:sz w:val="18"/>
                <w:szCs w:val="18"/>
              </w:rPr>
            </w:pPr>
            <w:r w:rsidRPr="00463159">
              <w:rPr>
                <w:rFonts w:ascii="Arial" w:hAnsi="Arial" w:cs="Arial"/>
                <w:sz w:val="18"/>
                <w:szCs w:val="18"/>
              </w:rPr>
              <w:t>TAS 106</w:t>
            </w:r>
          </w:p>
        </w:tc>
        <w:tc>
          <w:tcPr>
            <w:tcW w:w="5130" w:type="dxa"/>
            <w:shd w:val="clear" w:color="auto" w:fill="auto"/>
            <w:vAlign w:val="center"/>
          </w:tcPr>
          <w:p w:rsidR="00364DB2" w:rsidRPr="00463159" w:rsidRDefault="00364DB2" w:rsidP="00F779B5">
            <w:pPr>
              <w:ind w:left="66"/>
              <w:rPr>
                <w:rFonts w:ascii="Arial" w:hAnsi="Arial" w:cs="Arial"/>
                <w:sz w:val="18"/>
                <w:szCs w:val="18"/>
              </w:rPr>
            </w:pPr>
            <w:r w:rsidRPr="00463159">
              <w:rPr>
                <w:rFonts w:ascii="Arial" w:hAnsi="Arial" w:cs="Arial"/>
                <w:sz w:val="18"/>
                <w:szCs w:val="18"/>
              </w:rPr>
              <w:t>Accounting for Investment Companies</w:t>
            </w:r>
          </w:p>
        </w:tc>
      </w:tr>
      <w:tr w:rsidR="002E6749" w:rsidRPr="00463159" w:rsidTr="00F779B5">
        <w:tc>
          <w:tcPr>
            <w:tcW w:w="3439" w:type="dxa"/>
            <w:shd w:val="clear" w:color="auto" w:fill="auto"/>
            <w:vAlign w:val="center"/>
          </w:tcPr>
          <w:p w:rsidR="00364DB2" w:rsidRPr="00463159" w:rsidRDefault="00364DB2" w:rsidP="00F779B5">
            <w:pPr>
              <w:ind w:left="1176"/>
              <w:rPr>
                <w:rFonts w:ascii="Arial" w:hAnsi="Arial" w:cs="Arial"/>
                <w:sz w:val="18"/>
                <w:szCs w:val="18"/>
              </w:rPr>
            </w:pPr>
            <w:r w:rsidRPr="00463159">
              <w:rPr>
                <w:rFonts w:ascii="Arial" w:hAnsi="Arial" w:cs="Arial"/>
                <w:sz w:val="18"/>
                <w:szCs w:val="18"/>
              </w:rPr>
              <w:t>TAS 107</w:t>
            </w:r>
          </w:p>
        </w:tc>
        <w:tc>
          <w:tcPr>
            <w:tcW w:w="5130" w:type="dxa"/>
            <w:shd w:val="clear" w:color="auto" w:fill="auto"/>
            <w:vAlign w:val="center"/>
          </w:tcPr>
          <w:p w:rsidR="00364DB2" w:rsidRPr="00463159" w:rsidRDefault="00364DB2" w:rsidP="00F779B5">
            <w:pPr>
              <w:ind w:left="66"/>
              <w:rPr>
                <w:rFonts w:ascii="Arial" w:hAnsi="Arial" w:cs="Arial"/>
                <w:sz w:val="18"/>
                <w:szCs w:val="18"/>
              </w:rPr>
            </w:pPr>
            <w:r w:rsidRPr="00463159">
              <w:rPr>
                <w:rFonts w:ascii="Arial" w:hAnsi="Arial" w:cs="Arial"/>
                <w:sz w:val="18"/>
                <w:szCs w:val="18"/>
              </w:rPr>
              <w:t>Financial Instruments: Disclosure and Presentation</w:t>
            </w:r>
          </w:p>
        </w:tc>
      </w:tr>
    </w:tbl>
    <w:p w:rsidR="007F79A9" w:rsidRPr="00463159" w:rsidRDefault="007F79A9" w:rsidP="003F617C">
      <w:pPr>
        <w:ind w:left="2250"/>
        <w:jc w:val="both"/>
        <w:rPr>
          <w:rFonts w:ascii="Arial" w:hAnsi="Arial" w:cs="Arial"/>
          <w:b/>
          <w:bCs/>
          <w:spacing w:val="-6"/>
          <w:sz w:val="18"/>
          <w:szCs w:val="18"/>
        </w:rPr>
      </w:pPr>
    </w:p>
    <w:p w:rsidR="007F79A9" w:rsidRPr="00463159" w:rsidRDefault="007F79A9" w:rsidP="003F617C">
      <w:pPr>
        <w:ind w:left="2250"/>
        <w:jc w:val="both"/>
        <w:rPr>
          <w:rFonts w:ascii="Arial" w:hAnsi="Arial" w:cs="Arial"/>
          <w:sz w:val="18"/>
          <w:szCs w:val="18"/>
        </w:rPr>
      </w:pPr>
      <w:r w:rsidRPr="00463159">
        <w:rPr>
          <w:rFonts w:ascii="Arial" w:hAnsi="Arial" w:cs="Arial"/>
          <w:spacing w:val="-4"/>
          <w:sz w:val="18"/>
          <w:szCs w:val="18"/>
        </w:rPr>
        <w:t>TAS 32 Financial Instruments: Presentation, provides the requirements for the presentation of financial</w:t>
      </w:r>
      <w:r w:rsidRPr="00463159">
        <w:rPr>
          <w:rFonts w:ascii="Arial" w:hAnsi="Arial" w:cs="Arial"/>
          <w:spacing w:val="-2"/>
          <w:sz w:val="18"/>
          <w:szCs w:val="18"/>
        </w:rPr>
        <w:t xml:space="preserve"> instruments as liabilities or equity and for offsetting financial assets and financial liabilities.</w:t>
      </w:r>
      <w:r w:rsidRPr="00463159">
        <w:rPr>
          <w:rFonts w:ascii="Arial" w:hAnsi="Arial" w:cs="Arial"/>
          <w:sz w:val="18"/>
          <w:szCs w:val="18"/>
        </w:rPr>
        <w:t xml:space="preserve"> It applies to the classification of financial instruments, from the perspective of the issuer, into financial assets, financial liabilities and equity instruments; the classification of related interest, dividends, losses and gains; and the circumstances in which financial assets and financial liabilities should be offset.</w:t>
      </w:r>
    </w:p>
    <w:p w:rsidR="007F79A9" w:rsidRPr="00463159" w:rsidRDefault="007F79A9" w:rsidP="003F617C">
      <w:pPr>
        <w:ind w:left="2250"/>
        <w:jc w:val="both"/>
        <w:rPr>
          <w:rFonts w:ascii="Arial" w:hAnsi="Arial" w:cs="Arial"/>
          <w:sz w:val="18"/>
          <w:szCs w:val="18"/>
        </w:rPr>
      </w:pPr>
    </w:p>
    <w:p w:rsidR="007F79A9" w:rsidRPr="00463159" w:rsidRDefault="007F79A9" w:rsidP="003F617C">
      <w:pPr>
        <w:ind w:left="2250"/>
        <w:jc w:val="both"/>
        <w:rPr>
          <w:rFonts w:ascii="Arial" w:hAnsi="Arial" w:cs="Arial"/>
          <w:sz w:val="18"/>
          <w:szCs w:val="18"/>
        </w:rPr>
      </w:pPr>
      <w:r w:rsidRPr="00463159">
        <w:rPr>
          <w:rFonts w:ascii="Arial" w:hAnsi="Arial" w:cs="Arial"/>
          <w:sz w:val="18"/>
          <w:szCs w:val="18"/>
        </w:rPr>
        <w:t>TFRS 7 Financial Instruments: Disclosures, provides the requirements for the disclosure that are intended to enable users to evaluate the significance of financial instruments for an entity's financial position and performance, and to understand the nature and extent of risks arising from those financial instruments to which the entity is exposed during the period and at the end of the reporting period, and how the entity manages those risks.</w:t>
      </w:r>
    </w:p>
    <w:p w:rsidR="007F79A9" w:rsidRPr="00463159" w:rsidRDefault="007F79A9" w:rsidP="003F617C">
      <w:pPr>
        <w:ind w:left="2250"/>
        <w:jc w:val="both"/>
        <w:rPr>
          <w:rFonts w:ascii="Arial" w:hAnsi="Arial" w:cs="Arial"/>
          <w:sz w:val="18"/>
          <w:szCs w:val="18"/>
        </w:rPr>
      </w:pPr>
    </w:p>
    <w:p w:rsidR="007F79A9" w:rsidRPr="00463159" w:rsidRDefault="007F79A9" w:rsidP="003F617C">
      <w:pPr>
        <w:ind w:left="2250"/>
        <w:jc w:val="both"/>
        <w:rPr>
          <w:rFonts w:ascii="Arial" w:hAnsi="Arial" w:cs="Arial"/>
          <w:sz w:val="18"/>
          <w:szCs w:val="18"/>
        </w:rPr>
      </w:pPr>
      <w:r w:rsidRPr="00463159">
        <w:rPr>
          <w:rFonts w:ascii="Arial" w:hAnsi="Arial" w:cs="Arial"/>
          <w:sz w:val="18"/>
          <w:szCs w:val="18"/>
        </w:rPr>
        <w:t xml:space="preserve">TFRS </w:t>
      </w:r>
      <w:r w:rsidRPr="00463159">
        <w:rPr>
          <w:rFonts w:ascii="Arial" w:hAnsi="Arial" w:cs="Arial"/>
          <w:sz w:val="18"/>
          <w:szCs w:val="18"/>
          <w:cs/>
        </w:rPr>
        <w:t xml:space="preserve">9 </w:t>
      </w:r>
      <w:r w:rsidRPr="00463159">
        <w:rPr>
          <w:rFonts w:ascii="Arial" w:hAnsi="Arial" w:cs="Arial"/>
          <w:sz w:val="18"/>
          <w:szCs w:val="18"/>
        </w:rPr>
        <w:t>Financial Instruments, establishes principles for the classification, measurement and derecognition of financial assets and financial liabilities, impairment requirement and hedge accounting as follow:</w:t>
      </w:r>
    </w:p>
    <w:p w:rsidR="007F79A9" w:rsidRPr="00463159" w:rsidRDefault="007F79A9" w:rsidP="003F617C">
      <w:pPr>
        <w:ind w:left="2250"/>
        <w:jc w:val="both"/>
        <w:rPr>
          <w:rFonts w:ascii="Arial" w:hAnsi="Arial" w:cs="Arial"/>
          <w:spacing w:val="-4"/>
          <w:sz w:val="18"/>
          <w:szCs w:val="18"/>
        </w:rPr>
      </w:pPr>
    </w:p>
    <w:p w:rsidR="007F79A9" w:rsidRPr="00463159" w:rsidRDefault="007F79A9" w:rsidP="009F04E1">
      <w:pPr>
        <w:ind w:left="2700" w:hanging="450"/>
        <w:jc w:val="both"/>
        <w:rPr>
          <w:rFonts w:ascii="Arial" w:eastAsia="Malgun Gothic" w:hAnsi="Arial" w:cs="Arial"/>
          <w:sz w:val="18"/>
          <w:szCs w:val="18"/>
        </w:rPr>
      </w:pPr>
      <w:r w:rsidRPr="00463159">
        <w:rPr>
          <w:rFonts w:ascii="Arial" w:hAnsi="Arial" w:cs="Arial"/>
          <w:spacing w:val="-4"/>
          <w:sz w:val="18"/>
          <w:szCs w:val="18"/>
        </w:rPr>
        <w:t>Classification and measurement:</w:t>
      </w:r>
    </w:p>
    <w:p w:rsidR="007F79A9" w:rsidRPr="00463159" w:rsidRDefault="007F79A9" w:rsidP="009F04E1">
      <w:pPr>
        <w:ind w:left="2700" w:hanging="450"/>
        <w:jc w:val="both"/>
        <w:rPr>
          <w:rFonts w:ascii="Arial" w:eastAsia="Malgun Gothic" w:hAnsi="Arial" w:cs="Arial"/>
          <w:sz w:val="18"/>
          <w:szCs w:val="18"/>
        </w:rPr>
      </w:pPr>
    </w:p>
    <w:p w:rsidR="007F79A9" w:rsidRPr="00463159" w:rsidRDefault="007F79A9" w:rsidP="0085192B">
      <w:pPr>
        <w:numPr>
          <w:ilvl w:val="0"/>
          <w:numId w:val="20"/>
        </w:numPr>
        <w:ind w:left="2520" w:hanging="270"/>
        <w:jc w:val="both"/>
        <w:rPr>
          <w:rFonts w:ascii="Arial" w:eastAsia="Calibri" w:hAnsi="Arial" w:cs="Arial"/>
          <w:sz w:val="18"/>
          <w:szCs w:val="18"/>
        </w:rPr>
      </w:pPr>
      <w:r w:rsidRPr="00416E22">
        <w:rPr>
          <w:rFonts w:ascii="Arial" w:eastAsia="Calibri" w:hAnsi="Arial" w:cs="Arial"/>
          <w:sz w:val="18"/>
          <w:szCs w:val="18"/>
        </w:rPr>
        <w:t>The classification and measurement of debt instrument financial assets has three classification</w:t>
      </w:r>
      <w:r w:rsidRPr="00463159">
        <w:rPr>
          <w:rFonts w:ascii="Arial" w:eastAsia="Calibri" w:hAnsi="Arial" w:cs="Arial"/>
          <w:sz w:val="18"/>
          <w:szCs w:val="18"/>
        </w:rPr>
        <w:t xml:space="preserve"> categories, which are amortised cost, fair value through profit or loss and fair value through </w:t>
      </w:r>
      <w:r w:rsidRPr="00463159">
        <w:rPr>
          <w:rFonts w:ascii="Arial" w:eastAsia="Calibri" w:hAnsi="Arial" w:cs="Arial"/>
          <w:spacing w:val="-4"/>
          <w:sz w:val="18"/>
          <w:szCs w:val="18"/>
        </w:rPr>
        <w:t>other comprehensive income. Classification of debt assets will be driven by the entity’s business</w:t>
      </w:r>
      <w:r w:rsidRPr="00463159">
        <w:rPr>
          <w:rFonts w:ascii="Arial" w:eastAsia="Calibri" w:hAnsi="Arial" w:cs="Arial"/>
          <w:sz w:val="18"/>
          <w:szCs w:val="18"/>
        </w:rPr>
        <w:t xml:space="preserve"> model for managing the financial assets and contractual cash flows characteristics of the financial assets. </w:t>
      </w:r>
    </w:p>
    <w:p w:rsidR="007F79A9" w:rsidRPr="00463159" w:rsidRDefault="007F79A9" w:rsidP="0085192B">
      <w:pPr>
        <w:numPr>
          <w:ilvl w:val="0"/>
          <w:numId w:val="20"/>
        </w:numPr>
        <w:ind w:left="2520" w:hanging="270"/>
        <w:jc w:val="both"/>
        <w:rPr>
          <w:rFonts w:ascii="Arial" w:eastAsia="Calibri" w:hAnsi="Arial" w:cs="Arial"/>
          <w:sz w:val="18"/>
          <w:szCs w:val="18"/>
        </w:rPr>
      </w:pPr>
      <w:r w:rsidRPr="00463159">
        <w:rPr>
          <w:rFonts w:ascii="Arial" w:eastAsia="Arial" w:hAnsi="Arial" w:cs="Arial"/>
          <w:sz w:val="18"/>
          <w:szCs w:val="18"/>
        </w:rPr>
        <w:t>Equity instrument financial assets shall be measured at fair value through profit or loss. An entity can make an irrevocable election to recognise the fair value change in other comprehensive income without subsequent recycling to profit or loss.</w:t>
      </w:r>
    </w:p>
    <w:p w:rsidR="007F79A9" w:rsidRPr="00463159" w:rsidRDefault="007F79A9" w:rsidP="0085192B">
      <w:pPr>
        <w:numPr>
          <w:ilvl w:val="0"/>
          <w:numId w:val="20"/>
        </w:numPr>
        <w:ind w:left="2520" w:hanging="270"/>
        <w:jc w:val="both"/>
        <w:rPr>
          <w:rFonts w:ascii="Arial" w:eastAsia="Calibri" w:hAnsi="Arial" w:cs="Arial"/>
          <w:sz w:val="18"/>
          <w:szCs w:val="18"/>
        </w:rPr>
      </w:pPr>
      <w:r w:rsidRPr="00463159">
        <w:rPr>
          <w:rFonts w:ascii="Arial" w:eastAsia="Calibri" w:hAnsi="Arial" w:cs="Arial"/>
          <w:spacing w:val="-2"/>
          <w:sz w:val="18"/>
          <w:szCs w:val="18"/>
        </w:rPr>
        <w:t>Financial liabilities are classified and measured at amortised cost. An entity can choose</w:t>
      </w:r>
      <w:r w:rsidRPr="00463159">
        <w:rPr>
          <w:rFonts w:ascii="Arial" w:eastAsia="Calibri" w:hAnsi="Arial" w:cs="Arial"/>
          <w:sz w:val="18"/>
          <w:szCs w:val="18"/>
        </w:rPr>
        <w:t xml:space="preserve"> to measure a liability at fair value through profit or loss when the conditions are met.</w:t>
      </w:r>
    </w:p>
    <w:p w:rsidR="007F79A9" w:rsidRPr="00463159" w:rsidRDefault="007F79A9" w:rsidP="0085192B">
      <w:pPr>
        <w:numPr>
          <w:ilvl w:val="0"/>
          <w:numId w:val="20"/>
        </w:numPr>
        <w:ind w:left="2520" w:hanging="270"/>
        <w:jc w:val="both"/>
        <w:rPr>
          <w:rFonts w:ascii="Arial" w:eastAsia="Calibri" w:hAnsi="Arial" w:cs="Arial"/>
          <w:sz w:val="18"/>
          <w:szCs w:val="18"/>
        </w:rPr>
      </w:pPr>
      <w:r w:rsidRPr="00463159">
        <w:rPr>
          <w:rFonts w:ascii="Arial" w:eastAsia="Calibri" w:hAnsi="Arial" w:cs="Arial"/>
          <w:sz w:val="18"/>
          <w:szCs w:val="18"/>
        </w:rPr>
        <w:t xml:space="preserve">Derivatives are classified and measured at fair value through profit or loss. </w:t>
      </w:r>
    </w:p>
    <w:p w:rsidR="0055297C" w:rsidRPr="00463159" w:rsidRDefault="0055297C" w:rsidP="0055297C">
      <w:pPr>
        <w:ind w:left="540" w:hanging="540"/>
        <w:jc w:val="thaiDistribute"/>
        <w:outlineLvl w:val="0"/>
        <w:rPr>
          <w:rFonts w:ascii="Arial" w:hAnsi="Arial" w:cs="Arial"/>
          <w:sz w:val="18"/>
          <w:szCs w:val="18"/>
        </w:rPr>
      </w:pPr>
      <w:r w:rsidRPr="00463159">
        <w:rPr>
          <w:rFonts w:ascii="Arial" w:eastAsia="Calibri" w:hAnsi="Arial" w:cs="Arial"/>
          <w:sz w:val="18"/>
          <w:szCs w:val="18"/>
        </w:rPr>
        <w:br w:type="page"/>
      </w:r>
      <w:r w:rsidRPr="00463159">
        <w:rPr>
          <w:rFonts w:ascii="Arial" w:hAnsi="Arial" w:cs="Arial"/>
          <w:b/>
          <w:bCs/>
          <w:sz w:val="18"/>
          <w:szCs w:val="18"/>
        </w:rPr>
        <w:lastRenderedPageBreak/>
        <w:t>2</w:t>
      </w:r>
      <w:r w:rsidRPr="00463159">
        <w:rPr>
          <w:rFonts w:ascii="Arial" w:hAnsi="Arial" w:cs="Arial"/>
          <w:b/>
          <w:bCs/>
          <w:sz w:val="18"/>
          <w:szCs w:val="18"/>
        </w:rPr>
        <w:tab/>
        <w:t>Accounting policies</w:t>
      </w:r>
      <w:r w:rsidRPr="00463159">
        <w:rPr>
          <w:rFonts w:ascii="Arial" w:hAnsi="Arial" w:cs="Arial"/>
          <w:b/>
          <w:bCs/>
          <w:sz w:val="18"/>
          <w:szCs w:val="18"/>
          <w:cs/>
        </w:rPr>
        <w:t xml:space="preserve"> </w:t>
      </w:r>
      <w:r w:rsidRPr="00463159">
        <w:rPr>
          <w:rFonts w:ascii="Arial" w:hAnsi="Arial" w:cs="Arial"/>
          <w:sz w:val="18"/>
          <w:szCs w:val="18"/>
        </w:rPr>
        <w:t>(Cont’d)</w:t>
      </w:r>
    </w:p>
    <w:p w:rsidR="0055297C" w:rsidRPr="00463159" w:rsidRDefault="0055297C" w:rsidP="0055297C">
      <w:pPr>
        <w:ind w:left="1080" w:hanging="540"/>
        <w:jc w:val="thaiDistribute"/>
        <w:rPr>
          <w:rFonts w:ascii="Arial" w:hAnsi="Arial" w:cs="Arial"/>
          <w:b/>
          <w:bCs/>
          <w:sz w:val="16"/>
          <w:szCs w:val="16"/>
        </w:rPr>
      </w:pPr>
    </w:p>
    <w:p w:rsidR="0055297C" w:rsidRPr="00463159" w:rsidRDefault="0055297C" w:rsidP="0055297C">
      <w:pPr>
        <w:ind w:left="1080" w:hanging="540"/>
        <w:jc w:val="thaiDistribute"/>
        <w:rPr>
          <w:rFonts w:ascii="Arial" w:hAnsi="Arial" w:cs="Arial"/>
          <w:b/>
          <w:bCs/>
          <w:sz w:val="16"/>
          <w:szCs w:val="16"/>
        </w:rPr>
      </w:pPr>
    </w:p>
    <w:p w:rsidR="0055297C" w:rsidRPr="00463159" w:rsidRDefault="0055297C" w:rsidP="0055297C">
      <w:pPr>
        <w:ind w:left="1080" w:hanging="540"/>
        <w:jc w:val="thaiDistribute"/>
        <w:rPr>
          <w:rFonts w:ascii="Arial" w:hAnsi="Arial" w:cs="Arial"/>
          <w:b/>
          <w:bCs/>
          <w:sz w:val="18"/>
          <w:szCs w:val="18"/>
        </w:rPr>
      </w:pPr>
      <w:r w:rsidRPr="00463159">
        <w:rPr>
          <w:rFonts w:ascii="Arial" w:hAnsi="Arial" w:cs="Arial"/>
          <w:b/>
          <w:bCs/>
          <w:sz w:val="18"/>
          <w:szCs w:val="18"/>
        </w:rPr>
        <w:t>2</w:t>
      </w:r>
      <w:r w:rsidRPr="00463159">
        <w:rPr>
          <w:rFonts w:ascii="Arial" w:hAnsi="Arial" w:cs="Arial"/>
          <w:b/>
          <w:bCs/>
          <w:sz w:val="18"/>
          <w:szCs w:val="18"/>
          <w:cs/>
        </w:rPr>
        <w:t>.</w:t>
      </w:r>
      <w:r w:rsidRPr="00463159">
        <w:rPr>
          <w:rFonts w:ascii="Arial" w:hAnsi="Arial" w:cs="Arial"/>
          <w:b/>
          <w:bCs/>
          <w:sz w:val="18"/>
          <w:szCs w:val="18"/>
        </w:rPr>
        <w:t>2</w:t>
      </w:r>
      <w:r w:rsidRPr="00463159">
        <w:rPr>
          <w:rFonts w:ascii="Arial" w:hAnsi="Arial" w:cs="Arial"/>
          <w:b/>
          <w:bCs/>
          <w:sz w:val="18"/>
          <w:szCs w:val="18"/>
          <w:cs/>
        </w:rPr>
        <w:tab/>
      </w:r>
      <w:r w:rsidRPr="00463159">
        <w:rPr>
          <w:rFonts w:ascii="Arial" w:hAnsi="Arial" w:cs="Arial"/>
          <w:b/>
          <w:bCs/>
          <w:sz w:val="18"/>
          <w:szCs w:val="18"/>
        </w:rPr>
        <w:t xml:space="preserve">New financial reporting standards, and </w:t>
      </w:r>
      <w:r w:rsidRPr="00463159">
        <w:rPr>
          <w:rFonts w:ascii="Arial" w:hAnsi="Arial" w:cs="Arial"/>
          <w:b/>
          <w:bCs/>
          <w:sz w:val="18"/>
          <w:szCs w:val="18"/>
          <w:shd w:val="clear" w:color="auto" w:fill="FFFFFF"/>
        </w:rPr>
        <w:t xml:space="preserve">revised financial reporting standards </w:t>
      </w:r>
      <w:r w:rsidRPr="00463159">
        <w:rPr>
          <w:rFonts w:ascii="Arial" w:hAnsi="Arial" w:cs="Arial"/>
          <w:sz w:val="18"/>
          <w:szCs w:val="18"/>
        </w:rPr>
        <w:t>(Cont’d)</w:t>
      </w:r>
    </w:p>
    <w:p w:rsidR="0055297C" w:rsidRPr="00463159" w:rsidRDefault="0055297C" w:rsidP="0055297C">
      <w:pPr>
        <w:ind w:left="1080"/>
        <w:jc w:val="thaiDistribute"/>
        <w:rPr>
          <w:rFonts w:ascii="Arial" w:hAnsi="Arial" w:cs="Arial"/>
          <w:sz w:val="16"/>
          <w:szCs w:val="16"/>
        </w:rPr>
      </w:pPr>
    </w:p>
    <w:p w:rsidR="0049546C" w:rsidRPr="00463159" w:rsidRDefault="0049546C" w:rsidP="0049546C">
      <w:pPr>
        <w:ind w:left="1620" w:hanging="540"/>
        <w:jc w:val="thaiDistribute"/>
        <w:rPr>
          <w:rFonts w:ascii="Arial" w:hAnsi="Arial" w:cs="Arial"/>
          <w:spacing w:val="-4"/>
          <w:sz w:val="18"/>
          <w:szCs w:val="18"/>
        </w:rPr>
      </w:pPr>
      <w:r w:rsidRPr="00463159">
        <w:rPr>
          <w:rFonts w:ascii="Arial" w:hAnsi="Arial" w:cs="Arial"/>
          <w:b/>
          <w:bCs/>
          <w:sz w:val="18"/>
          <w:szCs w:val="18"/>
        </w:rPr>
        <w:t>2.2.2</w:t>
      </w:r>
      <w:r w:rsidRPr="00463159">
        <w:rPr>
          <w:rFonts w:ascii="Arial" w:hAnsi="Arial" w:cs="Arial"/>
          <w:b/>
          <w:bCs/>
          <w:sz w:val="18"/>
          <w:szCs w:val="18"/>
          <w:cs/>
        </w:rPr>
        <w:tab/>
      </w:r>
      <w:r w:rsidR="00FE4888" w:rsidRPr="00463159">
        <w:rPr>
          <w:rFonts w:ascii="Arial" w:hAnsi="Arial" w:cs="Arial"/>
          <w:b/>
          <w:bCs/>
          <w:spacing w:val="-4"/>
          <w:sz w:val="18"/>
          <w:szCs w:val="22"/>
        </w:rPr>
        <w:t>Ne</w:t>
      </w:r>
      <w:r w:rsidRPr="00463159">
        <w:rPr>
          <w:rFonts w:ascii="Arial" w:hAnsi="Arial" w:cs="Arial"/>
          <w:b/>
          <w:bCs/>
          <w:spacing w:val="-4"/>
          <w:sz w:val="18"/>
          <w:szCs w:val="22"/>
        </w:rPr>
        <w:t>w and revised financial reporting standards and interpr</w:t>
      </w:r>
      <w:r w:rsidR="004F4A31">
        <w:rPr>
          <w:rFonts w:ascii="Arial" w:hAnsi="Arial" w:cs="Arial"/>
          <w:b/>
          <w:bCs/>
          <w:spacing w:val="-4"/>
          <w:sz w:val="18"/>
          <w:szCs w:val="22"/>
        </w:rPr>
        <w:t>etation which have been issued b</w:t>
      </w:r>
      <w:r w:rsidRPr="00463159">
        <w:rPr>
          <w:rFonts w:ascii="Arial" w:hAnsi="Arial" w:cs="Arial"/>
          <w:b/>
          <w:bCs/>
          <w:spacing w:val="-4"/>
          <w:sz w:val="18"/>
          <w:szCs w:val="22"/>
        </w:rPr>
        <w:t>ut not yet effective.</w:t>
      </w:r>
      <w:r w:rsidRPr="00463159">
        <w:rPr>
          <w:rFonts w:ascii="Arial" w:hAnsi="Arial" w:cs="Arial"/>
          <w:spacing w:val="-2"/>
          <w:sz w:val="18"/>
          <w:szCs w:val="18"/>
        </w:rPr>
        <w:t xml:space="preserve"> (Con’d)</w:t>
      </w:r>
    </w:p>
    <w:p w:rsidR="0049546C" w:rsidRPr="00463159" w:rsidRDefault="0049546C" w:rsidP="0049546C">
      <w:pPr>
        <w:ind w:left="2250"/>
        <w:jc w:val="both"/>
        <w:rPr>
          <w:rFonts w:ascii="Arial" w:hAnsi="Arial" w:cs="Arial"/>
          <w:spacing w:val="-6"/>
          <w:sz w:val="18"/>
          <w:szCs w:val="18"/>
        </w:rPr>
      </w:pPr>
    </w:p>
    <w:p w:rsidR="0055297C" w:rsidRPr="00463159" w:rsidRDefault="0022014F" w:rsidP="0022014F">
      <w:pPr>
        <w:tabs>
          <w:tab w:val="left" w:pos="2250"/>
        </w:tabs>
        <w:ind w:left="2250" w:hanging="630"/>
        <w:jc w:val="both"/>
        <w:rPr>
          <w:rFonts w:ascii="Arial" w:hAnsi="Arial" w:cs="Arial"/>
          <w:b/>
          <w:bCs/>
          <w:spacing w:val="-6"/>
          <w:sz w:val="18"/>
          <w:szCs w:val="18"/>
        </w:rPr>
      </w:pPr>
      <w:r w:rsidRPr="00463159">
        <w:rPr>
          <w:rFonts w:ascii="Arial" w:hAnsi="Arial" w:cs="Arial"/>
          <w:spacing w:val="-6"/>
          <w:sz w:val="18"/>
          <w:szCs w:val="18"/>
        </w:rPr>
        <w:t>2.2.2.3</w:t>
      </w:r>
      <w:r w:rsidRPr="00463159">
        <w:rPr>
          <w:rFonts w:ascii="Arial" w:hAnsi="Arial" w:cs="Arial"/>
          <w:spacing w:val="-6"/>
          <w:sz w:val="18"/>
          <w:szCs w:val="18"/>
        </w:rPr>
        <w:tab/>
      </w:r>
      <w:r w:rsidRPr="00463159">
        <w:rPr>
          <w:rFonts w:ascii="Arial" w:hAnsi="Arial" w:cs="Arial"/>
          <w:spacing w:val="-8"/>
          <w:sz w:val="18"/>
          <w:szCs w:val="18"/>
        </w:rPr>
        <w:t xml:space="preserve">The Group of financial reporting standards related to the financial instruments is effective for annual </w:t>
      </w:r>
      <w:r w:rsidRPr="00463159">
        <w:rPr>
          <w:rFonts w:ascii="Arial" w:hAnsi="Arial" w:cs="Arial"/>
          <w:spacing w:val="-10"/>
          <w:sz w:val="18"/>
          <w:szCs w:val="18"/>
        </w:rPr>
        <w:t>periods beginning on or after 1 January 2020.  They comprise accounting standards as shown below.</w:t>
      </w:r>
      <w:r w:rsidRPr="00463159">
        <w:rPr>
          <w:rFonts w:ascii="Arial" w:hAnsi="Arial" w:cs="Arial"/>
          <w:spacing w:val="-8"/>
          <w:sz w:val="18"/>
          <w:szCs w:val="18"/>
        </w:rPr>
        <w:t xml:space="preserve">  The early application is permitted only for the period beginning on or after</w:t>
      </w:r>
      <w:r w:rsidRPr="00463159">
        <w:rPr>
          <w:rFonts w:ascii="Arial" w:hAnsi="Arial" w:cs="Arial"/>
          <w:spacing w:val="-6"/>
          <w:sz w:val="18"/>
          <w:szCs w:val="18"/>
        </w:rPr>
        <w:t xml:space="preserve"> </w:t>
      </w:r>
      <w:r w:rsidRPr="00463159">
        <w:rPr>
          <w:rFonts w:ascii="Arial" w:hAnsi="Arial" w:cs="Arial"/>
          <w:spacing w:val="-8"/>
          <w:sz w:val="18"/>
          <w:szCs w:val="18"/>
        </w:rPr>
        <w:t>1 January 2019.</w:t>
      </w:r>
      <w:r w:rsidRPr="00463159">
        <w:rPr>
          <w:rFonts w:ascii="Arial" w:hAnsi="Arial" w:cs="Arial"/>
          <w:spacing w:val="-2"/>
          <w:sz w:val="18"/>
          <w:szCs w:val="18"/>
        </w:rPr>
        <w:t xml:space="preserve"> </w:t>
      </w:r>
      <w:r w:rsidR="0055297C" w:rsidRPr="00463159">
        <w:rPr>
          <w:rFonts w:ascii="Arial" w:hAnsi="Arial" w:cs="Arial"/>
          <w:spacing w:val="-2"/>
          <w:sz w:val="18"/>
          <w:szCs w:val="18"/>
        </w:rPr>
        <w:t>(Con’d)</w:t>
      </w:r>
    </w:p>
    <w:p w:rsidR="0055297C" w:rsidRPr="00463159" w:rsidRDefault="0055297C" w:rsidP="0055297C">
      <w:pPr>
        <w:ind w:left="2520"/>
        <w:jc w:val="both"/>
        <w:rPr>
          <w:rFonts w:ascii="Arial" w:eastAsia="Calibri" w:hAnsi="Arial" w:cs="Arial"/>
          <w:sz w:val="16"/>
          <w:szCs w:val="16"/>
        </w:rPr>
      </w:pPr>
    </w:p>
    <w:p w:rsidR="007F79A9" w:rsidRPr="00463159" w:rsidRDefault="007F79A9" w:rsidP="0085192B">
      <w:pPr>
        <w:numPr>
          <w:ilvl w:val="0"/>
          <w:numId w:val="20"/>
        </w:numPr>
        <w:ind w:left="2520" w:hanging="270"/>
        <w:jc w:val="both"/>
        <w:rPr>
          <w:rFonts w:ascii="Arial" w:eastAsia="Calibri" w:hAnsi="Arial" w:cs="Arial"/>
          <w:sz w:val="18"/>
          <w:szCs w:val="18"/>
        </w:rPr>
      </w:pPr>
      <w:r w:rsidRPr="00463159">
        <w:rPr>
          <w:rFonts w:ascii="Arial" w:eastAsia="Calibri" w:hAnsi="Arial" w:cs="Arial"/>
          <w:sz w:val="18"/>
          <w:szCs w:val="18"/>
        </w:rPr>
        <w:t xml:space="preserve">The impairment requirements relating to the accounting for an entity’s expected credit </w:t>
      </w:r>
      <w:r w:rsidRPr="00463159">
        <w:rPr>
          <w:rFonts w:ascii="Arial" w:eastAsia="Calibri" w:hAnsi="Arial" w:cs="Arial"/>
          <w:spacing w:val="-4"/>
          <w:sz w:val="18"/>
          <w:szCs w:val="18"/>
        </w:rPr>
        <w:t>losses on its financial assets measured at amortised cost, investments in debt instruments</w:t>
      </w:r>
      <w:r w:rsidRPr="00463159">
        <w:rPr>
          <w:rFonts w:ascii="Arial" w:eastAsia="Calibri" w:hAnsi="Arial" w:cs="Arial"/>
          <w:sz w:val="18"/>
          <w:szCs w:val="18"/>
        </w:rPr>
        <w:t xml:space="preserve"> </w:t>
      </w:r>
      <w:r w:rsidRPr="00463159">
        <w:rPr>
          <w:rFonts w:ascii="Arial" w:eastAsia="Calibri" w:hAnsi="Arial" w:cs="Arial"/>
          <w:spacing w:val="-6"/>
          <w:sz w:val="18"/>
          <w:szCs w:val="18"/>
        </w:rPr>
        <w:t>measured at fair value through other comprehensive income, lease receivables, loan commitments</w:t>
      </w:r>
      <w:r w:rsidRPr="00463159">
        <w:rPr>
          <w:rFonts w:ascii="Arial" w:eastAsia="Calibri" w:hAnsi="Arial" w:cs="Arial"/>
          <w:sz w:val="18"/>
          <w:szCs w:val="18"/>
        </w:rPr>
        <w:t xml:space="preserve"> </w:t>
      </w:r>
      <w:r w:rsidRPr="00463159">
        <w:rPr>
          <w:rFonts w:ascii="Arial" w:eastAsia="Calibri" w:hAnsi="Arial" w:cs="Arial"/>
          <w:spacing w:val="-2"/>
          <w:sz w:val="18"/>
          <w:szCs w:val="18"/>
        </w:rPr>
        <w:t>and financial guarantee contracts. It is no longer necessary for a credit event to have occurred</w:t>
      </w:r>
      <w:r w:rsidRPr="00463159">
        <w:rPr>
          <w:rFonts w:ascii="Arial" w:eastAsia="Calibri" w:hAnsi="Arial" w:cs="Arial"/>
          <w:sz w:val="18"/>
          <w:szCs w:val="18"/>
        </w:rPr>
        <w:t xml:space="preserve"> before credit losses are recognised. The entity always accounts for expected credit losses </w:t>
      </w:r>
      <w:r w:rsidRPr="00463159">
        <w:rPr>
          <w:rFonts w:ascii="Arial" w:eastAsia="Calibri" w:hAnsi="Arial" w:cs="Arial"/>
          <w:spacing w:val="-4"/>
          <w:sz w:val="18"/>
          <w:szCs w:val="18"/>
        </w:rPr>
        <w:t>which involves a three stage approach. The stage dictates how the entity measures impairment</w:t>
      </w:r>
      <w:r w:rsidRPr="00463159">
        <w:rPr>
          <w:rFonts w:ascii="Arial" w:eastAsia="Calibri" w:hAnsi="Arial" w:cs="Arial"/>
          <w:sz w:val="18"/>
          <w:szCs w:val="18"/>
        </w:rPr>
        <w:t xml:space="preserve">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r w:rsidRPr="00463159">
        <w:rPr>
          <w:rFonts w:ascii="Arial" w:eastAsia="Arial" w:hAnsi="Arial" w:cs="Arial"/>
          <w:sz w:val="18"/>
          <w:szCs w:val="18"/>
        </w:rPr>
        <w:t xml:space="preserve"> </w:t>
      </w:r>
    </w:p>
    <w:p w:rsidR="007F79A9" w:rsidRPr="00463159" w:rsidRDefault="007F79A9" w:rsidP="0085192B">
      <w:pPr>
        <w:numPr>
          <w:ilvl w:val="0"/>
          <w:numId w:val="20"/>
        </w:numPr>
        <w:ind w:left="2520" w:hanging="270"/>
        <w:jc w:val="both"/>
        <w:rPr>
          <w:rFonts w:ascii="Arial" w:eastAsia="Calibri" w:hAnsi="Arial" w:cs="Arial"/>
          <w:sz w:val="18"/>
          <w:szCs w:val="18"/>
        </w:rPr>
      </w:pPr>
      <w:r w:rsidRPr="00463159">
        <w:rPr>
          <w:rFonts w:ascii="Arial" w:eastAsia="Arial" w:hAnsi="Arial" w:cs="Arial"/>
          <w:sz w:val="18"/>
          <w:szCs w:val="18"/>
        </w:rPr>
        <w:t xml:space="preserve">The objective of hedge accounting is to represent, in the financial statements, the </w:t>
      </w:r>
      <w:r w:rsidRPr="00463159">
        <w:rPr>
          <w:rFonts w:ascii="Arial" w:eastAsia="Arial" w:hAnsi="Arial" w:cs="Arial"/>
          <w:spacing w:val="-4"/>
          <w:sz w:val="18"/>
          <w:szCs w:val="18"/>
        </w:rPr>
        <w:t>effect of an entity’s risk management activities that use financial instruments to manage</w:t>
      </w:r>
      <w:r w:rsidRPr="00463159">
        <w:rPr>
          <w:rFonts w:ascii="Arial" w:eastAsia="Arial" w:hAnsi="Arial" w:cs="Arial"/>
          <w:sz w:val="18"/>
          <w:szCs w:val="18"/>
        </w:rPr>
        <w:t xml:space="preserve"> </w:t>
      </w:r>
      <w:r w:rsidRPr="00463159">
        <w:rPr>
          <w:rFonts w:ascii="Arial" w:eastAsia="Arial" w:hAnsi="Arial" w:cs="Arial"/>
          <w:spacing w:val="-6"/>
          <w:sz w:val="18"/>
          <w:szCs w:val="18"/>
        </w:rPr>
        <w:t>exposures arising from particular risks that could affect profit or loss (or other comprehensive</w:t>
      </w:r>
      <w:r w:rsidRPr="00463159">
        <w:rPr>
          <w:rFonts w:ascii="Arial" w:eastAsia="Arial" w:hAnsi="Arial" w:cs="Arial"/>
          <w:sz w:val="18"/>
          <w:szCs w:val="18"/>
        </w:rPr>
        <w:t xml:space="preserve"> income, in the case of investments in equity instruments for which an entity has elected to present changes in fair value in other comprehensive income). This approach aims to convey the context of hedging instruments for which hedge accounting is applied in order to allow insight into their purpose and effect.</w:t>
      </w:r>
    </w:p>
    <w:p w:rsidR="003F617C" w:rsidRPr="00463159" w:rsidRDefault="003F617C" w:rsidP="003F617C">
      <w:pPr>
        <w:ind w:left="2250"/>
        <w:jc w:val="both"/>
        <w:rPr>
          <w:rFonts w:ascii="Arial" w:hAnsi="Arial" w:cs="Arial"/>
          <w:b/>
          <w:bCs/>
          <w:spacing w:val="-6"/>
          <w:sz w:val="16"/>
          <w:szCs w:val="16"/>
        </w:rPr>
      </w:pPr>
    </w:p>
    <w:p w:rsidR="007F79A9" w:rsidRPr="00416E22" w:rsidRDefault="007F79A9" w:rsidP="003F617C">
      <w:pPr>
        <w:ind w:left="2250"/>
        <w:jc w:val="both"/>
        <w:rPr>
          <w:rFonts w:ascii="Arial" w:hAnsi="Arial" w:cs="Arial"/>
          <w:sz w:val="18"/>
          <w:szCs w:val="18"/>
        </w:rPr>
      </w:pPr>
      <w:r w:rsidRPr="00463159">
        <w:rPr>
          <w:rFonts w:ascii="Arial" w:hAnsi="Arial" w:cs="Arial"/>
          <w:spacing w:val="-6"/>
          <w:sz w:val="18"/>
          <w:szCs w:val="18"/>
        </w:rPr>
        <w:t>TFRIC 16 Hedges of a Net Investment in a Foreign Operation, clarifies the accounting treatment</w:t>
      </w:r>
      <w:r w:rsidRPr="00463159">
        <w:rPr>
          <w:rFonts w:ascii="Arial" w:hAnsi="Arial" w:cs="Arial"/>
          <w:sz w:val="18"/>
          <w:szCs w:val="18"/>
        </w:rPr>
        <w:t xml:space="preserve"> in respect of net investment hedging, provides guidance on identifying the foreign currency risks that qualify as a hedged risk. Clarifying that hedging instruments that are hedges of a net investment in a foreign operation may be held anywhere in the group not only by the parent. This includes the guidance on how an entity should determine the amount to be </w:t>
      </w:r>
      <w:r w:rsidRPr="00416E22">
        <w:rPr>
          <w:rFonts w:ascii="Arial" w:hAnsi="Arial" w:cs="Arial"/>
          <w:spacing w:val="-2"/>
          <w:sz w:val="18"/>
          <w:szCs w:val="18"/>
        </w:rPr>
        <w:t>reclassified from equity to profit or loss for both the hedging instrument and the hedged item.</w:t>
      </w:r>
    </w:p>
    <w:p w:rsidR="007F79A9" w:rsidRPr="00416E22" w:rsidRDefault="007F79A9" w:rsidP="003F617C">
      <w:pPr>
        <w:ind w:left="2250"/>
        <w:jc w:val="both"/>
        <w:rPr>
          <w:rFonts w:ascii="Arial" w:hAnsi="Arial" w:cs="Arial"/>
          <w:sz w:val="18"/>
          <w:szCs w:val="18"/>
        </w:rPr>
      </w:pPr>
    </w:p>
    <w:p w:rsidR="007F79A9" w:rsidRPr="00416E22" w:rsidRDefault="007F79A9" w:rsidP="003F617C">
      <w:pPr>
        <w:ind w:left="2250"/>
        <w:jc w:val="both"/>
        <w:rPr>
          <w:rFonts w:ascii="Arial" w:eastAsia="Arial" w:hAnsi="Arial" w:cs="Arial"/>
          <w:sz w:val="18"/>
          <w:szCs w:val="18"/>
        </w:rPr>
      </w:pPr>
      <w:r w:rsidRPr="00416E22">
        <w:rPr>
          <w:rFonts w:ascii="Arial" w:eastAsia="Arial" w:hAnsi="Arial" w:cs="Arial"/>
          <w:spacing w:val="-4"/>
          <w:sz w:val="18"/>
          <w:szCs w:val="18"/>
        </w:rPr>
        <w:t>TFRIC 19 Extinguishing financial liabilities with equity instruments, provides the requirements</w:t>
      </w:r>
      <w:r w:rsidRPr="00416E22">
        <w:rPr>
          <w:rFonts w:ascii="Arial" w:eastAsia="Arial" w:hAnsi="Arial" w:cs="Arial"/>
          <w:sz w:val="18"/>
          <w:szCs w:val="18"/>
        </w:rPr>
        <w:t xml:space="preserve"> </w:t>
      </w:r>
      <w:r w:rsidRPr="00416E22">
        <w:rPr>
          <w:rFonts w:ascii="Arial" w:eastAsia="Arial" w:hAnsi="Arial" w:cs="Arial"/>
          <w:spacing w:val="-2"/>
          <w:sz w:val="18"/>
          <w:szCs w:val="18"/>
        </w:rPr>
        <w:t>for accounting treatment when the entity issues equity instruments to a creditor to extinguish</w:t>
      </w:r>
      <w:r w:rsidRPr="00416E22">
        <w:rPr>
          <w:rFonts w:ascii="Arial" w:eastAsia="Arial" w:hAnsi="Arial" w:cs="Arial"/>
          <w:sz w:val="18"/>
          <w:szCs w:val="18"/>
        </w:rPr>
        <w:t xml:space="preserve"> </w:t>
      </w:r>
      <w:r w:rsidRPr="00416E22">
        <w:rPr>
          <w:rFonts w:ascii="Arial" w:eastAsia="Arial" w:hAnsi="Arial" w:cs="Arial"/>
          <w:spacing w:val="-4"/>
          <w:sz w:val="18"/>
          <w:szCs w:val="18"/>
        </w:rPr>
        <w:t>all or part of a financial liability. The equity instruments issued shall be measured at fair value.</w:t>
      </w:r>
      <w:r w:rsidRPr="00416E22">
        <w:rPr>
          <w:rFonts w:ascii="Arial" w:eastAsia="Arial" w:hAnsi="Arial" w:cs="Arial"/>
          <w:sz w:val="18"/>
          <w:szCs w:val="18"/>
        </w:rPr>
        <w:t xml:space="preserve"> The entity shall remove a financial liability (or part of a financial liability) from its statement of financial position when it is extinguished in accordance with TFRS </w:t>
      </w:r>
      <w:r w:rsidRPr="00416E22">
        <w:rPr>
          <w:rFonts w:ascii="Arial" w:eastAsia="Arial" w:hAnsi="Arial" w:cs="Arial"/>
          <w:sz w:val="18"/>
          <w:szCs w:val="18"/>
          <w:cs/>
        </w:rPr>
        <w:t>9</w:t>
      </w:r>
      <w:r w:rsidRPr="00416E22">
        <w:rPr>
          <w:rFonts w:ascii="Arial" w:eastAsia="Arial" w:hAnsi="Arial" w:cs="Arial"/>
          <w:sz w:val="18"/>
          <w:szCs w:val="18"/>
        </w:rPr>
        <w:t xml:space="preserve">. The difference </w:t>
      </w:r>
      <w:r w:rsidRPr="00416E22">
        <w:rPr>
          <w:rFonts w:ascii="Arial" w:eastAsia="Arial" w:hAnsi="Arial" w:cs="Arial"/>
          <w:spacing w:val="-4"/>
          <w:sz w:val="18"/>
          <w:szCs w:val="18"/>
        </w:rPr>
        <w:t>between the carrying amount of the financial liability (or part of a financial liability) extinguished</w:t>
      </w:r>
      <w:r w:rsidRPr="00416E22">
        <w:rPr>
          <w:rFonts w:ascii="Arial" w:eastAsia="Arial" w:hAnsi="Arial" w:cs="Arial"/>
          <w:sz w:val="18"/>
          <w:szCs w:val="18"/>
        </w:rPr>
        <w:t xml:space="preserve"> and the fair value of equity instruments issued shall be recognised in profit or loss.</w:t>
      </w:r>
    </w:p>
    <w:p w:rsidR="007F79A9" w:rsidRPr="00416E22" w:rsidRDefault="007F79A9" w:rsidP="003F617C">
      <w:pPr>
        <w:ind w:left="2250"/>
        <w:jc w:val="both"/>
        <w:rPr>
          <w:rFonts w:ascii="Arial" w:eastAsia="Arial" w:hAnsi="Arial" w:cs="Arial"/>
          <w:sz w:val="18"/>
          <w:szCs w:val="18"/>
        </w:rPr>
      </w:pPr>
    </w:p>
    <w:p w:rsidR="007F79A9" w:rsidRPr="00416E22" w:rsidRDefault="007F79A9" w:rsidP="003F617C">
      <w:pPr>
        <w:ind w:left="2250"/>
        <w:jc w:val="both"/>
        <w:rPr>
          <w:rFonts w:ascii="Arial" w:hAnsi="Arial" w:cs="Arial"/>
          <w:spacing w:val="-6"/>
          <w:sz w:val="18"/>
          <w:szCs w:val="18"/>
        </w:rPr>
      </w:pPr>
      <w:r w:rsidRPr="00416E22">
        <w:rPr>
          <w:rFonts w:ascii="Arial" w:hAnsi="Arial" w:cs="Arial"/>
          <w:spacing w:val="-6"/>
          <w:sz w:val="18"/>
          <w:szCs w:val="18"/>
        </w:rPr>
        <w:t>The Group’s management is currently assessing the impact of initial adoption of these standards.</w:t>
      </w:r>
    </w:p>
    <w:p w:rsidR="007F79A9" w:rsidRPr="00416E22" w:rsidRDefault="007F79A9" w:rsidP="003F617C">
      <w:pPr>
        <w:pStyle w:val="NoSpacing"/>
        <w:ind w:left="2250"/>
        <w:jc w:val="both"/>
        <w:rPr>
          <w:rFonts w:ascii="Arial" w:hAnsi="Arial" w:cs="Arial"/>
          <w:sz w:val="18"/>
          <w:szCs w:val="18"/>
          <w:lang w:val="en-US"/>
        </w:rPr>
      </w:pPr>
    </w:p>
    <w:p w:rsidR="003F617C" w:rsidRPr="00416E22" w:rsidRDefault="003F617C" w:rsidP="003F617C">
      <w:pPr>
        <w:pStyle w:val="NoSpacing"/>
        <w:ind w:left="2250"/>
        <w:jc w:val="both"/>
        <w:rPr>
          <w:rFonts w:ascii="Arial" w:hAnsi="Arial" w:cs="Arial"/>
          <w:sz w:val="18"/>
          <w:szCs w:val="18"/>
          <w:lang w:val="en-US"/>
        </w:rPr>
      </w:pPr>
    </w:p>
    <w:p w:rsidR="007F79A9" w:rsidRPr="00416E22" w:rsidRDefault="007F79A9" w:rsidP="003F617C">
      <w:pPr>
        <w:pStyle w:val="NoSpacing"/>
        <w:ind w:left="1080" w:hanging="540"/>
        <w:jc w:val="both"/>
        <w:rPr>
          <w:rFonts w:ascii="Arial" w:hAnsi="Arial" w:cs="Arial"/>
          <w:b/>
          <w:bCs/>
          <w:sz w:val="18"/>
          <w:szCs w:val="18"/>
          <w:lang w:val="en-US"/>
        </w:rPr>
      </w:pPr>
      <w:r w:rsidRPr="00416E22">
        <w:rPr>
          <w:rFonts w:ascii="Arial" w:hAnsi="Arial" w:cs="Arial"/>
          <w:b/>
          <w:bCs/>
          <w:sz w:val="18"/>
          <w:szCs w:val="18"/>
        </w:rPr>
        <w:t>2</w:t>
      </w:r>
      <w:r w:rsidRPr="00416E22">
        <w:rPr>
          <w:rFonts w:ascii="Arial" w:hAnsi="Arial" w:cs="Arial"/>
          <w:b/>
          <w:bCs/>
          <w:sz w:val="18"/>
          <w:szCs w:val="18"/>
          <w:cs/>
          <w:lang w:val="en-US"/>
        </w:rPr>
        <w:t>.</w:t>
      </w:r>
      <w:r w:rsidRPr="00416E22">
        <w:rPr>
          <w:rFonts w:ascii="Arial" w:hAnsi="Arial" w:cs="Arial"/>
          <w:b/>
          <w:bCs/>
          <w:sz w:val="18"/>
          <w:szCs w:val="18"/>
        </w:rPr>
        <w:t>3</w:t>
      </w:r>
      <w:r w:rsidRPr="00416E22">
        <w:rPr>
          <w:rFonts w:ascii="Arial" w:hAnsi="Arial" w:cs="Arial"/>
          <w:b/>
          <w:bCs/>
          <w:sz w:val="18"/>
          <w:szCs w:val="18"/>
          <w:cs/>
          <w:lang w:val="en-US"/>
        </w:rPr>
        <w:tab/>
      </w:r>
      <w:r w:rsidRPr="00416E22">
        <w:rPr>
          <w:rFonts w:ascii="Arial" w:hAnsi="Arial" w:cs="Arial"/>
          <w:b/>
          <w:bCs/>
          <w:sz w:val="18"/>
          <w:szCs w:val="18"/>
          <w:lang w:val="en-US"/>
        </w:rPr>
        <w:t>Foreign currency translation</w:t>
      </w:r>
    </w:p>
    <w:p w:rsidR="007F79A9" w:rsidRPr="00416E22" w:rsidRDefault="007F79A9" w:rsidP="003F617C">
      <w:pPr>
        <w:pStyle w:val="NoSpacing"/>
        <w:ind w:left="1080" w:hanging="540"/>
        <w:jc w:val="both"/>
        <w:rPr>
          <w:rFonts w:ascii="Arial" w:hAnsi="Arial" w:cs="Arial"/>
          <w:sz w:val="18"/>
          <w:szCs w:val="18"/>
          <w:lang w:val="en-US"/>
        </w:rPr>
      </w:pPr>
    </w:p>
    <w:p w:rsidR="007F79A9" w:rsidRPr="00416E22" w:rsidRDefault="007F79A9" w:rsidP="003F617C">
      <w:pPr>
        <w:pStyle w:val="Header"/>
        <w:tabs>
          <w:tab w:val="clear" w:pos="4153"/>
          <w:tab w:val="clear" w:pos="8306"/>
        </w:tabs>
        <w:ind w:left="1440" w:hanging="360"/>
        <w:jc w:val="both"/>
        <w:rPr>
          <w:rFonts w:ascii="Arial" w:hAnsi="Arial" w:cs="Arial"/>
          <w:sz w:val="18"/>
          <w:szCs w:val="18"/>
          <w:shd w:val="clear" w:color="auto" w:fill="FFFFFF"/>
        </w:rPr>
      </w:pPr>
      <w:r w:rsidRPr="00416E22">
        <w:rPr>
          <w:rFonts w:ascii="Arial" w:hAnsi="Arial" w:cs="Arial"/>
          <w:sz w:val="18"/>
          <w:szCs w:val="18"/>
          <w:shd w:val="clear" w:color="auto" w:fill="FFFFFF"/>
        </w:rPr>
        <w:t>(a)</w:t>
      </w:r>
      <w:r w:rsidRPr="00416E22">
        <w:rPr>
          <w:rFonts w:ascii="Arial" w:hAnsi="Arial" w:cs="Arial"/>
          <w:sz w:val="18"/>
          <w:szCs w:val="18"/>
          <w:shd w:val="clear" w:color="auto" w:fill="FFFFFF"/>
        </w:rPr>
        <w:tab/>
        <w:t>Functional and presentation currency</w:t>
      </w:r>
    </w:p>
    <w:p w:rsidR="007F79A9" w:rsidRPr="00416E22" w:rsidRDefault="007F79A9" w:rsidP="003F617C">
      <w:pPr>
        <w:pStyle w:val="Header"/>
        <w:tabs>
          <w:tab w:val="clear" w:pos="4153"/>
          <w:tab w:val="clear" w:pos="8306"/>
        </w:tabs>
        <w:ind w:left="1440"/>
        <w:jc w:val="both"/>
        <w:rPr>
          <w:rFonts w:ascii="Arial" w:hAnsi="Arial" w:cs="Arial"/>
          <w:sz w:val="18"/>
          <w:szCs w:val="18"/>
        </w:rPr>
      </w:pPr>
    </w:p>
    <w:p w:rsidR="007F79A9" w:rsidRPr="00416E22" w:rsidRDefault="007F79A9" w:rsidP="003F617C">
      <w:pPr>
        <w:pStyle w:val="NoSpacing"/>
        <w:ind w:left="1440"/>
        <w:jc w:val="both"/>
        <w:rPr>
          <w:rFonts w:ascii="Arial" w:hAnsi="Arial" w:cs="Arial"/>
          <w:sz w:val="18"/>
          <w:szCs w:val="18"/>
        </w:rPr>
      </w:pPr>
      <w:r w:rsidRPr="00416E22">
        <w:rPr>
          <w:rFonts w:ascii="Arial" w:hAnsi="Arial" w:cs="Arial"/>
          <w:spacing w:val="-4"/>
          <w:sz w:val="18"/>
          <w:szCs w:val="18"/>
        </w:rPr>
        <w:t>Items included in the financial statements of each of the Group’s entities are measured using the currency</w:t>
      </w:r>
      <w:r w:rsidRPr="00416E22">
        <w:rPr>
          <w:rFonts w:ascii="Arial" w:hAnsi="Arial" w:cs="Arial"/>
          <w:spacing w:val="-5"/>
          <w:sz w:val="18"/>
          <w:szCs w:val="18"/>
        </w:rPr>
        <w:t xml:space="preserve"> of the primary economic environment in which the entity operates (‘the functional currency’).</w:t>
      </w:r>
      <w:r w:rsidRPr="00416E22">
        <w:rPr>
          <w:rFonts w:ascii="Arial" w:hAnsi="Arial" w:cs="Arial"/>
          <w:sz w:val="18"/>
          <w:szCs w:val="18"/>
        </w:rPr>
        <w:t xml:space="preserve"> The financial statements are presented in Thai Baht, which is the Group’s functional currency.</w:t>
      </w:r>
    </w:p>
    <w:p w:rsidR="007F79A9" w:rsidRPr="00416E22" w:rsidRDefault="007F79A9" w:rsidP="003F617C">
      <w:pPr>
        <w:pStyle w:val="NoSpacing"/>
        <w:ind w:left="1440"/>
        <w:jc w:val="both"/>
        <w:rPr>
          <w:rFonts w:ascii="Arial" w:hAnsi="Arial" w:cs="Arial"/>
          <w:sz w:val="18"/>
          <w:szCs w:val="18"/>
        </w:rPr>
      </w:pPr>
    </w:p>
    <w:p w:rsidR="007F79A9" w:rsidRPr="00416E22" w:rsidRDefault="007F79A9" w:rsidP="003F617C">
      <w:pPr>
        <w:pStyle w:val="Header"/>
        <w:tabs>
          <w:tab w:val="clear" w:pos="4153"/>
          <w:tab w:val="clear" w:pos="8306"/>
        </w:tabs>
        <w:ind w:left="1440" w:hanging="360"/>
        <w:jc w:val="both"/>
        <w:rPr>
          <w:rFonts w:ascii="Arial" w:hAnsi="Arial" w:cs="Arial"/>
          <w:sz w:val="18"/>
          <w:szCs w:val="18"/>
          <w:shd w:val="clear" w:color="auto" w:fill="FFFFFF"/>
        </w:rPr>
      </w:pPr>
      <w:r w:rsidRPr="00416E22">
        <w:rPr>
          <w:rFonts w:ascii="Arial" w:hAnsi="Arial" w:cs="Arial"/>
          <w:sz w:val="18"/>
          <w:szCs w:val="18"/>
          <w:shd w:val="clear" w:color="auto" w:fill="FFFFFF"/>
          <w:cs/>
        </w:rPr>
        <w:t>(</w:t>
      </w:r>
      <w:r w:rsidRPr="00416E22">
        <w:rPr>
          <w:rFonts w:ascii="Arial" w:hAnsi="Arial" w:cs="Arial"/>
          <w:sz w:val="18"/>
          <w:szCs w:val="18"/>
          <w:shd w:val="clear" w:color="auto" w:fill="FFFFFF"/>
        </w:rPr>
        <w:t>b)</w:t>
      </w:r>
      <w:r w:rsidRPr="00416E22">
        <w:rPr>
          <w:rFonts w:ascii="Arial" w:hAnsi="Arial" w:cs="Arial"/>
          <w:sz w:val="18"/>
          <w:szCs w:val="18"/>
          <w:shd w:val="clear" w:color="auto" w:fill="FFFFFF"/>
        </w:rPr>
        <w:tab/>
        <w:t>Transactions and balances</w:t>
      </w:r>
    </w:p>
    <w:p w:rsidR="007F79A9" w:rsidRPr="00416E22" w:rsidRDefault="007F79A9" w:rsidP="003F617C">
      <w:pPr>
        <w:ind w:left="1440"/>
        <w:jc w:val="both"/>
        <w:outlineLvl w:val="0"/>
        <w:rPr>
          <w:rFonts w:ascii="Arial" w:eastAsia="Calibri" w:hAnsi="Arial" w:cs="Arial"/>
          <w:sz w:val="18"/>
          <w:szCs w:val="18"/>
        </w:rPr>
      </w:pPr>
    </w:p>
    <w:p w:rsidR="007F79A9" w:rsidRPr="00416E22" w:rsidRDefault="007F79A9" w:rsidP="003F617C">
      <w:pPr>
        <w:ind w:left="1440"/>
        <w:jc w:val="both"/>
        <w:outlineLvl w:val="0"/>
        <w:rPr>
          <w:rFonts w:ascii="Arial" w:eastAsia="Calibri" w:hAnsi="Arial" w:cs="Arial"/>
          <w:sz w:val="18"/>
          <w:szCs w:val="18"/>
        </w:rPr>
      </w:pPr>
      <w:r w:rsidRPr="00416E22">
        <w:rPr>
          <w:rFonts w:ascii="Arial" w:eastAsia="Calibri" w:hAnsi="Arial" w:cs="Arial"/>
          <w:spacing w:val="-6"/>
          <w:sz w:val="18"/>
          <w:szCs w:val="18"/>
        </w:rPr>
        <w:t>Foreign currency transactions are translated into the functional currency using the exchange rates prevailing</w:t>
      </w:r>
      <w:r w:rsidRPr="00416E22">
        <w:rPr>
          <w:rFonts w:ascii="Arial" w:eastAsia="Calibri" w:hAnsi="Arial" w:cs="Arial"/>
          <w:sz w:val="18"/>
          <w:szCs w:val="18"/>
        </w:rPr>
        <w:t xml:space="preserve"> at the dates of the transactions or valuation where items are re-measured. Foreign exchange gains </w:t>
      </w:r>
      <w:r w:rsidRPr="00416E22">
        <w:rPr>
          <w:rFonts w:ascii="Arial" w:eastAsia="Calibri" w:hAnsi="Arial" w:cs="Arial"/>
          <w:spacing w:val="-6"/>
          <w:sz w:val="18"/>
          <w:szCs w:val="18"/>
        </w:rPr>
        <w:t>and losses resulting from the settlement of such transactions and from the translation at year-end exchange rates of monetary assets</w:t>
      </w:r>
      <w:r w:rsidRPr="00416E22">
        <w:rPr>
          <w:rFonts w:ascii="Arial" w:eastAsia="Calibri" w:hAnsi="Arial" w:cs="Arial"/>
          <w:sz w:val="18"/>
          <w:szCs w:val="18"/>
        </w:rPr>
        <w:t xml:space="preserve"> and liabilities denominated in foreign currencies are recognised in the profit or loss.</w:t>
      </w:r>
    </w:p>
    <w:p w:rsidR="007F79A9" w:rsidRPr="00416E22" w:rsidRDefault="007F79A9" w:rsidP="003F617C">
      <w:pPr>
        <w:ind w:left="1440"/>
        <w:jc w:val="both"/>
        <w:outlineLvl w:val="0"/>
        <w:rPr>
          <w:rFonts w:ascii="Arial" w:eastAsia="Calibri" w:hAnsi="Arial" w:cs="Arial"/>
          <w:sz w:val="18"/>
          <w:szCs w:val="18"/>
        </w:rPr>
      </w:pPr>
    </w:p>
    <w:p w:rsidR="007F79A9" w:rsidRPr="00416E22" w:rsidRDefault="007F79A9" w:rsidP="003F617C">
      <w:pPr>
        <w:ind w:left="1440"/>
        <w:jc w:val="both"/>
        <w:outlineLvl w:val="0"/>
        <w:rPr>
          <w:rFonts w:ascii="Arial" w:eastAsia="Calibri" w:hAnsi="Arial" w:cs="Arial"/>
          <w:sz w:val="18"/>
          <w:szCs w:val="18"/>
        </w:rPr>
      </w:pPr>
      <w:r w:rsidRPr="00416E22">
        <w:rPr>
          <w:rFonts w:ascii="Arial" w:eastAsia="Calibri" w:hAnsi="Arial" w:cs="Arial"/>
          <w:spacing w:val="-6"/>
          <w:sz w:val="18"/>
          <w:szCs w:val="18"/>
        </w:rPr>
        <w:t>When a gain or loss on a non-monetary item is recognised in other comprehensive income, any exchange component of that gain or loss is recognised in other comprehensive</w:t>
      </w:r>
      <w:r w:rsidRPr="00416E22">
        <w:rPr>
          <w:rFonts w:ascii="Arial" w:eastAsia="Calibri" w:hAnsi="Arial" w:cs="Arial"/>
          <w:sz w:val="18"/>
          <w:szCs w:val="18"/>
        </w:rPr>
        <w:t xml:space="preserve"> income. Conversely, when a gain or </w:t>
      </w:r>
      <w:r w:rsidRPr="00416E22">
        <w:rPr>
          <w:rFonts w:ascii="Arial" w:eastAsia="Calibri" w:hAnsi="Arial" w:cs="Arial"/>
          <w:spacing w:val="-2"/>
          <w:sz w:val="18"/>
          <w:szCs w:val="18"/>
        </w:rPr>
        <w:t>loss on a non-monetary item is recognised in profit and loss, any exchange component of that gain or</w:t>
      </w:r>
      <w:r w:rsidRPr="00416E22">
        <w:rPr>
          <w:rFonts w:ascii="Arial" w:eastAsia="Calibri" w:hAnsi="Arial" w:cs="Arial"/>
          <w:sz w:val="18"/>
          <w:szCs w:val="18"/>
        </w:rPr>
        <w:t xml:space="preserve"> loss is recognised in profit and loss.</w:t>
      </w:r>
    </w:p>
    <w:p w:rsidR="00B106CE" w:rsidRPr="00416E22" w:rsidRDefault="00B80278" w:rsidP="00B106CE">
      <w:pPr>
        <w:ind w:left="540" w:hanging="540"/>
        <w:jc w:val="thaiDistribute"/>
        <w:outlineLvl w:val="0"/>
        <w:rPr>
          <w:rFonts w:ascii="Arial" w:hAnsi="Arial" w:cs="Arial"/>
          <w:sz w:val="18"/>
          <w:szCs w:val="18"/>
        </w:rPr>
      </w:pPr>
      <w:r w:rsidRPr="00416E22">
        <w:rPr>
          <w:rFonts w:ascii="Arial" w:hAnsi="Arial" w:cs="Arial"/>
          <w:b/>
          <w:bCs/>
          <w:sz w:val="18"/>
          <w:szCs w:val="18"/>
        </w:rPr>
        <w:br w:type="page"/>
      </w:r>
      <w:r w:rsidR="00B106CE" w:rsidRPr="00416E22">
        <w:rPr>
          <w:rFonts w:ascii="Arial" w:hAnsi="Arial" w:cs="Arial"/>
          <w:b/>
          <w:bCs/>
          <w:sz w:val="18"/>
          <w:szCs w:val="18"/>
        </w:rPr>
        <w:lastRenderedPageBreak/>
        <w:t>2</w:t>
      </w:r>
      <w:r w:rsidR="00B106CE" w:rsidRPr="00416E22">
        <w:rPr>
          <w:rFonts w:ascii="Arial" w:hAnsi="Arial" w:cs="Arial"/>
          <w:b/>
          <w:bCs/>
          <w:sz w:val="18"/>
          <w:szCs w:val="18"/>
        </w:rPr>
        <w:tab/>
        <w:t>Accounting policies</w:t>
      </w:r>
      <w:r w:rsidR="00B106CE" w:rsidRPr="00416E22">
        <w:rPr>
          <w:rFonts w:ascii="Arial" w:hAnsi="Arial" w:cs="Arial"/>
          <w:b/>
          <w:bCs/>
          <w:sz w:val="18"/>
          <w:szCs w:val="18"/>
          <w:cs/>
        </w:rPr>
        <w:t xml:space="preserve"> </w:t>
      </w:r>
      <w:r w:rsidR="00B106CE" w:rsidRPr="00416E22">
        <w:rPr>
          <w:rFonts w:ascii="Arial" w:hAnsi="Arial" w:cs="Arial"/>
          <w:sz w:val="18"/>
          <w:szCs w:val="18"/>
        </w:rPr>
        <w:t>(Cont’d)</w:t>
      </w:r>
    </w:p>
    <w:p w:rsidR="00B106CE" w:rsidRPr="00416E22" w:rsidRDefault="00B106CE" w:rsidP="00B106CE">
      <w:pPr>
        <w:ind w:left="1080" w:hanging="540"/>
        <w:jc w:val="thaiDistribute"/>
        <w:rPr>
          <w:rFonts w:ascii="Arial" w:hAnsi="Arial" w:cs="Arial"/>
          <w:b/>
          <w:bCs/>
          <w:sz w:val="18"/>
          <w:szCs w:val="18"/>
        </w:rPr>
      </w:pPr>
    </w:p>
    <w:p w:rsidR="00B106CE" w:rsidRPr="00416E22" w:rsidRDefault="00B106CE" w:rsidP="00B106CE">
      <w:pPr>
        <w:ind w:left="1080" w:hanging="540"/>
        <w:jc w:val="thaiDistribute"/>
        <w:rPr>
          <w:rFonts w:ascii="Arial" w:hAnsi="Arial" w:cs="Arial"/>
          <w:b/>
          <w:bCs/>
          <w:sz w:val="18"/>
          <w:szCs w:val="18"/>
        </w:rPr>
      </w:pPr>
    </w:p>
    <w:p w:rsidR="00B106CE" w:rsidRPr="00416E22" w:rsidRDefault="00B106CE" w:rsidP="00B106CE">
      <w:pPr>
        <w:pStyle w:val="NoSpacing"/>
        <w:ind w:left="1080" w:hanging="540"/>
        <w:jc w:val="both"/>
        <w:rPr>
          <w:rFonts w:ascii="Arial" w:hAnsi="Arial" w:cs="Arial"/>
          <w:b/>
          <w:bCs/>
          <w:sz w:val="18"/>
          <w:szCs w:val="18"/>
          <w:lang w:val="en-US"/>
        </w:rPr>
      </w:pPr>
      <w:r w:rsidRPr="00416E22">
        <w:rPr>
          <w:rFonts w:ascii="Arial" w:hAnsi="Arial" w:cs="Arial"/>
          <w:b/>
          <w:bCs/>
          <w:sz w:val="18"/>
          <w:szCs w:val="18"/>
        </w:rPr>
        <w:t>2</w:t>
      </w:r>
      <w:r w:rsidRPr="00416E22">
        <w:rPr>
          <w:rFonts w:ascii="Arial" w:hAnsi="Arial" w:cs="Arial"/>
          <w:b/>
          <w:bCs/>
          <w:sz w:val="18"/>
          <w:szCs w:val="18"/>
          <w:cs/>
          <w:lang w:val="en-US"/>
        </w:rPr>
        <w:t>.</w:t>
      </w:r>
      <w:r w:rsidRPr="00416E22">
        <w:rPr>
          <w:rFonts w:ascii="Arial" w:hAnsi="Arial" w:cs="Arial"/>
          <w:b/>
          <w:bCs/>
          <w:sz w:val="18"/>
          <w:szCs w:val="18"/>
        </w:rPr>
        <w:t>3</w:t>
      </w:r>
      <w:r w:rsidRPr="00416E22">
        <w:rPr>
          <w:rFonts w:ascii="Arial" w:hAnsi="Arial" w:cs="Arial"/>
          <w:b/>
          <w:bCs/>
          <w:sz w:val="18"/>
          <w:szCs w:val="18"/>
          <w:cs/>
          <w:lang w:val="en-US"/>
        </w:rPr>
        <w:tab/>
      </w:r>
      <w:r w:rsidRPr="00416E22">
        <w:rPr>
          <w:rFonts w:ascii="Arial" w:hAnsi="Arial" w:cs="Arial"/>
          <w:b/>
          <w:bCs/>
          <w:sz w:val="18"/>
          <w:szCs w:val="18"/>
          <w:lang w:val="en-US"/>
        </w:rPr>
        <w:t xml:space="preserve">Foreign currency translation </w:t>
      </w:r>
      <w:r w:rsidRPr="00416E22">
        <w:rPr>
          <w:rFonts w:ascii="Arial" w:hAnsi="Arial" w:cs="Arial"/>
          <w:sz w:val="18"/>
          <w:szCs w:val="18"/>
        </w:rPr>
        <w:t>(Cont’d)</w:t>
      </w:r>
    </w:p>
    <w:p w:rsidR="003F617C" w:rsidRPr="00416E22" w:rsidRDefault="003F617C" w:rsidP="003F617C">
      <w:pPr>
        <w:suppressAutoHyphens/>
        <w:ind w:left="1440"/>
        <w:jc w:val="both"/>
        <w:rPr>
          <w:rFonts w:ascii="Arial" w:hAnsi="Arial" w:cs="Arial"/>
          <w:sz w:val="18"/>
          <w:szCs w:val="18"/>
        </w:rPr>
      </w:pPr>
    </w:p>
    <w:p w:rsidR="003F617C" w:rsidRPr="00416E22" w:rsidRDefault="003F617C" w:rsidP="003F617C">
      <w:pPr>
        <w:pStyle w:val="Header"/>
        <w:tabs>
          <w:tab w:val="clear" w:pos="4153"/>
          <w:tab w:val="clear" w:pos="8306"/>
        </w:tabs>
        <w:ind w:left="1440" w:hanging="360"/>
        <w:jc w:val="thaiDistribute"/>
        <w:rPr>
          <w:rFonts w:ascii="Arial" w:hAnsi="Arial" w:cs="Arial"/>
          <w:sz w:val="18"/>
          <w:szCs w:val="18"/>
          <w:shd w:val="clear" w:color="auto" w:fill="FFFFFF"/>
        </w:rPr>
      </w:pPr>
      <w:r w:rsidRPr="00416E22">
        <w:rPr>
          <w:rFonts w:ascii="Arial" w:hAnsi="Arial" w:cs="Arial"/>
          <w:sz w:val="18"/>
          <w:szCs w:val="18"/>
          <w:shd w:val="clear" w:color="auto" w:fill="FFFFFF"/>
        </w:rPr>
        <w:t>(c)</w:t>
      </w:r>
      <w:r w:rsidRPr="00416E22">
        <w:rPr>
          <w:rFonts w:ascii="Arial" w:hAnsi="Arial" w:cs="Arial"/>
          <w:sz w:val="18"/>
          <w:szCs w:val="18"/>
          <w:shd w:val="clear" w:color="auto" w:fill="FFFFFF"/>
        </w:rPr>
        <w:tab/>
        <w:t>Group companies</w:t>
      </w:r>
    </w:p>
    <w:p w:rsidR="003F617C" w:rsidRPr="00416E22" w:rsidRDefault="003F617C" w:rsidP="003F617C">
      <w:pPr>
        <w:suppressAutoHyphens/>
        <w:ind w:left="1440"/>
        <w:jc w:val="both"/>
        <w:rPr>
          <w:rFonts w:ascii="Arial" w:hAnsi="Arial" w:cs="Arial"/>
          <w:sz w:val="18"/>
          <w:szCs w:val="18"/>
        </w:rPr>
      </w:pPr>
    </w:p>
    <w:p w:rsidR="003F617C" w:rsidRPr="00416E22" w:rsidRDefault="003F617C" w:rsidP="003F617C">
      <w:pPr>
        <w:suppressAutoHyphens/>
        <w:ind w:left="1440"/>
        <w:jc w:val="both"/>
        <w:rPr>
          <w:rFonts w:ascii="Arial" w:hAnsi="Arial" w:cs="Arial"/>
          <w:sz w:val="18"/>
          <w:szCs w:val="18"/>
        </w:rPr>
      </w:pPr>
      <w:r w:rsidRPr="00416E22">
        <w:rPr>
          <w:rFonts w:ascii="Arial" w:hAnsi="Arial" w:cs="Arial"/>
          <w:sz w:val="18"/>
          <w:szCs w:val="18"/>
        </w:rPr>
        <w:t xml:space="preserve">The results and financial position of all the group entities (none of which has the currency </w:t>
      </w:r>
      <w:r w:rsidRPr="00416E22">
        <w:rPr>
          <w:rFonts w:ascii="Arial" w:hAnsi="Arial" w:cs="Arial"/>
          <w:spacing w:val="-4"/>
          <w:sz w:val="18"/>
          <w:szCs w:val="18"/>
        </w:rPr>
        <w:t>of a hyper-</w:t>
      </w:r>
      <w:r w:rsidRPr="00416E22">
        <w:rPr>
          <w:rFonts w:ascii="Arial" w:hAnsi="Arial" w:cs="Arial"/>
          <w:spacing w:val="-6"/>
          <w:sz w:val="18"/>
          <w:szCs w:val="18"/>
        </w:rPr>
        <w:t>inflationary economy) that have a functional currency different from the presentation currency are translated</w:t>
      </w:r>
      <w:r w:rsidRPr="00416E22">
        <w:rPr>
          <w:rFonts w:ascii="Arial" w:hAnsi="Arial" w:cs="Arial"/>
          <w:sz w:val="18"/>
          <w:szCs w:val="18"/>
        </w:rPr>
        <w:t xml:space="preserve"> into the presentation currency as follows:</w:t>
      </w:r>
    </w:p>
    <w:p w:rsidR="003F617C" w:rsidRPr="00416E22" w:rsidRDefault="003F617C" w:rsidP="003F617C">
      <w:pPr>
        <w:suppressAutoHyphens/>
        <w:ind w:left="1800" w:hanging="360"/>
        <w:jc w:val="both"/>
        <w:rPr>
          <w:rFonts w:ascii="Arial" w:hAnsi="Arial" w:cs="Arial"/>
          <w:sz w:val="18"/>
          <w:szCs w:val="18"/>
        </w:rPr>
      </w:pPr>
    </w:p>
    <w:p w:rsidR="003F617C" w:rsidRPr="00416E22" w:rsidRDefault="003F617C" w:rsidP="0085192B">
      <w:pPr>
        <w:pStyle w:val="ListParagraph"/>
        <w:numPr>
          <w:ilvl w:val="0"/>
          <w:numId w:val="2"/>
        </w:numPr>
        <w:suppressAutoHyphens/>
        <w:spacing w:after="0" w:line="240" w:lineRule="auto"/>
        <w:ind w:left="1800"/>
        <w:jc w:val="both"/>
        <w:rPr>
          <w:rFonts w:ascii="Arial" w:hAnsi="Arial" w:cs="Arial"/>
          <w:sz w:val="18"/>
          <w:szCs w:val="18"/>
        </w:rPr>
      </w:pPr>
      <w:r w:rsidRPr="00416E22">
        <w:rPr>
          <w:rFonts w:ascii="Arial" w:hAnsi="Arial" w:cs="Arial"/>
          <w:spacing w:val="-6"/>
          <w:sz w:val="18"/>
          <w:szCs w:val="18"/>
        </w:rPr>
        <w:t>Assets and liabilities for each statement of financial position presented are translated at the closing</w:t>
      </w:r>
      <w:r w:rsidRPr="00416E22">
        <w:rPr>
          <w:rFonts w:ascii="Arial" w:hAnsi="Arial" w:cs="Arial"/>
          <w:sz w:val="18"/>
          <w:szCs w:val="18"/>
        </w:rPr>
        <w:t xml:space="preserve"> rate at the date of that statement of financial position;</w:t>
      </w:r>
    </w:p>
    <w:p w:rsidR="003F617C" w:rsidRPr="00416E22" w:rsidRDefault="003F617C" w:rsidP="0085192B">
      <w:pPr>
        <w:pStyle w:val="ListParagraph"/>
        <w:numPr>
          <w:ilvl w:val="0"/>
          <w:numId w:val="2"/>
        </w:numPr>
        <w:suppressAutoHyphens/>
        <w:spacing w:after="0" w:line="240" w:lineRule="auto"/>
        <w:ind w:left="1800"/>
        <w:jc w:val="both"/>
        <w:rPr>
          <w:rFonts w:ascii="Arial" w:hAnsi="Arial" w:cs="Arial"/>
          <w:sz w:val="18"/>
          <w:szCs w:val="18"/>
        </w:rPr>
      </w:pPr>
      <w:r w:rsidRPr="00416E22">
        <w:rPr>
          <w:rFonts w:ascii="Arial" w:hAnsi="Arial" w:cs="Arial"/>
          <w:spacing w:val="-8"/>
          <w:sz w:val="18"/>
          <w:szCs w:val="18"/>
        </w:rPr>
        <w:t xml:space="preserve">Income and expenses for each statement of comprehensive income are translated at average exchange </w:t>
      </w:r>
      <w:r w:rsidRPr="00416E22">
        <w:rPr>
          <w:rFonts w:ascii="Arial" w:hAnsi="Arial" w:cs="Arial"/>
          <w:sz w:val="18"/>
          <w:szCs w:val="18"/>
        </w:rPr>
        <w:t>rates; and</w:t>
      </w:r>
    </w:p>
    <w:p w:rsidR="003F617C" w:rsidRPr="00416E22" w:rsidRDefault="003F617C" w:rsidP="0085192B">
      <w:pPr>
        <w:pStyle w:val="ListParagraph"/>
        <w:numPr>
          <w:ilvl w:val="0"/>
          <w:numId w:val="2"/>
        </w:numPr>
        <w:suppressAutoHyphens/>
        <w:spacing w:after="0" w:line="240" w:lineRule="auto"/>
        <w:ind w:left="1800"/>
        <w:jc w:val="both"/>
        <w:rPr>
          <w:rFonts w:ascii="Arial" w:hAnsi="Arial" w:cs="Arial"/>
          <w:sz w:val="18"/>
          <w:szCs w:val="18"/>
        </w:rPr>
      </w:pPr>
      <w:r w:rsidRPr="00416E22">
        <w:rPr>
          <w:rFonts w:ascii="Arial" w:hAnsi="Arial" w:cs="Arial"/>
          <w:spacing w:val="-6"/>
          <w:sz w:val="18"/>
          <w:szCs w:val="18"/>
        </w:rPr>
        <w:t xml:space="preserve">All resulting exchange differences are recognised </w:t>
      </w:r>
      <w:r w:rsidR="00293BF4" w:rsidRPr="00416E22">
        <w:rPr>
          <w:rFonts w:ascii="Arial" w:hAnsi="Arial" w:cs="Arial"/>
          <w:spacing w:val="-6"/>
          <w:sz w:val="18"/>
          <w:szCs w:val="18"/>
        </w:rPr>
        <w:t>as a separate component of equity in the statement</w:t>
      </w:r>
      <w:r w:rsidR="00293BF4" w:rsidRPr="00416E22">
        <w:rPr>
          <w:rFonts w:ascii="Arial" w:hAnsi="Arial" w:cs="Arial"/>
          <w:sz w:val="18"/>
          <w:szCs w:val="18"/>
        </w:rPr>
        <w:t xml:space="preserve"> of comprehensive income</w:t>
      </w:r>
      <w:r w:rsidRPr="00416E22">
        <w:rPr>
          <w:rFonts w:ascii="Arial" w:hAnsi="Arial" w:cs="Arial"/>
          <w:sz w:val="18"/>
          <w:szCs w:val="18"/>
        </w:rPr>
        <w:t>.</w:t>
      </w:r>
    </w:p>
    <w:p w:rsidR="003F617C" w:rsidRPr="00416E22" w:rsidRDefault="003F617C" w:rsidP="003F617C">
      <w:pPr>
        <w:pStyle w:val="ListParagraph"/>
        <w:suppressAutoHyphens/>
        <w:spacing w:after="0" w:line="240" w:lineRule="auto"/>
        <w:ind w:left="1440"/>
        <w:jc w:val="both"/>
        <w:rPr>
          <w:rFonts w:ascii="Arial" w:hAnsi="Arial" w:cs="Arial"/>
          <w:sz w:val="18"/>
          <w:szCs w:val="18"/>
        </w:rPr>
      </w:pPr>
    </w:p>
    <w:p w:rsidR="003F617C" w:rsidRPr="00416E22" w:rsidRDefault="003F617C" w:rsidP="003F617C">
      <w:pPr>
        <w:suppressAutoHyphens/>
        <w:ind w:left="1440"/>
        <w:jc w:val="both"/>
        <w:rPr>
          <w:rFonts w:ascii="Arial" w:hAnsi="Arial" w:cs="Arial"/>
          <w:spacing w:val="-2"/>
          <w:sz w:val="18"/>
          <w:szCs w:val="18"/>
        </w:rPr>
      </w:pPr>
      <w:r w:rsidRPr="00416E22">
        <w:rPr>
          <w:rFonts w:ascii="Arial" w:hAnsi="Arial" w:cs="Arial"/>
          <w:spacing w:val="-4"/>
          <w:sz w:val="18"/>
          <w:szCs w:val="18"/>
        </w:rPr>
        <w:t>Goodwill and fair value adjustments arising on the acquisition of a foreign operation are treated as assets</w:t>
      </w:r>
      <w:r w:rsidRPr="00416E22">
        <w:rPr>
          <w:rFonts w:ascii="Arial" w:hAnsi="Arial" w:cs="Arial"/>
          <w:spacing w:val="-2"/>
          <w:sz w:val="18"/>
          <w:szCs w:val="18"/>
        </w:rPr>
        <w:t xml:space="preserve"> and liabilities of the foreign operation and translated at the closing rate.</w:t>
      </w:r>
    </w:p>
    <w:p w:rsidR="007F79A9" w:rsidRPr="00416E22" w:rsidRDefault="007F79A9" w:rsidP="00EE65E0">
      <w:pPr>
        <w:pStyle w:val="NoSpacing"/>
        <w:ind w:left="1080"/>
        <w:jc w:val="both"/>
        <w:rPr>
          <w:rFonts w:ascii="Arial" w:hAnsi="Arial" w:cs="Arial"/>
          <w:sz w:val="18"/>
          <w:szCs w:val="18"/>
          <w:lang w:val="en-US"/>
        </w:rPr>
      </w:pPr>
    </w:p>
    <w:p w:rsidR="007F79A9" w:rsidRPr="00416E22" w:rsidRDefault="007F79A9" w:rsidP="00EE65E0">
      <w:pPr>
        <w:pStyle w:val="NoSpacing"/>
        <w:ind w:left="1080"/>
        <w:jc w:val="both"/>
        <w:rPr>
          <w:rFonts w:ascii="Arial" w:hAnsi="Arial" w:cs="Arial"/>
          <w:sz w:val="18"/>
          <w:szCs w:val="18"/>
          <w:lang w:val="en-US"/>
        </w:rPr>
      </w:pPr>
    </w:p>
    <w:p w:rsidR="007F79A9" w:rsidRPr="00416E22" w:rsidRDefault="007F79A9" w:rsidP="003F617C">
      <w:pPr>
        <w:pStyle w:val="NoSpacing"/>
        <w:ind w:left="1080" w:hanging="540"/>
        <w:jc w:val="both"/>
        <w:rPr>
          <w:rFonts w:ascii="Arial" w:hAnsi="Arial" w:cs="Arial"/>
          <w:b/>
          <w:bCs/>
          <w:sz w:val="18"/>
          <w:szCs w:val="18"/>
          <w:lang w:val="en-US"/>
        </w:rPr>
      </w:pPr>
      <w:r w:rsidRPr="00416E22">
        <w:rPr>
          <w:rFonts w:ascii="Arial" w:hAnsi="Arial" w:cs="Arial"/>
          <w:b/>
          <w:bCs/>
          <w:sz w:val="18"/>
          <w:szCs w:val="18"/>
        </w:rPr>
        <w:t>2</w:t>
      </w:r>
      <w:r w:rsidRPr="00416E22">
        <w:rPr>
          <w:rFonts w:ascii="Arial" w:hAnsi="Arial" w:cs="Arial"/>
          <w:b/>
          <w:bCs/>
          <w:sz w:val="18"/>
          <w:szCs w:val="18"/>
          <w:cs/>
          <w:lang w:val="en-US"/>
        </w:rPr>
        <w:t>.</w:t>
      </w:r>
      <w:r w:rsidRPr="00416E22">
        <w:rPr>
          <w:rFonts w:ascii="Arial" w:hAnsi="Arial" w:cs="Arial"/>
          <w:b/>
          <w:bCs/>
          <w:sz w:val="18"/>
          <w:szCs w:val="18"/>
        </w:rPr>
        <w:t>4</w:t>
      </w:r>
      <w:r w:rsidRPr="00416E22">
        <w:rPr>
          <w:rFonts w:ascii="Arial" w:hAnsi="Arial" w:cs="Arial"/>
          <w:b/>
          <w:bCs/>
          <w:sz w:val="18"/>
          <w:szCs w:val="18"/>
          <w:cs/>
          <w:lang w:val="en-US"/>
        </w:rPr>
        <w:tab/>
      </w:r>
      <w:r w:rsidRPr="00416E22">
        <w:rPr>
          <w:rFonts w:ascii="Arial" w:hAnsi="Arial" w:cs="Arial"/>
          <w:b/>
          <w:bCs/>
          <w:sz w:val="18"/>
          <w:szCs w:val="18"/>
        </w:rPr>
        <w:t>Cash and cash equivalents</w:t>
      </w:r>
    </w:p>
    <w:p w:rsidR="007F79A9" w:rsidRPr="00416E22" w:rsidRDefault="007F79A9" w:rsidP="00EE65E0">
      <w:pPr>
        <w:pStyle w:val="NoSpacing"/>
        <w:ind w:left="1080"/>
        <w:jc w:val="both"/>
        <w:rPr>
          <w:rFonts w:ascii="Arial" w:hAnsi="Arial" w:cs="Arial"/>
          <w:sz w:val="18"/>
          <w:szCs w:val="18"/>
          <w:lang w:val="en-US"/>
        </w:rPr>
      </w:pPr>
    </w:p>
    <w:p w:rsidR="007F79A9" w:rsidRPr="00416E22" w:rsidRDefault="007F79A9" w:rsidP="003F617C">
      <w:pPr>
        <w:pStyle w:val="NoSpacing"/>
        <w:ind w:left="1080"/>
        <w:jc w:val="both"/>
        <w:rPr>
          <w:rFonts w:ascii="Arial" w:hAnsi="Arial" w:cs="Arial"/>
          <w:sz w:val="18"/>
          <w:szCs w:val="18"/>
          <w:lang w:val="en-US"/>
        </w:rPr>
      </w:pPr>
      <w:r w:rsidRPr="00416E22">
        <w:rPr>
          <w:rFonts w:ascii="Arial" w:hAnsi="Arial" w:cs="Arial"/>
          <w:spacing w:val="-4"/>
          <w:sz w:val="18"/>
          <w:szCs w:val="18"/>
        </w:rPr>
        <w:t xml:space="preserve">In the </w:t>
      </w:r>
      <w:r w:rsidR="00293BF4" w:rsidRPr="00416E22">
        <w:rPr>
          <w:rFonts w:ascii="Arial" w:hAnsi="Arial" w:cs="Arial"/>
          <w:spacing w:val="-4"/>
          <w:sz w:val="18"/>
          <w:szCs w:val="18"/>
        </w:rPr>
        <w:t xml:space="preserve">consolidated and separate </w:t>
      </w:r>
      <w:r w:rsidRPr="00416E22">
        <w:rPr>
          <w:rFonts w:ascii="Arial" w:hAnsi="Arial" w:cs="Arial"/>
          <w:spacing w:val="-4"/>
          <w:sz w:val="18"/>
          <w:szCs w:val="18"/>
        </w:rPr>
        <w:t>statements of cash flows, cash and cash equivalents includes cash on hand, cheque on hand, deposits</w:t>
      </w:r>
      <w:r w:rsidRPr="00416E22">
        <w:rPr>
          <w:rFonts w:ascii="Arial" w:hAnsi="Arial" w:cs="Arial"/>
          <w:sz w:val="18"/>
          <w:szCs w:val="18"/>
        </w:rPr>
        <w:t xml:space="preserve"> held at call with banks, other short-term highly liquid investments with </w:t>
      </w:r>
      <w:r w:rsidR="004F4A31" w:rsidRPr="00416E22">
        <w:rPr>
          <w:rFonts w:ascii="Arial" w:hAnsi="Arial" w:cs="Arial"/>
          <w:sz w:val="18"/>
          <w:szCs w:val="18"/>
        </w:rPr>
        <w:t xml:space="preserve">original </w:t>
      </w:r>
      <w:r w:rsidRPr="00416E22">
        <w:rPr>
          <w:rFonts w:ascii="Arial" w:hAnsi="Arial" w:cs="Arial"/>
          <w:spacing w:val="-6"/>
          <w:sz w:val="18"/>
          <w:szCs w:val="18"/>
        </w:rPr>
        <w:t xml:space="preserve">maturities of three months or less </w:t>
      </w:r>
      <w:r w:rsidR="00293BF4" w:rsidRPr="00416E22">
        <w:rPr>
          <w:rFonts w:ascii="Arial" w:hAnsi="Arial" w:cs="Arial"/>
          <w:spacing w:val="-6"/>
          <w:sz w:val="18"/>
          <w:szCs w:val="18"/>
        </w:rPr>
        <w:t>from date of acquisition and are not used as collated</w:t>
      </w:r>
      <w:r w:rsidRPr="00416E22">
        <w:rPr>
          <w:rFonts w:ascii="Arial" w:hAnsi="Arial" w:cs="Arial"/>
          <w:spacing w:val="-6"/>
          <w:sz w:val="18"/>
          <w:szCs w:val="18"/>
        </w:rPr>
        <w:t>.</w:t>
      </w:r>
    </w:p>
    <w:p w:rsidR="007F79A9" w:rsidRPr="00416E22" w:rsidRDefault="007F79A9" w:rsidP="00EE65E0">
      <w:pPr>
        <w:pStyle w:val="NoSpacing"/>
        <w:ind w:left="1080"/>
        <w:jc w:val="both"/>
        <w:rPr>
          <w:rFonts w:ascii="Arial" w:hAnsi="Arial" w:cs="Arial"/>
          <w:sz w:val="18"/>
          <w:szCs w:val="18"/>
          <w:lang w:val="en-US"/>
        </w:rPr>
      </w:pPr>
    </w:p>
    <w:p w:rsidR="007F79A9" w:rsidRPr="00416E22" w:rsidRDefault="00293BF4" w:rsidP="00EE65E0">
      <w:pPr>
        <w:pStyle w:val="NoSpacing"/>
        <w:ind w:left="1080"/>
        <w:jc w:val="both"/>
        <w:rPr>
          <w:rFonts w:ascii="Arial" w:hAnsi="Arial" w:cs="Arial"/>
          <w:spacing w:val="-6"/>
          <w:sz w:val="18"/>
          <w:szCs w:val="18"/>
        </w:rPr>
      </w:pPr>
      <w:r w:rsidRPr="00416E22">
        <w:rPr>
          <w:rFonts w:ascii="Arial" w:hAnsi="Arial" w:cs="Arial"/>
          <w:spacing w:val="-6"/>
          <w:sz w:val="18"/>
          <w:szCs w:val="18"/>
        </w:rPr>
        <w:t>In the consolidated and separate statements of financial position, bank overdrafts are shown in current liabilities.</w:t>
      </w:r>
    </w:p>
    <w:p w:rsidR="00293BF4" w:rsidRPr="00416E22" w:rsidRDefault="00293BF4" w:rsidP="00EE65E0">
      <w:pPr>
        <w:pStyle w:val="NoSpacing"/>
        <w:ind w:left="1080"/>
        <w:jc w:val="both"/>
        <w:rPr>
          <w:rFonts w:ascii="Arial" w:hAnsi="Arial" w:cs="Arial"/>
          <w:sz w:val="18"/>
          <w:szCs w:val="18"/>
          <w:lang w:val="en-US"/>
        </w:rPr>
      </w:pPr>
    </w:p>
    <w:p w:rsidR="007F79A9" w:rsidRPr="00416E22" w:rsidRDefault="007F79A9" w:rsidP="003F617C">
      <w:pPr>
        <w:pStyle w:val="NoSpacing"/>
        <w:ind w:left="1080" w:hanging="540"/>
        <w:jc w:val="both"/>
        <w:rPr>
          <w:rFonts w:ascii="Arial" w:hAnsi="Arial" w:cs="Arial"/>
          <w:b/>
          <w:bCs/>
          <w:sz w:val="18"/>
          <w:szCs w:val="18"/>
        </w:rPr>
      </w:pPr>
      <w:r w:rsidRPr="00416E22">
        <w:rPr>
          <w:rFonts w:ascii="Arial" w:hAnsi="Arial" w:cs="Arial"/>
          <w:b/>
          <w:bCs/>
          <w:sz w:val="18"/>
          <w:szCs w:val="18"/>
        </w:rPr>
        <w:t>2</w:t>
      </w:r>
      <w:r w:rsidRPr="00416E22">
        <w:rPr>
          <w:rFonts w:ascii="Arial" w:hAnsi="Arial" w:cs="Arial"/>
          <w:b/>
          <w:bCs/>
          <w:sz w:val="18"/>
          <w:szCs w:val="18"/>
          <w:cs/>
          <w:lang w:val="en-US"/>
        </w:rPr>
        <w:t>.</w:t>
      </w:r>
      <w:r w:rsidRPr="00416E22">
        <w:rPr>
          <w:rFonts w:ascii="Arial" w:hAnsi="Arial" w:cs="Arial"/>
          <w:b/>
          <w:bCs/>
          <w:sz w:val="18"/>
          <w:szCs w:val="18"/>
        </w:rPr>
        <w:t>5</w:t>
      </w:r>
      <w:r w:rsidRPr="00416E22">
        <w:rPr>
          <w:rFonts w:ascii="Arial" w:hAnsi="Arial" w:cs="Arial"/>
          <w:b/>
          <w:bCs/>
          <w:sz w:val="18"/>
          <w:szCs w:val="18"/>
          <w:cs/>
          <w:lang w:val="en-US"/>
        </w:rPr>
        <w:tab/>
      </w:r>
      <w:r w:rsidRPr="00416E22">
        <w:rPr>
          <w:rFonts w:ascii="Arial" w:hAnsi="Arial" w:cs="Arial"/>
          <w:b/>
          <w:bCs/>
          <w:sz w:val="18"/>
          <w:szCs w:val="18"/>
        </w:rPr>
        <w:t>Trade accounts receivable</w:t>
      </w:r>
    </w:p>
    <w:p w:rsidR="007F79A9" w:rsidRPr="00416E22" w:rsidRDefault="007F79A9" w:rsidP="003F617C">
      <w:pPr>
        <w:pStyle w:val="NoSpacing"/>
        <w:ind w:left="1080"/>
        <w:jc w:val="both"/>
        <w:rPr>
          <w:rFonts w:ascii="Arial" w:hAnsi="Arial" w:cs="Arial"/>
          <w:sz w:val="18"/>
          <w:szCs w:val="18"/>
          <w:lang w:val="en-US"/>
        </w:rPr>
      </w:pPr>
    </w:p>
    <w:p w:rsidR="007F79A9" w:rsidRPr="00416E22" w:rsidRDefault="007F79A9" w:rsidP="003F617C">
      <w:pPr>
        <w:tabs>
          <w:tab w:val="left" w:pos="567"/>
        </w:tabs>
        <w:suppressAutoHyphens/>
        <w:ind w:left="1080"/>
        <w:jc w:val="both"/>
        <w:rPr>
          <w:rFonts w:ascii="Arial" w:hAnsi="Arial" w:cs="Arial"/>
          <w:sz w:val="18"/>
          <w:szCs w:val="18"/>
        </w:rPr>
      </w:pPr>
      <w:r w:rsidRPr="00416E22">
        <w:rPr>
          <w:rFonts w:ascii="Arial" w:hAnsi="Arial" w:cs="Arial"/>
          <w:sz w:val="18"/>
          <w:szCs w:val="18"/>
        </w:rPr>
        <w:t xml:space="preserve">Trade accounts receivable are carried at the original invoice amount and subsequently measured at </w:t>
      </w:r>
      <w:r w:rsidRPr="00416E22">
        <w:rPr>
          <w:rFonts w:ascii="Arial" w:hAnsi="Arial" w:cs="Arial"/>
          <w:spacing w:val="-4"/>
          <w:sz w:val="18"/>
          <w:szCs w:val="18"/>
        </w:rPr>
        <w:t>the remaining amount less any allowance for doubtful receivables based on a review of all outstanding</w:t>
      </w:r>
      <w:r w:rsidRPr="00416E22">
        <w:rPr>
          <w:rFonts w:ascii="Arial" w:hAnsi="Arial" w:cs="Arial"/>
          <w:sz w:val="18"/>
          <w:szCs w:val="18"/>
        </w:rPr>
        <w:t xml:space="preserve"> amounts at the year-end.  The amount of the allowance is the difference between the carrying amount of the receivable and the amount expected to be collectible. Bad debts are written-off during the year in which they are identified and recognised in profit or loss within administrative expenses.</w:t>
      </w:r>
    </w:p>
    <w:p w:rsidR="007F79A9" w:rsidRPr="00416E22" w:rsidRDefault="007F79A9" w:rsidP="003F617C">
      <w:pPr>
        <w:pStyle w:val="NoSpacing"/>
        <w:ind w:left="1080"/>
        <w:jc w:val="both"/>
        <w:rPr>
          <w:rFonts w:ascii="Arial" w:hAnsi="Arial" w:cs="Arial"/>
          <w:sz w:val="18"/>
          <w:szCs w:val="18"/>
          <w:lang w:val="en-US"/>
        </w:rPr>
      </w:pPr>
    </w:p>
    <w:p w:rsidR="007F79A9" w:rsidRPr="00416E22" w:rsidRDefault="007F79A9" w:rsidP="003F617C">
      <w:pPr>
        <w:pStyle w:val="NoSpacing"/>
        <w:ind w:left="1080"/>
        <w:jc w:val="both"/>
        <w:rPr>
          <w:rFonts w:ascii="Arial" w:hAnsi="Arial" w:cs="Arial"/>
          <w:sz w:val="18"/>
          <w:szCs w:val="18"/>
          <w:lang w:val="en-US"/>
        </w:rPr>
      </w:pPr>
    </w:p>
    <w:p w:rsidR="007F79A9" w:rsidRPr="00416E22" w:rsidRDefault="007F79A9" w:rsidP="003F617C">
      <w:pPr>
        <w:pStyle w:val="NoSpacing"/>
        <w:ind w:left="1080" w:hanging="540"/>
        <w:jc w:val="both"/>
        <w:rPr>
          <w:rFonts w:ascii="Arial" w:hAnsi="Arial" w:cs="Arial"/>
          <w:b/>
          <w:bCs/>
          <w:sz w:val="18"/>
          <w:szCs w:val="18"/>
          <w:lang w:val="en-US"/>
        </w:rPr>
      </w:pPr>
      <w:r w:rsidRPr="00416E22">
        <w:rPr>
          <w:rFonts w:ascii="Arial" w:hAnsi="Arial" w:cs="Arial"/>
          <w:b/>
          <w:bCs/>
          <w:sz w:val="18"/>
          <w:szCs w:val="18"/>
        </w:rPr>
        <w:t>2</w:t>
      </w:r>
      <w:r w:rsidRPr="00416E22">
        <w:rPr>
          <w:rFonts w:ascii="Arial" w:hAnsi="Arial" w:cs="Arial"/>
          <w:b/>
          <w:bCs/>
          <w:sz w:val="18"/>
          <w:szCs w:val="18"/>
          <w:cs/>
          <w:lang w:val="en-US"/>
        </w:rPr>
        <w:t>.</w:t>
      </w:r>
      <w:r w:rsidRPr="00416E22">
        <w:rPr>
          <w:rFonts w:ascii="Arial" w:hAnsi="Arial" w:cs="Arial"/>
          <w:b/>
          <w:bCs/>
          <w:sz w:val="18"/>
          <w:szCs w:val="18"/>
        </w:rPr>
        <w:t>6</w:t>
      </w:r>
      <w:r w:rsidRPr="00416E22">
        <w:rPr>
          <w:rFonts w:ascii="Arial" w:hAnsi="Arial" w:cs="Arial"/>
          <w:b/>
          <w:bCs/>
          <w:sz w:val="18"/>
          <w:szCs w:val="18"/>
          <w:cs/>
          <w:lang w:val="en-US"/>
        </w:rPr>
        <w:tab/>
      </w:r>
      <w:r w:rsidRPr="00416E22">
        <w:rPr>
          <w:rFonts w:ascii="Arial" w:hAnsi="Arial" w:cs="Arial"/>
          <w:b/>
          <w:bCs/>
          <w:sz w:val="18"/>
          <w:szCs w:val="18"/>
        </w:rPr>
        <w:t>Inventories</w:t>
      </w:r>
    </w:p>
    <w:p w:rsidR="007F79A9" w:rsidRPr="00416E22" w:rsidRDefault="007F79A9" w:rsidP="003F617C">
      <w:pPr>
        <w:pStyle w:val="NoSpacing"/>
        <w:ind w:left="1080"/>
        <w:jc w:val="both"/>
        <w:rPr>
          <w:rFonts w:ascii="Arial" w:hAnsi="Arial" w:cs="Arial"/>
          <w:sz w:val="18"/>
          <w:szCs w:val="18"/>
        </w:rPr>
      </w:pPr>
    </w:p>
    <w:p w:rsidR="007F79A9" w:rsidRPr="00416E22" w:rsidRDefault="007F79A9" w:rsidP="003F617C">
      <w:pPr>
        <w:pStyle w:val="NoSpacing"/>
        <w:ind w:left="1080"/>
        <w:jc w:val="both"/>
        <w:rPr>
          <w:rFonts w:ascii="Arial" w:hAnsi="Arial" w:cs="Arial"/>
          <w:spacing w:val="-8"/>
          <w:sz w:val="18"/>
          <w:szCs w:val="18"/>
          <w:lang w:val="en-US"/>
        </w:rPr>
      </w:pPr>
      <w:r w:rsidRPr="00416E22">
        <w:rPr>
          <w:rFonts w:ascii="Arial" w:hAnsi="Arial" w:cs="Arial"/>
          <w:spacing w:val="-8"/>
          <w:sz w:val="18"/>
          <w:szCs w:val="18"/>
          <w:lang w:val="en-US"/>
        </w:rPr>
        <w:t>Inventories comprise of fuel raw materials, consumable materials and spare parts</w:t>
      </w:r>
      <w:r w:rsidR="004F4A31" w:rsidRPr="00416E22">
        <w:rPr>
          <w:rFonts w:ascii="Arial" w:hAnsi="Arial" w:cs="Arial"/>
          <w:spacing w:val="-8"/>
          <w:sz w:val="18"/>
          <w:szCs w:val="18"/>
          <w:lang w:val="en-US"/>
        </w:rPr>
        <w:t xml:space="preserve"> which</w:t>
      </w:r>
      <w:r w:rsidRPr="00416E22">
        <w:rPr>
          <w:rFonts w:ascii="Arial" w:hAnsi="Arial" w:cs="Arial"/>
          <w:spacing w:val="-8"/>
          <w:sz w:val="18"/>
          <w:szCs w:val="18"/>
          <w:lang w:val="en-US"/>
        </w:rPr>
        <w:t xml:space="preserve"> are stated at cost less allowance for slow-moving and obsolete inventories.  Cost is determined by the weighted average method.  The cost of purchase comprises both the purchase price and costs directly attributable to the acquisition of inventory, such as import duties and transportation charges, less all attributable discounts.  Allowance is made, where necessary for slow-moving and obsolete inventories which recognised as cost of sales.</w:t>
      </w:r>
    </w:p>
    <w:p w:rsidR="007F79A9" w:rsidRPr="00416E22" w:rsidRDefault="007F79A9" w:rsidP="003F617C">
      <w:pPr>
        <w:pStyle w:val="NoSpacing"/>
        <w:tabs>
          <w:tab w:val="left" w:pos="1440"/>
        </w:tabs>
        <w:ind w:left="1440" w:hanging="360"/>
        <w:jc w:val="both"/>
        <w:rPr>
          <w:rFonts w:ascii="Arial" w:hAnsi="Arial" w:cs="Arial"/>
          <w:sz w:val="18"/>
          <w:szCs w:val="18"/>
          <w:lang w:val="en-US"/>
        </w:rPr>
      </w:pPr>
    </w:p>
    <w:p w:rsidR="007F79A9" w:rsidRPr="00416E22" w:rsidRDefault="007F79A9" w:rsidP="007F79A9">
      <w:pPr>
        <w:pStyle w:val="NoSpacing"/>
        <w:tabs>
          <w:tab w:val="left" w:pos="1440"/>
        </w:tabs>
        <w:ind w:left="1440" w:hanging="360"/>
        <w:jc w:val="thaiDistribute"/>
        <w:rPr>
          <w:rFonts w:ascii="Arial" w:hAnsi="Arial" w:cs="Arial"/>
          <w:sz w:val="18"/>
          <w:szCs w:val="18"/>
          <w:lang w:val="en-US"/>
        </w:rPr>
      </w:pPr>
    </w:p>
    <w:p w:rsidR="007F79A9" w:rsidRPr="00416E22" w:rsidRDefault="004F4A31" w:rsidP="007F79A9">
      <w:pPr>
        <w:pStyle w:val="NoSpacing"/>
        <w:ind w:left="1080" w:hanging="540"/>
        <w:jc w:val="thaiDistribute"/>
        <w:rPr>
          <w:rFonts w:ascii="Arial" w:hAnsi="Arial" w:cs="Arial"/>
          <w:b/>
          <w:bCs/>
          <w:sz w:val="18"/>
          <w:szCs w:val="18"/>
        </w:rPr>
      </w:pPr>
      <w:r w:rsidRPr="00416E22">
        <w:rPr>
          <w:rFonts w:ascii="Arial" w:hAnsi="Arial" w:cs="Arial"/>
          <w:b/>
          <w:bCs/>
          <w:sz w:val="18"/>
          <w:szCs w:val="18"/>
        </w:rPr>
        <w:t>2.7</w:t>
      </w:r>
      <w:r w:rsidRPr="00416E22">
        <w:rPr>
          <w:rFonts w:ascii="Arial" w:hAnsi="Arial" w:cs="Arial"/>
          <w:b/>
          <w:bCs/>
          <w:sz w:val="18"/>
          <w:szCs w:val="18"/>
        </w:rPr>
        <w:tab/>
        <w:t>Group a</w:t>
      </w:r>
      <w:r w:rsidR="007F79A9" w:rsidRPr="00416E22">
        <w:rPr>
          <w:rFonts w:ascii="Arial" w:hAnsi="Arial" w:cs="Arial"/>
          <w:b/>
          <w:bCs/>
          <w:sz w:val="18"/>
          <w:szCs w:val="18"/>
        </w:rPr>
        <w:t>ccounting - Investments in subsidiaries and associates</w:t>
      </w:r>
    </w:p>
    <w:p w:rsidR="007F79A9" w:rsidRPr="00416E22" w:rsidRDefault="007F79A9" w:rsidP="007F79A9">
      <w:pPr>
        <w:pStyle w:val="NoSpacing"/>
        <w:ind w:left="1080"/>
        <w:jc w:val="both"/>
        <w:rPr>
          <w:rFonts w:ascii="Arial" w:hAnsi="Arial" w:cs="Arial"/>
          <w:sz w:val="18"/>
          <w:szCs w:val="18"/>
        </w:rPr>
      </w:pPr>
    </w:p>
    <w:p w:rsidR="007F79A9" w:rsidRPr="00416E22" w:rsidRDefault="007F79A9" w:rsidP="007F79A9">
      <w:pPr>
        <w:pStyle w:val="NoSpacing"/>
        <w:ind w:left="1080"/>
        <w:jc w:val="both"/>
        <w:rPr>
          <w:rFonts w:ascii="Arial" w:hAnsi="Arial" w:cs="Arial"/>
          <w:b/>
          <w:bCs/>
          <w:sz w:val="18"/>
          <w:szCs w:val="18"/>
        </w:rPr>
      </w:pPr>
      <w:r w:rsidRPr="00416E22">
        <w:rPr>
          <w:rFonts w:ascii="Arial" w:hAnsi="Arial" w:cs="Arial"/>
          <w:b/>
          <w:bCs/>
          <w:sz w:val="18"/>
          <w:szCs w:val="18"/>
        </w:rPr>
        <w:t>a)</w:t>
      </w:r>
      <w:r w:rsidRPr="00416E22">
        <w:rPr>
          <w:rFonts w:ascii="Arial" w:hAnsi="Arial" w:cs="Arial"/>
          <w:b/>
          <w:bCs/>
          <w:sz w:val="18"/>
          <w:szCs w:val="18"/>
        </w:rPr>
        <w:tab/>
        <w:t>Subsidiaries</w:t>
      </w:r>
    </w:p>
    <w:p w:rsidR="007F79A9" w:rsidRPr="00416E22" w:rsidRDefault="007F79A9" w:rsidP="007F79A9">
      <w:pPr>
        <w:pStyle w:val="NoSpacing"/>
        <w:ind w:left="1440"/>
        <w:jc w:val="both"/>
        <w:rPr>
          <w:rFonts w:ascii="Arial" w:hAnsi="Arial" w:cs="Arial"/>
          <w:spacing w:val="-4"/>
          <w:sz w:val="18"/>
          <w:szCs w:val="18"/>
        </w:rPr>
      </w:pPr>
    </w:p>
    <w:p w:rsidR="007F79A9" w:rsidRPr="00416E22" w:rsidRDefault="007F79A9" w:rsidP="007F79A9">
      <w:pPr>
        <w:pStyle w:val="NoSpacing"/>
        <w:ind w:left="1440"/>
        <w:jc w:val="both"/>
        <w:rPr>
          <w:rFonts w:ascii="Arial" w:hAnsi="Arial" w:cs="Arial"/>
          <w:spacing w:val="-2"/>
          <w:sz w:val="18"/>
          <w:szCs w:val="18"/>
        </w:rPr>
      </w:pPr>
      <w:r w:rsidRPr="00416E22">
        <w:rPr>
          <w:rFonts w:ascii="Arial" w:hAnsi="Arial" w:cs="Arial"/>
          <w:spacing w:val="-2"/>
          <w:sz w:val="18"/>
          <w:szCs w:val="18"/>
        </w:rPr>
        <w:t xml:space="preserve">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w:t>
      </w:r>
      <w:r w:rsidRPr="00416E22">
        <w:rPr>
          <w:rFonts w:ascii="Arial" w:hAnsi="Arial" w:cs="Arial"/>
          <w:spacing w:val="-6"/>
          <w:sz w:val="18"/>
          <w:szCs w:val="18"/>
        </w:rPr>
        <w:t>are fully consolidated from the date on which control is transferred to the Group. They are deconsolidated</w:t>
      </w:r>
      <w:r w:rsidRPr="00416E22">
        <w:rPr>
          <w:rFonts w:ascii="Arial" w:hAnsi="Arial" w:cs="Arial"/>
          <w:spacing w:val="-2"/>
          <w:sz w:val="18"/>
          <w:szCs w:val="18"/>
        </w:rPr>
        <w:t xml:space="preserve"> from the date that control ceases.</w:t>
      </w:r>
    </w:p>
    <w:p w:rsidR="003F617C" w:rsidRPr="00416E22" w:rsidRDefault="003F617C" w:rsidP="00EE65E0">
      <w:pPr>
        <w:pStyle w:val="NoSpacing"/>
        <w:ind w:left="1440"/>
        <w:jc w:val="both"/>
        <w:rPr>
          <w:rFonts w:ascii="Arial" w:hAnsi="Arial" w:cs="Arial"/>
          <w:spacing w:val="-4"/>
          <w:sz w:val="18"/>
          <w:szCs w:val="18"/>
        </w:rPr>
      </w:pPr>
    </w:p>
    <w:p w:rsidR="003F617C" w:rsidRPr="00416E22" w:rsidRDefault="003F617C" w:rsidP="003F617C">
      <w:pPr>
        <w:pStyle w:val="NoSpacing"/>
        <w:ind w:left="1440"/>
        <w:jc w:val="both"/>
        <w:rPr>
          <w:rFonts w:ascii="Arial" w:hAnsi="Arial" w:cs="Arial"/>
          <w:sz w:val="18"/>
          <w:szCs w:val="18"/>
        </w:rPr>
      </w:pPr>
      <w:r w:rsidRPr="00416E22">
        <w:rPr>
          <w:rFonts w:ascii="Arial" w:hAnsi="Arial" w:cs="Arial"/>
          <w:spacing w:val="-8"/>
          <w:sz w:val="18"/>
          <w:szCs w:val="18"/>
        </w:rPr>
        <w:t>The Group applies the acquisition method to account for business combinations except business combination</w:t>
      </w:r>
      <w:r w:rsidRPr="00416E22">
        <w:rPr>
          <w:rFonts w:ascii="Arial" w:hAnsi="Arial" w:cs="Arial"/>
          <w:spacing w:val="-4"/>
          <w:sz w:val="18"/>
          <w:szCs w:val="18"/>
        </w:rPr>
        <w:t xml:space="preserve"> under common control. The consideration transferred for the acquisition of a subsidiary is the fair value of </w:t>
      </w:r>
      <w:r w:rsidRPr="00416E22">
        <w:rPr>
          <w:rFonts w:ascii="Arial" w:hAnsi="Arial" w:cs="Arial"/>
          <w:spacing w:val="-8"/>
          <w:sz w:val="18"/>
          <w:szCs w:val="18"/>
        </w:rPr>
        <w:t>the assets transferred, the liabilities incurred to the former owners of acquiree and the equity interests issued</w:t>
      </w:r>
      <w:r w:rsidRPr="00416E22">
        <w:rPr>
          <w:rFonts w:ascii="Arial" w:hAnsi="Arial" w:cs="Arial"/>
          <w:spacing w:val="-4"/>
          <w:sz w:val="18"/>
          <w:szCs w:val="18"/>
        </w:rPr>
        <w:t xml:space="preserve"> by the Group. The consideration </w:t>
      </w:r>
      <w:r w:rsidRPr="00416E22">
        <w:rPr>
          <w:rFonts w:ascii="Arial" w:hAnsi="Arial" w:cs="Arial"/>
          <w:sz w:val="18"/>
          <w:szCs w:val="18"/>
        </w:rPr>
        <w:t xml:space="preserve">transferred includes the fair value of any asset or liability resulting from </w:t>
      </w:r>
      <w:r w:rsidRPr="00416E22">
        <w:rPr>
          <w:rFonts w:ascii="Arial" w:hAnsi="Arial" w:cs="Arial"/>
          <w:spacing w:val="-8"/>
          <w:sz w:val="18"/>
          <w:szCs w:val="18"/>
        </w:rPr>
        <w:t>a contingent consideration arrangement. Acquisition-related costs are expensed as incurred. Identifiable</w:t>
      </w:r>
      <w:r w:rsidRPr="00416E22">
        <w:rPr>
          <w:rFonts w:ascii="Arial" w:hAnsi="Arial" w:cs="Arial"/>
          <w:sz w:val="18"/>
          <w:szCs w:val="18"/>
        </w:rPr>
        <w:t xml:space="preserve"> assets acquired and liabilities and contingent liabilities assumed in a business combination are measured </w:t>
      </w:r>
      <w:r w:rsidRPr="00416E22">
        <w:rPr>
          <w:rFonts w:ascii="Arial" w:hAnsi="Arial" w:cs="Arial"/>
          <w:spacing w:val="-8"/>
          <w:sz w:val="18"/>
          <w:szCs w:val="18"/>
        </w:rPr>
        <w:t>initially at their fair values at the acquisition date. On an acquisition-by-acquisition basis, the Group recognises</w:t>
      </w:r>
      <w:r w:rsidRPr="00416E22">
        <w:rPr>
          <w:rFonts w:ascii="Arial" w:hAnsi="Arial" w:cs="Arial"/>
          <w:sz w:val="18"/>
          <w:szCs w:val="18"/>
        </w:rPr>
        <w:t xml:space="preserve"> </w:t>
      </w:r>
      <w:r w:rsidRPr="00416E22">
        <w:rPr>
          <w:rFonts w:ascii="Arial" w:hAnsi="Arial" w:cs="Arial"/>
          <w:spacing w:val="-8"/>
          <w:sz w:val="18"/>
          <w:szCs w:val="18"/>
        </w:rPr>
        <w:t>any non-controlling interest in the acquiree either at fair value or at the non-controlling interest’s proportionate</w:t>
      </w:r>
      <w:r w:rsidRPr="00416E22">
        <w:rPr>
          <w:rFonts w:ascii="Arial" w:hAnsi="Arial" w:cs="Arial"/>
          <w:sz w:val="18"/>
          <w:szCs w:val="18"/>
        </w:rPr>
        <w:t xml:space="preserve"> share of the acquiree’s net assets.</w:t>
      </w:r>
    </w:p>
    <w:p w:rsidR="00EE65E0" w:rsidRPr="00F45790" w:rsidRDefault="00EE65E0" w:rsidP="00EE65E0">
      <w:pPr>
        <w:ind w:left="540" w:hanging="540"/>
        <w:jc w:val="thaiDistribute"/>
        <w:outlineLvl w:val="0"/>
        <w:rPr>
          <w:rFonts w:ascii="Arial" w:hAnsi="Arial" w:cs="Arial"/>
          <w:sz w:val="18"/>
          <w:szCs w:val="18"/>
        </w:rPr>
      </w:pPr>
      <w:r w:rsidRPr="00463159">
        <w:rPr>
          <w:rFonts w:ascii="Arial" w:hAnsi="Arial" w:cs="Arial"/>
          <w:b/>
          <w:bCs/>
          <w:sz w:val="18"/>
          <w:szCs w:val="18"/>
        </w:rPr>
        <w:br w:type="page"/>
      </w:r>
      <w:r w:rsidRPr="00F45790">
        <w:rPr>
          <w:rFonts w:ascii="Arial" w:hAnsi="Arial" w:cs="Arial"/>
          <w:b/>
          <w:bCs/>
          <w:sz w:val="18"/>
          <w:szCs w:val="18"/>
        </w:rPr>
        <w:lastRenderedPageBreak/>
        <w:t>2</w:t>
      </w:r>
      <w:r w:rsidRPr="00F45790">
        <w:rPr>
          <w:rFonts w:ascii="Arial" w:hAnsi="Arial" w:cs="Arial"/>
          <w:b/>
          <w:bCs/>
          <w:sz w:val="18"/>
          <w:szCs w:val="18"/>
        </w:rPr>
        <w:tab/>
        <w:t>Accounting policies</w:t>
      </w:r>
      <w:r w:rsidRPr="00F45790">
        <w:rPr>
          <w:rFonts w:ascii="Arial" w:hAnsi="Arial" w:cs="Arial"/>
          <w:b/>
          <w:bCs/>
          <w:sz w:val="18"/>
          <w:szCs w:val="18"/>
          <w:cs/>
        </w:rPr>
        <w:t xml:space="preserve"> </w:t>
      </w:r>
      <w:r w:rsidRPr="00F45790">
        <w:rPr>
          <w:rFonts w:ascii="Arial" w:hAnsi="Arial" w:cs="Arial"/>
          <w:sz w:val="18"/>
          <w:szCs w:val="18"/>
        </w:rPr>
        <w:t>(Cont’d)</w:t>
      </w:r>
    </w:p>
    <w:p w:rsidR="00EE65E0" w:rsidRPr="00F45790" w:rsidRDefault="00EE65E0" w:rsidP="00EE65E0">
      <w:pPr>
        <w:pStyle w:val="NoSpacing"/>
        <w:jc w:val="both"/>
        <w:rPr>
          <w:rFonts w:ascii="Arial" w:hAnsi="Arial" w:cs="Arial"/>
          <w:spacing w:val="-2"/>
          <w:sz w:val="18"/>
          <w:szCs w:val="18"/>
        </w:rPr>
      </w:pPr>
    </w:p>
    <w:p w:rsidR="00EE65E0" w:rsidRPr="00F45790" w:rsidRDefault="00EE65E0" w:rsidP="00EE65E0">
      <w:pPr>
        <w:pStyle w:val="NoSpacing"/>
        <w:jc w:val="both"/>
        <w:rPr>
          <w:rFonts w:ascii="Arial" w:hAnsi="Arial" w:cs="Arial"/>
          <w:spacing w:val="-2"/>
          <w:sz w:val="18"/>
          <w:szCs w:val="18"/>
        </w:rPr>
      </w:pPr>
    </w:p>
    <w:p w:rsidR="00EE65E0" w:rsidRPr="00F45790" w:rsidRDefault="004F4A31" w:rsidP="00EE65E0">
      <w:pPr>
        <w:pStyle w:val="NoSpacing"/>
        <w:ind w:left="1080" w:hanging="540"/>
        <w:jc w:val="thaiDistribute"/>
        <w:rPr>
          <w:rFonts w:ascii="Arial" w:eastAsia="Times New Roman" w:hAnsi="Arial" w:cs="Arial"/>
          <w:sz w:val="18"/>
          <w:szCs w:val="18"/>
        </w:rPr>
      </w:pPr>
      <w:r w:rsidRPr="00F45790">
        <w:rPr>
          <w:rFonts w:ascii="Arial" w:hAnsi="Arial" w:cs="Arial"/>
          <w:b/>
          <w:bCs/>
          <w:sz w:val="18"/>
          <w:szCs w:val="18"/>
        </w:rPr>
        <w:t>2.7</w:t>
      </w:r>
      <w:r w:rsidRPr="00F45790">
        <w:rPr>
          <w:rFonts w:ascii="Arial" w:hAnsi="Arial" w:cs="Arial"/>
          <w:b/>
          <w:bCs/>
          <w:sz w:val="18"/>
          <w:szCs w:val="18"/>
        </w:rPr>
        <w:tab/>
        <w:t>Group a</w:t>
      </w:r>
      <w:r w:rsidR="00EE65E0" w:rsidRPr="00F45790">
        <w:rPr>
          <w:rFonts w:ascii="Arial" w:hAnsi="Arial" w:cs="Arial"/>
          <w:b/>
          <w:bCs/>
          <w:sz w:val="18"/>
          <w:szCs w:val="18"/>
        </w:rPr>
        <w:t xml:space="preserve">ccounting - Investments in subsidiaries and associates </w:t>
      </w:r>
      <w:r w:rsidR="00EE65E0" w:rsidRPr="00F45790">
        <w:rPr>
          <w:rFonts w:ascii="Arial" w:eastAsia="Times New Roman" w:hAnsi="Arial" w:cs="Arial"/>
          <w:sz w:val="18"/>
          <w:szCs w:val="18"/>
        </w:rPr>
        <w:t>(Cont’d)</w:t>
      </w:r>
    </w:p>
    <w:p w:rsidR="00EE65E0" w:rsidRPr="00F45790" w:rsidRDefault="00EE65E0" w:rsidP="00EE65E0">
      <w:pPr>
        <w:pStyle w:val="NoSpacing"/>
        <w:ind w:left="1080"/>
        <w:jc w:val="both"/>
        <w:rPr>
          <w:rFonts w:ascii="Arial" w:hAnsi="Arial" w:cs="Arial"/>
          <w:sz w:val="18"/>
          <w:szCs w:val="18"/>
        </w:rPr>
      </w:pPr>
    </w:p>
    <w:p w:rsidR="00EE65E0" w:rsidRPr="00F45790" w:rsidRDefault="00EE65E0" w:rsidP="00EE65E0">
      <w:pPr>
        <w:pStyle w:val="NoSpacing"/>
        <w:ind w:left="1080"/>
        <w:jc w:val="both"/>
        <w:rPr>
          <w:rFonts w:ascii="Arial" w:eastAsia="Times New Roman" w:hAnsi="Arial" w:cs="Arial"/>
          <w:sz w:val="18"/>
          <w:szCs w:val="18"/>
        </w:rPr>
      </w:pPr>
      <w:r w:rsidRPr="00F45790">
        <w:rPr>
          <w:rFonts w:ascii="Arial" w:hAnsi="Arial" w:cs="Arial"/>
          <w:b/>
          <w:bCs/>
          <w:sz w:val="18"/>
          <w:szCs w:val="18"/>
        </w:rPr>
        <w:t>a)</w:t>
      </w:r>
      <w:r w:rsidRPr="00F45790">
        <w:rPr>
          <w:rFonts w:ascii="Arial" w:hAnsi="Arial" w:cs="Arial"/>
          <w:b/>
          <w:bCs/>
          <w:sz w:val="18"/>
          <w:szCs w:val="18"/>
        </w:rPr>
        <w:tab/>
        <w:t xml:space="preserve">Subsidiaries </w:t>
      </w:r>
      <w:r w:rsidRPr="00F45790">
        <w:rPr>
          <w:rFonts w:ascii="Arial" w:eastAsia="Times New Roman" w:hAnsi="Arial" w:cs="Arial"/>
          <w:sz w:val="18"/>
          <w:szCs w:val="18"/>
        </w:rPr>
        <w:t>(Cont’d)</w:t>
      </w:r>
    </w:p>
    <w:p w:rsidR="00EE65E0" w:rsidRPr="00F45790" w:rsidRDefault="00EE65E0" w:rsidP="003F617C">
      <w:pPr>
        <w:pStyle w:val="NoSpacing"/>
        <w:ind w:left="1440"/>
        <w:jc w:val="both"/>
        <w:rPr>
          <w:rFonts w:ascii="Arial" w:hAnsi="Arial" w:cs="Arial"/>
          <w:spacing w:val="-2"/>
          <w:sz w:val="18"/>
          <w:szCs w:val="18"/>
        </w:rPr>
      </w:pPr>
    </w:p>
    <w:p w:rsidR="003F617C" w:rsidRPr="00F45790" w:rsidRDefault="003F617C" w:rsidP="003F617C">
      <w:pPr>
        <w:pStyle w:val="NoSpacing"/>
        <w:ind w:left="1440"/>
        <w:jc w:val="both"/>
        <w:rPr>
          <w:rFonts w:ascii="Arial" w:hAnsi="Arial" w:cs="Arial"/>
          <w:sz w:val="18"/>
          <w:szCs w:val="18"/>
        </w:rPr>
      </w:pPr>
      <w:r w:rsidRPr="00F45790">
        <w:rPr>
          <w:rFonts w:ascii="Arial" w:hAnsi="Arial" w:cs="Arial"/>
          <w:spacing w:val="-2"/>
          <w:sz w:val="18"/>
          <w:szCs w:val="18"/>
        </w:rPr>
        <w:t>If the business combination is achieves in stages, the acquisition date carrying value of the acquirer’s</w:t>
      </w:r>
      <w:r w:rsidRPr="00F45790">
        <w:rPr>
          <w:rFonts w:ascii="Arial" w:hAnsi="Arial" w:cs="Arial"/>
          <w:sz w:val="18"/>
          <w:szCs w:val="18"/>
        </w:rPr>
        <w:t xml:space="preserve"> </w:t>
      </w:r>
      <w:r w:rsidRPr="00F45790">
        <w:rPr>
          <w:rFonts w:ascii="Arial" w:hAnsi="Arial" w:cs="Arial"/>
          <w:spacing w:val="-4"/>
          <w:sz w:val="18"/>
          <w:szCs w:val="18"/>
        </w:rPr>
        <w:t>previously held equity interest in the acquiree is re-measured to fair value at the acquisition date; any</w:t>
      </w:r>
      <w:r w:rsidRPr="00F45790">
        <w:rPr>
          <w:rFonts w:ascii="Arial" w:hAnsi="Arial" w:cs="Arial"/>
          <w:sz w:val="18"/>
          <w:szCs w:val="18"/>
        </w:rPr>
        <w:t xml:space="preserve"> gains or losses arising from such re-measured are recognised in profit or loss.</w:t>
      </w:r>
    </w:p>
    <w:p w:rsidR="003F617C" w:rsidRPr="00F45790" w:rsidRDefault="003F617C" w:rsidP="003F617C">
      <w:pPr>
        <w:pStyle w:val="NoSpacing"/>
        <w:ind w:left="1440"/>
        <w:jc w:val="both"/>
        <w:rPr>
          <w:rFonts w:ascii="Arial" w:hAnsi="Arial" w:cs="Arial"/>
          <w:spacing w:val="-2"/>
          <w:sz w:val="18"/>
          <w:szCs w:val="18"/>
        </w:rPr>
      </w:pPr>
    </w:p>
    <w:p w:rsidR="003F617C" w:rsidRPr="00F45790" w:rsidRDefault="003F617C" w:rsidP="003F617C">
      <w:pPr>
        <w:pStyle w:val="NoSpacing"/>
        <w:ind w:left="1440"/>
        <w:jc w:val="both"/>
        <w:rPr>
          <w:rFonts w:ascii="Arial" w:hAnsi="Arial" w:cs="Arial"/>
          <w:spacing w:val="-2"/>
          <w:sz w:val="18"/>
          <w:szCs w:val="18"/>
        </w:rPr>
      </w:pPr>
      <w:r w:rsidRPr="00F45790">
        <w:rPr>
          <w:rFonts w:ascii="Arial" w:hAnsi="Arial" w:cs="Arial"/>
          <w:spacing w:val="-4"/>
          <w:sz w:val="18"/>
          <w:szCs w:val="18"/>
        </w:rPr>
        <w:t>Any contingent consideration to be transferred by the Group is regcognised at fair value at the acquisition</w:t>
      </w:r>
      <w:r w:rsidRPr="00F45790">
        <w:rPr>
          <w:rFonts w:ascii="Arial" w:hAnsi="Arial" w:cs="Arial"/>
          <w:spacing w:val="-2"/>
          <w:sz w:val="18"/>
          <w:szCs w:val="18"/>
        </w:rPr>
        <w:t xml:space="preserve"> date. Subsequent changes to the fair value of the contingent consideration that is deemed to be an </w:t>
      </w:r>
      <w:r w:rsidRPr="00F45790">
        <w:rPr>
          <w:rFonts w:ascii="Arial" w:hAnsi="Arial" w:cs="Arial"/>
          <w:spacing w:val="-4"/>
          <w:sz w:val="18"/>
          <w:szCs w:val="18"/>
        </w:rPr>
        <w:t>asset or liability is recognised either in profit or loss.  Contingent consideration that is classified as equity</w:t>
      </w:r>
      <w:r w:rsidRPr="00F45790">
        <w:rPr>
          <w:rFonts w:ascii="Arial" w:hAnsi="Arial" w:cs="Arial"/>
          <w:spacing w:val="-2"/>
          <w:sz w:val="18"/>
          <w:szCs w:val="18"/>
        </w:rPr>
        <w:t xml:space="preserve"> is not re-measured, and its subsequent settlement is accounted for within equity.</w:t>
      </w:r>
    </w:p>
    <w:p w:rsidR="007F79A9" w:rsidRPr="00F45790" w:rsidRDefault="007F79A9" w:rsidP="007F79A9">
      <w:pPr>
        <w:pStyle w:val="NoSpacing"/>
        <w:ind w:left="1440"/>
        <w:jc w:val="both"/>
        <w:rPr>
          <w:rFonts w:ascii="Arial" w:hAnsi="Arial" w:cs="Arial"/>
          <w:spacing w:val="-2"/>
          <w:sz w:val="18"/>
          <w:szCs w:val="18"/>
        </w:rPr>
      </w:pPr>
    </w:p>
    <w:p w:rsidR="007F79A9" w:rsidRPr="00F45790" w:rsidRDefault="007F79A9" w:rsidP="007F79A9">
      <w:pPr>
        <w:pStyle w:val="NoSpacing"/>
        <w:ind w:left="1440"/>
        <w:jc w:val="both"/>
        <w:rPr>
          <w:rFonts w:ascii="Arial" w:hAnsi="Arial" w:cs="Arial"/>
          <w:spacing w:val="-2"/>
          <w:sz w:val="18"/>
          <w:szCs w:val="18"/>
        </w:rPr>
      </w:pPr>
      <w:r w:rsidRPr="00F45790">
        <w:rPr>
          <w:rFonts w:ascii="Arial" w:hAnsi="Arial" w:cs="Arial"/>
          <w:spacing w:val="-4"/>
          <w:sz w:val="18"/>
          <w:szCs w:val="18"/>
        </w:rPr>
        <w:t>The excess of the consideration transferred, the amount of any non-controlling interest in the acquiree and the acquisition-date fair value of any previous equity interest in the acquiree over the fair value of the identifiable net assets acquired</w:t>
      </w:r>
      <w:r w:rsidRPr="00F45790">
        <w:rPr>
          <w:rFonts w:ascii="Arial" w:hAnsi="Arial" w:cs="Arial"/>
          <w:spacing w:val="-2"/>
          <w:sz w:val="18"/>
          <w:szCs w:val="18"/>
        </w:rPr>
        <w:t xml:space="preserve"> is recorded as goodwill. If the total of consideration transferred, non-controlling interest recognise and previously held interest measured is less than the fair value of the net </w:t>
      </w:r>
      <w:r w:rsidRPr="00F45790">
        <w:rPr>
          <w:rFonts w:ascii="Arial" w:hAnsi="Arial" w:cs="Arial"/>
          <w:spacing w:val="-4"/>
          <w:sz w:val="18"/>
          <w:szCs w:val="18"/>
        </w:rPr>
        <w:t>assets of the subsidiary acquired in the case of a bargain purchase, the difference is recognised directly</w:t>
      </w:r>
      <w:r w:rsidRPr="00F45790">
        <w:rPr>
          <w:rFonts w:ascii="Arial" w:hAnsi="Arial" w:cs="Arial"/>
          <w:spacing w:val="-2"/>
          <w:sz w:val="18"/>
          <w:szCs w:val="18"/>
        </w:rPr>
        <w:t xml:space="preserve"> in profit or loss.</w:t>
      </w:r>
    </w:p>
    <w:p w:rsidR="007F79A9" w:rsidRPr="00F45790" w:rsidRDefault="007F79A9" w:rsidP="007F79A9">
      <w:pPr>
        <w:pStyle w:val="NoSpacing"/>
        <w:ind w:left="1440"/>
        <w:jc w:val="both"/>
        <w:rPr>
          <w:rFonts w:ascii="Arial" w:hAnsi="Arial" w:cs="Arial"/>
          <w:spacing w:val="-2"/>
          <w:sz w:val="18"/>
          <w:szCs w:val="18"/>
        </w:rPr>
      </w:pPr>
    </w:p>
    <w:p w:rsidR="007F79A9" w:rsidRPr="00F45790" w:rsidRDefault="007F79A9" w:rsidP="007F79A9">
      <w:pPr>
        <w:pStyle w:val="NoSpacing"/>
        <w:ind w:left="1440"/>
        <w:jc w:val="both"/>
        <w:rPr>
          <w:rFonts w:ascii="Arial" w:hAnsi="Arial" w:cs="Arial"/>
          <w:sz w:val="18"/>
          <w:szCs w:val="18"/>
        </w:rPr>
      </w:pPr>
      <w:r w:rsidRPr="00F45790">
        <w:rPr>
          <w:rFonts w:ascii="Arial" w:hAnsi="Arial" w:cs="Arial"/>
          <w:spacing w:val="-8"/>
          <w:sz w:val="18"/>
          <w:szCs w:val="18"/>
        </w:rPr>
        <w:t>Intercompany transactions, balances and unrealised gains or loss on transactions between Group companies</w:t>
      </w:r>
      <w:r w:rsidRPr="00F45790">
        <w:rPr>
          <w:rFonts w:ascii="Arial" w:hAnsi="Arial" w:cs="Arial"/>
          <w:sz w:val="18"/>
          <w:szCs w:val="18"/>
        </w:rPr>
        <w:t xml:space="preserve"> are eliminated. Unrealised losses are also eliminated unless the transaction provides evidence of an </w:t>
      </w:r>
      <w:r w:rsidRPr="00F45790">
        <w:rPr>
          <w:rFonts w:ascii="Arial" w:hAnsi="Arial" w:cs="Arial"/>
          <w:spacing w:val="-8"/>
          <w:sz w:val="18"/>
          <w:szCs w:val="18"/>
        </w:rPr>
        <w:t>impairment of transferred asset. Accounting policies of subsidiaries have been changed where necessary</w:t>
      </w:r>
      <w:r w:rsidRPr="00F45790">
        <w:rPr>
          <w:rFonts w:ascii="Arial" w:hAnsi="Arial" w:cs="Arial"/>
          <w:sz w:val="18"/>
          <w:szCs w:val="18"/>
        </w:rPr>
        <w:t xml:space="preserve"> to ensure consistency with the policies adopted by the Group.</w:t>
      </w:r>
    </w:p>
    <w:p w:rsidR="007F79A9" w:rsidRPr="00F45790" w:rsidRDefault="007F79A9" w:rsidP="007F79A9">
      <w:pPr>
        <w:pStyle w:val="NoSpacing"/>
        <w:ind w:left="1440"/>
        <w:jc w:val="both"/>
        <w:rPr>
          <w:rFonts w:ascii="Arial" w:hAnsi="Arial" w:cs="Arial"/>
          <w:spacing w:val="-2"/>
          <w:sz w:val="18"/>
          <w:szCs w:val="18"/>
        </w:rPr>
      </w:pPr>
    </w:p>
    <w:p w:rsidR="007F79A9" w:rsidRPr="00F45790" w:rsidRDefault="007F79A9" w:rsidP="007F79A9">
      <w:pPr>
        <w:pStyle w:val="NoSpacing"/>
        <w:ind w:left="1440"/>
        <w:jc w:val="both"/>
        <w:rPr>
          <w:rFonts w:ascii="Arial" w:hAnsi="Arial" w:cs="Arial"/>
          <w:sz w:val="18"/>
          <w:szCs w:val="18"/>
        </w:rPr>
      </w:pPr>
      <w:r w:rsidRPr="00F45790">
        <w:rPr>
          <w:rFonts w:ascii="Arial" w:hAnsi="Arial" w:cs="Arial"/>
          <w:sz w:val="18"/>
          <w:szCs w:val="18"/>
        </w:rPr>
        <w:t>A list of the Group’s subsidiaries is set out in Note 13.</w:t>
      </w:r>
    </w:p>
    <w:p w:rsidR="007F79A9" w:rsidRPr="00F45790" w:rsidRDefault="007F79A9" w:rsidP="007F79A9">
      <w:pPr>
        <w:pStyle w:val="NoSpacing"/>
        <w:ind w:left="1440"/>
        <w:jc w:val="both"/>
        <w:rPr>
          <w:rFonts w:ascii="Arial" w:hAnsi="Arial" w:cs="Arial"/>
          <w:sz w:val="18"/>
          <w:szCs w:val="18"/>
        </w:rPr>
      </w:pPr>
    </w:p>
    <w:p w:rsidR="007F79A9" w:rsidRPr="00F45790" w:rsidRDefault="007F79A9" w:rsidP="007F79A9">
      <w:pPr>
        <w:suppressAutoHyphens/>
        <w:ind w:left="1440" w:hanging="360"/>
        <w:rPr>
          <w:rFonts w:ascii="Arial" w:hAnsi="Arial" w:cs="Arial"/>
          <w:b/>
          <w:bCs/>
          <w:sz w:val="18"/>
          <w:szCs w:val="18"/>
        </w:rPr>
      </w:pPr>
      <w:r w:rsidRPr="00F45790">
        <w:rPr>
          <w:rFonts w:ascii="Arial" w:hAnsi="Arial" w:cs="Arial"/>
          <w:b/>
          <w:bCs/>
          <w:sz w:val="18"/>
          <w:szCs w:val="18"/>
        </w:rPr>
        <w:t>b)</w:t>
      </w:r>
      <w:r w:rsidRPr="00F45790">
        <w:rPr>
          <w:rFonts w:ascii="Arial" w:hAnsi="Arial" w:cs="Arial"/>
          <w:b/>
          <w:bCs/>
          <w:sz w:val="18"/>
          <w:szCs w:val="18"/>
        </w:rPr>
        <w:tab/>
        <w:t>Transactions with non-controlling interests</w:t>
      </w:r>
    </w:p>
    <w:p w:rsidR="007F79A9" w:rsidRPr="00F45790" w:rsidRDefault="007F79A9" w:rsidP="007F79A9">
      <w:pPr>
        <w:suppressAutoHyphens/>
        <w:ind w:left="1440"/>
        <w:jc w:val="thaiDistribute"/>
        <w:rPr>
          <w:rFonts w:ascii="Arial" w:hAnsi="Arial" w:cs="Arial"/>
          <w:sz w:val="18"/>
          <w:szCs w:val="18"/>
        </w:rPr>
      </w:pPr>
    </w:p>
    <w:p w:rsidR="007F79A9" w:rsidRPr="00F45790" w:rsidRDefault="007F79A9" w:rsidP="007F79A9">
      <w:pPr>
        <w:suppressAutoHyphens/>
        <w:ind w:left="1440"/>
        <w:jc w:val="thaiDistribute"/>
        <w:rPr>
          <w:rFonts w:ascii="Arial" w:hAnsi="Arial" w:cs="Arial"/>
          <w:spacing w:val="-2"/>
          <w:sz w:val="18"/>
          <w:szCs w:val="18"/>
        </w:rPr>
      </w:pPr>
      <w:r w:rsidRPr="00F45790">
        <w:rPr>
          <w:rFonts w:ascii="Arial" w:hAnsi="Arial" w:cs="Arial"/>
          <w:spacing w:val="-2"/>
          <w:sz w:val="18"/>
          <w:szCs w:val="18"/>
        </w:rPr>
        <w:t xml:space="preserve">The Group treats transactions with non-controlling interests as transactions with equity owners of </w:t>
      </w:r>
      <w:r w:rsidRPr="00F45790">
        <w:rPr>
          <w:rFonts w:ascii="Arial" w:hAnsi="Arial" w:cs="Arial"/>
          <w:spacing w:val="-4"/>
          <w:sz w:val="18"/>
          <w:szCs w:val="18"/>
        </w:rPr>
        <w:t>the Group. For purchases from non-controlling interests, the difference between any consideration</w:t>
      </w:r>
      <w:r w:rsidRPr="00F45790">
        <w:rPr>
          <w:rFonts w:ascii="Arial" w:hAnsi="Arial" w:cs="Arial"/>
          <w:spacing w:val="-2"/>
          <w:sz w:val="18"/>
          <w:szCs w:val="18"/>
        </w:rPr>
        <w:t xml:space="preserve"> </w:t>
      </w:r>
      <w:r w:rsidRPr="00F45790">
        <w:rPr>
          <w:rFonts w:ascii="Arial" w:hAnsi="Arial" w:cs="Arial"/>
          <w:spacing w:val="-4"/>
          <w:sz w:val="18"/>
          <w:szCs w:val="18"/>
        </w:rPr>
        <w:t>paid and the relevant share acquired of the carrying value of net assets of the subsidiary is recorded</w:t>
      </w:r>
      <w:r w:rsidRPr="00F45790">
        <w:rPr>
          <w:rFonts w:ascii="Arial" w:hAnsi="Arial" w:cs="Arial"/>
          <w:spacing w:val="-2"/>
          <w:sz w:val="18"/>
          <w:szCs w:val="18"/>
        </w:rPr>
        <w:t xml:space="preserve"> in equity. Gains or losses on disposals to non-controlling interests are also recorded in equity.</w:t>
      </w:r>
    </w:p>
    <w:p w:rsidR="007F79A9" w:rsidRPr="00F45790" w:rsidRDefault="007F79A9" w:rsidP="007F79A9">
      <w:pPr>
        <w:suppressAutoHyphens/>
        <w:ind w:left="1440"/>
        <w:jc w:val="thaiDistribute"/>
        <w:rPr>
          <w:rFonts w:ascii="Arial" w:hAnsi="Arial" w:cs="Arial"/>
          <w:sz w:val="18"/>
          <w:szCs w:val="18"/>
        </w:rPr>
      </w:pPr>
    </w:p>
    <w:p w:rsidR="007F79A9" w:rsidRPr="00F45790" w:rsidRDefault="007F79A9" w:rsidP="007F79A9">
      <w:pPr>
        <w:suppressAutoHyphens/>
        <w:ind w:left="1440" w:hanging="360"/>
        <w:rPr>
          <w:rFonts w:ascii="Arial" w:eastAsia="SimSun" w:hAnsi="Arial" w:cs="Arial"/>
          <w:b/>
          <w:bCs/>
          <w:sz w:val="18"/>
          <w:szCs w:val="18"/>
        </w:rPr>
      </w:pPr>
      <w:r w:rsidRPr="00F45790">
        <w:rPr>
          <w:rFonts w:ascii="Arial" w:eastAsia="SimSun" w:hAnsi="Arial" w:cs="Arial"/>
          <w:b/>
          <w:bCs/>
          <w:sz w:val="18"/>
          <w:szCs w:val="18"/>
        </w:rPr>
        <w:t>c)</w:t>
      </w:r>
      <w:r w:rsidRPr="00F45790">
        <w:rPr>
          <w:rFonts w:ascii="Arial" w:eastAsia="SimSun" w:hAnsi="Arial" w:cs="Arial"/>
          <w:b/>
          <w:bCs/>
          <w:sz w:val="18"/>
          <w:szCs w:val="18"/>
        </w:rPr>
        <w:tab/>
        <w:t>Disposal of subsidiaries</w:t>
      </w:r>
    </w:p>
    <w:p w:rsidR="007F79A9" w:rsidRPr="00F45790" w:rsidRDefault="007F79A9" w:rsidP="007F79A9">
      <w:pPr>
        <w:suppressAutoHyphens/>
        <w:ind w:left="1440"/>
        <w:jc w:val="thaiDistribute"/>
        <w:rPr>
          <w:rFonts w:ascii="Arial" w:eastAsia="SimSun" w:hAnsi="Arial" w:cs="Arial"/>
          <w:sz w:val="18"/>
          <w:szCs w:val="18"/>
        </w:rPr>
      </w:pPr>
    </w:p>
    <w:p w:rsidR="007F79A9" w:rsidRPr="00F45790" w:rsidRDefault="007F79A9" w:rsidP="003F617C">
      <w:pPr>
        <w:suppressAutoHyphens/>
        <w:ind w:left="1440"/>
        <w:jc w:val="thaiDistribute"/>
        <w:rPr>
          <w:rFonts w:ascii="Arial" w:hAnsi="Arial" w:cs="Arial"/>
          <w:b/>
          <w:bCs/>
          <w:sz w:val="18"/>
          <w:szCs w:val="18"/>
        </w:rPr>
      </w:pPr>
      <w:r w:rsidRPr="00F45790">
        <w:rPr>
          <w:rFonts w:ascii="Arial" w:eastAsia="SimSun" w:hAnsi="Arial" w:cs="Arial"/>
          <w:sz w:val="18"/>
          <w:szCs w:val="18"/>
        </w:rPr>
        <w:t>When t</w:t>
      </w:r>
      <w:r w:rsidR="007D34F3" w:rsidRPr="00F45790">
        <w:rPr>
          <w:rFonts w:ascii="Arial" w:eastAsia="SimSun" w:hAnsi="Arial" w:cs="Arial"/>
          <w:sz w:val="18"/>
          <w:szCs w:val="18"/>
        </w:rPr>
        <w:t xml:space="preserve">he Group ceases to have control it shall ceased to consolidate its subsidiaries. </w:t>
      </w:r>
      <w:r w:rsidRPr="00F45790">
        <w:rPr>
          <w:rFonts w:ascii="Arial" w:eastAsia="SimSun" w:hAnsi="Arial" w:cs="Arial"/>
          <w:sz w:val="18"/>
          <w:szCs w:val="18"/>
        </w:rPr>
        <w:t xml:space="preserve"> </w:t>
      </w:r>
      <w:r w:rsidR="007D34F3" w:rsidRPr="00F45790">
        <w:rPr>
          <w:rFonts w:ascii="Arial" w:eastAsia="SimSun" w:hAnsi="Arial" w:cs="Arial"/>
          <w:sz w:val="18"/>
          <w:szCs w:val="18"/>
        </w:rPr>
        <w:t>A</w:t>
      </w:r>
      <w:r w:rsidRPr="00F45790">
        <w:rPr>
          <w:rFonts w:ascii="Arial" w:eastAsia="SimSun" w:hAnsi="Arial" w:cs="Arial"/>
          <w:sz w:val="18"/>
          <w:szCs w:val="18"/>
        </w:rPr>
        <w:t xml:space="preserve">ny retained interest in the entity is re-measured to its fair value, with the change in carrying amount recognised in profit or loss. The fair value is the initial </w:t>
      </w:r>
      <w:r w:rsidRPr="00F45790">
        <w:rPr>
          <w:rFonts w:ascii="Arial" w:eastAsia="SimSun" w:hAnsi="Arial" w:cs="Arial"/>
          <w:spacing w:val="-2"/>
          <w:sz w:val="18"/>
          <w:szCs w:val="18"/>
        </w:rPr>
        <w:t>carrying amount for the purposes of subsequently accounting for the retained interest as an associate,</w:t>
      </w:r>
      <w:r w:rsidRPr="00F45790">
        <w:rPr>
          <w:rFonts w:ascii="Arial" w:eastAsia="SimSun" w:hAnsi="Arial" w:cs="Arial"/>
          <w:sz w:val="18"/>
          <w:szCs w:val="18"/>
        </w:rPr>
        <w:t xml:space="preserve"> </w:t>
      </w:r>
      <w:r w:rsidRPr="00F45790">
        <w:rPr>
          <w:rFonts w:ascii="Arial" w:eastAsia="SimSun" w:hAnsi="Arial" w:cs="Arial"/>
          <w:spacing w:val="-2"/>
          <w:sz w:val="18"/>
          <w:szCs w:val="18"/>
        </w:rPr>
        <w:t>joint venture or financial asset. In addition, any amounts previously recognised in other comprehensive</w:t>
      </w:r>
      <w:r w:rsidRPr="00F45790">
        <w:rPr>
          <w:rFonts w:ascii="Arial" w:eastAsia="SimSun" w:hAnsi="Arial" w:cs="Arial"/>
          <w:sz w:val="18"/>
          <w:szCs w:val="18"/>
        </w:rPr>
        <w:t xml:space="preserve"> income in respect of that entity are accounted for as if the Group had directly disposed of the related </w:t>
      </w:r>
      <w:r w:rsidR="007D34F3" w:rsidRPr="00F45790">
        <w:rPr>
          <w:rFonts w:ascii="Arial" w:eastAsia="SimSun" w:hAnsi="Arial" w:cs="Arial"/>
          <w:sz w:val="18"/>
          <w:szCs w:val="18"/>
        </w:rPr>
        <w:t>assets and liabilities.</w:t>
      </w:r>
    </w:p>
    <w:p w:rsidR="007F79A9" w:rsidRPr="00F45790" w:rsidRDefault="007F79A9" w:rsidP="00AE4286">
      <w:pPr>
        <w:suppressAutoHyphens/>
        <w:ind w:left="1440"/>
        <w:jc w:val="thaiDistribute"/>
        <w:rPr>
          <w:rFonts w:ascii="Arial" w:eastAsia="SimSun" w:hAnsi="Arial" w:cs="Arial"/>
          <w:sz w:val="18"/>
          <w:szCs w:val="18"/>
        </w:rPr>
      </w:pPr>
    </w:p>
    <w:p w:rsidR="004702A1" w:rsidRPr="00F45790" w:rsidRDefault="004702A1" w:rsidP="004702A1">
      <w:pPr>
        <w:suppressAutoHyphens/>
        <w:ind w:left="1440" w:hanging="360"/>
        <w:rPr>
          <w:rFonts w:ascii="Arial" w:hAnsi="Arial" w:cs="Arial"/>
          <w:b/>
          <w:bCs/>
          <w:sz w:val="18"/>
          <w:szCs w:val="18"/>
        </w:rPr>
      </w:pPr>
      <w:r w:rsidRPr="00F45790">
        <w:rPr>
          <w:rFonts w:ascii="Arial" w:hAnsi="Arial" w:cs="Arial"/>
          <w:b/>
          <w:bCs/>
          <w:sz w:val="18"/>
          <w:szCs w:val="18"/>
        </w:rPr>
        <w:t>d)</w:t>
      </w:r>
      <w:r w:rsidRPr="00F45790">
        <w:rPr>
          <w:rFonts w:ascii="Arial" w:hAnsi="Arial" w:cs="Arial"/>
          <w:b/>
          <w:bCs/>
          <w:sz w:val="18"/>
          <w:szCs w:val="18"/>
        </w:rPr>
        <w:tab/>
      </w:r>
      <w:r w:rsidR="00D55767" w:rsidRPr="00F45790">
        <w:rPr>
          <w:rFonts w:ascii="Arial" w:hAnsi="Arial" w:cs="Arial"/>
          <w:b/>
          <w:bCs/>
          <w:sz w:val="18"/>
          <w:szCs w:val="18"/>
        </w:rPr>
        <w:t>Business</w:t>
      </w:r>
      <w:r w:rsidRPr="00F45790">
        <w:rPr>
          <w:rFonts w:ascii="Arial" w:hAnsi="Arial" w:cs="Arial"/>
          <w:b/>
          <w:bCs/>
          <w:sz w:val="18"/>
          <w:szCs w:val="18"/>
        </w:rPr>
        <w:t xml:space="preserve"> combination under common control</w:t>
      </w:r>
    </w:p>
    <w:p w:rsidR="004702A1" w:rsidRPr="00F45790" w:rsidRDefault="004702A1" w:rsidP="004702A1">
      <w:pPr>
        <w:suppressAutoHyphens/>
        <w:ind w:left="1440"/>
        <w:jc w:val="thaiDistribute"/>
        <w:rPr>
          <w:rFonts w:ascii="Arial" w:eastAsia="SimSun" w:hAnsi="Arial" w:cs="Arial"/>
          <w:sz w:val="18"/>
          <w:szCs w:val="18"/>
        </w:rPr>
      </w:pPr>
    </w:p>
    <w:p w:rsidR="00FE4403" w:rsidRPr="00F45790" w:rsidRDefault="00FE4403" w:rsidP="004702A1">
      <w:pPr>
        <w:suppressAutoHyphens/>
        <w:ind w:left="1440"/>
        <w:jc w:val="thaiDistribute"/>
        <w:rPr>
          <w:rFonts w:ascii="Arial" w:eastAsia="SimSun" w:hAnsi="Arial" w:cs="Arial"/>
          <w:spacing w:val="-2"/>
          <w:sz w:val="18"/>
          <w:szCs w:val="18"/>
        </w:rPr>
      </w:pPr>
      <w:r w:rsidRPr="00F45790">
        <w:rPr>
          <w:rFonts w:ascii="Arial" w:eastAsia="SimSun" w:hAnsi="Arial" w:cs="Arial"/>
          <w:spacing w:val="-4"/>
          <w:sz w:val="18"/>
          <w:szCs w:val="18"/>
        </w:rPr>
        <w:t>The Group accounts for business combination under common control by measuring acquired assets and</w:t>
      </w:r>
      <w:r w:rsidRPr="00F45790">
        <w:rPr>
          <w:rFonts w:ascii="Arial" w:eastAsia="SimSun" w:hAnsi="Arial" w:cs="Arial"/>
          <w:spacing w:val="-2"/>
          <w:sz w:val="18"/>
          <w:szCs w:val="18"/>
        </w:rPr>
        <w:t xml:space="preserve">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w:t>
      </w:r>
      <w:r w:rsidRPr="00F45790">
        <w:rPr>
          <w:rFonts w:ascii="Arial" w:eastAsia="SimSun" w:hAnsi="Arial" w:cs="Arial"/>
          <w:spacing w:val="-4"/>
          <w:sz w:val="18"/>
          <w:szCs w:val="18"/>
        </w:rPr>
        <w:t>under common control transactions as if the combination occurred from the beginning of period of which</w:t>
      </w:r>
      <w:r w:rsidRPr="00F45790">
        <w:rPr>
          <w:rFonts w:ascii="Arial" w:eastAsia="SimSun" w:hAnsi="Arial" w:cs="Arial"/>
          <w:spacing w:val="-2"/>
          <w:sz w:val="18"/>
          <w:szCs w:val="18"/>
        </w:rPr>
        <w:t xml:space="preserve"> </w:t>
      </w:r>
      <w:r w:rsidRPr="00F45790">
        <w:rPr>
          <w:rFonts w:ascii="Arial" w:eastAsia="SimSun" w:hAnsi="Arial" w:cs="Arial"/>
          <w:spacing w:val="-6"/>
          <w:sz w:val="18"/>
          <w:szCs w:val="18"/>
        </w:rPr>
        <w:t>the financial statements in the previous period are comparatively presented in accordance with the guidance</w:t>
      </w:r>
      <w:r w:rsidRPr="00F45790">
        <w:rPr>
          <w:rFonts w:ascii="Arial" w:eastAsia="SimSun" w:hAnsi="Arial" w:cs="Arial"/>
          <w:spacing w:val="-2"/>
          <w:sz w:val="18"/>
          <w:szCs w:val="18"/>
        </w:rPr>
        <w:t xml:space="preserve"> of business combination under common control as issued by the Federation of Accounting Professions.</w:t>
      </w:r>
    </w:p>
    <w:p w:rsidR="00C8030B" w:rsidRPr="00F45790" w:rsidRDefault="00C8030B" w:rsidP="004702A1">
      <w:pPr>
        <w:suppressAutoHyphens/>
        <w:ind w:left="1440"/>
        <w:jc w:val="thaiDistribute"/>
        <w:rPr>
          <w:rFonts w:ascii="Arial" w:eastAsia="SimSun" w:hAnsi="Arial" w:cs="Arial"/>
          <w:sz w:val="18"/>
          <w:szCs w:val="18"/>
        </w:rPr>
      </w:pPr>
    </w:p>
    <w:p w:rsidR="00C8030B" w:rsidRPr="00F45790" w:rsidRDefault="00C8030B" w:rsidP="004702A1">
      <w:pPr>
        <w:suppressAutoHyphens/>
        <w:ind w:left="1440"/>
        <w:jc w:val="thaiDistribute"/>
        <w:rPr>
          <w:rFonts w:ascii="Arial" w:eastAsia="SimSun" w:hAnsi="Arial" w:cs="Arial"/>
          <w:spacing w:val="-2"/>
          <w:sz w:val="18"/>
          <w:szCs w:val="18"/>
        </w:rPr>
      </w:pPr>
      <w:r w:rsidRPr="00F45790">
        <w:rPr>
          <w:rFonts w:ascii="Arial" w:eastAsia="SimSun" w:hAnsi="Arial" w:cs="Arial"/>
          <w:spacing w:val="-2"/>
          <w:sz w:val="18"/>
          <w:szCs w:val="18"/>
        </w:rPr>
        <w:t xml:space="preserve">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capitalised as an investment in the separate </w:t>
      </w:r>
      <w:r w:rsidRPr="00F45790">
        <w:rPr>
          <w:rFonts w:ascii="Arial" w:eastAsia="SimSun" w:hAnsi="Arial" w:cs="Arial"/>
          <w:spacing w:val="-6"/>
          <w:sz w:val="18"/>
          <w:szCs w:val="18"/>
        </w:rPr>
        <w:t>financial statements while immediately recognised as expenses in the consolidated financial statements</w:t>
      </w:r>
      <w:r w:rsidRPr="00F45790">
        <w:rPr>
          <w:rFonts w:ascii="Arial" w:eastAsia="SimSun" w:hAnsi="Arial" w:cs="Arial"/>
          <w:spacing w:val="-2"/>
          <w:sz w:val="18"/>
          <w:szCs w:val="18"/>
        </w:rPr>
        <w:t xml:space="preserve"> in the period of which the business combination occurs.</w:t>
      </w:r>
    </w:p>
    <w:p w:rsidR="00C8030B" w:rsidRPr="00F45790" w:rsidRDefault="00C8030B" w:rsidP="004702A1">
      <w:pPr>
        <w:suppressAutoHyphens/>
        <w:ind w:left="1440"/>
        <w:jc w:val="thaiDistribute"/>
        <w:rPr>
          <w:rFonts w:ascii="Arial" w:eastAsia="SimSun" w:hAnsi="Arial" w:cs="Arial"/>
          <w:sz w:val="18"/>
          <w:szCs w:val="18"/>
        </w:rPr>
      </w:pPr>
    </w:p>
    <w:p w:rsidR="00C8030B" w:rsidRPr="00F45790" w:rsidRDefault="00C8030B" w:rsidP="00C8030B">
      <w:pPr>
        <w:suppressAutoHyphens/>
        <w:ind w:left="1440"/>
        <w:jc w:val="thaiDistribute"/>
        <w:rPr>
          <w:rFonts w:ascii="Arial" w:eastAsia="SimSun" w:hAnsi="Arial" w:cs="Arial"/>
          <w:spacing w:val="-2"/>
          <w:sz w:val="18"/>
          <w:szCs w:val="18"/>
        </w:rPr>
      </w:pPr>
      <w:r w:rsidRPr="00F45790">
        <w:rPr>
          <w:rFonts w:ascii="Arial" w:eastAsia="SimSun" w:hAnsi="Arial" w:cs="Arial"/>
          <w:spacing w:val="-6"/>
          <w:sz w:val="18"/>
          <w:szCs w:val="18"/>
        </w:rPr>
        <w:t>The difference between costs of business combination under common control and the acquirer’s interests</w:t>
      </w:r>
      <w:r w:rsidRPr="00F45790">
        <w:rPr>
          <w:rFonts w:ascii="Arial" w:eastAsia="SimSun" w:hAnsi="Arial" w:cs="Arial"/>
          <w:spacing w:val="-2"/>
          <w:sz w:val="18"/>
          <w:szCs w:val="18"/>
        </w:rPr>
        <w:t xml:space="preserve"> in </w:t>
      </w:r>
      <w:r w:rsidRPr="00F45790">
        <w:rPr>
          <w:rFonts w:ascii="Arial" w:eastAsia="SimSun" w:hAnsi="Arial" w:cs="Arial"/>
          <w:sz w:val="18"/>
          <w:szCs w:val="18"/>
        </w:rPr>
        <w:t>the carrying value of the acquiree is presented as “</w:t>
      </w:r>
      <w:r w:rsidR="004F4A31" w:rsidRPr="00F45790">
        <w:rPr>
          <w:rFonts w:ascii="Arial" w:eastAsia="SimSun" w:hAnsi="Arial" w:cs="Arial"/>
          <w:sz w:val="18"/>
          <w:szCs w:val="18"/>
        </w:rPr>
        <w:t>Deficit/Surplus</w:t>
      </w:r>
      <w:r w:rsidRPr="00F45790">
        <w:rPr>
          <w:rFonts w:ascii="Arial" w:eastAsia="SimSun" w:hAnsi="Arial" w:cs="Arial"/>
          <w:sz w:val="18"/>
          <w:szCs w:val="18"/>
        </w:rPr>
        <w:t xml:space="preserve"> arising from business combination under common control” in equity and is derecognised when the investment is disposed (transfer to retained earnings).</w:t>
      </w:r>
      <w:r w:rsidRPr="00F45790">
        <w:rPr>
          <w:rFonts w:ascii="Arial" w:eastAsia="SimSun" w:hAnsi="Arial" w:cs="Arial"/>
          <w:spacing w:val="-2"/>
          <w:sz w:val="18"/>
          <w:szCs w:val="18"/>
        </w:rPr>
        <w:t xml:space="preserve"> </w:t>
      </w:r>
    </w:p>
    <w:p w:rsidR="0080543B" w:rsidRPr="00463159" w:rsidRDefault="00E17BA1" w:rsidP="00E17BA1">
      <w:pPr>
        <w:suppressAutoHyphens/>
        <w:ind w:left="540" w:hanging="540"/>
        <w:jc w:val="thaiDistribute"/>
        <w:rPr>
          <w:rFonts w:ascii="Arial" w:hAnsi="Arial" w:cs="Arial"/>
          <w:sz w:val="18"/>
          <w:szCs w:val="18"/>
        </w:rPr>
      </w:pPr>
      <w:r w:rsidRPr="00F45790">
        <w:rPr>
          <w:rFonts w:ascii="Arial" w:eastAsia="SimSun" w:hAnsi="Arial" w:cs="Arial"/>
          <w:sz w:val="18"/>
          <w:szCs w:val="18"/>
          <w:cs/>
        </w:rPr>
        <w:br w:type="page"/>
      </w:r>
      <w:r w:rsidR="0080543B" w:rsidRPr="00463159">
        <w:rPr>
          <w:rFonts w:ascii="Arial" w:hAnsi="Arial" w:cs="Arial"/>
          <w:b/>
          <w:bCs/>
          <w:sz w:val="18"/>
          <w:szCs w:val="18"/>
        </w:rPr>
        <w:lastRenderedPageBreak/>
        <w:t>2</w:t>
      </w:r>
      <w:r w:rsidR="0080543B" w:rsidRPr="00463159">
        <w:rPr>
          <w:rFonts w:ascii="Arial" w:hAnsi="Arial" w:cs="Arial"/>
          <w:b/>
          <w:bCs/>
          <w:sz w:val="18"/>
          <w:szCs w:val="18"/>
        </w:rPr>
        <w:tab/>
        <w:t>Accounting policies</w:t>
      </w:r>
      <w:r w:rsidR="0080543B" w:rsidRPr="00463159">
        <w:rPr>
          <w:rFonts w:ascii="Arial" w:hAnsi="Arial" w:cs="Arial"/>
          <w:b/>
          <w:bCs/>
          <w:sz w:val="18"/>
          <w:szCs w:val="18"/>
          <w:cs/>
        </w:rPr>
        <w:t xml:space="preserve"> </w:t>
      </w:r>
      <w:r w:rsidR="0080543B" w:rsidRPr="00463159">
        <w:rPr>
          <w:rFonts w:ascii="Arial" w:hAnsi="Arial" w:cs="Arial"/>
          <w:sz w:val="18"/>
          <w:szCs w:val="18"/>
        </w:rPr>
        <w:t>(Cont’d)</w:t>
      </w:r>
    </w:p>
    <w:p w:rsidR="0080543B" w:rsidRPr="00463159" w:rsidRDefault="0080543B" w:rsidP="0080543B">
      <w:pPr>
        <w:pStyle w:val="NoSpacing"/>
        <w:jc w:val="both"/>
        <w:rPr>
          <w:rFonts w:ascii="Arial" w:hAnsi="Arial" w:cs="Arial"/>
          <w:spacing w:val="-2"/>
          <w:sz w:val="18"/>
          <w:szCs w:val="18"/>
        </w:rPr>
      </w:pPr>
    </w:p>
    <w:p w:rsidR="0080543B" w:rsidRPr="00463159" w:rsidRDefault="0080543B" w:rsidP="0080543B">
      <w:pPr>
        <w:pStyle w:val="NoSpacing"/>
        <w:jc w:val="both"/>
        <w:rPr>
          <w:rFonts w:ascii="Arial" w:hAnsi="Arial" w:cs="Arial"/>
          <w:spacing w:val="-2"/>
          <w:sz w:val="18"/>
          <w:szCs w:val="18"/>
        </w:rPr>
      </w:pPr>
    </w:p>
    <w:p w:rsidR="0080543B" w:rsidRPr="00463159" w:rsidRDefault="004F4A31" w:rsidP="0080543B">
      <w:pPr>
        <w:pStyle w:val="NoSpacing"/>
        <w:ind w:left="1080" w:hanging="540"/>
        <w:jc w:val="thaiDistribute"/>
        <w:rPr>
          <w:rFonts w:ascii="Arial" w:eastAsia="Times New Roman" w:hAnsi="Arial" w:cs="Arial"/>
          <w:sz w:val="18"/>
          <w:szCs w:val="18"/>
        </w:rPr>
      </w:pPr>
      <w:r>
        <w:rPr>
          <w:rFonts w:ascii="Arial" w:hAnsi="Arial" w:cs="Arial"/>
          <w:b/>
          <w:bCs/>
          <w:sz w:val="18"/>
          <w:szCs w:val="18"/>
        </w:rPr>
        <w:t>2.7</w:t>
      </w:r>
      <w:r>
        <w:rPr>
          <w:rFonts w:ascii="Arial" w:hAnsi="Arial" w:cs="Arial"/>
          <w:b/>
          <w:bCs/>
          <w:sz w:val="18"/>
          <w:szCs w:val="18"/>
        </w:rPr>
        <w:tab/>
        <w:t>Group a</w:t>
      </w:r>
      <w:r w:rsidR="0080543B" w:rsidRPr="00463159">
        <w:rPr>
          <w:rFonts w:ascii="Arial" w:hAnsi="Arial" w:cs="Arial"/>
          <w:b/>
          <w:bCs/>
          <w:sz w:val="18"/>
          <w:szCs w:val="18"/>
        </w:rPr>
        <w:t xml:space="preserve">ccounting - Investments in subsidiaries and associates </w:t>
      </w:r>
      <w:r w:rsidR="0080543B" w:rsidRPr="00463159">
        <w:rPr>
          <w:rFonts w:ascii="Arial" w:eastAsia="Times New Roman" w:hAnsi="Arial" w:cs="Arial"/>
          <w:sz w:val="18"/>
          <w:szCs w:val="18"/>
        </w:rPr>
        <w:t>(Cont’d)</w:t>
      </w:r>
    </w:p>
    <w:p w:rsidR="0080543B" w:rsidRPr="00463159" w:rsidRDefault="0080543B" w:rsidP="0080543B">
      <w:pPr>
        <w:pStyle w:val="NoSpacing"/>
        <w:ind w:left="1080"/>
        <w:jc w:val="both"/>
        <w:rPr>
          <w:rFonts w:ascii="Arial" w:hAnsi="Arial" w:cs="Arial"/>
          <w:sz w:val="18"/>
          <w:szCs w:val="18"/>
        </w:rPr>
      </w:pPr>
    </w:p>
    <w:p w:rsidR="007F79A9" w:rsidRPr="00463159" w:rsidRDefault="00F45790" w:rsidP="007F79A9">
      <w:pPr>
        <w:suppressAutoHyphens/>
        <w:ind w:left="1440" w:hanging="360"/>
        <w:rPr>
          <w:rFonts w:ascii="Arial" w:hAnsi="Arial" w:cs="Arial"/>
          <w:b/>
          <w:bCs/>
          <w:sz w:val="18"/>
          <w:szCs w:val="18"/>
        </w:rPr>
      </w:pPr>
      <w:r>
        <w:rPr>
          <w:rFonts w:ascii="Arial" w:hAnsi="Arial" w:cs="Arial"/>
          <w:b/>
          <w:bCs/>
          <w:sz w:val="18"/>
          <w:szCs w:val="18"/>
        </w:rPr>
        <w:t>e</w:t>
      </w:r>
      <w:r w:rsidR="007F79A9" w:rsidRPr="00463159">
        <w:rPr>
          <w:rFonts w:ascii="Arial" w:hAnsi="Arial" w:cs="Arial"/>
          <w:b/>
          <w:bCs/>
          <w:sz w:val="18"/>
          <w:szCs w:val="18"/>
        </w:rPr>
        <w:t>)</w:t>
      </w:r>
      <w:r w:rsidR="007F79A9" w:rsidRPr="00463159">
        <w:rPr>
          <w:rFonts w:ascii="Arial" w:hAnsi="Arial" w:cs="Arial"/>
          <w:b/>
          <w:bCs/>
          <w:sz w:val="18"/>
          <w:szCs w:val="18"/>
        </w:rPr>
        <w:tab/>
        <w:t>Separate financial statement</w:t>
      </w:r>
      <w:r w:rsidR="004F4A31">
        <w:rPr>
          <w:rFonts w:ascii="Arial" w:hAnsi="Arial" w:cs="Arial"/>
          <w:b/>
          <w:bCs/>
          <w:sz w:val="18"/>
          <w:szCs w:val="18"/>
        </w:rPr>
        <w:t>s</w:t>
      </w:r>
    </w:p>
    <w:p w:rsidR="007F79A9" w:rsidRPr="00463159" w:rsidRDefault="007F79A9" w:rsidP="006971EF">
      <w:pPr>
        <w:pStyle w:val="NoSpacing"/>
        <w:ind w:left="1080"/>
        <w:jc w:val="both"/>
        <w:rPr>
          <w:rFonts w:ascii="Arial" w:hAnsi="Arial" w:cs="Arial"/>
          <w:sz w:val="18"/>
          <w:szCs w:val="18"/>
        </w:rPr>
      </w:pPr>
    </w:p>
    <w:p w:rsidR="007F79A9" w:rsidRPr="00463159" w:rsidRDefault="007F79A9" w:rsidP="003F617C">
      <w:pPr>
        <w:suppressAutoHyphens/>
        <w:ind w:left="1440"/>
        <w:jc w:val="both"/>
        <w:rPr>
          <w:rFonts w:ascii="Arial" w:eastAsia="SimSun" w:hAnsi="Arial" w:cs="Arial"/>
          <w:spacing w:val="-2"/>
          <w:sz w:val="18"/>
          <w:szCs w:val="18"/>
        </w:rPr>
      </w:pPr>
      <w:r w:rsidRPr="00463159">
        <w:rPr>
          <w:rFonts w:ascii="Arial" w:eastAsia="SimSun" w:hAnsi="Arial" w:cs="Arial"/>
          <w:sz w:val="18"/>
          <w:szCs w:val="18"/>
        </w:rPr>
        <w:t xml:space="preserve">In the separate financial statements, investments in subsidiaries and associates are accounted for at cost less impairment. Cost is adjusted to reflect changes in consideration arising </w:t>
      </w:r>
      <w:r w:rsidRPr="00463159">
        <w:rPr>
          <w:rFonts w:ascii="Arial" w:eastAsia="SimSun" w:hAnsi="Arial" w:cs="Arial"/>
          <w:spacing w:val="-2"/>
          <w:sz w:val="18"/>
          <w:szCs w:val="18"/>
        </w:rPr>
        <w:t>from contingent consideration amendments.  Cost also includes direct attributable costs of investment.</w:t>
      </w:r>
    </w:p>
    <w:p w:rsidR="007F79A9" w:rsidRPr="00463159" w:rsidRDefault="007F79A9" w:rsidP="00FA3E32">
      <w:pPr>
        <w:pStyle w:val="NoSpacing"/>
        <w:ind w:left="1080"/>
        <w:jc w:val="both"/>
        <w:rPr>
          <w:rFonts w:ascii="Arial" w:hAnsi="Arial" w:cs="Arial"/>
          <w:sz w:val="18"/>
          <w:szCs w:val="18"/>
        </w:rPr>
      </w:pPr>
    </w:p>
    <w:p w:rsidR="003F617C" w:rsidRPr="00463159" w:rsidRDefault="003F617C" w:rsidP="00FA3E32">
      <w:pPr>
        <w:pStyle w:val="NoSpacing"/>
        <w:ind w:left="1080"/>
        <w:jc w:val="both"/>
        <w:rPr>
          <w:rFonts w:ascii="Arial" w:hAnsi="Arial" w:cs="Arial"/>
          <w:sz w:val="18"/>
          <w:szCs w:val="18"/>
        </w:rPr>
      </w:pPr>
    </w:p>
    <w:p w:rsidR="007F79A9" w:rsidRPr="00463159" w:rsidRDefault="007F79A9" w:rsidP="003F617C">
      <w:pPr>
        <w:pStyle w:val="NoSpacing"/>
        <w:ind w:left="1080" w:hanging="540"/>
        <w:jc w:val="both"/>
        <w:rPr>
          <w:rFonts w:ascii="Arial" w:hAnsi="Arial" w:cs="Arial"/>
          <w:b/>
          <w:bCs/>
          <w:sz w:val="18"/>
          <w:szCs w:val="18"/>
        </w:rPr>
      </w:pPr>
      <w:r w:rsidRPr="00463159">
        <w:rPr>
          <w:rFonts w:ascii="Arial" w:hAnsi="Arial" w:cs="Arial"/>
          <w:b/>
          <w:bCs/>
          <w:sz w:val="18"/>
          <w:szCs w:val="18"/>
        </w:rPr>
        <w:t>2.8</w:t>
      </w:r>
      <w:r w:rsidRPr="00463159">
        <w:rPr>
          <w:rFonts w:ascii="Arial" w:hAnsi="Arial" w:cs="Arial"/>
          <w:b/>
          <w:bCs/>
          <w:sz w:val="18"/>
          <w:szCs w:val="18"/>
          <w:cs/>
        </w:rPr>
        <w:tab/>
      </w:r>
      <w:r w:rsidRPr="00463159">
        <w:rPr>
          <w:rFonts w:ascii="Arial" w:hAnsi="Arial" w:cs="Arial"/>
          <w:b/>
          <w:bCs/>
          <w:sz w:val="18"/>
          <w:szCs w:val="18"/>
        </w:rPr>
        <w:t>Investment property</w:t>
      </w:r>
    </w:p>
    <w:p w:rsidR="007F79A9" w:rsidRPr="00463159" w:rsidRDefault="007F79A9" w:rsidP="003F617C">
      <w:pPr>
        <w:ind w:left="1080"/>
        <w:jc w:val="both"/>
        <w:outlineLvl w:val="0"/>
        <w:rPr>
          <w:rFonts w:ascii="Arial" w:hAnsi="Arial" w:cs="Arial"/>
          <w:sz w:val="18"/>
          <w:szCs w:val="18"/>
        </w:rPr>
      </w:pPr>
    </w:p>
    <w:p w:rsidR="007F79A9" w:rsidRPr="00463159" w:rsidRDefault="007F79A9" w:rsidP="003F617C">
      <w:pPr>
        <w:ind w:left="1080"/>
        <w:jc w:val="both"/>
        <w:outlineLvl w:val="0"/>
        <w:rPr>
          <w:rFonts w:ascii="Arial" w:hAnsi="Arial" w:cs="Arial"/>
          <w:sz w:val="18"/>
          <w:szCs w:val="18"/>
        </w:rPr>
      </w:pPr>
      <w:r w:rsidRPr="00463159">
        <w:rPr>
          <w:rFonts w:ascii="Arial" w:hAnsi="Arial" w:cs="Arial"/>
          <w:sz w:val="18"/>
          <w:szCs w:val="18"/>
        </w:rPr>
        <w:t xml:space="preserve">Property that is held for long-term rental yields or for capital appreciation or both, and that is not occupied </w:t>
      </w:r>
      <w:r w:rsidRPr="00463159">
        <w:rPr>
          <w:rFonts w:ascii="Arial" w:hAnsi="Arial" w:cs="Arial"/>
          <w:spacing w:val="-2"/>
          <w:sz w:val="18"/>
          <w:szCs w:val="18"/>
        </w:rPr>
        <w:t>by the Group, is classified as investment property. Investment property also includes property that is being</w:t>
      </w:r>
      <w:r w:rsidRPr="00463159">
        <w:rPr>
          <w:rFonts w:ascii="Arial" w:hAnsi="Arial" w:cs="Arial"/>
          <w:sz w:val="18"/>
          <w:szCs w:val="18"/>
        </w:rPr>
        <w:t xml:space="preserve"> constructed or developed for future use as investment property.</w:t>
      </w:r>
    </w:p>
    <w:p w:rsidR="007F79A9" w:rsidRPr="00463159" w:rsidRDefault="007F79A9" w:rsidP="003F617C">
      <w:pPr>
        <w:pStyle w:val="NoSpacing"/>
        <w:ind w:left="1080"/>
        <w:jc w:val="both"/>
        <w:rPr>
          <w:rFonts w:ascii="Arial" w:hAnsi="Arial" w:cs="Arial"/>
          <w:sz w:val="18"/>
          <w:szCs w:val="18"/>
        </w:rPr>
      </w:pPr>
    </w:p>
    <w:p w:rsidR="007F79A9" w:rsidRPr="00463159" w:rsidRDefault="007F79A9" w:rsidP="003F617C">
      <w:pPr>
        <w:pStyle w:val="NoSpacing"/>
        <w:ind w:left="1080"/>
        <w:jc w:val="both"/>
        <w:rPr>
          <w:rFonts w:ascii="Arial" w:eastAsia="Times New Roman" w:hAnsi="Arial" w:cs="Arial"/>
          <w:spacing w:val="-6"/>
          <w:sz w:val="18"/>
          <w:szCs w:val="18"/>
          <w:lang w:val="en-US"/>
        </w:rPr>
      </w:pPr>
      <w:r w:rsidRPr="00463159">
        <w:rPr>
          <w:rFonts w:ascii="Arial" w:eastAsia="Times New Roman" w:hAnsi="Arial" w:cs="Arial"/>
          <w:spacing w:val="-6"/>
          <w:sz w:val="18"/>
          <w:szCs w:val="18"/>
          <w:lang w:val="en-US"/>
        </w:rPr>
        <w:t xml:space="preserve">The </w:t>
      </w:r>
      <w:r w:rsidR="00310A6B" w:rsidRPr="00463159">
        <w:rPr>
          <w:rFonts w:ascii="Arial" w:eastAsia="Times New Roman" w:hAnsi="Arial" w:cs="Arial"/>
          <w:spacing w:val="-6"/>
          <w:sz w:val="18"/>
          <w:szCs w:val="18"/>
          <w:lang w:val="en-US"/>
        </w:rPr>
        <w:t>G</w:t>
      </w:r>
      <w:r w:rsidR="004F4A31">
        <w:rPr>
          <w:rFonts w:ascii="Arial" w:eastAsia="Times New Roman" w:hAnsi="Arial" w:cs="Arial"/>
          <w:spacing w:val="-6"/>
          <w:sz w:val="18"/>
          <w:szCs w:val="18"/>
          <w:lang w:val="en-US"/>
        </w:rPr>
        <w:t>rou</w:t>
      </w:r>
      <w:r w:rsidR="00310A6B" w:rsidRPr="00463159">
        <w:rPr>
          <w:rFonts w:ascii="Arial" w:eastAsia="Times New Roman" w:hAnsi="Arial" w:cs="Arial"/>
          <w:spacing w:val="-6"/>
          <w:sz w:val="18"/>
          <w:szCs w:val="18"/>
          <w:lang w:val="en-US"/>
        </w:rPr>
        <w:t>p</w:t>
      </w:r>
      <w:r w:rsidRPr="00463159">
        <w:rPr>
          <w:rFonts w:ascii="Arial" w:eastAsia="Times New Roman" w:hAnsi="Arial" w:cs="Arial"/>
          <w:spacing w:val="-6"/>
          <w:sz w:val="18"/>
          <w:szCs w:val="18"/>
          <w:lang w:val="en-US"/>
        </w:rPr>
        <w:t xml:space="preserve">’s investment property is land held for rental </w:t>
      </w:r>
      <w:r w:rsidR="00905CF1" w:rsidRPr="00463159">
        <w:rPr>
          <w:rFonts w:ascii="Arial" w:eastAsia="Times New Roman" w:hAnsi="Arial" w:cs="Arial"/>
          <w:spacing w:val="-6"/>
          <w:sz w:val="18"/>
          <w:szCs w:val="18"/>
          <w:lang w:val="en-US"/>
        </w:rPr>
        <w:t>yield</w:t>
      </w:r>
      <w:r w:rsidR="00310A6B" w:rsidRPr="00463159">
        <w:rPr>
          <w:rFonts w:ascii="Arial" w:eastAsia="Times New Roman" w:hAnsi="Arial" w:cs="Arial"/>
          <w:spacing w:val="-6"/>
          <w:sz w:val="18"/>
          <w:szCs w:val="18"/>
          <w:lang w:val="en-US"/>
        </w:rPr>
        <w:t xml:space="preserve"> </w:t>
      </w:r>
      <w:r w:rsidRPr="00463159">
        <w:rPr>
          <w:rFonts w:ascii="Arial" w:eastAsia="Times New Roman" w:hAnsi="Arial" w:cs="Arial"/>
          <w:spacing w:val="-6"/>
          <w:sz w:val="18"/>
          <w:szCs w:val="18"/>
          <w:lang w:val="en-US"/>
        </w:rPr>
        <w:t xml:space="preserve">and </w:t>
      </w:r>
      <w:r w:rsidR="00310A6B" w:rsidRPr="00463159">
        <w:rPr>
          <w:rFonts w:ascii="Arial" w:eastAsia="Times New Roman" w:hAnsi="Arial" w:cs="Arial"/>
          <w:spacing w:val="-6"/>
          <w:sz w:val="18"/>
          <w:szCs w:val="18"/>
          <w:lang w:val="en-US"/>
        </w:rPr>
        <w:t>land which is</w:t>
      </w:r>
      <w:r w:rsidRPr="00463159">
        <w:rPr>
          <w:rFonts w:ascii="Arial" w:eastAsia="Times New Roman" w:hAnsi="Arial" w:cs="Arial"/>
          <w:spacing w:val="-6"/>
          <w:sz w:val="18"/>
          <w:szCs w:val="18"/>
          <w:lang w:val="en-US"/>
        </w:rPr>
        <w:t xml:space="preserve"> currently undetermined future use. </w:t>
      </w:r>
    </w:p>
    <w:p w:rsidR="007F79A9" w:rsidRPr="00463159" w:rsidRDefault="007F79A9" w:rsidP="003F617C">
      <w:pPr>
        <w:pStyle w:val="NoSpacing"/>
        <w:ind w:left="1080"/>
        <w:jc w:val="both"/>
        <w:rPr>
          <w:rFonts w:ascii="Arial" w:hAnsi="Arial" w:cs="Arial"/>
          <w:sz w:val="18"/>
          <w:szCs w:val="18"/>
          <w:lang w:val="en-US"/>
        </w:rPr>
      </w:pPr>
    </w:p>
    <w:p w:rsidR="007F79A9" w:rsidRPr="00463159" w:rsidRDefault="007F79A9" w:rsidP="003F617C">
      <w:pPr>
        <w:suppressAutoHyphens/>
        <w:ind w:left="1080"/>
        <w:jc w:val="both"/>
        <w:rPr>
          <w:rFonts w:ascii="Arial" w:hAnsi="Arial" w:cs="Arial"/>
          <w:sz w:val="18"/>
          <w:szCs w:val="18"/>
        </w:rPr>
      </w:pPr>
      <w:r w:rsidRPr="00463159">
        <w:rPr>
          <w:rFonts w:ascii="Arial" w:hAnsi="Arial" w:cs="Arial"/>
          <w:sz w:val="18"/>
          <w:szCs w:val="18"/>
        </w:rPr>
        <w:t>Investment property is measured initially at its cost, including related transaction costs.</w:t>
      </w:r>
    </w:p>
    <w:p w:rsidR="007F79A9" w:rsidRPr="00463159" w:rsidRDefault="007F79A9" w:rsidP="006971EF">
      <w:pPr>
        <w:pStyle w:val="NoSpacing"/>
        <w:ind w:left="1080"/>
        <w:jc w:val="both"/>
        <w:rPr>
          <w:rFonts w:ascii="Arial" w:hAnsi="Arial" w:cs="Arial"/>
          <w:sz w:val="18"/>
          <w:szCs w:val="18"/>
        </w:rPr>
      </w:pPr>
    </w:p>
    <w:p w:rsidR="008F0D1F" w:rsidRPr="00463159" w:rsidRDefault="008F0D1F" w:rsidP="008F0D1F">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sz w:val="18"/>
          <w:szCs w:val="18"/>
        </w:rPr>
      </w:pPr>
      <w:r w:rsidRPr="00463159">
        <w:rPr>
          <w:rFonts w:ascii="Arial" w:hAnsi="Arial" w:cs="Arial"/>
          <w:sz w:val="18"/>
          <w:szCs w:val="18"/>
        </w:rPr>
        <w:t>After initial recognition, investment property is carried at cost less any accumulated depreciation and any accumulated impairment losses.</w:t>
      </w:r>
    </w:p>
    <w:p w:rsidR="008F0D1F" w:rsidRPr="00463159" w:rsidRDefault="008F0D1F" w:rsidP="008F0D1F">
      <w:pPr>
        <w:pStyle w:val="NoSpacing"/>
        <w:ind w:left="1080"/>
        <w:jc w:val="both"/>
        <w:rPr>
          <w:rFonts w:ascii="Arial" w:hAnsi="Arial" w:cs="Arial"/>
          <w:sz w:val="18"/>
          <w:szCs w:val="18"/>
        </w:rPr>
      </w:pPr>
    </w:p>
    <w:p w:rsidR="008F0D1F" w:rsidRPr="00463159" w:rsidRDefault="008F0D1F" w:rsidP="008F0D1F">
      <w:pPr>
        <w:ind w:left="1080"/>
        <w:jc w:val="thaiDistribute"/>
        <w:rPr>
          <w:rFonts w:ascii="Arial" w:hAnsi="Arial" w:cs="Arial"/>
          <w:sz w:val="18"/>
          <w:szCs w:val="18"/>
        </w:rPr>
      </w:pPr>
      <w:r w:rsidRPr="00463159">
        <w:rPr>
          <w:rFonts w:ascii="Arial" w:hAnsi="Arial" w:cs="Arial"/>
          <w:sz w:val="18"/>
          <w:szCs w:val="18"/>
        </w:rPr>
        <w:t>Land is not depreciated.</w:t>
      </w:r>
    </w:p>
    <w:p w:rsidR="008F0D1F" w:rsidRPr="00463159" w:rsidRDefault="008F0D1F" w:rsidP="006971EF">
      <w:pPr>
        <w:pStyle w:val="NoSpacing"/>
        <w:ind w:left="1080"/>
        <w:jc w:val="both"/>
        <w:rPr>
          <w:rFonts w:ascii="Arial" w:hAnsi="Arial" w:cs="Arial"/>
          <w:sz w:val="18"/>
          <w:szCs w:val="18"/>
        </w:rPr>
      </w:pPr>
    </w:p>
    <w:p w:rsidR="007F79A9" w:rsidRPr="00463159" w:rsidRDefault="007F79A9" w:rsidP="003F617C">
      <w:pPr>
        <w:ind w:left="1080"/>
        <w:jc w:val="both"/>
        <w:rPr>
          <w:rFonts w:ascii="Arial" w:hAnsi="Arial" w:cs="Arial"/>
          <w:sz w:val="18"/>
          <w:szCs w:val="18"/>
        </w:rPr>
      </w:pPr>
      <w:r w:rsidRPr="00463159">
        <w:rPr>
          <w:rFonts w:ascii="Arial" w:hAnsi="Arial" w:cs="Arial"/>
          <w:sz w:val="18"/>
          <w:szCs w:val="18"/>
        </w:rPr>
        <w:t xml:space="preserve">Subsequent expenditure is capitalised to the asset’s carrying amount only when it is probable that future economic benefits associated with the expenditure will flow to the Group and the cost of the item can be </w:t>
      </w:r>
      <w:r w:rsidRPr="00463159">
        <w:rPr>
          <w:rFonts w:ascii="Arial" w:hAnsi="Arial" w:cs="Arial"/>
          <w:spacing w:val="-2"/>
          <w:sz w:val="18"/>
          <w:szCs w:val="18"/>
        </w:rPr>
        <w:t>measured reliably. All other repairs and maintenance costs are expensed when incurred. When part of an</w:t>
      </w:r>
      <w:r w:rsidRPr="00463159">
        <w:rPr>
          <w:rFonts w:ascii="Arial" w:hAnsi="Arial" w:cs="Arial"/>
          <w:sz w:val="18"/>
          <w:szCs w:val="18"/>
        </w:rPr>
        <w:t xml:space="preserve"> investment property is replaced, the carrying amount of the replaced part is derecognised.</w:t>
      </w:r>
    </w:p>
    <w:p w:rsidR="007F79A9" w:rsidRPr="00463159" w:rsidRDefault="007F79A9" w:rsidP="003F617C">
      <w:pPr>
        <w:pStyle w:val="NoSpacing"/>
        <w:ind w:left="1080"/>
        <w:jc w:val="both"/>
        <w:rPr>
          <w:rFonts w:ascii="Arial" w:hAnsi="Arial" w:cs="Arial"/>
          <w:sz w:val="18"/>
          <w:szCs w:val="18"/>
        </w:rPr>
      </w:pPr>
    </w:p>
    <w:p w:rsidR="00E17BA1" w:rsidRPr="00463159" w:rsidRDefault="00E17BA1" w:rsidP="006971EF">
      <w:pPr>
        <w:pStyle w:val="NoSpacing"/>
        <w:ind w:left="1080"/>
        <w:jc w:val="both"/>
        <w:rPr>
          <w:rFonts w:ascii="Arial" w:hAnsi="Arial" w:cs="Arial"/>
          <w:sz w:val="18"/>
          <w:szCs w:val="18"/>
        </w:rPr>
      </w:pPr>
    </w:p>
    <w:p w:rsidR="007F79A9" w:rsidRPr="00463159" w:rsidRDefault="007F79A9" w:rsidP="003F617C">
      <w:pPr>
        <w:pStyle w:val="NoSpacing"/>
        <w:ind w:left="1080" w:hanging="540"/>
        <w:jc w:val="both"/>
        <w:rPr>
          <w:rFonts w:ascii="Arial" w:hAnsi="Arial" w:cs="Arial"/>
          <w:b/>
          <w:bCs/>
          <w:sz w:val="18"/>
          <w:szCs w:val="18"/>
        </w:rPr>
      </w:pPr>
      <w:r w:rsidRPr="00463159">
        <w:rPr>
          <w:rFonts w:ascii="Arial" w:hAnsi="Arial" w:cs="Arial"/>
          <w:b/>
          <w:bCs/>
          <w:sz w:val="18"/>
          <w:szCs w:val="18"/>
        </w:rPr>
        <w:t>2.9</w:t>
      </w:r>
      <w:r w:rsidRPr="00463159">
        <w:rPr>
          <w:rFonts w:ascii="Arial" w:hAnsi="Arial" w:cs="Arial"/>
          <w:b/>
          <w:bCs/>
          <w:sz w:val="18"/>
          <w:szCs w:val="18"/>
        </w:rPr>
        <w:tab/>
        <w:t>Property, plant and equipment</w:t>
      </w:r>
    </w:p>
    <w:p w:rsidR="007F79A9" w:rsidRPr="00463159" w:rsidRDefault="007F79A9" w:rsidP="006971EF">
      <w:pPr>
        <w:pStyle w:val="NoSpacing"/>
        <w:ind w:left="1080"/>
        <w:jc w:val="both"/>
        <w:rPr>
          <w:rFonts w:ascii="Arial" w:hAnsi="Arial" w:cs="Arial"/>
          <w:sz w:val="18"/>
          <w:szCs w:val="18"/>
        </w:rPr>
      </w:pPr>
    </w:p>
    <w:p w:rsidR="007F79A9" w:rsidRPr="00463159" w:rsidRDefault="007F79A9" w:rsidP="003F617C">
      <w:pPr>
        <w:suppressAutoHyphens/>
        <w:ind w:left="1080"/>
        <w:jc w:val="both"/>
        <w:rPr>
          <w:rFonts w:ascii="Arial" w:hAnsi="Arial" w:cs="Arial"/>
          <w:sz w:val="18"/>
          <w:szCs w:val="18"/>
        </w:rPr>
      </w:pPr>
      <w:r w:rsidRPr="00463159">
        <w:rPr>
          <w:rFonts w:ascii="Arial" w:hAnsi="Arial" w:cs="Arial"/>
          <w:spacing w:val="-4"/>
          <w:sz w:val="18"/>
          <w:szCs w:val="18"/>
        </w:rPr>
        <w:t>Property, plant and equipment are stated at historical cost less accumulated depreciation and provision</w:t>
      </w:r>
      <w:r w:rsidRPr="00463159">
        <w:rPr>
          <w:rFonts w:ascii="Arial" w:hAnsi="Arial" w:cs="Arial"/>
          <w:sz w:val="18"/>
          <w:szCs w:val="18"/>
        </w:rPr>
        <w:t xml:space="preserve"> for impairment of assets.  Initial cost included purchase price, both cash and cash equivalent cash price, and other direct cost related to assets acquisition to be located or get ready of their intended use. </w:t>
      </w:r>
    </w:p>
    <w:p w:rsidR="007F79A9" w:rsidRPr="00463159" w:rsidRDefault="007F79A9" w:rsidP="006971EF">
      <w:pPr>
        <w:pStyle w:val="NoSpacing"/>
        <w:ind w:left="1080"/>
        <w:jc w:val="both"/>
        <w:rPr>
          <w:rFonts w:ascii="Arial" w:hAnsi="Arial" w:cs="Arial"/>
          <w:sz w:val="18"/>
          <w:szCs w:val="18"/>
        </w:rPr>
      </w:pPr>
    </w:p>
    <w:p w:rsidR="007F79A9" w:rsidRPr="00463159" w:rsidRDefault="007F79A9" w:rsidP="003F617C">
      <w:pPr>
        <w:pStyle w:val="BodyText"/>
        <w:spacing w:after="0"/>
        <w:ind w:left="1080"/>
        <w:jc w:val="both"/>
        <w:rPr>
          <w:rFonts w:ascii="Arial" w:hAnsi="Arial" w:cs="Arial"/>
          <w:sz w:val="18"/>
          <w:szCs w:val="18"/>
        </w:rPr>
      </w:pPr>
      <w:r w:rsidRPr="00463159">
        <w:rPr>
          <w:rFonts w:ascii="Arial" w:hAnsi="Arial" w:cs="Arial"/>
          <w:spacing w:val="-6"/>
          <w:sz w:val="18"/>
          <w:szCs w:val="18"/>
        </w:rPr>
        <w:t xml:space="preserve">Subsequent costs are included in the asset’s carrying amount or recognised as a separate asset, as appropriate, </w:t>
      </w:r>
      <w:r w:rsidRPr="00463159">
        <w:rPr>
          <w:rFonts w:ascii="Arial" w:hAnsi="Arial" w:cs="Arial"/>
          <w:sz w:val="18"/>
          <w:szCs w:val="18"/>
        </w:rPr>
        <w:t xml:space="preserve">only when it is probable that future economic benefits associated with the item will flow to the </w:t>
      </w:r>
      <w:r w:rsidR="0078296E">
        <w:rPr>
          <w:rFonts w:ascii="Arial" w:hAnsi="Arial" w:cs="Arial"/>
          <w:sz w:val="18"/>
          <w:szCs w:val="18"/>
        </w:rPr>
        <w:t>Group</w:t>
      </w:r>
      <w:r w:rsidRPr="00463159">
        <w:rPr>
          <w:rFonts w:ascii="Arial" w:hAnsi="Arial" w:cs="Arial"/>
          <w:sz w:val="18"/>
          <w:szCs w:val="18"/>
        </w:rPr>
        <w:t xml:space="preserve"> </w:t>
      </w:r>
      <w:r w:rsidRPr="00463159">
        <w:rPr>
          <w:rFonts w:ascii="Arial" w:hAnsi="Arial" w:cs="Arial"/>
          <w:spacing w:val="-6"/>
          <w:sz w:val="18"/>
          <w:szCs w:val="18"/>
        </w:rPr>
        <w:t>and the cost of the item can be measured reliably.  The carrying amount of the replaced part is derecognised</w:t>
      </w:r>
      <w:r w:rsidRPr="00463159">
        <w:rPr>
          <w:rFonts w:ascii="Arial" w:hAnsi="Arial" w:cs="Arial"/>
          <w:spacing w:val="-4"/>
          <w:sz w:val="18"/>
          <w:szCs w:val="18"/>
        </w:rPr>
        <w:t xml:space="preserve">.  All </w:t>
      </w:r>
      <w:r w:rsidRPr="00463159">
        <w:rPr>
          <w:rFonts w:ascii="Arial" w:hAnsi="Arial" w:cs="Arial"/>
          <w:spacing w:val="-6"/>
          <w:sz w:val="18"/>
          <w:szCs w:val="18"/>
        </w:rPr>
        <w:t>other repairs and maintenance are charged to profit or loss during the financial period in which they are incurred.</w:t>
      </w:r>
    </w:p>
    <w:p w:rsidR="007F79A9" w:rsidRPr="00463159" w:rsidRDefault="007F79A9" w:rsidP="003F617C">
      <w:pPr>
        <w:pStyle w:val="NoSpacing"/>
        <w:ind w:left="1080"/>
        <w:jc w:val="both"/>
        <w:rPr>
          <w:rFonts w:ascii="Arial" w:hAnsi="Arial" w:cs="Arial"/>
          <w:sz w:val="18"/>
          <w:szCs w:val="18"/>
        </w:rPr>
      </w:pPr>
    </w:p>
    <w:p w:rsidR="007F79A9" w:rsidRPr="00463159" w:rsidRDefault="007F79A9" w:rsidP="003F617C">
      <w:pPr>
        <w:ind w:left="1080"/>
        <w:jc w:val="both"/>
        <w:rPr>
          <w:rFonts w:ascii="Arial" w:hAnsi="Arial" w:cs="Arial"/>
          <w:sz w:val="18"/>
          <w:szCs w:val="18"/>
        </w:rPr>
      </w:pPr>
      <w:r w:rsidRPr="00463159">
        <w:rPr>
          <w:rFonts w:ascii="Arial" w:hAnsi="Arial" w:cs="Arial"/>
          <w:spacing w:val="-2"/>
          <w:sz w:val="18"/>
          <w:szCs w:val="18"/>
        </w:rPr>
        <w:t>Land and land not used in operation has not been depreciated.  Depreciation of other assets is calculated</w:t>
      </w:r>
      <w:r w:rsidRPr="00463159">
        <w:rPr>
          <w:rFonts w:ascii="Arial" w:hAnsi="Arial" w:cs="Arial"/>
          <w:sz w:val="18"/>
          <w:szCs w:val="18"/>
        </w:rPr>
        <w:t xml:space="preserve"> using the straight-line </w:t>
      </w:r>
      <w:r w:rsidRPr="00463159">
        <w:rPr>
          <w:rFonts w:ascii="Arial" w:hAnsi="Arial" w:cs="Arial"/>
          <w:spacing w:val="-4"/>
          <w:sz w:val="18"/>
          <w:szCs w:val="18"/>
        </w:rPr>
        <w:t>method to allocate their cost of each asset to their residual value over the estimate useful lives as follows:</w:t>
      </w:r>
    </w:p>
    <w:p w:rsidR="007F79A9" w:rsidRPr="00463159" w:rsidRDefault="007F79A9" w:rsidP="003F617C">
      <w:pPr>
        <w:pStyle w:val="NoSpacing"/>
        <w:ind w:left="1080"/>
        <w:jc w:val="both"/>
        <w:rPr>
          <w:rFonts w:ascii="Arial" w:hAnsi="Arial" w:cs="Arial"/>
          <w:sz w:val="18"/>
          <w:szCs w:val="18"/>
        </w:rPr>
      </w:pPr>
    </w:p>
    <w:p w:rsidR="007F79A9" w:rsidRPr="00463159" w:rsidRDefault="007F79A9" w:rsidP="003F617C">
      <w:pPr>
        <w:pStyle w:val="NoSpacing"/>
        <w:tabs>
          <w:tab w:val="right" w:pos="9450"/>
        </w:tabs>
        <w:ind w:left="1080"/>
        <w:jc w:val="thaiDistribute"/>
        <w:rPr>
          <w:rFonts w:ascii="Arial" w:hAnsi="Arial" w:cs="Arial"/>
          <w:sz w:val="18"/>
          <w:szCs w:val="18"/>
          <w:lang w:val="en-US"/>
        </w:rPr>
      </w:pPr>
      <w:r w:rsidRPr="00463159">
        <w:rPr>
          <w:rFonts w:ascii="Arial" w:hAnsi="Arial" w:cs="Arial"/>
          <w:sz w:val="18"/>
          <w:szCs w:val="18"/>
        </w:rPr>
        <w:t>Land improvement</w:t>
      </w:r>
      <w:r w:rsidRPr="00463159">
        <w:rPr>
          <w:rFonts w:ascii="Arial" w:hAnsi="Arial" w:cs="Arial"/>
          <w:sz w:val="18"/>
          <w:szCs w:val="18"/>
          <w:cs/>
          <w:lang w:val="en-US"/>
        </w:rPr>
        <w:tab/>
      </w:r>
      <w:r w:rsidR="002C0058" w:rsidRPr="00463159">
        <w:rPr>
          <w:rFonts w:ascii="Arial" w:hAnsi="Arial" w:cs="Arial"/>
          <w:sz w:val="18"/>
          <w:szCs w:val="18"/>
          <w:lang w:val="en-US"/>
        </w:rPr>
        <w:t>5</w:t>
      </w:r>
      <w:r w:rsidRPr="00463159">
        <w:rPr>
          <w:rFonts w:ascii="Arial" w:hAnsi="Arial" w:cs="Arial"/>
          <w:sz w:val="18"/>
          <w:szCs w:val="18"/>
          <w:lang w:val="en-US"/>
        </w:rPr>
        <w:t xml:space="preserve"> - </w:t>
      </w:r>
      <w:r w:rsidR="002C0058" w:rsidRPr="00463159">
        <w:rPr>
          <w:rFonts w:ascii="Arial" w:hAnsi="Arial" w:cs="Arial"/>
          <w:sz w:val="18"/>
          <w:szCs w:val="18"/>
          <w:lang w:val="en-US"/>
        </w:rPr>
        <w:t>25</w:t>
      </w:r>
      <w:r w:rsidRPr="00463159">
        <w:rPr>
          <w:rFonts w:ascii="Arial" w:hAnsi="Arial" w:cs="Arial"/>
          <w:sz w:val="18"/>
          <w:szCs w:val="18"/>
          <w:cs/>
          <w:lang w:val="en-US"/>
        </w:rPr>
        <w:t xml:space="preserve"> </w:t>
      </w:r>
      <w:r w:rsidRPr="00463159">
        <w:rPr>
          <w:rFonts w:ascii="Arial" w:hAnsi="Arial" w:cs="Arial"/>
          <w:sz w:val="18"/>
          <w:szCs w:val="18"/>
          <w:lang w:val="en-US"/>
        </w:rPr>
        <w:t>years</w:t>
      </w:r>
    </w:p>
    <w:p w:rsidR="00B22141" w:rsidRPr="00463159" w:rsidRDefault="00B22141" w:rsidP="00B22141">
      <w:pPr>
        <w:pStyle w:val="NoSpacing"/>
        <w:tabs>
          <w:tab w:val="right" w:pos="9450"/>
        </w:tabs>
        <w:ind w:left="1080"/>
        <w:jc w:val="thaiDistribute"/>
        <w:rPr>
          <w:rFonts w:ascii="Arial" w:hAnsi="Arial" w:cs="Arial"/>
          <w:sz w:val="18"/>
          <w:szCs w:val="18"/>
          <w:lang w:val="en-US"/>
        </w:rPr>
      </w:pPr>
      <w:r w:rsidRPr="00463159">
        <w:rPr>
          <w:rFonts w:ascii="Arial" w:hAnsi="Arial" w:cs="Arial"/>
          <w:sz w:val="18"/>
          <w:szCs w:val="18"/>
        </w:rPr>
        <w:t>Building and building improvement - Power plant</w:t>
      </w:r>
      <w:r w:rsidRPr="00463159">
        <w:rPr>
          <w:rFonts w:ascii="Arial" w:hAnsi="Arial" w:cs="Arial"/>
          <w:sz w:val="18"/>
          <w:szCs w:val="18"/>
          <w:cs/>
          <w:lang w:val="en-US"/>
        </w:rPr>
        <w:tab/>
      </w:r>
      <w:r w:rsidRPr="00463159">
        <w:rPr>
          <w:rFonts w:ascii="Arial" w:hAnsi="Arial" w:cs="Arial"/>
          <w:sz w:val="18"/>
          <w:szCs w:val="18"/>
        </w:rPr>
        <w:t>5</w:t>
      </w:r>
      <w:r w:rsidRPr="00463159">
        <w:rPr>
          <w:rFonts w:ascii="Arial" w:hAnsi="Arial" w:cs="Arial"/>
          <w:sz w:val="18"/>
          <w:szCs w:val="18"/>
          <w:lang w:val="en-US"/>
        </w:rPr>
        <w:t xml:space="preserve"> - </w:t>
      </w:r>
      <w:r w:rsidRPr="00463159">
        <w:rPr>
          <w:rFonts w:ascii="Arial" w:hAnsi="Arial" w:cs="Arial"/>
          <w:sz w:val="18"/>
          <w:szCs w:val="18"/>
        </w:rPr>
        <w:t>25</w:t>
      </w:r>
      <w:r w:rsidRPr="00463159">
        <w:rPr>
          <w:rFonts w:ascii="Arial" w:hAnsi="Arial" w:cs="Arial"/>
          <w:sz w:val="18"/>
          <w:szCs w:val="18"/>
          <w:cs/>
          <w:lang w:val="en-US"/>
        </w:rPr>
        <w:t xml:space="preserve"> </w:t>
      </w:r>
      <w:r w:rsidRPr="00463159">
        <w:rPr>
          <w:rFonts w:ascii="Arial" w:hAnsi="Arial" w:cs="Arial"/>
          <w:sz w:val="18"/>
          <w:szCs w:val="18"/>
          <w:lang w:val="en-US"/>
        </w:rPr>
        <w:t>years</w:t>
      </w:r>
    </w:p>
    <w:p w:rsidR="007F79A9" w:rsidRPr="00463159" w:rsidRDefault="007F79A9" w:rsidP="003F617C">
      <w:pPr>
        <w:pStyle w:val="NoSpacing"/>
        <w:tabs>
          <w:tab w:val="right" w:pos="9450"/>
        </w:tabs>
        <w:ind w:left="1080"/>
        <w:jc w:val="thaiDistribute"/>
        <w:rPr>
          <w:rFonts w:ascii="Arial" w:hAnsi="Arial" w:cs="Arial"/>
          <w:sz w:val="18"/>
          <w:szCs w:val="18"/>
          <w:lang w:val="en-US"/>
        </w:rPr>
      </w:pPr>
      <w:r w:rsidRPr="00463159">
        <w:rPr>
          <w:rFonts w:ascii="Arial" w:hAnsi="Arial" w:cs="Arial"/>
          <w:sz w:val="18"/>
          <w:szCs w:val="18"/>
        </w:rPr>
        <w:t>Building and building improvement</w:t>
      </w:r>
      <w:r w:rsidR="00B22141" w:rsidRPr="00463159">
        <w:rPr>
          <w:rFonts w:ascii="Arial" w:hAnsi="Arial" w:cs="Arial"/>
          <w:sz w:val="18"/>
          <w:szCs w:val="18"/>
        </w:rPr>
        <w:t xml:space="preserve"> - Office</w:t>
      </w:r>
      <w:r w:rsidRPr="00463159">
        <w:rPr>
          <w:rFonts w:ascii="Arial" w:hAnsi="Arial" w:cs="Arial"/>
          <w:sz w:val="18"/>
          <w:szCs w:val="18"/>
          <w:cs/>
          <w:lang w:val="en-US"/>
        </w:rPr>
        <w:tab/>
      </w:r>
      <w:r w:rsidRPr="00463159">
        <w:rPr>
          <w:rFonts w:ascii="Arial" w:hAnsi="Arial" w:cs="Arial"/>
          <w:sz w:val="18"/>
          <w:szCs w:val="18"/>
        </w:rPr>
        <w:t>5</w:t>
      </w:r>
      <w:r w:rsidRPr="00463159">
        <w:rPr>
          <w:rFonts w:ascii="Arial" w:hAnsi="Arial" w:cs="Arial"/>
          <w:sz w:val="18"/>
          <w:szCs w:val="18"/>
          <w:lang w:val="en-US"/>
        </w:rPr>
        <w:t xml:space="preserve"> - </w:t>
      </w:r>
      <w:r w:rsidRPr="00463159">
        <w:rPr>
          <w:rFonts w:ascii="Arial" w:hAnsi="Arial" w:cs="Arial"/>
          <w:sz w:val="18"/>
          <w:szCs w:val="18"/>
        </w:rPr>
        <w:t>2</w:t>
      </w:r>
      <w:r w:rsidR="004C1F27" w:rsidRPr="00463159">
        <w:rPr>
          <w:rFonts w:ascii="Arial" w:hAnsi="Arial" w:cs="Arial"/>
          <w:sz w:val="18"/>
          <w:szCs w:val="18"/>
        </w:rPr>
        <w:t>5</w:t>
      </w:r>
      <w:r w:rsidRPr="00463159">
        <w:rPr>
          <w:rFonts w:ascii="Arial" w:hAnsi="Arial" w:cs="Arial"/>
          <w:sz w:val="18"/>
          <w:szCs w:val="18"/>
          <w:cs/>
          <w:lang w:val="en-US"/>
        </w:rPr>
        <w:t xml:space="preserve"> </w:t>
      </w:r>
      <w:r w:rsidRPr="00463159">
        <w:rPr>
          <w:rFonts w:ascii="Arial" w:hAnsi="Arial" w:cs="Arial"/>
          <w:sz w:val="18"/>
          <w:szCs w:val="18"/>
          <w:lang w:val="en-US"/>
        </w:rPr>
        <w:t>years</w:t>
      </w:r>
    </w:p>
    <w:p w:rsidR="007F79A9" w:rsidRPr="00463159" w:rsidRDefault="004C1F27" w:rsidP="003F617C">
      <w:pPr>
        <w:pStyle w:val="NoSpacing"/>
        <w:tabs>
          <w:tab w:val="right" w:pos="9450"/>
        </w:tabs>
        <w:ind w:left="1080"/>
        <w:jc w:val="thaiDistribute"/>
        <w:rPr>
          <w:rFonts w:ascii="Arial" w:hAnsi="Arial" w:cs="Arial"/>
          <w:sz w:val="18"/>
          <w:szCs w:val="18"/>
          <w:lang w:val="en-US"/>
        </w:rPr>
      </w:pPr>
      <w:r w:rsidRPr="00463159">
        <w:rPr>
          <w:rFonts w:ascii="Arial" w:hAnsi="Arial" w:cs="Arial"/>
          <w:sz w:val="18"/>
          <w:szCs w:val="18"/>
        </w:rPr>
        <w:t>Machinery and equipment</w:t>
      </w:r>
      <w:r w:rsidR="007F79A9" w:rsidRPr="00463159">
        <w:rPr>
          <w:rFonts w:ascii="Arial" w:hAnsi="Arial" w:cs="Arial"/>
          <w:sz w:val="18"/>
          <w:szCs w:val="18"/>
          <w:cs/>
          <w:lang w:val="en-US"/>
        </w:rPr>
        <w:tab/>
      </w:r>
      <w:r w:rsidR="007F79A9" w:rsidRPr="00463159">
        <w:rPr>
          <w:rFonts w:ascii="Arial" w:hAnsi="Arial" w:cs="Arial"/>
          <w:sz w:val="18"/>
          <w:szCs w:val="18"/>
        </w:rPr>
        <w:t>4</w:t>
      </w:r>
      <w:r w:rsidR="007F79A9" w:rsidRPr="00463159">
        <w:rPr>
          <w:rFonts w:ascii="Arial" w:hAnsi="Arial" w:cs="Arial"/>
          <w:sz w:val="18"/>
          <w:szCs w:val="18"/>
          <w:cs/>
          <w:lang w:val="en-US"/>
        </w:rPr>
        <w:t xml:space="preserve"> - </w:t>
      </w:r>
      <w:r w:rsidR="007F79A9" w:rsidRPr="00463159">
        <w:rPr>
          <w:rFonts w:ascii="Arial" w:hAnsi="Arial" w:cs="Arial"/>
          <w:sz w:val="18"/>
          <w:szCs w:val="18"/>
        </w:rPr>
        <w:t>2</w:t>
      </w:r>
      <w:r w:rsidR="00B22141" w:rsidRPr="00463159">
        <w:rPr>
          <w:rFonts w:ascii="Arial" w:hAnsi="Arial" w:cs="Arial"/>
          <w:sz w:val="18"/>
          <w:szCs w:val="18"/>
        </w:rPr>
        <w:t>5</w:t>
      </w:r>
      <w:r w:rsidR="007F79A9" w:rsidRPr="00463159">
        <w:rPr>
          <w:rFonts w:ascii="Arial" w:hAnsi="Arial" w:cs="Arial"/>
          <w:sz w:val="18"/>
          <w:szCs w:val="18"/>
          <w:cs/>
          <w:lang w:val="en-US"/>
        </w:rPr>
        <w:t xml:space="preserve"> </w:t>
      </w:r>
      <w:r w:rsidR="007F79A9" w:rsidRPr="00463159">
        <w:rPr>
          <w:rFonts w:ascii="Arial" w:hAnsi="Arial" w:cs="Arial"/>
          <w:sz w:val="18"/>
          <w:szCs w:val="18"/>
          <w:lang w:val="en-US"/>
        </w:rPr>
        <w:t>years</w:t>
      </w:r>
    </w:p>
    <w:p w:rsidR="004C1F27" w:rsidRPr="00463159" w:rsidRDefault="00107982" w:rsidP="003F617C">
      <w:pPr>
        <w:pStyle w:val="NoSpacing"/>
        <w:tabs>
          <w:tab w:val="right" w:pos="9450"/>
        </w:tabs>
        <w:ind w:left="1080"/>
        <w:jc w:val="thaiDistribute"/>
        <w:rPr>
          <w:rFonts w:ascii="Arial" w:hAnsi="Arial" w:cs="Arial"/>
          <w:sz w:val="18"/>
          <w:szCs w:val="18"/>
        </w:rPr>
      </w:pPr>
      <w:r>
        <w:rPr>
          <w:rFonts w:ascii="Arial" w:hAnsi="Arial" w:cs="Arial"/>
          <w:sz w:val="18"/>
          <w:szCs w:val="18"/>
        </w:rPr>
        <w:t xml:space="preserve">Tool </w:t>
      </w:r>
      <w:r w:rsidR="009E11C3">
        <w:rPr>
          <w:rFonts w:ascii="Arial" w:hAnsi="Arial" w:cs="Arial"/>
          <w:sz w:val="18"/>
          <w:szCs w:val="18"/>
        </w:rPr>
        <w:t>and</w:t>
      </w:r>
      <w:r w:rsidR="00C31B21">
        <w:rPr>
          <w:rFonts w:ascii="Arial" w:hAnsi="Arial" w:cs="Arial"/>
          <w:sz w:val="18"/>
          <w:szCs w:val="18"/>
        </w:rPr>
        <w:t xml:space="preserve"> </w:t>
      </w:r>
      <w:r>
        <w:rPr>
          <w:rFonts w:ascii="Arial" w:hAnsi="Arial" w:cs="Arial"/>
          <w:sz w:val="18"/>
          <w:szCs w:val="18"/>
        </w:rPr>
        <w:t>equipment</w:t>
      </w:r>
      <w:r w:rsidR="004C1F27" w:rsidRPr="00463159">
        <w:rPr>
          <w:rFonts w:ascii="Arial" w:hAnsi="Arial" w:cs="Arial"/>
          <w:sz w:val="18"/>
          <w:szCs w:val="18"/>
        </w:rPr>
        <w:tab/>
        <w:t>5</w:t>
      </w:r>
      <w:r w:rsidR="00AD4F77" w:rsidRPr="00463159">
        <w:rPr>
          <w:rFonts w:ascii="Arial" w:hAnsi="Arial" w:cs="Arial"/>
          <w:sz w:val="18"/>
          <w:szCs w:val="18"/>
        </w:rPr>
        <w:t xml:space="preserve"> -</w:t>
      </w:r>
      <w:r w:rsidR="004C1F27" w:rsidRPr="00463159">
        <w:rPr>
          <w:rFonts w:ascii="Arial" w:hAnsi="Arial" w:cs="Arial"/>
          <w:sz w:val="18"/>
          <w:szCs w:val="18"/>
          <w:cs/>
          <w:lang w:val="en-US"/>
        </w:rPr>
        <w:t xml:space="preserve"> </w:t>
      </w:r>
      <w:r w:rsidR="00B22141" w:rsidRPr="00463159">
        <w:rPr>
          <w:rFonts w:ascii="Arial" w:hAnsi="Arial" w:cs="Arial"/>
          <w:sz w:val="18"/>
          <w:szCs w:val="18"/>
          <w:lang w:val="en-US"/>
        </w:rPr>
        <w:t>10</w:t>
      </w:r>
      <w:r w:rsidR="00AD4F77" w:rsidRPr="00463159">
        <w:rPr>
          <w:rFonts w:ascii="Arial" w:hAnsi="Arial" w:cs="Arial"/>
          <w:sz w:val="18"/>
          <w:szCs w:val="18"/>
          <w:lang w:val="en-US"/>
        </w:rPr>
        <w:t xml:space="preserve"> </w:t>
      </w:r>
      <w:r w:rsidR="004C1F27" w:rsidRPr="00463159">
        <w:rPr>
          <w:rFonts w:ascii="Arial" w:hAnsi="Arial" w:cs="Arial"/>
          <w:sz w:val="18"/>
          <w:szCs w:val="18"/>
          <w:lang w:val="en-US"/>
        </w:rPr>
        <w:t>years</w:t>
      </w:r>
    </w:p>
    <w:p w:rsidR="007F79A9" w:rsidRPr="00463159" w:rsidRDefault="007F79A9" w:rsidP="003F617C">
      <w:pPr>
        <w:pStyle w:val="NoSpacing"/>
        <w:tabs>
          <w:tab w:val="right" w:pos="9450"/>
        </w:tabs>
        <w:ind w:left="1080"/>
        <w:jc w:val="thaiDistribute"/>
        <w:rPr>
          <w:rFonts w:ascii="Arial" w:hAnsi="Arial" w:cs="Arial"/>
          <w:sz w:val="18"/>
          <w:szCs w:val="18"/>
          <w:lang w:val="en-US"/>
        </w:rPr>
      </w:pPr>
      <w:r w:rsidRPr="00463159">
        <w:rPr>
          <w:rFonts w:ascii="Arial" w:hAnsi="Arial" w:cs="Arial"/>
          <w:sz w:val="18"/>
          <w:szCs w:val="18"/>
        </w:rPr>
        <w:t>Office equipment, furniture and fixtures</w:t>
      </w:r>
      <w:r w:rsidRPr="00463159">
        <w:rPr>
          <w:rFonts w:ascii="Arial" w:hAnsi="Arial" w:cs="Arial"/>
          <w:sz w:val="18"/>
          <w:szCs w:val="18"/>
          <w:lang w:val="en-US"/>
        </w:rPr>
        <w:tab/>
      </w:r>
      <w:r w:rsidRPr="00463159">
        <w:rPr>
          <w:rFonts w:ascii="Arial" w:hAnsi="Arial" w:cs="Arial"/>
          <w:sz w:val="18"/>
          <w:szCs w:val="18"/>
        </w:rPr>
        <w:t>3</w:t>
      </w:r>
      <w:r w:rsidRPr="00463159">
        <w:rPr>
          <w:rFonts w:ascii="Arial" w:hAnsi="Arial" w:cs="Arial"/>
          <w:sz w:val="18"/>
          <w:szCs w:val="18"/>
          <w:cs/>
          <w:lang w:val="en-US"/>
        </w:rPr>
        <w:t xml:space="preserve"> - </w:t>
      </w:r>
      <w:r w:rsidRPr="00463159">
        <w:rPr>
          <w:rFonts w:ascii="Arial" w:hAnsi="Arial" w:cs="Arial"/>
          <w:sz w:val="18"/>
          <w:szCs w:val="18"/>
        </w:rPr>
        <w:t>5</w:t>
      </w:r>
      <w:r w:rsidRPr="00463159">
        <w:rPr>
          <w:rFonts w:ascii="Arial" w:hAnsi="Arial" w:cs="Arial"/>
          <w:sz w:val="18"/>
          <w:szCs w:val="18"/>
          <w:cs/>
          <w:lang w:val="en-US"/>
        </w:rPr>
        <w:t xml:space="preserve"> </w:t>
      </w:r>
      <w:r w:rsidRPr="00463159">
        <w:rPr>
          <w:rFonts w:ascii="Arial" w:hAnsi="Arial" w:cs="Arial"/>
          <w:sz w:val="18"/>
          <w:szCs w:val="18"/>
          <w:lang w:val="en-US"/>
        </w:rPr>
        <w:t>years</w:t>
      </w:r>
    </w:p>
    <w:p w:rsidR="006971EF" w:rsidRPr="00463159" w:rsidRDefault="006971EF" w:rsidP="006971EF">
      <w:pPr>
        <w:pStyle w:val="NoSpacing"/>
        <w:tabs>
          <w:tab w:val="right" w:pos="9450"/>
        </w:tabs>
        <w:ind w:left="1080"/>
        <w:jc w:val="thaiDistribute"/>
        <w:rPr>
          <w:rFonts w:ascii="Arial" w:hAnsi="Arial" w:cs="Arial"/>
          <w:sz w:val="18"/>
          <w:szCs w:val="18"/>
        </w:rPr>
      </w:pPr>
      <w:r w:rsidRPr="00463159">
        <w:rPr>
          <w:rFonts w:ascii="Arial" w:hAnsi="Arial" w:cs="Arial"/>
          <w:sz w:val="18"/>
          <w:szCs w:val="18"/>
        </w:rPr>
        <w:t>Vehicle</w:t>
      </w:r>
      <w:r w:rsidRPr="00463159">
        <w:rPr>
          <w:rFonts w:ascii="Arial" w:hAnsi="Arial" w:cs="Arial"/>
          <w:sz w:val="18"/>
          <w:szCs w:val="18"/>
        </w:rPr>
        <w:tab/>
        <w:t>5</w:t>
      </w:r>
      <w:r w:rsidRPr="00463159">
        <w:rPr>
          <w:rFonts w:ascii="Arial" w:hAnsi="Arial" w:cs="Arial"/>
          <w:sz w:val="18"/>
          <w:szCs w:val="18"/>
          <w:cs/>
          <w:lang w:val="en-US"/>
        </w:rPr>
        <w:t xml:space="preserve"> </w:t>
      </w:r>
      <w:r w:rsidRPr="00463159">
        <w:rPr>
          <w:rFonts w:ascii="Arial" w:hAnsi="Arial" w:cs="Arial"/>
          <w:sz w:val="18"/>
          <w:szCs w:val="18"/>
          <w:lang w:val="en-US"/>
        </w:rPr>
        <w:t>years</w:t>
      </w:r>
    </w:p>
    <w:p w:rsidR="006971EF" w:rsidRPr="00463159" w:rsidRDefault="006971EF" w:rsidP="006971EF">
      <w:pPr>
        <w:pStyle w:val="NoSpacing"/>
        <w:ind w:left="1080"/>
        <w:jc w:val="both"/>
        <w:rPr>
          <w:rFonts w:ascii="Arial" w:hAnsi="Arial" w:cs="Arial"/>
          <w:sz w:val="18"/>
          <w:szCs w:val="18"/>
        </w:rPr>
      </w:pPr>
    </w:p>
    <w:p w:rsidR="007F79A9" w:rsidRPr="00463159" w:rsidRDefault="007F79A9" w:rsidP="007F79A9">
      <w:pPr>
        <w:ind w:left="1080"/>
        <w:jc w:val="thaiDistribute"/>
        <w:rPr>
          <w:rFonts w:ascii="Arial" w:hAnsi="Arial" w:cs="Arial"/>
          <w:sz w:val="18"/>
          <w:szCs w:val="18"/>
        </w:rPr>
      </w:pPr>
      <w:r w:rsidRPr="00463159">
        <w:rPr>
          <w:rFonts w:ascii="Arial" w:hAnsi="Arial" w:cs="Arial"/>
          <w:sz w:val="18"/>
          <w:szCs w:val="18"/>
        </w:rPr>
        <w:t>The assets’ residual values and useful lives are reviewed, and adjusted if appropriate, at the end of each reporting perio</w:t>
      </w:r>
      <w:r w:rsidR="003F617C" w:rsidRPr="00463159">
        <w:rPr>
          <w:rFonts w:ascii="Arial" w:hAnsi="Arial" w:cs="Arial"/>
          <w:sz w:val="18"/>
          <w:szCs w:val="18"/>
        </w:rPr>
        <w:t>d.</w:t>
      </w:r>
    </w:p>
    <w:p w:rsidR="007F79A9" w:rsidRPr="00463159" w:rsidRDefault="007F79A9" w:rsidP="006971EF">
      <w:pPr>
        <w:pStyle w:val="NoSpacing"/>
        <w:ind w:left="1080"/>
        <w:jc w:val="both"/>
        <w:rPr>
          <w:rFonts w:ascii="Arial" w:hAnsi="Arial" w:cs="Arial"/>
          <w:sz w:val="18"/>
          <w:szCs w:val="18"/>
        </w:rPr>
      </w:pPr>
    </w:p>
    <w:p w:rsidR="007F79A9" w:rsidRPr="00463159" w:rsidRDefault="007F79A9" w:rsidP="007F79A9">
      <w:pPr>
        <w:ind w:left="1080"/>
        <w:jc w:val="thaiDistribute"/>
        <w:rPr>
          <w:rFonts w:ascii="Arial" w:hAnsi="Arial" w:cs="Arial"/>
          <w:sz w:val="18"/>
          <w:szCs w:val="18"/>
        </w:rPr>
      </w:pPr>
      <w:r w:rsidRPr="00463159">
        <w:rPr>
          <w:rFonts w:ascii="Arial" w:hAnsi="Arial" w:cs="Arial"/>
          <w:spacing w:val="-2"/>
          <w:sz w:val="18"/>
          <w:szCs w:val="18"/>
        </w:rPr>
        <w:t xml:space="preserve">The asset’s carrying amount is written-down immediately to its recoverable amount if the asset’s carrying </w:t>
      </w:r>
      <w:r w:rsidRPr="00463159">
        <w:rPr>
          <w:rFonts w:ascii="Arial" w:hAnsi="Arial" w:cs="Arial"/>
          <w:sz w:val="18"/>
          <w:szCs w:val="18"/>
        </w:rPr>
        <w:t>amount is greater than its estimated recoverable amount (Note 2.12).</w:t>
      </w:r>
    </w:p>
    <w:p w:rsidR="007F79A9" w:rsidRPr="00463159" w:rsidRDefault="007F79A9" w:rsidP="006971EF">
      <w:pPr>
        <w:pStyle w:val="NoSpacing"/>
        <w:ind w:left="1080"/>
        <w:jc w:val="both"/>
        <w:rPr>
          <w:rFonts w:ascii="Arial" w:hAnsi="Arial" w:cs="Arial"/>
          <w:sz w:val="18"/>
          <w:szCs w:val="18"/>
        </w:rPr>
      </w:pPr>
    </w:p>
    <w:p w:rsidR="007F79A9" w:rsidRPr="00463159" w:rsidRDefault="007F79A9" w:rsidP="007F79A9">
      <w:pPr>
        <w:ind w:left="1080"/>
        <w:jc w:val="thaiDistribute"/>
        <w:rPr>
          <w:rFonts w:ascii="Arial" w:hAnsi="Arial" w:cs="Arial"/>
          <w:sz w:val="18"/>
          <w:szCs w:val="18"/>
        </w:rPr>
      </w:pPr>
      <w:r w:rsidRPr="00463159">
        <w:rPr>
          <w:rFonts w:ascii="Arial" w:hAnsi="Arial" w:cs="Arial"/>
          <w:spacing w:val="-2"/>
          <w:sz w:val="18"/>
          <w:szCs w:val="18"/>
        </w:rPr>
        <w:t>Gains and losses on disposal of property, plant and equipment are determined by comparing</w:t>
      </w:r>
      <w:r w:rsidRPr="00463159">
        <w:rPr>
          <w:rFonts w:ascii="Arial" w:hAnsi="Arial" w:cs="Arial"/>
          <w:sz w:val="18"/>
          <w:szCs w:val="18"/>
        </w:rPr>
        <w:t xml:space="preserve"> the proceeds </w:t>
      </w:r>
      <w:r w:rsidRPr="00463159">
        <w:rPr>
          <w:rFonts w:ascii="Arial" w:hAnsi="Arial" w:cs="Arial"/>
          <w:spacing w:val="-2"/>
          <w:sz w:val="18"/>
          <w:szCs w:val="18"/>
        </w:rPr>
        <w:t>with the carrying amount and are recognised within ‘other (losses)/gains - net’ in profit or loss.</w:t>
      </w:r>
      <w:r w:rsidRPr="00463159">
        <w:rPr>
          <w:rFonts w:ascii="Arial" w:hAnsi="Arial" w:cs="Arial"/>
          <w:sz w:val="18"/>
          <w:szCs w:val="18"/>
        </w:rPr>
        <w:t xml:space="preserve"> </w:t>
      </w:r>
    </w:p>
    <w:p w:rsidR="00F45790" w:rsidRPr="00463159" w:rsidRDefault="00F45790" w:rsidP="00F45790">
      <w:pPr>
        <w:ind w:left="540" w:hanging="540"/>
        <w:jc w:val="thaiDistribute"/>
        <w:outlineLvl w:val="0"/>
        <w:rPr>
          <w:rFonts w:ascii="Arial" w:hAnsi="Arial" w:cs="Arial"/>
          <w:sz w:val="18"/>
          <w:szCs w:val="18"/>
        </w:rPr>
      </w:pPr>
      <w:r>
        <w:rPr>
          <w:rFonts w:ascii="Arial" w:hAnsi="Arial" w:cs="Arial"/>
          <w:sz w:val="18"/>
          <w:szCs w:val="18"/>
        </w:rPr>
        <w:br w:type="page"/>
      </w:r>
      <w:r w:rsidR="004C45C0">
        <w:rPr>
          <w:rFonts w:ascii="Arial" w:hAnsi="Arial" w:cs="Arial"/>
          <w:sz w:val="18"/>
          <w:szCs w:val="18"/>
        </w:rPr>
        <w:lastRenderedPageBreak/>
        <w:t>79</w:t>
      </w:r>
      <w:r w:rsidRPr="00463159">
        <w:rPr>
          <w:rFonts w:ascii="Arial" w:hAnsi="Arial" w:cs="Arial"/>
          <w:b/>
          <w:bCs/>
          <w:sz w:val="18"/>
          <w:szCs w:val="18"/>
        </w:rPr>
        <w:t>2</w:t>
      </w:r>
      <w:r w:rsidRPr="00463159">
        <w:rPr>
          <w:rFonts w:ascii="Arial" w:hAnsi="Arial" w:cs="Arial"/>
          <w:b/>
          <w:bCs/>
          <w:sz w:val="18"/>
          <w:szCs w:val="18"/>
        </w:rPr>
        <w:tab/>
        <w:t>Accounting policies</w:t>
      </w:r>
      <w:r w:rsidRPr="00463159">
        <w:rPr>
          <w:rFonts w:ascii="Arial" w:hAnsi="Arial" w:cs="Arial"/>
          <w:b/>
          <w:bCs/>
          <w:sz w:val="18"/>
          <w:szCs w:val="18"/>
          <w:cs/>
        </w:rPr>
        <w:t xml:space="preserve"> </w:t>
      </w:r>
      <w:r w:rsidRPr="00463159">
        <w:rPr>
          <w:rFonts w:ascii="Arial" w:hAnsi="Arial" w:cs="Arial"/>
          <w:sz w:val="18"/>
          <w:szCs w:val="18"/>
        </w:rPr>
        <w:t>(Cont’d)</w:t>
      </w:r>
    </w:p>
    <w:p w:rsidR="007F79A9" w:rsidRPr="00463159" w:rsidRDefault="007F79A9" w:rsidP="006971EF">
      <w:pPr>
        <w:pStyle w:val="NoSpacing"/>
        <w:ind w:left="1080"/>
        <w:jc w:val="both"/>
        <w:rPr>
          <w:rFonts w:ascii="Arial" w:hAnsi="Arial" w:cs="Arial"/>
          <w:sz w:val="18"/>
          <w:szCs w:val="18"/>
        </w:rPr>
      </w:pPr>
    </w:p>
    <w:p w:rsidR="007F59E8" w:rsidRPr="00463159" w:rsidRDefault="007F59E8" w:rsidP="00040A59">
      <w:pPr>
        <w:pStyle w:val="NoSpacing"/>
        <w:ind w:left="1080"/>
        <w:jc w:val="both"/>
        <w:rPr>
          <w:rFonts w:ascii="Arial" w:hAnsi="Arial" w:cs="Arial"/>
          <w:sz w:val="18"/>
          <w:szCs w:val="18"/>
          <w:lang w:val="en-US"/>
        </w:rPr>
      </w:pPr>
    </w:p>
    <w:p w:rsidR="007F79A9" w:rsidRPr="00463159" w:rsidRDefault="007F79A9" w:rsidP="007F79A9">
      <w:pPr>
        <w:pStyle w:val="NoSpacing"/>
        <w:ind w:left="1080" w:hanging="540"/>
        <w:jc w:val="thaiDistribute"/>
        <w:rPr>
          <w:rFonts w:ascii="Arial" w:hAnsi="Arial" w:cs="Arial"/>
          <w:b/>
          <w:bCs/>
          <w:sz w:val="18"/>
          <w:szCs w:val="18"/>
        </w:rPr>
      </w:pPr>
      <w:r w:rsidRPr="00463159">
        <w:rPr>
          <w:rFonts w:ascii="Arial" w:hAnsi="Arial" w:cs="Arial"/>
          <w:b/>
          <w:bCs/>
          <w:sz w:val="18"/>
          <w:szCs w:val="18"/>
        </w:rPr>
        <w:t>2.10</w:t>
      </w:r>
      <w:r w:rsidRPr="00463159">
        <w:rPr>
          <w:rFonts w:ascii="Arial" w:hAnsi="Arial" w:cs="Arial"/>
          <w:b/>
          <w:bCs/>
          <w:sz w:val="18"/>
          <w:szCs w:val="18"/>
        </w:rPr>
        <w:tab/>
        <w:t>Service concession arrangements</w:t>
      </w:r>
    </w:p>
    <w:p w:rsidR="007F79A9" w:rsidRPr="00463159" w:rsidRDefault="007F79A9" w:rsidP="007F79A9">
      <w:pPr>
        <w:pStyle w:val="NoSpacing"/>
        <w:ind w:left="1080"/>
        <w:jc w:val="both"/>
        <w:rPr>
          <w:rFonts w:ascii="Arial" w:hAnsi="Arial" w:cs="Arial"/>
          <w:sz w:val="18"/>
          <w:szCs w:val="18"/>
          <w:lang w:val="en-US"/>
        </w:rPr>
      </w:pPr>
    </w:p>
    <w:p w:rsidR="007F79A9" w:rsidRPr="00463159" w:rsidRDefault="007F79A9" w:rsidP="007F79A9">
      <w:pPr>
        <w:pStyle w:val="NoSpacing"/>
        <w:ind w:left="1080"/>
        <w:jc w:val="both"/>
        <w:rPr>
          <w:rFonts w:ascii="Arial" w:hAnsi="Arial" w:cs="Arial"/>
          <w:sz w:val="18"/>
          <w:szCs w:val="18"/>
          <w:lang w:val="en-US"/>
        </w:rPr>
      </w:pPr>
      <w:r w:rsidRPr="00463159">
        <w:rPr>
          <w:rFonts w:ascii="Arial" w:hAnsi="Arial" w:cs="Arial"/>
          <w:sz w:val="18"/>
          <w:szCs w:val="18"/>
          <w:lang w:val="en-US"/>
        </w:rPr>
        <w:t xml:space="preserve">Service concession arrangements are arrangements between government (the grantor) and a private sector entity (an operator) which involve the operator constructing the infrastructure used to provide the public service or upgrading it, operating and maintaining that infrastructure for a specified period of time. The operator is paid for its services over the period of the arrangement. The grantor controls or regulates that services that the operator must provide with the infrastructure, to whom it must provide them, and </w:t>
      </w:r>
      <w:r w:rsidRPr="00463159">
        <w:rPr>
          <w:rFonts w:ascii="Arial" w:hAnsi="Arial" w:cs="Arial"/>
          <w:spacing w:val="-2"/>
          <w:sz w:val="18"/>
          <w:szCs w:val="18"/>
          <w:lang w:val="en-US"/>
        </w:rPr>
        <w:t>service fee and the grantor control-through ownership, beneficial entitlement or otherwise - any significant</w:t>
      </w:r>
      <w:r w:rsidRPr="00463159">
        <w:rPr>
          <w:rFonts w:ascii="Arial" w:hAnsi="Arial" w:cs="Arial"/>
          <w:sz w:val="18"/>
          <w:szCs w:val="18"/>
          <w:lang w:val="en-US"/>
        </w:rPr>
        <w:t xml:space="preserve"> residual interest in the infrastructure at the end of the term of the arrangement.</w:t>
      </w:r>
    </w:p>
    <w:p w:rsidR="007F79A9" w:rsidRPr="00463159" w:rsidRDefault="007F79A9" w:rsidP="007F79A9">
      <w:pPr>
        <w:pStyle w:val="NoSpacing"/>
        <w:ind w:left="1080"/>
        <w:jc w:val="both"/>
        <w:rPr>
          <w:rFonts w:ascii="Arial" w:hAnsi="Arial" w:cs="Arial"/>
          <w:sz w:val="18"/>
          <w:szCs w:val="18"/>
          <w:lang w:val="en-US"/>
        </w:rPr>
      </w:pPr>
    </w:p>
    <w:p w:rsidR="007F79A9" w:rsidRPr="00463159" w:rsidRDefault="007F79A9" w:rsidP="007F79A9">
      <w:pPr>
        <w:pStyle w:val="NoSpacing"/>
        <w:ind w:left="1080"/>
        <w:jc w:val="both"/>
        <w:rPr>
          <w:rFonts w:ascii="Arial" w:hAnsi="Arial" w:cs="Arial"/>
          <w:sz w:val="18"/>
          <w:szCs w:val="18"/>
          <w:lang w:val="en-US"/>
        </w:rPr>
      </w:pPr>
      <w:r w:rsidRPr="00463159">
        <w:rPr>
          <w:rFonts w:ascii="Arial" w:hAnsi="Arial" w:cs="Arial"/>
          <w:spacing w:val="-6"/>
          <w:sz w:val="18"/>
          <w:szCs w:val="18"/>
          <w:lang w:val="en-US"/>
        </w:rPr>
        <w:t>If the Group as the operator provides construction or upgrade services, revenue and costs relating to construction</w:t>
      </w:r>
      <w:r w:rsidRPr="00463159">
        <w:rPr>
          <w:rFonts w:ascii="Arial" w:hAnsi="Arial" w:cs="Arial"/>
          <w:sz w:val="18"/>
          <w:szCs w:val="18"/>
          <w:lang w:val="en-US"/>
        </w:rPr>
        <w:t xml:space="preserve"> </w:t>
      </w:r>
      <w:r w:rsidRPr="00463159">
        <w:rPr>
          <w:rFonts w:ascii="Arial" w:hAnsi="Arial" w:cs="Arial"/>
          <w:spacing w:val="-6"/>
          <w:sz w:val="18"/>
          <w:szCs w:val="18"/>
          <w:lang w:val="en-US"/>
        </w:rPr>
        <w:t>or upgrade services shall be accounted for based on the stage of completion on the construction contract.</w:t>
      </w:r>
      <w:r w:rsidRPr="00463159">
        <w:rPr>
          <w:rFonts w:ascii="Arial" w:hAnsi="Arial" w:cs="Arial"/>
          <w:sz w:val="18"/>
          <w:szCs w:val="18"/>
          <w:lang w:val="en-US"/>
        </w:rPr>
        <w:t xml:space="preserve"> The </w:t>
      </w:r>
      <w:r w:rsidRPr="00463159">
        <w:rPr>
          <w:rFonts w:ascii="Arial" w:hAnsi="Arial" w:cs="Arial"/>
          <w:spacing w:val="-6"/>
          <w:sz w:val="18"/>
          <w:szCs w:val="18"/>
          <w:lang w:val="en-US"/>
        </w:rPr>
        <w:t>consideration received or receivable by the operator shall be recognised at its fair value of a financial asset</w:t>
      </w:r>
      <w:r w:rsidRPr="00463159">
        <w:rPr>
          <w:rFonts w:ascii="Arial" w:hAnsi="Arial" w:cs="Arial"/>
          <w:sz w:val="18"/>
          <w:szCs w:val="18"/>
          <w:lang w:val="en-US"/>
        </w:rPr>
        <w:t xml:space="preserve"> or an intangible asset.</w:t>
      </w:r>
    </w:p>
    <w:p w:rsidR="007F79A9" w:rsidRPr="00463159" w:rsidRDefault="007F79A9" w:rsidP="007F79A9">
      <w:pPr>
        <w:pStyle w:val="NoSpacing"/>
        <w:ind w:left="1080"/>
        <w:jc w:val="both"/>
        <w:rPr>
          <w:rFonts w:ascii="Arial" w:hAnsi="Arial" w:cs="Arial"/>
          <w:sz w:val="18"/>
          <w:szCs w:val="18"/>
          <w:lang w:val="en-US"/>
        </w:rPr>
      </w:pPr>
    </w:p>
    <w:p w:rsidR="007F79A9" w:rsidRPr="00463159" w:rsidRDefault="007F79A9" w:rsidP="007F79A9">
      <w:pPr>
        <w:pStyle w:val="NoSpacing"/>
        <w:ind w:left="1080"/>
        <w:jc w:val="both"/>
        <w:rPr>
          <w:rFonts w:ascii="Arial" w:hAnsi="Arial" w:cs="Arial"/>
          <w:sz w:val="18"/>
          <w:szCs w:val="18"/>
          <w:lang w:val="en-US"/>
        </w:rPr>
      </w:pPr>
      <w:r w:rsidRPr="00463159">
        <w:rPr>
          <w:rFonts w:ascii="Arial" w:hAnsi="Arial" w:cs="Arial"/>
          <w:spacing w:val="-4"/>
          <w:sz w:val="18"/>
          <w:szCs w:val="18"/>
          <w:lang w:val="en-US"/>
        </w:rPr>
        <w:t>The Group shall recognise financial assets to extent that it has an unconditional contractual right to receive</w:t>
      </w:r>
      <w:r w:rsidRPr="00463159">
        <w:rPr>
          <w:rFonts w:ascii="Arial" w:hAnsi="Arial" w:cs="Arial"/>
          <w:sz w:val="18"/>
          <w:szCs w:val="18"/>
          <w:lang w:val="en-US"/>
        </w:rPr>
        <w:t xml:space="preserve"> </w:t>
      </w:r>
      <w:r w:rsidRPr="00463159">
        <w:rPr>
          <w:rFonts w:ascii="Arial" w:hAnsi="Arial" w:cs="Arial"/>
          <w:spacing w:val="-6"/>
          <w:sz w:val="18"/>
          <w:szCs w:val="18"/>
          <w:lang w:val="en-US"/>
        </w:rPr>
        <w:t>cash or another financial asset from or at the direction of the grantor for the construction services and recognise</w:t>
      </w:r>
      <w:r w:rsidRPr="00463159">
        <w:rPr>
          <w:rFonts w:ascii="Arial" w:hAnsi="Arial" w:cs="Arial"/>
          <w:sz w:val="18"/>
          <w:szCs w:val="18"/>
          <w:lang w:val="en-US"/>
        </w:rPr>
        <w:t xml:space="preserve"> </w:t>
      </w:r>
      <w:r w:rsidRPr="00463159">
        <w:rPr>
          <w:rFonts w:ascii="Arial" w:hAnsi="Arial" w:cs="Arial"/>
          <w:spacing w:val="-6"/>
          <w:sz w:val="18"/>
          <w:szCs w:val="18"/>
          <w:lang w:val="en-US"/>
        </w:rPr>
        <w:t>an intangible asset to the extent that it receives a right (a licence) to charge users of the public service. A right</w:t>
      </w:r>
      <w:r w:rsidRPr="00463159">
        <w:rPr>
          <w:rFonts w:ascii="Arial" w:hAnsi="Arial" w:cs="Arial"/>
          <w:sz w:val="18"/>
          <w:szCs w:val="18"/>
          <w:lang w:val="en-US"/>
        </w:rPr>
        <w:t xml:space="preserve"> to charge users of the public service is not an unconditional right to receive cash because the amounts are </w:t>
      </w:r>
      <w:r w:rsidRPr="00463159">
        <w:rPr>
          <w:rFonts w:ascii="Arial" w:hAnsi="Arial" w:cs="Arial"/>
          <w:spacing w:val="-6"/>
          <w:sz w:val="18"/>
          <w:szCs w:val="18"/>
          <w:lang w:val="en-US"/>
        </w:rPr>
        <w:t>contingent on the extent that the public uses the service. If the operator is paid for the construction services</w:t>
      </w:r>
      <w:r w:rsidRPr="00463159">
        <w:rPr>
          <w:rFonts w:ascii="Arial" w:hAnsi="Arial" w:cs="Arial"/>
          <w:sz w:val="18"/>
          <w:szCs w:val="18"/>
          <w:lang w:val="en-US"/>
        </w:rPr>
        <w:t xml:space="preserve"> partly </w:t>
      </w:r>
      <w:r w:rsidRPr="00463159">
        <w:rPr>
          <w:rFonts w:ascii="Arial" w:hAnsi="Arial" w:cs="Arial"/>
          <w:spacing w:val="-6"/>
          <w:sz w:val="18"/>
          <w:szCs w:val="18"/>
          <w:lang w:val="en-US"/>
        </w:rPr>
        <w:t>by a financial asset and partly by an intangible asset it is necessary to account separately for each component of the operator's consideration. Revenue and costs relating to operation services shall be recognised when service</w:t>
      </w:r>
      <w:r w:rsidRPr="00463159">
        <w:rPr>
          <w:rFonts w:ascii="Arial" w:hAnsi="Arial" w:cs="Arial"/>
          <w:sz w:val="18"/>
          <w:szCs w:val="18"/>
          <w:lang w:val="en-US"/>
        </w:rPr>
        <w:t xml:space="preserve"> is provided by reference to the contract term.</w:t>
      </w:r>
    </w:p>
    <w:p w:rsidR="007F79A9" w:rsidRPr="00463159" w:rsidRDefault="007F79A9" w:rsidP="007F79A9">
      <w:pPr>
        <w:pStyle w:val="NoSpacing"/>
        <w:ind w:left="1080"/>
        <w:jc w:val="both"/>
        <w:rPr>
          <w:rFonts w:ascii="Arial" w:hAnsi="Arial" w:cs="Arial"/>
          <w:sz w:val="18"/>
          <w:szCs w:val="18"/>
          <w:lang w:val="en-US"/>
        </w:rPr>
      </w:pPr>
    </w:p>
    <w:p w:rsidR="007F79A9" w:rsidRPr="00463159" w:rsidRDefault="007F79A9" w:rsidP="007F79A9">
      <w:pPr>
        <w:pStyle w:val="NoSpacing"/>
        <w:ind w:left="1080"/>
        <w:jc w:val="both"/>
        <w:rPr>
          <w:rFonts w:ascii="Arial" w:hAnsi="Arial" w:cs="Arial"/>
          <w:sz w:val="18"/>
          <w:szCs w:val="18"/>
          <w:lang w:val="en-US"/>
        </w:rPr>
      </w:pPr>
      <w:r w:rsidRPr="00463159">
        <w:rPr>
          <w:rFonts w:ascii="Arial" w:hAnsi="Arial" w:cs="Arial"/>
          <w:spacing w:val="-6"/>
          <w:sz w:val="18"/>
          <w:szCs w:val="18"/>
          <w:lang w:val="en-US"/>
        </w:rPr>
        <w:t>Contractual obligations to maintain or restore infrastructure, except for any upgrade element shall be recognised</w:t>
      </w:r>
      <w:r w:rsidRPr="00463159">
        <w:rPr>
          <w:rFonts w:ascii="Arial" w:hAnsi="Arial" w:cs="Arial"/>
          <w:sz w:val="18"/>
          <w:szCs w:val="18"/>
          <w:lang w:val="en-US"/>
        </w:rPr>
        <w:t xml:space="preserve"> </w:t>
      </w:r>
      <w:r w:rsidRPr="00463159">
        <w:rPr>
          <w:rFonts w:ascii="Arial" w:hAnsi="Arial" w:cs="Arial"/>
          <w:spacing w:val="-6"/>
          <w:sz w:val="18"/>
          <w:szCs w:val="18"/>
          <w:lang w:val="en-US"/>
        </w:rPr>
        <w:t>and measured at the best estimate of expenditure that would be required to settle the present obligation at the</w:t>
      </w:r>
      <w:r w:rsidRPr="00463159">
        <w:rPr>
          <w:rFonts w:ascii="Arial" w:hAnsi="Arial" w:cs="Arial"/>
          <w:sz w:val="18"/>
          <w:szCs w:val="18"/>
          <w:lang w:val="en-US"/>
        </w:rPr>
        <w:t xml:space="preserve"> end of the reporting period.</w:t>
      </w:r>
    </w:p>
    <w:p w:rsidR="007F79A9" w:rsidRPr="00463159" w:rsidRDefault="007F79A9" w:rsidP="007F79A9">
      <w:pPr>
        <w:pStyle w:val="NoSpacing"/>
        <w:ind w:left="1080"/>
        <w:jc w:val="both"/>
        <w:rPr>
          <w:rFonts w:ascii="Arial" w:hAnsi="Arial" w:cs="Arial"/>
          <w:sz w:val="18"/>
          <w:szCs w:val="18"/>
          <w:lang w:val="en-US"/>
        </w:rPr>
      </w:pPr>
    </w:p>
    <w:p w:rsidR="007F79A9" w:rsidRPr="00A649EB" w:rsidRDefault="007F59E8" w:rsidP="007F59E8">
      <w:pPr>
        <w:pStyle w:val="NoSpacing"/>
        <w:ind w:left="1080"/>
        <w:jc w:val="both"/>
        <w:rPr>
          <w:rFonts w:ascii="Arial" w:hAnsi="Arial" w:cs="Arial"/>
          <w:spacing w:val="-4"/>
          <w:sz w:val="18"/>
          <w:szCs w:val="18"/>
        </w:rPr>
      </w:pPr>
      <w:r w:rsidRPr="00A649EB">
        <w:rPr>
          <w:rFonts w:ascii="Arial" w:hAnsi="Arial" w:cs="Arial"/>
          <w:spacing w:val="-4"/>
          <w:sz w:val="18"/>
          <w:szCs w:val="18"/>
        </w:rPr>
        <w:t xml:space="preserve">Currently, the </w:t>
      </w:r>
      <w:r w:rsidR="0078296E" w:rsidRPr="00A649EB">
        <w:rPr>
          <w:rFonts w:ascii="Arial" w:hAnsi="Arial" w:cs="Arial"/>
          <w:spacing w:val="-4"/>
          <w:sz w:val="18"/>
          <w:szCs w:val="18"/>
        </w:rPr>
        <w:t>Group</w:t>
      </w:r>
      <w:r w:rsidRPr="00A649EB">
        <w:rPr>
          <w:rFonts w:ascii="Arial" w:hAnsi="Arial" w:cs="Arial"/>
          <w:spacing w:val="-4"/>
          <w:sz w:val="18"/>
          <w:szCs w:val="18"/>
        </w:rPr>
        <w:t xml:space="preserve"> has recognised service concession arrangements as intangible assets (Note 2.11 and Note 16).</w:t>
      </w:r>
    </w:p>
    <w:p w:rsidR="007F59E8" w:rsidRPr="00463159" w:rsidRDefault="007F59E8" w:rsidP="00040A59">
      <w:pPr>
        <w:pStyle w:val="NoSpacing"/>
        <w:ind w:left="1080"/>
        <w:jc w:val="both"/>
        <w:rPr>
          <w:rFonts w:ascii="Arial" w:hAnsi="Arial" w:cs="Arial"/>
          <w:sz w:val="18"/>
          <w:szCs w:val="18"/>
          <w:lang w:val="en-US"/>
        </w:rPr>
      </w:pPr>
    </w:p>
    <w:p w:rsidR="0006487D" w:rsidRPr="00463159" w:rsidRDefault="0006487D" w:rsidP="00040A59">
      <w:pPr>
        <w:pStyle w:val="NoSpacing"/>
        <w:ind w:left="1080"/>
        <w:jc w:val="both"/>
        <w:rPr>
          <w:rFonts w:ascii="Arial" w:hAnsi="Arial" w:cs="Arial"/>
          <w:sz w:val="18"/>
          <w:szCs w:val="18"/>
          <w:lang w:val="en-US"/>
        </w:rPr>
      </w:pPr>
    </w:p>
    <w:p w:rsidR="007F79A9" w:rsidRPr="00463159" w:rsidRDefault="007F79A9" w:rsidP="007F79A9">
      <w:pPr>
        <w:pStyle w:val="NoSpacing"/>
        <w:ind w:left="1094" w:hanging="547"/>
        <w:jc w:val="both"/>
        <w:rPr>
          <w:rFonts w:ascii="Arial" w:hAnsi="Arial" w:cs="Arial"/>
          <w:b/>
          <w:bCs/>
          <w:sz w:val="18"/>
          <w:szCs w:val="18"/>
          <w:lang w:val="en-US"/>
        </w:rPr>
      </w:pPr>
      <w:r w:rsidRPr="00463159">
        <w:rPr>
          <w:rFonts w:ascii="Arial" w:hAnsi="Arial" w:cs="Arial"/>
          <w:b/>
          <w:bCs/>
          <w:sz w:val="18"/>
          <w:szCs w:val="18"/>
        </w:rPr>
        <w:t>2</w:t>
      </w:r>
      <w:r w:rsidRPr="00463159">
        <w:rPr>
          <w:rFonts w:ascii="Arial" w:hAnsi="Arial" w:cs="Arial"/>
          <w:b/>
          <w:bCs/>
          <w:sz w:val="18"/>
          <w:szCs w:val="18"/>
          <w:lang w:val="en-US"/>
        </w:rPr>
        <w:t>.</w:t>
      </w:r>
      <w:r w:rsidRPr="00463159">
        <w:rPr>
          <w:rFonts w:ascii="Arial" w:hAnsi="Arial" w:cs="Arial"/>
          <w:b/>
          <w:bCs/>
          <w:sz w:val="18"/>
          <w:szCs w:val="18"/>
        </w:rPr>
        <w:t>11</w:t>
      </w:r>
      <w:r w:rsidRPr="00463159">
        <w:rPr>
          <w:rFonts w:ascii="Arial" w:hAnsi="Arial" w:cs="Arial"/>
          <w:b/>
          <w:bCs/>
          <w:sz w:val="18"/>
          <w:szCs w:val="18"/>
          <w:lang w:val="en-US"/>
        </w:rPr>
        <w:tab/>
        <w:t>Intangible assets</w:t>
      </w:r>
    </w:p>
    <w:p w:rsidR="007F79A9" w:rsidRPr="00463159" w:rsidRDefault="007F79A9" w:rsidP="00040A59">
      <w:pPr>
        <w:pStyle w:val="NoSpacing"/>
        <w:ind w:left="1080"/>
        <w:jc w:val="both"/>
        <w:rPr>
          <w:rFonts w:ascii="Arial" w:hAnsi="Arial" w:cs="Arial"/>
          <w:sz w:val="18"/>
          <w:szCs w:val="18"/>
          <w:lang w:val="en-US"/>
        </w:rPr>
      </w:pPr>
    </w:p>
    <w:p w:rsidR="007F79A9" w:rsidRPr="00463159" w:rsidRDefault="007F79A9" w:rsidP="007F79A9">
      <w:pPr>
        <w:pStyle w:val="NoSpacing"/>
        <w:ind w:left="1080"/>
        <w:jc w:val="thaiDistribute"/>
        <w:rPr>
          <w:rFonts w:ascii="Arial" w:hAnsi="Arial" w:cs="Arial"/>
          <w:sz w:val="18"/>
          <w:szCs w:val="18"/>
          <w:u w:val="single"/>
          <w:lang w:val="en-US"/>
        </w:rPr>
      </w:pPr>
      <w:r w:rsidRPr="00463159">
        <w:rPr>
          <w:rFonts w:ascii="Arial" w:hAnsi="Arial" w:cs="Arial"/>
          <w:sz w:val="18"/>
          <w:szCs w:val="18"/>
          <w:u w:val="single"/>
          <w:lang w:val="en-US"/>
        </w:rPr>
        <w:t>Rights to service under concession arrangements</w:t>
      </w:r>
    </w:p>
    <w:p w:rsidR="007F79A9" w:rsidRPr="00463159" w:rsidRDefault="007F79A9" w:rsidP="00040A59">
      <w:pPr>
        <w:pStyle w:val="NoSpacing"/>
        <w:ind w:left="1080"/>
        <w:jc w:val="both"/>
        <w:rPr>
          <w:rFonts w:ascii="Arial" w:hAnsi="Arial" w:cs="Arial"/>
          <w:sz w:val="18"/>
          <w:szCs w:val="18"/>
          <w:lang w:val="en-US"/>
        </w:rPr>
      </w:pPr>
    </w:p>
    <w:p w:rsidR="007F79A9" w:rsidRPr="0078296E" w:rsidRDefault="007F79A9" w:rsidP="0078296E">
      <w:pPr>
        <w:pStyle w:val="NoSpacing"/>
        <w:ind w:left="1080"/>
        <w:jc w:val="thaiDistribute"/>
        <w:rPr>
          <w:rFonts w:ascii="Arial" w:hAnsi="Arial" w:cs="Arial"/>
          <w:sz w:val="18"/>
          <w:szCs w:val="18"/>
          <w:lang w:val="en-US"/>
        </w:rPr>
      </w:pPr>
      <w:r w:rsidRPr="00463159">
        <w:rPr>
          <w:rFonts w:ascii="Arial" w:hAnsi="Arial" w:cs="Arial"/>
          <w:spacing w:val="-4"/>
          <w:sz w:val="18"/>
          <w:szCs w:val="18"/>
          <w:lang w:val="en-US"/>
        </w:rPr>
        <w:t>Rights to service under concession arrangements is the rights obtained from the concession arrangement</w:t>
      </w:r>
      <w:r w:rsidRPr="00463159">
        <w:rPr>
          <w:rFonts w:ascii="Arial" w:hAnsi="Arial" w:cs="Arial"/>
          <w:sz w:val="18"/>
          <w:szCs w:val="18"/>
          <w:lang w:val="en-US"/>
        </w:rPr>
        <w:t xml:space="preserve"> to </w:t>
      </w:r>
      <w:r w:rsidRPr="00463159">
        <w:rPr>
          <w:rFonts w:ascii="Arial" w:hAnsi="Arial" w:cs="Arial"/>
          <w:spacing w:val="-4"/>
          <w:sz w:val="18"/>
          <w:szCs w:val="18"/>
          <w:lang w:val="en-US"/>
        </w:rPr>
        <w:t>provide waste management service and to convert solid waste into electrical energy. According to accounting</w:t>
      </w:r>
      <w:r w:rsidRPr="00463159">
        <w:rPr>
          <w:rFonts w:ascii="Arial" w:hAnsi="Arial" w:cs="Arial"/>
          <w:spacing w:val="-2"/>
          <w:sz w:val="18"/>
          <w:szCs w:val="18"/>
          <w:lang w:val="en-US"/>
        </w:rPr>
        <w:t xml:space="preserve"> </w:t>
      </w:r>
      <w:r w:rsidRPr="00463159">
        <w:rPr>
          <w:rFonts w:ascii="Arial" w:hAnsi="Arial" w:cs="Arial"/>
          <w:sz w:val="18"/>
          <w:szCs w:val="18"/>
          <w:lang w:val="en-US"/>
        </w:rPr>
        <w:t xml:space="preserve">policy no. </w:t>
      </w:r>
      <w:r w:rsidRPr="00463159">
        <w:rPr>
          <w:rFonts w:ascii="Arial" w:hAnsi="Arial" w:cs="Arial"/>
          <w:sz w:val="18"/>
          <w:szCs w:val="18"/>
        </w:rPr>
        <w:t>2</w:t>
      </w:r>
      <w:r w:rsidRPr="00463159">
        <w:rPr>
          <w:rFonts w:ascii="Arial" w:hAnsi="Arial" w:cs="Arial"/>
          <w:sz w:val="18"/>
          <w:szCs w:val="18"/>
          <w:lang w:val="en-US"/>
        </w:rPr>
        <w:t>.</w:t>
      </w:r>
      <w:r w:rsidRPr="00463159">
        <w:rPr>
          <w:rFonts w:ascii="Arial" w:hAnsi="Arial" w:cs="Arial"/>
          <w:sz w:val="18"/>
          <w:szCs w:val="18"/>
        </w:rPr>
        <w:t>10</w:t>
      </w:r>
      <w:r w:rsidRPr="00463159">
        <w:rPr>
          <w:rFonts w:ascii="Arial" w:hAnsi="Arial" w:cs="Arial"/>
          <w:sz w:val="18"/>
          <w:szCs w:val="18"/>
          <w:lang w:val="en-US"/>
        </w:rPr>
        <w:t xml:space="preserve">, rights to service under concession arrangements is amortised as expense in statement of </w:t>
      </w:r>
      <w:r w:rsidR="0078296E">
        <w:rPr>
          <w:rFonts w:ascii="Arial" w:hAnsi="Arial" w:cs="Arial"/>
          <w:sz w:val="18"/>
          <w:szCs w:val="18"/>
          <w:lang w:val="en-US"/>
        </w:rPr>
        <w:t xml:space="preserve">comprehensive </w:t>
      </w:r>
      <w:r w:rsidRPr="00463159">
        <w:rPr>
          <w:rFonts w:ascii="Arial" w:hAnsi="Arial" w:cs="Arial"/>
          <w:sz w:val="18"/>
          <w:szCs w:val="18"/>
          <w:lang w:val="en-US"/>
        </w:rPr>
        <w:t>income</w:t>
      </w:r>
      <w:r w:rsidRPr="00463159">
        <w:rPr>
          <w:rFonts w:ascii="Arial" w:hAnsi="Arial" w:cs="Arial"/>
          <w:spacing w:val="-4"/>
          <w:sz w:val="18"/>
          <w:szCs w:val="18"/>
          <w:lang w:val="en-US"/>
        </w:rPr>
        <w:t xml:space="preserve"> using straight-line method throughout the</w:t>
      </w:r>
      <w:r w:rsidR="00266D1B" w:rsidRPr="00463159">
        <w:rPr>
          <w:rFonts w:ascii="Arial" w:hAnsi="Arial" w:cs="Arial"/>
          <w:spacing w:val="-4"/>
          <w:sz w:val="18"/>
          <w:szCs w:val="18"/>
          <w:lang w:val="en-US"/>
        </w:rPr>
        <w:t xml:space="preserve"> 20-</w:t>
      </w:r>
      <w:r w:rsidR="009E04BD" w:rsidRPr="00463159">
        <w:rPr>
          <w:rFonts w:ascii="Arial" w:hAnsi="Arial" w:cs="Arial"/>
          <w:spacing w:val="-4"/>
          <w:sz w:val="18"/>
          <w:szCs w:val="18"/>
          <w:lang w:val="en-US"/>
        </w:rPr>
        <w:t>year</w:t>
      </w:r>
      <w:r w:rsidRPr="00463159">
        <w:rPr>
          <w:rFonts w:ascii="Arial" w:hAnsi="Arial" w:cs="Arial"/>
          <w:spacing w:val="-4"/>
          <w:sz w:val="18"/>
          <w:szCs w:val="18"/>
          <w:lang w:val="en-US"/>
        </w:rPr>
        <w:t xml:space="preserve"> period as specified in the contract.</w:t>
      </w:r>
    </w:p>
    <w:p w:rsidR="007F79A9" w:rsidRPr="00463159" w:rsidRDefault="007F79A9" w:rsidP="00040A59">
      <w:pPr>
        <w:pStyle w:val="NoSpacing"/>
        <w:ind w:left="1080"/>
        <w:jc w:val="both"/>
        <w:rPr>
          <w:rFonts w:ascii="Arial" w:hAnsi="Arial" w:cs="Arial"/>
          <w:sz w:val="18"/>
          <w:szCs w:val="18"/>
          <w:lang w:val="en-US"/>
        </w:rPr>
      </w:pPr>
    </w:p>
    <w:p w:rsidR="007F79A9" w:rsidRPr="00463159" w:rsidRDefault="007F79A9" w:rsidP="007F79A9">
      <w:pPr>
        <w:pStyle w:val="NoSpacing"/>
        <w:ind w:left="1080"/>
        <w:jc w:val="thaiDistribute"/>
        <w:rPr>
          <w:rFonts w:ascii="Arial" w:hAnsi="Arial" w:cs="Arial"/>
          <w:sz w:val="18"/>
          <w:szCs w:val="18"/>
          <w:u w:val="single"/>
          <w:lang w:val="en-US"/>
        </w:rPr>
      </w:pPr>
      <w:r w:rsidRPr="00463159">
        <w:rPr>
          <w:rFonts w:ascii="Arial" w:hAnsi="Arial" w:cs="Arial"/>
          <w:sz w:val="18"/>
          <w:szCs w:val="18"/>
          <w:u w:val="single"/>
          <w:lang w:val="en-US"/>
        </w:rPr>
        <w:t xml:space="preserve">Rights to use transmission </w:t>
      </w:r>
      <w:r w:rsidR="00080569" w:rsidRPr="00463159">
        <w:rPr>
          <w:rFonts w:ascii="Arial" w:hAnsi="Arial" w:cs="Arial"/>
          <w:sz w:val="18"/>
          <w:szCs w:val="18"/>
          <w:u w:val="single"/>
          <w:lang w:val="en-US"/>
        </w:rPr>
        <w:t>line</w:t>
      </w:r>
    </w:p>
    <w:p w:rsidR="007F79A9" w:rsidRPr="00463159" w:rsidRDefault="007F79A9" w:rsidP="00040A59">
      <w:pPr>
        <w:pStyle w:val="NoSpacing"/>
        <w:ind w:left="1080"/>
        <w:jc w:val="both"/>
        <w:rPr>
          <w:rFonts w:ascii="Arial" w:hAnsi="Arial" w:cs="Arial"/>
          <w:sz w:val="18"/>
          <w:szCs w:val="18"/>
          <w:lang w:val="en-US"/>
        </w:rPr>
      </w:pPr>
    </w:p>
    <w:p w:rsidR="006D296D" w:rsidRPr="00463159" w:rsidRDefault="006D296D" w:rsidP="006D296D">
      <w:pPr>
        <w:pStyle w:val="NoSpacing"/>
        <w:ind w:left="1080"/>
        <w:jc w:val="thaiDistribute"/>
        <w:rPr>
          <w:rFonts w:ascii="Arial" w:hAnsi="Arial" w:cs="Arial"/>
          <w:sz w:val="18"/>
          <w:szCs w:val="18"/>
          <w:lang w:val="en-US"/>
        </w:rPr>
      </w:pPr>
      <w:r w:rsidRPr="00463159">
        <w:rPr>
          <w:rFonts w:ascii="Arial" w:hAnsi="Arial" w:cs="Arial"/>
          <w:sz w:val="18"/>
          <w:szCs w:val="18"/>
          <w:lang w:val="en-US"/>
        </w:rPr>
        <w:t>Rig</w:t>
      </w:r>
      <w:r w:rsidR="00513A41" w:rsidRPr="00463159">
        <w:rPr>
          <w:rFonts w:ascii="Arial" w:hAnsi="Arial" w:cs="Arial"/>
          <w:sz w:val="18"/>
          <w:szCs w:val="18"/>
          <w:lang w:val="en-US"/>
        </w:rPr>
        <w:t>hts to use transmission</w:t>
      </w:r>
      <w:r w:rsidR="00080569" w:rsidRPr="00463159">
        <w:rPr>
          <w:rFonts w:ascii="Arial" w:hAnsi="Arial" w:cs="Arial"/>
          <w:sz w:val="18"/>
          <w:szCs w:val="18"/>
          <w:lang w:val="en-US"/>
        </w:rPr>
        <w:t xml:space="preserve"> line</w:t>
      </w:r>
      <w:r w:rsidR="00513A41" w:rsidRPr="00463159">
        <w:rPr>
          <w:rFonts w:ascii="Arial" w:hAnsi="Arial" w:cs="Arial"/>
          <w:sz w:val="18"/>
          <w:szCs w:val="18"/>
          <w:lang w:val="en-US"/>
        </w:rPr>
        <w:t xml:space="preserve"> </w:t>
      </w:r>
      <w:r w:rsidR="00080569" w:rsidRPr="00463159">
        <w:rPr>
          <w:rFonts w:ascii="Arial" w:hAnsi="Arial" w:cs="Arial"/>
          <w:sz w:val="18"/>
          <w:szCs w:val="18"/>
          <w:lang w:val="en-US"/>
        </w:rPr>
        <w:t>is cost paid to</w:t>
      </w:r>
      <w:r w:rsidRPr="00463159">
        <w:rPr>
          <w:rFonts w:ascii="Arial" w:hAnsi="Arial" w:cs="Arial"/>
          <w:sz w:val="18"/>
          <w:szCs w:val="18"/>
          <w:lang w:val="en-US"/>
        </w:rPr>
        <w:t xml:space="preserve"> acquire the rights to use transmissions.</w:t>
      </w:r>
    </w:p>
    <w:p w:rsidR="006D296D" w:rsidRPr="00463159" w:rsidRDefault="006D296D" w:rsidP="00040A59">
      <w:pPr>
        <w:pStyle w:val="NoSpacing"/>
        <w:ind w:left="1080"/>
        <w:jc w:val="both"/>
        <w:rPr>
          <w:rFonts w:ascii="Arial" w:hAnsi="Arial" w:cs="Arial"/>
          <w:sz w:val="18"/>
          <w:szCs w:val="18"/>
          <w:lang w:val="en-US"/>
        </w:rPr>
      </w:pPr>
    </w:p>
    <w:p w:rsidR="007F79A9" w:rsidRPr="00463159" w:rsidRDefault="007F79A9" w:rsidP="007F79A9">
      <w:pPr>
        <w:pStyle w:val="NoSpacing"/>
        <w:ind w:left="1080"/>
        <w:jc w:val="thaiDistribute"/>
        <w:rPr>
          <w:rFonts w:ascii="Arial" w:hAnsi="Arial" w:cs="Arial"/>
          <w:sz w:val="18"/>
          <w:szCs w:val="18"/>
          <w:lang w:val="en-US"/>
        </w:rPr>
      </w:pPr>
      <w:r w:rsidRPr="00463159">
        <w:rPr>
          <w:rFonts w:ascii="Arial" w:hAnsi="Arial" w:cs="Arial"/>
          <w:spacing w:val="-6"/>
          <w:sz w:val="18"/>
          <w:szCs w:val="18"/>
          <w:lang w:val="en-US"/>
        </w:rPr>
        <w:t>Rights to use transmission</w:t>
      </w:r>
      <w:r w:rsidR="00080569" w:rsidRPr="00463159">
        <w:rPr>
          <w:rFonts w:ascii="Arial" w:hAnsi="Arial" w:cs="Arial"/>
          <w:spacing w:val="-6"/>
          <w:sz w:val="18"/>
          <w:szCs w:val="18"/>
          <w:lang w:val="en-US"/>
        </w:rPr>
        <w:t xml:space="preserve"> line</w:t>
      </w:r>
      <w:r w:rsidRPr="00463159">
        <w:rPr>
          <w:rFonts w:ascii="Arial" w:hAnsi="Arial" w:cs="Arial"/>
          <w:spacing w:val="-6"/>
          <w:sz w:val="18"/>
          <w:szCs w:val="18"/>
          <w:lang w:val="en-US"/>
        </w:rPr>
        <w:t xml:space="preserve"> is stated at historical cost less accumulated amortisation. Amortisation is calculated</w:t>
      </w:r>
      <w:r w:rsidRPr="00463159">
        <w:rPr>
          <w:rFonts w:ascii="Arial" w:hAnsi="Arial" w:cs="Arial"/>
          <w:sz w:val="18"/>
          <w:szCs w:val="18"/>
          <w:lang w:val="en-US"/>
        </w:rPr>
        <w:t xml:space="preserve"> using straight-line method over contract period of </w:t>
      </w:r>
      <w:r w:rsidRPr="00463159">
        <w:rPr>
          <w:rFonts w:ascii="Arial" w:hAnsi="Arial" w:cs="Arial"/>
          <w:sz w:val="18"/>
          <w:szCs w:val="18"/>
        </w:rPr>
        <w:t>20</w:t>
      </w:r>
      <w:r w:rsidRPr="00463159">
        <w:rPr>
          <w:rFonts w:ascii="Arial" w:hAnsi="Arial" w:cs="Arial"/>
          <w:sz w:val="18"/>
          <w:szCs w:val="18"/>
          <w:lang w:val="en-US"/>
        </w:rPr>
        <w:t xml:space="preserve"> to </w:t>
      </w:r>
      <w:r w:rsidRPr="00463159">
        <w:rPr>
          <w:rFonts w:ascii="Arial" w:hAnsi="Arial" w:cs="Arial"/>
          <w:sz w:val="18"/>
          <w:szCs w:val="18"/>
        </w:rPr>
        <w:t>25</w:t>
      </w:r>
      <w:r w:rsidRPr="00463159">
        <w:rPr>
          <w:rFonts w:ascii="Arial" w:hAnsi="Arial" w:cs="Arial"/>
          <w:sz w:val="18"/>
          <w:szCs w:val="18"/>
          <w:lang w:val="en-US"/>
        </w:rPr>
        <w:t xml:space="preserve"> years.</w:t>
      </w:r>
    </w:p>
    <w:p w:rsidR="007F79A9" w:rsidRPr="00463159" w:rsidRDefault="007F79A9" w:rsidP="00040A59">
      <w:pPr>
        <w:pStyle w:val="NoSpacing"/>
        <w:ind w:left="1080"/>
        <w:jc w:val="both"/>
        <w:rPr>
          <w:rFonts w:ascii="Arial" w:hAnsi="Arial" w:cs="Arial"/>
          <w:sz w:val="18"/>
          <w:szCs w:val="18"/>
          <w:lang w:val="en-US"/>
        </w:rPr>
      </w:pPr>
    </w:p>
    <w:p w:rsidR="007F79A9" w:rsidRPr="00463159" w:rsidRDefault="007F79A9" w:rsidP="007F79A9">
      <w:pPr>
        <w:pStyle w:val="NoSpacing"/>
        <w:ind w:left="360" w:firstLine="720"/>
        <w:jc w:val="thaiDistribute"/>
        <w:rPr>
          <w:rFonts w:ascii="Arial" w:hAnsi="Arial" w:cs="Arial"/>
          <w:sz w:val="18"/>
          <w:szCs w:val="18"/>
          <w:u w:val="single"/>
          <w:lang w:val="en-US"/>
        </w:rPr>
      </w:pPr>
      <w:r w:rsidRPr="00463159">
        <w:rPr>
          <w:rFonts w:ascii="Arial" w:hAnsi="Arial" w:cs="Arial"/>
          <w:sz w:val="18"/>
          <w:szCs w:val="18"/>
          <w:u w:val="single"/>
          <w:lang w:val="en-US"/>
        </w:rPr>
        <w:t xml:space="preserve">Rights to use gas pipe </w:t>
      </w:r>
    </w:p>
    <w:p w:rsidR="007F79A9" w:rsidRPr="00463159" w:rsidRDefault="007F79A9" w:rsidP="00040A59">
      <w:pPr>
        <w:pStyle w:val="NoSpacing"/>
        <w:ind w:left="1080"/>
        <w:jc w:val="both"/>
        <w:rPr>
          <w:rFonts w:ascii="Arial" w:hAnsi="Arial" w:cs="Arial"/>
          <w:sz w:val="18"/>
          <w:szCs w:val="18"/>
          <w:lang w:val="en-US"/>
        </w:rPr>
      </w:pPr>
    </w:p>
    <w:p w:rsidR="006D296D" w:rsidRPr="00463159" w:rsidRDefault="00513A41" w:rsidP="006D296D">
      <w:pPr>
        <w:pStyle w:val="NoSpacing"/>
        <w:ind w:left="1080"/>
        <w:jc w:val="thaiDistribute"/>
        <w:rPr>
          <w:rFonts w:ascii="Arial" w:hAnsi="Arial" w:cs="Arial"/>
          <w:sz w:val="18"/>
          <w:szCs w:val="18"/>
          <w:lang w:val="en-US"/>
        </w:rPr>
      </w:pPr>
      <w:r w:rsidRPr="00463159">
        <w:rPr>
          <w:rFonts w:ascii="Arial" w:hAnsi="Arial" w:cs="Arial"/>
          <w:sz w:val="18"/>
          <w:szCs w:val="18"/>
          <w:lang w:val="en-US"/>
        </w:rPr>
        <w:t>Rights to use gas pipe are expe</w:t>
      </w:r>
      <w:r w:rsidR="006D296D" w:rsidRPr="00463159">
        <w:rPr>
          <w:rFonts w:ascii="Arial" w:hAnsi="Arial" w:cs="Arial"/>
          <w:sz w:val="18"/>
          <w:szCs w:val="18"/>
          <w:lang w:val="en-US"/>
        </w:rPr>
        <w:t>nses paid in order to acquire the rights to use gas pipe.</w:t>
      </w:r>
    </w:p>
    <w:p w:rsidR="006D296D" w:rsidRPr="00463159" w:rsidRDefault="006D296D" w:rsidP="006D296D">
      <w:pPr>
        <w:pStyle w:val="NoSpacing"/>
        <w:ind w:left="1080"/>
        <w:jc w:val="both"/>
        <w:rPr>
          <w:rFonts w:ascii="Arial" w:hAnsi="Arial" w:cs="Arial"/>
          <w:sz w:val="18"/>
          <w:szCs w:val="18"/>
          <w:lang w:val="en-US"/>
        </w:rPr>
      </w:pPr>
    </w:p>
    <w:p w:rsidR="007F79A9" w:rsidRPr="00463159" w:rsidRDefault="007F79A9" w:rsidP="007F79A9">
      <w:pPr>
        <w:pStyle w:val="NoSpacing"/>
        <w:ind w:left="1080"/>
        <w:jc w:val="thaiDistribute"/>
        <w:rPr>
          <w:rFonts w:ascii="Arial" w:hAnsi="Arial" w:cs="Arial"/>
          <w:spacing w:val="-5"/>
          <w:sz w:val="18"/>
          <w:szCs w:val="18"/>
          <w:lang w:val="en-US"/>
        </w:rPr>
      </w:pPr>
      <w:r w:rsidRPr="00463159">
        <w:rPr>
          <w:rFonts w:ascii="Arial" w:hAnsi="Arial" w:cs="Arial"/>
          <w:spacing w:val="-5"/>
          <w:sz w:val="18"/>
          <w:szCs w:val="18"/>
          <w:lang w:val="en-US"/>
        </w:rPr>
        <w:t xml:space="preserve">Rights to use gas pipe is stated at historical cost less accumulated amortisation. Amortisation is calculated using straight-line method over contract period of </w:t>
      </w:r>
      <w:r w:rsidRPr="00463159">
        <w:rPr>
          <w:rFonts w:ascii="Arial" w:hAnsi="Arial" w:cs="Arial"/>
          <w:spacing w:val="-5"/>
          <w:sz w:val="18"/>
          <w:szCs w:val="18"/>
        </w:rPr>
        <w:t>25</w:t>
      </w:r>
      <w:r w:rsidRPr="00463159">
        <w:rPr>
          <w:rFonts w:ascii="Arial" w:hAnsi="Arial" w:cs="Arial"/>
          <w:spacing w:val="-5"/>
          <w:sz w:val="18"/>
          <w:szCs w:val="18"/>
          <w:lang w:val="en-US"/>
        </w:rPr>
        <w:t xml:space="preserve"> years.</w:t>
      </w:r>
    </w:p>
    <w:p w:rsidR="007F79A9" w:rsidRPr="00463159" w:rsidRDefault="007F79A9" w:rsidP="00040A59">
      <w:pPr>
        <w:pStyle w:val="NoSpacing"/>
        <w:ind w:left="1080"/>
        <w:jc w:val="both"/>
        <w:rPr>
          <w:rFonts w:ascii="Arial" w:hAnsi="Arial" w:cs="Arial"/>
          <w:sz w:val="18"/>
          <w:szCs w:val="18"/>
          <w:lang w:val="en-US"/>
        </w:rPr>
      </w:pPr>
    </w:p>
    <w:p w:rsidR="007F79A9" w:rsidRPr="00463159" w:rsidRDefault="007F79A9" w:rsidP="007F79A9">
      <w:pPr>
        <w:pStyle w:val="NoSpacing"/>
        <w:ind w:left="360" w:firstLine="720"/>
        <w:jc w:val="thaiDistribute"/>
        <w:rPr>
          <w:rFonts w:ascii="Arial" w:hAnsi="Arial" w:cs="Arial"/>
          <w:sz w:val="18"/>
          <w:szCs w:val="18"/>
          <w:u w:val="single"/>
          <w:lang w:val="en-US"/>
        </w:rPr>
      </w:pPr>
      <w:r w:rsidRPr="00463159">
        <w:rPr>
          <w:rFonts w:ascii="Arial" w:hAnsi="Arial" w:cs="Arial"/>
          <w:sz w:val="18"/>
          <w:szCs w:val="18"/>
          <w:u w:val="single"/>
          <w:lang w:val="en-US"/>
        </w:rPr>
        <w:t>Computer software</w:t>
      </w:r>
    </w:p>
    <w:p w:rsidR="007F79A9" w:rsidRPr="00463159" w:rsidRDefault="007F79A9" w:rsidP="00040A59">
      <w:pPr>
        <w:pStyle w:val="NoSpacing"/>
        <w:ind w:left="1080"/>
        <w:jc w:val="both"/>
        <w:rPr>
          <w:rFonts w:ascii="Arial" w:hAnsi="Arial" w:cs="Arial"/>
          <w:sz w:val="18"/>
          <w:szCs w:val="18"/>
          <w:lang w:val="en-US"/>
        </w:rPr>
      </w:pPr>
    </w:p>
    <w:p w:rsidR="007F79A9" w:rsidRPr="00463159" w:rsidRDefault="007F79A9" w:rsidP="00EF029F">
      <w:pPr>
        <w:pStyle w:val="NoSpacing"/>
        <w:ind w:left="1080"/>
        <w:jc w:val="both"/>
        <w:rPr>
          <w:rFonts w:ascii="Arial" w:hAnsi="Arial" w:cs="Arial"/>
          <w:sz w:val="18"/>
          <w:szCs w:val="18"/>
          <w:lang w:val="en-US"/>
        </w:rPr>
      </w:pPr>
      <w:r w:rsidRPr="00463159">
        <w:rPr>
          <w:rFonts w:ascii="Arial" w:hAnsi="Arial" w:cs="Arial"/>
          <w:spacing w:val="-4"/>
          <w:sz w:val="18"/>
          <w:szCs w:val="18"/>
          <w:lang w:val="en-US"/>
        </w:rPr>
        <w:t xml:space="preserve">Computer software </w:t>
      </w:r>
      <w:r w:rsidR="00080569" w:rsidRPr="00463159">
        <w:rPr>
          <w:rFonts w:ascii="Arial" w:hAnsi="Arial" w:cs="Arial"/>
          <w:spacing w:val="-4"/>
          <w:sz w:val="18"/>
          <w:szCs w:val="18"/>
          <w:lang w:val="en-US"/>
        </w:rPr>
        <w:t>is</w:t>
      </w:r>
      <w:r w:rsidRPr="00463159">
        <w:rPr>
          <w:rFonts w:ascii="Arial" w:hAnsi="Arial" w:cs="Arial"/>
          <w:spacing w:val="-4"/>
          <w:sz w:val="18"/>
          <w:szCs w:val="18"/>
          <w:lang w:val="en-US"/>
        </w:rPr>
        <w:t xml:space="preserve"> recognised as </w:t>
      </w:r>
      <w:r w:rsidR="00080569" w:rsidRPr="00463159">
        <w:rPr>
          <w:rFonts w:ascii="Arial" w:hAnsi="Arial" w:cs="Arial"/>
          <w:spacing w:val="-4"/>
          <w:sz w:val="18"/>
          <w:szCs w:val="18"/>
          <w:lang w:val="en-US"/>
        </w:rPr>
        <w:t>intangible asset and is</w:t>
      </w:r>
      <w:r w:rsidRPr="00463159">
        <w:rPr>
          <w:rFonts w:ascii="Arial" w:hAnsi="Arial" w:cs="Arial"/>
          <w:spacing w:val="-4"/>
          <w:sz w:val="18"/>
          <w:szCs w:val="18"/>
          <w:lang w:val="en-US"/>
        </w:rPr>
        <w:t xml:space="preserve"> amortised over their estimated useful lives,</w:t>
      </w:r>
      <w:r w:rsidRPr="00463159">
        <w:rPr>
          <w:rFonts w:ascii="Arial" w:hAnsi="Arial" w:cs="Arial"/>
          <w:sz w:val="18"/>
          <w:szCs w:val="18"/>
          <w:lang w:val="en-US"/>
        </w:rPr>
        <w:t xml:space="preserve"> which does not exceed </w:t>
      </w:r>
      <w:r w:rsidRPr="00463159">
        <w:rPr>
          <w:rFonts w:ascii="Arial" w:hAnsi="Arial" w:cs="Arial"/>
          <w:sz w:val="18"/>
          <w:szCs w:val="18"/>
        </w:rPr>
        <w:t>3</w:t>
      </w:r>
      <w:r w:rsidRPr="00463159">
        <w:rPr>
          <w:rFonts w:ascii="Arial" w:hAnsi="Arial" w:cs="Arial"/>
          <w:sz w:val="18"/>
          <w:szCs w:val="18"/>
          <w:lang w:val="en-US"/>
        </w:rPr>
        <w:t xml:space="preserve"> to </w:t>
      </w:r>
      <w:r w:rsidRPr="00463159">
        <w:rPr>
          <w:rFonts w:ascii="Arial" w:hAnsi="Arial" w:cs="Arial"/>
          <w:sz w:val="18"/>
          <w:szCs w:val="18"/>
        </w:rPr>
        <w:t>10</w:t>
      </w:r>
      <w:r w:rsidRPr="00463159">
        <w:rPr>
          <w:rFonts w:ascii="Arial" w:hAnsi="Arial" w:cs="Arial"/>
          <w:sz w:val="18"/>
          <w:szCs w:val="18"/>
          <w:lang w:val="en-US"/>
        </w:rPr>
        <w:t xml:space="preserve"> years.</w:t>
      </w:r>
    </w:p>
    <w:p w:rsidR="007F79A9" w:rsidRPr="00463159" w:rsidRDefault="007F79A9" w:rsidP="00EF029F">
      <w:pPr>
        <w:pStyle w:val="NoSpacing"/>
        <w:ind w:left="1080"/>
        <w:jc w:val="both"/>
        <w:rPr>
          <w:rFonts w:ascii="Arial" w:hAnsi="Arial" w:cs="Arial"/>
          <w:sz w:val="18"/>
          <w:szCs w:val="18"/>
          <w:lang w:val="en-US"/>
        </w:rPr>
      </w:pPr>
    </w:p>
    <w:p w:rsidR="00F45790" w:rsidRPr="00463159" w:rsidRDefault="00F45790" w:rsidP="00F45790">
      <w:pPr>
        <w:ind w:left="540" w:hanging="540"/>
        <w:jc w:val="thaiDistribute"/>
        <w:outlineLvl w:val="0"/>
        <w:rPr>
          <w:rFonts w:ascii="Arial" w:hAnsi="Arial" w:cs="Arial"/>
          <w:sz w:val="18"/>
          <w:szCs w:val="18"/>
        </w:rPr>
      </w:pPr>
      <w:r>
        <w:rPr>
          <w:rFonts w:ascii="Arial" w:hAnsi="Arial" w:cs="Arial"/>
          <w:sz w:val="18"/>
          <w:szCs w:val="18"/>
          <w:lang w:val="en-US"/>
        </w:rPr>
        <w:br w:type="page"/>
      </w:r>
      <w:r w:rsidRPr="00463159">
        <w:rPr>
          <w:rFonts w:ascii="Arial" w:hAnsi="Arial" w:cs="Arial"/>
          <w:b/>
          <w:bCs/>
          <w:sz w:val="18"/>
          <w:szCs w:val="18"/>
        </w:rPr>
        <w:lastRenderedPageBreak/>
        <w:t>2</w:t>
      </w:r>
      <w:r w:rsidRPr="00463159">
        <w:rPr>
          <w:rFonts w:ascii="Arial" w:hAnsi="Arial" w:cs="Arial"/>
          <w:b/>
          <w:bCs/>
          <w:sz w:val="18"/>
          <w:szCs w:val="18"/>
        </w:rPr>
        <w:tab/>
        <w:t>Accounting policies</w:t>
      </w:r>
      <w:r w:rsidRPr="00463159">
        <w:rPr>
          <w:rFonts w:ascii="Arial" w:hAnsi="Arial" w:cs="Arial"/>
          <w:b/>
          <w:bCs/>
          <w:sz w:val="18"/>
          <w:szCs w:val="18"/>
          <w:cs/>
        </w:rPr>
        <w:t xml:space="preserve"> </w:t>
      </w:r>
      <w:r w:rsidRPr="00463159">
        <w:rPr>
          <w:rFonts w:ascii="Arial" w:hAnsi="Arial" w:cs="Arial"/>
          <w:sz w:val="18"/>
          <w:szCs w:val="18"/>
        </w:rPr>
        <w:t>(Cont’d)</w:t>
      </w:r>
    </w:p>
    <w:p w:rsidR="007F79A9" w:rsidRDefault="007F79A9" w:rsidP="00EF029F">
      <w:pPr>
        <w:pStyle w:val="NoSpacing"/>
        <w:ind w:left="1080"/>
        <w:jc w:val="both"/>
        <w:rPr>
          <w:rFonts w:ascii="Arial" w:hAnsi="Arial" w:cs="Arial"/>
          <w:sz w:val="18"/>
          <w:szCs w:val="18"/>
          <w:lang w:val="en-US"/>
        </w:rPr>
      </w:pPr>
    </w:p>
    <w:p w:rsidR="00F45790" w:rsidRPr="00463159" w:rsidRDefault="00F45790" w:rsidP="00EF029F">
      <w:pPr>
        <w:pStyle w:val="NoSpacing"/>
        <w:ind w:left="1080"/>
        <w:jc w:val="both"/>
        <w:rPr>
          <w:rFonts w:ascii="Arial" w:hAnsi="Arial" w:cs="Arial"/>
          <w:sz w:val="18"/>
          <w:szCs w:val="18"/>
          <w:lang w:val="en-US"/>
        </w:rPr>
      </w:pPr>
    </w:p>
    <w:p w:rsidR="007F79A9" w:rsidRPr="00463159" w:rsidRDefault="007F79A9" w:rsidP="007F79A9">
      <w:pPr>
        <w:pStyle w:val="NoSpacing"/>
        <w:ind w:left="1080" w:hanging="540"/>
        <w:jc w:val="thaiDistribute"/>
        <w:rPr>
          <w:rFonts w:ascii="Arial" w:hAnsi="Arial" w:cs="Arial"/>
          <w:b/>
          <w:bCs/>
          <w:sz w:val="18"/>
          <w:szCs w:val="18"/>
          <w:lang w:val="en-US"/>
        </w:rPr>
      </w:pPr>
      <w:r w:rsidRPr="00463159">
        <w:rPr>
          <w:rFonts w:ascii="Arial" w:hAnsi="Arial" w:cs="Arial"/>
          <w:b/>
          <w:bCs/>
          <w:sz w:val="18"/>
          <w:szCs w:val="18"/>
        </w:rPr>
        <w:t>2</w:t>
      </w:r>
      <w:r w:rsidRPr="00463159">
        <w:rPr>
          <w:rFonts w:ascii="Arial" w:hAnsi="Arial" w:cs="Arial"/>
          <w:b/>
          <w:bCs/>
          <w:sz w:val="18"/>
          <w:szCs w:val="18"/>
          <w:lang w:val="en-US"/>
        </w:rPr>
        <w:t>.</w:t>
      </w:r>
      <w:r w:rsidRPr="00463159">
        <w:rPr>
          <w:rFonts w:ascii="Arial" w:hAnsi="Arial" w:cs="Arial"/>
          <w:b/>
          <w:bCs/>
          <w:sz w:val="18"/>
          <w:szCs w:val="18"/>
        </w:rPr>
        <w:t>12</w:t>
      </w:r>
      <w:r w:rsidRPr="00463159">
        <w:rPr>
          <w:rFonts w:ascii="Arial" w:hAnsi="Arial" w:cs="Arial"/>
          <w:b/>
          <w:bCs/>
          <w:sz w:val="18"/>
          <w:szCs w:val="18"/>
          <w:lang w:val="en-US"/>
        </w:rPr>
        <w:tab/>
      </w:r>
      <w:r w:rsidRPr="00463159">
        <w:rPr>
          <w:rFonts w:ascii="Arial" w:hAnsi="Arial" w:cs="Arial"/>
          <w:b/>
          <w:bCs/>
          <w:sz w:val="18"/>
          <w:szCs w:val="18"/>
        </w:rPr>
        <w:t>Impairment of assets</w:t>
      </w:r>
    </w:p>
    <w:p w:rsidR="007F79A9" w:rsidRPr="00463159" w:rsidRDefault="007F79A9" w:rsidP="007F79A9">
      <w:pPr>
        <w:pStyle w:val="NoSpacing"/>
        <w:ind w:left="1080"/>
        <w:jc w:val="thaiDistribute"/>
        <w:rPr>
          <w:rFonts w:ascii="Arial" w:hAnsi="Arial" w:cs="Arial"/>
          <w:sz w:val="18"/>
          <w:szCs w:val="18"/>
          <w:lang w:val="en-US"/>
        </w:rPr>
      </w:pPr>
    </w:p>
    <w:p w:rsidR="007F79A9" w:rsidRPr="00463159" w:rsidRDefault="007F79A9" w:rsidP="007F79A9">
      <w:pPr>
        <w:pStyle w:val="NoSpacing"/>
        <w:ind w:left="1080"/>
        <w:jc w:val="thaiDistribute"/>
        <w:rPr>
          <w:rFonts w:ascii="Arial" w:hAnsi="Arial" w:cs="Arial"/>
          <w:sz w:val="18"/>
          <w:szCs w:val="18"/>
        </w:rPr>
      </w:pPr>
      <w:r w:rsidRPr="00463159">
        <w:rPr>
          <w:rFonts w:ascii="Arial" w:hAnsi="Arial" w:cs="Arial"/>
          <w:spacing w:val="-6"/>
          <w:sz w:val="18"/>
          <w:szCs w:val="18"/>
        </w:rPr>
        <w:t>Assets that have an indefinite useful life, are not subject to amortisation and are tested annually for impairment.</w:t>
      </w:r>
      <w:r w:rsidRPr="00463159">
        <w:rPr>
          <w:rFonts w:ascii="Arial" w:hAnsi="Arial" w:cs="Arial"/>
          <w:sz w:val="18"/>
          <w:szCs w:val="18"/>
        </w:rPr>
        <w:t xml:space="preserve"> </w:t>
      </w:r>
      <w:r w:rsidRPr="00463159">
        <w:rPr>
          <w:rFonts w:ascii="Arial" w:hAnsi="Arial" w:cs="Arial"/>
          <w:spacing w:val="-10"/>
          <w:sz w:val="18"/>
          <w:szCs w:val="18"/>
        </w:rPr>
        <w:t>Assets that are subject to amortisation are reviewed for impairment whenever events or changes in circumstances</w:t>
      </w:r>
      <w:r w:rsidRPr="00463159">
        <w:rPr>
          <w:rFonts w:ascii="Arial" w:hAnsi="Arial" w:cs="Arial"/>
          <w:sz w:val="18"/>
          <w:szCs w:val="18"/>
        </w:rPr>
        <w:t xml:space="preserve"> indicate that the carrying amount may not be recoverable. An impairment loss is recognised for the amount by which the carrying amount of the assets exceeds its recoverable amount. The recoverable </w:t>
      </w:r>
      <w:r w:rsidRPr="00463159">
        <w:rPr>
          <w:rFonts w:ascii="Arial" w:hAnsi="Arial" w:cs="Arial"/>
          <w:spacing w:val="-4"/>
          <w:sz w:val="18"/>
          <w:szCs w:val="18"/>
        </w:rPr>
        <w:t>amount is the higher of an asset’s fair value less costs to sell or value in use. For the purposes of assessing</w:t>
      </w:r>
      <w:r w:rsidRPr="00463159">
        <w:rPr>
          <w:rFonts w:ascii="Arial" w:hAnsi="Arial" w:cs="Arial"/>
          <w:sz w:val="18"/>
          <w:szCs w:val="18"/>
        </w:rPr>
        <w:t xml:space="preserve"> impairment, assets are grouped at the lowest level for which there are separately identifiable cash flows.  Non-financial assets other than goodwill that suffered an impairment are reviewed for possible reversal of the impairment at each reporting date.</w:t>
      </w:r>
    </w:p>
    <w:p w:rsidR="007F79A9" w:rsidRPr="00463159" w:rsidRDefault="007F79A9" w:rsidP="007F79A9">
      <w:pPr>
        <w:pStyle w:val="NoSpacing"/>
        <w:ind w:left="1080"/>
        <w:jc w:val="thaiDistribute"/>
        <w:rPr>
          <w:rFonts w:ascii="Arial" w:hAnsi="Arial" w:cs="Arial"/>
          <w:sz w:val="18"/>
          <w:szCs w:val="18"/>
        </w:rPr>
      </w:pPr>
    </w:p>
    <w:p w:rsidR="007F79A9" w:rsidRPr="00463159" w:rsidRDefault="007F79A9" w:rsidP="00EF029F">
      <w:pPr>
        <w:pStyle w:val="NoSpacing"/>
        <w:ind w:left="1080"/>
        <w:jc w:val="both"/>
        <w:rPr>
          <w:rFonts w:ascii="Arial" w:hAnsi="Arial" w:cs="Arial"/>
          <w:sz w:val="18"/>
          <w:szCs w:val="18"/>
          <w:u w:val="single"/>
          <w:lang w:val="en-US"/>
        </w:rPr>
      </w:pPr>
    </w:p>
    <w:p w:rsidR="00416E22" w:rsidRPr="00463159" w:rsidRDefault="00416E22" w:rsidP="00416E22">
      <w:pPr>
        <w:pStyle w:val="NoSpacing"/>
        <w:ind w:left="1080" w:hanging="540"/>
        <w:jc w:val="both"/>
        <w:rPr>
          <w:rFonts w:ascii="Arial" w:hAnsi="Arial" w:cs="Arial"/>
          <w:b/>
          <w:bCs/>
          <w:sz w:val="18"/>
          <w:szCs w:val="18"/>
          <w:lang w:val="en-US"/>
        </w:rPr>
      </w:pPr>
      <w:r w:rsidRPr="00463159">
        <w:rPr>
          <w:rFonts w:ascii="Arial" w:hAnsi="Arial" w:cs="Arial"/>
          <w:b/>
          <w:bCs/>
          <w:sz w:val="18"/>
          <w:szCs w:val="18"/>
        </w:rPr>
        <w:t>2</w:t>
      </w:r>
      <w:r w:rsidRPr="00463159">
        <w:rPr>
          <w:rFonts w:ascii="Arial" w:hAnsi="Arial" w:cs="Arial"/>
          <w:b/>
          <w:bCs/>
          <w:sz w:val="18"/>
          <w:szCs w:val="18"/>
          <w:cs/>
          <w:lang w:val="en-US"/>
        </w:rPr>
        <w:t>.</w:t>
      </w:r>
      <w:r w:rsidRPr="00463159">
        <w:rPr>
          <w:rFonts w:ascii="Arial" w:hAnsi="Arial" w:cs="Arial"/>
          <w:b/>
          <w:bCs/>
          <w:sz w:val="18"/>
          <w:szCs w:val="18"/>
        </w:rPr>
        <w:t>13</w:t>
      </w:r>
      <w:r w:rsidRPr="00463159">
        <w:rPr>
          <w:rFonts w:ascii="Arial" w:hAnsi="Arial" w:cs="Arial"/>
          <w:b/>
          <w:bCs/>
          <w:sz w:val="18"/>
          <w:szCs w:val="18"/>
          <w:cs/>
          <w:lang w:val="en-US"/>
        </w:rPr>
        <w:tab/>
      </w:r>
      <w:r w:rsidRPr="00463159">
        <w:rPr>
          <w:rFonts w:ascii="Arial" w:hAnsi="Arial" w:cs="Arial"/>
          <w:b/>
          <w:bCs/>
          <w:sz w:val="18"/>
          <w:szCs w:val="18"/>
        </w:rPr>
        <w:t>Accounting for long-term leases</w:t>
      </w:r>
    </w:p>
    <w:p w:rsidR="00416E22" w:rsidRPr="00463159" w:rsidRDefault="00416E22" w:rsidP="00416E22">
      <w:pPr>
        <w:pStyle w:val="NoSpacing"/>
        <w:ind w:left="1080"/>
        <w:jc w:val="both"/>
        <w:rPr>
          <w:rFonts w:ascii="Arial" w:hAnsi="Arial" w:cs="Arial"/>
          <w:sz w:val="18"/>
          <w:szCs w:val="18"/>
          <w:lang w:val="en-US"/>
        </w:rPr>
      </w:pPr>
    </w:p>
    <w:p w:rsidR="00416E22" w:rsidRPr="00463159" w:rsidRDefault="00416E22" w:rsidP="00416E22">
      <w:pPr>
        <w:ind w:left="1080"/>
        <w:jc w:val="both"/>
        <w:rPr>
          <w:rFonts w:ascii="Arial" w:hAnsi="Arial" w:cs="Arial"/>
          <w:sz w:val="18"/>
          <w:szCs w:val="18"/>
          <w:u w:val="single"/>
        </w:rPr>
      </w:pPr>
      <w:r w:rsidRPr="00463159">
        <w:rPr>
          <w:rFonts w:ascii="Arial" w:hAnsi="Arial" w:cs="Arial"/>
          <w:sz w:val="18"/>
          <w:szCs w:val="18"/>
          <w:u w:val="single"/>
        </w:rPr>
        <w:t>Finance leases - where the Group is the lessee</w:t>
      </w:r>
    </w:p>
    <w:p w:rsidR="00416E22" w:rsidRPr="00463159" w:rsidRDefault="00416E22" w:rsidP="00416E22">
      <w:pPr>
        <w:pStyle w:val="NoSpacing"/>
        <w:ind w:left="1080"/>
        <w:jc w:val="both"/>
        <w:rPr>
          <w:rFonts w:ascii="Arial" w:hAnsi="Arial" w:cs="Arial"/>
          <w:sz w:val="18"/>
          <w:szCs w:val="18"/>
          <w:lang w:val="en-US"/>
        </w:rPr>
      </w:pPr>
    </w:p>
    <w:p w:rsidR="00416E22" w:rsidRPr="00463159" w:rsidRDefault="00416E22" w:rsidP="00416E22">
      <w:pPr>
        <w:ind w:left="1080"/>
        <w:jc w:val="both"/>
        <w:rPr>
          <w:rFonts w:ascii="Arial" w:hAnsi="Arial" w:cs="Arial"/>
          <w:sz w:val="18"/>
          <w:szCs w:val="18"/>
        </w:rPr>
      </w:pPr>
      <w:r w:rsidRPr="00463159">
        <w:rPr>
          <w:rFonts w:ascii="Arial" w:hAnsi="Arial" w:cs="Arial"/>
          <w:sz w:val="18"/>
          <w:szCs w:val="18"/>
        </w:rPr>
        <w:t>Leases of property, plant and equipment where the lessee has substantially all the risks and rewards of ownership are classified as finance leases.  Finance leases are capitalised at the inception of the lease at the lower of the fair value of the leased property or the present value of the minimum lease payments.  Each lease payment is allocated between the liability and finance charges so as to achieve a constant rate on the liabilities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or lease term.</w:t>
      </w:r>
    </w:p>
    <w:p w:rsidR="00416E22" w:rsidRPr="00463159" w:rsidRDefault="00416E22" w:rsidP="00416E22">
      <w:pPr>
        <w:pStyle w:val="NoSpacing"/>
        <w:ind w:left="1080"/>
        <w:jc w:val="both"/>
        <w:rPr>
          <w:rFonts w:ascii="Arial" w:hAnsi="Arial" w:cs="Arial"/>
          <w:sz w:val="18"/>
          <w:szCs w:val="18"/>
        </w:rPr>
      </w:pPr>
    </w:p>
    <w:p w:rsidR="007F79A9" w:rsidRPr="00463159" w:rsidRDefault="007F79A9" w:rsidP="00EF029F">
      <w:pPr>
        <w:ind w:left="1080"/>
        <w:jc w:val="both"/>
        <w:rPr>
          <w:rFonts w:ascii="Arial" w:hAnsi="Arial" w:cs="Arial"/>
          <w:sz w:val="18"/>
          <w:szCs w:val="18"/>
          <w:u w:val="single"/>
        </w:rPr>
      </w:pPr>
      <w:r w:rsidRPr="00463159">
        <w:rPr>
          <w:rFonts w:ascii="Arial" w:hAnsi="Arial" w:cs="Arial"/>
          <w:sz w:val="18"/>
          <w:szCs w:val="18"/>
          <w:u w:val="single"/>
        </w:rPr>
        <w:t>Operating leases - where the Group is the lessee</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ind w:left="1080"/>
        <w:jc w:val="both"/>
        <w:rPr>
          <w:rFonts w:ascii="Arial" w:hAnsi="Arial" w:cs="Arial"/>
          <w:sz w:val="18"/>
          <w:szCs w:val="18"/>
        </w:rPr>
      </w:pPr>
      <w:r w:rsidRPr="00463159">
        <w:rPr>
          <w:rFonts w:ascii="Arial" w:hAnsi="Arial" w:cs="Arial"/>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7F79A9" w:rsidRPr="00463159" w:rsidRDefault="007F79A9" w:rsidP="00EF029F">
      <w:pPr>
        <w:ind w:left="1080"/>
        <w:jc w:val="both"/>
        <w:rPr>
          <w:rFonts w:ascii="Arial" w:hAnsi="Arial" w:cs="Arial"/>
          <w:sz w:val="18"/>
          <w:szCs w:val="18"/>
          <w:u w:val="single"/>
        </w:rPr>
      </w:pPr>
    </w:p>
    <w:p w:rsidR="007F79A9" w:rsidRPr="00463159" w:rsidRDefault="007F79A9" w:rsidP="00EF029F">
      <w:pPr>
        <w:ind w:left="1080"/>
        <w:jc w:val="both"/>
        <w:rPr>
          <w:rFonts w:ascii="Arial" w:hAnsi="Arial" w:cs="Arial"/>
          <w:sz w:val="18"/>
          <w:szCs w:val="18"/>
          <w:u w:val="single"/>
        </w:rPr>
      </w:pPr>
      <w:r w:rsidRPr="00463159">
        <w:rPr>
          <w:rFonts w:ascii="Arial" w:hAnsi="Arial" w:cs="Arial"/>
          <w:sz w:val="18"/>
          <w:szCs w:val="18"/>
          <w:u w:val="single"/>
        </w:rPr>
        <w:t>Finance leases - where the Group is the lessor</w:t>
      </w:r>
    </w:p>
    <w:p w:rsidR="007F79A9" w:rsidRPr="00463159" w:rsidRDefault="007F79A9" w:rsidP="00EF029F">
      <w:pPr>
        <w:suppressAutoHyphens/>
        <w:ind w:left="1080"/>
        <w:jc w:val="both"/>
        <w:rPr>
          <w:rFonts w:ascii="Arial" w:hAnsi="Arial" w:cs="Arial"/>
          <w:sz w:val="18"/>
          <w:szCs w:val="18"/>
        </w:rPr>
      </w:pPr>
    </w:p>
    <w:p w:rsidR="007F79A9" w:rsidRPr="00463159" w:rsidRDefault="007F79A9" w:rsidP="00EF029F">
      <w:pPr>
        <w:suppressAutoHyphens/>
        <w:ind w:left="1080"/>
        <w:jc w:val="both"/>
        <w:rPr>
          <w:rFonts w:ascii="Arial" w:hAnsi="Arial" w:cs="Arial"/>
          <w:sz w:val="18"/>
          <w:szCs w:val="18"/>
        </w:rPr>
      </w:pPr>
      <w:r w:rsidRPr="00463159">
        <w:rPr>
          <w:rFonts w:ascii="Arial" w:hAnsi="Arial" w:cs="Arial"/>
          <w:spacing w:val="-2"/>
          <w:sz w:val="18"/>
          <w:szCs w:val="18"/>
        </w:rPr>
        <w:t>When assets are leased out under a finance lease, the present value of the lease payments is recognised</w:t>
      </w:r>
      <w:r w:rsidRPr="00463159">
        <w:rPr>
          <w:rFonts w:ascii="Arial" w:hAnsi="Arial" w:cs="Arial"/>
          <w:sz w:val="18"/>
          <w:szCs w:val="18"/>
        </w:rPr>
        <w:t xml:space="preserve"> as a receivable. The difference between the gross receivable and the present value of the receivable is recognised as unearned finance income. Lease income is recognised over the term of the lease using </w:t>
      </w:r>
      <w:r w:rsidRPr="00463159">
        <w:rPr>
          <w:rFonts w:ascii="Arial" w:hAnsi="Arial" w:cs="Arial"/>
          <w:spacing w:val="-2"/>
          <w:sz w:val="18"/>
          <w:szCs w:val="18"/>
        </w:rPr>
        <w:t>the net investment method, which reflects a constant periodic rate of return. Initial direct costs are included</w:t>
      </w:r>
      <w:r w:rsidRPr="00463159">
        <w:rPr>
          <w:rFonts w:ascii="Arial" w:hAnsi="Arial" w:cs="Arial"/>
          <w:sz w:val="18"/>
          <w:szCs w:val="18"/>
        </w:rPr>
        <w:t xml:space="preserve"> in initial measurement of the finance lease receivable and reduce the amount of income recognised over the lease term.</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suppressAutoHyphens/>
        <w:ind w:left="1080"/>
        <w:jc w:val="both"/>
        <w:rPr>
          <w:rFonts w:ascii="Arial" w:hAnsi="Arial" w:cs="Arial"/>
          <w:sz w:val="18"/>
          <w:szCs w:val="18"/>
          <w:u w:val="single"/>
        </w:rPr>
      </w:pPr>
      <w:r w:rsidRPr="00463159">
        <w:rPr>
          <w:rFonts w:ascii="Arial" w:hAnsi="Arial" w:cs="Arial"/>
          <w:sz w:val="18"/>
          <w:szCs w:val="18"/>
          <w:u w:val="single"/>
        </w:rPr>
        <w:t>Operating leases - where the Group is the lessor</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suppressAutoHyphens/>
        <w:ind w:left="1080"/>
        <w:jc w:val="both"/>
        <w:rPr>
          <w:rFonts w:ascii="Arial" w:hAnsi="Arial" w:cs="Arial"/>
          <w:sz w:val="18"/>
          <w:szCs w:val="18"/>
        </w:rPr>
      </w:pPr>
      <w:r w:rsidRPr="00463159">
        <w:rPr>
          <w:rFonts w:ascii="Arial" w:hAnsi="Arial" w:cs="Arial"/>
          <w:sz w:val="18"/>
          <w:szCs w:val="18"/>
        </w:rPr>
        <w:t>Assets leased out under operating leases are included in investment property in the statement of financial position. They are depreciated over their expected useful lives on a basis consistent with the Group’s investment property.  Rental income (net of any incentives given to lessees) is recognised on a straight-line basis over the lease term.</w:t>
      </w:r>
    </w:p>
    <w:p w:rsidR="007F79A9" w:rsidRPr="00463159" w:rsidRDefault="007F79A9" w:rsidP="00EF029F">
      <w:pPr>
        <w:suppressAutoHyphens/>
        <w:ind w:left="1080"/>
        <w:jc w:val="both"/>
        <w:rPr>
          <w:rFonts w:ascii="Arial" w:hAnsi="Arial" w:cs="Arial"/>
          <w:sz w:val="18"/>
          <w:szCs w:val="18"/>
        </w:rPr>
      </w:pPr>
    </w:p>
    <w:p w:rsidR="007F79A9" w:rsidRPr="00463159" w:rsidRDefault="007F79A9" w:rsidP="00EF029F">
      <w:pPr>
        <w:suppressAutoHyphens/>
        <w:ind w:left="1080"/>
        <w:jc w:val="both"/>
        <w:rPr>
          <w:rFonts w:ascii="Arial" w:hAnsi="Arial" w:cs="Arial"/>
          <w:sz w:val="18"/>
          <w:szCs w:val="18"/>
        </w:rPr>
      </w:pPr>
    </w:p>
    <w:p w:rsidR="007F79A9" w:rsidRPr="00463159" w:rsidRDefault="007F79A9" w:rsidP="00EF029F">
      <w:pPr>
        <w:pStyle w:val="NoSpacing"/>
        <w:ind w:left="1080" w:hanging="540"/>
        <w:jc w:val="both"/>
        <w:rPr>
          <w:rFonts w:ascii="Arial" w:hAnsi="Arial" w:cs="Arial"/>
          <w:b/>
          <w:bCs/>
          <w:sz w:val="18"/>
          <w:szCs w:val="18"/>
          <w:lang w:val="en-US"/>
        </w:rPr>
      </w:pPr>
      <w:r w:rsidRPr="00463159">
        <w:rPr>
          <w:rFonts w:ascii="Arial" w:hAnsi="Arial" w:cs="Arial"/>
          <w:b/>
          <w:bCs/>
          <w:sz w:val="18"/>
          <w:szCs w:val="18"/>
        </w:rPr>
        <w:t>2</w:t>
      </w:r>
      <w:r w:rsidRPr="00463159">
        <w:rPr>
          <w:rFonts w:ascii="Arial" w:hAnsi="Arial" w:cs="Arial"/>
          <w:b/>
          <w:bCs/>
          <w:sz w:val="18"/>
          <w:szCs w:val="18"/>
          <w:cs/>
          <w:lang w:val="en-US"/>
        </w:rPr>
        <w:t>.</w:t>
      </w:r>
      <w:r w:rsidRPr="00463159">
        <w:rPr>
          <w:rFonts w:ascii="Arial" w:hAnsi="Arial" w:cs="Arial"/>
          <w:b/>
          <w:bCs/>
          <w:sz w:val="18"/>
          <w:szCs w:val="18"/>
        </w:rPr>
        <w:t>14</w:t>
      </w:r>
      <w:r w:rsidRPr="00463159">
        <w:rPr>
          <w:rFonts w:ascii="Arial" w:hAnsi="Arial" w:cs="Arial"/>
          <w:b/>
          <w:bCs/>
          <w:sz w:val="18"/>
          <w:szCs w:val="18"/>
          <w:cs/>
          <w:lang w:val="en-US"/>
        </w:rPr>
        <w:tab/>
      </w:r>
      <w:r w:rsidRPr="00463159">
        <w:rPr>
          <w:rFonts w:ascii="Arial" w:hAnsi="Arial" w:cs="Arial"/>
          <w:b/>
          <w:bCs/>
          <w:sz w:val="18"/>
          <w:szCs w:val="18"/>
          <w:lang w:val="en-US"/>
        </w:rPr>
        <w:t>Borrowings</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suppressAutoHyphens/>
        <w:ind w:left="1080"/>
        <w:jc w:val="both"/>
        <w:rPr>
          <w:rFonts w:ascii="Arial" w:hAnsi="Arial" w:cs="Arial"/>
          <w:spacing w:val="-6"/>
          <w:sz w:val="18"/>
          <w:szCs w:val="18"/>
        </w:rPr>
      </w:pPr>
      <w:r w:rsidRPr="00463159">
        <w:rPr>
          <w:rFonts w:ascii="Arial" w:hAnsi="Arial" w:cs="Arial"/>
          <w:sz w:val="18"/>
          <w:szCs w:val="18"/>
        </w:rPr>
        <w:t xml:space="preserve">Borrowings are recognised initially at the fair value, net of transaction costs incurred. Borrowings are </w:t>
      </w:r>
      <w:r w:rsidRPr="00463159">
        <w:rPr>
          <w:rFonts w:ascii="Arial" w:hAnsi="Arial" w:cs="Arial"/>
          <w:spacing w:val="-2"/>
          <w:sz w:val="18"/>
          <w:szCs w:val="18"/>
        </w:rPr>
        <w:t>subsequently stated at amortised cost; any difference between proceeds (net of transaction costs) and the</w:t>
      </w:r>
      <w:r w:rsidRPr="00463159">
        <w:rPr>
          <w:rFonts w:ascii="Arial" w:hAnsi="Arial" w:cs="Arial"/>
          <w:spacing w:val="-6"/>
          <w:sz w:val="18"/>
          <w:szCs w:val="18"/>
        </w:rPr>
        <w:t xml:space="preserve"> redemption value is recognised in profit or loss over the period of the borrowings using the effective yield method.</w:t>
      </w:r>
    </w:p>
    <w:p w:rsidR="007F79A9" w:rsidRPr="00463159" w:rsidRDefault="007F79A9" w:rsidP="00EF029F">
      <w:pPr>
        <w:suppressAutoHyphens/>
        <w:ind w:left="1080"/>
        <w:jc w:val="both"/>
        <w:rPr>
          <w:rFonts w:ascii="Arial" w:hAnsi="Arial" w:cs="Arial"/>
          <w:sz w:val="18"/>
          <w:szCs w:val="18"/>
        </w:rPr>
      </w:pPr>
    </w:p>
    <w:p w:rsidR="007F79A9" w:rsidRPr="00416E22" w:rsidRDefault="007F79A9" w:rsidP="00EF029F">
      <w:pPr>
        <w:suppressAutoHyphens/>
        <w:ind w:left="1080"/>
        <w:jc w:val="both"/>
        <w:rPr>
          <w:rFonts w:ascii="Arial" w:hAnsi="Arial" w:cs="Arial"/>
          <w:sz w:val="18"/>
          <w:szCs w:val="18"/>
        </w:rPr>
      </w:pPr>
      <w:r w:rsidRPr="00463159">
        <w:rPr>
          <w:rFonts w:ascii="Arial" w:hAnsi="Arial" w:cs="Arial"/>
          <w:sz w:val="18"/>
          <w:szCs w:val="18"/>
        </w:rPr>
        <w:t xml:space="preserve">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w:t>
      </w:r>
      <w:r w:rsidRPr="00416E22">
        <w:rPr>
          <w:rFonts w:ascii="Arial" w:hAnsi="Arial" w:cs="Arial"/>
          <w:sz w:val="18"/>
          <w:szCs w:val="18"/>
        </w:rPr>
        <w:t>or all of the facility will be drawn down, the fee is capitalised as a pre-payment for liquidity services and amortised over the period of the facility to which it relates.</w:t>
      </w:r>
    </w:p>
    <w:p w:rsidR="007F79A9" w:rsidRPr="00416E22" w:rsidRDefault="007F79A9" w:rsidP="00EF029F">
      <w:pPr>
        <w:suppressAutoHyphens/>
        <w:ind w:left="1080"/>
        <w:jc w:val="both"/>
        <w:rPr>
          <w:rFonts w:ascii="Arial" w:hAnsi="Arial" w:cs="Arial"/>
          <w:sz w:val="18"/>
          <w:szCs w:val="18"/>
        </w:rPr>
      </w:pPr>
    </w:p>
    <w:p w:rsidR="007F79A9" w:rsidRPr="00416E22" w:rsidRDefault="007F79A9" w:rsidP="00EF029F">
      <w:pPr>
        <w:suppressAutoHyphens/>
        <w:ind w:left="1080"/>
        <w:jc w:val="both"/>
        <w:rPr>
          <w:rFonts w:ascii="Arial" w:hAnsi="Arial" w:cs="Arial"/>
          <w:sz w:val="18"/>
          <w:szCs w:val="18"/>
        </w:rPr>
      </w:pPr>
      <w:r w:rsidRPr="00416E22">
        <w:rPr>
          <w:rFonts w:ascii="Arial" w:hAnsi="Arial" w:cs="Arial"/>
          <w:spacing w:val="-4"/>
          <w:sz w:val="18"/>
          <w:szCs w:val="18"/>
        </w:rPr>
        <w:t>Borrowings are classified as current liabilities unless the Group has an unconditional right to defer settlement</w:t>
      </w:r>
      <w:r w:rsidRPr="00416E22">
        <w:rPr>
          <w:rFonts w:ascii="Arial" w:hAnsi="Arial" w:cs="Arial"/>
          <w:sz w:val="18"/>
          <w:szCs w:val="18"/>
        </w:rPr>
        <w:t xml:space="preserve"> of the liability for at least 12 months after the end of reporting date.</w:t>
      </w:r>
    </w:p>
    <w:p w:rsidR="00F45790" w:rsidRPr="00463159" w:rsidRDefault="00F45790" w:rsidP="00F45790">
      <w:pPr>
        <w:ind w:left="540" w:hanging="540"/>
        <w:jc w:val="both"/>
        <w:outlineLvl w:val="0"/>
        <w:rPr>
          <w:rFonts w:ascii="Arial" w:hAnsi="Arial" w:cs="Arial"/>
          <w:sz w:val="18"/>
          <w:szCs w:val="18"/>
        </w:rPr>
      </w:pPr>
      <w:r>
        <w:rPr>
          <w:rFonts w:ascii="Arial" w:hAnsi="Arial" w:cs="Arial"/>
          <w:sz w:val="18"/>
          <w:szCs w:val="18"/>
        </w:rPr>
        <w:br w:type="page"/>
      </w:r>
      <w:r w:rsidRPr="00463159">
        <w:rPr>
          <w:rFonts w:ascii="Arial" w:hAnsi="Arial" w:cs="Arial"/>
          <w:b/>
          <w:bCs/>
          <w:sz w:val="18"/>
          <w:szCs w:val="18"/>
        </w:rPr>
        <w:lastRenderedPageBreak/>
        <w:t>2</w:t>
      </w:r>
      <w:r w:rsidRPr="00463159">
        <w:rPr>
          <w:rFonts w:ascii="Arial" w:hAnsi="Arial" w:cs="Arial"/>
          <w:b/>
          <w:bCs/>
          <w:sz w:val="18"/>
          <w:szCs w:val="18"/>
        </w:rPr>
        <w:tab/>
        <w:t>Accounting policies</w:t>
      </w:r>
      <w:r w:rsidRPr="00463159">
        <w:rPr>
          <w:rFonts w:ascii="Arial" w:hAnsi="Arial" w:cs="Arial"/>
          <w:b/>
          <w:bCs/>
          <w:sz w:val="18"/>
          <w:szCs w:val="18"/>
          <w:cs/>
        </w:rPr>
        <w:t xml:space="preserve"> </w:t>
      </w:r>
      <w:r w:rsidRPr="00463159">
        <w:rPr>
          <w:rFonts w:ascii="Arial" w:hAnsi="Arial" w:cs="Arial"/>
          <w:sz w:val="18"/>
          <w:szCs w:val="18"/>
        </w:rPr>
        <w:t>(Cont’d)</w:t>
      </w:r>
    </w:p>
    <w:p w:rsidR="00F45790" w:rsidRPr="00463159" w:rsidRDefault="00F45790" w:rsidP="00F45790">
      <w:pPr>
        <w:pStyle w:val="NoSpacing"/>
        <w:ind w:left="1080" w:hanging="540"/>
        <w:jc w:val="both"/>
        <w:rPr>
          <w:rFonts w:ascii="Arial" w:hAnsi="Arial" w:cs="Arial"/>
          <w:b/>
          <w:bCs/>
          <w:sz w:val="18"/>
          <w:szCs w:val="18"/>
        </w:rPr>
      </w:pPr>
    </w:p>
    <w:p w:rsidR="00F45790" w:rsidRPr="00463159" w:rsidRDefault="00F45790" w:rsidP="00F45790">
      <w:pPr>
        <w:pStyle w:val="NoSpacing"/>
        <w:ind w:left="1080" w:hanging="540"/>
        <w:jc w:val="both"/>
        <w:rPr>
          <w:rFonts w:ascii="Arial" w:hAnsi="Arial" w:cs="Arial"/>
          <w:b/>
          <w:bCs/>
          <w:sz w:val="18"/>
          <w:szCs w:val="18"/>
        </w:rPr>
      </w:pPr>
    </w:p>
    <w:p w:rsidR="00AD4F77" w:rsidRPr="00416E22" w:rsidRDefault="00AD4F77" w:rsidP="00AD4F77">
      <w:pPr>
        <w:pStyle w:val="NoSpacing"/>
        <w:ind w:left="1080" w:hanging="540"/>
        <w:jc w:val="both"/>
        <w:rPr>
          <w:rFonts w:ascii="Arial" w:hAnsi="Arial" w:cs="Arial"/>
          <w:b/>
          <w:bCs/>
          <w:sz w:val="18"/>
          <w:szCs w:val="18"/>
          <w:lang w:val="en-US"/>
        </w:rPr>
      </w:pPr>
      <w:r w:rsidRPr="00416E22">
        <w:rPr>
          <w:rFonts w:ascii="Arial" w:hAnsi="Arial" w:cs="Arial"/>
          <w:b/>
          <w:bCs/>
          <w:sz w:val="18"/>
          <w:szCs w:val="18"/>
        </w:rPr>
        <w:t>2</w:t>
      </w:r>
      <w:r w:rsidRPr="00416E22">
        <w:rPr>
          <w:rFonts w:ascii="Arial" w:hAnsi="Arial" w:cs="Arial"/>
          <w:b/>
          <w:bCs/>
          <w:sz w:val="18"/>
          <w:szCs w:val="18"/>
          <w:cs/>
          <w:lang w:val="en-US"/>
        </w:rPr>
        <w:t>.</w:t>
      </w:r>
      <w:r w:rsidRPr="00416E22">
        <w:rPr>
          <w:rFonts w:ascii="Arial" w:hAnsi="Arial" w:cs="Arial"/>
          <w:b/>
          <w:bCs/>
          <w:sz w:val="18"/>
          <w:szCs w:val="18"/>
        </w:rPr>
        <w:t>15</w:t>
      </w:r>
      <w:r w:rsidRPr="00416E22">
        <w:rPr>
          <w:rFonts w:ascii="Arial" w:hAnsi="Arial" w:cs="Arial"/>
          <w:b/>
          <w:bCs/>
          <w:sz w:val="18"/>
          <w:szCs w:val="18"/>
          <w:cs/>
          <w:lang w:val="en-US"/>
        </w:rPr>
        <w:tab/>
      </w:r>
      <w:r w:rsidRPr="00416E22">
        <w:rPr>
          <w:rFonts w:ascii="Arial" w:hAnsi="Arial" w:cs="Arial"/>
          <w:b/>
          <w:bCs/>
          <w:sz w:val="18"/>
          <w:szCs w:val="18"/>
        </w:rPr>
        <w:t>Borrowing costs</w:t>
      </w:r>
    </w:p>
    <w:p w:rsidR="00AD4F77" w:rsidRPr="00416E22" w:rsidRDefault="00AD4F77" w:rsidP="00AD4F77">
      <w:pPr>
        <w:pStyle w:val="NoSpacing"/>
        <w:ind w:left="1080"/>
        <w:jc w:val="both"/>
        <w:rPr>
          <w:rFonts w:ascii="Arial" w:hAnsi="Arial" w:cs="Arial"/>
          <w:sz w:val="18"/>
          <w:szCs w:val="18"/>
          <w:lang w:val="en-US"/>
        </w:rPr>
      </w:pPr>
    </w:p>
    <w:p w:rsidR="00AD4F77" w:rsidRPr="00416E22" w:rsidRDefault="00AD4F77" w:rsidP="00AD4F77">
      <w:pPr>
        <w:ind w:left="1080"/>
        <w:jc w:val="both"/>
        <w:rPr>
          <w:rFonts w:ascii="Arial" w:hAnsi="Arial" w:cs="Arial"/>
          <w:sz w:val="18"/>
          <w:szCs w:val="18"/>
        </w:rPr>
      </w:pPr>
      <w:r w:rsidRPr="00416E22">
        <w:rPr>
          <w:rFonts w:ascii="Arial" w:hAnsi="Arial" w:cs="Arial"/>
          <w:spacing w:val="-6"/>
          <w:sz w:val="18"/>
          <w:szCs w:val="18"/>
        </w:rPr>
        <w:t>General and specific borrowing costs directly attributable to the acquisition, construction or production of qualifying</w:t>
      </w:r>
      <w:r w:rsidRPr="00416E22">
        <w:rPr>
          <w:rFonts w:ascii="Arial" w:hAnsi="Arial" w:cs="Arial"/>
          <w:sz w:val="18"/>
          <w:szCs w:val="18"/>
        </w:rPr>
        <w:t xml:space="preserve"> assets, which are assets that necessarily take a substantial period of time to get ready for their </w:t>
      </w:r>
      <w:r w:rsidRPr="00416E22">
        <w:rPr>
          <w:rFonts w:ascii="Arial" w:hAnsi="Arial" w:cs="Arial"/>
          <w:spacing w:val="-2"/>
          <w:sz w:val="18"/>
          <w:szCs w:val="18"/>
        </w:rPr>
        <w:t xml:space="preserve">intended </w:t>
      </w:r>
      <w:r w:rsidRPr="00416E22">
        <w:rPr>
          <w:rFonts w:ascii="Arial" w:hAnsi="Arial" w:cs="Arial"/>
          <w:spacing w:val="-6"/>
          <w:sz w:val="18"/>
          <w:szCs w:val="18"/>
        </w:rPr>
        <w:t>use or sale, are added to the cost of those assets, until such time as the assets are substantially ready for their</w:t>
      </w:r>
      <w:r w:rsidRPr="00416E22">
        <w:rPr>
          <w:rFonts w:ascii="Arial" w:hAnsi="Arial" w:cs="Arial"/>
          <w:sz w:val="18"/>
          <w:szCs w:val="18"/>
        </w:rPr>
        <w:t xml:space="preserve"> intended use or sale.</w:t>
      </w:r>
    </w:p>
    <w:p w:rsidR="00AD4F77" w:rsidRPr="00416E22" w:rsidRDefault="00AD4F77" w:rsidP="00AD4F77">
      <w:pPr>
        <w:ind w:left="1080"/>
        <w:jc w:val="both"/>
        <w:rPr>
          <w:rFonts w:ascii="Arial" w:hAnsi="Arial" w:cs="Arial"/>
          <w:sz w:val="18"/>
          <w:szCs w:val="18"/>
        </w:rPr>
      </w:pPr>
    </w:p>
    <w:p w:rsidR="00AD4F77" w:rsidRPr="00416E22" w:rsidRDefault="00AD4F77" w:rsidP="00AD4F77">
      <w:pPr>
        <w:ind w:left="1080"/>
        <w:jc w:val="both"/>
        <w:rPr>
          <w:rFonts w:ascii="Arial" w:hAnsi="Arial" w:cs="Arial"/>
          <w:sz w:val="18"/>
          <w:szCs w:val="18"/>
        </w:rPr>
      </w:pPr>
      <w:r w:rsidRPr="00416E22">
        <w:rPr>
          <w:rFonts w:ascii="Arial" w:hAnsi="Arial" w:cs="Arial"/>
          <w:sz w:val="18"/>
          <w:szCs w:val="18"/>
        </w:rPr>
        <w:t>Investment income earned on the temporary investment of specific borrowings pending their expenditure on qualifying assets is deducted from the borrowing costs eligible for capitalisation.</w:t>
      </w:r>
    </w:p>
    <w:p w:rsidR="00AD4F77" w:rsidRPr="00416E22" w:rsidRDefault="00AD4F77" w:rsidP="00AD4F77">
      <w:pPr>
        <w:ind w:left="1080"/>
        <w:jc w:val="both"/>
        <w:rPr>
          <w:rFonts w:ascii="Arial" w:hAnsi="Arial" w:cs="Arial"/>
          <w:sz w:val="18"/>
          <w:szCs w:val="18"/>
        </w:rPr>
      </w:pPr>
    </w:p>
    <w:p w:rsidR="00AD4F77" w:rsidRPr="00416E22" w:rsidRDefault="00AD4F77" w:rsidP="00AD4F77">
      <w:pPr>
        <w:ind w:left="1080"/>
        <w:jc w:val="both"/>
        <w:rPr>
          <w:rFonts w:ascii="Arial" w:hAnsi="Arial" w:cs="Arial"/>
          <w:sz w:val="18"/>
          <w:szCs w:val="18"/>
        </w:rPr>
      </w:pPr>
      <w:r w:rsidRPr="00416E22">
        <w:rPr>
          <w:rFonts w:ascii="Arial" w:hAnsi="Arial" w:cs="Arial"/>
          <w:sz w:val="18"/>
          <w:szCs w:val="18"/>
        </w:rPr>
        <w:t>All other borrowing costs are recognised as expense in the period in which they are incurred.</w:t>
      </w:r>
    </w:p>
    <w:p w:rsidR="00416E22" w:rsidRPr="00416E22" w:rsidRDefault="00416E22" w:rsidP="00416E22">
      <w:pPr>
        <w:ind w:left="1080"/>
        <w:jc w:val="both"/>
        <w:rPr>
          <w:rFonts w:ascii="Arial" w:hAnsi="Arial" w:cs="Arial"/>
          <w:sz w:val="18"/>
          <w:szCs w:val="18"/>
        </w:rPr>
      </w:pPr>
    </w:p>
    <w:p w:rsidR="00416E22" w:rsidRPr="00463159" w:rsidRDefault="00416E22" w:rsidP="00416E22">
      <w:pPr>
        <w:ind w:left="1080"/>
        <w:jc w:val="both"/>
        <w:rPr>
          <w:rFonts w:ascii="Arial" w:hAnsi="Arial" w:cs="Arial"/>
          <w:sz w:val="18"/>
          <w:szCs w:val="18"/>
        </w:rPr>
      </w:pPr>
      <w:r w:rsidRPr="00416E22">
        <w:rPr>
          <w:rFonts w:ascii="Arial" w:hAnsi="Arial" w:cs="Arial"/>
          <w:sz w:val="18"/>
          <w:szCs w:val="18"/>
        </w:rPr>
        <w:t xml:space="preserve">The capitalisation rate used to determine the amount of borrowing cost to be capitalised is a weighted </w:t>
      </w:r>
      <w:r w:rsidRPr="00416E22">
        <w:rPr>
          <w:rFonts w:ascii="Arial" w:hAnsi="Arial" w:cs="Arial"/>
          <w:spacing w:val="-4"/>
          <w:sz w:val="18"/>
          <w:szCs w:val="18"/>
        </w:rPr>
        <w:t>average interest rate applicable to the outstanding borrowings during the year.  Where funds are borrowed</w:t>
      </w:r>
      <w:r w:rsidRPr="00416E22">
        <w:rPr>
          <w:rFonts w:ascii="Arial" w:hAnsi="Arial" w:cs="Arial"/>
          <w:sz w:val="18"/>
          <w:szCs w:val="18"/>
        </w:rPr>
        <w:t xml:space="preserve"> </w:t>
      </w:r>
      <w:r w:rsidRPr="00416E22">
        <w:rPr>
          <w:rFonts w:ascii="Arial" w:hAnsi="Arial" w:cs="Arial"/>
          <w:spacing w:val="-4"/>
          <w:sz w:val="18"/>
          <w:szCs w:val="18"/>
        </w:rPr>
        <w:t>specifically for the acquisition, construction or production of assets, the amount of borrowing costs eligible</w:t>
      </w:r>
      <w:r w:rsidRPr="00416E22">
        <w:rPr>
          <w:rFonts w:ascii="Arial" w:hAnsi="Arial" w:cs="Arial"/>
          <w:sz w:val="18"/>
          <w:szCs w:val="18"/>
        </w:rPr>
        <w:t xml:space="preserve"> for capitalisation on the asset is determined at the actual borrowing cost incurred on the borrowing during</w:t>
      </w:r>
      <w:r w:rsidRPr="00463159">
        <w:rPr>
          <w:rFonts w:ascii="Arial" w:hAnsi="Arial" w:cs="Arial"/>
          <w:sz w:val="18"/>
          <w:szCs w:val="18"/>
        </w:rPr>
        <w:t xml:space="preserve"> the period less any investment income on the temporary investments of those borrowings.</w:t>
      </w:r>
    </w:p>
    <w:p w:rsidR="000C062F" w:rsidRPr="00416E22" w:rsidRDefault="000C062F" w:rsidP="000C062F">
      <w:pPr>
        <w:ind w:left="1080"/>
        <w:jc w:val="both"/>
        <w:rPr>
          <w:rFonts w:ascii="Arial" w:hAnsi="Arial" w:cs="Arial"/>
          <w:sz w:val="18"/>
          <w:szCs w:val="18"/>
        </w:rPr>
      </w:pPr>
    </w:p>
    <w:p w:rsidR="000C062F" w:rsidRPr="00416E22" w:rsidRDefault="000C062F" w:rsidP="000C062F">
      <w:pPr>
        <w:ind w:left="1080"/>
        <w:jc w:val="both"/>
        <w:rPr>
          <w:rFonts w:ascii="Arial" w:hAnsi="Arial" w:cs="Arial"/>
          <w:sz w:val="18"/>
          <w:szCs w:val="18"/>
        </w:rPr>
      </w:pPr>
    </w:p>
    <w:p w:rsidR="007F79A9" w:rsidRPr="00416E22" w:rsidRDefault="007F79A9" w:rsidP="00EF029F">
      <w:pPr>
        <w:pStyle w:val="NoSpacing"/>
        <w:ind w:left="1080" w:hanging="540"/>
        <w:jc w:val="both"/>
        <w:rPr>
          <w:rFonts w:ascii="Arial" w:hAnsi="Arial" w:cs="Arial"/>
          <w:b/>
          <w:bCs/>
          <w:sz w:val="18"/>
          <w:szCs w:val="18"/>
          <w:lang w:val="en-US"/>
        </w:rPr>
      </w:pPr>
      <w:r w:rsidRPr="00416E22">
        <w:rPr>
          <w:rFonts w:ascii="Arial" w:hAnsi="Arial" w:cs="Arial"/>
          <w:b/>
          <w:bCs/>
          <w:sz w:val="18"/>
          <w:szCs w:val="18"/>
        </w:rPr>
        <w:t>2</w:t>
      </w:r>
      <w:r w:rsidRPr="00416E22">
        <w:rPr>
          <w:rFonts w:ascii="Arial" w:hAnsi="Arial" w:cs="Arial"/>
          <w:b/>
          <w:bCs/>
          <w:sz w:val="18"/>
          <w:szCs w:val="18"/>
          <w:cs/>
          <w:lang w:val="en-US"/>
        </w:rPr>
        <w:t>.</w:t>
      </w:r>
      <w:r w:rsidRPr="00416E22">
        <w:rPr>
          <w:rFonts w:ascii="Arial" w:hAnsi="Arial" w:cs="Arial"/>
          <w:b/>
          <w:bCs/>
          <w:sz w:val="18"/>
          <w:szCs w:val="18"/>
        </w:rPr>
        <w:t>16</w:t>
      </w:r>
      <w:r w:rsidRPr="00416E22">
        <w:rPr>
          <w:rFonts w:ascii="Arial" w:hAnsi="Arial" w:cs="Arial"/>
          <w:b/>
          <w:bCs/>
          <w:sz w:val="18"/>
          <w:szCs w:val="18"/>
          <w:cs/>
          <w:lang w:val="en-US"/>
        </w:rPr>
        <w:tab/>
      </w:r>
      <w:r w:rsidRPr="00416E22">
        <w:rPr>
          <w:rFonts w:ascii="Arial" w:hAnsi="Arial" w:cs="Arial"/>
          <w:b/>
          <w:bCs/>
          <w:sz w:val="18"/>
          <w:szCs w:val="18"/>
        </w:rPr>
        <w:t>Current and deferred income taxes</w:t>
      </w:r>
    </w:p>
    <w:p w:rsidR="007F79A9" w:rsidRPr="00416E22" w:rsidRDefault="007F79A9" w:rsidP="00EF029F">
      <w:pPr>
        <w:pStyle w:val="NoSpacing"/>
        <w:ind w:left="1080"/>
        <w:jc w:val="both"/>
        <w:rPr>
          <w:rFonts w:ascii="Arial" w:hAnsi="Arial" w:cs="Arial"/>
          <w:sz w:val="18"/>
          <w:szCs w:val="18"/>
          <w:lang w:val="en-US"/>
        </w:rPr>
      </w:pPr>
    </w:p>
    <w:p w:rsidR="007F79A9" w:rsidRPr="00416E22" w:rsidRDefault="007F79A9" w:rsidP="00EF029F">
      <w:pPr>
        <w:suppressAutoHyphens/>
        <w:ind w:left="1080"/>
        <w:jc w:val="both"/>
        <w:rPr>
          <w:rFonts w:ascii="Arial" w:hAnsi="Arial" w:cs="Arial"/>
          <w:sz w:val="18"/>
          <w:szCs w:val="18"/>
        </w:rPr>
      </w:pPr>
      <w:r w:rsidRPr="00416E22">
        <w:rPr>
          <w:rFonts w:ascii="Arial" w:hAnsi="Arial" w:cs="Arial"/>
          <w:spacing w:val="-4"/>
          <w:sz w:val="18"/>
          <w:szCs w:val="18"/>
        </w:rPr>
        <w:t>The tax expense for the period comprises current and deferred tax. Tax is recognised in profit or loss, except to the extent that it relates to items recognised in other comprehensive income or directly in equity. In this case</w:t>
      </w:r>
      <w:r w:rsidRPr="00416E22">
        <w:rPr>
          <w:rFonts w:ascii="Arial" w:hAnsi="Arial" w:cs="Arial"/>
          <w:sz w:val="18"/>
          <w:szCs w:val="18"/>
        </w:rPr>
        <w:t xml:space="preserve"> the tax is also recognised in other comprehensive income or directly in equity, respectively.</w:t>
      </w:r>
    </w:p>
    <w:p w:rsidR="006754BE" w:rsidRPr="00416E22" w:rsidRDefault="006754BE" w:rsidP="006754BE">
      <w:pPr>
        <w:suppressAutoHyphens/>
        <w:ind w:left="1080"/>
        <w:jc w:val="both"/>
        <w:rPr>
          <w:rFonts w:ascii="Arial" w:hAnsi="Arial" w:cs="Arial"/>
          <w:sz w:val="18"/>
          <w:szCs w:val="18"/>
        </w:rPr>
      </w:pPr>
    </w:p>
    <w:p w:rsidR="007F79A9" w:rsidRPr="00416E22" w:rsidRDefault="007F79A9" w:rsidP="00EF029F">
      <w:pPr>
        <w:suppressAutoHyphens/>
        <w:ind w:left="1080"/>
        <w:jc w:val="both"/>
        <w:rPr>
          <w:rFonts w:ascii="Arial" w:hAnsi="Arial" w:cs="Arial"/>
          <w:sz w:val="18"/>
          <w:szCs w:val="18"/>
        </w:rPr>
      </w:pPr>
      <w:r w:rsidRPr="00416E22">
        <w:rPr>
          <w:rFonts w:ascii="Arial" w:hAnsi="Arial" w:cs="Arial"/>
          <w:sz w:val="18"/>
          <w:szCs w:val="18"/>
        </w:rPr>
        <w:t xml:space="preserve">The current income tax charge is calculated on the basis of the tax laws enacted or </w:t>
      </w:r>
      <w:r w:rsidRPr="00416E22">
        <w:rPr>
          <w:rFonts w:ascii="Arial" w:hAnsi="Arial" w:cs="Arial"/>
          <w:spacing w:val="-2"/>
          <w:sz w:val="18"/>
          <w:szCs w:val="18"/>
        </w:rPr>
        <w:t xml:space="preserve">substantively </w:t>
      </w:r>
      <w:r w:rsidRPr="00416E22">
        <w:rPr>
          <w:rFonts w:ascii="Arial" w:hAnsi="Arial" w:cs="Arial"/>
          <w:spacing w:val="-4"/>
          <w:sz w:val="18"/>
          <w:szCs w:val="18"/>
        </w:rPr>
        <w:t>enacted at the end of reporting period in the countries where the Company and its subsidiaries operate and generate taxable income. Management periodically evaluates positions taken in tax returns</w:t>
      </w:r>
      <w:r w:rsidRPr="00416E22">
        <w:rPr>
          <w:rFonts w:ascii="Arial" w:hAnsi="Arial" w:cs="Arial"/>
          <w:sz w:val="18"/>
          <w:szCs w:val="18"/>
        </w:rPr>
        <w:t xml:space="preserve"> with respect to situations in which applicable tax regulation is subject to interpretation. It establishes provisions where appropriate on the basis of amounts expected to be paid to the tax authorities.</w:t>
      </w:r>
    </w:p>
    <w:p w:rsidR="007F79A9" w:rsidRPr="00416E22" w:rsidRDefault="007F79A9" w:rsidP="00EF029F">
      <w:pPr>
        <w:suppressAutoHyphens/>
        <w:ind w:left="1080"/>
        <w:jc w:val="both"/>
        <w:rPr>
          <w:rFonts w:ascii="Arial" w:hAnsi="Arial" w:cs="Arial"/>
          <w:sz w:val="18"/>
          <w:szCs w:val="18"/>
        </w:rPr>
      </w:pPr>
    </w:p>
    <w:p w:rsidR="00462FD8" w:rsidRPr="00416E22" w:rsidRDefault="00462FD8" w:rsidP="00462FD8">
      <w:pPr>
        <w:suppressAutoHyphens/>
        <w:ind w:left="1080"/>
        <w:jc w:val="both"/>
        <w:rPr>
          <w:rFonts w:ascii="Arial" w:hAnsi="Arial" w:cs="Arial"/>
          <w:sz w:val="18"/>
          <w:szCs w:val="18"/>
        </w:rPr>
      </w:pPr>
      <w:r w:rsidRPr="00416E22">
        <w:rPr>
          <w:rFonts w:ascii="Arial" w:hAnsi="Arial" w:cs="Arial"/>
          <w:spacing w:val="-4"/>
          <w:sz w:val="18"/>
          <w:szCs w:val="18"/>
        </w:rPr>
        <w:t>Deferred income tax is recognised, using the liability method, on temporary differences arising from differences</w:t>
      </w:r>
      <w:r w:rsidRPr="00416E22">
        <w:rPr>
          <w:rFonts w:ascii="Arial" w:hAnsi="Arial" w:cs="Arial"/>
          <w:sz w:val="18"/>
          <w:szCs w:val="18"/>
        </w:rPr>
        <w:t xml:space="preserve"> between the tax base of assets and liabilities and their carrying amounts in the financial statements. </w:t>
      </w:r>
      <w:r w:rsidRPr="00416E22">
        <w:rPr>
          <w:rFonts w:ascii="Arial" w:hAnsi="Arial" w:cs="Arial"/>
          <w:spacing w:val="-4"/>
          <w:sz w:val="18"/>
          <w:szCs w:val="18"/>
        </w:rPr>
        <w:t>However, the deferred income tax is not accounted for if it arises from initial recognition of an asset or liability</w:t>
      </w:r>
      <w:r w:rsidRPr="00416E22">
        <w:rPr>
          <w:rFonts w:ascii="Arial" w:hAnsi="Arial" w:cs="Arial"/>
          <w:sz w:val="18"/>
          <w:szCs w:val="18"/>
        </w:rPr>
        <w:t xml:space="preserve"> </w:t>
      </w:r>
      <w:r w:rsidRPr="00416E22">
        <w:rPr>
          <w:rFonts w:ascii="Arial" w:hAnsi="Arial" w:cs="Arial"/>
          <w:spacing w:val="-4"/>
          <w:sz w:val="18"/>
          <w:szCs w:val="18"/>
        </w:rPr>
        <w:t>in a transaction other than a business combination that at the time of the transaction affects neither accounting</w:t>
      </w:r>
      <w:r w:rsidRPr="00416E22">
        <w:rPr>
          <w:rFonts w:ascii="Arial" w:hAnsi="Arial" w:cs="Arial"/>
          <w:sz w:val="18"/>
          <w:szCs w:val="18"/>
        </w:rPr>
        <w:t xml:space="preserve"> nor taxable profit or loss. Deferred income tax is determined using tax rates and tax laws that have been enacted or substantially enacted by the end of the reporting period and are expected to apply when the related deferred income tax asset is realised or the deferred income tax liability is settled.</w:t>
      </w:r>
    </w:p>
    <w:p w:rsidR="00462FD8" w:rsidRPr="00416E22" w:rsidRDefault="00462FD8" w:rsidP="00462FD8">
      <w:pPr>
        <w:suppressAutoHyphens/>
        <w:ind w:left="1080"/>
        <w:jc w:val="both"/>
        <w:rPr>
          <w:rFonts w:ascii="Arial" w:hAnsi="Arial" w:cs="Arial"/>
          <w:sz w:val="18"/>
          <w:szCs w:val="18"/>
        </w:rPr>
      </w:pPr>
    </w:p>
    <w:p w:rsidR="007F79A9" w:rsidRPr="00416E22" w:rsidRDefault="007F79A9" w:rsidP="00EF029F">
      <w:pPr>
        <w:suppressAutoHyphens/>
        <w:ind w:left="1080"/>
        <w:jc w:val="both"/>
        <w:rPr>
          <w:rFonts w:ascii="Arial" w:hAnsi="Arial" w:cs="Arial"/>
          <w:sz w:val="18"/>
          <w:szCs w:val="18"/>
        </w:rPr>
      </w:pPr>
      <w:r w:rsidRPr="00416E22">
        <w:rPr>
          <w:rFonts w:ascii="Arial" w:hAnsi="Arial" w:cs="Arial"/>
          <w:sz w:val="18"/>
          <w:szCs w:val="18"/>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and joint arrangements, except where the timing of the reversal of the temporary difference is controlled by the Group and it is probable that the temporary difference will not reverse in the foreseeable future.</w:t>
      </w:r>
    </w:p>
    <w:p w:rsidR="007F79A9" w:rsidRPr="00416E22" w:rsidRDefault="007F79A9" w:rsidP="00EF029F">
      <w:pPr>
        <w:suppressAutoHyphens/>
        <w:ind w:left="1080"/>
        <w:jc w:val="both"/>
        <w:rPr>
          <w:rFonts w:ascii="Arial" w:hAnsi="Arial" w:cs="Arial"/>
          <w:sz w:val="18"/>
          <w:szCs w:val="18"/>
        </w:rPr>
      </w:pPr>
    </w:p>
    <w:p w:rsidR="007F79A9" w:rsidRPr="00416E22" w:rsidRDefault="007F79A9" w:rsidP="00EF029F">
      <w:pPr>
        <w:suppressAutoHyphens/>
        <w:ind w:left="1080"/>
        <w:jc w:val="both"/>
        <w:rPr>
          <w:rFonts w:ascii="Arial" w:hAnsi="Arial" w:cs="Arial"/>
          <w:sz w:val="18"/>
          <w:szCs w:val="18"/>
        </w:rPr>
      </w:pPr>
      <w:r w:rsidRPr="00416E22">
        <w:rPr>
          <w:rFonts w:ascii="Arial" w:hAnsi="Arial" w:cs="Arial"/>
          <w:spacing w:val="-4"/>
          <w:sz w:val="18"/>
          <w:szCs w:val="18"/>
        </w:rPr>
        <w:t>Deferred income tax assets and liabilities are offset when there is a legally enforceable right to offset current</w:t>
      </w:r>
      <w:r w:rsidRPr="00416E22">
        <w:rPr>
          <w:rFonts w:ascii="Arial" w:hAnsi="Arial" w:cs="Arial"/>
          <w:sz w:val="18"/>
          <w:szCs w:val="18"/>
        </w:rPr>
        <w:t xml:space="preserve">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7F79A9" w:rsidRPr="00416E22" w:rsidRDefault="007F79A9" w:rsidP="00EF029F">
      <w:pPr>
        <w:pStyle w:val="NoSpacing"/>
        <w:ind w:left="1080"/>
        <w:jc w:val="both"/>
        <w:rPr>
          <w:rFonts w:ascii="Arial" w:hAnsi="Arial" w:cs="Arial"/>
          <w:sz w:val="18"/>
          <w:szCs w:val="18"/>
          <w:lang w:val="en-US"/>
        </w:rPr>
      </w:pPr>
    </w:p>
    <w:p w:rsidR="00F45790" w:rsidRPr="00F45790" w:rsidRDefault="00F45790" w:rsidP="00F45790">
      <w:pPr>
        <w:ind w:left="540" w:hanging="540"/>
        <w:jc w:val="both"/>
        <w:outlineLvl w:val="0"/>
        <w:rPr>
          <w:rFonts w:ascii="Arial" w:hAnsi="Arial" w:cs="Arial"/>
          <w:sz w:val="18"/>
          <w:szCs w:val="18"/>
        </w:rPr>
      </w:pPr>
      <w:r>
        <w:rPr>
          <w:rFonts w:ascii="Arial" w:hAnsi="Arial" w:cs="Arial"/>
          <w:sz w:val="18"/>
          <w:szCs w:val="18"/>
          <w:lang w:val="en-US"/>
        </w:rPr>
        <w:br w:type="page"/>
      </w:r>
      <w:r w:rsidRPr="00F45790">
        <w:rPr>
          <w:rFonts w:ascii="Arial" w:hAnsi="Arial" w:cs="Arial"/>
          <w:b/>
          <w:bCs/>
          <w:sz w:val="18"/>
          <w:szCs w:val="18"/>
        </w:rPr>
        <w:lastRenderedPageBreak/>
        <w:t>2</w:t>
      </w:r>
      <w:r w:rsidRPr="00F45790">
        <w:rPr>
          <w:rFonts w:ascii="Arial" w:hAnsi="Arial" w:cs="Arial"/>
          <w:b/>
          <w:bCs/>
          <w:sz w:val="18"/>
          <w:szCs w:val="18"/>
        </w:rPr>
        <w:tab/>
        <w:t>Accounting policies</w:t>
      </w:r>
      <w:r w:rsidRPr="00F45790">
        <w:rPr>
          <w:rFonts w:ascii="Arial" w:hAnsi="Arial" w:cs="Arial"/>
          <w:b/>
          <w:bCs/>
          <w:sz w:val="18"/>
          <w:szCs w:val="18"/>
          <w:cs/>
        </w:rPr>
        <w:t xml:space="preserve"> </w:t>
      </w:r>
      <w:r w:rsidRPr="00F45790">
        <w:rPr>
          <w:rFonts w:ascii="Arial" w:hAnsi="Arial" w:cs="Arial"/>
          <w:sz w:val="18"/>
          <w:szCs w:val="18"/>
        </w:rPr>
        <w:t>(Cont’d)</w:t>
      </w:r>
    </w:p>
    <w:p w:rsidR="007F79A9" w:rsidRPr="00F45790" w:rsidRDefault="007F79A9" w:rsidP="00EF029F">
      <w:pPr>
        <w:pStyle w:val="NoSpacing"/>
        <w:ind w:left="1080"/>
        <w:jc w:val="both"/>
        <w:rPr>
          <w:rFonts w:ascii="Arial" w:hAnsi="Arial" w:cs="Arial"/>
          <w:sz w:val="18"/>
          <w:szCs w:val="18"/>
          <w:lang w:val="en-US"/>
        </w:rPr>
      </w:pPr>
    </w:p>
    <w:p w:rsidR="00F45790" w:rsidRPr="00F45790" w:rsidRDefault="00F45790" w:rsidP="00EF029F">
      <w:pPr>
        <w:pStyle w:val="NoSpacing"/>
        <w:ind w:left="1080"/>
        <w:jc w:val="both"/>
        <w:rPr>
          <w:rFonts w:ascii="Arial" w:hAnsi="Arial" w:cs="Arial"/>
          <w:sz w:val="18"/>
          <w:szCs w:val="18"/>
          <w:lang w:val="en-US"/>
        </w:rPr>
      </w:pPr>
    </w:p>
    <w:p w:rsidR="007F79A9" w:rsidRPr="00F45790" w:rsidRDefault="007F79A9" w:rsidP="00EF029F">
      <w:pPr>
        <w:pStyle w:val="NoSpacing"/>
        <w:ind w:left="1080" w:hanging="540"/>
        <w:jc w:val="both"/>
        <w:rPr>
          <w:rFonts w:ascii="Arial" w:hAnsi="Arial" w:cs="Arial"/>
          <w:b/>
          <w:bCs/>
          <w:sz w:val="18"/>
          <w:szCs w:val="18"/>
          <w:lang w:val="en-US"/>
        </w:rPr>
      </w:pPr>
      <w:r w:rsidRPr="00F45790">
        <w:rPr>
          <w:rFonts w:ascii="Arial" w:hAnsi="Arial" w:cs="Arial"/>
          <w:b/>
          <w:bCs/>
          <w:sz w:val="18"/>
          <w:szCs w:val="18"/>
        </w:rPr>
        <w:t>2</w:t>
      </w:r>
      <w:r w:rsidRPr="00F45790">
        <w:rPr>
          <w:rFonts w:ascii="Arial" w:hAnsi="Arial" w:cs="Arial"/>
          <w:b/>
          <w:bCs/>
          <w:sz w:val="18"/>
          <w:szCs w:val="18"/>
          <w:cs/>
          <w:lang w:val="en-US"/>
        </w:rPr>
        <w:t>.</w:t>
      </w:r>
      <w:r w:rsidRPr="00F45790">
        <w:rPr>
          <w:rFonts w:ascii="Arial" w:hAnsi="Arial" w:cs="Arial"/>
          <w:b/>
          <w:bCs/>
          <w:sz w:val="18"/>
          <w:szCs w:val="18"/>
        </w:rPr>
        <w:t>17</w:t>
      </w:r>
      <w:r w:rsidRPr="00F45790">
        <w:rPr>
          <w:rFonts w:ascii="Arial" w:hAnsi="Arial" w:cs="Arial"/>
          <w:b/>
          <w:bCs/>
          <w:sz w:val="18"/>
          <w:szCs w:val="18"/>
          <w:cs/>
          <w:lang w:val="en-US"/>
        </w:rPr>
        <w:tab/>
      </w:r>
      <w:r w:rsidR="0078296E" w:rsidRPr="00F45790">
        <w:rPr>
          <w:rFonts w:ascii="Arial" w:hAnsi="Arial" w:cs="Arial"/>
          <w:b/>
          <w:bCs/>
          <w:sz w:val="18"/>
          <w:szCs w:val="18"/>
          <w:lang w:val="en-US"/>
        </w:rPr>
        <w:t>Employee b</w:t>
      </w:r>
      <w:r w:rsidRPr="00F45790">
        <w:rPr>
          <w:rFonts w:ascii="Arial" w:hAnsi="Arial" w:cs="Arial"/>
          <w:b/>
          <w:bCs/>
          <w:sz w:val="18"/>
          <w:szCs w:val="18"/>
          <w:lang w:val="en-US"/>
        </w:rPr>
        <w:t>enefits</w:t>
      </w:r>
    </w:p>
    <w:p w:rsidR="007F79A9" w:rsidRPr="00F45790" w:rsidRDefault="007F79A9" w:rsidP="00EF029F">
      <w:pPr>
        <w:pStyle w:val="NoSpacing"/>
        <w:ind w:left="1080"/>
        <w:jc w:val="both"/>
        <w:rPr>
          <w:rFonts w:ascii="Arial" w:hAnsi="Arial" w:cs="Arial"/>
          <w:sz w:val="18"/>
          <w:szCs w:val="18"/>
          <w:lang w:val="en-US"/>
        </w:rPr>
      </w:pPr>
    </w:p>
    <w:p w:rsidR="007F79A9" w:rsidRPr="00F45790" w:rsidRDefault="007F79A9" w:rsidP="00EF029F">
      <w:pPr>
        <w:pStyle w:val="NoSpacing"/>
        <w:ind w:left="1710" w:hanging="630"/>
        <w:jc w:val="both"/>
        <w:rPr>
          <w:rFonts w:ascii="Arial" w:hAnsi="Arial" w:cs="Arial"/>
          <w:b/>
          <w:bCs/>
          <w:sz w:val="18"/>
          <w:szCs w:val="18"/>
        </w:rPr>
      </w:pPr>
      <w:r w:rsidRPr="00F45790">
        <w:rPr>
          <w:rFonts w:ascii="Arial" w:hAnsi="Arial" w:cs="Arial"/>
          <w:b/>
          <w:bCs/>
          <w:sz w:val="18"/>
          <w:szCs w:val="18"/>
        </w:rPr>
        <w:t>2</w:t>
      </w:r>
      <w:r w:rsidRPr="00F45790">
        <w:rPr>
          <w:rFonts w:ascii="Arial" w:hAnsi="Arial" w:cs="Arial"/>
          <w:b/>
          <w:bCs/>
          <w:sz w:val="18"/>
          <w:szCs w:val="18"/>
          <w:cs/>
          <w:lang w:val="en-US"/>
        </w:rPr>
        <w:t>.</w:t>
      </w:r>
      <w:r w:rsidRPr="00F45790">
        <w:rPr>
          <w:rFonts w:ascii="Arial" w:hAnsi="Arial" w:cs="Arial"/>
          <w:b/>
          <w:bCs/>
          <w:sz w:val="18"/>
          <w:szCs w:val="18"/>
        </w:rPr>
        <w:t>17</w:t>
      </w:r>
      <w:r w:rsidRPr="00F45790">
        <w:rPr>
          <w:rFonts w:ascii="Arial" w:hAnsi="Arial" w:cs="Arial"/>
          <w:b/>
          <w:bCs/>
          <w:sz w:val="18"/>
          <w:szCs w:val="18"/>
          <w:cs/>
          <w:lang w:val="en-US"/>
        </w:rPr>
        <w:t>.</w:t>
      </w:r>
      <w:r w:rsidRPr="00F45790">
        <w:rPr>
          <w:rFonts w:ascii="Arial" w:hAnsi="Arial" w:cs="Arial"/>
          <w:b/>
          <w:bCs/>
          <w:sz w:val="18"/>
          <w:szCs w:val="18"/>
        </w:rPr>
        <w:t>1</w:t>
      </w:r>
      <w:r w:rsidRPr="00F45790">
        <w:rPr>
          <w:rFonts w:ascii="Arial" w:hAnsi="Arial" w:cs="Arial"/>
          <w:b/>
          <w:bCs/>
          <w:sz w:val="18"/>
          <w:szCs w:val="18"/>
          <w:cs/>
          <w:lang w:val="en-US"/>
        </w:rPr>
        <w:tab/>
      </w:r>
      <w:r w:rsidRPr="00F45790">
        <w:rPr>
          <w:rFonts w:ascii="Arial" w:hAnsi="Arial" w:cs="Arial"/>
          <w:b/>
          <w:bCs/>
          <w:sz w:val="18"/>
          <w:szCs w:val="18"/>
          <w:lang w:val="en-US"/>
        </w:rPr>
        <w:t>Post-employment</w:t>
      </w:r>
    </w:p>
    <w:p w:rsidR="007F79A9" w:rsidRPr="00F45790" w:rsidRDefault="007F79A9" w:rsidP="00EF029F">
      <w:pPr>
        <w:pStyle w:val="NoSpacing"/>
        <w:ind w:left="1710"/>
        <w:jc w:val="both"/>
        <w:rPr>
          <w:rFonts w:ascii="Arial" w:hAnsi="Arial" w:cs="Arial"/>
          <w:sz w:val="18"/>
          <w:szCs w:val="18"/>
          <w:lang w:val="en-US"/>
        </w:rPr>
      </w:pPr>
    </w:p>
    <w:p w:rsidR="007F79A9" w:rsidRPr="00F45790" w:rsidRDefault="007F79A9" w:rsidP="00EF029F">
      <w:pPr>
        <w:pStyle w:val="NoSpacing"/>
        <w:ind w:left="1710"/>
        <w:jc w:val="both"/>
        <w:rPr>
          <w:rFonts w:ascii="Arial" w:hAnsi="Arial" w:cs="Arial"/>
          <w:sz w:val="18"/>
          <w:szCs w:val="18"/>
          <w:lang w:val="en-US"/>
        </w:rPr>
      </w:pPr>
      <w:r w:rsidRPr="00F45790">
        <w:rPr>
          <w:rFonts w:ascii="Arial" w:hAnsi="Arial" w:cs="Arial"/>
          <w:sz w:val="18"/>
          <w:szCs w:val="18"/>
          <w:lang w:val="en-US"/>
        </w:rPr>
        <w:t>The Group’s employee benefits are in a form of defined benefit plans.</w:t>
      </w:r>
    </w:p>
    <w:p w:rsidR="007F79A9" w:rsidRPr="00F45790" w:rsidRDefault="007F79A9" w:rsidP="00EF029F">
      <w:pPr>
        <w:pStyle w:val="NoSpacing"/>
        <w:ind w:left="1710"/>
        <w:jc w:val="both"/>
        <w:rPr>
          <w:rFonts w:ascii="Arial" w:hAnsi="Arial" w:cs="Arial"/>
          <w:sz w:val="18"/>
          <w:szCs w:val="18"/>
          <w:lang w:val="en-US"/>
        </w:rPr>
      </w:pPr>
    </w:p>
    <w:p w:rsidR="007F79A9" w:rsidRPr="00F45790" w:rsidRDefault="007F79A9" w:rsidP="00EF029F">
      <w:pPr>
        <w:pStyle w:val="NoSpacing"/>
        <w:ind w:left="1710"/>
        <w:jc w:val="both"/>
        <w:rPr>
          <w:rFonts w:ascii="Arial" w:hAnsi="Arial" w:cs="Arial"/>
          <w:sz w:val="18"/>
          <w:szCs w:val="18"/>
          <w:u w:val="single"/>
          <w:lang w:val="en-US"/>
        </w:rPr>
      </w:pPr>
      <w:r w:rsidRPr="00F45790">
        <w:rPr>
          <w:rFonts w:ascii="Arial" w:hAnsi="Arial" w:cs="Arial"/>
          <w:sz w:val="18"/>
          <w:szCs w:val="18"/>
          <w:u w:val="single"/>
          <w:lang w:val="en-US"/>
        </w:rPr>
        <w:t>Retirement benefits</w:t>
      </w:r>
    </w:p>
    <w:p w:rsidR="007F79A9" w:rsidRPr="00F45790" w:rsidRDefault="007F79A9" w:rsidP="00EF029F">
      <w:pPr>
        <w:pStyle w:val="NoSpacing"/>
        <w:ind w:left="1710"/>
        <w:jc w:val="both"/>
        <w:rPr>
          <w:rFonts w:ascii="Arial" w:hAnsi="Arial" w:cs="Arial"/>
          <w:sz w:val="18"/>
          <w:szCs w:val="18"/>
          <w:lang w:val="en-US"/>
        </w:rPr>
      </w:pPr>
    </w:p>
    <w:p w:rsidR="007F79A9" w:rsidRPr="00F45790" w:rsidRDefault="007F79A9" w:rsidP="00EF029F">
      <w:pPr>
        <w:pStyle w:val="NoSpacing"/>
        <w:ind w:left="1710"/>
        <w:jc w:val="both"/>
        <w:rPr>
          <w:rFonts w:ascii="Arial" w:hAnsi="Arial" w:cs="Arial"/>
          <w:sz w:val="18"/>
          <w:szCs w:val="18"/>
        </w:rPr>
      </w:pPr>
      <w:r w:rsidRPr="00F45790">
        <w:rPr>
          <w:rFonts w:ascii="Arial" w:hAnsi="Arial" w:cs="Arial"/>
          <w:spacing w:val="-2"/>
          <w:sz w:val="18"/>
          <w:szCs w:val="18"/>
        </w:rPr>
        <w:t>A defined benefit plan is a retirement plan that is not a defined contribution plan. Typically defined</w:t>
      </w:r>
      <w:r w:rsidRPr="00F45790">
        <w:rPr>
          <w:rFonts w:ascii="Arial" w:hAnsi="Arial" w:cs="Arial"/>
          <w:sz w:val="18"/>
          <w:szCs w:val="18"/>
        </w:rPr>
        <w:t xml:space="preserve"> benefit plans define an amount of retirement benefit that an employee will receive on retirement, usually depends on one or more factors such as age, years of service and compensation.</w:t>
      </w:r>
    </w:p>
    <w:p w:rsidR="007F79A9" w:rsidRPr="00F45790" w:rsidRDefault="007F79A9" w:rsidP="00EF029F">
      <w:pPr>
        <w:pStyle w:val="NoSpacing"/>
        <w:ind w:left="1710"/>
        <w:jc w:val="both"/>
        <w:rPr>
          <w:rFonts w:ascii="Arial" w:hAnsi="Arial" w:cs="Arial"/>
          <w:sz w:val="18"/>
          <w:szCs w:val="18"/>
          <w:lang w:val="en-US"/>
        </w:rPr>
      </w:pPr>
    </w:p>
    <w:p w:rsidR="007F79A9" w:rsidRPr="00F45790" w:rsidRDefault="007F79A9" w:rsidP="00EF029F">
      <w:pPr>
        <w:suppressAutoHyphens/>
        <w:ind w:left="1710"/>
        <w:jc w:val="both"/>
        <w:rPr>
          <w:rFonts w:ascii="Arial" w:hAnsi="Arial" w:cs="Arial"/>
          <w:sz w:val="18"/>
          <w:szCs w:val="18"/>
        </w:rPr>
      </w:pPr>
      <w:r w:rsidRPr="00F45790">
        <w:rPr>
          <w:rFonts w:ascii="Arial" w:hAnsi="Arial" w:cs="Arial"/>
          <w:sz w:val="18"/>
          <w:szCs w:val="18"/>
        </w:rPr>
        <w:t xml:space="preserve">The liability recognised in the statement of financial position in respect of defined benefit </w:t>
      </w:r>
      <w:r w:rsidRPr="00F45790">
        <w:rPr>
          <w:rFonts w:ascii="Arial" w:hAnsi="Arial" w:cs="Arial"/>
          <w:spacing w:val="-2"/>
          <w:sz w:val="18"/>
          <w:szCs w:val="18"/>
        </w:rPr>
        <w:t>pension plans is the present value of the defined benefit obligation at the end of the reporting</w:t>
      </w:r>
      <w:r w:rsidRPr="00F45790">
        <w:rPr>
          <w:rFonts w:ascii="Arial" w:hAnsi="Arial" w:cs="Arial"/>
          <w:sz w:val="18"/>
          <w:szCs w:val="18"/>
        </w:rPr>
        <w:t xml:space="preserve"> period.  The defined benefit obligation is calculated by independent actuaries using the projected unit credit method.  The present value of the defined benefit </w:t>
      </w:r>
      <w:r w:rsidRPr="00F45790">
        <w:rPr>
          <w:rFonts w:ascii="Arial" w:hAnsi="Arial" w:cs="Arial"/>
          <w:spacing w:val="-2"/>
          <w:sz w:val="18"/>
          <w:szCs w:val="18"/>
        </w:rPr>
        <w:t>obligation is determined by discounting the estimated future cash outflows using market yield</w:t>
      </w:r>
      <w:r w:rsidRPr="00F45790">
        <w:rPr>
          <w:rFonts w:ascii="Arial" w:hAnsi="Arial" w:cs="Arial"/>
          <w:sz w:val="18"/>
          <w:szCs w:val="18"/>
        </w:rPr>
        <w:t xml:space="preserve"> </w:t>
      </w:r>
      <w:r w:rsidRPr="00F45790">
        <w:rPr>
          <w:rFonts w:ascii="Arial" w:hAnsi="Arial" w:cs="Arial"/>
          <w:spacing w:val="-2"/>
          <w:sz w:val="18"/>
          <w:szCs w:val="18"/>
        </w:rPr>
        <w:t xml:space="preserve">of government bonds that are denominated in the currency in which the benefits will be paid, </w:t>
      </w:r>
      <w:r w:rsidRPr="00F45790">
        <w:rPr>
          <w:rFonts w:ascii="Arial" w:hAnsi="Arial" w:cs="Arial"/>
          <w:sz w:val="18"/>
          <w:szCs w:val="18"/>
        </w:rPr>
        <w:t>and that have terms to maturity approximating to the terms of the related retirement liability.</w:t>
      </w:r>
    </w:p>
    <w:p w:rsidR="007F79A9" w:rsidRPr="00F45790" w:rsidRDefault="007F79A9" w:rsidP="00EF029F">
      <w:pPr>
        <w:pStyle w:val="NoSpacing"/>
        <w:ind w:left="1710"/>
        <w:jc w:val="both"/>
        <w:rPr>
          <w:rFonts w:ascii="Arial" w:hAnsi="Arial" w:cs="Arial"/>
          <w:spacing w:val="-4"/>
          <w:sz w:val="18"/>
          <w:szCs w:val="18"/>
        </w:rPr>
      </w:pPr>
    </w:p>
    <w:p w:rsidR="007F79A9" w:rsidRPr="00F45790" w:rsidRDefault="007F79A9" w:rsidP="00EF029F">
      <w:pPr>
        <w:pStyle w:val="NoSpacing"/>
        <w:ind w:left="1710"/>
        <w:jc w:val="both"/>
        <w:rPr>
          <w:rFonts w:ascii="Arial" w:hAnsi="Arial" w:cs="Arial"/>
          <w:spacing w:val="-2"/>
          <w:sz w:val="18"/>
          <w:szCs w:val="18"/>
        </w:rPr>
      </w:pPr>
      <w:r w:rsidRPr="00F45790">
        <w:rPr>
          <w:rFonts w:ascii="Arial" w:hAnsi="Arial" w:cs="Arial"/>
          <w:spacing w:val="-4"/>
          <w:sz w:val="18"/>
          <w:szCs w:val="18"/>
        </w:rPr>
        <w:t>Remeasurement gains and losses arising from experience adjustments and changes in actuarial</w:t>
      </w:r>
      <w:r w:rsidRPr="00F45790">
        <w:rPr>
          <w:rFonts w:ascii="Arial" w:hAnsi="Arial" w:cs="Arial"/>
          <w:sz w:val="18"/>
          <w:szCs w:val="18"/>
        </w:rPr>
        <w:t xml:space="preserve"> assumptions are charged or credited to equity in other comprehensive income in the period in </w:t>
      </w:r>
      <w:r w:rsidRPr="00F45790">
        <w:rPr>
          <w:rFonts w:ascii="Arial" w:hAnsi="Arial" w:cs="Arial"/>
          <w:spacing w:val="-2"/>
          <w:sz w:val="18"/>
          <w:szCs w:val="18"/>
        </w:rPr>
        <w:t>which they arise.</w:t>
      </w:r>
    </w:p>
    <w:p w:rsidR="00183A39" w:rsidRPr="00F45790" w:rsidRDefault="00183A39" w:rsidP="00EF029F">
      <w:pPr>
        <w:pStyle w:val="NoSpacing"/>
        <w:ind w:left="1710"/>
        <w:jc w:val="both"/>
        <w:rPr>
          <w:rFonts w:ascii="Arial" w:hAnsi="Arial" w:cs="Arial"/>
          <w:sz w:val="18"/>
          <w:szCs w:val="18"/>
        </w:rPr>
      </w:pPr>
    </w:p>
    <w:p w:rsidR="007F79A9" w:rsidRPr="00F45790" w:rsidRDefault="007F79A9" w:rsidP="00EF029F">
      <w:pPr>
        <w:pStyle w:val="NoSpacing"/>
        <w:ind w:left="1710"/>
        <w:jc w:val="both"/>
        <w:rPr>
          <w:rFonts w:ascii="Arial" w:hAnsi="Arial" w:cs="Arial"/>
          <w:sz w:val="18"/>
          <w:szCs w:val="18"/>
        </w:rPr>
      </w:pPr>
      <w:r w:rsidRPr="00F45790">
        <w:rPr>
          <w:rFonts w:ascii="Arial" w:hAnsi="Arial" w:cs="Arial"/>
          <w:sz w:val="18"/>
          <w:szCs w:val="18"/>
        </w:rPr>
        <w:t>Past-service costs are recognised immediately in profit or loss.</w:t>
      </w:r>
    </w:p>
    <w:p w:rsidR="007F79A9" w:rsidRPr="00F45790" w:rsidRDefault="007F79A9" w:rsidP="007F79A9">
      <w:pPr>
        <w:pStyle w:val="NoSpacing"/>
        <w:ind w:left="1710"/>
        <w:jc w:val="thaiDistribute"/>
        <w:rPr>
          <w:rFonts w:ascii="Arial" w:hAnsi="Arial" w:cs="Arial"/>
          <w:sz w:val="18"/>
          <w:szCs w:val="18"/>
        </w:rPr>
      </w:pPr>
    </w:p>
    <w:p w:rsidR="007F79A9" w:rsidRPr="00F45790" w:rsidRDefault="007F79A9" w:rsidP="007F79A9">
      <w:pPr>
        <w:pStyle w:val="NoSpacing"/>
        <w:ind w:left="1710" w:hanging="630"/>
        <w:jc w:val="thaiDistribute"/>
        <w:rPr>
          <w:rFonts w:ascii="Arial" w:hAnsi="Arial" w:cs="Arial"/>
          <w:b/>
          <w:bCs/>
          <w:sz w:val="18"/>
          <w:szCs w:val="18"/>
          <w:lang w:val="en-US"/>
        </w:rPr>
      </w:pPr>
      <w:r w:rsidRPr="00F45790">
        <w:rPr>
          <w:rFonts w:ascii="Arial" w:hAnsi="Arial" w:cs="Arial"/>
          <w:b/>
          <w:bCs/>
          <w:sz w:val="18"/>
          <w:szCs w:val="18"/>
        </w:rPr>
        <w:t>2</w:t>
      </w:r>
      <w:r w:rsidRPr="00F45790">
        <w:rPr>
          <w:rFonts w:ascii="Arial" w:hAnsi="Arial" w:cs="Arial"/>
          <w:b/>
          <w:bCs/>
          <w:sz w:val="18"/>
          <w:szCs w:val="18"/>
          <w:cs/>
          <w:lang w:val="en-US"/>
        </w:rPr>
        <w:t>.</w:t>
      </w:r>
      <w:r w:rsidRPr="00F45790">
        <w:rPr>
          <w:rFonts w:ascii="Arial" w:hAnsi="Arial" w:cs="Arial"/>
          <w:b/>
          <w:bCs/>
          <w:sz w:val="18"/>
          <w:szCs w:val="18"/>
        </w:rPr>
        <w:t>17</w:t>
      </w:r>
      <w:r w:rsidRPr="00F45790">
        <w:rPr>
          <w:rFonts w:ascii="Arial" w:hAnsi="Arial" w:cs="Arial"/>
          <w:b/>
          <w:bCs/>
          <w:sz w:val="18"/>
          <w:szCs w:val="18"/>
          <w:cs/>
          <w:lang w:val="en-US"/>
        </w:rPr>
        <w:t>.</w:t>
      </w:r>
      <w:r w:rsidRPr="00F45790">
        <w:rPr>
          <w:rFonts w:ascii="Arial" w:hAnsi="Arial" w:cs="Arial"/>
          <w:b/>
          <w:bCs/>
          <w:sz w:val="18"/>
          <w:szCs w:val="18"/>
        </w:rPr>
        <w:t>2</w:t>
      </w:r>
      <w:r w:rsidRPr="00F45790">
        <w:rPr>
          <w:rFonts w:ascii="Arial" w:hAnsi="Arial" w:cs="Arial"/>
          <w:b/>
          <w:bCs/>
          <w:sz w:val="18"/>
          <w:szCs w:val="18"/>
          <w:cs/>
          <w:lang w:val="en-US"/>
        </w:rPr>
        <w:tab/>
      </w:r>
      <w:r w:rsidRPr="00F45790">
        <w:rPr>
          <w:rFonts w:ascii="Arial" w:eastAsia="SimSun" w:hAnsi="Arial" w:cs="Arial"/>
          <w:b/>
          <w:bCs/>
          <w:sz w:val="18"/>
          <w:szCs w:val="18"/>
        </w:rPr>
        <w:t>Termination benefits</w:t>
      </w:r>
    </w:p>
    <w:p w:rsidR="007F79A9" w:rsidRPr="00F45790" w:rsidRDefault="007F79A9" w:rsidP="007F79A9">
      <w:pPr>
        <w:pStyle w:val="NoSpacing"/>
        <w:ind w:left="1710"/>
        <w:jc w:val="thaiDistribute"/>
        <w:rPr>
          <w:rFonts w:ascii="Arial" w:hAnsi="Arial" w:cs="Arial"/>
          <w:sz w:val="18"/>
          <w:szCs w:val="18"/>
          <w:lang w:val="en-US"/>
        </w:rPr>
      </w:pPr>
    </w:p>
    <w:p w:rsidR="007F79A9" w:rsidRPr="00F45790" w:rsidRDefault="007F79A9" w:rsidP="007F79A9">
      <w:pPr>
        <w:pStyle w:val="NoSpacing"/>
        <w:ind w:left="1710"/>
        <w:jc w:val="thaiDistribute"/>
        <w:rPr>
          <w:rFonts w:ascii="Arial" w:hAnsi="Arial" w:cs="Arial"/>
          <w:sz w:val="18"/>
          <w:szCs w:val="18"/>
        </w:rPr>
      </w:pPr>
      <w:r w:rsidRPr="00F45790">
        <w:rPr>
          <w:rFonts w:ascii="Arial" w:hAnsi="Arial" w:cs="Arial"/>
          <w:spacing w:val="-2"/>
          <w:sz w:val="18"/>
          <w:szCs w:val="18"/>
        </w:rPr>
        <w:t>Termination benefits are payable when employment is terminated by the Group before the normal</w:t>
      </w:r>
      <w:r w:rsidRPr="00F45790">
        <w:rPr>
          <w:rFonts w:ascii="Arial" w:hAnsi="Arial" w:cs="Arial"/>
          <w:sz w:val="18"/>
          <w:szCs w:val="18"/>
        </w:rPr>
        <w:t xml:space="preserve"> retirement date, or whenever an employee accepts voluntary redundancy in exchange for these benefits. The Group recognises termination benefits at the earlier of the following dates: (a) when the Group can no longer withdraw the offer of those benefits; and (b) when the entity recognises costs for a </w:t>
      </w:r>
      <w:r w:rsidRPr="00F45790">
        <w:rPr>
          <w:rFonts w:ascii="Arial" w:hAnsi="Arial" w:cs="Arial"/>
          <w:spacing w:val="-4"/>
          <w:sz w:val="18"/>
          <w:szCs w:val="18"/>
        </w:rPr>
        <w:t>restructuring that is within scope of TAS 37 and involves the payment of termination benefits. In the case of an offer made to encourage voluntary redundancy, the termination</w:t>
      </w:r>
      <w:r w:rsidRPr="00F45790">
        <w:rPr>
          <w:rFonts w:ascii="Arial" w:hAnsi="Arial" w:cs="Arial"/>
          <w:sz w:val="18"/>
          <w:szCs w:val="18"/>
        </w:rPr>
        <w:t xml:space="preserve"> benefits are measured based on the </w:t>
      </w:r>
      <w:r w:rsidRPr="00F45790">
        <w:rPr>
          <w:rFonts w:ascii="Arial" w:hAnsi="Arial" w:cs="Arial"/>
          <w:spacing w:val="-2"/>
          <w:sz w:val="18"/>
          <w:szCs w:val="18"/>
        </w:rPr>
        <w:t xml:space="preserve">number of employees expected to accept the offer.  Benefits </w:t>
      </w:r>
      <w:r w:rsidRPr="00F45790">
        <w:rPr>
          <w:rFonts w:ascii="Arial" w:hAnsi="Arial" w:cs="Arial"/>
          <w:spacing w:val="-4"/>
          <w:sz w:val="18"/>
          <w:szCs w:val="18"/>
        </w:rPr>
        <w:t>falling due more than 12 months after the end of the reporting period are discounted to their present</w:t>
      </w:r>
      <w:r w:rsidRPr="00F45790">
        <w:rPr>
          <w:rFonts w:ascii="Arial" w:hAnsi="Arial" w:cs="Arial"/>
          <w:sz w:val="18"/>
          <w:szCs w:val="18"/>
        </w:rPr>
        <w:t xml:space="preserve"> value.</w:t>
      </w:r>
    </w:p>
    <w:p w:rsidR="007F79A9" w:rsidRPr="00F45790" w:rsidRDefault="007F79A9" w:rsidP="007F79A9">
      <w:pPr>
        <w:pStyle w:val="NoSpacing"/>
        <w:ind w:left="1710"/>
        <w:jc w:val="thaiDistribute"/>
        <w:rPr>
          <w:rFonts w:ascii="Arial" w:hAnsi="Arial" w:cs="Arial"/>
          <w:sz w:val="18"/>
          <w:szCs w:val="18"/>
        </w:rPr>
      </w:pPr>
    </w:p>
    <w:p w:rsidR="007F79A9" w:rsidRPr="00F45790" w:rsidRDefault="00EF029F" w:rsidP="00EF029F">
      <w:pPr>
        <w:pStyle w:val="NoSpacing"/>
        <w:ind w:left="1710" w:hanging="630"/>
        <w:jc w:val="thaiDistribute"/>
        <w:rPr>
          <w:rFonts w:ascii="Arial" w:hAnsi="Arial" w:cs="Arial"/>
          <w:b/>
          <w:bCs/>
          <w:sz w:val="18"/>
          <w:szCs w:val="18"/>
        </w:rPr>
      </w:pPr>
      <w:r w:rsidRPr="00F45790">
        <w:rPr>
          <w:rFonts w:ascii="Arial" w:hAnsi="Arial" w:cs="Arial"/>
          <w:b/>
          <w:bCs/>
          <w:sz w:val="18"/>
          <w:szCs w:val="18"/>
        </w:rPr>
        <w:t>2.17.3</w:t>
      </w:r>
      <w:r w:rsidRPr="00F45790">
        <w:rPr>
          <w:rFonts w:ascii="Arial" w:hAnsi="Arial" w:cs="Arial"/>
          <w:b/>
          <w:bCs/>
          <w:sz w:val="18"/>
          <w:szCs w:val="18"/>
        </w:rPr>
        <w:tab/>
      </w:r>
      <w:r w:rsidR="007F79A9" w:rsidRPr="00F45790">
        <w:rPr>
          <w:rFonts w:ascii="Arial" w:hAnsi="Arial" w:cs="Arial"/>
          <w:b/>
          <w:bCs/>
          <w:sz w:val="18"/>
          <w:szCs w:val="18"/>
        </w:rPr>
        <w:t>Contribution - provident fund</w:t>
      </w:r>
    </w:p>
    <w:p w:rsidR="007F79A9" w:rsidRPr="00F45790" w:rsidRDefault="007F79A9" w:rsidP="007F79A9">
      <w:pPr>
        <w:ind w:left="1080"/>
        <w:jc w:val="thaiDistribute"/>
        <w:rPr>
          <w:rFonts w:ascii="Arial" w:hAnsi="Arial" w:cs="Arial"/>
          <w:spacing w:val="-4"/>
          <w:sz w:val="18"/>
          <w:szCs w:val="18"/>
          <w:shd w:val="clear" w:color="auto" w:fill="FFFFFF"/>
        </w:rPr>
      </w:pPr>
    </w:p>
    <w:p w:rsidR="007F79A9" w:rsidRPr="00F45790" w:rsidRDefault="007F79A9" w:rsidP="007F79A9">
      <w:pPr>
        <w:ind w:left="1701"/>
        <w:jc w:val="thaiDistribute"/>
        <w:rPr>
          <w:rFonts w:ascii="Arial" w:hAnsi="Arial" w:cs="Arial"/>
          <w:spacing w:val="-4"/>
          <w:sz w:val="18"/>
          <w:szCs w:val="18"/>
          <w:shd w:val="clear" w:color="auto" w:fill="FFFFFF"/>
        </w:rPr>
      </w:pPr>
      <w:r w:rsidRPr="00F45790">
        <w:rPr>
          <w:rFonts w:ascii="Arial" w:hAnsi="Arial" w:cs="Arial"/>
          <w:spacing w:val="-4"/>
          <w:sz w:val="18"/>
          <w:szCs w:val="18"/>
          <w:shd w:val="clear" w:color="auto" w:fill="FFFFFF"/>
        </w:rPr>
        <w:t>The Group has set up a provident fund in accordance with the Provident Fund Act B.E. 2530, and registered its membership with a mutual fund. The</w:t>
      </w:r>
      <w:r w:rsidRPr="00F45790">
        <w:rPr>
          <w:rFonts w:ascii="Arial" w:hAnsi="Arial" w:cs="Arial"/>
          <w:spacing w:val="-4"/>
          <w:sz w:val="18"/>
          <w:szCs w:val="18"/>
          <w:shd w:val="clear" w:color="auto" w:fill="FFFFFF"/>
          <w:cs/>
        </w:rPr>
        <w:t xml:space="preserve"> </w:t>
      </w:r>
      <w:r w:rsidRPr="00F45790">
        <w:rPr>
          <w:rFonts w:ascii="Arial" w:hAnsi="Arial" w:cs="Arial"/>
          <w:spacing w:val="-4"/>
          <w:sz w:val="18"/>
          <w:szCs w:val="18"/>
          <w:shd w:val="clear" w:color="auto" w:fill="FFFFFF"/>
        </w:rPr>
        <w:t xml:space="preserve">Ministry of Finance approved the registration of the provident fund on 19 July 2018. The fund’s assets are separate </w:t>
      </w:r>
      <w:r w:rsidR="0078296E" w:rsidRPr="00F45790">
        <w:rPr>
          <w:rFonts w:ascii="Arial" w:hAnsi="Arial" w:cs="Arial"/>
          <w:spacing w:val="-4"/>
          <w:sz w:val="18"/>
          <w:szCs w:val="18"/>
          <w:shd w:val="clear" w:color="auto" w:fill="FFFFFF"/>
        </w:rPr>
        <w:t>from</w:t>
      </w:r>
      <w:r w:rsidRPr="00F45790">
        <w:rPr>
          <w:rFonts w:ascii="Arial" w:hAnsi="Arial" w:cs="Arial"/>
          <w:spacing w:val="-4"/>
          <w:sz w:val="18"/>
          <w:szCs w:val="18"/>
          <w:shd w:val="clear" w:color="auto" w:fill="FFFFFF"/>
        </w:rPr>
        <w:t xml:space="preserve"> the </w:t>
      </w:r>
      <w:r w:rsidR="0078296E" w:rsidRPr="00F45790">
        <w:rPr>
          <w:rFonts w:ascii="Arial" w:hAnsi="Arial" w:cs="Arial"/>
          <w:spacing w:val="-4"/>
          <w:sz w:val="18"/>
          <w:szCs w:val="18"/>
          <w:shd w:val="clear" w:color="auto" w:fill="FFFFFF"/>
        </w:rPr>
        <w:t>Group</w:t>
      </w:r>
      <w:r w:rsidRPr="00F45790">
        <w:rPr>
          <w:rFonts w:ascii="Arial" w:hAnsi="Arial" w:cs="Arial"/>
          <w:spacing w:val="-4"/>
          <w:sz w:val="18"/>
          <w:szCs w:val="18"/>
          <w:shd w:val="clear" w:color="auto" w:fill="FFFFFF"/>
        </w:rPr>
        <w:t>'s assets and are managed by a fund manager.</w:t>
      </w:r>
    </w:p>
    <w:p w:rsidR="007F79A9" w:rsidRPr="00F45790" w:rsidRDefault="007F79A9" w:rsidP="007F79A9">
      <w:pPr>
        <w:ind w:left="1701"/>
        <w:jc w:val="thaiDistribute"/>
        <w:rPr>
          <w:rFonts w:ascii="Arial" w:hAnsi="Arial" w:cs="Arial"/>
          <w:spacing w:val="-4"/>
          <w:sz w:val="18"/>
          <w:szCs w:val="18"/>
          <w:shd w:val="clear" w:color="auto" w:fill="FFFFFF"/>
        </w:rPr>
      </w:pPr>
    </w:p>
    <w:p w:rsidR="007F79A9" w:rsidRPr="00F45790" w:rsidRDefault="007F79A9" w:rsidP="007F79A9">
      <w:pPr>
        <w:ind w:left="1701"/>
        <w:jc w:val="thaiDistribute"/>
        <w:rPr>
          <w:rFonts w:ascii="Arial" w:hAnsi="Arial" w:cs="Arial"/>
          <w:spacing w:val="-4"/>
          <w:sz w:val="18"/>
          <w:szCs w:val="18"/>
          <w:shd w:val="clear" w:color="auto" w:fill="FFFFFF"/>
        </w:rPr>
      </w:pPr>
      <w:r w:rsidRPr="00F45790">
        <w:rPr>
          <w:rFonts w:ascii="Arial" w:hAnsi="Arial" w:cs="Arial"/>
          <w:spacing w:val="-4"/>
          <w:sz w:val="18"/>
          <w:szCs w:val="18"/>
          <w:shd w:val="clear" w:color="auto" w:fill="FFFFFF"/>
        </w:rPr>
        <w:t xml:space="preserve">According to the provident fund policy, employees contribute 2% of their salaries and the </w:t>
      </w:r>
      <w:r w:rsidR="0078296E" w:rsidRPr="00F45790">
        <w:rPr>
          <w:rFonts w:ascii="Arial" w:hAnsi="Arial" w:cs="Arial"/>
          <w:spacing w:val="-4"/>
          <w:sz w:val="18"/>
          <w:szCs w:val="18"/>
          <w:shd w:val="clear" w:color="auto" w:fill="FFFFFF"/>
        </w:rPr>
        <w:t>Group</w:t>
      </w:r>
      <w:r w:rsidRPr="00F45790">
        <w:rPr>
          <w:rFonts w:ascii="Arial" w:hAnsi="Arial" w:cs="Arial"/>
          <w:spacing w:val="-4"/>
          <w:sz w:val="18"/>
          <w:szCs w:val="18"/>
          <w:shd w:val="clear" w:color="auto" w:fill="FFFFFF"/>
        </w:rPr>
        <w:t xml:space="preserve"> will contribute another 2% of </w:t>
      </w:r>
      <w:r w:rsidR="0078296E" w:rsidRPr="00F45790">
        <w:rPr>
          <w:rFonts w:ascii="Arial" w:hAnsi="Arial" w:cs="Arial"/>
          <w:spacing w:val="-4"/>
          <w:sz w:val="18"/>
          <w:szCs w:val="18"/>
          <w:shd w:val="clear" w:color="auto" w:fill="FFFFFF"/>
        </w:rPr>
        <w:t>employees’</w:t>
      </w:r>
      <w:r w:rsidRPr="00F45790">
        <w:rPr>
          <w:rFonts w:ascii="Arial" w:hAnsi="Arial" w:cs="Arial"/>
          <w:spacing w:val="-4"/>
          <w:sz w:val="18"/>
          <w:szCs w:val="18"/>
          <w:shd w:val="clear" w:color="auto" w:fill="FFFFFF"/>
        </w:rPr>
        <w:t xml:space="preserve"> salaries to the provident fund. The Group appointed the licensed fund manager to manage the provident fund in accordance with Provident Fund Act B.E. 2530. </w:t>
      </w:r>
    </w:p>
    <w:p w:rsidR="007F79A9" w:rsidRPr="00F45790" w:rsidRDefault="007F79A9" w:rsidP="007F79A9">
      <w:pPr>
        <w:ind w:left="1701"/>
        <w:jc w:val="thaiDistribute"/>
        <w:rPr>
          <w:rFonts w:ascii="Arial" w:hAnsi="Arial" w:cs="Arial"/>
          <w:spacing w:val="-4"/>
          <w:sz w:val="18"/>
          <w:szCs w:val="18"/>
          <w:shd w:val="clear" w:color="auto" w:fill="FFFFFF"/>
        </w:rPr>
      </w:pPr>
    </w:p>
    <w:p w:rsidR="007F79A9" w:rsidRPr="00F45790" w:rsidRDefault="007F79A9" w:rsidP="007F79A9">
      <w:pPr>
        <w:ind w:left="1701"/>
        <w:jc w:val="thaiDistribute"/>
        <w:rPr>
          <w:rFonts w:ascii="Arial" w:hAnsi="Arial" w:cs="Arial"/>
          <w:sz w:val="18"/>
          <w:szCs w:val="18"/>
          <w:shd w:val="clear" w:color="auto" w:fill="FFFFFF"/>
        </w:rPr>
      </w:pPr>
      <w:r w:rsidRPr="00F45790">
        <w:rPr>
          <w:rFonts w:ascii="Arial" w:hAnsi="Arial" w:cs="Arial"/>
          <w:spacing w:val="-10"/>
          <w:sz w:val="18"/>
          <w:szCs w:val="18"/>
          <w:shd w:val="clear" w:color="auto" w:fill="FFFFFF"/>
        </w:rPr>
        <w:t>The Group’s contributions to the provident fund are recorded as expenses in the statement of comprehensive</w:t>
      </w:r>
      <w:r w:rsidRPr="00F45790">
        <w:rPr>
          <w:rFonts w:ascii="Arial" w:hAnsi="Arial" w:cs="Arial"/>
          <w:spacing w:val="-4"/>
          <w:sz w:val="18"/>
          <w:szCs w:val="18"/>
          <w:shd w:val="clear" w:color="auto" w:fill="FFFFFF"/>
        </w:rPr>
        <w:t xml:space="preserve"> income for the period.</w:t>
      </w:r>
    </w:p>
    <w:p w:rsidR="007F79A9" w:rsidRPr="00F45790" w:rsidRDefault="007F79A9" w:rsidP="007F79A9">
      <w:pPr>
        <w:pStyle w:val="NoSpacing"/>
        <w:ind w:left="1094" w:hanging="547"/>
        <w:jc w:val="both"/>
        <w:rPr>
          <w:rFonts w:ascii="Arial" w:hAnsi="Arial" w:cs="Arial"/>
          <w:sz w:val="18"/>
          <w:szCs w:val="18"/>
        </w:rPr>
      </w:pPr>
    </w:p>
    <w:p w:rsidR="00F45790" w:rsidRPr="00F45790" w:rsidRDefault="00F45790" w:rsidP="00F45790">
      <w:pPr>
        <w:ind w:left="540" w:hanging="540"/>
        <w:jc w:val="both"/>
        <w:outlineLvl w:val="0"/>
        <w:rPr>
          <w:rFonts w:ascii="Arial" w:hAnsi="Arial" w:cs="Arial"/>
          <w:b/>
          <w:bCs/>
          <w:sz w:val="18"/>
          <w:szCs w:val="18"/>
        </w:rPr>
      </w:pPr>
      <w:r>
        <w:rPr>
          <w:rFonts w:ascii="Arial" w:hAnsi="Arial" w:cs="Arial"/>
          <w:sz w:val="18"/>
          <w:szCs w:val="18"/>
        </w:rPr>
        <w:br w:type="page"/>
      </w:r>
      <w:r w:rsidRPr="00F45790">
        <w:rPr>
          <w:rFonts w:ascii="Arial" w:hAnsi="Arial" w:cs="Arial"/>
          <w:b/>
          <w:bCs/>
          <w:sz w:val="18"/>
          <w:szCs w:val="18"/>
        </w:rPr>
        <w:lastRenderedPageBreak/>
        <w:t>2</w:t>
      </w:r>
      <w:r w:rsidRPr="00F45790">
        <w:rPr>
          <w:rFonts w:ascii="Arial" w:hAnsi="Arial" w:cs="Arial"/>
          <w:b/>
          <w:bCs/>
          <w:sz w:val="18"/>
          <w:szCs w:val="18"/>
        </w:rPr>
        <w:tab/>
        <w:t>Accounting policies</w:t>
      </w:r>
      <w:r w:rsidRPr="00F45790">
        <w:rPr>
          <w:rFonts w:ascii="Arial" w:hAnsi="Arial" w:cs="Arial"/>
          <w:b/>
          <w:bCs/>
          <w:sz w:val="18"/>
          <w:szCs w:val="18"/>
          <w:cs/>
        </w:rPr>
        <w:t xml:space="preserve"> </w:t>
      </w:r>
      <w:r w:rsidRPr="00F45790">
        <w:rPr>
          <w:rFonts w:ascii="Arial" w:hAnsi="Arial" w:cs="Arial"/>
          <w:sz w:val="18"/>
          <w:szCs w:val="18"/>
        </w:rPr>
        <w:t>(Cont’d)</w:t>
      </w:r>
    </w:p>
    <w:p w:rsidR="00F45790" w:rsidRPr="00567FE5" w:rsidRDefault="00F45790" w:rsidP="00F45790">
      <w:pPr>
        <w:pStyle w:val="NoSpacing"/>
        <w:ind w:left="1080" w:hanging="540"/>
        <w:jc w:val="both"/>
        <w:rPr>
          <w:rFonts w:ascii="Arial" w:hAnsi="Arial" w:cs="Arial"/>
          <w:b/>
          <w:bCs/>
          <w:sz w:val="16"/>
          <w:szCs w:val="16"/>
        </w:rPr>
      </w:pPr>
    </w:p>
    <w:p w:rsidR="00F45790" w:rsidRPr="00567FE5" w:rsidRDefault="00F45790" w:rsidP="00F45790">
      <w:pPr>
        <w:pStyle w:val="NoSpacing"/>
        <w:ind w:left="1080" w:hanging="540"/>
        <w:jc w:val="both"/>
        <w:rPr>
          <w:rFonts w:ascii="Arial" w:hAnsi="Arial" w:cs="Arial"/>
          <w:b/>
          <w:bCs/>
          <w:sz w:val="16"/>
          <w:szCs w:val="16"/>
        </w:rPr>
      </w:pPr>
    </w:p>
    <w:p w:rsidR="007F79A9" w:rsidRPr="00F45790" w:rsidRDefault="007F79A9" w:rsidP="007F79A9">
      <w:pPr>
        <w:pStyle w:val="NoSpacing"/>
        <w:ind w:left="1094" w:hanging="547"/>
        <w:jc w:val="both"/>
        <w:rPr>
          <w:rFonts w:ascii="Arial" w:hAnsi="Arial" w:cs="Arial"/>
          <w:b/>
          <w:bCs/>
          <w:sz w:val="18"/>
          <w:szCs w:val="18"/>
          <w:cs/>
        </w:rPr>
      </w:pPr>
      <w:r w:rsidRPr="00F45790">
        <w:rPr>
          <w:rFonts w:ascii="Arial" w:hAnsi="Arial" w:cs="Arial"/>
          <w:b/>
          <w:bCs/>
          <w:sz w:val="18"/>
          <w:szCs w:val="18"/>
        </w:rPr>
        <w:t>2</w:t>
      </w:r>
      <w:r w:rsidRPr="00F45790">
        <w:rPr>
          <w:rFonts w:ascii="Arial" w:hAnsi="Arial" w:cs="Arial"/>
          <w:b/>
          <w:bCs/>
          <w:sz w:val="18"/>
          <w:szCs w:val="18"/>
          <w:cs/>
        </w:rPr>
        <w:t>.</w:t>
      </w:r>
      <w:r w:rsidRPr="00F45790">
        <w:rPr>
          <w:rFonts w:ascii="Arial" w:hAnsi="Arial" w:cs="Arial"/>
          <w:b/>
          <w:bCs/>
          <w:sz w:val="18"/>
          <w:szCs w:val="18"/>
        </w:rPr>
        <w:t>18</w:t>
      </w:r>
      <w:r w:rsidRPr="00F45790">
        <w:rPr>
          <w:rFonts w:ascii="Arial" w:hAnsi="Arial" w:cs="Arial"/>
          <w:b/>
          <w:bCs/>
          <w:sz w:val="18"/>
          <w:szCs w:val="18"/>
          <w:cs/>
        </w:rPr>
        <w:tab/>
      </w:r>
      <w:r w:rsidR="00F55CB7" w:rsidRPr="00F45790">
        <w:rPr>
          <w:rFonts w:ascii="Arial" w:hAnsi="Arial" w:cs="Arial"/>
          <w:b/>
          <w:bCs/>
          <w:sz w:val="18"/>
          <w:szCs w:val="18"/>
        </w:rPr>
        <w:t>Provisions</w:t>
      </w:r>
    </w:p>
    <w:p w:rsidR="007F79A9" w:rsidRPr="00567FE5" w:rsidRDefault="007F79A9" w:rsidP="007F79A9">
      <w:pPr>
        <w:suppressAutoHyphens/>
        <w:ind w:left="1080"/>
        <w:jc w:val="thaiDistribute"/>
        <w:rPr>
          <w:rFonts w:ascii="Arial" w:hAnsi="Arial" w:cs="Arial"/>
          <w:sz w:val="16"/>
          <w:szCs w:val="16"/>
        </w:rPr>
      </w:pPr>
    </w:p>
    <w:p w:rsidR="007F79A9" w:rsidRPr="00F45790" w:rsidRDefault="007F79A9" w:rsidP="007F79A9">
      <w:pPr>
        <w:pStyle w:val="NoSpacing"/>
        <w:ind w:left="1080"/>
        <w:jc w:val="thaiDistribute"/>
        <w:rPr>
          <w:rFonts w:ascii="Arial" w:hAnsi="Arial" w:cs="Arial"/>
          <w:sz w:val="18"/>
          <w:szCs w:val="18"/>
        </w:rPr>
      </w:pPr>
      <w:r w:rsidRPr="00F45790">
        <w:rPr>
          <w:rFonts w:ascii="Arial" w:hAnsi="Arial" w:cs="Arial"/>
          <w:spacing w:val="-2"/>
          <w:sz w:val="18"/>
          <w:szCs w:val="18"/>
        </w:rPr>
        <w:t>Provision for power plant maintenance under concession arrangement and other provisions are recognised</w:t>
      </w:r>
      <w:r w:rsidRPr="00F45790">
        <w:rPr>
          <w:rFonts w:ascii="Arial" w:hAnsi="Arial" w:cs="Arial"/>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7F79A9" w:rsidRPr="00567FE5" w:rsidRDefault="007F79A9" w:rsidP="007F79A9">
      <w:pPr>
        <w:pStyle w:val="NoSpacing"/>
        <w:ind w:left="1080"/>
        <w:jc w:val="thaiDistribute"/>
        <w:rPr>
          <w:rFonts w:ascii="Arial" w:hAnsi="Arial" w:cs="Arial"/>
          <w:spacing w:val="-4"/>
          <w:sz w:val="16"/>
          <w:szCs w:val="16"/>
        </w:rPr>
      </w:pPr>
    </w:p>
    <w:p w:rsidR="007F79A9" w:rsidRPr="00F45790" w:rsidRDefault="007F79A9" w:rsidP="007F79A9">
      <w:pPr>
        <w:pStyle w:val="NoSpacing"/>
        <w:ind w:left="1080"/>
        <w:jc w:val="thaiDistribute"/>
        <w:rPr>
          <w:rFonts w:ascii="Arial" w:hAnsi="Arial" w:cs="Arial"/>
          <w:sz w:val="18"/>
          <w:szCs w:val="18"/>
        </w:rPr>
      </w:pPr>
      <w:r w:rsidRPr="00F45790">
        <w:rPr>
          <w:rFonts w:ascii="Arial" w:hAnsi="Arial" w:cs="Arial"/>
          <w:spacing w:val="-2"/>
          <w:sz w:val="18"/>
          <w:szCs w:val="18"/>
        </w:rPr>
        <w:t>Where there are a number of similar obligations, the likelihood that an outflow will be required in settlement</w:t>
      </w:r>
      <w:r w:rsidRPr="00F45790">
        <w:rPr>
          <w:rFonts w:ascii="Arial" w:hAnsi="Arial" w:cs="Arial"/>
          <w:spacing w:val="-4"/>
          <w:sz w:val="18"/>
          <w:szCs w:val="18"/>
        </w:rPr>
        <w:t xml:space="preserve"> </w:t>
      </w:r>
      <w:r w:rsidRPr="00F45790">
        <w:rPr>
          <w:rFonts w:ascii="Arial" w:hAnsi="Arial" w:cs="Arial"/>
          <w:spacing w:val="-5"/>
          <w:sz w:val="18"/>
          <w:szCs w:val="18"/>
        </w:rPr>
        <w:t>is determined by considering the class of obligations as a whole.  A provision is recognised even if the likelihood</w:t>
      </w:r>
      <w:r w:rsidRPr="00F45790">
        <w:rPr>
          <w:rFonts w:ascii="Arial" w:hAnsi="Arial" w:cs="Arial"/>
          <w:sz w:val="18"/>
          <w:szCs w:val="18"/>
        </w:rPr>
        <w:t xml:space="preserve"> of an outflow with respect to any one item included in the same class of obligations may be small.</w:t>
      </w:r>
    </w:p>
    <w:p w:rsidR="007F79A9" w:rsidRPr="00567FE5" w:rsidDel="00257489" w:rsidRDefault="007F79A9" w:rsidP="007F79A9">
      <w:pPr>
        <w:pStyle w:val="NoSpacing"/>
        <w:ind w:left="1080"/>
        <w:jc w:val="thaiDistribute"/>
        <w:rPr>
          <w:rFonts w:ascii="Arial" w:hAnsi="Arial" w:cs="Arial"/>
          <w:spacing w:val="-4"/>
          <w:sz w:val="16"/>
          <w:szCs w:val="16"/>
        </w:rPr>
      </w:pPr>
    </w:p>
    <w:p w:rsidR="007F79A9" w:rsidRPr="00F45790" w:rsidRDefault="007F79A9" w:rsidP="007F79A9">
      <w:pPr>
        <w:pStyle w:val="NoSpacing"/>
        <w:ind w:left="1080"/>
        <w:jc w:val="thaiDistribute"/>
        <w:rPr>
          <w:rFonts w:ascii="Arial" w:hAnsi="Arial" w:cs="Arial"/>
          <w:spacing w:val="-4"/>
          <w:sz w:val="18"/>
          <w:szCs w:val="18"/>
        </w:rPr>
      </w:pPr>
      <w:r w:rsidRPr="00F45790">
        <w:rPr>
          <w:rFonts w:ascii="Arial" w:hAnsi="Arial" w:cs="Arial"/>
          <w:sz w:val="18"/>
          <w:szCs w:val="18"/>
        </w:rPr>
        <w:t>Provisions are measured at the present value of the expenditures expected to be required to settle the obligation</w:t>
      </w:r>
      <w:r w:rsidRPr="00F45790">
        <w:rPr>
          <w:rFonts w:ascii="Arial" w:hAnsi="Arial" w:cs="Arial"/>
          <w:spacing w:val="-4"/>
          <w:sz w:val="18"/>
          <w:szCs w:val="18"/>
        </w:rPr>
        <w:t xml:space="preserve"> using a pre-tax rate that reflects current market assessments of the time value of money and the </w:t>
      </w:r>
      <w:r w:rsidRPr="00F45790">
        <w:rPr>
          <w:rFonts w:ascii="Arial" w:hAnsi="Arial" w:cs="Arial"/>
          <w:sz w:val="18"/>
          <w:szCs w:val="18"/>
        </w:rPr>
        <w:t>risks specific to the obligation.  The increase in the provision due to passage of time is recognised as interest expense.</w:t>
      </w:r>
    </w:p>
    <w:p w:rsidR="007F79A9" w:rsidRPr="00567FE5" w:rsidRDefault="007F79A9" w:rsidP="007F79A9">
      <w:pPr>
        <w:pStyle w:val="NoSpacing"/>
        <w:ind w:left="1080"/>
        <w:jc w:val="thaiDistribute"/>
        <w:rPr>
          <w:rFonts w:ascii="Arial" w:hAnsi="Arial" w:cs="Arial"/>
          <w:spacing w:val="-6"/>
          <w:sz w:val="16"/>
          <w:szCs w:val="16"/>
        </w:rPr>
      </w:pPr>
    </w:p>
    <w:p w:rsidR="007F79A9" w:rsidRPr="00F45790" w:rsidRDefault="007F79A9" w:rsidP="007F79A9">
      <w:pPr>
        <w:pStyle w:val="NoSpacing"/>
        <w:ind w:left="1080"/>
        <w:jc w:val="thaiDistribute"/>
        <w:rPr>
          <w:rFonts w:ascii="Arial" w:hAnsi="Arial" w:cs="Arial"/>
          <w:spacing w:val="-4"/>
          <w:sz w:val="18"/>
          <w:szCs w:val="18"/>
        </w:rPr>
      </w:pPr>
      <w:r w:rsidRPr="00F45790">
        <w:rPr>
          <w:rFonts w:ascii="Arial" w:hAnsi="Arial" w:cs="Arial"/>
          <w:spacing w:val="-7"/>
          <w:sz w:val="18"/>
          <w:szCs w:val="18"/>
        </w:rPr>
        <w:t>Provisions exclude the provisions for employee benefits.  The accounting policy for employee benefit is mentioned</w:t>
      </w:r>
      <w:r w:rsidRPr="00F45790">
        <w:rPr>
          <w:rFonts w:ascii="Arial" w:hAnsi="Arial" w:cs="Arial"/>
          <w:spacing w:val="-4"/>
          <w:sz w:val="18"/>
          <w:szCs w:val="18"/>
        </w:rPr>
        <w:t xml:space="preserve"> in Note 2.1</w:t>
      </w:r>
      <w:r w:rsidR="008F31A4" w:rsidRPr="00F45790">
        <w:rPr>
          <w:rFonts w:ascii="Arial" w:hAnsi="Arial" w:cs="Arial"/>
          <w:spacing w:val="-4"/>
          <w:sz w:val="18"/>
          <w:szCs w:val="18"/>
        </w:rPr>
        <w:t>7</w:t>
      </w:r>
    </w:p>
    <w:p w:rsidR="007F79A9" w:rsidRPr="00567FE5" w:rsidRDefault="007F79A9" w:rsidP="007F79A9">
      <w:pPr>
        <w:pStyle w:val="NoSpacing"/>
        <w:ind w:left="1080"/>
        <w:jc w:val="thaiDistribute"/>
        <w:rPr>
          <w:rFonts w:ascii="Arial" w:hAnsi="Arial" w:cs="Arial"/>
          <w:spacing w:val="-4"/>
          <w:sz w:val="16"/>
          <w:szCs w:val="16"/>
        </w:rPr>
      </w:pPr>
    </w:p>
    <w:p w:rsidR="007F79A9" w:rsidRPr="00567FE5" w:rsidRDefault="007F79A9" w:rsidP="007F79A9">
      <w:pPr>
        <w:pStyle w:val="NoSpacing"/>
        <w:ind w:left="1080"/>
        <w:jc w:val="thaiDistribute"/>
        <w:rPr>
          <w:rFonts w:ascii="Arial" w:hAnsi="Arial" w:cs="Arial"/>
          <w:spacing w:val="-4"/>
          <w:sz w:val="16"/>
          <w:szCs w:val="16"/>
        </w:rPr>
      </w:pPr>
    </w:p>
    <w:p w:rsidR="007F79A9" w:rsidRPr="00F45790" w:rsidRDefault="007F79A9" w:rsidP="007F79A9">
      <w:pPr>
        <w:pStyle w:val="NoSpacing"/>
        <w:ind w:left="1080" w:hanging="540"/>
        <w:jc w:val="thaiDistribute"/>
        <w:rPr>
          <w:rFonts w:ascii="Arial" w:hAnsi="Arial" w:cs="Arial"/>
          <w:b/>
          <w:bCs/>
          <w:sz w:val="18"/>
          <w:szCs w:val="18"/>
        </w:rPr>
      </w:pPr>
      <w:r w:rsidRPr="00F45790">
        <w:rPr>
          <w:rFonts w:ascii="Arial" w:hAnsi="Arial" w:cs="Arial"/>
          <w:b/>
          <w:bCs/>
          <w:sz w:val="18"/>
          <w:szCs w:val="18"/>
        </w:rPr>
        <w:t>2</w:t>
      </w:r>
      <w:r w:rsidRPr="00F45790">
        <w:rPr>
          <w:rFonts w:ascii="Arial" w:hAnsi="Arial" w:cs="Arial"/>
          <w:b/>
          <w:bCs/>
          <w:sz w:val="18"/>
          <w:szCs w:val="18"/>
          <w:cs/>
        </w:rPr>
        <w:t>.</w:t>
      </w:r>
      <w:r w:rsidRPr="00F45790">
        <w:rPr>
          <w:rFonts w:ascii="Arial" w:hAnsi="Arial" w:cs="Arial"/>
          <w:b/>
          <w:bCs/>
          <w:sz w:val="18"/>
          <w:szCs w:val="18"/>
        </w:rPr>
        <w:t>19</w:t>
      </w:r>
      <w:r w:rsidRPr="00F45790">
        <w:rPr>
          <w:rFonts w:ascii="Arial" w:hAnsi="Arial" w:cs="Arial"/>
          <w:b/>
          <w:bCs/>
          <w:sz w:val="18"/>
          <w:szCs w:val="18"/>
          <w:cs/>
        </w:rPr>
        <w:tab/>
      </w:r>
      <w:r w:rsidRPr="00F45790">
        <w:rPr>
          <w:rFonts w:ascii="Arial" w:hAnsi="Arial" w:cs="Arial"/>
          <w:b/>
          <w:bCs/>
          <w:sz w:val="18"/>
          <w:szCs w:val="18"/>
        </w:rPr>
        <w:t>Financial assets and financial liabilities</w:t>
      </w:r>
    </w:p>
    <w:p w:rsidR="007F79A9" w:rsidRPr="00567FE5" w:rsidRDefault="007F79A9" w:rsidP="007F79A9">
      <w:pPr>
        <w:pStyle w:val="NoSpacing"/>
        <w:ind w:left="1080"/>
        <w:jc w:val="thaiDistribute"/>
        <w:rPr>
          <w:rFonts w:ascii="Arial" w:hAnsi="Arial" w:cs="Arial"/>
          <w:sz w:val="16"/>
          <w:szCs w:val="16"/>
          <w:lang w:val="en-US"/>
        </w:rPr>
      </w:pPr>
    </w:p>
    <w:p w:rsidR="007F79A9" w:rsidRPr="00F45790" w:rsidRDefault="007F79A9" w:rsidP="007F79A9">
      <w:pPr>
        <w:pStyle w:val="NoSpacing"/>
        <w:ind w:left="1080"/>
        <w:jc w:val="thaiDistribute"/>
        <w:rPr>
          <w:rFonts w:ascii="Arial" w:hAnsi="Arial" w:cs="Arial"/>
          <w:sz w:val="18"/>
          <w:szCs w:val="18"/>
        </w:rPr>
      </w:pPr>
      <w:r w:rsidRPr="00F45790">
        <w:rPr>
          <w:rFonts w:ascii="Arial" w:hAnsi="Arial" w:cs="Arial"/>
          <w:spacing w:val="-4"/>
          <w:sz w:val="18"/>
          <w:szCs w:val="18"/>
        </w:rPr>
        <w:t>Financial assets carried on the statement of financial position include cash and cash equivalents,</w:t>
      </w:r>
      <w:r w:rsidRPr="00F45790">
        <w:rPr>
          <w:rFonts w:ascii="Arial" w:hAnsi="Arial" w:cs="Arial"/>
          <w:sz w:val="18"/>
          <w:szCs w:val="18"/>
        </w:rPr>
        <w:t xml:space="preserve"> trade and </w:t>
      </w:r>
      <w:r w:rsidRPr="00F45790">
        <w:rPr>
          <w:rFonts w:ascii="Arial" w:hAnsi="Arial" w:cs="Arial"/>
          <w:spacing w:val="-4"/>
          <w:sz w:val="18"/>
          <w:szCs w:val="18"/>
        </w:rPr>
        <w:t>other accounts receivable, receivables under finance lease, certain parts of other current assets, restricted</w:t>
      </w:r>
      <w:r w:rsidRPr="00F45790">
        <w:rPr>
          <w:rFonts w:ascii="Arial" w:hAnsi="Arial" w:cs="Arial"/>
          <w:spacing w:val="-2"/>
          <w:sz w:val="18"/>
          <w:szCs w:val="18"/>
        </w:rPr>
        <w:t xml:space="preserve"> deposits at financial institutions, and certain part of other non-current assets.  Financial liabilities</w:t>
      </w:r>
      <w:r w:rsidRPr="00F45790">
        <w:rPr>
          <w:rFonts w:ascii="Arial" w:hAnsi="Arial" w:cs="Arial"/>
          <w:sz w:val="18"/>
          <w:szCs w:val="18"/>
        </w:rPr>
        <w:t xml:space="preserve"> carried on </w:t>
      </w:r>
      <w:r w:rsidRPr="00F45790">
        <w:rPr>
          <w:rFonts w:ascii="Arial" w:hAnsi="Arial" w:cs="Arial"/>
          <w:spacing w:val="-4"/>
          <w:sz w:val="18"/>
          <w:szCs w:val="18"/>
        </w:rPr>
        <w:t>the statement of financial position include short-term loans from financial institutions, trade and other accounts</w:t>
      </w:r>
      <w:r w:rsidRPr="00F45790">
        <w:rPr>
          <w:rFonts w:ascii="Arial" w:hAnsi="Arial" w:cs="Arial"/>
          <w:spacing w:val="-2"/>
          <w:sz w:val="18"/>
          <w:szCs w:val="18"/>
        </w:rPr>
        <w:t xml:space="preserve"> payable, payable from capital reduction, short-term loans from related parties, certain parts of other current </w:t>
      </w:r>
      <w:r w:rsidRPr="00F45790">
        <w:rPr>
          <w:rFonts w:ascii="Arial" w:hAnsi="Arial" w:cs="Arial"/>
          <w:spacing w:val="-6"/>
          <w:sz w:val="18"/>
          <w:szCs w:val="18"/>
        </w:rPr>
        <w:t>liabilities, liabilities under finance lease and long-term loans from financial institutions.  The particular accounting</w:t>
      </w:r>
      <w:r w:rsidRPr="00F45790">
        <w:rPr>
          <w:rFonts w:ascii="Arial" w:hAnsi="Arial" w:cs="Arial"/>
          <w:sz w:val="18"/>
          <w:szCs w:val="18"/>
        </w:rPr>
        <w:t xml:space="preserve"> policies are disclosed individualy.</w:t>
      </w:r>
    </w:p>
    <w:p w:rsidR="007F79A9" w:rsidRPr="00567FE5" w:rsidRDefault="007F79A9" w:rsidP="007F79A9">
      <w:pPr>
        <w:pStyle w:val="NoSpacing"/>
        <w:ind w:left="1080"/>
        <w:jc w:val="thaiDistribute"/>
        <w:rPr>
          <w:rFonts w:ascii="Arial" w:hAnsi="Arial" w:cs="Arial"/>
          <w:sz w:val="16"/>
          <w:szCs w:val="16"/>
          <w:lang w:val="en-US"/>
        </w:rPr>
      </w:pPr>
    </w:p>
    <w:p w:rsidR="007F79A9" w:rsidRPr="00567FE5" w:rsidRDefault="007F79A9" w:rsidP="007F79A9">
      <w:pPr>
        <w:pStyle w:val="NoSpacing"/>
        <w:ind w:left="1080"/>
        <w:jc w:val="thaiDistribute"/>
        <w:rPr>
          <w:rFonts w:ascii="Arial" w:hAnsi="Arial" w:cs="Arial"/>
          <w:sz w:val="16"/>
          <w:szCs w:val="16"/>
          <w:cs/>
          <w:lang w:val="en-US"/>
        </w:rPr>
      </w:pPr>
    </w:p>
    <w:p w:rsidR="007F79A9" w:rsidRPr="00F45790" w:rsidRDefault="007F79A9" w:rsidP="007F79A9">
      <w:pPr>
        <w:pStyle w:val="NoSpacing"/>
        <w:ind w:left="1080" w:hanging="540"/>
        <w:jc w:val="thaiDistribute"/>
        <w:rPr>
          <w:rFonts w:ascii="Arial" w:hAnsi="Arial" w:cs="Arial"/>
          <w:b/>
          <w:bCs/>
          <w:sz w:val="18"/>
          <w:szCs w:val="18"/>
          <w:lang w:val="en-US"/>
        </w:rPr>
      </w:pPr>
      <w:r w:rsidRPr="00F45790">
        <w:rPr>
          <w:rFonts w:ascii="Arial" w:hAnsi="Arial" w:cs="Arial"/>
          <w:b/>
          <w:bCs/>
          <w:sz w:val="18"/>
          <w:szCs w:val="18"/>
        </w:rPr>
        <w:t>2</w:t>
      </w:r>
      <w:r w:rsidRPr="00F45790">
        <w:rPr>
          <w:rFonts w:ascii="Arial" w:hAnsi="Arial" w:cs="Arial"/>
          <w:b/>
          <w:bCs/>
          <w:sz w:val="18"/>
          <w:szCs w:val="18"/>
          <w:cs/>
          <w:lang w:val="en-US"/>
        </w:rPr>
        <w:t>.</w:t>
      </w:r>
      <w:r w:rsidRPr="00F45790">
        <w:rPr>
          <w:rFonts w:ascii="Arial" w:hAnsi="Arial" w:cs="Arial"/>
          <w:b/>
          <w:bCs/>
          <w:sz w:val="18"/>
          <w:szCs w:val="18"/>
        </w:rPr>
        <w:t>20</w:t>
      </w:r>
      <w:r w:rsidRPr="00F45790">
        <w:rPr>
          <w:rFonts w:ascii="Arial" w:hAnsi="Arial" w:cs="Arial"/>
          <w:b/>
          <w:bCs/>
          <w:sz w:val="18"/>
          <w:szCs w:val="18"/>
          <w:cs/>
          <w:lang w:val="en-US"/>
        </w:rPr>
        <w:tab/>
      </w:r>
      <w:r w:rsidRPr="00F45790">
        <w:rPr>
          <w:rFonts w:ascii="Arial" w:hAnsi="Arial" w:cs="Arial"/>
          <w:b/>
          <w:bCs/>
          <w:sz w:val="18"/>
          <w:szCs w:val="18"/>
        </w:rPr>
        <w:t>Share capital</w:t>
      </w:r>
    </w:p>
    <w:p w:rsidR="007F79A9" w:rsidRPr="00567FE5" w:rsidRDefault="007F79A9" w:rsidP="007F79A9">
      <w:pPr>
        <w:pStyle w:val="NoSpacing"/>
        <w:ind w:left="1080"/>
        <w:jc w:val="thaiDistribute"/>
        <w:rPr>
          <w:rFonts w:ascii="Arial" w:hAnsi="Arial" w:cs="Arial"/>
          <w:sz w:val="16"/>
          <w:szCs w:val="16"/>
          <w:lang w:val="en-US"/>
        </w:rPr>
      </w:pPr>
    </w:p>
    <w:p w:rsidR="007F79A9" w:rsidRPr="00F45790" w:rsidRDefault="007F79A9" w:rsidP="007F79A9">
      <w:pPr>
        <w:suppressAutoHyphens/>
        <w:ind w:left="1080"/>
        <w:jc w:val="thaiDistribute"/>
        <w:rPr>
          <w:rFonts w:ascii="Arial" w:hAnsi="Arial" w:cs="Arial"/>
          <w:sz w:val="18"/>
          <w:szCs w:val="18"/>
        </w:rPr>
      </w:pPr>
      <w:r w:rsidRPr="00F45790">
        <w:rPr>
          <w:rFonts w:ascii="Arial" w:hAnsi="Arial" w:cs="Arial"/>
          <w:sz w:val="18"/>
          <w:szCs w:val="18"/>
        </w:rPr>
        <w:t>Ordinary shares with discretionary dividends are classified as equity.</w:t>
      </w:r>
    </w:p>
    <w:p w:rsidR="007F79A9" w:rsidRPr="00567FE5" w:rsidRDefault="007F79A9" w:rsidP="007F79A9">
      <w:pPr>
        <w:pStyle w:val="NoSpacing"/>
        <w:ind w:left="1080"/>
        <w:jc w:val="thaiDistribute"/>
        <w:rPr>
          <w:rFonts w:ascii="Arial" w:hAnsi="Arial" w:cs="Arial"/>
          <w:sz w:val="16"/>
          <w:szCs w:val="16"/>
          <w:lang w:val="en-US"/>
        </w:rPr>
      </w:pPr>
    </w:p>
    <w:p w:rsidR="00EF029F" w:rsidRPr="00F45790" w:rsidRDefault="007F79A9" w:rsidP="007F79A9">
      <w:pPr>
        <w:suppressAutoHyphens/>
        <w:ind w:left="1080"/>
        <w:jc w:val="thaiDistribute"/>
        <w:rPr>
          <w:rFonts w:ascii="Arial" w:hAnsi="Arial" w:cs="Arial"/>
          <w:sz w:val="18"/>
          <w:szCs w:val="18"/>
        </w:rPr>
      </w:pPr>
      <w:r w:rsidRPr="00F45790">
        <w:rPr>
          <w:rFonts w:ascii="Arial" w:hAnsi="Arial" w:cs="Arial"/>
          <w:spacing w:val="-4"/>
          <w:sz w:val="18"/>
          <w:szCs w:val="18"/>
        </w:rPr>
        <w:t>Incremental costs directly attributable to the issue of new shares or options are shown in equity as a deduction,</w:t>
      </w:r>
      <w:r w:rsidRPr="00F45790">
        <w:rPr>
          <w:rFonts w:ascii="Arial" w:hAnsi="Arial" w:cs="Arial"/>
          <w:sz w:val="18"/>
          <w:szCs w:val="18"/>
        </w:rPr>
        <w:t xml:space="preserve"> net of tax, from the proceeds.</w:t>
      </w:r>
    </w:p>
    <w:p w:rsidR="007F79A9" w:rsidRPr="00567FE5" w:rsidRDefault="007F79A9" w:rsidP="00EF029F">
      <w:pPr>
        <w:pStyle w:val="NoSpacing"/>
        <w:ind w:left="1080"/>
        <w:jc w:val="both"/>
        <w:rPr>
          <w:rFonts w:ascii="Arial" w:hAnsi="Arial" w:cs="Arial"/>
          <w:sz w:val="16"/>
          <w:szCs w:val="16"/>
          <w:lang w:val="en-US"/>
        </w:rPr>
      </w:pPr>
    </w:p>
    <w:p w:rsidR="00EF029F" w:rsidRPr="00567FE5" w:rsidRDefault="00EF029F" w:rsidP="00EF029F">
      <w:pPr>
        <w:pStyle w:val="NoSpacing"/>
        <w:ind w:left="1080"/>
        <w:jc w:val="both"/>
        <w:rPr>
          <w:rFonts w:ascii="Arial" w:hAnsi="Arial" w:cs="Arial"/>
          <w:sz w:val="16"/>
          <w:szCs w:val="16"/>
          <w:lang w:val="en-US"/>
        </w:rPr>
      </w:pPr>
    </w:p>
    <w:p w:rsidR="007F79A9" w:rsidRPr="00463159" w:rsidRDefault="007F79A9" w:rsidP="00EF029F">
      <w:pPr>
        <w:ind w:left="1094" w:hanging="547"/>
        <w:jc w:val="both"/>
        <w:rPr>
          <w:rFonts w:ascii="Arial" w:hAnsi="Arial" w:cs="Arial"/>
          <w:b/>
          <w:bCs/>
          <w:sz w:val="18"/>
          <w:szCs w:val="18"/>
        </w:rPr>
      </w:pPr>
      <w:r w:rsidRPr="00463159">
        <w:rPr>
          <w:rFonts w:ascii="Arial" w:hAnsi="Arial" w:cs="Arial"/>
          <w:b/>
          <w:bCs/>
          <w:sz w:val="18"/>
          <w:szCs w:val="18"/>
        </w:rPr>
        <w:t>2</w:t>
      </w:r>
      <w:r w:rsidRPr="00463159">
        <w:rPr>
          <w:rFonts w:ascii="Arial" w:hAnsi="Arial" w:cs="Arial"/>
          <w:b/>
          <w:bCs/>
          <w:sz w:val="18"/>
          <w:szCs w:val="18"/>
          <w:cs/>
        </w:rPr>
        <w:t>.</w:t>
      </w:r>
      <w:r w:rsidRPr="00463159">
        <w:rPr>
          <w:rFonts w:ascii="Arial" w:hAnsi="Arial" w:cs="Arial"/>
          <w:b/>
          <w:bCs/>
          <w:sz w:val="18"/>
          <w:szCs w:val="18"/>
        </w:rPr>
        <w:t>21</w:t>
      </w:r>
      <w:r w:rsidRPr="00463159">
        <w:rPr>
          <w:rFonts w:ascii="Arial" w:hAnsi="Arial" w:cs="Arial"/>
          <w:b/>
          <w:bCs/>
          <w:sz w:val="18"/>
          <w:szCs w:val="18"/>
          <w:cs/>
        </w:rPr>
        <w:tab/>
      </w:r>
      <w:r w:rsidRPr="00463159">
        <w:rPr>
          <w:rFonts w:ascii="Arial" w:hAnsi="Arial" w:cs="Arial"/>
          <w:b/>
          <w:bCs/>
          <w:sz w:val="18"/>
          <w:szCs w:val="18"/>
        </w:rPr>
        <w:t>Revenue recognition</w:t>
      </w:r>
    </w:p>
    <w:p w:rsidR="007F79A9" w:rsidRPr="00567FE5" w:rsidRDefault="007F79A9" w:rsidP="00EF029F">
      <w:pPr>
        <w:suppressAutoHyphens/>
        <w:ind w:left="1080"/>
        <w:jc w:val="both"/>
        <w:rPr>
          <w:rFonts w:ascii="Arial" w:hAnsi="Arial" w:cs="Arial"/>
          <w:sz w:val="16"/>
          <w:szCs w:val="16"/>
        </w:rPr>
      </w:pPr>
    </w:p>
    <w:p w:rsidR="007F79A9" w:rsidRPr="00463159" w:rsidRDefault="007F79A9" w:rsidP="00EF029F">
      <w:pPr>
        <w:suppressAutoHyphens/>
        <w:ind w:left="1080"/>
        <w:jc w:val="both"/>
        <w:rPr>
          <w:rFonts w:ascii="Arial" w:hAnsi="Arial" w:cs="Arial"/>
          <w:spacing w:val="-6"/>
          <w:sz w:val="18"/>
          <w:szCs w:val="18"/>
        </w:rPr>
      </w:pPr>
      <w:r w:rsidRPr="00463159">
        <w:rPr>
          <w:rFonts w:ascii="Arial" w:hAnsi="Arial" w:cs="Arial"/>
          <w:spacing w:val="-2"/>
          <w:sz w:val="18"/>
          <w:szCs w:val="18"/>
        </w:rPr>
        <w:t xml:space="preserve">Revenue comprises the fair value of the consideration received or receivable for the sale of goods and </w:t>
      </w:r>
      <w:r w:rsidRPr="00463159">
        <w:rPr>
          <w:rFonts w:ascii="Arial" w:hAnsi="Arial" w:cs="Arial"/>
          <w:spacing w:val="-6"/>
          <w:sz w:val="18"/>
          <w:szCs w:val="18"/>
        </w:rPr>
        <w:t>service in the ordinary course of the Group’s activities. Revenue is shown net of value-added tax, returns, rebates</w:t>
      </w:r>
      <w:r w:rsidRPr="00463159">
        <w:rPr>
          <w:rFonts w:ascii="Arial" w:hAnsi="Arial" w:cs="Arial"/>
          <w:spacing w:val="-2"/>
          <w:sz w:val="18"/>
          <w:szCs w:val="18"/>
        </w:rPr>
        <w:t xml:space="preserve"> </w:t>
      </w:r>
      <w:r w:rsidRPr="00463159">
        <w:rPr>
          <w:rFonts w:ascii="Arial" w:hAnsi="Arial" w:cs="Arial"/>
          <w:spacing w:val="-6"/>
          <w:sz w:val="18"/>
          <w:szCs w:val="18"/>
        </w:rPr>
        <w:t>and discounts, and after eliminating sales within the Group for the consolidated financial statements. Revenue</w:t>
      </w:r>
      <w:r w:rsidRPr="00463159">
        <w:rPr>
          <w:rFonts w:ascii="Arial" w:hAnsi="Arial" w:cs="Arial"/>
          <w:spacing w:val="-2"/>
          <w:sz w:val="18"/>
          <w:szCs w:val="18"/>
        </w:rPr>
        <w:t xml:space="preserve"> </w:t>
      </w:r>
      <w:r w:rsidRPr="00463159">
        <w:rPr>
          <w:rFonts w:ascii="Arial" w:hAnsi="Arial" w:cs="Arial"/>
          <w:spacing w:val="-6"/>
          <w:sz w:val="18"/>
          <w:szCs w:val="18"/>
        </w:rPr>
        <w:t>from sales of electricity is recognised on the delivery of electrical energy to the Provincial Electricity Authority</w:t>
      </w:r>
      <w:r w:rsidRPr="00463159">
        <w:rPr>
          <w:rFonts w:ascii="Arial" w:hAnsi="Arial" w:cs="Arial"/>
          <w:spacing w:val="-2"/>
          <w:sz w:val="18"/>
          <w:szCs w:val="18"/>
        </w:rPr>
        <w:t xml:space="preserve"> (“PEA”), Electricity Generating Authority of Thailand (“EGAT”) and other entities. The state enterprises and </w:t>
      </w:r>
      <w:r w:rsidRPr="00463159">
        <w:rPr>
          <w:rFonts w:ascii="Arial" w:hAnsi="Arial" w:cs="Arial"/>
          <w:spacing w:val="-5"/>
          <w:sz w:val="18"/>
          <w:szCs w:val="18"/>
        </w:rPr>
        <w:t>other entities accept the delivery under the condition which set out in the Power Purchase Agreements (“PPA”).</w:t>
      </w:r>
    </w:p>
    <w:p w:rsidR="007F79A9" w:rsidRPr="00567FE5" w:rsidRDefault="007F79A9" w:rsidP="00EF029F">
      <w:pPr>
        <w:suppressAutoHyphens/>
        <w:ind w:left="1080"/>
        <w:jc w:val="both"/>
        <w:rPr>
          <w:rFonts w:ascii="Arial" w:hAnsi="Arial" w:cs="Arial"/>
          <w:spacing w:val="-5"/>
          <w:sz w:val="16"/>
          <w:szCs w:val="16"/>
        </w:rPr>
      </w:pPr>
    </w:p>
    <w:p w:rsidR="005B194C" w:rsidRPr="005B194C" w:rsidRDefault="007F79A9" w:rsidP="00EF029F">
      <w:pPr>
        <w:suppressAutoHyphens/>
        <w:ind w:left="1080"/>
        <w:jc w:val="both"/>
        <w:rPr>
          <w:rFonts w:ascii="Arial" w:hAnsi="Arial" w:cs="Arial"/>
          <w:spacing w:val="-4"/>
          <w:sz w:val="18"/>
          <w:szCs w:val="18"/>
        </w:rPr>
      </w:pPr>
      <w:r w:rsidRPr="00463159">
        <w:rPr>
          <w:rFonts w:ascii="Arial" w:hAnsi="Arial" w:cs="Arial"/>
          <w:spacing w:val="-2"/>
          <w:sz w:val="18"/>
          <w:szCs w:val="18"/>
        </w:rPr>
        <w:t xml:space="preserve">Revenue from finance lease </w:t>
      </w:r>
      <w:r w:rsidR="005B194C">
        <w:rPr>
          <w:rFonts w:ascii="Arial" w:hAnsi="Arial" w:cs="Arial"/>
          <w:spacing w:val="-2"/>
          <w:sz w:val="18"/>
          <w:szCs w:val="18"/>
        </w:rPr>
        <w:t xml:space="preserve">agreement </w:t>
      </w:r>
      <w:r w:rsidRPr="00463159">
        <w:rPr>
          <w:rFonts w:ascii="Arial" w:hAnsi="Arial" w:cs="Arial"/>
          <w:spacing w:val="-2"/>
          <w:sz w:val="18"/>
          <w:szCs w:val="18"/>
        </w:rPr>
        <w:t>under the Power Purchase Agreeme</w:t>
      </w:r>
      <w:r w:rsidR="00F45790">
        <w:rPr>
          <w:rFonts w:ascii="Arial" w:hAnsi="Arial" w:cs="Arial"/>
          <w:spacing w:val="-2"/>
          <w:sz w:val="18"/>
          <w:szCs w:val="18"/>
        </w:rPr>
        <w:t>nt</w:t>
      </w:r>
      <w:r w:rsidRPr="00463159">
        <w:rPr>
          <w:rFonts w:ascii="Arial" w:hAnsi="Arial" w:cs="Arial"/>
          <w:spacing w:val="-2"/>
          <w:sz w:val="18"/>
          <w:szCs w:val="18"/>
        </w:rPr>
        <w:t xml:space="preserve"> (“PPA”) is recognised </w:t>
      </w:r>
      <w:r w:rsidR="00905CF1" w:rsidRPr="00463159">
        <w:rPr>
          <w:rFonts w:ascii="Arial" w:hAnsi="Arial" w:cs="Arial"/>
          <w:spacing w:val="-2"/>
          <w:sz w:val="18"/>
          <w:szCs w:val="18"/>
        </w:rPr>
        <w:t xml:space="preserve">on </w:t>
      </w:r>
      <w:r w:rsidR="00F55CB7" w:rsidRPr="00463159">
        <w:rPr>
          <w:rFonts w:ascii="Arial" w:hAnsi="Arial" w:cs="Arial"/>
          <w:spacing w:val="-2"/>
          <w:sz w:val="18"/>
          <w:szCs w:val="18"/>
        </w:rPr>
        <w:t>an effective interest method</w:t>
      </w:r>
      <w:r w:rsidRPr="00463159">
        <w:rPr>
          <w:rFonts w:ascii="Arial" w:hAnsi="Arial" w:cs="Arial"/>
          <w:sz w:val="18"/>
          <w:szCs w:val="18"/>
        </w:rPr>
        <w:t xml:space="preserve"> over the contract period</w:t>
      </w:r>
      <w:r w:rsidR="005B194C">
        <w:rPr>
          <w:rFonts w:ascii="Arial" w:hAnsi="Arial" w:cs="Arial"/>
          <w:sz w:val="18"/>
          <w:szCs w:val="18"/>
        </w:rPr>
        <w:t>. This</w:t>
      </w:r>
      <w:r w:rsidRPr="00463159">
        <w:rPr>
          <w:rFonts w:ascii="Arial" w:hAnsi="Arial" w:cs="Arial"/>
          <w:sz w:val="18"/>
          <w:szCs w:val="18"/>
        </w:rPr>
        <w:t xml:space="preserve"> reflects a constant periodic rate of return</w:t>
      </w:r>
      <w:r w:rsidR="00F45790">
        <w:rPr>
          <w:rFonts w:ascii="Arial" w:hAnsi="Arial" w:cs="Arial"/>
          <w:sz w:val="18"/>
          <w:szCs w:val="18"/>
        </w:rPr>
        <w:t xml:space="preserve"> and </w:t>
      </w:r>
      <w:r w:rsidR="005B194C">
        <w:rPr>
          <w:rFonts w:ascii="Arial" w:hAnsi="Arial" w:cs="Arial"/>
          <w:sz w:val="18"/>
          <w:szCs w:val="18"/>
        </w:rPr>
        <w:t xml:space="preserve">is </w:t>
      </w:r>
      <w:r w:rsidR="00F45790">
        <w:rPr>
          <w:rFonts w:ascii="Arial" w:hAnsi="Arial" w:cs="Arial"/>
          <w:sz w:val="18"/>
          <w:szCs w:val="18"/>
        </w:rPr>
        <w:t xml:space="preserve">adjusted </w:t>
      </w:r>
      <w:r w:rsidR="005B194C">
        <w:rPr>
          <w:rFonts w:ascii="Arial" w:hAnsi="Arial" w:cs="Arial"/>
          <w:sz w:val="18"/>
          <w:szCs w:val="18"/>
        </w:rPr>
        <w:t xml:space="preserve">using </w:t>
      </w:r>
      <w:r w:rsidR="00567FE5">
        <w:rPr>
          <w:rFonts w:ascii="Arial" w:hAnsi="Arial" w:cs="Arial"/>
          <w:sz w:val="18"/>
          <w:szCs w:val="18"/>
        </w:rPr>
        <w:t>changes</w:t>
      </w:r>
      <w:r w:rsidR="00F45790">
        <w:rPr>
          <w:rFonts w:ascii="Arial" w:hAnsi="Arial" w:cs="Arial"/>
          <w:sz w:val="18"/>
          <w:szCs w:val="18"/>
        </w:rPr>
        <w:t xml:space="preserve"> in estimation </w:t>
      </w:r>
      <w:r w:rsidR="005B194C">
        <w:rPr>
          <w:rFonts w:ascii="Arial" w:hAnsi="Arial" w:cs="Arial"/>
          <w:sz w:val="18"/>
          <w:szCs w:val="18"/>
        </w:rPr>
        <w:t xml:space="preserve">of various factors. The estimations are affected by the decresing </w:t>
      </w:r>
      <w:r w:rsidR="005B194C" w:rsidRPr="005B194C">
        <w:rPr>
          <w:rFonts w:ascii="Arial" w:hAnsi="Arial" w:cs="Arial"/>
          <w:spacing w:val="-4"/>
          <w:sz w:val="18"/>
          <w:szCs w:val="18"/>
        </w:rPr>
        <w:t xml:space="preserve">cash flows. The rate of </w:t>
      </w:r>
      <w:r w:rsidR="00993793">
        <w:rPr>
          <w:rFonts w:ascii="Arial" w:hAnsi="Arial" w:cs="Arial"/>
          <w:spacing w:val="-4"/>
          <w:sz w:val="18"/>
          <w:szCs w:val="18"/>
        </w:rPr>
        <w:t>r</w:t>
      </w:r>
      <w:r w:rsidR="005B194C" w:rsidRPr="005B194C">
        <w:rPr>
          <w:rFonts w:ascii="Arial" w:hAnsi="Arial" w:cs="Arial"/>
          <w:spacing w:val="-4"/>
          <w:sz w:val="18"/>
          <w:szCs w:val="18"/>
        </w:rPr>
        <w:t xml:space="preserve">eturn </w:t>
      </w:r>
      <w:r w:rsidR="00993793">
        <w:rPr>
          <w:rFonts w:ascii="Arial" w:hAnsi="Arial" w:cs="Arial"/>
          <w:spacing w:val="-4"/>
          <w:sz w:val="18"/>
          <w:szCs w:val="18"/>
        </w:rPr>
        <w:t>i</w:t>
      </w:r>
      <w:r w:rsidR="005B194C" w:rsidRPr="005B194C">
        <w:rPr>
          <w:rFonts w:ascii="Arial" w:hAnsi="Arial" w:cs="Arial"/>
          <w:spacing w:val="-4"/>
          <w:sz w:val="18"/>
          <w:szCs w:val="18"/>
        </w:rPr>
        <w:t>s net fi</w:t>
      </w:r>
      <w:r w:rsidR="00993793">
        <w:rPr>
          <w:rFonts w:ascii="Arial" w:hAnsi="Arial" w:cs="Arial"/>
          <w:spacing w:val="-4"/>
          <w:sz w:val="18"/>
          <w:szCs w:val="18"/>
        </w:rPr>
        <w:t>x</w:t>
      </w:r>
      <w:r w:rsidR="005B194C" w:rsidRPr="005B194C">
        <w:rPr>
          <w:rFonts w:ascii="Arial" w:hAnsi="Arial" w:cs="Arial"/>
          <w:spacing w:val="-4"/>
          <w:sz w:val="18"/>
          <w:szCs w:val="18"/>
        </w:rPr>
        <w:t>ed but varies based on future factors such as the amount of production.</w:t>
      </w:r>
    </w:p>
    <w:p w:rsidR="005B194C" w:rsidRDefault="005B194C" w:rsidP="00EF029F">
      <w:pPr>
        <w:suppressAutoHyphens/>
        <w:ind w:left="1080"/>
        <w:jc w:val="both"/>
        <w:rPr>
          <w:rFonts w:ascii="Arial" w:hAnsi="Arial" w:cs="Arial"/>
          <w:sz w:val="18"/>
          <w:szCs w:val="18"/>
        </w:rPr>
      </w:pPr>
    </w:p>
    <w:p w:rsidR="007F79A9" w:rsidRPr="00463159" w:rsidRDefault="007F79A9" w:rsidP="00EF029F">
      <w:pPr>
        <w:suppressAutoHyphens/>
        <w:ind w:left="1080"/>
        <w:jc w:val="both"/>
        <w:rPr>
          <w:rFonts w:ascii="Arial" w:hAnsi="Arial" w:cs="Arial"/>
          <w:spacing w:val="-5"/>
          <w:sz w:val="18"/>
          <w:szCs w:val="18"/>
        </w:rPr>
      </w:pPr>
      <w:r w:rsidRPr="00463159">
        <w:rPr>
          <w:rFonts w:ascii="Arial" w:hAnsi="Arial" w:cs="Arial"/>
          <w:spacing w:val="-5"/>
          <w:sz w:val="18"/>
          <w:szCs w:val="18"/>
        </w:rPr>
        <w:t>Revenue from construction service under the concession arrangements is recognised using the percentage-of</w:t>
      </w:r>
      <w:r w:rsidRPr="00463159">
        <w:rPr>
          <w:rFonts w:ascii="Arial" w:hAnsi="Arial" w:cs="Arial"/>
          <w:spacing w:val="-5"/>
          <w:sz w:val="18"/>
          <w:szCs w:val="18"/>
        </w:rPr>
        <w:br/>
        <w:t>-completion method.</w:t>
      </w:r>
    </w:p>
    <w:p w:rsidR="007F79A9" w:rsidRPr="00567FE5" w:rsidRDefault="007F79A9" w:rsidP="00EF029F">
      <w:pPr>
        <w:suppressAutoHyphens/>
        <w:ind w:left="1080"/>
        <w:jc w:val="both"/>
        <w:rPr>
          <w:rFonts w:ascii="Arial" w:hAnsi="Arial" w:cs="Arial"/>
          <w:sz w:val="16"/>
          <w:szCs w:val="16"/>
        </w:rPr>
      </w:pPr>
    </w:p>
    <w:p w:rsidR="007F79A9" w:rsidRPr="00463159" w:rsidRDefault="007F79A9" w:rsidP="00EF029F">
      <w:pPr>
        <w:suppressAutoHyphens/>
        <w:ind w:left="1080"/>
        <w:jc w:val="both"/>
        <w:rPr>
          <w:rFonts w:ascii="Arial" w:hAnsi="Arial" w:cs="Arial"/>
          <w:spacing w:val="-2"/>
          <w:sz w:val="18"/>
          <w:szCs w:val="18"/>
        </w:rPr>
      </w:pPr>
      <w:r w:rsidRPr="00463159">
        <w:rPr>
          <w:rFonts w:ascii="Arial" w:hAnsi="Arial" w:cs="Arial"/>
          <w:spacing w:val="-2"/>
          <w:sz w:val="18"/>
          <w:szCs w:val="18"/>
        </w:rPr>
        <w:t>Revenue from waste management service is recognised in the period for which the service is provided.</w:t>
      </w:r>
    </w:p>
    <w:p w:rsidR="007F79A9" w:rsidRPr="00567FE5" w:rsidRDefault="007F79A9" w:rsidP="00EF029F">
      <w:pPr>
        <w:pStyle w:val="NoSpacing"/>
        <w:ind w:left="1080"/>
        <w:jc w:val="both"/>
        <w:rPr>
          <w:rFonts w:ascii="Arial" w:hAnsi="Arial" w:cs="Arial"/>
          <w:spacing w:val="-4"/>
          <w:sz w:val="16"/>
          <w:szCs w:val="16"/>
          <w:lang w:val="en-US"/>
        </w:rPr>
      </w:pPr>
    </w:p>
    <w:p w:rsidR="007F79A9" w:rsidRPr="00463159" w:rsidRDefault="007F79A9" w:rsidP="00EF029F">
      <w:pPr>
        <w:pStyle w:val="NoSpacing"/>
        <w:ind w:left="1080"/>
        <w:jc w:val="both"/>
        <w:rPr>
          <w:rFonts w:ascii="Arial" w:hAnsi="Arial" w:cs="Arial"/>
          <w:spacing w:val="-4"/>
          <w:sz w:val="18"/>
          <w:szCs w:val="18"/>
          <w:lang w:val="en-US"/>
        </w:rPr>
      </w:pPr>
      <w:r w:rsidRPr="00463159">
        <w:rPr>
          <w:rFonts w:ascii="Arial" w:hAnsi="Arial" w:cs="Arial"/>
          <w:spacing w:val="-4"/>
          <w:sz w:val="18"/>
          <w:szCs w:val="18"/>
          <w:lang w:val="en-US"/>
        </w:rPr>
        <w:t xml:space="preserve">Other income </w:t>
      </w:r>
      <w:r w:rsidR="002C0058" w:rsidRPr="00463159">
        <w:rPr>
          <w:rFonts w:ascii="Arial" w:hAnsi="Arial" w:cs="Arial"/>
          <w:spacing w:val="-4"/>
          <w:sz w:val="18"/>
          <w:szCs w:val="18"/>
          <w:lang w:val="en-US"/>
        </w:rPr>
        <w:t>r</w:t>
      </w:r>
      <w:r w:rsidR="00905CF1" w:rsidRPr="00463159">
        <w:rPr>
          <w:rFonts w:ascii="Arial" w:hAnsi="Arial" w:cs="Arial"/>
          <w:spacing w:val="-4"/>
          <w:sz w:val="18"/>
          <w:szCs w:val="18"/>
          <w:lang w:val="en-US"/>
        </w:rPr>
        <w:t>ecogni</w:t>
      </w:r>
      <w:r w:rsidR="00B93900" w:rsidRPr="00463159">
        <w:rPr>
          <w:rFonts w:ascii="Arial" w:hAnsi="Arial" w:cs="Arial"/>
          <w:spacing w:val="-4"/>
          <w:sz w:val="18"/>
          <w:szCs w:val="18"/>
          <w:lang w:val="en-US"/>
        </w:rPr>
        <w:t>s</w:t>
      </w:r>
      <w:r w:rsidR="00905CF1" w:rsidRPr="00463159">
        <w:rPr>
          <w:rFonts w:ascii="Arial" w:hAnsi="Arial" w:cs="Arial"/>
          <w:spacing w:val="-4"/>
          <w:sz w:val="18"/>
          <w:szCs w:val="18"/>
          <w:lang w:val="en-US"/>
        </w:rPr>
        <w:t>ed</w:t>
      </w:r>
      <w:r w:rsidRPr="00463159">
        <w:rPr>
          <w:rFonts w:ascii="Arial" w:hAnsi="Arial" w:cs="Arial"/>
          <w:spacing w:val="-4"/>
          <w:sz w:val="18"/>
          <w:szCs w:val="18"/>
          <w:lang w:val="en-US"/>
        </w:rPr>
        <w:t xml:space="preserve"> in accordance with the criteria as follows: </w:t>
      </w:r>
    </w:p>
    <w:p w:rsidR="007F79A9" w:rsidRPr="00567FE5" w:rsidRDefault="007F79A9" w:rsidP="00EF029F">
      <w:pPr>
        <w:pStyle w:val="NoSpacing"/>
        <w:ind w:left="1080"/>
        <w:jc w:val="both"/>
        <w:rPr>
          <w:rFonts w:ascii="Arial" w:hAnsi="Arial" w:cs="Arial"/>
          <w:spacing w:val="-4"/>
          <w:sz w:val="16"/>
          <w:szCs w:val="16"/>
          <w:lang w:val="en-US"/>
        </w:rPr>
      </w:pPr>
    </w:p>
    <w:p w:rsidR="007F79A9" w:rsidRPr="00463159" w:rsidRDefault="007F79A9" w:rsidP="0085192B">
      <w:pPr>
        <w:pStyle w:val="NoSpacing"/>
        <w:numPr>
          <w:ilvl w:val="0"/>
          <w:numId w:val="3"/>
        </w:numPr>
        <w:tabs>
          <w:tab w:val="left" w:pos="1440"/>
        </w:tabs>
        <w:ind w:left="1440"/>
        <w:jc w:val="both"/>
        <w:rPr>
          <w:rFonts w:ascii="Arial" w:hAnsi="Arial" w:cs="Arial"/>
          <w:spacing w:val="-4"/>
          <w:sz w:val="18"/>
          <w:szCs w:val="18"/>
          <w:lang w:val="en-US"/>
        </w:rPr>
      </w:pPr>
      <w:r w:rsidRPr="00463159">
        <w:rPr>
          <w:rFonts w:ascii="Arial" w:hAnsi="Arial" w:cs="Arial"/>
          <w:spacing w:val="-2"/>
          <w:sz w:val="18"/>
          <w:szCs w:val="18"/>
        </w:rPr>
        <w:t>Management income is recognised based on accrual basis under the relevant contracts</w:t>
      </w:r>
    </w:p>
    <w:p w:rsidR="007F79A9" w:rsidRPr="00463159" w:rsidRDefault="007F79A9" w:rsidP="0085192B">
      <w:pPr>
        <w:pStyle w:val="NoSpacing"/>
        <w:numPr>
          <w:ilvl w:val="0"/>
          <w:numId w:val="3"/>
        </w:numPr>
        <w:tabs>
          <w:tab w:val="left" w:pos="1440"/>
        </w:tabs>
        <w:ind w:left="1440"/>
        <w:jc w:val="both"/>
        <w:rPr>
          <w:rFonts w:ascii="Arial" w:hAnsi="Arial" w:cs="Arial"/>
          <w:spacing w:val="-4"/>
          <w:sz w:val="18"/>
          <w:szCs w:val="18"/>
          <w:lang w:val="en-US"/>
        </w:rPr>
      </w:pPr>
      <w:r w:rsidRPr="00463159">
        <w:rPr>
          <w:rFonts w:ascii="Arial" w:hAnsi="Arial" w:cs="Arial"/>
          <w:spacing w:val="-2"/>
          <w:sz w:val="18"/>
          <w:szCs w:val="18"/>
        </w:rPr>
        <w:t>Interest income is recognised using the effective interestrate rate method</w:t>
      </w:r>
    </w:p>
    <w:p w:rsidR="007F79A9" w:rsidRPr="00463159" w:rsidRDefault="007F79A9" w:rsidP="0085192B">
      <w:pPr>
        <w:pStyle w:val="NoSpacing"/>
        <w:numPr>
          <w:ilvl w:val="0"/>
          <w:numId w:val="3"/>
        </w:numPr>
        <w:tabs>
          <w:tab w:val="left" w:pos="1440"/>
        </w:tabs>
        <w:ind w:left="1440"/>
        <w:jc w:val="both"/>
        <w:rPr>
          <w:rFonts w:ascii="Arial" w:hAnsi="Arial" w:cs="Arial"/>
          <w:spacing w:val="-4"/>
          <w:sz w:val="18"/>
          <w:szCs w:val="18"/>
          <w:lang w:val="en-US"/>
        </w:rPr>
      </w:pPr>
      <w:r w:rsidRPr="00463159">
        <w:rPr>
          <w:rFonts w:ascii="Arial" w:hAnsi="Arial" w:cs="Arial"/>
          <w:spacing w:val="-2"/>
          <w:sz w:val="18"/>
          <w:szCs w:val="18"/>
        </w:rPr>
        <w:t>Rental income is recognised on a straight-line basis over the rental contract period</w:t>
      </w:r>
    </w:p>
    <w:p w:rsidR="007F79A9" w:rsidRPr="00463159" w:rsidRDefault="007F79A9" w:rsidP="0085192B">
      <w:pPr>
        <w:pStyle w:val="NoSpacing"/>
        <w:numPr>
          <w:ilvl w:val="0"/>
          <w:numId w:val="3"/>
        </w:numPr>
        <w:tabs>
          <w:tab w:val="left" w:pos="1440"/>
        </w:tabs>
        <w:ind w:left="1440"/>
        <w:jc w:val="both"/>
        <w:rPr>
          <w:rFonts w:ascii="Arial" w:hAnsi="Arial" w:cs="Arial"/>
          <w:spacing w:val="-4"/>
          <w:sz w:val="18"/>
          <w:szCs w:val="18"/>
          <w:lang w:val="en-US"/>
        </w:rPr>
      </w:pPr>
      <w:r w:rsidRPr="00463159">
        <w:rPr>
          <w:rFonts w:ascii="Arial" w:hAnsi="Arial" w:cs="Arial"/>
          <w:spacing w:val="-4"/>
          <w:sz w:val="18"/>
          <w:szCs w:val="18"/>
          <w:lang w:val="en-US"/>
        </w:rPr>
        <w:t xml:space="preserve">Dividend income is </w:t>
      </w:r>
      <w:r w:rsidR="002C0058" w:rsidRPr="00463159">
        <w:rPr>
          <w:rFonts w:ascii="Arial" w:hAnsi="Arial" w:cs="Arial"/>
          <w:spacing w:val="-4"/>
          <w:sz w:val="18"/>
          <w:szCs w:val="18"/>
          <w:lang w:val="en-US"/>
        </w:rPr>
        <w:t>r</w:t>
      </w:r>
      <w:r w:rsidR="00B93900" w:rsidRPr="00463159">
        <w:rPr>
          <w:rFonts w:ascii="Arial" w:hAnsi="Arial" w:cs="Arial"/>
          <w:spacing w:val="-4"/>
          <w:sz w:val="18"/>
          <w:szCs w:val="18"/>
          <w:lang w:val="en-US"/>
        </w:rPr>
        <w:t>ecognis</w:t>
      </w:r>
      <w:r w:rsidR="00905CF1" w:rsidRPr="00463159">
        <w:rPr>
          <w:rFonts w:ascii="Arial" w:hAnsi="Arial" w:cs="Arial"/>
          <w:spacing w:val="-4"/>
          <w:sz w:val="18"/>
          <w:szCs w:val="18"/>
          <w:lang w:val="en-US"/>
        </w:rPr>
        <w:t>ed</w:t>
      </w:r>
      <w:r w:rsidRPr="00463159">
        <w:rPr>
          <w:rFonts w:ascii="Arial" w:hAnsi="Arial" w:cs="Arial"/>
          <w:spacing w:val="-4"/>
          <w:sz w:val="18"/>
          <w:szCs w:val="18"/>
          <w:lang w:val="en-US"/>
        </w:rPr>
        <w:t xml:space="preserve"> when the right to receive payment is established</w:t>
      </w:r>
    </w:p>
    <w:p w:rsidR="007F79A9" w:rsidRPr="00463159" w:rsidRDefault="007F79A9" w:rsidP="0085192B">
      <w:pPr>
        <w:pStyle w:val="NoSpacing"/>
        <w:numPr>
          <w:ilvl w:val="0"/>
          <w:numId w:val="3"/>
        </w:numPr>
        <w:tabs>
          <w:tab w:val="left" w:pos="1440"/>
        </w:tabs>
        <w:ind w:left="1440"/>
        <w:jc w:val="both"/>
        <w:rPr>
          <w:rFonts w:ascii="Arial" w:hAnsi="Arial" w:cs="Arial"/>
          <w:spacing w:val="-4"/>
          <w:sz w:val="18"/>
          <w:szCs w:val="18"/>
          <w:lang w:val="en-US"/>
        </w:rPr>
      </w:pPr>
      <w:r w:rsidRPr="00463159">
        <w:rPr>
          <w:rFonts w:ascii="Arial" w:hAnsi="Arial" w:cs="Arial"/>
          <w:spacing w:val="-4"/>
          <w:sz w:val="18"/>
          <w:szCs w:val="18"/>
          <w:lang w:val="en-US"/>
        </w:rPr>
        <w:t xml:space="preserve">Other income is </w:t>
      </w:r>
      <w:r w:rsidR="002C0058" w:rsidRPr="00463159">
        <w:rPr>
          <w:rFonts w:ascii="Arial" w:hAnsi="Arial" w:cs="Arial"/>
          <w:spacing w:val="-4"/>
          <w:sz w:val="18"/>
          <w:szCs w:val="18"/>
          <w:lang w:val="en-US"/>
        </w:rPr>
        <w:t>r</w:t>
      </w:r>
      <w:r w:rsidR="00B93900" w:rsidRPr="00463159">
        <w:rPr>
          <w:rFonts w:ascii="Arial" w:hAnsi="Arial" w:cs="Arial"/>
          <w:spacing w:val="-4"/>
          <w:sz w:val="18"/>
          <w:szCs w:val="18"/>
          <w:lang w:val="en-US"/>
        </w:rPr>
        <w:t>ecognis</w:t>
      </w:r>
      <w:r w:rsidR="00905CF1" w:rsidRPr="00463159">
        <w:rPr>
          <w:rFonts w:ascii="Arial" w:hAnsi="Arial" w:cs="Arial"/>
          <w:spacing w:val="-4"/>
          <w:sz w:val="18"/>
          <w:szCs w:val="18"/>
          <w:lang w:val="en-US"/>
        </w:rPr>
        <w:t>ed</w:t>
      </w:r>
      <w:r w:rsidRPr="00463159">
        <w:rPr>
          <w:rFonts w:ascii="Arial" w:hAnsi="Arial" w:cs="Arial"/>
          <w:spacing w:val="-4"/>
          <w:sz w:val="18"/>
          <w:szCs w:val="18"/>
          <w:lang w:val="en-US"/>
        </w:rPr>
        <w:t xml:space="preserve"> as risk and reward is transferred</w:t>
      </w:r>
    </w:p>
    <w:p w:rsidR="00F45790" w:rsidRPr="00F45790" w:rsidRDefault="00567FE5" w:rsidP="00F45790">
      <w:pPr>
        <w:ind w:left="540" w:hanging="540"/>
        <w:jc w:val="both"/>
        <w:outlineLvl w:val="0"/>
        <w:rPr>
          <w:rFonts w:ascii="Arial" w:hAnsi="Arial" w:cs="Arial"/>
          <w:b/>
          <w:bCs/>
          <w:sz w:val="18"/>
          <w:szCs w:val="18"/>
        </w:rPr>
      </w:pPr>
      <w:r>
        <w:rPr>
          <w:rFonts w:ascii="Arial" w:hAnsi="Arial" w:cs="Arial"/>
          <w:b/>
          <w:bCs/>
          <w:sz w:val="18"/>
          <w:szCs w:val="18"/>
        </w:rPr>
        <w:br w:type="page"/>
      </w:r>
      <w:r w:rsidR="00F45790" w:rsidRPr="00F45790">
        <w:rPr>
          <w:rFonts w:ascii="Arial" w:hAnsi="Arial" w:cs="Arial"/>
          <w:b/>
          <w:bCs/>
          <w:sz w:val="18"/>
          <w:szCs w:val="18"/>
        </w:rPr>
        <w:lastRenderedPageBreak/>
        <w:t>2</w:t>
      </w:r>
      <w:r w:rsidR="00F45790" w:rsidRPr="00F45790">
        <w:rPr>
          <w:rFonts w:ascii="Arial" w:hAnsi="Arial" w:cs="Arial"/>
          <w:b/>
          <w:bCs/>
          <w:sz w:val="18"/>
          <w:szCs w:val="18"/>
        </w:rPr>
        <w:tab/>
        <w:t>Accounting policies</w:t>
      </w:r>
      <w:r w:rsidR="00F45790" w:rsidRPr="00F45790">
        <w:rPr>
          <w:rFonts w:ascii="Arial" w:hAnsi="Arial" w:cs="Arial"/>
          <w:b/>
          <w:bCs/>
          <w:sz w:val="18"/>
          <w:szCs w:val="18"/>
          <w:cs/>
        </w:rPr>
        <w:t xml:space="preserve"> </w:t>
      </w:r>
      <w:r w:rsidR="00F45790" w:rsidRPr="00F45790">
        <w:rPr>
          <w:rFonts w:ascii="Arial" w:hAnsi="Arial" w:cs="Arial"/>
          <w:sz w:val="18"/>
          <w:szCs w:val="18"/>
        </w:rPr>
        <w:t>(Cont’d)</w:t>
      </w:r>
    </w:p>
    <w:p w:rsidR="007F79A9" w:rsidRPr="00463159" w:rsidRDefault="007F79A9" w:rsidP="00EF029F">
      <w:pPr>
        <w:pStyle w:val="NoSpacing"/>
        <w:ind w:left="1080" w:hanging="540"/>
        <w:jc w:val="both"/>
        <w:rPr>
          <w:rFonts w:ascii="Arial" w:hAnsi="Arial" w:cs="Arial"/>
          <w:b/>
          <w:bCs/>
          <w:sz w:val="18"/>
          <w:szCs w:val="18"/>
        </w:rPr>
      </w:pPr>
    </w:p>
    <w:p w:rsidR="00EF029F" w:rsidRPr="00463159" w:rsidRDefault="00EF029F" w:rsidP="00EF029F">
      <w:pPr>
        <w:pStyle w:val="NoSpacing"/>
        <w:ind w:left="1080" w:hanging="540"/>
        <w:jc w:val="both"/>
        <w:rPr>
          <w:rFonts w:ascii="Arial" w:hAnsi="Arial" w:cs="Arial"/>
          <w:b/>
          <w:bCs/>
          <w:sz w:val="18"/>
          <w:szCs w:val="18"/>
          <w:lang w:val="en-US"/>
        </w:rPr>
      </w:pPr>
    </w:p>
    <w:p w:rsidR="007F79A9" w:rsidRPr="00463159" w:rsidRDefault="007F79A9" w:rsidP="00EF029F">
      <w:pPr>
        <w:pStyle w:val="NoSpacing"/>
        <w:ind w:left="1080" w:hanging="540"/>
        <w:jc w:val="both"/>
        <w:rPr>
          <w:rFonts w:ascii="Arial" w:hAnsi="Arial" w:cs="Arial"/>
          <w:b/>
          <w:bCs/>
          <w:sz w:val="18"/>
          <w:szCs w:val="18"/>
          <w:cs/>
        </w:rPr>
      </w:pPr>
      <w:r w:rsidRPr="00463159">
        <w:rPr>
          <w:rFonts w:ascii="Arial" w:hAnsi="Arial" w:cs="Arial"/>
          <w:b/>
          <w:bCs/>
          <w:sz w:val="18"/>
          <w:szCs w:val="18"/>
        </w:rPr>
        <w:t>2.22</w:t>
      </w:r>
      <w:r w:rsidRPr="00463159">
        <w:rPr>
          <w:rFonts w:ascii="Arial" w:hAnsi="Arial" w:cs="Arial"/>
          <w:b/>
          <w:bCs/>
          <w:sz w:val="18"/>
          <w:szCs w:val="18"/>
        </w:rPr>
        <w:tab/>
        <w:t>Finance costs</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suppressAutoHyphens/>
        <w:ind w:left="1080"/>
        <w:jc w:val="both"/>
        <w:rPr>
          <w:rFonts w:ascii="Arial" w:hAnsi="Arial" w:cs="Arial"/>
          <w:spacing w:val="-2"/>
          <w:sz w:val="18"/>
          <w:szCs w:val="18"/>
        </w:rPr>
      </w:pPr>
      <w:r w:rsidRPr="00463159">
        <w:rPr>
          <w:rFonts w:ascii="Arial" w:hAnsi="Arial" w:cs="Arial"/>
          <w:spacing w:val="-2"/>
          <w:sz w:val="18"/>
          <w:szCs w:val="18"/>
        </w:rPr>
        <w:t xml:space="preserve">Finance costs comprise interest expense from loans from financial institutions, loans from </w:t>
      </w:r>
      <w:r w:rsidRPr="00463159">
        <w:rPr>
          <w:rFonts w:ascii="Arial" w:hAnsi="Arial" w:cs="Arial"/>
          <w:spacing w:val="-6"/>
          <w:sz w:val="18"/>
          <w:szCs w:val="18"/>
        </w:rPr>
        <w:t>related parties, interest expense from liabilities under finance lease agreements and commitment fee.</w:t>
      </w:r>
      <w:r w:rsidRPr="00463159">
        <w:rPr>
          <w:rFonts w:ascii="Arial" w:hAnsi="Arial" w:cs="Arial"/>
          <w:spacing w:val="-2"/>
          <w:sz w:val="18"/>
          <w:szCs w:val="18"/>
        </w:rPr>
        <w:t xml:space="preserve"> </w:t>
      </w:r>
    </w:p>
    <w:p w:rsidR="007F79A9" w:rsidRPr="00463159" w:rsidRDefault="007F79A9" w:rsidP="00EF029F">
      <w:pPr>
        <w:pStyle w:val="NoSpacing"/>
        <w:ind w:left="1080" w:hanging="540"/>
        <w:jc w:val="both"/>
        <w:rPr>
          <w:rFonts w:ascii="Arial" w:eastAsia="Times New Roman" w:hAnsi="Arial" w:cs="Arial"/>
          <w:sz w:val="18"/>
          <w:szCs w:val="18"/>
        </w:rPr>
      </w:pPr>
    </w:p>
    <w:p w:rsidR="007F79A9" w:rsidRPr="00463159" w:rsidRDefault="007F79A9" w:rsidP="00EF029F">
      <w:pPr>
        <w:pStyle w:val="NoSpacing"/>
        <w:ind w:left="1080" w:hanging="540"/>
        <w:jc w:val="both"/>
        <w:rPr>
          <w:rFonts w:ascii="Arial" w:hAnsi="Arial" w:cs="Arial"/>
          <w:sz w:val="18"/>
          <w:szCs w:val="18"/>
        </w:rPr>
      </w:pPr>
    </w:p>
    <w:p w:rsidR="007F79A9" w:rsidRPr="00463159" w:rsidRDefault="007F79A9" w:rsidP="00EF029F">
      <w:pPr>
        <w:pStyle w:val="NoSpacing"/>
        <w:ind w:left="1080" w:hanging="540"/>
        <w:jc w:val="both"/>
        <w:rPr>
          <w:rFonts w:ascii="Arial" w:hAnsi="Arial" w:cs="Arial"/>
          <w:b/>
          <w:bCs/>
          <w:sz w:val="18"/>
          <w:szCs w:val="18"/>
          <w:lang w:val="en-US"/>
        </w:rPr>
      </w:pPr>
      <w:r w:rsidRPr="00463159">
        <w:rPr>
          <w:rFonts w:ascii="Arial" w:hAnsi="Arial" w:cs="Arial"/>
          <w:b/>
          <w:bCs/>
          <w:sz w:val="18"/>
          <w:szCs w:val="18"/>
        </w:rPr>
        <w:t>2</w:t>
      </w:r>
      <w:r w:rsidRPr="00463159">
        <w:rPr>
          <w:rFonts w:ascii="Arial" w:hAnsi="Arial" w:cs="Arial"/>
          <w:b/>
          <w:bCs/>
          <w:sz w:val="18"/>
          <w:szCs w:val="18"/>
          <w:cs/>
          <w:lang w:val="en-US"/>
        </w:rPr>
        <w:t>.</w:t>
      </w:r>
      <w:r w:rsidRPr="00463159">
        <w:rPr>
          <w:rFonts w:ascii="Arial" w:hAnsi="Arial" w:cs="Arial"/>
          <w:b/>
          <w:bCs/>
          <w:sz w:val="18"/>
          <w:szCs w:val="18"/>
        </w:rPr>
        <w:t>23</w:t>
      </w:r>
      <w:r w:rsidRPr="00463159">
        <w:rPr>
          <w:rFonts w:ascii="Arial" w:hAnsi="Arial" w:cs="Arial"/>
          <w:b/>
          <w:bCs/>
          <w:sz w:val="18"/>
          <w:szCs w:val="18"/>
          <w:cs/>
          <w:lang w:val="en-US"/>
        </w:rPr>
        <w:tab/>
      </w:r>
      <w:r w:rsidRPr="00463159">
        <w:rPr>
          <w:rFonts w:ascii="Arial" w:hAnsi="Arial" w:cs="Arial"/>
          <w:b/>
          <w:bCs/>
          <w:sz w:val="18"/>
          <w:szCs w:val="18"/>
          <w:lang w:val="en-US"/>
        </w:rPr>
        <w:t>Dividends</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pStyle w:val="NoSpacing"/>
        <w:ind w:left="1080"/>
        <w:jc w:val="both"/>
        <w:rPr>
          <w:rFonts w:ascii="Arial" w:hAnsi="Arial" w:cs="Arial"/>
          <w:spacing w:val="-2"/>
          <w:sz w:val="18"/>
          <w:szCs w:val="18"/>
          <w:lang w:val="en-US"/>
        </w:rPr>
      </w:pPr>
      <w:r w:rsidRPr="00463159">
        <w:rPr>
          <w:rFonts w:ascii="Arial" w:hAnsi="Arial" w:cs="Arial"/>
          <w:sz w:val="18"/>
          <w:szCs w:val="18"/>
        </w:rPr>
        <w:t xml:space="preserve">Dividend distribution to the Company’s shareholders is recognised as a liability in the Group’s financial </w:t>
      </w:r>
      <w:r w:rsidRPr="00463159">
        <w:rPr>
          <w:rFonts w:ascii="Arial" w:hAnsi="Arial" w:cs="Arial"/>
          <w:spacing w:val="-2"/>
          <w:sz w:val="18"/>
          <w:szCs w:val="18"/>
        </w:rPr>
        <w:t>statements in the period in which the dividends and interim dividend are approved by the Board of Directors.</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pStyle w:val="NoSpacing"/>
        <w:ind w:left="1080"/>
        <w:jc w:val="both"/>
        <w:rPr>
          <w:rFonts w:ascii="Arial" w:hAnsi="Arial" w:cs="Arial"/>
          <w:sz w:val="18"/>
          <w:szCs w:val="18"/>
          <w:lang w:val="en-US"/>
        </w:rPr>
      </w:pPr>
    </w:p>
    <w:bookmarkEnd w:id="1"/>
    <w:p w:rsidR="007F79A9" w:rsidRPr="00463159" w:rsidRDefault="007F79A9" w:rsidP="00EF029F">
      <w:pPr>
        <w:pStyle w:val="NoSpacing"/>
        <w:ind w:left="1080" w:hanging="540"/>
        <w:jc w:val="both"/>
        <w:rPr>
          <w:rFonts w:ascii="Arial" w:hAnsi="Arial" w:cs="Arial"/>
          <w:b/>
          <w:bCs/>
          <w:sz w:val="18"/>
          <w:szCs w:val="18"/>
          <w:lang w:val="en-US"/>
        </w:rPr>
      </w:pPr>
      <w:r w:rsidRPr="00463159">
        <w:rPr>
          <w:rFonts w:ascii="Arial" w:hAnsi="Arial" w:cs="Arial"/>
          <w:b/>
          <w:bCs/>
          <w:sz w:val="18"/>
          <w:szCs w:val="18"/>
        </w:rPr>
        <w:t>2</w:t>
      </w:r>
      <w:r w:rsidRPr="00463159">
        <w:rPr>
          <w:rFonts w:ascii="Arial" w:hAnsi="Arial" w:cs="Arial"/>
          <w:b/>
          <w:bCs/>
          <w:sz w:val="18"/>
          <w:szCs w:val="18"/>
          <w:cs/>
          <w:lang w:val="en-US"/>
        </w:rPr>
        <w:t>.</w:t>
      </w:r>
      <w:r w:rsidRPr="00463159">
        <w:rPr>
          <w:rFonts w:ascii="Arial" w:hAnsi="Arial" w:cs="Arial"/>
          <w:b/>
          <w:bCs/>
          <w:sz w:val="18"/>
          <w:szCs w:val="18"/>
        </w:rPr>
        <w:t>24</w:t>
      </w:r>
      <w:r w:rsidRPr="00463159">
        <w:rPr>
          <w:rFonts w:ascii="Arial" w:hAnsi="Arial" w:cs="Arial"/>
          <w:b/>
          <w:bCs/>
          <w:sz w:val="18"/>
          <w:szCs w:val="18"/>
          <w:cs/>
          <w:lang w:val="en-US"/>
        </w:rPr>
        <w:tab/>
      </w:r>
      <w:r w:rsidRPr="00463159">
        <w:rPr>
          <w:rFonts w:ascii="Arial" w:hAnsi="Arial" w:cs="Arial"/>
          <w:b/>
          <w:bCs/>
          <w:sz w:val="18"/>
          <w:szCs w:val="18"/>
        </w:rPr>
        <w:t>Segment reporting</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suppressAutoHyphens/>
        <w:ind w:left="1080"/>
        <w:jc w:val="both"/>
        <w:rPr>
          <w:rFonts w:ascii="Arial" w:hAnsi="Arial" w:cs="Arial"/>
          <w:sz w:val="18"/>
          <w:szCs w:val="18"/>
        </w:rPr>
      </w:pPr>
      <w:r w:rsidRPr="00463159">
        <w:rPr>
          <w:rFonts w:ascii="Arial" w:hAnsi="Arial" w:cs="Arial"/>
          <w:spacing w:val="-4"/>
          <w:sz w:val="18"/>
          <w:szCs w:val="18"/>
        </w:rPr>
        <w:t>Operating segments are reported in a manner consistent with the internal reporting provided</w:t>
      </w:r>
      <w:r w:rsidRPr="00463159">
        <w:rPr>
          <w:rFonts w:ascii="Arial" w:hAnsi="Arial" w:cs="Arial"/>
          <w:sz w:val="18"/>
          <w:szCs w:val="18"/>
        </w:rPr>
        <w:t xml:space="preserve"> </w:t>
      </w:r>
      <w:r w:rsidRPr="00463159">
        <w:rPr>
          <w:rFonts w:ascii="Arial" w:hAnsi="Arial" w:cs="Arial"/>
          <w:spacing w:val="-4"/>
          <w:sz w:val="18"/>
          <w:szCs w:val="18"/>
        </w:rPr>
        <w:t>to the chief operating decision-maker. The chief operating decision-maker, who is responsible</w:t>
      </w:r>
      <w:r w:rsidRPr="00463159">
        <w:rPr>
          <w:rFonts w:ascii="Arial" w:hAnsi="Arial" w:cs="Arial"/>
          <w:sz w:val="18"/>
          <w:szCs w:val="18"/>
        </w:rPr>
        <w:t xml:space="preserve"> for allocating resources and assessing performance of the operating segments, has been identified as Board of Directors that makes strategic decisions.</w:t>
      </w:r>
    </w:p>
    <w:p w:rsidR="007F79A9" w:rsidRPr="00463159" w:rsidRDefault="007F79A9" w:rsidP="00EF029F">
      <w:pPr>
        <w:pStyle w:val="NoSpacing"/>
        <w:ind w:left="1080"/>
        <w:jc w:val="both"/>
        <w:rPr>
          <w:rFonts w:ascii="Arial" w:hAnsi="Arial" w:cs="Arial"/>
          <w:sz w:val="18"/>
          <w:szCs w:val="18"/>
          <w:lang w:val="en-US"/>
        </w:rPr>
      </w:pPr>
    </w:p>
    <w:p w:rsidR="007F79A9" w:rsidRPr="00463159" w:rsidRDefault="007F79A9" w:rsidP="00EF029F">
      <w:pPr>
        <w:pStyle w:val="NoSpacing"/>
        <w:ind w:left="1080"/>
        <w:jc w:val="both"/>
        <w:rPr>
          <w:rFonts w:ascii="Arial" w:hAnsi="Arial" w:cs="Arial"/>
          <w:sz w:val="18"/>
          <w:szCs w:val="18"/>
          <w:lang w:val="en-US"/>
        </w:rPr>
      </w:pPr>
      <w:r w:rsidRPr="00463159">
        <w:rPr>
          <w:rFonts w:ascii="Arial" w:hAnsi="Arial" w:cs="Arial"/>
          <w:spacing w:val="-2"/>
          <w:sz w:val="18"/>
          <w:szCs w:val="18"/>
          <w:lang w:val="en-US"/>
        </w:rPr>
        <w:t>The Group carried out the operation only in Thailand, information is only presented according the operating</w:t>
      </w:r>
      <w:r w:rsidRPr="00463159">
        <w:rPr>
          <w:rFonts w:ascii="Arial" w:hAnsi="Arial" w:cs="Arial"/>
          <w:sz w:val="18"/>
          <w:szCs w:val="18"/>
          <w:lang w:val="en-US"/>
        </w:rPr>
        <w:t xml:space="preserve"> segment.</w:t>
      </w:r>
    </w:p>
    <w:p w:rsidR="00735380" w:rsidRDefault="00735380" w:rsidP="00EF029F">
      <w:pPr>
        <w:ind w:left="540" w:hanging="540"/>
        <w:jc w:val="both"/>
        <w:rPr>
          <w:rFonts w:ascii="Arial" w:eastAsia="Calibri" w:hAnsi="Arial" w:cs="Arial"/>
          <w:b/>
          <w:bCs/>
          <w:sz w:val="18"/>
          <w:szCs w:val="18"/>
        </w:rPr>
      </w:pPr>
    </w:p>
    <w:p w:rsidR="00735380" w:rsidRDefault="00735380" w:rsidP="00EF029F">
      <w:pPr>
        <w:ind w:left="540" w:hanging="540"/>
        <w:jc w:val="both"/>
        <w:rPr>
          <w:rFonts w:ascii="Arial" w:eastAsia="Calibri" w:hAnsi="Arial" w:cs="Arial"/>
          <w:b/>
          <w:bCs/>
          <w:sz w:val="18"/>
          <w:szCs w:val="18"/>
        </w:rPr>
      </w:pPr>
    </w:p>
    <w:p w:rsidR="007F79A9" w:rsidRPr="00463159" w:rsidRDefault="007F79A9" w:rsidP="00EF029F">
      <w:pPr>
        <w:ind w:left="540" w:hanging="540"/>
        <w:jc w:val="both"/>
        <w:rPr>
          <w:rFonts w:ascii="Arial" w:eastAsia="Calibri" w:hAnsi="Arial" w:cs="Arial"/>
          <w:b/>
          <w:bCs/>
          <w:sz w:val="18"/>
          <w:szCs w:val="18"/>
        </w:rPr>
      </w:pPr>
      <w:r w:rsidRPr="00463159">
        <w:rPr>
          <w:rFonts w:ascii="Arial" w:eastAsia="Calibri" w:hAnsi="Arial" w:cs="Arial"/>
          <w:b/>
          <w:bCs/>
          <w:sz w:val="18"/>
          <w:szCs w:val="18"/>
        </w:rPr>
        <w:t>3</w:t>
      </w:r>
      <w:r w:rsidRPr="00463159">
        <w:rPr>
          <w:rFonts w:ascii="Arial" w:eastAsia="Calibri" w:hAnsi="Arial" w:cs="Arial"/>
          <w:b/>
          <w:bCs/>
          <w:sz w:val="18"/>
          <w:szCs w:val="18"/>
        </w:rPr>
        <w:tab/>
        <w:t xml:space="preserve">Financial risk management </w:t>
      </w:r>
    </w:p>
    <w:p w:rsidR="007F79A9" w:rsidRPr="00463159" w:rsidRDefault="007F79A9" w:rsidP="00EF029F">
      <w:pPr>
        <w:ind w:left="1080" w:hanging="540"/>
        <w:jc w:val="both"/>
        <w:rPr>
          <w:rFonts w:ascii="Arial" w:eastAsia="Calibri" w:hAnsi="Arial" w:cs="Arial"/>
          <w:sz w:val="18"/>
          <w:szCs w:val="18"/>
        </w:rPr>
      </w:pPr>
    </w:p>
    <w:p w:rsidR="007F79A9" w:rsidRPr="00463159" w:rsidRDefault="007F79A9" w:rsidP="00EF029F">
      <w:pPr>
        <w:ind w:left="1080" w:hanging="540"/>
        <w:jc w:val="both"/>
        <w:rPr>
          <w:rFonts w:ascii="Arial" w:eastAsia="Calibri" w:hAnsi="Arial" w:cs="Arial"/>
          <w:sz w:val="18"/>
          <w:szCs w:val="18"/>
        </w:rPr>
      </w:pPr>
    </w:p>
    <w:p w:rsidR="007F79A9" w:rsidRPr="00463159" w:rsidRDefault="007F79A9" w:rsidP="00EF029F">
      <w:pPr>
        <w:ind w:left="1080" w:hanging="540"/>
        <w:jc w:val="both"/>
        <w:rPr>
          <w:rFonts w:ascii="Arial" w:eastAsia="Calibri" w:hAnsi="Arial" w:cs="Arial"/>
          <w:b/>
          <w:bCs/>
          <w:sz w:val="18"/>
          <w:szCs w:val="18"/>
        </w:rPr>
      </w:pPr>
      <w:r w:rsidRPr="00463159">
        <w:rPr>
          <w:rFonts w:ascii="Arial" w:eastAsia="Calibri" w:hAnsi="Arial" w:cs="Arial"/>
          <w:b/>
          <w:bCs/>
          <w:sz w:val="18"/>
          <w:szCs w:val="18"/>
        </w:rPr>
        <w:t>3.1</w:t>
      </w:r>
      <w:r w:rsidRPr="00463159">
        <w:rPr>
          <w:rFonts w:ascii="Arial" w:eastAsia="Calibri" w:hAnsi="Arial" w:cs="Arial"/>
          <w:b/>
          <w:bCs/>
          <w:sz w:val="18"/>
          <w:szCs w:val="18"/>
        </w:rPr>
        <w:tab/>
        <w:t>Financial risk factors</w:t>
      </w:r>
    </w:p>
    <w:p w:rsidR="007F79A9" w:rsidRPr="00463159" w:rsidRDefault="007F79A9" w:rsidP="00EF029F">
      <w:pPr>
        <w:ind w:left="1080"/>
        <w:jc w:val="both"/>
        <w:rPr>
          <w:rFonts w:ascii="Arial" w:eastAsia="Calibri" w:hAnsi="Arial" w:cs="Arial"/>
          <w:sz w:val="18"/>
          <w:szCs w:val="18"/>
        </w:rPr>
      </w:pPr>
    </w:p>
    <w:p w:rsidR="007F79A9" w:rsidRPr="00463159" w:rsidRDefault="007F79A9" w:rsidP="00EF029F">
      <w:pPr>
        <w:ind w:left="1080"/>
        <w:jc w:val="both"/>
        <w:rPr>
          <w:rFonts w:ascii="Arial" w:hAnsi="Arial" w:cs="Arial"/>
          <w:sz w:val="18"/>
          <w:szCs w:val="18"/>
        </w:rPr>
      </w:pPr>
      <w:r w:rsidRPr="00463159">
        <w:rPr>
          <w:rFonts w:ascii="Arial" w:hAnsi="Arial" w:cs="Arial"/>
          <w:sz w:val="18"/>
          <w:szCs w:val="18"/>
        </w:rPr>
        <w:t xml:space="preserve">The Group’s activities expose it to a variety of financial risks: liquidity risk, credit risk and market risk (including currency risk, </w:t>
      </w:r>
      <w:r w:rsidRPr="00463159">
        <w:rPr>
          <w:rFonts w:ascii="Arial" w:hAnsi="Arial" w:cs="Arial"/>
          <w:spacing w:val="-2"/>
          <w:sz w:val="18"/>
          <w:szCs w:val="18"/>
        </w:rPr>
        <w:t>interest rate risk). The Group’s</w:t>
      </w:r>
      <w:r w:rsidRPr="00463159">
        <w:rPr>
          <w:rFonts w:ascii="Arial" w:hAnsi="Arial" w:cs="Arial"/>
          <w:sz w:val="18"/>
          <w:szCs w:val="18"/>
        </w:rPr>
        <w:t xml:space="preserve"> overall risk management programme focuses on the unpredictability of financial markets and seeks to minimise potential adverse effects on the Group’s financial performance. </w:t>
      </w:r>
    </w:p>
    <w:p w:rsidR="007F79A9" w:rsidRPr="00463159" w:rsidRDefault="007F79A9" w:rsidP="00EF029F">
      <w:pPr>
        <w:ind w:left="1080"/>
        <w:jc w:val="both"/>
        <w:rPr>
          <w:rFonts w:ascii="Arial" w:hAnsi="Arial" w:cs="Arial"/>
          <w:sz w:val="18"/>
          <w:szCs w:val="18"/>
        </w:rPr>
      </w:pPr>
    </w:p>
    <w:p w:rsidR="007F79A9" w:rsidRPr="00463159" w:rsidRDefault="007F79A9" w:rsidP="00EF029F">
      <w:pPr>
        <w:ind w:left="1620" w:hanging="540"/>
        <w:jc w:val="both"/>
        <w:rPr>
          <w:rFonts w:ascii="Arial" w:eastAsia="Calibri" w:hAnsi="Arial" w:cs="Arial"/>
          <w:b/>
          <w:bCs/>
          <w:sz w:val="18"/>
          <w:szCs w:val="18"/>
        </w:rPr>
      </w:pPr>
      <w:r w:rsidRPr="00463159">
        <w:rPr>
          <w:rFonts w:ascii="Arial" w:eastAsia="Calibri" w:hAnsi="Arial" w:cs="Arial"/>
          <w:b/>
          <w:bCs/>
          <w:sz w:val="18"/>
          <w:szCs w:val="18"/>
        </w:rPr>
        <w:t>3.1.1</w:t>
      </w:r>
      <w:r w:rsidRPr="00463159">
        <w:rPr>
          <w:rFonts w:ascii="Arial" w:eastAsia="Calibri" w:hAnsi="Arial" w:cs="Arial"/>
          <w:b/>
          <w:bCs/>
          <w:sz w:val="18"/>
          <w:szCs w:val="18"/>
        </w:rPr>
        <w:tab/>
        <w:t>Liquidity risk</w:t>
      </w:r>
    </w:p>
    <w:p w:rsidR="007F79A9" w:rsidRPr="00463159" w:rsidRDefault="007F79A9" w:rsidP="00EF029F">
      <w:pPr>
        <w:ind w:left="1627"/>
        <w:jc w:val="both"/>
        <w:rPr>
          <w:rFonts w:ascii="Arial" w:hAnsi="Arial" w:cs="Arial"/>
          <w:sz w:val="18"/>
          <w:szCs w:val="18"/>
        </w:rPr>
      </w:pPr>
    </w:p>
    <w:p w:rsidR="007F79A9" w:rsidRPr="00463159" w:rsidRDefault="007F79A9" w:rsidP="00EF029F">
      <w:pPr>
        <w:ind w:left="1627"/>
        <w:jc w:val="both"/>
        <w:rPr>
          <w:rFonts w:ascii="Arial" w:hAnsi="Arial" w:cs="Arial"/>
          <w:sz w:val="18"/>
          <w:szCs w:val="18"/>
        </w:rPr>
      </w:pPr>
      <w:r w:rsidRPr="00463159">
        <w:rPr>
          <w:rFonts w:ascii="Arial" w:hAnsi="Arial" w:cs="Arial"/>
          <w:spacing w:val="-4"/>
          <w:sz w:val="18"/>
          <w:szCs w:val="18"/>
        </w:rPr>
        <w:t>Prudent liquidity risk management implies maintaining sufficient cash and cash equivalent</w:t>
      </w:r>
      <w:r w:rsidRPr="00463159">
        <w:rPr>
          <w:rFonts w:ascii="Arial" w:hAnsi="Arial" w:cs="Arial"/>
          <w:sz w:val="18"/>
          <w:szCs w:val="18"/>
        </w:rPr>
        <w:t xml:space="preserve"> the availability of funding through an adequate amount of committed credit facilities, and the ability to close out market positions. Due to the dynamic nature of the underlying business, </w:t>
      </w:r>
      <w:r w:rsidRPr="00463159">
        <w:rPr>
          <w:rFonts w:ascii="Arial" w:hAnsi="Arial" w:cs="Arial"/>
          <w:spacing w:val="-4"/>
          <w:sz w:val="18"/>
          <w:szCs w:val="18"/>
        </w:rPr>
        <w:t>the Group Treasury aims at maintaining flexibility in funding by keeping committed credit lines</w:t>
      </w:r>
      <w:r w:rsidRPr="00463159">
        <w:rPr>
          <w:rFonts w:ascii="Arial" w:hAnsi="Arial" w:cs="Arial"/>
          <w:sz w:val="18"/>
          <w:szCs w:val="18"/>
        </w:rPr>
        <w:t xml:space="preserve"> available.</w:t>
      </w:r>
    </w:p>
    <w:p w:rsidR="007F79A9" w:rsidRPr="00463159" w:rsidRDefault="007F79A9" w:rsidP="00EF029F">
      <w:pPr>
        <w:ind w:left="1611"/>
        <w:jc w:val="both"/>
        <w:rPr>
          <w:rFonts w:ascii="Arial" w:eastAsia="Calibri" w:hAnsi="Arial" w:cs="Arial"/>
          <w:sz w:val="18"/>
          <w:szCs w:val="18"/>
        </w:rPr>
      </w:pPr>
    </w:p>
    <w:p w:rsidR="007F79A9" w:rsidRPr="00463159" w:rsidRDefault="007F79A9" w:rsidP="00EF029F">
      <w:pPr>
        <w:ind w:left="1611"/>
        <w:jc w:val="both"/>
        <w:rPr>
          <w:rFonts w:ascii="Arial" w:eastAsia="Calibri" w:hAnsi="Arial" w:cs="Arial"/>
          <w:sz w:val="18"/>
          <w:szCs w:val="18"/>
        </w:rPr>
      </w:pPr>
      <w:r w:rsidRPr="00463159">
        <w:rPr>
          <w:rFonts w:ascii="Arial" w:eastAsia="Calibri" w:hAnsi="Arial" w:cs="Arial"/>
          <w:sz w:val="18"/>
          <w:szCs w:val="18"/>
        </w:rPr>
        <w:t xml:space="preserve">Liquidity risk might increase if the customer has not repaid the debt to the Group </w:t>
      </w:r>
      <w:r w:rsidRPr="00463159">
        <w:rPr>
          <w:rFonts w:ascii="Arial" w:eastAsia="Calibri" w:hAnsi="Arial" w:cs="Arial"/>
          <w:spacing w:val="-2"/>
          <w:sz w:val="18"/>
          <w:szCs w:val="18"/>
        </w:rPr>
        <w:t xml:space="preserve">on time. </w:t>
      </w:r>
      <w:r w:rsidR="00EF029F" w:rsidRPr="00463159">
        <w:rPr>
          <w:rFonts w:ascii="Arial" w:eastAsia="Calibri" w:hAnsi="Arial" w:cs="Arial"/>
          <w:spacing w:val="-2"/>
          <w:sz w:val="18"/>
          <w:szCs w:val="18"/>
        </w:rPr>
        <w:br/>
      </w:r>
      <w:r w:rsidRPr="00463159">
        <w:rPr>
          <w:rFonts w:ascii="Arial" w:eastAsia="Calibri" w:hAnsi="Arial" w:cs="Arial"/>
          <w:spacing w:val="-2"/>
          <w:sz w:val="18"/>
          <w:szCs w:val="18"/>
        </w:rPr>
        <w:t xml:space="preserve">To </w:t>
      </w:r>
      <w:r w:rsidRPr="00463159">
        <w:rPr>
          <w:rFonts w:ascii="Arial" w:eastAsia="Calibri" w:hAnsi="Arial" w:cs="Arial"/>
          <w:spacing w:val="-3"/>
          <w:sz w:val="18"/>
          <w:szCs w:val="18"/>
        </w:rPr>
        <w:t xml:space="preserve">control the level of liquidily risk, the Group has assessed the customer credit ability intermittently. </w:t>
      </w:r>
    </w:p>
    <w:p w:rsidR="007F79A9" w:rsidRPr="00463159" w:rsidRDefault="007F79A9" w:rsidP="00EF029F">
      <w:pPr>
        <w:ind w:left="1611"/>
        <w:jc w:val="both"/>
        <w:rPr>
          <w:rFonts w:ascii="Arial" w:eastAsia="Calibri" w:hAnsi="Arial" w:cs="Arial"/>
          <w:sz w:val="18"/>
          <w:szCs w:val="18"/>
        </w:rPr>
      </w:pPr>
    </w:p>
    <w:p w:rsidR="007F79A9" w:rsidRPr="00463159" w:rsidRDefault="007F79A9" w:rsidP="00EF029F">
      <w:pPr>
        <w:ind w:left="1620" w:hanging="540"/>
        <w:jc w:val="both"/>
        <w:rPr>
          <w:rFonts w:ascii="Arial" w:eastAsia="Calibri" w:hAnsi="Arial" w:cs="Arial"/>
          <w:b/>
          <w:bCs/>
          <w:sz w:val="18"/>
          <w:szCs w:val="18"/>
        </w:rPr>
      </w:pPr>
      <w:r w:rsidRPr="00463159">
        <w:rPr>
          <w:rFonts w:ascii="Arial" w:eastAsia="Calibri" w:hAnsi="Arial" w:cs="Arial"/>
          <w:b/>
          <w:bCs/>
          <w:sz w:val="18"/>
          <w:szCs w:val="18"/>
        </w:rPr>
        <w:t>3.1.2</w:t>
      </w:r>
      <w:r w:rsidRPr="00463159">
        <w:rPr>
          <w:rFonts w:ascii="Arial" w:eastAsia="Calibri" w:hAnsi="Arial" w:cs="Arial"/>
          <w:b/>
          <w:bCs/>
          <w:sz w:val="18"/>
          <w:szCs w:val="18"/>
        </w:rPr>
        <w:tab/>
        <w:t>Credit risk</w:t>
      </w:r>
    </w:p>
    <w:p w:rsidR="007F79A9" w:rsidRPr="00463159" w:rsidRDefault="007F79A9" w:rsidP="00EF029F">
      <w:pPr>
        <w:ind w:left="1629"/>
        <w:jc w:val="both"/>
        <w:rPr>
          <w:rFonts w:ascii="Arial" w:eastAsia="Calibri" w:hAnsi="Arial" w:cs="Arial"/>
          <w:sz w:val="18"/>
          <w:szCs w:val="18"/>
        </w:rPr>
      </w:pPr>
    </w:p>
    <w:p w:rsidR="007F79A9" w:rsidRPr="00463159" w:rsidRDefault="007F79A9" w:rsidP="00EF029F">
      <w:pPr>
        <w:ind w:left="1629"/>
        <w:jc w:val="both"/>
        <w:rPr>
          <w:rFonts w:ascii="Arial" w:eastAsia="Calibri" w:hAnsi="Arial" w:cs="Arial"/>
          <w:sz w:val="18"/>
          <w:szCs w:val="18"/>
        </w:rPr>
      </w:pPr>
      <w:r w:rsidRPr="00463159">
        <w:rPr>
          <w:rFonts w:ascii="Arial" w:eastAsia="Calibri" w:hAnsi="Arial" w:cs="Arial"/>
          <w:spacing w:val="-5"/>
          <w:sz w:val="18"/>
          <w:szCs w:val="18"/>
        </w:rPr>
        <w:t>The Group manage the credit risk on the basis of the Group’s policies in which the main customers of the Group are the government, low-risk agencies.</w:t>
      </w:r>
    </w:p>
    <w:p w:rsidR="007F79A9" w:rsidRPr="00463159" w:rsidRDefault="007F79A9" w:rsidP="00EF029F">
      <w:pPr>
        <w:ind w:left="1629"/>
        <w:jc w:val="both"/>
        <w:rPr>
          <w:rFonts w:ascii="Arial" w:eastAsia="Calibri" w:hAnsi="Arial" w:cs="Arial"/>
          <w:sz w:val="18"/>
          <w:szCs w:val="18"/>
        </w:rPr>
      </w:pPr>
    </w:p>
    <w:p w:rsidR="007F79A9" w:rsidRDefault="007F79A9" w:rsidP="00EF029F">
      <w:pPr>
        <w:ind w:left="1620"/>
        <w:jc w:val="both"/>
        <w:rPr>
          <w:rFonts w:ascii="Arial" w:eastAsia="Calibri" w:hAnsi="Arial" w:cs="Arial"/>
          <w:sz w:val="18"/>
          <w:szCs w:val="18"/>
        </w:rPr>
      </w:pPr>
      <w:r w:rsidRPr="00463159">
        <w:rPr>
          <w:rFonts w:ascii="Arial" w:eastAsia="Calibri" w:hAnsi="Arial" w:cs="Arial"/>
          <w:sz w:val="18"/>
          <w:szCs w:val="18"/>
        </w:rPr>
        <w:t xml:space="preserve">Customer’s risk assessment was conducted within the Group by considering the financial status, business success indicators ,past experience and other factors.The risk level of each customer is </w:t>
      </w:r>
      <w:r w:rsidRPr="00463159">
        <w:rPr>
          <w:rFonts w:ascii="Arial" w:eastAsia="Calibri" w:hAnsi="Arial" w:cs="Arial"/>
          <w:spacing w:val="-4"/>
          <w:sz w:val="18"/>
          <w:szCs w:val="18"/>
        </w:rPr>
        <w:t>determined by using the result of the evaluation Group internal affairs as determined by management. For each customer, the risk is categorized under the guidelines</w:t>
      </w:r>
      <w:r w:rsidRPr="00463159">
        <w:rPr>
          <w:rFonts w:ascii="Arial" w:eastAsia="Calibri" w:hAnsi="Arial" w:cs="Arial"/>
          <w:sz w:val="18"/>
          <w:szCs w:val="18"/>
        </w:rPr>
        <w:t xml:space="preserve"> established within </w:t>
      </w:r>
      <w:r w:rsidRPr="00463159">
        <w:rPr>
          <w:rFonts w:ascii="Arial" w:eastAsia="Calibri" w:hAnsi="Arial" w:cs="Arial"/>
          <w:spacing w:val="-5"/>
          <w:sz w:val="18"/>
          <w:szCs w:val="18"/>
        </w:rPr>
        <w:t>the Group ranging from very low risk to very high risk. This categorization</w:t>
      </w:r>
      <w:r w:rsidRPr="00463159">
        <w:rPr>
          <w:rFonts w:ascii="Arial" w:eastAsia="Calibri" w:hAnsi="Arial" w:cs="Arial"/>
          <w:sz w:val="18"/>
          <w:szCs w:val="18"/>
        </w:rPr>
        <w:t xml:space="preserve"> </w:t>
      </w:r>
      <w:r w:rsidRPr="00463159">
        <w:rPr>
          <w:rFonts w:ascii="Arial" w:eastAsia="Calibri" w:hAnsi="Arial" w:cs="Arial"/>
          <w:spacing w:val="-4"/>
          <w:sz w:val="18"/>
          <w:szCs w:val="18"/>
        </w:rPr>
        <w:t>reflects the risk of delinquency of customers and so similar to the risk being categorized</w:t>
      </w:r>
      <w:r w:rsidRPr="00463159">
        <w:rPr>
          <w:rFonts w:ascii="Arial" w:eastAsia="Calibri" w:hAnsi="Arial" w:cs="Arial"/>
          <w:sz w:val="18"/>
          <w:szCs w:val="18"/>
        </w:rPr>
        <w:t xml:space="preserve"> by the external organizations.</w:t>
      </w:r>
    </w:p>
    <w:p w:rsidR="00735380" w:rsidRPr="00463159" w:rsidRDefault="00735380" w:rsidP="00735380">
      <w:pPr>
        <w:ind w:left="540" w:hanging="540"/>
        <w:jc w:val="both"/>
        <w:outlineLvl w:val="0"/>
        <w:rPr>
          <w:rFonts w:ascii="Arial" w:eastAsia="Calibri" w:hAnsi="Arial" w:cs="Arial"/>
          <w:b/>
          <w:bCs/>
          <w:sz w:val="18"/>
          <w:szCs w:val="18"/>
        </w:rPr>
      </w:pPr>
      <w:r>
        <w:rPr>
          <w:rFonts w:ascii="Arial" w:eastAsia="Calibri" w:hAnsi="Arial" w:cs="Arial"/>
          <w:sz w:val="18"/>
          <w:szCs w:val="18"/>
        </w:rPr>
        <w:br w:type="page"/>
      </w:r>
      <w:r w:rsidRPr="00463159">
        <w:rPr>
          <w:rFonts w:ascii="Arial" w:eastAsia="Calibri" w:hAnsi="Arial" w:cs="Arial"/>
          <w:b/>
          <w:bCs/>
          <w:sz w:val="18"/>
          <w:szCs w:val="18"/>
        </w:rPr>
        <w:lastRenderedPageBreak/>
        <w:t>3</w:t>
      </w:r>
      <w:r w:rsidRPr="00463159">
        <w:rPr>
          <w:rFonts w:ascii="Arial" w:eastAsia="Calibri" w:hAnsi="Arial" w:cs="Arial"/>
          <w:b/>
          <w:bCs/>
          <w:sz w:val="18"/>
          <w:szCs w:val="18"/>
        </w:rPr>
        <w:tab/>
        <w:t xml:space="preserve">Financial risk management </w:t>
      </w:r>
      <w:r w:rsidRPr="00F45790">
        <w:rPr>
          <w:rFonts w:ascii="Arial" w:hAnsi="Arial" w:cs="Arial"/>
          <w:sz w:val="18"/>
          <w:szCs w:val="18"/>
        </w:rPr>
        <w:t>(Cont’d)</w:t>
      </w:r>
    </w:p>
    <w:p w:rsidR="00735380" w:rsidRPr="00463159" w:rsidRDefault="00735380" w:rsidP="00735380">
      <w:pPr>
        <w:ind w:left="1080" w:hanging="540"/>
        <w:jc w:val="both"/>
        <w:rPr>
          <w:rFonts w:ascii="Arial" w:eastAsia="Calibri" w:hAnsi="Arial" w:cs="Arial"/>
          <w:sz w:val="18"/>
          <w:szCs w:val="18"/>
        </w:rPr>
      </w:pPr>
    </w:p>
    <w:p w:rsidR="00735380" w:rsidRPr="00463159" w:rsidRDefault="00735380" w:rsidP="00735380">
      <w:pPr>
        <w:ind w:left="1080" w:hanging="540"/>
        <w:jc w:val="both"/>
        <w:rPr>
          <w:rFonts w:ascii="Arial" w:eastAsia="Calibri" w:hAnsi="Arial" w:cs="Arial"/>
          <w:sz w:val="18"/>
          <w:szCs w:val="18"/>
        </w:rPr>
      </w:pPr>
    </w:p>
    <w:p w:rsidR="00735380" w:rsidRPr="00463159" w:rsidRDefault="00735380" w:rsidP="00735380">
      <w:pPr>
        <w:ind w:left="1080" w:hanging="540"/>
        <w:jc w:val="both"/>
        <w:rPr>
          <w:rFonts w:ascii="Arial" w:eastAsia="Calibri" w:hAnsi="Arial" w:cs="Arial"/>
          <w:b/>
          <w:bCs/>
          <w:sz w:val="18"/>
          <w:szCs w:val="18"/>
        </w:rPr>
      </w:pPr>
      <w:r w:rsidRPr="00463159">
        <w:rPr>
          <w:rFonts w:ascii="Arial" w:eastAsia="Calibri" w:hAnsi="Arial" w:cs="Arial"/>
          <w:b/>
          <w:bCs/>
          <w:sz w:val="18"/>
          <w:szCs w:val="18"/>
        </w:rPr>
        <w:t>3.1</w:t>
      </w:r>
      <w:r w:rsidRPr="00463159">
        <w:rPr>
          <w:rFonts w:ascii="Arial" w:eastAsia="Calibri" w:hAnsi="Arial" w:cs="Arial"/>
          <w:b/>
          <w:bCs/>
          <w:sz w:val="18"/>
          <w:szCs w:val="18"/>
        </w:rPr>
        <w:tab/>
        <w:t>Financial risk factors</w:t>
      </w:r>
      <w:r>
        <w:rPr>
          <w:rFonts w:ascii="Arial" w:eastAsia="Calibri" w:hAnsi="Arial" w:cs="Arial"/>
          <w:b/>
          <w:bCs/>
          <w:sz w:val="18"/>
          <w:szCs w:val="18"/>
        </w:rPr>
        <w:t xml:space="preserve"> </w:t>
      </w:r>
      <w:r w:rsidRPr="00F45790">
        <w:rPr>
          <w:rFonts w:ascii="Arial" w:hAnsi="Arial" w:cs="Arial"/>
          <w:sz w:val="18"/>
          <w:szCs w:val="18"/>
        </w:rPr>
        <w:t>(Cont’d)</w:t>
      </w:r>
    </w:p>
    <w:p w:rsidR="00735380" w:rsidRPr="00463159" w:rsidRDefault="00735380" w:rsidP="00EF029F">
      <w:pPr>
        <w:ind w:left="1620"/>
        <w:jc w:val="both"/>
        <w:rPr>
          <w:rFonts w:ascii="Arial" w:eastAsia="Calibri" w:hAnsi="Arial" w:cs="Arial"/>
          <w:sz w:val="18"/>
          <w:szCs w:val="18"/>
        </w:rPr>
      </w:pPr>
    </w:p>
    <w:p w:rsidR="00EF029F" w:rsidRPr="00463159" w:rsidRDefault="00EF029F" w:rsidP="00EF029F">
      <w:pPr>
        <w:ind w:left="1620" w:hanging="540"/>
        <w:jc w:val="thaiDistribute"/>
        <w:rPr>
          <w:rFonts w:ascii="Arial" w:eastAsia="Calibri" w:hAnsi="Arial" w:cs="Arial"/>
          <w:b/>
          <w:bCs/>
          <w:sz w:val="18"/>
          <w:szCs w:val="18"/>
        </w:rPr>
      </w:pPr>
      <w:r w:rsidRPr="00463159">
        <w:rPr>
          <w:rFonts w:ascii="Arial" w:eastAsia="Calibri" w:hAnsi="Arial" w:cs="Arial"/>
          <w:b/>
          <w:bCs/>
          <w:sz w:val="18"/>
          <w:szCs w:val="18"/>
        </w:rPr>
        <w:t>3.1.3</w:t>
      </w:r>
      <w:r w:rsidRPr="00463159">
        <w:rPr>
          <w:rFonts w:ascii="Arial" w:eastAsia="Calibri" w:hAnsi="Arial" w:cs="Arial"/>
          <w:b/>
          <w:bCs/>
          <w:sz w:val="18"/>
          <w:szCs w:val="18"/>
        </w:rPr>
        <w:tab/>
        <w:t>Foreign exchange risk</w:t>
      </w:r>
    </w:p>
    <w:p w:rsidR="00EF029F" w:rsidRPr="00463159" w:rsidRDefault="00EF029F" w:rsidP="00567FE5">
      <w:pPr>
        <w:ind w:left="1629"/>
        <w:jc w:val="thaiDistribute"/>
        <w:rPr>
          <w:rFonts w:ascii="Arial" w:eastAsia="Calibri" w:hAnsi="Arial" w:cs="Arial"/>
          <w:sz w:val="18"/>
          <w:szCs w:val="18"/>
        </w:rPr>
      </w:pPr>
    </w:p>
    <w:p w:rsidR="00EF029F" w:rsidRPr="00704407" w:rsidRDefault="00EF029F" w:rsidP="00567FE5">
      <w:pPr>
        <w:ind w:left="1629"/>
        <w:jc w:val="thaiDistribute"/>
        <w:rPr>
          <w:rFonts w:ascii="Arial" w:eastAsia="Calibri" w:hAnsi="Arial" w:cs="Arial"/>
          <w:sz w:val="18"/>
          <w:szCs w:val="18"/>
        </w:rPr>
      </w:pPr>
      <w:r w:rsidRPr="00704407">
        <w:rPr>
          <w:rFonts w:ascii="Arial" w:eastAsia="Calibri" w:hAnsi="Arial" w:cs="Arial"/>
          <w:sz w:val="18"/>
          <w:szCs w:val="18"/>
        </w:rPr>
        <w:t>The operation of the Group is subject to foreign exchange risk from various currenc</w:t>
      </w:r>
      <w:r w:rsidR="006E3332" w:rsidRPr="00704407">
        <w:rPr>
          <w:rFonts w:ascii="Arial" w:eastAsia="Calibri" w:hAnsi="Arial" w:cs="Arial"/>
          <w:sz w:val="18"/>
          <w:szCs w:val="18"/>
        </w:rPr>
        <w:t>ies</w:t>
      </w:r>
      <w:r w:rsidRPr="00704407">
        <w:rPr>
          <w:rFonts w:ascii="Arial" w:eastAsia="Calibri" w:hAnsi="Arial" w:cs="Arial"/>
          <w:sz w:val="18"/>
          <w:szCs w:val="18"/>
        </w:rPr>
        <w:t xml:space="preserve"> since the Group purchased and imported most of the machines </w:t>
      </w:r>
      <w:r w:rsidR="00735380" w:rsidRPr="00704407">
        <w:rPr>
          <w:rFonts w:ascii="Arial" w:eastAsia="Calibri" w:hAnsi="Arial" w:cs="Arial"/>
          <w:sz w:val="18"/>
          <w:szCs w:val="18"/>
        </w:rPr>
        <w:t xml:space="preserve">from </w:t>
      </w:r>
      <w:r w:rsidRPr="00704407">
        <w:rPr>
          <w:rFonts w:ascii="Arial" w:eastAsia="Calibri" w:hAnsi="Arial" w:cs="Arial"/>
          <w:sz w:val="18"/>
          <w:szCs w:val="18"/>
        </w:rPr>
        <w:t>oversea</w:t>
      </w:r>
      <w:r w:rsidR="00735380" w:rsidRPr="00704407">
        <w:rPr>
          <w:rFonts w:ascii="Arial" w:eastAsia="Calibri" w:hAnsi="Arial" w:cs="Arial"/>
          <w:sz w:val="18"/>
          <w:szCs w:val="18"/>
        </w:rPr>
        <w:t>s</w:t>
      </w:r>
      <w:r w:rsidRPr="00704407">
        <w:rPr>
          <w:rFonts w:ascii="Arial" w:eastAsia="Calibri" w:hAnsi="Arial" w:cs="Arial"/>
          <w:sz w:val="18"/>
          <w:szCs w:val="18"/>
        </w:rPr>
        <w:t xml:space="preserve">. Most transactions are carried in US </w:t>
      </w:r>
      <w:r w:rsidR="00A00FFA" w:rsidRPr="00704407">
        <w:rPr>
          <w:rFonts w:ascii="Arial" w:eastAsia="Calibri" w:hAnsi="Arial" w:cs="Arial"/>
          <w:sz w:val="18"/>
          <w:szCs w:val="18"/>
        </w:rPr>
        <w:t>d</w:t>
      </w:r>
      <w:r w:rsidRPr="00704407">
        <w:rPr>
          <w:rFonts w:ascii="Arial" w:eastAsia="Calibri" w:hAnsi="Arial" w:cs="Arial"/>
          <w:sz w:val="18"/>
          <w:szCs w:val="18"/>
        </w:rPr>
        <w:t>ollar</w:t>
      </w:r>
      <w:r w:rsidR="00704407" w:rsidRPr="00704407">
        <w:rPr>
          <w:rFonts w:ascii="Arial" w:eastAsia="Calibri" w:hAnsi="Arial" w:cs="Arial"/>
          <w:sz w:val="18"/>
          <w:szCs w:val="18"/>
        </w:rPr>
        <w:t>s</w:t>
      </w:r>
      <w:r w:rsidRPr="00704407">
        <w:rPr>
          <w:rFonts w:ascii="Arial" w:eastAsia="Calibri" w:hAnsi="Arial" w:cs="Arial"/>
          <w:sz w:val="18"/>
          <w:szCs w:val="18"/>
        </w:rPr>
        <w:t xml:space="preserve">. </w:t>
      </w:r>
      <w:r w:rsidR="00735380" w:rsidRPr="00704407">
        <w:rPr>
          <w:rFonts w:ascii="Arial" w:eastAsia="Calibri" w:hAnsi="Arial" w:cs="Arial"/>
          <w:sz w:val="18"/>
          <w:szCs w:val="18"/>
        </w:rPr>
        <w:t xml:space="preserve">The Group protects this foreign exchange risk by entering into foreign currency forward contracts (Note 37.3). </w:t>
      </w:r>
      <w:r w:rsidR="006E3332" w:rsidRPr="00704407">
        <w:rPr>
          <w:rFonts w:ascii="Arial" w:eastAsia="Calibri" w:hAnsi="Arial" w:cs="Arial"/>
          <w:sz w:val="18"/>
          <w:szCs w:val="18"/>
        </w:rPr>
        <w:t>For</w:t>
      </w:r>
      <w:r w:rsidRPr="00704407">
        <w:rPr>
          <w:rFonts w:ascii="Arial" w:eastAsia="Calibri" w:hAnsi="Arial" w:cs="Arial"/>
          <w:sz w:val="18"/>
          <w:szCs w:val="18"/>
        </w:rPr>
        <w:t xml:space="preserve"> local sale</w:t>
      </w:r>
      <w:r w:rsidR="00735380" w:rsidRPr="00704407">
        <w:rPr>
          <w:rFonts w:ascii="Arial" w:eastAsia="Calibri" w:hAnsi="Arial" w:cs="Arial"/>
          <w:sz w:val="18"/>
          <w:szCs w:val="18"/>
        </w:rPr>
        <w:t>s</w:t>
      </w:r>
      <w:r w:rsidRPr="00704407">
        <w:rPr>
          <w:rFonts w:ascii="Arial" w:eastAsia="Calibri" w:hAnsi="Arial" w:cs="Arial"/>
          <w:sz w:val="18"/>
          <w:szCs w:val="18"/>
        </w:rPr>
        <w:t xml:space="preserve">, </w:t>
      </w:r>
      <w:r w:rsidR="00735380" w:rsidRPr="00704407">
        <w:rPr>
          <w:rFonts w:ascii="Arial" w:eastAsia="Calibri" w:hAnsi="Arial" w:cs="Arial"/>
          <w:sz w:val="18"/>
          <w:szCs w:val="18"/>
        </w:rPr>
        <w:t xml:space="preserve">most </w:t>
      </w:r>
      <w:r w:rsidRPr="00704407">
        <w:rPr>
          <w:rFonts w:ascii="Arial" w:eastAsia="Calibri" w:hAnsi="Arial" w:cs="Arial"/>
          <w:sz w:val="18"/>
          <w:szCs w:val="18"/>
        </w:rPr>
        <w:t>transactions are in T</w:t>
      </w:r>
      <w:r w:rsidR="00567FE5" w:rsidRPr="00704407">
        <w:rPr>
          <w:rFonts w:ascii="Arial" w:eastAsia="Calibri" w:hAnsi="Arial" w:cs="Arial"/>
          <w:sz w:val="18"/>
          <w:szCs w:val="18"/>
        </w:rPr>
        <w:t xml:space="preserve">hai Baht </w:t>
      </w:r>
      <w:r w:rsidR="006E3332" w:rsidRPr="00704407">
        <w:rPr>
          <w:rFonts w:ascii="Arial" w:eastAsia="Calibri" w:hAnsi="Arial" w:cs="Arial"/>
          <w:sz w:val="18"/>
          <w:szCs w:val="18"/>
        </w:rPr>
        <w:t xml:space="preserve">and </w:t>
      </w:r>
      <w:r w:rsidR="00567FE5" w:rsidRPr="00704407">
        <w:rPr>
          <w:rFonts w:ascii="Arial" w:eastAsia="Calibri" w:hAnsi="Arial" w:cs="Arial"/>
          <w:sz w:val="18"/>
          <w:szCs w:val="18"/>
        </w:rPr>
        <w:t>are not subject</w:t>
      </w:r>
      <w:r w:rsidRPr="00704407">
        <w:rPr>
          <w:rFonts w:ascii="Arial" w:eastAsia="Calibri" w:hAnsi="Arial" w:cs="Arial"/>
          <w:sz w:val="18"/>
          <w:szCs w:val="18"/>
        </w:rPr>
        <w:t xml:space="preserve"> to </w:t>
      </w:r>
      <w:r w:rsidR="00567FE5" w:rsidRPr="00704407">
        <w:rPr>
          <w:rFonts w:ascii="Arial" w:eastAsia="Calibri" w:hAnsi="Arial" w:cs="Arial"/>
          <w:sz w:val="18"/>
          <w:szCs w:val="18"/>
        </w:rPr>
        <w:t xml:space="preserve">foreign </w:t>
      </w:r>
      <w:r w:rsidRPr="00704407">
        <w:rPr>
          <w:rFonts w:ascii="Arial" w:eastAsia="Calibri" w:hAnsi="Arial" w:cs="Arial"/>
          <w:sz w:val="18"/>
          <w:szCs w:val="18"/>
        </w:rPr>
        <w:t>exchange rate risk</w:t>
      </w:r>
      <w:r w:rsidR="00735380" w:rsidRPr="00704407">
        <w:rPr>
          <w:rFonts w:ascii="Arial" w:eastAsia="Calibri" w:hAnsi="Arial" w:cs="Arial"/>
          <w:sz w:val="18"/>
          <w:szCs w:val="18"/>
        </w:rPr>
        <w:t xml:space="preserve"> except the foreign exchange risk from receivable under finance lease </w:t>
      </w:r>
      <w:r w:rsidR="006E3332" w:rsidRPr="00704407">
        <w:rPr>
          <w:rFonts w:ascii="Arial" w:eastAsia="Calibri" w:hAnsi="Arial" w:cs="Arial"/>
          <w:sz w:val="18"/>
          <w:szCs w:val="18"/>
        </w:rPr>
        <w:t xml:space="preserve">agreement from </w:t>
      </w:r>
      <w:r w:rsidR="00735380" w:rsidRPr="00704407">
        <w:rPr>
          <w:rFonts w:ascii="Arial" w:eastAsia="Calibri" w:hAnsi="Arial" w:cs="Arial"/>
          <w:sz w:val="18"/>
          <w:szCs w:val="18"/>
        </w:rPr>
        <w:t>EGAT (Note 9)</w:t>
      </w:r>
      <w:r w:rsidRPr="00704407">
        <w:rPr>
          <w:rFonts w:ascii="Arial" w:eastAsia="Calibri" w:hAnsi="Arial" w:cs="Arial"/>
          <w:sz w:val="18"/>
          <w:szCs w:val="18"/>
        </w:rPr>
        <w:t>.</w:t>
      </w:r>
      <w:r w:rsidR="00735380" w:rsidRPr="00704407">
        <w:rPr>
          <w:rFonts w:ascii="Arial" w:eastAsia="Calibri" w:hAnsi="Arial" w:cs="Arial"/>
          <w:sz w:val="18"/>
          <w:szCs w:val="18"/>
        </w:rPr>
        <w:t xml:space="preserve"> </w:t>
      </w:r>
      <w:r w:rsidR="006E3332" w:rsidRPr="00704407">
        <w:rPr>
          <w:rFonts w:ascii="Arial" w:eastAsia="Calibri" w:hAnsi="Arial" w:cs="Arial"/>
          <w:sz w:val="18"/>
          <w:szCs w:val="18"/>
        </w:rPr>
        <w:t xml:space="preserve">A </w:t>
      </w:r>
      <w:r w:rsidR="00735380" w:rsidRPr="00704407">
        <w:rPr>
          <w:rFonts w:ascii="Arial" w:eastAsia="Calibri" w:hAnsi="Arial" w:cs="Arial"/>
          <w:sz w:val="18"/>
          <w:szCs w:val="18"/>
        </w:rPr>
        <w:t xml:space="preserve">component of </w:t>
      </w:r>
      <w:r w:rsidR="006E3332" w:rsidRPr="00704407">
        <w:rPr>
          <w:rFonts w:ascii="Arial" w:eastAsia="Calibri" w:hAnsi="Arial" w:cs="Arial"/>
          <w:sz w:val="18"/>
          <w:szCs w:val="18"/>
        </w:rPr>
        <w:t xml:space="preserve">this agreement </w:t>
      </w:r>
      <w:r w:rsidR="00735380" w:rsidRPr="00704407">
        <w:rPr>
          <w:rFonts w:ascii="Arial" w:eastAsia="Calibri" w:hAnsi="Arial" w:cs="Arial"/>
          <w:sz w:val="18"/>
          <w:szCs w:val="18"/>
        </w:rPr>
        <w:t xml:space="preserve">is denominated in foreign currency. This foreign exchange risk arises from a change in foreign exchange </w:t>
      </w:r>
      <w:r w:rsidR="006E3332" w:rsidRPr="00704407">
        <w:rPr>
          <w:rFonts w:ascii="Arial" w:eastAsia="Calibri" w:hAnsi="Arial" w:cs="Arial"/>
          <w:sz w:val="18"/>
          <w:szCs w:val="18"/>
        </w:rPr>
        <w:t>rate</w:t>
      </w:r>
      <w:r w:rsidR="00735380" w:rsidRPr="00704407">
        <w:rPr>
          <w:rFonts w:ascii="Arial" w:eastAsia="Calibri" w:hAnsi="Arial" w:cs="Arial"/>
          <w:sz w:val="18"/>
          <w:szCs w:val="18"/>
        </w:rPr>
        <w:t xml:space="preserve"> used to calculate the monthly capacity payment due from EGAT. As at 31 December 2018, the Group had receivable under finance lease </w:t>
      </w:r>
      <w:r w:rsidR="00A00FFA" w:rsidRPr="00704407">
        <w:rPr>
          <w:rFonts w:ascii="Arial" w:eastAsia="Calibri" w:hAnsi="Arial" w:cs="Arial"/>
          <w:sz w:val="18"/>
          <w:szCs w:val="18"/>
        </w:rPr>
        <w:t xml:space="preserve">agreement </w:t>
      </w:r>
      <w:r w:rsidR="00735380" w:rsidRPr="00704407">
        <w:rPr>
          <w:rFonts w:ascii="Arial" w:eastAsia="Calibri" w:hAnsi="Arial" w:cs="Arial"/>
          <w:sz w:val="18"/>
          <w:szCs w:val="18"/>
        </w:rPr>
        <w:t>of US Dollar</w:t>
      </w:r>
      <w:r w:rsidR="00A00FFA" w:rsidRPr="00704407">
        <w:rPr>
          <w:rFonts w:ascii="Arial" w:eastAsia="Calibri" w:hAnsi="Arial" w:cs="Arial"/>
          <w:sz w:val="18"/>
          <w:szCs w:val="18"/>
        </w:rPr>
        <w:t>s</w:t>
      </w:r>
      <w:r w:rsidR="00735380" w:rsidRPr="00704407">
        <w:rPr>
          <w:rFonts w:ascii="Arial" w:eastAsia="Calibri" w:hAnsi="Arial" w:cs="Arial"/>
          <w:sz w:val="18"/>
          <w:szCs w:val="18"/>
        </w:rPr>
        <w:t xml:space="preserve"> 44.7 million</w:t>
      </w:r>
      <w:r w:rsidR="00A00FFA" w:rsidRPr="00704407">
        <w:rPr>
          <w:rFonts w:ascii="Arial" w:eastAsia="Calibri" w:hAnsi="Arial" w:cs="Arial"/>
          <w:sz w:val="18"/>
          <w:szCs w:val="18"/>
        </w:rPr>
        <w:t>,</w:t>
      </w:r>
      <w:r w:rsidR="00735380" w:rsidRPr="00704407">
        <w:rPr>
          <w:rFonts w:ascii="Arial" w:eastAsia="Calibri" w:hAnsi="Arial" w:cs="Arial"/>
          <w:sz w:val="18"/>
          <w:szCs w:val="18"/>
        </w:rPr>
        <w:t xml:space="preserve"> </w:t>
      </w:r>
      <w:r w:rsidR="00704407" w:rsidRPr="00704407">
        <w:rPr>
          <w:rFonts w:ascii="Arial" w:eastAsia="Calibri" w:hAnsi="Arial" w:cs="Arial"/>
          <w:sz w:val="18"/>
          <w:szCs w:val="18"/>
        </w:rPr>
        <w:t>equivalent</w:t>
      </w:r>
      <w:r w:rsidR="00735380" w:rsidRPr="00704407">
        <w:rPr>
          <w:rFonts w:ascii="Arial" w:eastAsia="Calibri" w:hAnsi="Arial" w:cs="Arial"/>
          <w:sz w:val="18"/>
          <w:szCs w:val="18"/>
        </w:rPr>
        <w:t xml:space="preserve"> to Baht 1,444.4 million (2017 : US Dollars 45.0 million</w:t>
      </w:r>
      <w:r w:rsidR="00A00FFA" w:rsidRPr="00704407">
        <w:rPr>
          <w:rFonts w:ascii="Arial" w:eastAsia="Calibri" w:hAnsi="Arial" w:cs="Arial"/>
          <w:sz w:val="18"/>
          <w:szCs w:val="18"/>
        </w:rPr>
        <w:t>,</w:t>
      </w:r>
      <w:r w:rsidR="00735380" w:rsidRPr="00704407">
        <w:rPr>
          <w:rFonts w:ascii="Arial" w:eastAsia="Calibri" w:hAnsi="Arial" w:cs="Arial"/>
          <w:sz w:val="18"/>
          <w:szCs w:val="18"/>
        </w:rPr>
        <w:t xml:space="preserve"> equivalent to Baht 1,463.3 million).</w:t>
      </w:r>
      <w:r w:rsidRPr="00704407">
        <w:rPr>
          <w:rFonts w:ascii="Arial" w:eastAsia="Calibri" w:hAnsi="Arial" w:cs="Arial"/>
          <w:sz w:val="18"/>
          <w:szCs w:val="18"/>
        </w:rPr>
        <w:t xml:space="preserve"> </w:t>
      </w:r>
    </w:p>
    <w:p w:rsidR="00735380" w:rsidRPr="00567FE5" w:rsidRDefault="00735380" w:rsidP="00567FE5">
      <w:pPr>
        <w:ind w:left="1629"/>
        <w:jc w:val="thaiDistribute"/>
        <w:rPr>
          <w:rFonts w:ascii="Arial" w:eastAsia="Calibri" w:hAnsi="Arial" w:cs="Arial"/>
          <w:b/>
          <w:bCs/>
          <w:sz w:val="18"/>
          <w:szCs w:val="18"/>
        </w:rPr>
      </w:pPr>
    </w:p>
    <w:p w:rsidR="00EF029F" w:rsidRPr="00463159" w:rsidRDefault="00EF029F" w:rsidP="00EF029F">
      <w:pPr>
        <w:ind w:left="1620" w:hanging="540"/>
        <w:jc w:val="thaiDistribute"/>
        <w:rPr>
          <w:rFonts w:ascii="Arial" w:eastAsia="Calibri" w:hAnsi="Arial" w:cs="Arial"/>
          <w:b/>
          <w:bCs/>
          <w:sz w:val="18"/>
          <w:szCs w:val="18"/>
        </w:rPr>
      </w:pPr>
      <w:r w:rsidRPr="00463159">
        <w:rPr>
          <w:rFonts w:ascii="Arial" w:eastAsia="Calibri" w:hAnsi="Arial" w:cs="Arial"/>
          <w:b/>
          <w:bCs/>
          <w:sz w:val="18"/>
          <w:szCs w:val="18"/>
        </w:rPr>
        <w:t>3.1.4</w:t>
      </w:r>
      <w:r w:rsidRPr="00463159">
        <w:rPr>
          <w:rFonts w:ascii="Arial" w:eastAsia="Calibri" w:hAnsi="Arial" w:cs="Arial"/>
          <w:b/>
          <w:bCs/>
          <w:sz w:val="18"/>
          <w:szCs w:val="18"/>
        </w:rPr>
        <w:tab/>
        <w:t>Interest rate risk</w:t>
      </w:r>
    </w:p>
    <w:p w:rsidR="00EF029F" w:rsidRPr="00463159" w:rsidRDefault="00EF029F" w:rsidP="00EF029F">
      <w:pPr>
        <w:ind w:left="1620"/>
        <w:jc w:val="thaiDistribute"/>
        <w:rPr>
          <w:rFonts w:ascii="Arial" w:eastAsia="Calibri" w:hAnsi="Arial" w:cs="Arial"/>
          <w:sz w:val="18"/>
          <w:szCs w:val="18"/>
        </w:rPr>
      </w:pPr>
    </w:p>
    <w:p w:rsidR="00EF029F" w:rsidRPr="00463159" w:rsidRDefault="00EF029F" w:rsidP="00EF029F">
      <w:pPr>
        <w:ind w:left="1620"/>
        <w:jc w:val="thaiDistribute"/>
        <w:rPr>
          <w:rFonts w:ascii="Arial" w:eastAsia="Calibri" w:hAnsi="Arial" w:cs="Arial"/>
          <w:sz w:val="18"/>
          <w:szCs w:val="18"/>
        </w:rPr>
      </w:pPr>
      <w:r w:rsidRPr="00463159">
        <w:rPr>
          <w:rFonts w:ascii="Arial" w:eastAsia="Calibri" w:hAnsi="Arial" w:cs="Arial"/>
          <w:sz w:val="18"/>
          <w:szCs w:val="18"/>
        </w:rPr>
        <w:t>Since the Group has no interest bearing assets with significant value, income and cash flow from operating activities of the Group are not affected by interest rate fluctuation.</w:t>
      </w:r>
    </w:p>
    <w:p w:rsidR="00EF029F" w:rsidRPr="00463159" w:rsidRDefault="00EF029F" w:rsidP="00EF029F">
      <w:pPr>
        <w:ind w:left="1620"/>
        <w:jc w:val="thaiDistribute"/>
        <w:rPr>
          <w:rFonts w:ascii="Arial" w:eastAsia="Calibri" w:hAnsi="Arial" w:cs="Arial"/>
          <w:sz w:val="18"/>
          <w:szCs w:val="18"/>
        </w:rPr>
      </w:pPr>
    </w:p>
    <w:p w:rsidR="00EF029F" w:rsidRPr="00463159" w:rsidRDefault="00EF029F" w:rsidP="00EF029F">
      <w:pPr>
        <w:ind w:left="1629"/>
        <w:jc w:val="thaiDistribute"/>
        <w:rPr>
          <w:rFonts w:ascii="Arial" w:eastAsia="Calibri" w:hAnsi="Arial" w:cs="Arial"/>
          <w:spacing w:val="-2"/>
          <w:sz w:val="18"/>
          <w:szCs w:val="18"/>
        </w:rPr>
      </w:pPr>
      <w:r w:rsidRPr="00463159">
        <w:rPr>
          <w:rFonts w:ascii="Arial" w:eastAsia="Calibri" w:hAnsi="Arial" w:cs="Arial"/>
          <w:spacing w:val="-5"/>
          <w:sz w:val="18"/>
          <w:szCs w:val="18"/>
        </w:rPr>
        <w:t>However, the Group has a risk of interest rate fluctuation that may happen in the future, since</w:t>
      </w:r>
      <w:r w:rsidRPr="00463159">
        <w:rPr>
          <w:rFonts w:ascii="Arial" w:eastAsia="Calibri" w:hAnsi="Arial" w:cs="Arial"/>
          <w:spacing w:val="-4"/>
          <w:sz w:val="18"/>
          <w:szCs w:val="18"/>
        </w:rPr>
        <w:t xml:space="preserve"> </w:t>
      </w:r>
      <w:r w:rsidRPr="00463159">
        <w:rPr>
          <w:rFonts w:ascii="Arial" w:eastAsia="Calibri" w:hAnsi="Arial" w:cs="Arial"/>
          <w:sz w:val="18"/>
          <w:szCs w:val="18"/>
        </w:rPr>
        <w:t xml:space="preserve">the Group mostly has long-term loan from financial institution which directors estimate that the interest rate </w:t>
      </w:r>
      <w:r w:rsidRPr="00463159">
        <w:rPr>
          <w:rFonts w:ascii="Arial" w:eastAsia="Calibri" w:hAnsi="Arial" w:cs="Arial"/>
          <w:spacing w:val="-2"/>
          <w:sz w:val="18"/>
          <w:szCs w:val="18"/>
        </w:rPr>
        <w:t>risk will not affect the Group. Plus, the Group has a plan to change the term of loan agreement or find new source of financing that provides highly low interest burden</w:t>
      </w:r>
      <w:r w:rsidRPr="00463159">
        <w:rPr>
          <w:rFonts w:ascii="Arial" w:eastAsia="Calibri" w:hAnsi="Arial" w:cs="Arial"/>
          <w:spacing w:val="-2"/>
          <w:sz w:val="18"/>
          <w:szCs w:val="18"/>
          <w:cs/>
        </w:rPr>
        <w:t xml:space="preserve"> </w:t>
      </w:r>
      <w:r w:rsidRPr="00463159">
        <w:rPr>
          <w:rFonts w:ascii="Arial" w:eastAsia="Calibri" w:hAnsi="Arial" w:cs="Arial"/>
          <w:spacing w:val="-2"/>
          <w:sz w:val="18"/>
          <w:szCs w:val="18"/>
        </w:rPr>
        <w:t xml:space="preserve">to compensate for existing loan. </w:t>
      </w:r>
    </w:p>
    <w:p w:rsidR="002E6749" w:rsidRPr="00463159" w:rsidRDefault="002E6749" w:rsidP="002E6749">
      <w:pPr>
        <w:ind w:left="1629"/>
        <w:jc w:val="thaiDistribute"/>
        <w:rPr>
          <w:rFonts w:ascii="Arial" w:eastAsia="Calibri" w:hAnsi="Arial" w:cs="Arial"/>
          <w:spacing w:val="-4"/>
          <w:sz w:val="18"/>
          <w:szCs w:val="18"/>
        </w:rPr>
      </w:pPr>
    </w:p>
    <w:p w:rsidR="007F79A9" w:rsidRPr="00463159" w:rsidRDefault="007F79A9" w:rsidP="002E6749">
      <w:pPr>
        <w:ind w:left="1620"/>
        <w:jc w:val="thaiDistribute"/>
        <w:rPr>
          <w:rFonts w:ascii="Arial" w:eastAsia="Calibri" w:hAnsi="Arial" w:cs="Arial"/>
          <w:spacing w:val="-4"/>
          <w:sz w:val="18"/>
          <w:szCs w:val="18"/>
        </w:rPr>
      </w:pPr>
      <w:r w:rsidRPr="00463159">
        <w:rPr>
          <w:rFonts w:ascii="Arial" w:eastAsia="Calibri" w:hAnsi="Arial" w:cs="Arial"/>
          <w:spacing w:val="-6"/>
          <w:sz w:val="18"/>
          <w:szCs w:val="18"/>
        </w:rPr>
        <w:t>Outstanding balances of financial assets, financial liabilities and interest rates as at 31 December 2018</w:t>
      </w:r>
      <w:r w:rsidRPr="00463159">
        <w:rPr>
          <w:rFonts w:ascii="Arial" w:eastAsia="Calibri" w:hAnsi="Arial" w:cs="Arial"/>
          <w:spacing w:val="-4"/>
          <w:sz w:val="18"/>
          <w:szCs w:val="18"/>
        </w:rPr>
        <w:t xml:space="preserve"> and 2017 are as follows:</w:t>
      </w:r>
    </w:p>
    <w:p w:rsidR="007F79A9" w:rsidRPr="00463159" w:rsidRDefault="007F79A9" w:rsidP="002E6749">
      <w:pPr>
        <w:ind w:left="1620"/>
        <w:jc w:val="thaiDistribute"/>
        <w:rPr>
          <w:rFonts w:ascii="Arial" w:eastAsia="Calibri" w:hAnsi="Arial" w:cs="Arial"/>
          <w:spacing w:val="-4"/>
          <w:sz w:val="18"/>
          <w:szCs w:val="18"/>
        </w:rPr>
      </w:pPr>
    </w:p>
    <w:tbl>
      <w:tblPr>
        <w:tblW w:w="9468" w:type="dxa"/>
        <w:tblInd w:w="108" w:type="dxa"/>
        <w:tblLayout w:type="fixed"/>
        <w:tblLook w:val="0000" w:firstRow="0" w:lastRow="0" w:firstColumn="0" w:lastColumn="0" w:noHBand="0" w:noVBand="0"/>
      </w:tblPr>
      <w:tblGrid>
        <w:gridCol w:w="2799"/>
        <w:gridCol w:w="909"/>
        <w:gridCol w:w="936"/>
        <w:gridCol w:w="1035"/>
        <w:gridCol w:w="1035"/>
        <w:gridCol w:w="891"/>
        <w:gridCol w:w="1035"/>
        <w:gridCol w:w="828"/>
      </w:tblGrid>
      <w:tr w:rsidR="007F79A9" w:rsidRPr="00463159" w:rsidTr="00364DB2">
        <w:tc>
          <w:tcPr>
            <w:tcW w:w="2799" w:type="dxa"/>
            <w:vAlign w:val="center"/>
          </w:tcPr>
          <w:p w:rsidR="007F79A9" w:rsidRPr="00463159" w:rsidRDefault="007F79A9" w:rsidP="002E6749">
            <w:pPr>
              <w:ind w:left="971" w:right="-138" w:firstLine="4"/>
              <w:rPr>
                <w:rFonts w:ascii="Arial" w:hAnsi="Arial" w:cs="Arial"/>
                <w:spacing w:val="-3"/>
                <w:sz w:val="14"/>
                <w:szCs w:val="14"/>
                <w:cs/>
              </w:rPr>
            </w:pPr>
          </w:p>
        </w:tc>
        <w:tc>
          <w:tcPr>
            <w:tcW w:w="6669" w:type="dxa"/>
            <w:gridSpan w:val="7"/>
          </w:tcPr>
          <w:p w:rsidR="007F79A9" w:rsidRPr="00463159" w:rsidRDefault="007F79A9" w:rsidP="00364DB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Consolidated financial statements</w:t>
            </w:r>
          </w:p>
        </w:tc>
      </w:tr>
      <w:tr w:rsidR="007F79A9" w:rsidRPr="00463159" w:rsidTr="00364DB2">
        <w:tc>
          <w:tcPr>
            <w:tcW w:w="2799" w:type="dxa"/>
            <w:vAlign w:val="center"/>
          </w:tcPr>
          <w:p w:rsidR="007F79A9" w:rsidRPr="00463159" w:rsidRDefault="007F79A9" w:rsidP="002E6749">
            <w:pPr>
              <w:ind w:left="971" w:right="-138" w:firstLine="4"/>
              <w:rPr>
                <w:rFonts w:ascii="Arial" w:hAnsi="Arial" w:cs="Arial"/>
                <w:spacing w:val="-3"/>
                <w:sz w:val="14"/>
                <w:szCs w:val="14"/>
                <w:cs/>
              </w:rPr>
            </w:pPr>
          </w:p>
        </w:tc>
        <w:tc>
          <w:tcPr>
            <w:tcW w:w="6669" w:type="dxa"/>
            <w:gridSpan w:val="7"/>
          </w:tcPr>
          <w:p w:rsidR="007F79A9" w:rsidRPr="00463159" w:rsidRDefault="007F79A9" w:rsidP="00364DB2">
            <w:pPr>
              <w:pBdr>
                <w:bottom w:val="single" w:sz="4" w:space="1" w:color="auto"/>
              </w:pBdr>
              <w:ind w:right="-72"/>
              <w:jc w:val="center"/>
              <w:rPr>
                <w:rFonts w:ascii="Arial" w:hAnsi="Arial" w:cs="Arial"/>
                <w:b/>
                <w:bCs/>
                <w:sz w:val="14"/>
                <w:szCs w:val="14"/>
              </w:rPr>
            </w:pPr>
            <w:r w:rsidRPr="00463159">
              <w:rPr>
                <w:rFonts w:ascii="Arial" w:hAnsi="Arial" w:cs="Arial"/>
                <w:b/>
                <w:bCs/>
                <w:sz w:val="14"/>
                <w:szCs w:val="14"/>
              </w:rPr>
              <w:t>2018</w:t>
            </w:r>
          </w:p>
        </w:tc>
      </w:tr>
      <w:tr w:rsidR="007F79A9" w:rsidRPr="00463159" w:rsidTr="00364DB2">
        <w:tc>
          <w:tcPr>
            <w:tcW w:w="2799" w:type="dxa"/>
            <w:vAlign w:val="bottom"/>
          </w:tcPr>
          <w:p w:rsidR="007F79A9" w:rsidRPr="00463159" w:rsidRDefault="007F79A9" w:rsidP="002E6749">
            <w:pPr>
              <w:ind w:left="971" w:right="-79"/>
              <w:rPr>
                <w:rFonts w:ascii="Arial" w:hAnsi="Arial" w:cs="Arial"/>
                <w:snapToGrid w:val="0"/>
                <w:sz w:val="14"/>
                <w:szCs w:val="14"/>
                <w:lang w:eastAsia="th-TH"/>
              </w:rPr>
            </w:pPr>
          </w:p>
        </w:tc>
        <w:tc>
          <w:tcPr>
            <w:tcW w:w="2880" w:type="dxa"/>
            <w:gridSpan w:val="3"/>
          </w:tcPr>
          <w:p w:rsidR="007F79A9" w:rsidRPr="00463159" w:rsidRDefault="007F79A9" w:rsidP="00364DB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Fixed interest rate</w:t>
            </w:r>
          </w:p>
        </w:tc>
        <w:tc>
          <w:tcPr>
            <w:tcW w:w="1035" w:type="dxa"/>
          </w:tcPr>
          <w:p w:rsidR="007F79A9" w:rsidRPr="00463159" w:rsidRDefault="007F79A9" w:rsidP="00364DB2">
            <w:pPr>
              <w:ind w:right="-72"/>
              <w:rPr>
                <w:rFonts w:ascii="Arial" w:hAnsi="Arial" w:cs="Arial"/>
                <w:b/>
                <w:bCs/>
                <w:snapToGrid w:val="0"/>
                <w:sz w:val="14"/>
                <w:szCs w:val="14"/>
                <w:lang w:eastAsia="th-TH"/>
              </w:rPr>
            </w:pPr>
          </w:p>
        </w:tc>
        <w:tc>
          <w:tcPr>
            <w:tcW w:w="891" w:type="dxa"/>
          </w:tcPr>
          <w:p w:rsidR="007F79A9" w:rsidRPr="00463159" w:rsidRDefault="007F79A9" w:rsidP="00364DB2">
            <w:pPr>
              <w:ind w:right="-72"/>
              <w:rPr>
                <w:rFonts w:ascii="Arial" w:hAnsi="Arial" w:cs="Arial"/>
                <w:b/>
                <w:bCs/>
                <w:snapToGrid w:val="0"/>
                <w:sz w:val="14"/>
                <w:szCs w:val="14"/>
                <w:lang w:eastAsia="th-TH"/>
              </w:rPr>
            </w:pPr>
          </w:p>
        </w:tc>
        <w:tc>
          <w:tcPr>
            <w:tcW w:w="1035" w:type="dxa"/>
          </w:tcPr>
          <w:p w:rsidR="007F79A9" w:rsidRPr="00463159" w:rsidRDefault="007F79A9" w:rsidP="00364DB2">
            <w:pPr>
              <w:ind w:right="-72"/>
              <w:rPr>
                <w:rFonts w:ascii="Arial" w:hAnsi="Arial" w:cs="Arial"/>
                <w:b/>
                <w:bCs/>
                <w:snapToGrid w:val="0"/>
                <w:sz w:val="14"/>
                <w:szCs w:val="14"/>
                <w:lang w:eastAsia="th-TH"/>
              </w:rPr>
            </w:pPr>
          </w:p>
        </w:tc>
        <w:tc>
          <w:tcPr>
            <w:tcW w:w="828" w:type="dxa"/>
          </w:tcPr>
          <w:p w:rsidR="007F79A9" w:rsidRPr="00463159" w:rsidRDefault="007F79A9" w:rsidP="00364DB2">
            <w:pPr>
              <w:ind w:right="-72"/>
              <w:rPr>
                <w:rFonts w:ascii="Arial" w:hAnsi="Arial" w:cs="Arial"/>
                <w:b/>
                <w:bCs/>
                <w:snapToGrid w:val="0"/>
                <w:sz w:val="14"/>
                <w:szCs w:val="14"/>
                <w:lang w:eastAsia="th-TH"/>
              </w:rPr>
            </w:pPr>
          </w:p>
        </w:tc>
      </w:tr>
      <w:tr w:rsidR="007F79A9" w:rsidRPr="00463159" w:rsidTr="00364DB2">
        <w:trPr>
          <w:trHeight w:val="74"/>
        </w:trPr>
        <w:tc>
          <w:tcPr>
            <w:tcW w:w="2799" w:type="dxa"/>
            <w:vAlign w:val="center"/>
          </w:tcPr>
          <w:p w:rsidR="007F79A9" w:rsidRPr="00463159" w:rsidRDefault="007F79A9" w:rsidP="002E6749">
            <w:pPr>
              <w:ind w:left="971" w:right="-79"/>
              <w:rPr>
                <w:rFonts w:ascii="Arial" w:hAnsi="Arial" w:cs="Arial"/>
                <w:sz w:val="14"/>
                <w:szCs w:val="14"/>
              </w:rPr>
            </w:pPr>
          </w:p>
        </w:tc>
        <w:tc>
          <w:tcPr>
            <w:tcW w:w="909" w:type="dxa"/>
          </w:tcPr>
          <w:p w:rsidR="007F79A9" w:rsidRPr="00463159" w:rsidRDefault="007F79A9" w:rsidP="00364DB2">
            <w:pPr>
              <w:tabs>
                <w:tab w:val="decimal"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Within</w:t>
            </w:r>
          </w:p>
        </w:tc>
        <w:tc>
          <w:tcPr>
            <w:tcW w:w="936" w:type="dxa"/>
          </w:tcPr>
          <w:p w:rsidR="007F79A9" w:rsidRPr="00463159" w:rsidRDefault="007F79A9" w:rsidP="00364DB2">
            <w:pPr>
              <w:tabs>
                <w:tab w:val="decimal" w:pos="926"/>
              </w:tabs>
              <w:rPr>
                <w:rFonts w:ascii="Arial" w:hAnsi="Arial" w:cs="Arial"/>
                <w:sz w:val="14"/>
                <w:szCs w:val="14"/>
              </w:rPr>
            </w:pPr>
          </w:p>
        </w:tc>
        <w:tc>
          <w:tcPr>
            <w:tcW w:w="1035" w:type="dxa"/>
          </w:tcPr>
          <w:p w:rsidR="007F79A9" w:rsidRPr="00463159" w:rsidRDefault="007F79A9" w:rsidP="00364DB2">
            <w:pPr>
              <w:tabs>
                <w:tab w:val="decimal" w:pos="82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Over</w:t>
            </w:r>
          </w:p>
        </w:tc>
        <w:tc>
          <w:tcPr>
            <w:tcW w:w="1035" w:type="dxa"/>
          </w:tcPr>
          <w:p w:rsidR="007F79A9" w:rsidRPr="00463159" w:rsidRDefault="007F79A9" w:rsidP="00364DB2">
            <w:pP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Floating</w:t>
            </w:r>
          </w:p>
        </w:tc>
        <w:tc>
          <w:tcPr>
            <w:tcW w:w="891" w:type="dxa"/>
          </w:tcPr>
          <w:p w:rsidR="007F79A9" w:rsidRPr="00463159" w:rsidRDefault="007F79A9" w:rsidP="00364DB2">
            <w:pPr>
              <w:tabs>
                <w:tab w:val="decimal" w:pos="722"/>
              </w:tabs>
              <w:ind w:left="-97"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Non-interest</w:t>
            </w:r>
          </w:p>
        </w:tc>
        <w:tc>
          <w:tcPr>
            <w:tcW w:w="1035" w:type="dxa"/>
          </w:tcPr>
          <w:p w:rsidR="007F79A9" w:rsidRPr="00463159" w:rsidRDefault="007F79A9" w:rsidP="00364DB2">
            <w:pPr>
              <w:ind w:right="-72"/>
              <w:rPr>
                <w:rFonts w:ascii="Arial" w:hAnsi="Arial" w:cs="Arial"/>
                <w:b/>
                <w:bCs/>
                <w:snapToGrid w:val="0"/>
                <w:sz w:val="14"/>
                <w:szCs w:val="14"/>
                <w:lang w:eastAsia="th-TH"/>
              </w:rPr>
            </w:pPr>
          </w:p>
        </w:tc>
        <w:tc>
          <w:tcPr>
            <w:tcW w:w="828" w:type="dxa"/>
          </w:tcPr>
          <w:p w:rsidR="007F79A9" w:rsidRPr="00463159" w:rsidRDefault="007F79A9" w:rsidP="00364DB2">
            <w:pPr>
              <w:tabs>
                <w:tab w:val="decimal" w:pos="638"/>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Interest</w:t>
            </w:r>
          </w:p>
        </w:tc>
      </w:tr>
      <w:tr w:rsidR="007F79A9" w:rsidRPr="00463159" w:rsidTr="00364DB2">
        <w:tc>
          <w:tcPr>
            <w:tcW w:w="2799" w:type="dxa"/>
            <w:vAlign w:val="center"/>
          </w:tcPr>
          <w:p w:rsidR="007F79A9" w:rsidRPr="00463159" w:rsidRDefault="007F79A9" w:rsidP="002E6749">
            <w:pPr>
              <w:ind w:left="971" w:right="-79" w:firstLine="4"/>
              <w:rPr>
                <w:rFonts w:ascii="Arial" w:hAnsi="Arial" w:cs="Arial"/>
                <w:snapToGrid w:val="0"/>
                <w:spacing w:val="-6"/>
                <w:sz w:val="14"/>
                <w:szCs w:val="14"/>
                <w:lang w:eastAsia="th-TH"/>
              </w:rPr>
            </w:pPr>
          </w:p>
        </w:tc>
        <w:tc>
          <w:tcPr>
            <w:tcW w:w="909" w:type="dxa"/>
          </w:tcPr>
          <w:p w:rsidR="007F79A9" w:rsidRPr="00463159" w:rsidRDefault="007F79A9" w:rsidP="00364DB2">
            <w:pPr>
              <w:tabs>
                <w:tab w:val="right"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ab/>
              <w:t>1 year</w:t>
            </w:r>
          </w:p>
        </w:tc>
        <w:tc>
          <w:tcPr>
            <w:tcW w:w="936" w:type="dxa"/>
          </w:tcPr>
          <w:p w:rsidR="007F79A9" w:rsidRPr="00463159" w:rsidRDefault="007F79A9" w:rsidP="00364DB2">
            <w:pPr>
              <w:tabs>
                <w:tab w:val="right" w:pos="745"/>
              </w:tabs>
              <w:ind w:left="-38" w:right="-72"/>
              <w:rPr>
                <w:rFonts w:ascii="Arial" w:hAnsi="Arial" w:cs="Arial"/>
                <w:b/>
                <w:bCs/>
                <w:snapToGrid w:val="0"/>
                <w:sz w:val="14"/>
                <w:szCs w:val="14"/>
                <w:lang w:eastAsia="th-TH"/>
              </w:rPr>
            </w:pPr>
            <w:r w:rsidRPr="00463159">
              <w:rPr>
                <w:rFonts w:ascii="Arial" w:hAnsi="Arial" w:cs="Arial"/>
                <w:b/>
                <w:bCs/>
                <w:snapToGrid w:val="0"/>
                <w:spacing w:val="-4"/>
                <w:sz w:val="14"/>
                <w:szCs w:val="14"/>
                <w:lang w:eastAsia="th-TH"/>
              </w:rPr>
              <w:tab/>
              <w:t>1 - 5 years</w:t>
            </w:r>
          </w:p>
        </w:tc>
        <w:tc>
          <w:tcPr>
            <w:tcW w:w="1035" w:type="dxa"/>
          </w:tcPr>
          <w:p w:rsidR="007F79A9" w:rsidRPr="00463159" w:rsidRDefault="007F79A9" w:rsidP="00364DB2">
            <w:pPr>
              <w:tabs>
                <w:tab w:val="right" w:pos="82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ab/>
              <w:t>5 years</w:t>
            </w:r>
          </w:p>
        </w:tc>
        <w:tc>
          <w:tcPr>
            <w:tcW w:w="1035" w:type="dxa"/>
          </w:tcPr>
          <w:p w:rsidR="007F79A9" w:rsidRPr="00463159" w:rsidRDefault="007F79A9" w:rsidP="002E6749">
            <w:pPr>
              <w:tabs>
                <w:tab w:val="decimal" w:pos="846"/>
              </w:tabs>
              <w:ind w:left="-117" w:right="-72"/>
              <w:rPr>
                <w:rFonts w:ascii="Arial" w:hAnsi="Arial" w:cs="Arial"/>
                <w:b/>
                <w:bCs/>
                <w:snapToGrid w:val="0"/>
                <w:sz w:val="14"/>
                <w:szCs w:val="14"/>
                <w:lang w:eastAsia="th-TH"/>
              </w:rPr>
            </w:pPr>
            <w:r w:rsidRPr="00463159">
              <w:rPr>
                <w:rFonts w:ascii="Arial" w:hAnsi="Arial" w:cs="Arial"/>
                <w:b/>
                <w:bCs/>
                <w:snapToGrid w:val="0"/>
                <w:sz w:val="14"/>
                <w:szCs w:val="14"/>
                <w:lang w:eastAsia="th-TH"/>
              </w:rPr>
              <w:t>interest rate</w:t>
            </w:r>
          </w:p>
        </w:tc>
        <w:tc>
          <w:tcPr>
            <w:tcW w:w="891" w:type="dxa"/>
          </w:tcPr>
          <w:p w:rsidR="007F79A9" w:rsidRPr="00463159" w:rsidRDefault="007F79A9" w:rsidP="00364DB2">
            <w:pPr>
              <w:tabs>
                <w:tab w:val="decimal" w:pos="722"/>
              </w:tabs>
              <w:ind w:left="-70"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bearing rate</w:t>
            </w:r>
          </w:p>
        </w:tc>
        <w:tc>
          <w:tcPr>
            <w:tcW w:w="1035" w:type="dxa"/>
          </w:tcPr>
          <w:p w:rsidR="007F79A9" w:rsidRPr="00463159" w:rsidRDefault="007F79A9" w:rsidP="00364DB2">
            <w:pPr>
              <w:tabs>
                <w:tab w:val="decimal" w:pos="842"/>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Total</w:t>
            </w:r>
          </w:p>
        </w:tc>
        <w:tc>
          <w:tcPr>
            <w:tcW w:w="828" w:type="dxa"/>
          </w:tcPr>
          <w:p w:rsidR="007F79A9" w:rsidRPr="00463159" w:rsidRDefault="007F79A9" w:rsidP="00364DB2">
            <w:pPr>
              <w:tabs>
                <w:tab w:val="decimal" w:pos="638"/>
              </w:tabs>
              <w:ind w:right="-72"/>
              <w:rPr>
                <w:rFonts w:ascii="Arial" w:hAnsi="Arial" w:cs="Arial"/>
                <w:b/>
                <w:bCs/>
                <w:snapToGrid w:val="0"/>
                <w:sz w:val="14"/>
                <w:szCs w:val="14"/>
                <w:cs/>
                <w:lang w:eastAsia="th-TH"/>
              </w:rPr>
            </w:pPr>
            <w:r w:rsidRPr="00463159">
              <w:rPr>
                <w:rFonts w:ascii="Arial" w:hAnsi="Arial" w:cs="Arial"/>
                <w:b/>
                <w:bCs/>
                <w:snapToGrid w:val="0"/>
                <w:sz w:val="14"/>
                <w:szCs w:val="14"/>
                <w:lang w:eastAsia="th-TH"/>
              </w:rPr>
              <w:t>rate</w:t>
            </w:r>
          </w:p>
        </w:tc>
      </w:tr>
      <w:tr w:rsidR="007F79A9" w:rsidRPr="00463159" w:rsidTr="00364DB2">
        <w:tc>
          <w:tcPr>
            <w:tcW w:w="2799" w:type="dxa"/>
            <w:vAlign w:val="bottom"/>
          </w:tcPr>
          <w:p w:rsidR="007F79A9" w:rsidRPr="00463159" w:rsidRDefault="007F79A9" w:rsidP="002E6749">
            <w:pPr>
              <w:ind w:left="971" w:right="-79"/>
              <w:rPr>
                <w:rFonts w:ascii="Arial" w:hAnsi="Arial" w:cs="Arial"/>
                <w:snapToGrid w:val="0"/>
                <w:sz w:val="14"/>
                <w:szCs w:val="14"/>
                <w:lang w:eastAsia="th-TH"/>
              </w:rPr>
            </w:pPr>
          </w:p>
        </w:tc>
        <w:tc>
          <w:tcPr>
            <w:tcW w:w="909" w:type="dxa"/>
          </w:tcPr>
          <w:p w:rsidR="007F79A9" w:rsidRPr="00463159" w:rsidRDefault="007F79A9" w:rsidP="00364DB2">
            <w:pPr>
              <w:pBdr>
                <w:bottom w:val="single" w:sz="4" w:space="1" w:color="auto"/>
              </w:pBdr>
              <w:tabs>
                <w:tab w:val="decimal"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36" w:type="dxa"/>
          </w:tcPr>
          <w:p w:rsidR="007F79A9" w:rsidRPr="00463159" w:rsidRDefault="007F79A9" w:rsidP="00364DB2">
            <w:pPr>
              <w:pBdr>
                <w:bottom w:val="single" w:sz="4" w:space="1" w:color="auto"/>
              </w:pBdr>
              <w:tabs>
                <w:tab w:val="decimal" w:pos="745"/>
              </w:tabs>
              <w:ind w:left="-38"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1035" w:type="dxa"/>
          </w:tcPr>
          <w:p w:rsidR="007F79A9" w:rsidRPr="00463159" w:rsidRDefault="007F79A9" w:rsidP="00364DB2">
            <w:pPr>
              <w:pBdr>
                <w:bottom w:val="single" w:sz="4" w:space="1" w:color="auto"/>
              </w:pBdr>
              <w:tabs>
                <w:tab w:val="decimal" w:pos="82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1035" w:type="dxa"/>
          </w:tcPr>
          <w:p w:rsidR="007F79A9" w:rsidRPr="00463159" w:rsidRDefault="007F79A9" w:rsidP="00364DB2">
            <w:pPr>
              <w:pBdr>
                <w:bottom w:val="single" w:sz="4" w:space="1" w:color="auto"/>
              </w:pBd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891" w:type="dxa"/>
          </w:tcPr>
          <w:p w:rsidR="007F79A9" w:rsidRPr="00463159" w:rsidRDefault="007F79A9" w:rsidP="00364DB2">
            <w:pPr>
              <w:pBdr>
                <w:bottom w:val="single" w:sz="4" w:space="1" w:color="auto"/>
              </w:pBdr>
              <w:tabs>
                <w:tab w:val="decimal" w:pos="722"/>
              </w:tabs>
              <w:ind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Baht</w:t>
            </w:r>
          </w:p>
        </w:tc>
        <w:tc>
          <w:tcPr>
            <w:tcW w:w="1035" w:type="dxa"/>
          </w:tcPr>
          <w:p w:rsidR="007F79A9" w:rsidRPr="00463159" w:rsidRDefault="007F79A9" w:rsidP="00364DB2">
            <w:pPr>
              <w:pBdr>
                <w:bottom w:val="single" w:sz="4" w:space="1" w:color="auto"/>
              </w:pBdr>
              <w:tabs>
                <w:tab w:val="decimal" w:pos="842"/>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828" w:type="dxa"/>
          </w:tcPr>
          <w:p w:rsidR="007F79A9" w:rsidRPr="00463159" w:rsidRDefault="007F79A9" w:rsidP="00364DB2">
            <w:pPr>
              <w:pBdr>
                <w:bottom w:val="single" w:sz="4" w:space="1" w:color="auto"/>
              </w:pBdr>
              <w:tabs>
                <w:tab w:val="decimal" w:pos="638"/>
              </w:tabs>
              <w:ind w:right="-72"/>
              <w:rPr>
                <w:rFonts w:ascii="Arial" w:hAnsi="Arial" w:cs="Arial"/>
                <w:b/>
                <w:bCs/>
                <w:snapToGrid w:val="0"/>
                <w:sz w:val="14"/>
                <w:szCs w:val="14"/>
                <w:cs/>
                <w:lang w:eastAsia="th-TH"/>
              </w:rPr>
            </w:pPr>
            <w:r w:rsidRPr="00463159">
              <w:rPr>
                <w:rFonts w:ascii="Arial" w:hAnsi="Arial" w:cs="Arial"/>
                <w:b/>
                <w:bCs/>
                <w:snapToGrid w:val="0"/>
                <w:sz w:val="14"/>
                <w:szCs w:val="14"/>
                <w:lang w:eastAsia="th-TH"/>
              </w:rPr>
              <w:t>%</w:t>
            </w:r>
          </w:p>
        </w:tc>
      </w:tr>
      <w:tr w:rsidR="007F79A9" w:rsidRPr="00463159" w:rsidTr="00364DB2">
        <w:tc>
          <w:tcPr>
            <w:tcW w:w="2799" w:type="dxa"/>
            <w:vAlign w:val="bottom"/>
          </w:tcPr>
          <w:p w:rsidR="007F79A9" w:rsidRPr="00463159" w:rsidRDefault="007F79A9" w:rsidP="002E6749">
            <w:pPr>
              <w:ind w:left="971" w:right="-79"/>
              <w:rPr>
                <w:rFonts w:ascii="Arial" w:hAnsi="Arial" w:cs="Arial"/>
                <w:b/>
                <w:bCs/>
                <w:snapToGrid w:val="0"/>
                <w:sz w:val="14"/>
                <w:szCs w:val="14"/>
                <w:cs/>
                <w:lang w:eastAsia="th-TH"/>
              </w:rPr>
            </w:pPr>
            <w:r w:rsidRPr="00463159">
              <w:rPr>
                <w:rFonts w:ascii="Arial" w:hAnsi="Arial" w:cs="Arial"/>
                <w:b/>
                <w:bCs/>
                <w:snapToGrid w:val="0"/>
                <w:sz w:val="14"/>
                <w:szCs w:val="14"/>
                <w:lang w:eastAsia="th-TH"/>
              </w:rPr>
              <w:t>Financial assets</w:t>
            </w:r>
          </w:p>
        </w:tc>
        <w:tc>
          <w:tcPr>
            <w:tcW w:w="909" w:type="dxa"/>
          </w:tcPr>
          <w:p w:rsidR="007F79A9" w:rsidRPr="00463159" w:rsidRDefault="007F79A9" w:rsidP="00364DB2">
            <w:pPr>
              <w:tabs>
                <w:tab w:val="decimal" w:pos="926"/>
              </w:tabs>
              <w:ind w:right="-72"/>
              <w:rPr>
                <w:rFonts w:ascii="Arial" w:hAnsi="Arial" w:cs="Arial"/>
                <w:noProof/>
                <w:snapToGrid w:val="0"/>
                <w:sz w:val="14"/>
                <w:szCs w:val="14"/>
                <w:lang w:eastAsia="th-TH"/>
              </w:rPr>
            </w:pPr>
          </w:p>
        </w:tc>
        <w:tc>
          <w:tcPr>
            <w:tcW w:w="936" w:type="dxa"/>
          </w:tcPr>
          <w:p w:rsidR="007F79A9" w:rsidRPr="00463159" w:rsidRDefault="007F79A9" w:rsidP="00364DB2">
            <w:pPr>
              <w:tabs>
                <w:tab w:val="decimal" w:pos="745"/>
              </w:tabs>
              <w:ind w:left="-38" w:right="-72"/>
              <w:rPr>
                <w:rFonts w:ascii="Arial" w:hAnsi="Arial" w:cs="Arial"/>
                <w:noProof/>
                <w:snapToGrid w:val="0"/>
                <w:sz w:val="14"/>
                <w:szCs w:val="14"/>
                <w:lang w:eastAsia="th-TH"/>
              </w:rPr>
            </w:pPr>
          </w:p>
        </w:tc>
        <w:tc>
          <w:tcPr>
            <w:tcW w:w="1035" w:type="dxa"/>
          </w:tcPr>
          <w:p w:rsidR="007F79A9" w:rsidRPr="00463159" w:rsidRDefault="007F79A9" w:rsidP="00364DB2">
            <w:pPr>
              <w:tabs>
                <w:tab w:val="decimal" w:pos="926"/>
              </w:tabs>
              <w:ind w:right="-72"/>
              <w:rPr>
                <w:rFonts w:ascii="Arial" w:hAnsi="Arial" w:cs="Arial"/>
                <w:noProof/>
                <w:snapToGrid w:val="0"/>
                <w:sz w:val="14"/>
                <w:szCs w:val="14"/>
                <w:lang w:eastAsia="th-TH"/>
              </w:rPr>
            </w:pPr>
          </w:p>
        </w:tc>
        <w:tc>
          <w:tcPr>
            <w:tcW w:w="1035" w:type="dxa"/>
          </w:tcPr>
          <w:p w:rsidR="007F79A9" w:rsidRPr="00463159" w:rsidRDefault="007F79A9" w:rsidP="00364DB2">
            <w:pPr>
              <w:tabs>
                <w:tab w:val="decimal" w:pos="846"/>
                <w:tab w:val="decimal" w:pos="1044"/>
              </w:tabs>
              <w:ind w:right="-72"/>
              <w:rPr>
                <w:rFonts w:ascii="Arial" w:hAnsi="Arial" w:cs="Arial"/>
                <w:snapToGrid w:val="0"/>
                <w:spacing w:val="-4"/>
                <w:sz w:val="14"/>
                <w:szCs w:val="14"/>
                <w:lang w:eastAsia="th-TH"/>
              </w:rPr>
            </w:pPr>
          </w:p>
        </w:tc>
        <w:tc>
          <w:tcPr>
            <w:tcW w:w="891" w:type="dxa"/>
          </w:tcPr>
          <w:p w:rsidR="007F79A9" w:rsidRPr="00463159" w:rsidRDefault="007F79A9" w:rsidP="00364DB2">
            <w:pPr>
              <w:tabs>
                <w:tab w:val="decimal" w:pos="722"/>
              </w:tabs>
              <w:ind w:right="-72"/>
              <w:rPr>
                <w:rFonts w:ascii="Arial" w:hAnsi="Arial" w:cs="Arial"/>
                <w:noProof/>
                <w:snapToGrid w:val="0"/>
                <w:sz w:val="14"/>
                <w:szCs w:val="14"/>
                <w:lang w:eastAsia="th-TH"/>
              </w:rPr>
            </w:pPr>
          </w:p>
        </w:tc>
        <w:tc>
          <w:tcPr>
            <w:tcW w:w="1035" w:type="dxa"/>
          </w:tcPr>
          <w:p w:rsidR="007F79A9" w:rsidRPr="00463159" w:rsidRDefault="007F79A9" w:rsidP="00364DB2">
            <w:pPr>
              <w:tabs>
                <w:tab w:val="decimal" w:pos="842"/>
              </w:tabs>
              <w:ind w:right="-72"/>
              <w:rPr>
                <w:rFonts w:ascii="Arial" w:hAnsi="Arial" w:cs="Arial"/>
                <w:noProof/>
                <w:snapToGrid w:val="0"/>
                <w:sz w:val="14"/>
                <w:szCs w:val="14"/>
                <w:lang w:eastAsia="th-TH"/>
              </w:rPr>
            </w:pPr>
          </w:p>
        </w:tc>
        <w:tc>
          <w:tcPr>
            <w:tcW w:w="828" w:type="dxa"/>
            <w:vAlign w:val="bottom"/>
          </w:tcPr>
          <w:p w:rsidR="007F79A9" w:rsidRPr="00463159" w:rsidRDefault="007F79A9" w:rsidP="00364DB2">
            <w:pPr>
              <w:ind w:left="-43" w:right="-72"/>
              <w:rPr>
                <w:rFonts w:ascii="Arial" w:hAnsi="Arial" w:cs="Arial"/>
                <w:noProof/>
                <w:snapToGrid w:val="0"/>
                <w:sz w:val="14"/>
                <w:szCs w:val="14"/>
                <w:lang w:eastAsia="th-TH"/>
              </w:rPr>
            </w:pPr>
          </w:p>
        </w:tc>
      </w:tr>
      <w:tr w:rsidR="007F79A9" w:rsidRPr="00463159" w:rsidTr="00364DB2">
        <w:trPr>
          <w:trHeight w:val="74"/>
        </w:trPr>
        <w:tc>
          <w:tcPr>
            <w:tcW w:w="2799" w:type="dxa"/>
            <w:vAlign w:val="bottom"/>
          </w:tcPr>
          <w:p w:rsidR="007F79A9" w:rsidRPr="00463159" w:rsidRDefault="007F79A9" w:rsidP="002E6749">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Cash and cash</w:t>
            </w:r>
          </w:p>
        </w:tc>
        <w:tc>
          <w:tcPr>
            <w:tcW w:w="909" w:type="dxa"/>
            <w:vAlign w:val="bottom"/>
          </w:tcPr>
          <w:p w:rsidR="007F79A9" w:rsidRPr="00463159" w:rsidRDefault="007F79A9" w:rsidP="00364DB2">
            <w:pPr>
              <w:tabs>
                <w:tab w:val="decimal" w:pos="715"/>
              </w:tabs>
              <w:ind w:right="-72"/>
              <w:rPr>
                <w:rFonts w:ascii="Arial" w:hAnsi="Arial" w:cs="Arial"/>
                <w:noProof/>
                <w:snapToGrid w:val="0"/>
                <w:spacing w:val="-4"/>
                <w:sz w:val="14"/>
                <w:szCs w:val="14"/>
                <w:cs/>
                <w:lang w:eastAsia="th-TH"/>
              </w:rPr>
            </w:pPr>
          </w:p>
        </w:tc>
        <w:tc>
          <w:tcPr>
            <w:tcW w:w="936" w:type="dxa"/>
          </w:tcPr>
          <w:p w:rsidR="007F79A9" w:rsidRPr="00463159" w:rsidRDefault="007F79A9" w:rsidP="00364DB2">
            <w:pPr>
              <w:tabs>
                <w:tab w:val="decimal" w:pos="745"/>
              </w:tabs>
              <w:ind w:left="-38" w:right="-72"/>
              <w:rPr>
                <w:rFonts w:ascii="Arial" w:hAnsi="Arial" w:cs="Arial"/>
                <w:noProof/>
                <w:snapToGrid w:val="0"/>
                <w:spacing w:val="-4"/>
                <w:sz w:val="14"/>
                <w:szCs w:val="14"/>
                <w:lang w:eastAsia="th-TH"/>
              </w:rPr>
            </w:pPr>
          </w:p>
        </w:tc>
        <w:tc>
          <w:tcPr>
            <w:tcW w:w="1035" w:type="dxa"/>
          </w:tcPr>
          <w:p w:rsidR="007F79A9" w:rsidRPr="00463159" w:rsidRDefault="007F79A9" w:rsidP="00364DB2">
            <w:pPr>
              <w:tabs>
                <w:tab w:val="decimal" w:pos="843"/>
              </w:tabs>
              <w:ind w:right="-72"/>
              <w:rPr>
                <w:rFonts w:ascii="Arial" w:hAnsi="Arial" w:cs="Arial"/>
                <w:noProof/>
                <w:snapToGrid w:val="0"/>
                <w:spacing w:val="-4"/>
                <w:sz w:val="14"/>
                <w:szCs w:val="14"/>
                <w:lang w:eastAsia="th-TH"/>
              </w:rPr>
            </w:pPr>
          </w:p>
        </w:tc>
        <w:tc>
          <w:tcPr>
            <w:tcW w:w="1035" w:type="dxa"/>
          </w:tcPr>
          <w:p w:rsidR="007F79A9" w:rsidRPr="00463159" w:rsidRDefault="007F79A9" w:rsidP="00364DB2">
            <w:pPr>
              <w:tabs>
                <w:tab w:val="decimal" w:pos="846"/>
              </w:tabs>
              <w:ind w:right="-72"/>
              <w:rPr>
                <w:rFonts w:ascii="Arial" w:hAnsi="Arial" w:cs="Arial"/>
                <w:snapToGrid w:val="0"/>
                <w:spacing w:val="-4"/>
                <w:sz w:val="14"/>
                <w:szCs w:val="14"/>
                <w:lang w:eastAsia="th-TH"/>
              </w:rPr>
            </w:pPr>
          </w:p>
        </w:tc>
        <w:tc>
          <w:tcPr>
            <w:tcW w:w="891" w:type="dxa"/>
          </w:tcPr>
          <w:p w:rsidR="007F79A9" w:rsidRPr="00463159" w:rsidRDefault="007F79A9" w:rsidP="00364DB2">
            <w:pPr>
              <w:tabs>
                <w:tab w:val="decimal" w:pos="722"/>
              </w:tabs>
              <w:ind w:right="-72"/>
              <w:rPr>
                <w:rFonts w:ascii="Arial" w:hAnsi="Arial" w:cs="Arial"/>
                <w:noProof/>
                <w:snapToGrid w:val="0"/>
                <w:spacing w:val="-4"/>
                <w:sz w:val="14"/>
                <w:szCs w:val="14"/>
                <w:lang w:eastAsia="th-TH"/>
              </w:rPr>
            </w:pPr>
          </w:p>
        </w:tc>
        <w:tc>
          <w:tcPr>
            <w:tcW w:w="1035" w:type="dxa"/>
          </w:tcPr>
          <w:p w:rsidR="007F79A9" w:rsidRPr="00463159" w:rsidRDefault="007F79A9" w:rsidP="00364DB2">
            <w:pPr>
              <w:tabs>
                <w:tab w:val="decimal" w:pos="842"/>
              </w:tabs>
              <w:ind w:right="-72"/>
              <w:rPr>
                <w:rFonts w:ascii="Arial" w:hAnsi="Arial" w:cs="Arial"/>
                <w:noProof/>
                <w:snapToGrid w:val="0"/>
                <w:spacing w:val="-4"/>
                <w:sz w:val="14"/>
                <w:szCs w:val="14"/>
                <w:lang w:eastAsia="th-TH"/>
              </w:rPr>
            </w:pPr>
          </w:p>
        </w:tc>
        <w:tc>
          <w:tcPr>
            <w:tcW w:w="828" w:type="dxa"/>
            <w:vAlign w:val="bottom"/>
          </w:tcPr>
          <w:p w:rsidR="007F79A9" w:rsidRPr="00463159" w:rsidRDefault="007F79A9" w:rsidP="00364DB2">
            <w:pPr>
              <w:tabs>
                <w:tab w:val="right" w:pos="629"/>
              </w:tabs>
              <w:ind w:right="-72"/>
              <w:rPr>
                <w:rFonts w:ascii="Arial" w:hAnsi="Arial" w:cs="Arial"/>
                <w:snapToGrid w:val="0"/>
                <w:spacing w:val="-4"/>
                <w:sz w:val="14"/>
                <w:szCs w:val="14"/>
                <w:lang w:eastAsia="th-TH"/>
              </w:rPr>
            </w:pPr>
          </w:p>
        </w:tc>
      </w:tr>
      <w:tr w:rsidR="00B776D1" w:rsidRPr="00463159" w:rsidTr="00364DB2">
        <w:trPr>
          <w:trHeight w:val="74"/>
        </w:trPr>
        <w:tc>
          <w:tcPr>
            <w:tcW w:w="2799" w:type="dxa"/>
            <w:vAlign w:val="bottom"/>
          </w:tcPr>
          <w:p w:rsidR="00B776D1" w:rsidRPr="00463159" w:rsidRDefault="00B776D1" w:rsidP="00B776D1">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 xml:space="preserve">   equivalents</w:t>
            </w:r>
          </w:p>
        </w:tc>
        <w:tc>
          <w:tcPr>
            <w:tcW w:w="909" w:type="dxa"/>
            <w:vAlign w:val="bottom"/>
          </w:tcPr>
          <w:p w:rsidR="00B776D1" w:rsidRPr="00463159" w:rsidRDefault="00B776D1" w:rsidP="00B776D1">
            <w:pPr>
              <w:tabs>
                <w:tab w:val="decimal" w:pos="715"/>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cs/>
                <w:lang w:eastAsia="th-TH"/>
              </w:rPr>
              <w:t xml:space="preserve">-       </w:t>
            </w:r>
          </w:p>
        </w:tc>
        <w:tc>
          <w:tcPr>
            <w:tcW w:w="936" w:type="dxa"/>
          </w:tcPr>
          <w:p w:rsidR="00B776D1" w:rsidRPr="00463159" w:rsidRDefault="00B776D1" w:rsidP="00B776D1">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776D1" w:rsidRPr="00463159" w:rsidRDefault="00B776D1" w:rsidP="00B776D1">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776D1" w:rsidRPr="00463159" w:rsidRDefault="00B776D1" w:rsidP="00B776D1">
            <w:pPr>
              <w:tabs>
                <w:tab w:val="decimal" w:pos="846"/>
              </w:tabs>
              <w:ind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103,250,845</w:t>
            </w:r>
          </w:p>
        </w:tc>
        <w:tc>
          <w:tcPr>
            <w:tcW w:w="891" w:type="dxa"/>
          </w:tcPr>
          <w:p w:rsidR="00B776D1" w:rsidRPr="00463159" w:rsidRDefault="00B776D1" w:rsidP="00B776D1">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1,245,379</w:t>
            </w:r>
          </w:p>
        </w:tc>
        <w:tc>
          <w:tcPr>
            <w:tcW w:w="1035" w:type="dxa"/>
          </w:tcPr>
          <w:p w:rsidR="00B776D1" w:rsidRPr="00463159" w:rsidRDefault="00B776D1" w:rsidP="00B776D1">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104,496,224</w:t>
            </w:r>
          </w:p>
        </w:tc>
        <w:tc>
          <w:tcPr>
            <w:tcW w:w="828" w:type="dxa"/>
            <w:vAlign w:val="bottom"/>
          </w:tcPr>
          <w:p w:rsidR="00B776D1" w:rsidRPr="00463159" w:rsidRDefault="008F052C" w:rsidP="008F052C">
            <w:pPr>
              <w:tabs>
                <w:tab w:val="right" w:pos="800"/>
              </w:tabs>
              <w:ind w:right="-72"/>
              <w:rPr>
                <w:rFonts w:ascii="Arial" w:hAnsi="Arial" w:cs="Arial"/>
                <w:snapToGrid w:val="0"/>
                <w:spacing w:val="-6"/>
                <w:sz w:val="14"/>
                <w:szCs w:val="14"/>
                <w:lang w:eastAsia="th-TH"/>
              </w:rPr>
            </w:pPr>
            <w:r w:rsidRPr="00463159">
              <w:rPr>
                <w:rFonts w:ascii="Arial" w:hAnsi="Arial" w:cs="Arial"/>
                <w:snapToGrid w:val="0"/>
                <w:spacing w:val="-6"/>
                <w:sz w:val="14"/>
                <w:szCs w:val="14"/>
                <w:lang w:eastAsia="th-TH"/>
              </w:rPr>
              <w:t>0.38</w:t>
            </w:r>
            <w:r w:rsidR="00B776D1" w:rsidRPr="00463159">
              <w:rPr>
                <w:rFonts w:ascii="Arial" w:hAnsi="Arial" w:cs="Arial"/>
                <w:snapToGrid w:val="0"/>
                <w:spacing w:val="-6"/>
                <w:sz w:val="14"/>
                <w:szCs w:val="14"/>
                <w:lang w:eastAsia="th-TH"/>
              </w:rPr>
              <w:t xml:space="preserve"> </w:t>
            </w:r>
            <w:r w:rsidRPr="00463159">
              <w:rPr>
                <w:rFonts w:ascii="Arial" w:hAnsi="Arial" w:cs="Arial"/>
                <w:snapToGrid w:val="0"/>
                <w:spacing w:val="-6"/>
                <w:sz w:val="14"/>
                <w:szCs w:val="14"/>
                <w:lang w:eastAsia="th-TH"/>
              </w:rPr>
              <w:t>to</w:t>
            </w:r>
            <w:r w:rsidR="00B776D1" w:rsidRPr="00463159">
              <w:rPr>
                <w:rFonts w:ascii="Arial" w:hAnsi="Arial" w:cs="Arial"/>
                <w:snapToGrid w:val="0"/>
                <w:spacing w:val="-6"/>
                <w:sz w:val="14"/>
                <w:szCs w:val="14"/>
                <w:lang w:eastAsia="th-TH"/>
              </w:rPr>
              <w:t xml:space="preserve"> 0.75</w:t>
            </w:r>
          </w:p>
        </w:tc>
      </w:tr>
      <w:tr w:rsidR="00B776D1" w:rsidRPr="00463159" w:rsidTr="00364DB2">
        <w:tc>
          <w:tcPr>
            <w:tcW w:w="2799" w:type="dxa"/>
            <w:vAlign w:val="center"/>
          </w:tcPr>
          <w:p w:rsidR="00B776D1" w:rsidRPr="00463159" w:rsidRDefault="00B776D1" w:rsidP="00B776D1">
            <w:pPr>
              <w:ind w:left="971" w:right="-138" w:firstLine="4"/>
              <w:rPr>
                <w:rFonts w:ascii="Arial" w:hAnsi="Arial" w:cs="Arial"/>
                <w:spacing w:val="-3"/>
                <w:sz w:val="14"/>
                <w:szCs w:val="14"/>
                <w:cs/>
              </w:rPr>
            </w:pPr>
            <w:r w:rsidRPr="00463159">
              <w:rPr>
                <w:rFonts w:ascii="Arial" w:hAnsi="Arial" w:cs="Arial"/>
                <w:sz w:val="14"/>
                <w:szCs w:val="14"/>
              </w:rPr>
              <w:t xml:space="preserve">Trade and </w:t>
            </w:r>
          </w:p>
        </w:tc>
        <w:tc>
          <w:tcPr>
            <w:tcW w:w="909" w:type="dxa"/>
            <w:vAlign w:val="bottom"/>
          </w:tcPr>
          <w:p w:rsidR="00B776D1" w:rsidRPr="00463159" w:rsidRDefault="00B776D1" w:rsidP="00B776D1">
            <w:pPr>
              <w:tabs>
                <w:tab w:val="decimal" w:pos="715"/>
              </w:tabs>
              <w:ind w:right="-72"/>
              <w:rPr>
                <w:rFonts w:ascii="Arial" w:hAnsi="Arial" w:cs="Arial"/>
                <w:noProof/>
                <w:snapToGrid w:val="0"/>
                <w:spacing w:val="-4"/>
                <w:sz w:val="14"/>
                <w:szCs w:val="14"/>
                <w:cs/>
                <w:lang w:eastAsia="th-TH"/>
              </w:rPr>
            </w:pPr>
          </w:p>
        </w:tc>
        <w:tc>
          <w:tcPr>
            <w:tcW w:w="936" w:type="dxa"/>
          </w:tcPr>
          <w:p w:rsidR="00B776D1" w:rsidRPr="00463159" w:rsidRDefault="00B776D1" w:rsidP="00B776D1">
            <w:pPr>
              <w:tabs>
                <w:tab w:val="decimal" w:pos="745"/>
              </w:tabs>
              <w:ind w:left="-38" w:right="-72"/>
              <w:rPr>
                <w:rFonts w:ascii="Arial" w:hAnsi="Arial" w:cs="Arial"/>
                <w:noProof/>
                <w:snapToGrid w:val="0"/>
                <w:spacing w:val="-4"/>
                <w:sz w:val="14"/>
                <w:szCs w:val="14"/>
                <w:lang w:eastAsia="th-TH"/>
              </w:rPr>
            </w:pPr>
          </w:p>
        </w:tc>
        <w:tc>
          <w:tcPr>
            <w:tcW w:w="1035" w:type="dxa"/>
          </w:tcPr>
          <w:p w:rsidR="00B776D1" w:rsidRPr="00463159" w:rsidRDefault="00B776D1" w:rsidP="00B776D1">
            <w:pPr>
              <w:tabs>
                <w:tab w:val="decimal" w:pos="843"/>
              </w:tabs>
              <w:ind w:right="-72"/>
              <w:rPr>
                <w:rFonts w:ascii="Arial" w:hAnsi="Arial" w:cs="Arial"/>
                <w:noProof/>
                <w:snapToGrid w:val="0"/>
                <w:spacing w:val="-4"/>
                <w:sz w:val="14"/>
                <w:szCs w:val="14"/>
                <w:lang w:eastAsia="th-TH"/>
              </w:rPr>
            </w:pPr>
          </w:p>
        </w:tc>
        <w:tc>
          <w:tcPr>
            <w:tcW w:w="1035" w:type="dxa"/>
            <w:vAlign w:val="bottom"/>
          </w:tcPr>
          <w:p w:rsidR="00B776D1" w:rsidRPr="00463159" w:rsidRDefault="00B776D1" w:rsidP="00B776D1">
            <w:pPr>
              <w:tabs>
                <w:tab w:val="decimal" w:pos="846"/>
              </w:tabs>
              <w:ind w:right="-72"/>
              <w:rPr>
                <w:rFonts w:ascii="Arial" w:hAnsi="Arial" w:cs="Arial"/>
                <w:noProof/>
                <w:snapToGrid w:val="0"/>
                <w:spacing w:val="-4"/>
                <w:sz w:val="14"/>
                <w:szCs w:val="14"/>
                <w:lang w:eastAsia="th-TH"/>
              </w:rPr>
            </w:pPr>
          </w:p>
        </w:tc>
        <w:tc>
          <w:tcPr>
            <w:tcW w:w="891" w:type="dxa"/>
            <w:vAlign w:val="bottom"/>
          </w:tcPr>
          <w:p w:rsidR="00B776D1" w:rsidRPr="00463159" w:rsidRDefault="00B776D1" w:rsidP="00B776D1">
            <w:pPr>
              <w:tabs>
                <w:tab w:val="decimal" w:pos="722"/>
              </w:tabs>
              <w:ind w:right="-72"/>
              <w:rPr>
                <w:rFonts w:ascii="Arial" w:hAnsi="Arial" w:cs="Arial"/>
                <w:noProof/>
                <w:snapToGrid w:val="0"/>
                <w:spacing w:val="-4"/>
                <w:sz w:val="14"/>
                <w:szCs w:val="14"/>
                <w:lang w:eastAsia="th-TH"/>
              </w:rPr>
            </w:pPr>
          </w:p>
        </w:tc>
        <w:tc>
          <w:tcPr>
            <w:tcW w:w="1035" w:type="dxa"/>
            <w:vAlign w:val="bottom"/>
          </w:tcPr>
          <w:p w:rsidR="00B776D1" w:rsidRPr="00463159" w:rsidRDefault="00B776D1" w:rsidP="00B776D1">
            <w:pPr>
              <w:tabs>
                <w:tab w:val="decimal" w:pos="842"/>
              </w:tabs>
              <w:ind w:right="-72"/>
              <w:rPr>
                <w:rFonts w:ascii="Arial" w:hAnsi="Arial" w:cs="Arial"/>
                <w:noProof/>
                <w:snapToGrid w:val="0"/>
                <w:spacing w:val="-4"/>
                <w:sz w:val="14"/>
                <w:szCs w:val="14"/>
                <w:lang w:eastAsia="th-TH"/>
              </w:rPr>
            </w:pPr>
          </w:p>
        </w:tc>
        <w:tc>
          <w:tcPr>
            <w:tcW w:w="828" w:type="dxa"/>
          </w:tcPr>
          <w:p w:rsidR="00B776D1" w:rsidRPr="00463159" w:rsidRDefault="00B776D1" w:rsidP="00B776D1">
            <w:pPr>
              <w:tabs>
                <w:tab w:val="decimal" w:pos="611"/>
              </w:tabs>
              <w:ind w:left="-43" w:right="-72"/>
              <w:rPr>
                <w:rFonts w:ascii="Arial" w:hAnsi="Arial" w:cs="Arial"/>
                <w:noProof/>
                <w:snapToGrid w:val="0"/>
                <w:spacing w:val="-4"/>
                <w:sz w:val="14"/>
                <w:szCs w:val="14"/>
                <w:cs/>
                <w:lang w:eastAsia="th-TH"/>
              </w:rPr>
            </w:pPr>
          </w:p>
        </w:tc>
      </w:tr>
      <w:tr w:rsidR="00B776D1" w:rsidRPr="00463159" w:rsidTr="00364DB2">
        <w:tc>
          <w:tcPr>
            <w:tcW w:w="2799" w:type="dxa"/>
            <w:vAlign w:val="center"/>
          </w:tcPr>
          <w:p w:rsidR="00B776D1" w:rsidRPr="00463159" w:rsidRDefault="00B776D1" w:rsidP="00B776D1">
            <w:pPr>
              <w:ind w:left="971" w:right="-138" w:firstLine="4"/>
              <w:rPr>
                <w:rFonts w:ascii="Arial" w:hAnsi="Arial" w:cs="Arial"/>
                <w:sz w:val="14"/>
                <w:szCs w:val="14"/>
              </w:rPr>
            </w:pPr>
            <w:r w:rsidRPr="00463159">
              <w:rPr>
                <w:rFonts w:ascii="Arial" w:hAnsi="Arial" w:cs="Arial"/>
                <w:sz w:val="14"/>
                <w:szCs w:val="14"/>
              </w:rPr>
              <w:t xml:space="preserve">   other receivables</w:t>
            </w:r>
          </w:p>
        </w:tc>
        <w:tc>
          <w:tcPr>
            <w:tcW w:w="909" w:type="dxa"/>
            <w:vAlign w:val="bottom"/>
          </w:tcPr>
          <w:p w:rsidR="00B776D1" w:rsidRPr="00463159" w:rsidRDefault="00B776D1" w:rsidP="00B776D1">
            <w:pPr>
              <w:tabs>
                <w:tab w:val="decimal" w:pos="715"/>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cs/>
                <w:lang w:eastAsia="th-TH"/>
              </w:rPr>
              <w:t xml:space="preserve">-       </w:t>
            </w:r>
          </w:p>
        </w:tc>
        <w:tc>
          <w:tcPr>
            <w:tcW w:w="936" w:type="dxa"/>
          </w:tcPr>
          <w:p w:rsidR="00B776D1" w:rsidRPr="00463159" w:rsidRDefault="00B776D1" w:rsidP="00B776D1">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776D1" w:rsidRPr="00463159" w:rsidRDefault="00B776D1" w:rsidP="00B776D1">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776D1" w:rsidRPr="00463159" w:rsidRDefault="00B776D1" w:rsidP="00B776D1">
            <w:pP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B776D1" w:rsidRPr="00463159" w:rsidRDefault="008F052C" w:rsidP="00B776D1">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810,119,443</w:t>
            </w:r>
          </w:p>
        </w:tc>
        <w:tc>
          <w:tcPr>
            <w:tcW w:w="1035" w:type="dxa"/>
            <w:vAlign w:val="bottom"/>
          </w:tcPr>
          <w:p w:rsidR="00B776D1" w:rsidRPr="00463159" w:rsidRDefault="008F052C" w:rsidP="00B776D1">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810,119,443</w:t>
            </w:r>
          </w:p>
        </w:tc>
        <w:tc>
          <w:tcPr>
            <w:tcW w:w="828" w:type="dxa"/>
          </w:tcPr>
          <w:p w:rsidR="00B776D1" w:rsidRPr="00463159" w:rsidRDefault="00B776D1" w:rsidP="00B776D1">
            <w:pPr>
              <w:tabs>
                <w:tab w:val="decimal" w:pos="611"/>
              </w:tabs>
              <w:ind w:left="-43" w:right="-72"/>
              <w:rPr>
                <w:rFonts w:ascii="Arial" w:hAnsi="Arial" w:cs="Arial"/>
                <w:snapToGrid w:val="0"/>
                <w:spacing w:val="-4"/>
                <w:sz w:val="14"/>
                <w:szCs w:val="14"/>
                <w:cs/>
                <w:lang w:eastAsia="th-TH"/>
              </w:rPr>
            </w:pPr>
            <w:r w:rsidRPr="00463159">
              <w:rPr>
                <w:rFonts w:ascii="Arial" w:hAnsi="Arial" w:cs="Arial"/>
                <w:snapToGrid w:val="0"/>
                <w:spacing w:val="-4"/>
                <w:sz w:val="14"/>
                <w:szCs w:val="14"/>
                <w:lang w:eastAsia="th-TH"/>
              </w:rPr>
              <w:t xml:space="preserve">-       </w:t>
            </w:r>
          </w:p>
        </w:tc>
      </w:tr>
      <w:tr w:rsidR="00B776D1" w:rsidRPr="00463159" w:rsidTr="00364DB2">
        <w:tc>
          <w:tcPr>
            <w:tcW w:w="2799" w:type="dxa"/>
            <w:vAlign w:val="center"/>
          </w:tcPr>
          <w:p w:rsidR="00B776D1" w:rsidRPr="00463159" w:rsidRDefault="00B776D1" w:rsidP="00B776D1">
            <w:pPr>
              <w:ind w:left="971" w:right="-138" w:firstLine="4"/>
              <w:rPr>
                <w:rFonts w:ascii="Arial" w:hAnsi="Arial" w:cs="Arial"/>
                <w:sz w:val="14"/>
                <w:szCs w:val="14"/>
              </w:rPr>
            </w:pPr>
            <w:r w:rsidRPr="00463159">
              <w:rPr>
                <w:rFonts w:ascii="Arial" w:hAnsi="Arial" w:cs="Arial"/>
                <w:snapToGrid w:val="0"/>
                <w:sz w:val="14"/>
                <w:szCs w:val="14"/>
                <w:lang w:eastAsia="th-TH"/>
              </w:rPr>
              <w:t>Restricted deposits at</w:t>
            </w:r>
          </w:p>
        </w:tc>
        <w:tc>
          <w:tcPr>
            <w:tcW w:w="909" w:type="dxa"/>
            <w:vAlign w:val="bottom"/>
          </w:tcPr>
          <w:p w:rsidR="00B776D1" w:rsidRPr="00463159" w:rsidRDefault="00B776D1" w:rsidP="00B776D1">
            <w:pPr>
              <w:tabs>
                <w:tab w:val="decimal" w:pos="715"/>
              </w:tabs>
              <w:ind w:right="-72"/>
              <w:rPr>
                <w:rFonts w:ascii="Arial" w:hAnsi="Arial" w:cs="Arial"/>
                <w:noProof/>
                <w:snapToGrid w:val="0"/>
                <w:spacing w:val="-4"/>
                <w:sz w:val="14"/>
                <w:szCs w:val="14"/>
                <w:cs/>
                <w:lang w:eastAsia="th-TH"/>
              </w:rPr>
            </w:pPr>
          </w:p>
        </w:tc>
        <w:tc>
          <w:tcPr>
            <w:tcW w:w="936" w:type="dxa"/>
          </w:tcPr>
          <w:p w:rsidR="00B776D1" w:rsidRPr="00463159" w:rsidRDefault="00B776D1" w:rsidP="00B776D1">
            <w:pPr>
              <w:tabs>
                <w:tab w:val="decimal" w:pos="719"/>
              </w:tabs>
              <w:ind w:left="-38" w:right="-72"/>
              <w:rPr>
                <w:rFonts w:ascii="Arial" w:hAnsi="Arial" w:cs="Arial"/>
                <w:noProof/>
                <w:snapToGrid w:val="0"/>
                <w:spacing w:val="-4"/>
                <w:sz w:val="14"/>
                <w:szCs w:val="14"/>
                <w:lang w:eastAsia="th-TH"/>
              </w:rPr>
            </w:pPr>
          </w:p>
        </w:tc>
        <w:tc>
          <w:tcPr>
            <w:tcW w:w="1035" w:type="dxa"/>
          </w:tcPr>
          <w:p w:rsidR="00B776D1" w:rsidRPr="00463159" w:rsidRDefault="00B776D1" w:rsidP="00B776D1">
            <w:pPr>
              <w:tabs>
                <w:tab w:val="decimal" w:pos="843"/>
              </w:tabs>
              <w:ind w:right="-72"/>
              <w:rPr>
                <w:rFonts w:ascii="Arial" w:hAnsi="Arial" w:cs="Arial"/>
                <w:noProof/>
                <w:snapToGrid w:val="0"/>
                <w:spacing w:val="-4"/>
                <w:sz w:val="14"/>
                <w:szCs w:val="14"/>
                <w:lang w:eastAsia="th-TH"/>
              </w:rPr>
            </w:pPr>
          </w:p>
        </w:tc>
        <w:tc>
          <w:tcPr>
            <w:tcW w:w="1035" w:type="dxa"/>
            <w:vAlign w:val="bottom"/>
          </w:tcPr>
          <w:p w:rsidR="00B776D1" w:rsidRPr="00463159" w:rsidRDefault="00B776D1" w:rsidP="00B776D1">
            <w:pPr>
              <w:tabs>
                <w:tab w:val="decimal" w:pos="846"/>
              </w:tabs>
              <w:ind w:right="-72"/>
              <w:rPr>
                <w:rFonts w:ascii="Arial" w:hAnsi="Arial" w:cs="Arial"/>
                <w:noProof/>
                <w:snapToGrid w:val="0"/>
                <w:spacing w:val="-4"/>
                <w:sz w:val="14"/>
                <w:szCs w:val="14"/>
                <w:lang w:eastAsia="th-TH"/>
              </w:rPr>
            </w:pPr>
          </w:p>
        </w:tc>
        <w:tc>
          <w:tcPr>
            <w:tcW w:w="891" w:type="dxa"/>
            <w:vAlign w:val="bottom"/>
          </w:tcPr>
          <w:p w:rsidR="00B776D1" w:rsidRPr="00463159" w:rsidRDefault="00B776D1" w:rsidP="00B776D1">
            <w:pPr>
              <w:tabs>
                <w:tab w:val="decimal" w:pos="722"/>
              </w:tabs>
              <w:ind w:right="-72"/>
              <w:rPr>
                <w:rFonts w:ascii="Arial" w:hAnsi="Arial" w:cs="Arial"/>
                <w:noProof/>
                <w:snapToGrid w:val="0"/>
                <w:spacing w:val="-4"/>
                <w:sz w:val="14"/>
                <w:szCs w:val="14"/>
                <w:lang w:eastAsia="th-TH"/>
              </w:rPr>
            </w:pPr>
          </w:p>
        </w:tc>
        <w:tc>
          <w:tcPr>
            <w:tcW w:w="1035" w:type="dxa"/>
            <w:vAlign w:val="bottom"/>
          </w:tcPr>
          <w:p w:rsidR="00B776D1" w:rsidRPr="00463159" w:rsidRDefault="00B776D1" w:rsidP="00B776D1">
            <w:pPr>
              <w:tabs>
                <w:tab w:val="decimal" w:pos="842"/>
              </w:tabs>
              <w:ind w:right="-72"/>
              <w:rPr>
                <w:rFonts w:ascii="Arial" w:hAnsi="Arial" w:cs="Arial"/>
                <w:noProof/>
                <w:snapToGrid w:val="0"/>
                <w:spacing w:val="-4"/>
                <w:sz w:val="14"/>
                <w:szCs w:val="14"/>
                <w:lang w:eastAsia="th-TH"/>
              </w:rPr>
            </w:pPr>
          </w:p>
        </w:tc>
        <w:tc>
          <w:tcPr>
            <w:tcW w:w="828" w:type="dxa"/>
          </w:tcPr>
          <w:p w:rsidR="00B776D1" w:rsidRPr="00463159" w:rsidRDefault="00B776D1" w:rsidP="00B776D1">
            <w:pPr>
              <w:tabs>
                <w:tab w:val="right" w:pos="800"/>
              </w:tabs>
              <w:ind w:left="-43" w:right="-72"/>
              <w:rPr>
                <w:rFonts w:ascii="Arial" w:hAnsi="Arial" w:cs="Arial"/>
                <w:snapToGrid w:val="0"/>
                <w:spacing w:val="-4"/>
                <w:sz w:val="14"/>
                <w:szCs w:val="14"/>
                <w:cs/>
                <w:lang w:eastAsia="th-TH"/>
              </w:rPr>
            </w:pPr>
          </w:p>
        </w:tc>
      </w:tr>
      <w:tr w:rsidR="00B776D1" w:rsidRPr="00463159" w:rsidTr="00364DB2">
        <w:trPr>
          <w:trHeight w:val="74"/>
        </w:trPr>
        <w:tc>
          <w:tcPr>
            <w:tcW w:w="2799" w:type="dxa"/>
            <w:vAlign w:val="center"/>
          </w:tcPr>
          <w:p w:rsidR="00B776D1" w:rsidRPr="00463159" w:rsidRDefault="00B776D1" w:rsidP="00B776D1">
            <w:pPr>
              <w:ind w:left="971" w:right="-79" w:firstLine="4"/>
              <w:rPr>
                <w:rFonts w:ascii="Arial" w:hAnsi="Arial" w:cs="Arial"/>
                <w:snapToGrid w:val="0"/>
                <w:spacing w:val="-6"/>
                <w:sz w:val="14"/>
                <w:szCs w:val="14"/>
                <w:lang w:eastAsia="th-TH"/>
              </w:rPr>
            </w:pPr>
            <w:r w:rsidRPr="00463159">
              <w:rPr>
                <w:rFonts w:ascii="Arial" w:hAnsi="Arial" w:cs="Arial"/>
                <w:snapToGrid w:val="0"/>
                <w:sz w:val="14"/>
                <w:szCs w:val="14"/>
                <w:lang w:eastAsia="th-TH"/>
              </w:rPr>
              <w:t xml:space="preserve">   financial institutions</w:t>
            </w:r>
          </w:p>
        </w:tc>
        <w:tc>
          <w:tcPr>
            <w:tcW w:w="909" w:type="dxa"/>
            <w:vAlign w:val="bottom"/>
          </w:tcPr>
          <w:p w:rsidR="00B776D1" w:rsidRPr="00463159" w:rsidRDefault="00B776D1" w:rsidP="00B776D1">
            <w:pPr>
              <w:tabs>
                <w:tab w:val="decimal" w:pos="715"/>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cs/>
                <w:lang w:eastAsia="th-TH"/>
              </w:rPr>
              <w:t xml:space="preserve">-       </w:t>
            </w:r>
          </w:p>
        </w:tc>
        <w:tc>
          <w:tcPr>
            <w:tcW w:w="936" w:type="dxa"/>
          </w:tcPr>
          <w:p w:rsidR="00B776D1" w:rsidRPr="00463159" w:rsidRDefault="00B776D1" w:rsidP="00B776D1">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776D1" w:rsidRPr="00463159" w:rsidRDefault="00B776D1" w:rsidP="00B776D1">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776D1" w:rsidRPr="00463159" w:rsidRDefault="00B776D1" w:rsidP="00B776D1">
            <w:pP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324,983,359</w:t>
            </w:r>
          </w:p>
        </w:tc>
        <w:tc>
          <w:tcPr>
            <w:tcW w:w="891" w:type="dxa"/>
            <w:vAlign w:val="bottom"/>
          </w:tcPr>
          <w:p w:rsidR="00B776D1" w:rsidRPr="00463159" w:rsidRDefault="00B776D1" w:rsidP="00B776D1">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776D1" w:rsidRPr="00463159" w:rsidRDefault="00B776D1" w:rsidP="00B776D1">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324,983,359</w:t>
            </w:r>
          </w:p>
        </w:tc>
        <w:tc>
          <w:tcPr>
            <w:tcW w:w="828" w:type="dxa"/>
          </w:tcPr>
          <w:p w:rsidR="00B776D1" w:rsidRPr="00463159" w:rsidRDefault="008F052C" w:rsidP="00B776D1">
            <w:pPr>
              <w:tabs>
                <w:tab w:val="right" w:pos="800"/>
              </w:tabs>
              <w:ind w:right="-72"/>
              <w:rPr>
                <w:rFonts w:ascii="Arial" w:hAnsi="Arial" w:cs="Arial"/>
                <w:noProof/>
                <w:snapToGrid w:val="0"/>
                <w:spacing w:val="-6"/>
                <w:sz w:val="14"/>
                <w:szCs w:val="14"/>
                <w:lang w:eastAsia="th-TH"/>
              </w:rPr>
            </w:pPr>
            <w:r w:rsidRPr="00463159">
              <w:rPr>
                <w:rFonts w:ascii="Arial" w:hAnsi="Arial" w:cs="Arial"/>
                <w:noProof/>
                <w:snapToGrid w:val="0"/>
                <w:spacing w:val="-6"/>
                <w:sz w:val="14"/>
                <w:szCs w:val="14"/>
                <w:lang w:eastAsia="th-TH"/>
              </w:rPr>
              <w:t>0.38 to</w:t>
            </w:r>
            <w:r w:rsidR="00B776D1" w:rsidRPr="00463159">
              <w:rPr>
                <w:rFonts w:ascii="Arial" w:hAnsi="Arial" w:cs="Arial"/>
                <w:noProof/>
                <w:snapToGrid w:val="0"/>
                <w:spacing w:val="-6"/>
                <w:sz w:val="14"/>
                <w:szCs w:val="14"/>
                <w:lang w:eastAsia="th-TH"/>
              </w:rPr>
              <w:t xml:space="preserve"> 1.40</w:t>
            </w:r>
          </w:p>
        </w:tc>
      </w:tr>
      <w:tr w:rsidR="00B776D1" w:rsidRPr="00463159" w:rsidTr="00364DB2">
        <w:tc>
          <w:tcPr>
            <w:tcW w:w="2799" w:type="dxa"/>
            <w:vAlign w:val="center"/>
          </w:tcPr>
          <w:p w:rsidR="00B776D1" w:rsidRPr="00463159" w:rsidRDefault="0066070C" w:rsidP="00B776D1">
            <w:pPr>
              <w:ind w:left="971" w:right="-79" w:firstLine="4"/>
              <w:rPr>
                <w:rFonts w:ascii="Arial" w:hAnsi="Arial" w:cs="Arial"/>
                <w:snapToGrid w:val="0"/>
                <w:sz w:val="14"/>
                <w:szCs w:val="14"/>
                <w:lang w:eastAsia="th-TH"/>
              </w:rPr>
            </w:pPr>
            <w:r>
              <w:rPr>
                <w:rFonts w:ascii="Arial" w:hAnsi="Arial" w:cs="Arial"/>
                <w:snapToGrid w:val="0"/>
                <w:spacing w:val="-6"/>
                <w:sz w:val="14"/>
                <w:szCs w:val="14"/>
                <w:lang w:eastAsia="th-TH"/>
              </w:rPr>
              <w:t>Receivable</w:t>
            </w:r>
            <w:r w:rsidR="00B776D1" w:rsidRPr="00463159">
              <w:rPr>
                <w:rFonts w:ascii="Arial" w:hAnsi="Arial" w:cs="Arial"/>
                <w:snapToGrid w:val="0"/>
                <w:spacing w:val="-6"/>
                <w:sz w:val="14"/>
                <w:szCs w:val="14"/>
                <w:lang w:eastAsia="th-TH"/>
              </w:rPr>
              <w:t xml:space="preserve"> under finance</w:t>
            </w:r>
          </w:p>
        </w:tc>
        <w:tc>
          <w:tcPr>
            <w:tcW w:w="909" w:type="dxa"/>
            <w:vAlign w:val="bottom"/>
          </w:tcPr>
          <w:p w:rsidR="00B776D1" w:rsidRPr="00463159" w:rsidRDefault="00B776D1" w:rsidP="00B776D1">
            <w:pPr>
              <w:tabs>
                <w:tab w:val="decimal" w:pos="715"/>
              </w:tabs>
              <w:ind w:right="-72"/>
              <w:rPr>
                <w:rFonts w:ascii="Arial" w:hAnsi="Arial" w:cs="Arial"/>
                <w:noProof/>
                <w:snapToGrid w:val="0"/>
                <w:spacing w:val="-4"/>
                <w:sz w:val="14"/>
                <w:szCs w:val="14"/>
                <w:cs/>
                <w:lang w:eastAsia="th-TH"/>
              </w:rPr>
            </w:pPr>
          </w:p>
        </w:tc>
        <w:tc>
          <w:tcPr>
            <w:tcW w:w="936" w:type="dxa"/>
          </w:tcPr>
          <w:p w:rsidR="00B776D1" w:rsidRPr="00463159" w:rsidRDefault="00B776D1" w:rsidP="00B776D1">
            <w:pPr>
              <w:tabs>
                <w:tab w:val="decimal" w:pos="745"/>
              </w:tabs>
              <w:ind w:left="-38" w:right="-72"/>
              <w:rPr>
                <w:rFonts w:ascii="Arial" w:hAnsi="Arial" w:cs="Arial"/>
                <w:noProof/>
                <w:snapToGrid w:val="0"/>
                <w:spacing w:val="-4"/>
                <w:sz w:val="14"/>
                <w:szCs w:val="14"/>
                <w:lang w:eastAsia="th-TH"/>
              </w:rPr>
            </w:pPr>
          </w:p>
        </w:tc>
        <w:tc>
          <w:tcPr>
            <w:tcW w:w="1035" w:type="dxa"/>
          </w:tcPr>
          <w:p w:rsidR="00B776D1" w:rsidRPr="00463159" w:rsidRDefault="00B776D1" w:rsidP="00B776D1">
            <w:pPr>
              <w:tabs>
                <w:tab w:val="decimal" w:pos="843"/>
              </w:tabs>
              <w:ind w:right="-72"/>
              <w:rPr>
                <w:rFonts w:ascii="Arial" w:hAnsi="Arial" w:cs="Arial"/>
                <w:noProof/>
                <w:snapToGrid w:val="0"/>
                <w:spacing w:val="-4"/>
                <w:sz w:val="14"/>
                <w:szCs w:val="14"/>
                <w:lang w:eastAsia="th-TH"/>
              </w:rPr>
            </w:pPr>
          </w:p>
        </w:tc>
        <w:tc>
          <w:tcPr>
            <w:tcW w:w="1035" w:type="dxa"/>
          </w:tcPr>
          <w:p w:rsidR="00B776D1" w:rsidRPr="00463159" w:rsidRDefault="00B776D1" w:rsidP="00B776D1">
            <w:pPr>
              <w:tabs>
                <w:tab w:val="decimal" w:pos="846"/>
              </w:tabs>
              <w:ind w:right="-72"/>
              <w:rPr>
                <w:rFonts w:ascii="Arial" w:hAnsi="Arial" w:cs="Arial"/>
                <w:noProof/>
                <w:snapToGrid w:val="0"/>
                <w:spacing w:val="-4"/>
                <w:sz w:val="14"/>
                <w:szCs w:val="14"/>
                <w:lang w:eastAsia="th-TH"/>
              </w:rPr>
            </w:pPr>
          </w:p>
        </w:tc>
        <w:tc>
          <w:tcPr>
            <w:tcW w:w="891" w:type="dxa"/>
            <w:vAlign w:val="bottom"/>
          </w:tcPr>
          <w:p w:rsidR="00B776D1" w:rsidRPr="00463159" w:rsidRDefault="00B776D1" w:rsidP="00B776D1">
            <w:pPr>
              <w:tabs>
                <w:tab w:val="decimal" w:pos="722"/>
              </w:tabs>
              <w:ind w:right="-72"/>
              <w:rPr>
                <w:rFonts w:ascii="Arial" w:hAnsi="Arial" w:cs="Arial"/>
                <w:noProof/>
                <w:snapToGrid w:val="0"/>
                <w:spacing w:val="-4"/>
                <w:sz w:val="14"/>
                <w:szCs w:val="14"/>
                <w:lang w:eastAsia="th-TH"/>
              </w:rPr>
            </w:pPr>
          </w:p>
        </w:tc>
        <w:tc>
          <w:tcPr>
            <w:tcW w:w="1035" w:type="dxa"/>
            <w:vAlign w:val="bottom"/>
          </w:tcPr>
          <w:p w:rsidR="00B776D1" w:rsidRPr="00463159" w:rsidRDefault="00B776D1" w:rsidP="00B776D1">
            <w:pPr>
              <w:tabs>
                <w:tab w:val="decimal" w:pos="842"/>
              </w:tabs>
              <w:ind w:right="-72"/>
              <w:rPr>
                <w:rFonts w:ascii="Arial" w:hAnsi="Arial" w:cs="Arial"/>
                <w:noProof/>
                <w:snapToGrid w:val="0"/>
                <w:spacing w:val="-4"/>
                <w:sz w:val="14"/>
                <w:szCs w:val="14"/>
                <w:lang w:eastAsia="th-TH"/>
              </w:rPr>
            </w:pPr>
          </w:p>
        </w:tc>
        <w:tc>
          <w:tcPr>
            <w:tcW w:w="828" w:type="dxa"/>
          </w:tcPr>
          <w:p w:rsidR="00B776D1" w:rsidRPr="00463159" w:rsidRDefault="00B776D1" w:rsidP="00B776D1">
            <w:pPr>
              <w:tabs>
                <w:tab w:val="right" w:pos="800"/>
              </w:tabs>
              <w:ind w:right="-72"/>
              <w:rPr>
                <w:rFonts w:ascii="Arial" w:hAnsi="Arial" w:cs="Arial"/>
                <w:noProof/>
                <w:snapToGrid w:val="0"/>
                <w:spacing w:val="-4"/>
                <w:sz w:val="14"/>
                <w:szCs w:val="14"/>
                <w:lang w:eastAsia="th-TH"/>
              </w:rPr>
            </w:pPr>
          </w:p>
        </w:tc>
      </w:tr>
      <w:tr w:rsidR="00B776D1" w:rsidRPr="00463159" w:rsidTr="00364DB2">
        <w:tc>
          <w:tcPr>
            <w:tcW w:w="2799" w:type="dxa"/>
            <w:vAlign w:val="center"/>
          </w:tcPr>
          <w:p w:rsidR="00B776D1" w:rsidRPr="00463159" w:rsidRDefault="00B776D1" w:rsidP="00B776D1">
            <w:pPr>
              <w:ind w:left="971" w:right="-79" w:firstLine="4"/>
              <w:rPr>
                <w:rFonts w:ascii="Arial" w:hAnsi="Arial" w:cs="Arial"/>
                <w:snapToGrid w:val="0"/>
                <w:spacing w:val="-6"/>
                <w:sz w:val="14"/>
                <w:szCs w:val="14"/>
                <w:cs/>
                <w:lang w:eastAsia="th-TH"/>
              </w:rPr>
            </w:pPr>
            <w:r w:rsidRPr="00463159">
              <w:rPr>
                <w:rFonts w:ascii="Arial" w:hAnsi="Arial" w:cs="Arial"/>
                <w:snapToGrid w:val="0"/>
                <w:spacing w:val="-6"/>
                <w:sz w:val="14"/>
                <w:szCs w:val="14"/>
                <w:lang w:eastAsia="th-TH"/>
              </w:rPr>
              <w:t xml:space="preserve">   lease agreement</w:t>
            </w:r>
          </w:p>
        </w:tc>
        <w:tc>
          <w:tcPr>
            <w:tcW w:w="909" w:type="dxa"/>
            <w:vAlign w:val="bottom"/>
          </w:tcPr>
          <w:p w:rsidR="00B776D1" w:rsidRPr="00463159" w:rsidRDefault="0066070C" w:rsidP="00B776D1">
            <w:pPr>
              <w:pBdr>
                <w:bottom w:val="single" w:sz="4" w:space="1" w:color="auto"/>
              </w:pBdr>
              <w:tabs>
                <w:tab w:val="decimal" w:pos="720"/>
              </w:tabs>
              <w:ind w:right="-72"/>
              <w:rPr>
                <w:rFonts w:ascii="Arial" w:hAnsi="Arial" w:cs="Arial"/>
                <w:noProof/>
                <w:snapToGrid w:val="0"/>
                <w:spacing w:val="-4"/>
                <w:sz w:val="14"/>
                <w:szCs w:val="14"/>
                <w:cs/>
                <w:lang w:eastAsia="th-TH"/>
              </w:rPr>
            </w:pPr>
            <w:r w:rsidRPr="0066070C">
              <w:rPr>
                <w:rFonts w:ascii="Arial" w:hAnsi="Arial" w:cs="Arial"/>
                <w:noProof/>
                <w:snapToGrid w:val="0"/>
                <w:spacing w:val="-4"/>
                <w:sz w:val="14"/>
                <w:szCs w:val="14"/>
                <w:lang w:eastAsia="th-TH"/>
              </w:rPr>
              <w:t>97,940,417</w:t>
            </w:r>
          </w:p>
        </w:tc>
        <w:tc>
          <w:tcPr>
            <w:tcW w:w="936" w:type="dxa"/>
          </w:tcPr>
          <w:p w:rsidR="00B776D1" w:rsidRPr="00463159" w:rsidRDefault="0066070C" w:rsidP="00B776D1">
            <w:pPr>
              <w:pBdr>
                <w:bottom w:val="single" w:sz="4" w:space="1" w:color="auto"/>
              </w:pBdr>
              <w:tabs>
                <w:tab w:val="decimal" w:pos="745"/>
              </w:tabs>
              <w:ind w:left="-38"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129,682,113</w:t>
            </w:r>
          </w:p>
        </w:tc>
        <w:tc>
          <w:tcPr>
            <w:tcW w:w="1035" w:type="dxa"/>
          </w:tcPr>
          <w:p w:rsidR="00B776D1" w:rsidRPr="00463159" w:rsidRDefault="0066070C" w:rsidP="00B776D1">
            <w:pPr>
              <w:pBdr>
                <w:bottom w:val="single" w:sz="4" w:space="1" w:color="auto"/>
              </w:pBdr>
              <w:tabs>
                <w:tab w:val="decimal" w:pos="843"/>
              </w:tabs>
              <w:ind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3,194,641,024</w:t>
            </w:r>
          </w:p>
        </w:tc>
        <w:tc>
          <w:tcPr>
            <w:tcW w:w="1035" w:type="dxa"/>
          </w:tcPr>
          <w:p w:rsidR="00B776D1" w:rsidRPr="00463159" w:rsidRDefault="00B776D1" w:rsidP="00B776D1">
            <w:pPr>
              <w:pBdr>
                <w:bottom w:val="single" w:sz="4" w:space="1" w:color="auto"/>
              </w:pBd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B776D1" w:rsidRPr="00463159" w:rsidRDefault="00B776D1" w:rsidP="00B776D1">
            <w:pPr>
              <w:pBdr>
                <w:bottom w:val="single" w:sz="4" w:space="1" w:color="auto"/>
              </w:pBd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776D1" w:rsidRPr="00463159" w:rsidRDefault="0066070C" w:rsidP="00B776D1">
            <w:pPr>
              <w:pBdr>
                <w:bottom w:val="single" w:sz="4" w:space="1" w:color="auto"/>
              </w:pBdr>
              <w:tabs>
                <w:tab w:val="decimal" w:pos="842"/>
              </w:tabs>
              <w:ind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3,422,263,554</w:t>
            </w:r>
          </w:p>
        </w:tc>
        <w:tc>
          <w:tcPr>
            <w:tcW w:w="828" w:type="dxa"/>
          </w:tcPr>
          <w:p w:rsidR="00B776D1" w:rsidRPr="00463159" w:rsidRDefault="0066070C" w:rsidP="00B776D1">
            <w:pPr>
              <w:tabs>
                <w:tab w:val="right" w:pos="638"/>
              </w:tabs>
              <w:ind w:left="-97" w:right="-72"/>
              <w:jc w:val="center"/>
              <w:rPr>
                <w:rFonts w:ascii="Arial" w:hAnsi="Arial" w:cs="Arial"/>
                <w:noProof/>
                <w:snapToGrid w:val="0"/>
                <w:spacing w:val="-4"/>
                <w:sz w:val="14"/>
                <w:szCs w:val="14"/>
                <w:lang w:eastAsia="th-TH"/>
              </w:rPr>
            </w:pPr>
            <w:r>
              <w:rPr>
                <w:rFonts w:ascii="Arial" w:hAnsi="Arial" w:cs="Arial"/>
                <w:noProof/>
                <w:snapToGrid w:val="0"/>
                <w:spacing w:val="-4"/>
                <w:sz w:val="14"/>
                <w:szCs w:val="14"/>
                <w:lang w:eastAsia="th-TH"/>
              </w:rPr>
              <w:t>12.60</w:t>
            </w:r>
          </w:p>
        </w:tc>
      </w:tr>
      <w:tr w:rsidR="00B776D1" w:rsidRPr="00463159" w:rsidTr="00364DB2">
        <w:tc>
          <w:tcPr>
            <w:tcW w:w="2799" w:type="dxa"/>
            <w:vAlign w:val="bottom"/>
          </w:tcPr>
          <w:p w:rsidR="00B776D1" w:rsidRPr="00463159" w:rsidRDefault="00B776D1" w:rsidP="00B776D1">
            <w:pPr>
              <w:ind w:left="971" w:right="-79"/>
              <w:rPr>
                <w:rFonts w:ascii="Arial" w:hAnsi="Arial" w:cs="Arial"/>
                <w:sz w:val="8"/>
                <w:szCs w:val="8"/>
              </w:rPr>
            </w:pPr>
          </w:p>
        </w:tc>
        <w:tc>
          <w:tcPr>
            <w:tcW w:w="909" w:type="dxa"/>
            <w:vAlign w:val="bottom"/>
          </w:tcPr>
          <w:p w:rsidR="00B776D1" w:rsidRPr="00463159" w:rsidRDefault="00B776D1" w:rsidP="00B776D1">
            <w:pPr>
              <w:tabs>
                <w:tab w:val="decimal" w:pos="602"/>
              </w:tabs>
              <w:ind w:right="-72"/>
              <w:rPr>
                <w:rFonts w:ascii="Arial" w:hAnsi="Arial" w:cs="Arial"/>
                <w:noProof/>
                <w:snapToGrid w:val="0"/>
                <w:sz w:val="8"/>
                <w:szCs w:val="8"/>
                <w:lang w:eastAsia="th-TH"/>
              </w:rPr>
            </w:pPr>
          </w:p>
        </w:tc>
        <w:tc>
          <w:tcPr>
            <w:tcW w:w="936" w:type="dxa"/>
            <w:vAlign w:val="bottom"/>
          </w:tcPr>
          <w:p w:rsidR="00B776D1" w:rsidRPr="00463159" w:rsidRDefault="00B776D1" w:rsidP="00B776D1">
            <w:pPr>
              <w:tabs>
                <w:tab w:val="decimal" w:pos="745"/>
              </w:tabs>
              <w:ind w:left="-38" w:right="-72"/>
              <w:rPr>
                <w:rFonts w:ascii="Arial" w:hAnsi="Arial" w:cs="Arial"/>
                <w:noProof/>
                <w:snapToGrid w:val="0"/>
                <w:sz w:val="8"/>
                <w:szCs w:val="8"/>
                <w:cs/>
                <w:lang w:eastAsia="th-TH"/>
              </w:rPr>
            </w:pPr>
          </w:p>
        </w:tc>
        <w:tc>
          <w:tcPr>
            <w:tcW w:w="1035" w:type="dxa"/>
            <w:vAlign w:val="bottom"/>
          </w:tcPr>
          <w:p w:rsidR="00B776D1" w:rsidRPr="00463159" w:rsidRDefault="00B776D1" w:rsidP="00B776D1">
            <w:pPr>
              <w:tabs>
                <w:tab w:val="decimal" w:pos="843"/>
              </w:tabs>
              <w:ind w:right="-72"/>
              <w:rPr>
                <w:rFonts w:ascii="Arial" w:hAnsi="Arial" w:cs="Arial"/>
                <w:noProof/>
                <w:snapToGrid w:val="0"/>
                <w:sz w:val="8"/>
                <w:szCs w:val="8"/>
                <w:cs/>
                <w:lang w:eastAsia="th-TH"/>
              </w:rPr>
            </w:pPr>
          </w:p>
        </w:tc>
        <w:tc>
          <w:tcPr>
            <w:tcW w:w="1035" w:type="dxa"/>
            <w:vAlign w:val="bottom"/>
          </w:tcPr>
          <w:p w:rsidR="00B776D1" w:rsidRPr="00463159" w:rsidRDefault="00B776D1" w:rsidP="00B776D1">
            <w:pPr>
              <w:tabs>
                <w:tab w:val="decimal" w:pos="846"/>
              </w:tabs>
              <w:ind w:right="-72"/>
              <w:rPr>
                <w:rFonts w:ascii="Arial" w:hAnsi="Arial" w:cs="Arial"/>
                <w:noProof/>
                <w:snapToGrid w:val="0"/>
                <w:sz w:val="8"/>
                <w:szCs w:val="8"/>
                <w:lang w:eastAsia="th-TH"/>
              </w:rPr>
            </w:pPr>
          </w:p>
        </w:tc>
        <w:tc>
          <w:tcPr>
            <w:tcW w:w="891" w:type="dxa"/>
            <w:vAlign w:val="bottom"/>
          </w:tcPr>
          <w:p w:rsidR="00B776D1" w:rsidRPr="00463159" w:rsidRDefault="00B776D1" w:rsidP="00B776D1">
            <w:pPr>
              <w:tabs>
                <w:tab w:val="decimal" w:pos="722"/>
              </w:tabs>
              <w:ind w:right="-72"/>
              <w:rPr>
                <w:rFonts w:ascii="Arial" w:hAnsi="Arial" w:cs="Arial"/>
                <w:noProof/>
                <w:snapToGrid w:val="0"/>
                <w:sz w:val="8"/>
                <w:szCs w:val="8"/>
                <w:cs/>
                <w:lang w:eastAsia="th-TH"/>
              </w:rPr>
            </w:pPr>
          </w:p>
        </w:tc>
        <w:tc>
          <w:tcPr>
            <w:tcW w:w="1035" w:type="dxa"/>
            <w:vAlign w:val="bottom"/>
          </w:tcPr>
          <w:p w:rsidR="00B776D1" w:rsidRPr="00463159" w:rsidRDefault="00B776D1" w:rsidP="00B776D1">
            <w:pPr>
              <w:tabs>
                <w:tab w:val="decimal" w:pos="842"/>
              </w:tabs>
              <w:ind w:right="-72"/>
              <w:rPr>
                <w:rFonts w:ascii="Arial" w:hAnsi="Arial" w:cs="Arial"/>
                <w:noProof/>
                <w:snapToGrid w:val="0"/>
                <w:sz w:val="8"/>
                <w:szCs w:val="8"/>
                <w:lang w:eastAsia="th-TH"/>
              </w:rPr>
            </w:pPr>
          </w:p>
        </w:tc>
        <w:tc>
          <w:tcPr>
            <w:tcW w:w="828" w:type="dxa"/>
            <w:vAlign w:val="bottom"/>
          </w:tcPr>
          <w:p w:rsidR="00B776D1" w:rsidRPr="00463159" w:rsidRDefault="00B776D1" w:rsidP="00B776D1">
            <w:pPr>
              <w:tabs>
                <w:tab w:val="right" w:pos="1101"/>
              </w:tabs>
              <w:ind w:right="-72"/>
              <w:rPr>
                <w:rFonts w:ascii="Arial" w:hAnsi="Arial" w:cs="Arial"/>
                <w:noProof/>
                <w:snapToGrid w:val="0"/>
                <w:sz w:val="8"/>
                <w:szCs w:val="8"/>
                <w:lang w:eastAsia="th-TH"/>
              </w:rPr>
            </w:pPr>
          </w:p>
        </w:tc>
      </w:tr>
      <w:tr w:rsidR="00B776D1" w:rsidRPr="00463159" w:rsidTr="00364DB2">
        <w:tc>
          <w:tcPr>
            <w:tcW w:w="2799" w:type="dxa"/>
            <w:vAlign w:val="bottom"/>
          </w:tcPr>
          <w:p w:rsidR="00B776D1" w:rsidRPr="00463159" w:rsidRDefault="00B776D1" w:rsidP="00B776D1">
            <w:pPr>
              <w:ind w:left="971" w:right="-79"/>
              <w:rPr>
                <w:rFonts w:ascii="Arial" w:hAnsi="Arial" w:cs="Arial"/>
                <w:sz w:val="14"/>
                <w:szCs w:val="14"/>
              </w:rPr>
            </w:pPr>
          </w:p>
        </w:tc>
        <w:tc>
          <w:tcPr>
            <w:tcW w:w="909" w:type="dxa"/>
            <w:vAlign w:val="bottom"/>
          </w:tcPr>
          <w:p w:rsidR="00B776D1" w:rsidRPr="00463159" w:rsidRDefault="0066070C" w:rsidP="00B776D1">
            <w:pPr>
              <w:pBdr>
                <w:bottom w:val="double" w:sz="4" w:space="1" w:color="auto"/>
              </w:pBdr>
              <w:tabs>
                <w:tab w:val="decimal" w:pos="720"/>
              </w:tabs>
              <w:ind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97,940,417</w:t>
            </w:r>
          </w:p>
        </w:tc>
        <w:tc>
          <w:tcPr>
            <w:tcW w:w="936" w:type="dxa"/>
            <w:vAlign w:val="bottom"/>
          </w:tcPr>
          <w:p w:rsidR="00B776D1" w:rsidRPr="00463159" w:rsidRDefault="0066070C" w:rsidP="00B776D1">
            <w:pPr>
              <w:pBdr>
                <w:bottom w:val="double" w:sz="4" w:space="1" w:color="auto"/>
              </w:pBdr>
              <w:tabs>
                <w:tab w:val="decimal" w:pos="745"/>
              </w:tabs>
              <w:ind w:left="-38"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129,682,113</w:t>
            </w:r>
          </w:p>
        </w:tc>
        <w:tc>
          <w:tcPr>
            <w:tcW w:w="1035" w:type="dxa"/>
            <w:vAlign w:val="bottom"/>
          </w:tcPr>
          <w:p w:rsidR="00B776D1" w:rsidRPr="00463159" w:rsidRDefault="0066070C" w:rsidP="00B776D1">
            <w:pPr>
              <w:pBdr>
                <w:bottom w:val="double" w:sz="4" w:space="1" w:color="auto"/>
              </w:pBdr>
              <w:tabs>
                <w:tab w:val="decimal" w:pos="843"/>
              </w:tabs>
              <w:ind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3,194,641,024</w:t>
            </w:r>
          </w:p>
        </w:tc>
        <w:tc>
          <w:tcPr>
            <w:tcW w:w="1035" w:type="dxa"/>
            <w:vAlign w:val="bottom"/>
          </w:tcPr>
          <w:p w:rsidR="00B776D1" w:rsidRPr="00463159" w:rsidRDefault="00B776D1" w:rsidP="00B776D1">
            <w:pPr>
              <w:pBdr>
                <w:bottom w:val="double" w:sz="4" w:space="1" w:color="auto"/>
              </w:pBd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428,234,204</w:t>
            </w:r>
          </w:p>
        </w:tc>
        <w:tc>
          <w:tcPr>
            <w:tcW w:w="891" w:type="dxa"/>
            <w:vAlign w:val="bottom"/>
          </w:tcPr>
          <w:p w:rsidR="00B776D1" w:rsidRPr="00463159" w:rsidRDefault="008F052C" w:rsidP="00B776D1">
            <w:pPr>
              <w:pBdr>
                <w:bottom w:val="double" w:sz="4" w:space="1" w:color="auto"/>
              </w:pBd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811,364,822</w:t>
            </w:r>
          </w:p>
        </w:tc>
        <w:tc>
          <w:tcPr>
            <w:tcW w:w="1035" w:type="dxa"/>
            <w:vAlign w:val="bottom"/>
          </w:tcPr>
          <w:p w:rsidR="00B776D1" w:rsidRPr="00463159" w:rsidRDefault="0066070C" w:rsidP="00B776D1">
            <w:pPr>
              <w:pBdr>
                <w:bottom w:val="double" w:sz="4" w:space="1" w:color="auto"/>
              </w:pBdr>
              <w:tabs>
                <w:tab w:val="decimal" w:pos="842"/>
              </w:tabs>
              <w:ind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fldChar w:fldCharType="begin"/>
            </w:r>
            <w:r w:rsidRPr="0066070C">
              <w:rPr>
                <w:rFonts w:ascii="Arial" w:hAnsi="Arial" w:cs="Arial"/>
                <w:noProof/>
                <w:snapToGrid w:val="0"/>
                <w:spacing w:val="-4"/>
                <w:sz w:val="14"/>
                <w:szCs w:val="14"/>
                <w:lang w:eastAsia="th-TH"/>
              </w:rPr>
              <w:instrText xml:space="preserve"> </w:instrText>
            </w:r>
            <w:r w:rsidRPr="0066070C">
              <w:rPr>
                <w:rFonts w:ascii="Arial" w:hAnsi="Arial" w:cs="Arial" w:hint="cs"/>
                <w:noProof/>
                <w:snapToGrid w:val="0"/>
                <w:spacing w:val="-4"/>
                <w:sz w:val="14"/>
                <w:szCs w:val="14"/>
                <w:lang w:eastAsia="th-TH"/>
              </w:rPr>
              <w:instrText>=SUM(ABOVE)</w:instrText>
            </w:r>
            <w:r w:rsidRPr="0066070C">
              <w:rPr>
                <w:rFonts w:ascii="Arial" w:hAnsi="Arial" w:cs="Arial"/>
                <w:noProof/>
                <w:snapToGrid w:val="0"/>
                <w:spacing w:val="-4"/>
                <w:sz w:val="14"/>
                <w:szCs w:val="14"/>
                <w:lang w:eastAsia="th-TH"/>
              </w:rPr>
              <w:instrText xml:space="preserve"> </w:instrText>
            </w:r>
            <w:r w:rsidRPr="0066070C">
              <w:rPr>
                <w:rFonts w:ascii="Arial" w:hAnsi="Arial" w:cs="Arial"/>
                <w:noProof/>
                <w:snapToGrid w:val="0"/>
                <w:spacing w:val="-4"/>
                <w:sz w:val="14"/>
                <w:szCs w:val="14"/>
                <w:lang w:eastAsia="th-TH"/>
              </w:rPr>
              <w:fldChar w:fldCharType="separate"/>
            </w:r>
            <w:r w:rsidRPr="0066070C">
              <w:rPr>
                <w:rFonts w:ascii="Arial" w:hAnsi="Arial" w:cs="Arial"/>
                <w:noProof/>
                <w:snapToGrid w:val="0"/>
                <w:spacing w:val="-4"/>
                <w:sz w:val="14"/>
                <w:szCs w:val="14"/>
                <w:lang w:eastAsia="th-TH"/>
              </w:rPr>
              <w:t>4,661,862,580</w:t>
            </w:r>
            <w:r w:rsidRPr="0066070C">
              <w:rPr>
                <w:rFonts w:ascii="Arial" w:hAnsi="Arial" w:cs="Arial"/>
                <w:noProof/>
                <w:snapToGrid w:val="0"/>
                <w:spacing w:val="-4"/>
                <w:sz w:val="14"/>
                <w:szCs w:val="14"/>
                <w:lang w:eastAsia="th-TH"/>
              </w:rPr>
              <w:fldChar w:fldCharType="end"/>
            </w:r>
          </w:p>
        </w:tc>
        <w:tc>
          <w:tcPr>
            <w:tcW w:w="828" w:type="dxa"/>
            <w:vAlign w:val="bottom"/>
          </w:tcPr>
          <w:p w:rsidR="00B776D1" w:rsidRPr="00463159" w:rsidRDefault="00B776D1" w:rsidP="00B776D1">
            <w:pPr>
              <w:tabs>
                <w:tab w:val="right" w:pos="1101"/>
              </w:tabs>
              <w:ind w:right="-72"/>
              <w:rPr>
                <w:rFonts w:ascii="Arial" w:hAnsi="Arial" w:cs="Arial"/>
                <w:noProof/>
                <w:snapToGrid w:val="0"/>
                <w:spacing w:val="-4"/>
                <w:sz w:val="14"/>
                <w:szCs w:val="14"/>
                <w:lang w:eastAsia="th-TH"/>
              </w:rPr>
            </w:pPr>
          </w:p>
        </w:tc>
      </w:tr>
      <w:tr w:rsidR="00B776D1" w:rsidRPr="00463159" w:rsidTr="00364DB2">
        <w:tc>
          <w:tcPr>
            <w:tcW w:w="2799" w:type="dxa"/>
            <w:vAlign w:val="bottom"/>
          </w:tcPr>
          <w:p w:rsidR="00B776D1" w:rsidRPr="00463159" w:rsidRDefault="00B776D1" w:rsidP="00B776D1">
            <w:pPr>
              <w:ind w:left="971" w:right="-79"/>
              <w:rPr>
                <w:rFonts w:ascii="Arial" w:hAnsi="Arial" w:cs="Arial"/>
                <w:b/>
                <w:bCs/>
                <w:snapToGrid w:val="0"/>
                <w:sz w:val="14"/>
                <w:szCs w:val="14"/>
                <w:lang w:eastAsia="th-TH"/>
              </w:rPr>
            </w:pPr>
          </w:p>
        </w:tc>
        <w:tc>
          <w:tcPr>
            <w:tcW w:w="909" w:type="dxa"/>
          </w:tcPr>
          <w:p w:rsidR="00B776D1" w:rsidRPr="00463159" w:rsidRDefault="00B776D1" w:rsidP="00B776D1">
            <w:pPr>
              <w:tabs>
                <w:tab w:val="decimal" w:pos="706"/>
              </w:tabs>
              <w:ind w:right="-72"/>
              <w:rPr>
                <w:rFonts w:ascii="Arial" w:hAnsi="Arial" w:cs="Arial"/>
                <w:noProof/>
                <w:snapToGrid w:val="0"/>
                <w:sz w:val="14"/>
                <w:szCs w:val="14"/>
                <w:lang w:eastAsia="th-TH"/>
              </w:rPr>
            </w:pPr>
          </w:p>
        </w:tc>
        <w:tc>
          <w:tcPr>
            <w:tcW w:w="936" w:type="dxa"/>
          </w:tcPr>
          <w:p w:rsidR="00B776D1" w:rsidRPr="00463159" w:rsidRDefault="00B776D1" w:rsidP="00B776D1">
            <w:pPr>
              <w:tabs>
                <w:tab w:val="decimal" w:pos="745"/>
              </w:tabs>
              <w:ind w:left="-38" w:right="-72"/>
              <w:rPr>
                <w:rFonts w:ascii="Arial" w:hAnsi="Arial" w:cs="Arial"/>
                <w:noProof/>
                <w:snapToGrid w:val="0"/>
                <w:sz w:val="14"/>
                <w:szCs w:val="14"/>
                <w:lang w:eastAsia="th-TH"/>
              </w:rPr>
            </w:pPr>
          </w:p>
        </w:tc>
        <w:tc>
          <w:tcPr>
            <w:tcW w:w="1035" w:type="dxa"/>
          </w:tcPr>
          <w:p w:rsidR="00B776D1" w:rsidRPr="00463159" w:rsidRDefault="00B776D1" w:rsidP="00B776D1">
            <w:pPr>
              <w:tabs>
                <w:tab w:val="decimal" w:pos="843"/>
              </w:tabs>
              <w:ind w:right="-72"/>
              <w:rPr>
                <w:rFonts w:ascii="Arial" w:hAnsi="Arial" w:cs="Arial"/>
                <w:noProof/>
                <w:snapToGrid w:val="0"/>
                <w:sz w:val="14"/>
                <w:szCs w:val="14"/>
                <w:lang w:eastAsia="th-TH"/>
              </w:rPr>
            </w:pPr>
          </w:p>
        </w:tc>
        <w:tc>
          <w:tcPr>
            <w:tcW w:w="1035" w:type="dxa"/>
          </w:tcPr>
          <w:p w:rsidR="00B776D1" w:rsidRPr="00463159" w:rsidRDefault="00B776D1" w:rsidP="00B776D1">
            <w:pPr>
              <w:tabs>
                <w:tab w:val="decimal" w:pos="846"/>
              </w:tabs>
              <w:ind w:right="-72"/>
              <w:rPr>
                <w:rFonts w:ascii="Arial" w:hAnsi="Arial" w:cs="Arial"/>
                <w:snapToGrid w:val="0"/>
                <w:spacing w:val="-4"/>
                <w:sz w:val="14"/>
                <w:szCs w:val="14"/>
                <w:lang w:eastAsia="th-TH"/>
              </w:rPr>
            </w:pPr>
          </w:p>
        </w:tc>
        <w:tc>
          <w:tcPr>
            <w:tcW w:w="891" w:type="dxa"/>
          </w:tcPr>
          <w:p w:rsidR="00B776D1" w:rsidRPr="00463159" w:rsidRDefault="00B776D1" w:rsidP="00B776D1">
            <w:pPr>
              <w:tabs>
                <w:tab w:val="decimal" w:pos="722"/>
              </w:tabs>
              <w:ind w:right="-72"/>
              <w:rPr>
                <w:rFonts w:ascii="Arial" w:hAnsi="Arial" w:cs="Arial"/>
                <w:noProof/>
                <w:snapToGrid w:val="0"/>
                <w:sz w:val="14"/>
                <w:szCs w:val="14"/>
                <w:lang w:eastAsia="th-TH"/>
              </w:rPr>
            </w:pPr>
          </w:p>
        </w:tc>
        <w:tc>
          <w:tcPr>
            <w:tcW w:w="1035" w:type="dxa"/>
          </w:tcPr>
          <w:p w:rsidR="00B776D1" w:rsidRPr="00463159" w:rsidRDefault="00B776D1" w:rsidP="00B776D1">
            <w:pPr>
              <w:tabs>
                <w:tab w:val="decimal" w:pos="842"/>
              </w:tabs>
              <w:ind w:right="-72"/>
              <w:rPr>
                <w:rFonts w:ascii="Arial" w:hAnsi="Arial" w:cs="Arial"/>
                <w:noProof/>
                <w:snapToGrid w:val="0"/>
                <w:sz w:val="14"/>
                <w:szCs w:val="14"/>
                <w:lang w:eastAsia="th-TH"/>
              </w:rPr>
            </w:pPr>
          </w:p>
        </w:tc>
        <w:tc>
          <w:tcPr>
            <w:tcW w:w="828" w:type="dxa"/>
            <w:vAlign w:val="bottom"/>
          </w:tcPr>
          <w:p w:rsidR="00B776D1" w:rsidRPr="00463159" w:rsidRDefault="00B776D1" w:rsidP="00B776D1">
            <w:pPr>
              <w:tabs>
                <w:tab w:val="right" w:pos="1101"/>
              </w:tabs>
              <w:ind w:right="-72"/>
              <w:rPr>
                <w:rFonts w:ascii="Arial" w:hAnsi="Arial" w:cs="Arial"/>
                <w:snapToGrid w:val="0"/>
                <w:sz w:val="14"/>
                <w:szCs w:val="14"/>
                <w:lang w:eastAsia="th-TH"/>
              </w:rPr>
            </w:pPr>
          </w:p>
        </w:tc>
      </w:tr>
      <w:tr w:rsidR="00B776D1" w:rsidRPr="00463159" w:rsidTr="00364DB2">
        <w:tc>
          <w:tcPr>
            <w:tcW w:w="2799" w:type="dxa"/>
            <w:vAlign w:val="bottom"/>
          </w:tcPr>
          <w:p w:rsidR="00B776D1" w:rsidRPr="00463159" w:rsidRDefault="00B776D1" w:rsidP="00B776D1">
            <w:pPr>
              <w:ind w:left="971" w:right="-79"/>
              <w:rPr>
                <w:rFonts w:ascii="Arial" w:hAnsi="Arial" w:cs="Arial"/>
                <w:b/>
                <w:bCs/>
                <w:snapToGrid w:val="0"/>
                <w:sz w:val="14"/>
                <w:szCs w:val="14"/>
                <w:lang w:eastAsia="th-TH"/>
              </w:rPr>
            </w:pPr>
            <w:r w:rsidRPr="00463159">
              <w:rPr>
                <w:rFonts w:ascii="Arial" w:hAnsi="Arial" w:cs="Arial"/>
                <w:b/>
                <w:bCs/>
                <w:snapToGrid w:val="0"/>
                <w:sz w:val="14"/>
                <w:szCs w:val="14"/>
                <w:lang w:eastAsia="th-TH"/>
              </w:rPr>
              <w:t>Financial liabilities</w:t>
            </w:r>
          </w:p>
        </w:tc>
        <w:tc>
          <w:tcPr>
            <w:tcW w:w="909" w:type="dxa"/>
            <w:vAlign w:val="bottom"/>
          </w:tcPr>
          <w:p w:rsidR="00B776D1" w:rsidRPr="00463159" w:rsidRDefault="00B776D1" w:rsidP="00B776D1">
            <w:pPr>
              <w:tabs>
                <w:tab w:val="decimal" w:pos="706"/>
              </w:tabs>
              <w:ind w:right="-72"/>
              <w:rPr>
                <w:rFonts w:ascii="Arial" w:hAnsi="Arial" w:cs="Arial"/>
                <w:noProof/>
                <w:snapToGrid w:val="0"/>
                <w:sz w:val="14"/>
                <w:szCs w:val="14"/>
                <w:lang w:eastAsia="th-TH"/>
              </w:rPr>
            </w:pPr>
          </w:p>
        </w:tc>
        <w:tc>
          <w:tcPr>
            <w:tcW w:w="936" w:type="dxa"/>
            <w:vAlign w:val="bottom"/>
          </w:tcPr>
          <w:p w:rsidR="00B776D1" w:rsidRPr="00463159" w:rsidRDefault="00B776D1" w:rsidP="00B776D1">
            <w:pPr>
              <w:tabs>
                <w:tab w:val="decimal" w:pos="745"/>
              </w:tabs>
              <w:ind w:left="-38" w:right="-72"/>
              <w:rPr>
                <w:rFonts w:ascii="Arial" w:hAnsi="Arial" w:cs="Arial"/>
                <w:noProof/>
                <w:snapToGrid w:val="0"/>
                <w:sz w:val="14"/>
                <w:szCs w:val="14"/>
                <w:lang w:eastAsia="th-TH"/>
              </w:rPr>
            </w:pPr>
          </w:p>
        </w:tc>
        <w:tc>
          <w:tcPr>
            <w:tcW w:w="1035" w:type="dxa"/>
            <w:vAlign w:val="bottom"/>
          </w:tcPr>
          <w:p w:rsidR="00B776D1" w:rsidRPr="00463159" w:rsidRDefault="00B776D1" w:rsidP="00B776D1">
            <w:pPr>
              <w:tabs>
                <w:tab w:val="decimal" w:pos="843"/>
              </w:tabs>
              <w:ind w:right="-72"/>
              <w:rPr>
                <w:rFonts w:ascii="Arial" w:hAnsi="Arial" w:cs="Arial"/>
                <w:noProof/>
                <w:snapToGrid w:val="0"/>
                <w:sz w:val="14"/>
                <w:szCs w:val="14"/>
                <w:lang w:eastAsia="th-TH"/>
              </w:rPr>
            </w:pPr>
          </w:p>
        </w:tc>
        <w:tc>
          <w:tcPr>
            <w:tcW w:w="1035" w:type="dxa"/>
            <w:vAlign w:val="bottom"/>
          </w:tcPr>
          <w:p w:rsidR="00B776D1" w:rsidRPr="00463159" w:rsidRDefault="00B776D1" w:rsidP="00B776D1">
            <w:pPr>
              <w:tabs>
                <w:tab w:val="decimal" w:pos="846"/>
              </w:tabs>
              <w:ind w:right="-72"/>
              <w:rPr>
                <w:rFonts w:ascii="Arial" w:hAnsi="Arial" w:cs="Arial"/>
                <w:snapToGrid w:val="0"/>
                <w:spacing w:val="-4"/>
                <w:sz w:val="14"/>
                <w:szCs w:val="14"/>
                <w:lang w:eastAsia="th-TH"/>
              </w:rPr>
            </w:pPr>
          </w:p>
        </w:tc>
        <w:tc>
          <w:tcPr>
            <w:tcW w:w="891" w:type="dxa"/>
            <w:vAlign w:val="bottom"/>
          </w:tcPr>
          <w:p w:rsidR="00B776D1" w:rsidRPr="00463159" w:rsidRDefault="00B776D1" w:rsidP="00B776D1">
            <w:pPr>
              <w:tabs>
                <w:tab w:val="decimal" w:pos="722"/>
              </w:tabs>
              <w:ind w:right="-72"/>
              <w:rPr>
                <w:rFonts w:ascii="Arial" w:hAnsi="Arial" w:cs="Arial"/>
                <w:noProof/>
                <w:snapToGrid w:val="0"/>
                <w:sz w:val="14"/>
                <w:szCs w:val="14"/>
                <w:lang w:eastAsia="th-TH"/>
              </w:rPr>
            </w:pPr>
          </w:p>
        </w:tc>
        <w:tc>
          <w:tcPr>
            <w:tcW w:w="1035" w:type="dxa"/>
            <w:vAlign w:val="bottom"/>
          </w:tcPr>
          <w:p w:rsidR="00B776D1" w:rsidRPr="00463159" w:rsidRDefault="00B776D1" w:rsidP="00B776D1">
            <w:pPr>
              <w:tabs>
                <w:tab w:val="decimal" w:pos="842"/>
              </w:tabs>
              <w:ind w:right="-72"/>
              <w:rPr>
                <w:rFonts w:ascii="Arial" w:hAnsi="Arial" w:cs="Arial"/>
                <w:noProof/>
                <w:snapToGrid w:val="0"/>
                <w:sz w:val="14"/>
                <w:szCs w:val="14"/>
                <w:lang w:eastAsia="th-TH"/>
              </w:rPr>
            </w:pPr>
          </w:p>
        </w:tc>
        <w:tc>
          <w:tcPr>
            <w:tcW w:w="828" w:type="dxa"/>
          </w:tcPr>
          <w:p w:rsidR="00B776D1" w:rsidRPr="00463159" w:rsidRDefault="00B776D1" w:rsidP="00B776D1">
            <w:pPr>
              <w:tabs>
                <w:tab w:val="right" w:pos="1101"/>
              </w:tabs>
              <w:ind w:right="-72"/>
              <w:rPr>
                <w:rFonts w:ascii="Arial" w:hAnsi="Arial" w:cs="Arial"/>
                <w:snapToGrid w:val="0"/>
                <w:sz w:val="14"/>
                <w:szCs w:val="14"/>
                <w:lang w:eastAsia="th-TH"/>
              </w:rPr>
            </w:pPr>
          </w:p>
        </w:tc>
      </w:tr>
      <w:tr w:rsidR="001E6504" w:rsidRPr="00463159" w:rsidTr="00292CBD">
        <w:tc>
          <w:tcPr>
            <w:tcW w:w="2799" w:type="dxa"/>
            <w:vAlign w:val="bottom"/>
          </w:tcPr>
          <w:p w:rsidR="001E6504" w:rsidRPr="00463159" w:rsidRDefault="00513A41" w:rsidP="001E6504">
            <w:pPr>
              <w:ind w:left="971" w:right="-79"/>
              <w:rPr>
                <w:rFonts w:ascii="Arial" w:hAnsi="Arial" w:cs="Arial"/>
                <w:snapToGrid w:val="0"/>
                <w:sz w:val="14"/>
                <w:szCs w:val="14"/>
                <w:lang w:eastAsia="th-TH"/>
              </w:rPr>
            </w:pPr>
            <w:r w:rsidRPr="00463159">
              <w:rPr>
                <w:rFonts w:ascii="Arial" w:hAnsi="Arial" w:cs="Arial"/>
                <w:snapToGrid w:val="0"/>
                <w:sz w:val="14"/>
                <w:szCs w:val="14"/>
                <w:lang w:eastAsia="th-TH"/>
              </w:rPr>
              <w:t>Bank over</w:t>
            </w:r>
            <w:r w:rsidR="001E6504" w:rsidRPr="00463159">
              <w:rPr>
                <w:rFonts w:ascii="Arial" w:hAnsi="Arial" w:cs="Arial"/>
                <w:snapToGrid w:val="0"/>
                <w:sz w:val="14"/>
                <w:szCs w:val="14"/>
                <w:lang w:eastAsia="th-TH"/>
              </w:rPr>
              <w:t>drafts</w:t>
            </w:r>
          </w:p>
        </w:tc>
        <w:tc>
          <w:tcPr>
            <w:tcW w:w="909" w:type="dxa"/>
            <w:vAlign w:val="bottom"/>
          </w:tcPr>
          <w:p w:rsidR="001E6504" w:rsidRPr="00463159" w:rsidRDefault="001E6504" w:rsidP="001E6504">
            <w:pPr>
              <w:tabs>
                <w:tab w:val="decimal" w:pos="706"/>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lang w:eastAsia="th-TH"/>
              </w:rPr>
              <w:t xml:space="preserve">-       </w:t>
            </w:r>
          </w:p>
        </w:tc>
        <w:tc>
          <w:tcPr>
            <w:tcW w:w="936" w:type="dxa"/>
          </w:tcPr>
          <w:p w:rsidR="001E6504" w:rsidRPr="00463159" w:rsidRDefault="001E6504" w:rsidP="001E6504">
            <w:pP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1E6504" w:rsidRPr="00463159" w:rsidRDefault="001E6504" w:rsidP="001E6504">
            <w:pPr>
              <w:tabs>
                <w:tab w:val="decimal" w:pos="818"/>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1E6504" w:rsidP="001E6504">
            <w:pPr>
              <w:tabs>
                <w:tab w:val="decimal" w:pos="846"/>
              </w:tabs>
              <w:ind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31,434,020</w:t>
            </w:r>
          </w:p>
        </w:tc>
        <w:tc>
          <w:tcPr>
            <w:tcW w:w="891" w:type="dxa"/>
            <w:vAlign w:val="bottom"/>
          </w:tcPr>
          <w:p w:rsidR="001E6504" w:rsidRPr="00463159" w:rsidRDefault="001E6504" w:rsidP="001E6504">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513A41" w:rsidP="001E6504">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31,434,020</w:t>
            </w:r>
          </w:p>
        </w:tc>
        <w:tc>
          <w:tcPr>
            <w:tcW w:w="828" w:type="dxa"/>
          </w:tcPr>
          <w:p w:rsidR="001E6504" w:rsidRPr="00463159" w:rsidRDefault="001E6504" w:rsidP="001E6504">
            <w:pPr>
              <w:tabs>
                <w:tab w:val="right" w:pos="1101"/>
              </w:tabs>
              <w:ind w:right="-72"/>
              <w:jc w:val="center"/>
              <w:rPr>
                <w:rFonts w:ascii="Arial" w:hAnsi="Arial" w:cs="Arial"/>
                <w:snapToGrid w:val="0"/>
                <w:sz w:val="14"/>
                <w:szCs w:val="14"/>
                <w:lang w:eastAsia="th-TH"/>
              </w:rPr>
            </w:pPr>
            <w:r w:rsidRPr="00463159">
              <w:rPr>
                <w:rFonts w:ascii="Arial" w:hAnsi="Arial" w:cs="Arial"/>
                <w:snapToGrid w:val="0"/>
                <w:sz w:val="14"/>
                <w:szCs w:val="14"/>
                <w:lang w:eastAsia="th-TH"/>
              </w:rPr>
              <w:t>MOR</w:t>
            </w:r>
          </w:p>
        </w:tc>
      </w:tr>
      <w:tr w:rsidR="001E6504" w:rsidRPr="00463159" w:rsidTr="00364DB2">
        <w:tc>
          <w:tcPr>
            <w:tcW w:w="2799" w:type="dxa"/>
            <w:vAlign w:val="bottom"/>
          </w:tcPr>
          <w:p w:rsidR="001E6504" w:rsidRPr="00463159" w:rsidRDefault="001E6504" w:rsidP="001E6504">
            <w:pPr>
              <w:ind w:left="971" w:right="-79"/>
              <w:rPr>
                <w:rFonts w:ascii="Arial" w:hAnsi="Arial" w:cs="Arial"/>
                <w:b/>
                <w:bCs/>
                <w:snapToGrid w:val="0"/>
                <w:sz w:val="14"/>
                <w:szCs w:val="14"/>
                <w:lang w:eastAsia="th-TH"/>
              </w:rPr>
            </w:pPr>
            <w:r w:rsidRPr="00463159">
              <w:rPr>
                <w:rFonts w:ascii="Arial" w:hAnsi="Arial" w:cs="Arial"/>
                <w:snapToGrid w:val="0"/>
                <w:sz w:val="14"/>
                <w:szCs w:val="14"/>
                <w:lang w:eastAsia="th-TH"/>
              </w:rPr>
              <w:t>Short-term loans from</w:t>
            </w:r>
          </w:p>
        </w:tc>
        <w:tc>
          <w:tcPr>
            <w:tcW w:w="909" w:type="dxa"/>
            <w:vAlign w:val="bottom"/>
          </w:tcPr>
          <w:p w:rsidR="001E6504" w:rsidRPr="00463159" w:rsidRDefault="001E6504" w:rsidP="001E6504">
            <w:pPr>
              <w:tabs>
                <w:tab w:val="decimal" w:pos="706"/>
              </w:tabs>
              <w:ind w:right="-72"/>
              <w:rPr>
                <w:rFonts w:ascii="Arial" w:hAnsi="Arial" w:cs="Arial"/>
                <w:noProof/>
                <w:snapToGrid w:val="0"/>
                <w:sz w:val="14"/>
                <w:szCs w:val="14"/>
                <w:lang w:eastAsia="th-TH"/>
              </w:rPr>
            </w:pPr>
          </w:p>
        </w:tc>
        <w:tc>
          <w:tcPr>
            <w:tcW w:w="936" w:type="dxa"/>
            <w:vAlign w:val="bottom"/>
          </w:tcPr>
          <w:p w:rsidR="001E6504" w:rsidRPr="00463159" w:rsidRDefault="001E6504" w:rsidP="001E6504">
            <w:pPr>
              <w:tabs>
                <w:tab w:val="decimal" w:pos="745"/>
              </w:tabs>
              <w:ind w:left="-38" w:right="-72"/>
              <w:rPr>
                <w:rFonts w:ascii="Arial" w:hAnsi="Arial" w:cs="Arial"/>
                <w:noProof/>
                <w:snapToGrid w:val="0"/>
                <w:sz w:val="14"/>
                <w:szCs w:val="14"/>
                <w:lang w:eastAsia="th-TH"/>
              </w:rPr>
            </w:pPr>
          </w:p>
        </w:tc>
        <w:tc>
          <w:tcPr>
            <w:tcW w:w="1035" w:type="dxa"/>
            <w:vAlign w:val="bottom"/>
          </w:tcPr>
          <w:p w:rsidR="001E6504" w:rsidRPr="00463159" w:rsidRDefault="001E6504" w:rsidP="001E6504">
            <w:pPr>
              <w:tabs>
                <w:tab w:val="decimal" w:pos="843"/>
              </w:tabs>
              <w:ind w:right="-72"/>
              <w:rPr>
                <w:rFonts w:ascii="Arial" w:hAnsi="Arial" w:cs="Arial"/>
                <w:noProof/>
                <w:snapToGrid w:val="0"/>
                <w:sz w:val="14"/>
                <w:szCs w:val="14"/>
                <w:lang w:eastAsia="th-TH"/>
              </w:rPr>
            </w:pPr>
          </w:p>
        </w:tc>
        <w:tc>
          <w:tcPr>
            <w:tcW w:w="1035" w:type="dxa"/>
            <w:vAlign w:val="bottom"/>
          </w:tcPr>
          <w:p w:rsidR="001E6504" w:rsidRPr="00463159" w:rsidRDefault="001E6504" w:rsidP="001E6504">
            <w:pPr>
              <w:tabs>
                <w:tab w:val="decimal" w:pos="846"/>
              </w:tabs>
              <w:ind w:right="-72"/>
              <w:rPr>
                <w:rFonts w:ascii="Arial" w:hAnsi="Arial" w:cs="Arial"/>
                <w:snapToGrid w:val="0"/>
                <w:spacing w:val="-4"/>
                <w:sz w:val="14"/>
                <w:szCs w:val="14"/>
                <w:lang w:eastAsia="th-TH"/>
              </w:rPr>
            </w:pPr>
          </w:p>
        </w:tc>
        <w:tc>
          <w:tcPr>
            <w:tcW w:w="891" w:type="dxa"/>
            <w:vAlign w:val="bottom"/>
          </w:tcPr>
          <w:p w:rsidR="001E6504" w:rsidRPr="00463159" w:rsidRDefault="001E6504" w:rsidP="001E6504">
            <w:pPr>
              <w:tabs>
                <w:tab w:val="decimal" w:pos="722"/>
              </w:tabs>
              <w:ind w:right="-72"/>
              <w:rPr>
                <w:rFonts w:ascii="Arial" w:hAnsi="Arial" w:cs="Arial"/>
                <w:noProof/>
                <w:snapToGrid w:val="0"/>
                <w:sz w:val="14"/>
                <w:szCs w:val="14"/>
                <w:lang w:eastAsia="th-TH"/>
              </w:rPr>
            </w:pPr>
          </w:p>
        </w:tc>
        <w:tc>
          <w:tcPr>
            <w:tcW w:w="1035" w:type="dxa"/>
            <w:vAlign w:val="bottom"/>
          </w:tcPr>
          <w:p w:rsidR="001E6504" w:rsidRPr="00463159" w:rsidRDefault="001E6504" w:rsidP="001E6504">
            <w:pPr>
              <w:tabs>
                <w:tab w:val="decimal" w:pos="842"/>
              </w:tabs>
              <w:ind w:right="-72"/>
              <w:rPr>
                <w:rFonts w:ascii="Arial" w:hAnsi="Arial" w:cs="Arial"/>
                <w:noProof/>
                <w:snapToGrid w:val="0"/>
                <w:sz w:val="14"/>
                <w:szCs w:val="14"/>
                <w:lang w:eastAsia="th-TH"/>
              </w:rPr>
            </w:pPr>
          </w:p>
        </w:tc>
        <w:tc>
          <w:tcPr>
            <w:tcW w:w="828" w:type="dxa"/>
          </w:tcPr>
          <w:p w:rsidR="001E6504" w:rsidRPr="00463159" w:rsidRDefault="001E6504" w:rsidP="001E6504">
            <w:pPr>
              <w:ind w:right="-72"/>
              <w:jc w:val="center"/>
              <w:rPr>
                <w:rFonts w:ascii="Arial" w:hAnsi="Arial" w:cs="Arial"/>
                <w:snapToGrid w:val="0"/>
                <w:sz w:val="14"/>
                <w:szCs w:val="14"/>
                <w:lang w:eastAsia="th-TH"/>
              </w:rPr>
            </w:pPr>
          </w:p>
        </w:tc>
      </w:tr>
      <w:tr w:rsidR="001E6504" w:rsidRPr="00463159" w:rsidTr="00364DB2">
        <w:trPr>
          <w:trHeight w:val="69"/>
        </w:trPr>
        <w:tc>
          <w:tcPr>
            <w:tcW w:w="2799" w:type="dxa"/>
            <w:vAlign w:val="bottom"/>
          </w:tcPr>
          <w:p w:rsidR="001E6504" w:rsidRPr="00463159" w:rsidRDefault="001E6504" w:rsidP="001E6504">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 xml:space="preserve">   financial institutions</w:t>
            </w:r>
          </w:p>
        </w:tc>
        <w:tc>
          <w:tcPr>
            <w:tcW w:w="909" w:type="dxa"/>
            <w:vAlign w:val="bottom"/>
          </w:tcPr>
          <w:p w:rsidR="001E6504" w:rsidRPr="00463159" w:rsidRDefault="001E6504" w:rsidP="001E6504">
            <w:pPr>
              <w:tabs>
                <w:tab w:val="decimal" w:pos="706"/>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lang w:eastAsia="th-TH"/>
              </w:rPr>
              <w:t xml:space="preserve">-       </w:t>
            </w:r>
          </w:p>
        </w:tc>
        <w:tc>
          <w:tcPr>
            <w:tcW w:w="936" w:type="dxa"/>
          </w:tcPr>
          <w:p w:rsidR="001E6504" w:rsidRPr="00463159" w:rsidRDefault="001E6504" w:rsidP="001E6504">
            <w:pP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1E6504" w:rsidRPr="00463159" w:rsidRDefault="001E6504" w:rsidP="001E6504">
            <w:pPr>
              <w:tabs>
                <w:tab w:val="decimal" w:pos="818"/>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8F052C" w:rsidP="001E6504">
            <w:pPr>
              <w:tabs>
                <w:tab w:val="decimal" w:pos="846"/>
              </w:tabs>
              <w:ind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337,613,000</w:t>
            </w:r>
          </w:p>
        </w:tc>
        <w:tc>
          <w:tcPr>
            <w:tcW w:w="891" w:type="dxa"/>
            <w:vAlign w:val="bottom"/>
          </w:tcPr>
          <w:p w:rsidR="001E6504" w:rsidRPr="00463159" w:rsidRDefault="001E6504" w:rsidP="001E6504">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8F052C" w:rsidP="001E6504">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337,613,000</w:t>
            </w:r>
          </w:p>
        </w:tc>
        <w:tc>
          <w:tcPr>
            <w:tcW w:w="828" w:type="dxa"/>
          </w:tcPr>
          <w:p w:rsidR="001E6504" w:rsidRPr="00463159" w:rsidRDefault="001E6504" w:rsidP="001E6504">
            <w:pPr>
              <w:ind w:right="-72"/>
              <w:jc w:val="center"/>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MLR - 1.00</w:t>
            </w:r>
          </w:p>
        </w:tc>
      </w:tr>
      <w:tr w:rsidR="001E6504" w:rsidRPr="00463159" w:rsidTr="00364DB2">
        <w:tc>
          <w:tcPr>
            <w:tcW w:w="2799" w:type="dxa"/>
            <w:vAlign w:val="bottom"/>
          </w:tcPr>
          <w:p w:rsidR="001E6504" w:rsidRPr="00463159" w:rsidRDefault="001E6504" w:rsidP="001E6504">
            <w:pPr>
              <w:ind w:left="971" w:right="-79"/>
              <w:rPr>
                <w:rFonts w:ascii="Arial" w:hAnsi="Arial" w:cs="Arial"/>
                <w:snapToGrid w:val="0"/>
                <w:sz w:val="14"/>
                <w:szCs w:val="14"/>
                <w:lang w:eastAsia="th-TH"/>
              </w:rPr>
            </w:pPr>
            <w:r w:rsidRPr="00463159">
              <w:rPr>
                <w:rFonts w:ascii="Arial" w:hAnsi="Arial" w:cs="Arial"/>
                <w:snapToGrid w:val="0"/>
                <w:sz w:val="14"/>
                <w:szCs w:val="14"/>
                <w:lang w:eastAsia="th-TH"/>
              </w:rPr>
              <w:t>Trade and other payables</w:t>
            </w:r>
          </w:p>
        </w:tc>
        <w:tc>
          <w:tcPr>
            <w:tcW w:w="909" w:type="dxa"/>
            <w:vAlign w:val="bottom"/>
          </w:tcPr>
          <w:p w:rsidR="001E6504" w:rsidRPr="00463159" w:rsidRDefault="001E6504" w:rsidP="001E6504">
            <w:pPr>
              <w:tabs>
                <w:tab w:val="decimal" w:pos="706"/>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lang w:eastAsia="th-TH"/>
              </w:rPr>
              <w:t xml:space="preserve">-       </w:t>
            </w:r>
          </w:p>
        </w:tc>
        <w:tc>
          <w:tcPr>
            <w:tcW w:w="936" w:type="dxa"/>
          </w:tcPr>
          <w:p w:rsidR="001E6504" w:rsidRPr="00463159" w:rsidRDefault="001E6504" w:rsidP="001E6504">
            <w:pP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1E6504" w:rsidRPr="00463159" w:rsidRDefault="001E6504" w:rsidP="001E6504">
            <w:pPr>
              <w:tabs>
                <w:tab w:val="decimal" w:pos="818"/>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1E6504" w:rsidP="001E6504">
            <w:pPr>
              <w:tabs>
                <w:tab w:val="decimal" w:pos="846"/>
              </w:tabs>
              <w:ind w:right="-72"/>
              <w:rPr>
                <w:rFonts w:ascii="Arial" w:hAnsi="Arial" w:cs="Arial"/>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1E6504" w:rsidRPr="00463159" w:rsidRDefault="008F052C" w:rsidP="001E6504">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412,067,498</w:t>
            </w:r>
          </w:p>
        </w:tc>
        <w:tc>
          <w:tcPr>
            <w:tcW w:w="1035" w:type="dxa"/>
            <w:vAlign w:val="bottom"/>
          </w:tcPr>
          <w:p w:rsidR="001E6504" w:rsidRPr="00463159" w:rsidRDefault="008F052C" w:rsidP="001E6504">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412,067,498</w:t>
            </w:r>
          </w:p>
        </w:tc>
        <w:tc>
          <w:tcPr>
            <w:tcW w:w="828" w:type="dxa"/>
          </w:tcPr>
          <w:p w:rsidR="001E6504" w:rsidRPr="00463159" w:rsidRDefault="001E6504" w:rsidP="001E6504">
            <w:pPr>
              <w:tabs>
                <w:tab w:val="decimal" w:pos="611"/>
              </w:tabs>
              <w:ind w:left="-43"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lang w:eastAsia="th-TH"/>
              </w:rPr>
              <w:t xml:space="preserve">-       </w:t>
            </w:r>
          </w:p>
        </w:tc>
      </w:tr>
      <w:tr w:rsidR="001E6504" w:rsidRPr="00463159" w:rsidTr="00364DB2">
        <w:tc>
          <w:tcPr>
            <w:tcW w:w="2799" w:type="dxa"/>
            <w:vAlign w:val="bottom"/>
          </w:tcPr>
          <w:p w:rsidR="001E6504" w:rsidRPr="00463159" w:rsidRDefault="001E6504" w:rsidP="001E6504">
            <w:pPr>
              <w:ind w:left="971" w:right="-79"/>
              <w:rPr>
                <w:rFonts w:ascii="Arial" w:hAnsi="Arial" w:cs="Arial"/>
                <w:snapToGrid w:val="0"/>
                <w:sz w:val="14"/>
                <w:szCs w:val="14"/>
                <w:lang w:eastAsia="th-TH"/>
              </w:rPr>
            </w:pPr>
            <w:r w:rsidRPr="00463159">
              <w:rPr>
                <w:rFonts w:ascii="Arial" w:hAnsi="Arial" w:cs="Arial"/>
                <w:snapToGrid w:val="0"/>
                <w:sz w:val="14"/>
                <w:szCs w:val="14"/>
                <w:lang w:eastAsia="th-TH"/>
              </w:rPr>
              <w:t>Liabilities under finance</w:t>
            </w:r>
          </w:p>
        </w:tc>
        <w:tc>
          <w:tcPr>
            <w:tcW w:w="909" w:type="dxa"/>
            <w:vAlign w:val="bottom"/>
          </w:tcPr>
          <w:p w:rsidR="001E6504" w:rsidRPr="00463159" w:rsidRDefault="001E6504" w:rsidP="001E6504">
            <w:pPr>
              <w:tabs>
                <w:tab w:val="decimal" w:pos="706"/>
              </w:tabs>
              <w:ind w:right="-72"/>
              <w:rPr>
                <w:rFonts w:ascii="Arial" w:hAnsi="Arial" w:cs="Arial"/>
                <w:noProof/>
                <w:snapToGrid w:val="0"/>
                <w:spacing w:val="-4"/>
                <w:sz w:val="14"/>
                <w:szCs w:val="14"/>
                <w:lang w:eastAsia="th-TH"/>
              </w:rPr>
            </w:pPr>
          </w:p>
        </w:tc>
        <w:tc>
          <w:tcPr>
            <w:tcW w:w="936" w:type="dxa"/>
          </w:tcPr>
          <w:p w:rsidR="001E6504" w:rsidRPr="00463159" w:rsidRDefault="001E6504" w:rsidP="001E6504">
            <w:pPr>
              <w:tabs>
                <w:tab w:val="decimal" w:pos="745"/>
              </w:tabs>
              <w:ind w:left="-38" w:right="-72"/>
              <w:rPr>
                <w:rFonts w:ascii="Arial" w:hAnsi="Arial" w:cs="Arial"/>
                <w:noProof/>
                <w:snapToGrid w:val="0"/>
                <w:spacing w:val="-4"/>
                <w:sz w:val="14"/>
                <w:szCs w:val="14"/>
                <w:lang w:eastAsia="th-TH"/>
              </w:rPr>
            </w:pPr>
          </w:p>
        </w:tc>
        <w:tc>
          <w:tcPr>
            <w:tcW w:w="1035" w:type="dxa"/>
          </w:tcPr>
          <w:p w:rsidR="001E6504" w:rsidRPr="00463159" w:rsidRDefault="001E6504" w:rsidP="001E6504">
            <w:pPr>
              <w:tabs>
                <w:tab w:val="decimal" w:pos="843"/>
              </w:tabs>
              <w:ind w:right="-72"/>
              <w:rPr>
                <w:rFonts w:ascii="Arial" w:hAnsi="Arial" w:cs="Arial"/>
                <w:noProof/>
                <w:snapToGrid w:val="0"/>
                <w:spacing w:val="-4"/>
                <w:sz w:val="14"/>
                <w:szCs w:val="14"/>
                <w:lang w:eastAsia="th-TH"/>
              </w:rPr>
            </w:pPr>
          </w:p>
        </w:tc>
        <w:tc>
          <w:tcPr>
            <w:tcW w:w="1035" w:type="dxa"/>
            <w:vAlign w:val="bottom"/>
          </w:tcPr>
          <w:p w:rsidR="001E6504" w:rsidRPr="00463159" w:rsidRDefault="001E6504" w:rsidP="001E6504">
            <w:pPr>
              <w:tabs>
                <w:tab w:val="decimal" w:pos="846"/>
              </w:tabs>
              <w:ind w:right="-72"/>
              <w:rPr>
                <w:rFonts w:ascii="Arial" w:hAnsi="Arial" w:cs="Arial"/>
                <w:noProof/>
                <w:snapToGrid w:val="0"/>
                <w:spacing w:val="-4"/>
                <w:sz w:val="14"/>
                <w:szCs w:val="14"/>
                <w:lang w:eastAsia="th-TH"/>
              </w:rPr>
            </w:pPr>
          </w:p>
        </w:tc>
        <w:tc>
          <w:tcPr>
            <w:tcW w:w="891" w:type="dxa"/>
            <w:vAlign w:val="bottom"/>
          </w:tcPr>
          <w:p w:rsidR="001E6504" w:rsidRPr="00463159" w:rsidRDefault="001E6504" w:rsidP="001E6504">
            <w:pPr>
              <w:tabs>
                <w:tab w:val="decimal" w:pos="722"/>
              </w:tabs>
              <w:ind w:right="-72"/>
              <w:rPr>
                <w:rFonts w:ascii="Arial" w:hAnsi="Arial" w:cs="Arial"/>
                <w:noProof/>
                <w:snapToGrid w:val="0"/>
                <w:spacing w:val="-4"/>
                <w:sz w:val="14"/>
                <w:szCs w:val="14"/>
                <w:lang w:eastAsia="th-TH"/>
              </w:rPr>
            </w:pPr>
          </w:p>
        </w:tc>
        <w:tc>
          <w:tcPr>
            <w:tcW w:w="1035" w:type="dxa"/>
            <w:vAlign w:val="bottom"/>
          </w:tcPr>
          <w:p w:rsidR="001E6504" w:rsidRPr="00463159" w:rsidRDefault="001E6504" w:rsidP="001E6504">
            <w:pPr>
              <w:tabs>
                <w:tab w:val="decimal" w:pos="842"/>
              </w:tabs>
              <w:ind w:right="-72"/>
              <w:rPr>
                <w:rFonts w:ascii="Arial" w:hAnsi="Arial" w:cs="Arial"/>
                <w:noProof/>
                <w:snapToGrid w:val="0"/>
                <w:spacing w:val="-4"/>
                <w:sz w:val="14"/>
                <w:szCs w:val="14"/>
                <w:lang w:eastAsia="th-TH"/>
              </w:rPr>
            </w:pPr>
          </w:p>
        </w:tc>
        <w:tc>
          <w:tcPr>
            <w:tcW w:w="828" w:type="dxa"/>
          </w:tcPr>
          <w:p w:rsidR="001E6504" w:rsidRPr="00463159" w:rsidRDefault="001E6504" w:rsidP="001E6504">
            <w:pPr>
              <w:tabs>
                <w:tab w:val="decimal" w:pos="1195"/>
              </w:tabs>
              <w:ind w:left="-43" w:right="-72"/>
              <w:rPr>
                <w:rFonts w:ascii="Arial" w:hAnsi="Arial" w:cs="Arial"/>
                <w:snapToGrid w:val="0"/>
                <w:spacing w:val="-4"/>
                <w:sz w:val="14"/>
                <w:szCs w:val="14"/>
                <w:cs/>
                <w:lang w:eastAsia="th-TH"/>
              </w:rPr>
            </w:pPr>
          </w:p>
        </w:tc>
      </w:tr>
      <w:tr w:rsidR="001E6504" w:rsidRPr="00463159" w:rsidTr="00364DB2">
        <w:tc>
          <w:tcPr>
            <w:tcW w:w="2799" w:type="dxa"/>
            <w:vAlign w:val="bottom"/>
          </w:tcPr>
          <w:p w:rsidR="001E6504" w:rsidRPr="00463159" w:rsidRDefault="001E6504" w:rsidP="001E6504">
            <w:pPr>
              <w:ind w:left="971" w:right="-79" w:firstLine="4"/>
              <w:rPr>
                <w:rFonts w:ascii="Arial" w:hAnsi="Arial" w:cs="Arial"/>
                <w:snapToGrid w:val="0"/>
                <w:sz w:val="14"/>
                <w:szCs w:val="14"/>
                <w:cs/>
                <w:lang w:eastAsia="th-TH"/>
              </w:rPr>
            </w:pPr>
            <w:r w:rsidRPr="00463159">
              <w:rPr>
                <w:rFonts w:ascii="Arial" w:hAnsi="Arial" w:cs="Arial"/>
                <w:snapToGrid w:val="0"/>
                <w:sz w:val="14"/>
                <w:szCs w:val="14"/>
                <w:lang w:eastAsia="th-TH"/>
              </w:rPr>
              <w:t xml:space="preserve">   lease agreements (net)</w:t>
            </w:r>
          </w:p>
        </w:tc>
        <w:tc>
          <w:tcPr>
            <w:tcW w:w="909" w:type="dxa"/>
            <w:vAlign w:val="bottom"/>
          </w:tcPr>
          <w:p w:rsidR="001E6504" w:rsidRPr="00463159" w:rsidRDefault="001E6504" w:rsidP="001E6504">
            <w:pP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377,931</w:t>
            </w:r>
          </w:p>
        </w:tc>
        <w:tc>
          <w:tcPr>
            <w:tcW w:w="936" w:type="dxa"/>
            <w:vAlign w:val="bottom"/>
          </w:tcPr>
          <w:p w:rsidR="001E6504" w:rsidRPr="00463159" w:rsidRDefault="001E6504" w:rsidP="001E6504">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557,404</w:t>
            </w:r>
          </w:p>
        </w:tc>
        <w:tc>
          <w:tcPr>
            <w:tcW w:w="1035" w:type="dxa"/>
          </w:tcPr>
          <w:p w:rsidR="001E6504" w:rsidRPr="00463159" w:rsidRDefault="001E6504" w:rsidP="001E6504">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1E6504" w:rsidP="001E6504">
            <w:pPr>
              <w:tabs>
                <w:tab w:val="decimal" w:pos="846"/>
              </w:tabs>
              <w:ind w:right="-72"/>
              <w:rPr>
                <w:rFonts w:ascii="Arial" w:hAnsi="Arial" w:cs="Arial"/>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1E6504" w:rsidRPr="00463159" w:rsidRDefault="001E6504" w:rsidP="001E6504">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1E6504" w:rsidP="001E6504">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935,335</w:t>
            </w:r>
          </w:p>
        </w:tc>
        <w:tc>
          <w:tcPr>
            <w:tcW w:w="828" w:type="dxa"/>
          </w:tcPr>
          <w:p w:rsidR="001E6504" w:rsidRPr="00463159" w:rsidRDefault="008F052C" w:rsidP="001E6504">
            <w:pPr>
              <w:tabs>
                <w:tab w:val="right" w:pos="638"/>
                <w:tab w:val="right" w:pos="1195"/>
              </w:tabs>
              <w:ind w:left="-41"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7.52 to</w:t>
            </w:r>
            <w:r w:rsidR="001E6504" w:rsidRPr="00463159">
              <w:rPr>
                <w:rFonts w:ascii="Arial" w:hAnsi="Arial" w:cs="Arial"/>
                <w:snapToGrid w:val="0"/>
                <w:spacing w:val="-4"/>
                <w:sz w:val="14"/>
                <w:szCs w:val="14"/>
                <w:lang w:eastAsia="th-TH"/>
              </w:rPr>
              <w:t xml:space="preserve"> 8.36</w:t>
            </w:r>
          </w:p>
        </w:tc>
      </w:tr>
      <w:tr w:rsidR="001E6504" w:rsidRPr="00463159" w:rsidTr="00364DB2">
        <w:tc>
          <w:tcPr>
            <w:tcW w:w="2799" w:type="dxa"/>
            <w:vAlign w:val="bottom"/>
          </w:tcPr>
          <w:p w:rsidR="001E6504" w:rsidRPr="00463159" w:rsidRDefault="001E6504" w:rsidP="001E6504">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Long-term loans from</w:t>
            </w:r>
          </w:p>
        </w:tc>
        <w:tc>
          <w:tcPr>
            <w:tcW w:w="909" w:type="dxa"/>
            <w:vAlign w:val="bottom"/>
          </w:tcPr>
          <w:p w:rsidR="001E6504" w:rsidRPr="00463159" w:rsidRDefault="001E6504" w:rsidP="001E6504">
            <w:pPr>
              <w:tabs>
                <w:tab w:val="decimal" w:pos="706"/>
              </w:tabs>
              <w:ind w:right="-72"/>
              <w:rPr>
                <w:rFonts w:ascii="Arial" w:hAnsi="Arial" w:cs="Arial"/>
                <w:noProof/>
                <w:snapToGrid w:val="0"/>
                <w:spacing w:val="-4"/>
                <w:sz w:val="14"/>
                <w:szCs w:val="14"/>
                <w:lang w:eastAsia="th-TH"/>
              </w:rPr>
            </w:pPr>
          </w:p>
        </w:tc>
        <w:tc>
          <w:tcPr>
            <w:tcW w:w="936" w:type="dxa"/>
            <w:vAlign w:val="bottom"/>
          </w:tcPr>
          <w:p w:rsidR="001E6504" w:rsidRPr="00463159" w:rsidRDefault="001E6504" w:rsidP="001E6504">
            <w:pPr>
              <w:tabs>
                <w:tab w:val="decimal" w:pos="745"/>
              </w:tabs>
              <w:ind w:left="-38" w:right="-72"/>
              <w:rPr>
                <w:rFonts w:ascii="Arial" w:hAnsi="Arial" w:cs="Arial"/>
                <w:noProof/>
                <w:snapToGrid w:val="0"/>
                <w:spacing w:val="-4"/>
                <w:sz w:val="14"/>
                <w:szCs w:val="14"/>
                <w:lang w:eastAsia="th-TH"/>
              </w:rPr>
            </w:pPr>
          </w:p>
        </w:tc>
        <w:tc>
          <w:tcPr>
            <w:tcW w:w="1035" w:type="dxa"/>
          </w:tcPr>
          <w:p w:rsidR="001E6504" w:rsidRPr="00463159" w:rsidRDefault="001E6504" w:rsidP="001E6504">
            <w:pPr>
              <w:tabs>
                <w:tab w:val="decimal" w:pos="843"/>
              </w:tabs>
              <w:ind w:right="-72"/>
              <w:rPr>
                <w:rFonts w:ascii="Arial" w:hAnsi="Arial" w:cs="Arial"/>
                <w:noProof/>
                <w:snapToGrid w:val="0"/>
                <w:spacing w:val="-4"/>
                <w:sz w:val="14"/>
                <w:szCs w:val="14"/>
                <w:lang w:eastAsia="th-TH"/>
              </w:rPr>
            </w:pPr>
          </w:p>
        </w:tc>
        <w:tc>
          <w:tcPr>
            <w:tcW w:w="1035" w:type="dxa"/>
            <w:vAlign w:val="bottom"/>
          </w:tcPr>
          <w:p w:rsidR="001E6504" w:rsidRPr="00463159" w:rsidRDefault="001E6504" w:rsidP="001E6504">
            <w:pPr>
              <w:tabs>
                <w:tab w:val="decimal" w:pos="846"/>
              </w:tabs>
              <w:ind w:right="-72"/>
              <w:rPr>
                <w:rFonts w:ascii="Arial" w:hAnsi="Arial" w:cs="Arial"/>
                <w:noProof/>
                <w:snapToGrid w:val="0"/>
                <w:spacing w:val="-4"/>
                <w:sz w:val="14"/>
                <w:szCs w:val="14"/>
                <w:lang w:eastAsia="th-TH"/>
              </w:rPr>
            </w:pPr>
          </w:p>
        </w:tc>
        <w:tc>
          <w:tcPr>
            <w:tcW w:w="891" w:type="dxa"/>
            <w:vAlign w:val="bottom"/>
          </w:tcPr>
          <w:p w:rsidR="001E6504" w:rsidRPr="00463159" w:rsidRDefault="001E6504" w:rsidP="001E6504">
            <w:pPr>
              <w:tabs>
                <w:tab w:val="decimal" w:pos="722"/>
              </w:tabs>
              <w:ind w:right="-72"/>
              <w:rPr>
                <w:rFonts w:ascii="Arial" w:hAnsi="Arial" w:cs="Arial"/>
                <w:noProof/>
                <w:snapToGrid w:val="0"/>
                <w:spacing w:val="-4"/>
                <w:sz w:val="14"/>
                <w:szCs w:val="14"/>
                <w:lang w:eastAsia="th-TH"/>
              </w:rPr>
            </w:pPr>
          </w:p>
        </w:tc>
        <w:tc>
          <w:tcPr>
            <w:tcW w:w="1035" w:type="dxa"/>
            <w:vAlign w:val="bottom"/>
          </w:tcPr>
          <w:p w:rsidR="001E6504" w:rsidRPr="00463159" w:rsidRDefault="001E6504" w:rsidP="001E6504">
            <w:pPr>
              <w:tabs>
                <w:tab w:val="decimal" w:pos="842"/>
              </w:tabs>
              <w:ind w:right="-72"/>
              <w:rPr>
                <w:rFonts w:ascii="Arial" w:hAnsi="Arial" w:cs="Arial"/>
                <w:noProof/>
                <w:snapToGrid w:val="0"/>
                <w:spacing w:val="-4"/>
                <w:sz w:val="14"/>
                <w:szCs w:val="14"/>
                <w:lang w:eastAsia="th-TH"/>
              </w:rPr>
            </w:pPr>
          </w:p>
        </w:tc>
        <w:tc>
          <w:tcPr>
            <w:tcW w:w="828" w:type="dxa"/>
          </w:tcPr>
          <w:p w:rsidR="001E6504" w:rsidRPr="00463159" w:rsidRDefault="001E6504" w:rsidP="001E6504">
            <w:pPr>
              <w:tabs>
                <w:tab w:val="right" w:pos="638"/>
              </w:tabs>
              <w:ind w:left="-41" w:right="-72"/>
              <w:rPr>
                <w:rFonts w:ascii="Arial" w:hAnsi="Arial" w:cs="Arial"/>
                <w:snapToGrid w:val="0"/>
                <w:spacing w:val="-4"/>
                <w:sz w:val="14"/>
                <w:szCs w:val="14"/>
                <w:lang w:eastAsia="th-TH"/>
              </w:rPr>
            </w:pPr>
          </w:p>
        </w:tc>
      </w:tr>
      <w:tr w:rsidR="001E6504" w:rsidRPr="00463159" w:rsidTr="00364DB2">
        <w:tc>
          <w:tcPr>
            <w:tcW w:w="2799" w:type="dxa"/>
            <w:vAlign w:val="bottom"/>
          </w:tcPr>
          <w:p w:rsidR="001E6504" w:rsidRPr="00463159" w:rsidRDefault="001E6504" w:rsidP="001E6504">
            <w:pPr>
              <w:ind w:left="971" w:right="-79" w:firstLine="4"/>
              <w:rPr>
                <w:rFonts w:ascii="Arial" w:hAnsi="Arial" w:cs="Arial"/>
                <w:snapToGrid w:val="0"/>
                <w:spacing w:val="-6"/>
                <w:sz w:val="14"/>
                <w:szCs w:val="14"/>
                <w:lang w:eastAsia="th-TH"/>
              </w:rPr>
            </w:pPr>
            <w:r w:rsidRPr="00463159">
              <w:rPr>
                <w:rFonts w:ascii="Arial" w:hAnsi="Arial" w:cs="Arial"/>
                <w:snapToGrid w:val="0"/>
                <w:sz w:val="14"/>
                <w:szCs w:val="14"/>
                <w:lang w:eastAsia="th-TH"/>
              </w:rPr>
              <w:t xml:space="preserve">   financial institutions (net)</w:t>
            </w:r>
          </w:p>
        </w:tc>
        <w:tc>
          <w:tcPr>
            <w:tcW w:w="909" w:type="dxa"/>
            <w:vAlign w:val="bottom"/>
          </w:tcPr>
          <w:p w:rsidR="001E6504" w:rsidRPr="00463159" w:rsidRDefault="001E6504" w:rsidP="001E6504">
            <w:pP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936" w:type="dxa"/>
            <w:vAlign w:val="bottom"/>
          </w:tcPr>
          <w:p w:rsidR="001E6504" w:rsidRPr="00463159" w:rsidRDefault="001E6504" w:rsidP="001E6504">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1E6504" w:rsidRPr="00463159" w:rsidRDefault="001E6504" w:rsidP="001E6504">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1E6504" w:rsidP="001E6504">
            <w:pP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5,951,453,726</w:t>
            </w:r>
          </w:p>
        </w:tc>
        <w:tc>
          <w:tcPr>
            <w:tcW w:w="891" w:type="dxa"/>
            <w:vAlign w:val="bottom"/>
          </w:tcPr>
          <w:p w:rsidR="001E6504" w:rsidRPr="00463159" w:rsidRDefault="001E6504" w:rsidP="001E6504">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1E6504" w:rsidP="001E6504">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5,951,453,726</w:t>
            </w:r>
          </w:p>
        </w:tc>
        <w:tc>
          <w:tcPr>
            <w:tcW w:w="828" w:type="dxa"/>
          </w:tcPr>
          <w:p w:rsidR="001E6504" w:rsidRPr="00463159" w:rsidRDefault="001E6504" w:rsidP="00B93900">
            <w:pPr>
              <w:tabs>
                <w:tab w:val="right" w:pos="638"/>
              </w:tabs>
              <w:ind w:left="-41"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 xml:space="preserve">MLR </w:t>
            </w:r>
            <w:r w:rsidR="00B93900" w:rsidRPr="00463159">
              <w:rPr>
                <w:rFonts w:ascii="Arial" w:hAnsi="Arial" w:cs="Arial"/>
                <w:snapToGrid w:val="0"/>
                <w:spacing w:val="-4"/>
                <w:sz w:val="14"/>
                <w:szCs w:val="14"/>
                <w:lang w:eastAsia="th-TH"/>
              </w:rPr>
              <w:t>-</w:t>
            </w:r>
            <w:r w:rsidRPr="00463159">
              <w:rPr>
                <w:rFonts w:ascii="Arial" w:hAnsi="Arial" w:cs="Arial"/>
                <w:snapToGrid w:val="0"/>
                <w:spacing w:val="-4"/>
                <w:sz w:val="14"/>
                <w:szCs w:val="14"/>
                <w:lang w:eastAsia="th-TH"/>
              </w:rPr>
              <w:t xml:space="preserve"> </w:t>
            </w:r>
            <w:r w:rsidR="00B93900" w:rsidRPr="00463159">
              <w:rPr>
                <w:rFonts w:ascii="Arial" w:hAnsi="Arial" w:cs="Arial"/>
                <w:snapToGrid w:val="0"/>
                <w:spacing w:val="-4"/>
                <w:sz w:val="14"/>
                <w:szCs w:val="14"/>
                <w:lang w:eastAsia="th-TH"/>
              </w:rPr>
              <w:t>1.00</w:t>
            </w:r>
          </w:p>
        </w:tc>
      </w:tr>
      <w:tr w:rsidR="001E6504" w:rsidRPr="00463159" w:rsidTr="00364DB2">
        <w:tc>
          <w:tcPr>
            <w:tcW w:w="2799" w:type="dxa"/>
            <w:vAlign w:val="bottom"/>
          </w:tcPr>
          <w:p w:rsidR="001E6504" w:rsidRPr="00463159" w:rsidRDefault="001E6504" w:rsidP="001E6504">
            <w:pPr>
              <w:ind w:left="971" w:right="-79" w:firstLine="4"/>
              <w:rPr>
                <w:rFonts w:ascii="Arial" w:hAnsi="Arial" w:cs="Arial"/>
                <w:snapToGrid w:val="0"/>
                <w:sz w:val="14"/>
                <w:szCs w:val="14"/>
                <w:lang w:eastAsia="th-TH"/>
              </w:rPr>
            </w:pPr>
          </w:p>
        </w:tc>
        <w:tc>
          <w:tcPr>
            <w:tcW w:w="909" w:type="dxa"/>
            <w:vAlign w:val="bottom"/>
          </w:tcPr>
          <w:p w:rsidR="001E6504" w:rsidRPr="00463159" w:rsidRDefault="001E6504" w:rsidP="001E6504">
            <w:pPr>
              <w:tabs>
                <w:tab w:val="decimal" w:pos="706"/>
              </w:tabs>
              <w:ind w:right="-72"/>
              <w:rPr>
                <w:rFonts w:ascii="Arial" w:hAnsi="Arial" w:cs="Arial"/>
                <w:noProof/>
                <w:snapToGrid w:val="0"/>
                <w:spacing w:val="-4"/>
                <w:sz w:val="14"/>
                <w:szCs w:val="14"/>
                <w:lang w:eastAsia="th-TH"/>
              </w:rPr>
            </w:pPr>
          </w:p>
        </w:tc>
        <w:tc>
          <w:tcPr>
            <w:tcW w:w="936" w:type="dxa"/>
            <w:vAlign w:val="bottom"/>
          </w:tcPr>
          <w:p w:rsidR="001E6504" w:rsidRPr="00463159" w:rsidRDefault="001E6504" w:rsidP="001E6504">
            <w:pPr>
              <w:tabs>
                <w:tab w:val="decimal" w:pos="745"/>
              </w:tabs>
              <w:ind w:left="-38" w:right="-72"/>
              <w:rPr>
                <w:rFonts w:ascii="Arial" w:hAnsi="Arial" w:cs="Arial"/>
                <w:noProof/>
                <w:snapToGrid w:val="0"/>
                <w:spacing w:val="-4"/>
                <w:sz w:val="14"/>
                <w:szCs w:val="14"/>
                <w:lang w:eastAsia="th-TH"/>
              </w:rPr>
            </w:pPr>
          </w:p>
        </w:tc>
        <w:tc>
          <w:tcPr>
            <w:tcW w:w="1035" w:type="dxa"/>
          </w:tcPr>
          <w:p w:rsidR="001E6504" w:rsidRPr="00463159" w:rsidRDefault="001E6504" w:rsidP="001E6504">
            <w:pPr>
              <w:tabs>
                <w:tab w:val="decimal" w:pos="843"/>
              </w:tabs>
              <w:ind w:right="-72"/>
              <w:rPr>
                <w:rFonts w:ascii="Arial" w:hAnsi="Arial" w:cs="Arial"/>
                <w:noProof/>
                <w:snapToGrid w:val="0"/>
                <w:spacing w:val="-4"/>
                <w:sz w:val="14"/>
                <w:szCs w:val="14"/>
                <w:lang w:eastAsia="th-TH"/>
              </w:rPr>
            </w:pPr>
          </w:p>
        </w:tc>
        <w:tc>
          <w:tcPr>
            <w:tcW w:w="1035" w:type="dxa"/>
            <w:vAlign w:val="bottom"/>
          </w:tcPr>
          <w:p w:rsidR="001E6504" w:rsidRPr="00463159" w:rsidRDefault="001E6504" w:rsidP="001E6504">
            <w:pPr>
              <w:tabs>
                <w:tab w:val="decimal" w:pos="846"/>
              </w:tabs>
              <w:ind w:right="-72"/>
              <w:rPr>
                <w:rFonts w:ascii="Arial" w:hAnsi="Arial" w:cs="Arial"/>
                <w:noProof/>
                <w:snapToGrid w:val="0"/>
                <w:spacing w:val="-4"/>
                <w:sz w:val="14"/>
                <w:szCs w:val="14"/>
                <w:lang w:eastAsia="th-TH"/>
              </w:rPr>
            </w:pPr>
          </w:p>
        </w:tc>
        <w:tc>
          <w:tcPr>
            <w:tcW w:w="891" w:type="dxa"/>
            <w:vAlign w:val="bottom"/>
          </w:tcPr>
          <w:p w:rsidR="001E6504" w:rsidRPr="00463159" w:rsidRDefault="001E6504" w:rsidP="001E6504">
            <w:pPr>
              <w:tabs>
                <w:tab w:val="decimal" w:pos="722"/>
              </w:tabs>
              <w:ind w:right="-72"/>
              <w:rPr>
                <w:rFonts w:ascii="Arial" w:hAnsi="Arial" w:cs="Arial"/>
                <w:noProof/>
                <w:snapToGrid w:val="0"/>
                <w:spacing w:val="-4"/>
                <w:sz w:val="14"/>
                <w:szCs w:val="14"/>
                <w:lang w:eastAsia="th-TH"/>
              </w:rPr>
            </w:pPr>
          </w:p>
        </w:tc>
        <w:tc>
          <w:tcPr>
            <w:tcW w:w="1035" w:type="dxa"/>
            <w:vAlign w:val="bottom"/>
          </w:tcPr>
          <w:p w:rsidR="001E6504" w:rsidRPr="00463159" w:rsidRDefault="001E6504" w:rsidP="001E6504">
            <w:pPr>
              <w:tabs>
                <w:tab w:val="decimal" w:pos="842"/>
              </w:tabs>
              <w:ind w:right="-72"/>
              <w:rPr>
                <w:rFonts w:ascii="Arial" w:hAnsi="Arial" w:cs="Arial"/>
                <w:noProof/>
                <w:snapToGrid w:val="0"/>
                <w:spacing w:val="-4"/>
                <w:sz w:val="14"/>
                <w:szCs w:val="14"/>
                <w:lang w:eastAsia="th-TH"/>
              </w:rPr>
            </w:pPr>
          </w:p>
        </w:tc>
        <w:tc>
          <w:tcPr>
            <w:tcW w:w="828" w:type="dxa"/>
          </w:tcPr>
          <w:p w:rsidR="001E6504" w:rsidRPr="00463159" w:rsidRDefault="008F052C" w:rsidP="00B93900">
            <w:pPr>
              <w:tabs>
                <w:tab w:val="right" w:pos="682"/>
              </w:tabs>
              <w:ind w:left="-41" w:right="-72"/>
              <w:rPr>
                <w:rFonts w:ascii="Arial" w:hAnsi="Arial" w:cs="Arial"/>
                <w:snapToGrid w:val="0"/>
                <w:spacing w:val="-12"/>
                <w:sz w:val="14"/>
                <w:szCs w:val="14"/>
                <w:lang w:eastAsia="th-TH"/>
              </w:rPr>
            </w:pPr>
            <w:r w:rsidRPr="00463159">
              <w:rPr>
                <w:rFonts w:ascii="Arial" w:hAnsi="Arial" w:cs="Arial"/>
                <w:snapToGrid w:val="0"/>
                <w:spacing w:val="-6"/>
                <w:sz w:val="14"/>
                <w:szCs w:val="14"/>
                <w:lang w:eastAsia="th-TH"/>
              </w:rPr>
              <w:t xml:space="preserve"> </w:t>
            </w:r>
            <w:r w:rsidRPr="00463159">
              <w:rPr>
                <w:rFonts w:ascii="Arial" w:hAnsi="Arial" w:cs="Arial"/>
                <w:snapToGrid w:val="0"/>
                <w:spacing w:val="-12"/>
                <w:sz w:val="14"/>
                <w:szCs w:val="14"/>
                <w:lang w:eastAsia="th-TH"/>
              </w:rPr>
              <w:t>to</w:t>
            </w:r>
            <w:r w:rsidR="001E6504" w:rsidRPr="00463159">
              <w:rPr>
                <w:rFonts w:ascii="Arial" w:hAnsi="Arial" w:cs="Arial"/>
                <w:snapToGrid w:val="0"/>
                <w:spacing w:val="-12"/>
                <w:sz w:val="14"/>
                <w:szCs w:val="14"/>
                <w:lang w:eastAsia="th-TH"/>
              </w:rPr>
              <w:t xml:space="preserve"> MLR</w:t>
            </w:r>
            <w:r w:rsidR="00B93900" w:rsidRPr="00463159">
              <w:rPr>
                <w:rFonts w:ascii="Arial" w:hAnsi="Arial" w:cs="Arial"/>
                <w:snapToGrid w:val="0"/>
                <w:spacing w:val="-12"/>
                <w:sz w:val="14"/>
                <w:szCs w:val="14"/>
                <w:lang w:eastAsia="th-TH"/>
              </w:rPr>
              <w:t xml:space="preserve"> - 0.50</w:t>
            </w:r>
          </w:p>
        </w:tc>
      </w:tr>
      <w:tr w:rsidR="001E6504" w:rsidRPr="00463159" w:rsidTr="00364DB2">
        <w:tc>
          <w:tcPr>
            <w:tcW w:w="2799" w:type="dxa"/>
            <w:vAlign w:val="bottom"/>
          </w:tcPr>
          <w:p w:rsidR="001E6504" w:rsidRPr="00463159" w:rsidRDefault="008F052C" w:rsidP="001E6504">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Debenture</w:t>
            </w:r>
            <w:r w:rsidR="001E6504" w:rsidRPr="00463159">
              <w:rPr>
                <w:rFonts w:ascii="Arial" w:hAnsi="Arial" w:cs="Arial"/>
                <w:snapToGrid w:val="0"/>
                <w:sz w:val="14"/>
                <w:szCs w:val="14"/>
                <w:lang w:eastAsia="th-TH"/>
              </w:rPr>
              <w:t xml:space="preserve"> (net)</w:t>
            </w:r>
          </w:p>
        </w:tc>
        <w:tc>
          <w:tcPr>
            <w:tcW w:w="909" w:type="dxa"/>
            <w:vAlign w:val="bottom"/>
          </w:tcPr>
          <w:p w:rsidR="001E6504" w:rsidRPr="00463159" w:rsidRDefault="001E6504" w:rsidP="001E6504">
            <w:pPr>
              <w:pBdr>
                <w:bottom w:val="single" w:sz="4" w:space="1" w:color="auto"/>
              </w:pBd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49,216,871</w:t>
            </w:r>
          </w:p>
        </w:tc>
        <w:tc>
          <w:tcPr>
            <w:tcW w:w="936" w:type="dxa"/>
            <w:vAlign w:val="bottom"/>
          </w:tcPr>
          <w:p w:rsidR="001E6504" w:rsidRPr="00463159" w:rsidRDefault="001E6504" w:rsidP="001E6504">
            <w:pPr>
              <w:pBdr>
                <w:bottom w:val="single" w:sz="4" w:space="1" w:color="auto"/>
              </w:pBdr>
              <w:tabs>
                <w:tab w:val="decimal" w:pos="745"/>
              </w:tabs>
              <w:ind w:left="-38" w:right="-72"/>
              <w:rPr>
                <w:rFonts w:ascii="Arial" w:hAnsi="Arial" w:cs="Arial"/>
                <w:noProof/>
                <w:snapToGrid w:val="0"/>
                <w:spacing w:val="-6"/>
                <w:sz w:val="14"/>
                <w:szCs w:val="14"/>
                <w:lang w:eastAsia="th-TH"/>
              </w:rPr>
            </w:pPr>
            <w:r w:rsidRPr="00463159">
              <w:rPr>
                <w:rFonts w:ascii="Arial" w:hAnsi="Arial" w:cs="Arial"/>
                <w:noProof/>
                <w:snapToGrid w:val="0"/>
                <w:spacing w:val="-6"/>
                <w:sz w:val="14"/>
                <w:szCs w:val="14"/>
                <w:lang w:eastAsia="th-TH"/>
              </w:rPr>
              <w:t>1,427,289,264</w:t>
            </w:r>
          </w:p>
        </w:tc>
        <w:tc>
          <w:tcPr>
            <w:tcW w:w="1035" w:type="dxa"/>
          </w:tcPr>
          <w:p w:rsidR="001E6504" w:rsidRPr="00463159" w:rsidRDefault="001E6504" w:rsidP="001E6504">
            <w:pPr>
              <w:pBdr>
                <w:bottom w:val="single" w:sz="4" w:space="1" w:color="auto"/>
              </w:pBd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1E6504" w:rsidP="001E6504">
            <w:pPr>
              <w:pBdr>
                <w:bottom w:val="single" w:sz="4" w:space="1" w:color="auto"/>
              </w:pBd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1E6504" w:rsidRPr="00463159" w:rsidRDefault="001E6504" w:rsidP="001E6504">
            <w:pPr>
              <w:pBdr>
                <w:bottom w:val="single" w:sz="4" w:space="1" w:color="auto"/>
              </w:pBd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1E6504" w:rsidP="001E6504">
            <w:pPr>
              <w:pBdr>
                <w:bottom w:val="single" w:sz="4" w:space="1" w:color="auto"/>
              </w:pBd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1,476,506,135</w:t>
            </w:r>
          </w:p>
        </w:tc>
        <w:tc>
          <w:tcPr>
            <w:tcW w:w="828" w:type="dxa"/>
          </w:tcPr>
          <w:p w:rsidR="001E6504" w:rsidRPr="00463159" w:rsidRDefault="001E6504" w:rsidP="001E6504">
            <w:pPr>
              <w:tabs>
                <w:tab w:val="right" w:pos="638"/>
              </w:tabs>
              <w:ind w:left="-97" w:right="-72"/>
              <w:jc w:val="center"/>
              <w:rPr>
                <w:rFonts w:ascii="Arial" w:hAnsi="Arial" w:cs="Arial"/>
                <w:snapToGrid w:val="0"/>
                <w:spacing w:val="-12"/>
                <w:sz w:val="14"/>
                <w:szCs w:val="14"/>
                <w:lang w:eastAsia="th-TH"/>
              </w:rPr>
            </w:pPr>
            <w:r w:rsidRPr="00463159">
              <w:rPr>
                <w:rFonts w:ascii="Arial" w:hAnsi="Arial" w:cs="Arial"/>
                <w:snapToGrid w:val="0"/>
                <w:spacing w:val="-12"/>
                <w:sz w:val="14"/>
                <w:szCs w:val="14"/>
                <w:lang w:eastAsia="th-TH"/>
              </w:rPr>
              <w:t>6.</w:t>
            </w:r>
            <w:r w:rsidRPr="00463159">
              <w:rPr>
                <w:rFonts w:ascii="Arial" w:hAnsi="Arial" w:cs="Arial"/>
                <w:noProof/>
                <w:snapToGrid w:val="0"/>
                <w:spacing w:val="-4"/>
                <w:sz w:val="14"/>
                <w:szCs w:val="14"/>
                <w:lang w:eastAsia="th-TH"/>
              </w:rPr>
              <w:t>80</w:t>
            </w:r>
          </w:p>
        </w:tc>
      </w:tr>
      <w:tr w:rsidR="001E6504" w:rsidRPr="00463159" w:rsidTr="00364DB2">
        <w:tc>
          <w:tcPr>
            <w:tcW w:w="2799" w:type="dxa"/>
            <w:vAlign w:val="bottom"/>
          </w:tcPr>
          <w:p w:rsidR="001E6504" w:rsidRPr="00463159" w:rsidRDefault="001E6504" w:rsidP="001E6504">
            <w:pPr>
              <w:ind w:left="971" w:right="-79"/>
              <w:rPr>
                <w:rFonts w:ascii="Arial" w:hAnsi="Arial" w:cs="Arial"/>
                <w:sz w:val="8"/>
                <w:szCs w:val="8"/>
              </w:rPr>
            </w:pPr>
          </w:p>
        </w:tc>
        <w:tc>
          <w:tcPr>
            <w:tcW w:w="909" w:type="dxa"/>
            <w:vAlign w:val="bottom"/>
          </w:tcPr>
          <w:p w:rsidR="001E6504" w:rsidRPr="00463159" w:rsidRDefault="001E6504" w:rsidP="001E6504">
            <w:pPr>
              <w:tabs>
                <w:tab w:val="decimal" w:pos="706"/>
              </w:tabs>
              <w:ind w:right="-72"/>
              <w:rPr>
                <w:rFonts w:ascii="Arial" w:hAnsi="Arial" w:cs="Arial"/>
                <w:noProof/>
                <w:snapToGrid w:val="0"/>
                <w:sz w:val="8"/>
                <w:szCs w:val="8"/>
                <w:lang w:eastAsia="th-TH"/>
              </w:rPr>
            </w:pPr>
          </w:p>
        </w:tc>
        <w:tc>
          <w:tcPr>
            <w:tcW w:w="936" w:type="dxa"/>
            <w:vAlign w:val="bottom"/>
          </w:tcPr>
          <w:p w:rsidR="001E6504" w:rsidRPr="00463159" w:rsidRDefault="001E6504" w:rsidP="001E6504">
            <w:pPr>
              <w:tabs>
                <w:tab w:val="decimal" w:pos="745"/>
              </w:tabs>
              <w:ind w:left="-38" w:right="-72"/>
              <w:rPr>
                <w:rFonts w:ascii="Arial" w:hAnsi="Arial" w:cs="Arial"/>
                <w:noProof/>
                <w:snapToGrid w:val="0"/>
                <w:spacing w:val="-6"/>
                <w:sz w:val="8"/>
                <w:szCs w:val="8"/>
                <w:cs/>
                <w:lang w:eastAsia="th-TH"/>
              </w:rPr>
            </w:pPr>
          </w:p>
        </w:tc>
        <w:tc>
          <w:tcPr>
            <w:tcW w:w="1035" w:type="dxa"/>
            <w:vAlign w:val="bottom"/>
          </w:tcPr>
          <w:p w:rsidR="001E6504" w:rsidRPr="00463159" w:rsidRDefault="001E6504" w:rsidP="001E6504">
            <w:pPr>
              <w:tabs>
                <w:tab w:val="decimal" w:pos="843"/>
              </w:tabs>
              <w:ind w:right="-72"/>
              <w:rPr>
                <w:rFonts w:ascii="Arial" w:hAnsi="Arial" w:cs="Arial"/>
                <w:noProof/>
                <w:snapToGrid w:val="0"/>
                <w:sz w:val="8"/>
                <w:szCs w:val="8"/>
                <w:cs/>
                <w:lang w:eastAsia="th-TH"/>
              </w:rPr>
            </w:pPr>
          </w:p>
        </w:tc>
        <w:tc>
          <w:tcPr>
            <w:tcW w:w="1035" w:type="dxa"/>
            <w:vAlign w:val="bottom"/>
          </w:tcPr>
          <w:p w:rsidR="001E6504" w:rsidRPr="00463159" w:rsidRDefault="001E6504" w:rsidP="001E6504">
            <w:pPr>
              <w:tabs>
                <w:tab w:val="decimal" w:pos="846"/>
              </w:tabs>
              <w:ind w:right="-72"/>
              <w:rPr>
                <w:rFonts w:ascii="Arial" w:hAnsi="Arial" w:cs="Arial"/>
                <w:noProof/>
                <w:snapToGrid w:val="0"/>
                <w:sz w:val="8"/>
                <w:szCs w:val="8"/>
                <w:lang w:eastAsia="th-TH"/>
              </w:rPr>
            </w:pPr>
          </w:p>
        </w:tc>
        <w:tc>
          <w:tcPr>
            <w:tcW w:w="891" w:type="dxa"/>
            <w:vAlign w:val="bottom"/>
          </w:tcPr>
          <w:p w:rsidR="001E6504" w:rsidRPr="00463159" w:rsidRDefault="001E6504" w:rsidP="001E6504">
            <w:pPr>
              <w:tabs>
                <w:tab w:val="decimal" w:pos="722"/>
              </w:tabs>
              <w:ind w:right="-72"/>
              <w:rPr>
                <w:rFonts w:ascii="Arial" w:hAnsi="Arial" w:cs="Arial"/>
                <w:noProof/>
                <w:snapToGrid w:val="0"/>
                <w:sz w:val="8"/>
                <w:szCs w:val="8"/>
                <w:cs/>
                <w:lang w:eastAsia="th-TH"/>
              </w:rPr>
            </w:pPr>
          </w:p>
        </w:tc>
        <w:tc>
          <w:tcPr>
            <w:tcW w:w="1035" w:type="dxa"/>
            <w:vAlign w:val="bottom"/>
          </w:tcPr>
          <w:p w:rsidR="001E6504" w:rsidRPr="00463159" w:rsidRDefault="001E6504" w:rsidP="001E6504">
            <w:pPr>
              <w:tabs>
                <w:tab w:val="decimal" w:pos="842"/>
              </w:tabs>
              <w:ind w:right="-72"/>
              <w:rPr>
                <w:rFonts w:ascii="Arial" w:hAnsi="Arial" w:cs="Arial"/>
                <w:noProof/>
                <w:snapToGrid w:val="0"/>
                <w:sz w:val="8"/>
                <w:szCs w:val="8"/>
                <w:lang w:eastAsia="th-TH"/>
              </w:rPr>
            </w:pPr>
          </w:p>
        </w:tc>
        <w:tc>
          <w:tcPr>
            <w:tcW w:w="828" w:type="dxa"/>
            <w:vAlign w:val="bottom"/>
          </w:tcPr>
          <w:p w:rsidR="001E6504" w:rsidRPr="00463159" w:rsidRDefault="001E6504" w:rsidP="001E6504">
            <w:pPr>
              <w:tabs>
                <w:tab w:val="right" w:pos="1101"/>
              </w:tabs>
              <w:ind w:right="-72"/>
              <w:rPr>
                <w:rFonts w:ascii="Arial" w:hAnsi="Arial" w:cs="Arial"/>
                <w:noProof/>
                <w:snapToGrid w:val="0"/>
                <w:sz w:val="8"/>
                <w:szCs w:val="8"/>
                <w:lang w:eastAsia="th-TH"/>
              </w:rPr>
            </w:pPr>
          </w:p>
        </w:tc>
      </w:tr>
      <w:tr w:rsidR="001E6504" w:rsidRPr="00463159" w:rsidTr="00364DB2">
        <w:tc>
          <w:tcPr>
            <w:tcW w:w="2799" w:type="dxa"/>
            <w:vAlign w:val="bottom"/>
          </w:tcPr>
          <w:p w:rsidR="001E6504" w:rsidRPr="00463159" w:rsidRDefault="001E6504" w:rsidP="001E6504">
            <w:pPr>
              <w:ind w:left="971" w:right="-79"/>
              <w:rPr>
                <w:rFonts w:ascii="Arial" w:hAnsi="Arial" w:cs="Arial"/>
                <w:snapToGrid w:val="0"/>
                <w:sz w:val="14"/>
                <w:szCs w:val="14"/>
                <w:lang w:eastAsia="th-TH"/>
              </w:rPr>
            </w:pPr>
          </w:p>
        </w:tc>
        <w:tc>
          <w:tcPr>
            <w:tcW w:w="909" w:type="dxa"/>
            <w:vAlign w:val="bottom"/>
          </w:tcPr>
          <w:p w:rsidR="001E6504" w:rsidRPr="00463159" w:rsidRDefault="001E6504" w:rsidP="001E6504">
            <w:pPr>
              <w:pBdr>
                <w:bottom w:val="double" w:sz="4" w:space="1" w:color="auto"/>
              </w:pBd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49,594,802</w:t>
            </w:r>
          </w:p>
        </w:tc>
        <w:tc>
          <w:tcPr>
            <w:tcW w:w="936" w:type="dxa"/>
            <w:vAlign w:val="bottom"/>
          </w:tcPr>
          <w:p w:rsidR="001E6504" w:rsidRPr="00463159" w:rsidRDefault="001E6504" w:rsidP="001E6504">
            <w:pPr>
              <w:pBdr>
                <w:bottom w:val="double" w:sz="4" w:space="1" w:color="auto"/>
              </w:pBdr>
              <w:tabs>
                <w:tab w:val="decimal" w:pos="745"/>
              </w:tabs>
              <w:ind w:left="-38" w:right="-72"/>
              <w:rPr>
                <w:rFonts w:ascii="Arial" w:hAnsi="Arial" w:cs="Arial"/>
                <w:noProof/>
                <w:snapToGrid w:val="0"/>
                <w:spacing w:val="-6"/>
                <w:sz w:val="14"/>
                <w:szCs w:val="14"/>
                <w:lang w:eastAsia="th-TH"/>
              </w:rPr>
            </w:pPr>
            <w:r w:rsidRPr="00463159">
              <w:rPr>
                <w:rFonts w:ascii="Arial" w:hAnsi="Arial" w:cs="Arial"/>
                <w:noProof/>
                <w:snapToGrid w:val="0"/>
                <w:spacing w:val="-6"/>
                <w:sz w:val="14"/>
                <w:szCs w:val="14"/>
                <w:lang w:eastAsia="th-TH"/>
              </w:rPr>
              <w:t>1,427,846,668</w:t>
            </w:r>
          </w:p>
        </w:tc>
        <w:tc>
          <w:tcPr>
            <w:tcW w:w="1035" w:type="dxa"/>
            <w:vAlign w:val="bottom"/>
          </w:tcPr>
          <w:p w:rsidR="001E6504" w:rsidRPr="00463159" w:rsidRDefault="001E6504" w:rsidP="001E6504">
            <w:pPr>
              <w:pBdr>
                <w:bottom w:val="double" w:sz="4" w:space="1" w:color="auto"/>
              </w:pBd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1E6504" w:rsidRPr="00463159" w:rsidRDefault="008F052C" w:rsidP="001E6504">
            <w:pPr>
              <w:pBdr>
                <w:bottom w:val="double" w:sz="4" w:space="1" w:color="auto"/>
              </w:pBdr>
              <w:tabs>
                <w:tab w:val="decimal" w:pos="846"/>
              </w:tabs>
              <w:ind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6,320,500,746</w:t>
            </w:r>
          </w:p>
        </w:tc>
        <w:tc>
          <w:tcPr>
            <w:tcW w:w="891" w:type="dxa"/>
            <w:vAlign w:val="bottom"/>
          </w:tcPr>
          <w:p w:rsidR="001E6504" w:rsidRPr="00463159" w:rsidRDefault="00B93900" w:rsidP="001E6504">
            <w:pPr>
              <w:pBdr>
                <w:bottom w:val="double" w:sz="4" w:space="1" w:color="auto"/>
              </w:pBd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412,067,498</w:t>
            </w:r>
          </w:p>
        </w:tc>
        <w:tc>
          <w:tcPr>
            <w:tcW w:w="1035" w:type="dxa"/>
            <w:vAlign w:val="bottom"/>
          </w:tcPr>
          <w:p w:rsidR="001E6504" w:rsidRPr="00463159" w:rsidRDefault="008F052C" w:rsidP="001E6504">
            <w:pPr>
              <w:pBdr>
                <w:bottom w:val="double" w:sz="4" w:space="1" w:color="auto"/>
              </w:pBd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8,210,009,714</w:t>
            </w:r>
          </w:p>
        </w:tc>
        <w:tc>
          <w:tcPr>
            <w:tcW w:w="828" w:type="dxa"/>
          </w:tcPr>
          <w:p w:rsidR="001E6504" w:rsidRPr="00463159" w:rsidRDefault="001E6504" w:rsidP="001E6504">
            <w:pPr>
              <w:tabs>
                <w:tab w:val="right" w:pos="1101"/>
              </w:tabs>
              <w:ind w:right="-72"/>
              <w:rPr>
                <w:rFonts w:ascii="Arial" w:hAnsi="Arial" w:cs="Arial"/>
                <w:snapToGrid w:val="0"/>
                <w:spacing w:val="-4"/>
                <w:sz w:val="14"/>
                <w:szCs w:val="14"/>
                <w:lang w:eastAsia="th-TH"/>
              </w:rPr>
            </w:pPr>
          </w:p>
        </w:tc>
      </w:tr>
    </w:tbl>
    <w:p w:rsidR="0066070C" w:rsidRDefault="0066070C" w:rsidP="007F79A9">
      <w:pPr>
        <w:ind w:left="540" w:hanging="540"/>
        <w:outlineLvl w:val="0"/>
        <w:rPr>
          <w:rFonts w:ascii="Arial" w:hAnsi="Arial" w:cs="Arial"/>
          <w:sz w:val="18"/>
          <w:szCs w:val="18"/>
        </w:rPr>
      </w:pPr>
    </w:p>
    <w:p w:rsidR="0066070C" w:rsidRPr="00463159" w:rsidRDefault="0066070C" w:rsidP="0066070C">
      <w:pPr>
        <w:ind w:left="540" w:hanging="540"/>
        <w:jc w:val="both"/>
        <w:outlineLvl w:val="0"/>
        <w:rPr>
          <w:rFonts w:ascii="Arial" w:eastAsia="Calibri" w:hAnsi="Arial" w:cs="Arial"/>
          <w:b/>
          <w:bCs/>
          <w:sz w:val="18"/>
          <w:szCs w:val="18"/>
        </w:rPr>
      </w:pPr>
      <w:r>
        <w:rPr>
          <w:rFonts w:ascii="Arial" w:hAnsi="Arial" w:cs="Arial"/>
          <w:sz w:val="18"/>
          <w:szCs w:val="18"/>
        </w:rPr>
        <w:br w:type="page"/>
      </w:r>
      <w:r w:rsidRPr="00463159">
        <w:rPr>
          <w:rFonts w:ascii="Arial" w:eastAsia="Calibri" w:hAnsi="Arial" w:cs="Arial"/>
          <w:b/>
          <w:bCs/>
          <w:sz w:val="18"/>
          <w:szCs w:val="18"/>
        </w:rPr>
        <w:lastRenderedPageBreak/>
        <w:t>3</w:t>
      </w:r>
      <w:r w:rsidRPr="00463159">
        <w:rPr>
          <w:rFonts w:ascii="Arial" w:eastAsia="Calibri" w:hAnsi="Arial" w:cs="Arial"/>
          <w:b/>
          <w:bCs/>
          <w:sz w:val="18"/>
          <w:szCs w:val="18"/>
        </w:rPr>
        <w:tab/>
        <w:t xml:space="preserve">Financial risk management </w:t>
      </w:r>
      <w:r w:rsidRPr="00F45790">
        <w:rPr>
          <w:rFonts w:ascii="Arial" w:hAnsi="Arial" w:cs="Arial"/>
          <w:sz w:val="18"/>
          <w:szCs w:val="18"/>
        </w:rPr>
        <w:t>(Cont’d)</w:t>
      </w:r>
    </w:p>
    <w:p w:rsidR="0066070C" w:rsidRPr="003A5CC3" w:rsidRDefault="0066070C" w:rsidP="0066070C">
      <w:pPr>
        <w:ind w:left="1080" w:hanging="540"/>
        <w:jc w:val="both"/>
        <w:rPr>
          <w:rFonts w:ascii="Arial" w:eastAsia="Calibri" w:hAnsi="Arial" w:cs="Arial"/>
          <w:sz w:val="14"/>
          <w:szCs w:val="14"/>
        </w:rPr>
      </w:pPr>
    </w:p>
    <w:p w:rsidR="0066070C" w:rsidRPr="003A5CC3" w:rsidRDefault="0066070C" w:rsidP="0066070C">
      <w:pPr>
        <w:ind w:left="1080" w:hanging="540"/>
        <w:jc w:val="both"/>
        <w:rPr>
          <w:rFonts w:ascii="Arial" w:eastAsia="Calibri" w:hAnsi="Arial" w:cs="Arial"/>
          <w:sz w:val="14"/>
          <w:szCs w:val="14"/>
        </w:rPr>
      </w:pPr>
    </w:p>
    <w:p w:rsidR="0066070C" w:rsidRDefault="0066070C" w:rsidP="0066070C">
      <w:pPr>
        <w:ind w:left="1080" w:hanging="540"/>
        <w:jc w:val="both"/>
        <w:rPr>
          <w:rFonts w:ascii="Arial" w:hAnsi="Arial" w:cs="Arial"/>
          <w:sz w:val="18"/>
          <w:szCs w:val="18"/>
        </w:rPr>
      </w:pPr>
      <w:r w:rsidRPr="00463159">
        <w:rPr>
          <w:rFonts w:ascii="Arial" w:eastAsia="Calibri" w:hAnsi="Arial" w:cs="Arial"/>
          <w:b/>
          <w:bCs/>
          <w:sz w:val="18"/>
          <w:szCs w:val="18"/>
        </w:rPr>
        <w:t>3.1</w:t>
      </w:r>
      <w:r w:rsidRPr="00463159">
        <w:rPr>
          <w:rFonts w:ascii="Arial" w:eastAsia="Calibri" w:hAnsi="Arial" w:cs="Arial"/>
          <w:b/>
          <w:bCs/>
          <w:sz w:val="18"/>
          <w:szCs w:val="18"/>
        </w:rPr>
        <w:tab/>
        <w:t>Financial risk factors</w:t>
      </w:r>
      <w:r>
        <w:rPr>
          <w:rFonts w:ascii="Arial" w:eastAsia="Calibri" w:hAnsi="Arial" w:cs="Arial"/>
          <w:b/>
          <w:bCs/>
          <w:sz w:val="18"/>
          <w:szCs w:val="18"/>
        </w:rPr>
        <w:t xml:space="preserve"> </w:t>
      </w:r>
      <w:r w:rsidRPr="00F45790">
        <w:rPr>
          <w:rFonts w:ascii="Arial" w:hAnsi="Arial" w:cs="Arial"/>
          <w:sz w:val="18"/>
          <w:szCs w:val="18"/>
        </w:rPr>
        <w:t>(Cont’d)</w:t>
      </w:r>
    </w:p>
    <w:p w:rsidR="0066070C" w:rsidRPr="003A5CC3" w:rsidRDefault="0066070C" w:rsidP="0066070C">
      <w:pPr>
        <w:ind w:left="1080" w:hanging="540"/>
        <w:jc w:val="both"/>
        <w:rPr>
          <w:rFonts w:ascii="Arial" w:eastAsia="Calibri" w:hAnsi="Arial" w:cs="Arial"/>
          <w:b/>
          <w:bCs/>
          <w:sz w:val="14"/>
          <w:szCs w:val="14"/>
        </w:rPr>
      </w:pPr>
    </w:p>
    <w:p w:rsidR="0066070C" w:rsidRPr="00463159" w:rsidRDefault="0066070C" w:rsidP="0066070C">
      <w:pPr>
        <w:ind w:left="1620" w:hanging="540"/>
        <w:jc w:val="thaiDistribute"/>
        <w:rPr>
          <w:rFonts w:ascii="Arial" w:eastAsia="Calibri" w:hAnsi="Arial" w:cs="Arial"/>
          <w:b/>
          <w:bCs/>
          <w:sz w:val="18"/>
          <w:szCs w:val="18"/>
        </w:rPr>
      </w:pPr>
      <w:r w:rsidRPr="00463159">
        <w:rPr>
          <w:rFonts w:ascii="Arial" w:eastAsia="Calibri" w:hAnsi="Arial" w:cs="Arial"/>
          <w:b/>
          <w:bCs/>
          <w:sz w:val="18"/>
          <w:szCs w:val="18"/>
        </w:rPr>
        <w:t>3.1.4</w:t>
      </w:r>
      <w:r w:rsidRPr="00463159">
        <w:rPr>
          <w:rFonts w:ascii="Arial" w:eastAsia="Calibri" w:hAnsi="Arial" w:cs="Arial"/>
          <w:b/>
          <w:bCs/>
          <w:sz w:val="18"/>
          <w:szCs w:val="18"/>
        </w:rPr>
        <w:tab/>
        <w:t>Interest rate risk</w:t>
      </w:r>
      <w:r>
        <w:rPr>
          <w:rFonts w:ascii="Arial" w:eastAsia="Calibri" w:hAnsi="Arial" w:cs="Arial"/>
          <w:b/>
          <w:bCs/>
          <w:sz w:val="18"/>
          <w:szCs w:val="18"/>
        </w:rPr>
        <w:t xml:space="preserve"> </w:t>
      </w:r>
      <w:r w:rsidRPr="00F45790">
        <w:rPr>
          <w:rFonts w:ascii="Arial" w:hAnsi="Arial" w:cs="Arial"/>
          <w:sz w:val="18"/>
          <w:szCs w:val="18"/>
        </w:rPr>
        <w:t>(Cont’d)</w:t>
      </w:r>
    </w:p>
    <w:p w:rsidR="0066070C" w:rsidRPr="003A5CC3" w:rsidRDefault="0066070C" w:rsidP="0066070C">
      <w:pPr>
        <w:ind w:left="1080" w:hanging="540"/>
        <w:jc w:val="both"/>
        <w:rPr>
          <w:rFonts w:ascii="Arial" w:eastAsia="Calibri" w:hAnsi="Arial" w:cs="Arial"/>
          <w:b/>
          <w:bCs/>
          <w:sz w:val="14"/>
          <w:szCs w:val="14"/>
        </w:rPr>
      </w:pPr>
    </w:p>
    <w:p w:rsidR="0066070C" w:rsidRPr="00463159" w:rsidRDefault="0066070C" w:rsidP="0066070C">
      <w:pPr>
        <w:ind w:left="1620"/>
        <w:jc w:val="thaiDistribute"/>
        <w:rPr>
          <w:rFonts w:ascii="Arial" w:eastAsia="Calibri" w:hAnsi="Arial" w:cs="Arial"/>
          <w:spacing w:val="-4"/>
          <w:sz w:val="18"/>
          <w:szCs w:val="18"/>
        </w:rPr>
      </w:pPr>
      <w:r w:rsidRPr="00463159">
        <w:rPr>
          <w:rFonts w:ascii="Arial" w:eastAsia="Calibri" w:hAnsi="Arial" w:cs="Arial"/>
          <w:spacing w:val="-6"/>
          <w:sz w:val="18"/>
          <w:szCs w:val="18"/>
        </w:rPr>
        <w:t>Outstanding balances of financial assets, financial liabilities and interest rates as at 31 December 2018</w:t>
      </w:r>
      <w:r w:rsidRPr="00463159">
        <w:rPr>
          <w:rFonts w:ascii="Arial" w:eastAsia="Calibri" w:hAnsi="Arial" w:cs="Arial"/>
          <w:spacing w:val="-4"/>
          <w:sz w:val="18"/>
          <w:szCs w:val="18"/>
        </w:rPr>
        <w:t xml:space="preserve"> and 2017 are as follows:</w:t>
      </w:r>
      <w:r>
        <w:rPr>
          <w:rFonts w:ascii="Arial" w:eastAsia="Calibri" w:hAnsi="Arial" w:cs="Arial"/>
          <w:spacing w:val="-4"/>
          <w:sz w:val="18"/>
          <w:szCs w:val="18"/>
        </w:rPr>
        <w:t xml:space="preserve"> </w:t>
      </w:r>
      <w:r w:rsidRPr="00F45790">
        <w:rPr>
          <w:rFonts w:ascii="Arial" w:hAnsi="Arial" w:cs="Arial"/>
          <w:sz w:val="18"/>
          <w:szCs w:val="18"/>
        </w:rPr>
        <w:t>(Cont’d)</w:t>
      </w:r>
    </w:p>
    <w:tbl>
      <w:tblPr>
        <w:tblW w:w="9468" w:type="dxa"/>
        <w:tblInd w:w="108" w:type="dxa"/>
        <w:tblLayout w:type="fixed"/>
        <w:tblLook w:val="0000" w:firstRow="0" w:lastRow="0" w:firstColumn="0" w:lastColumn="0" w:noHBand="0" w:noVBand="0"/>
      </w:tblPr>
      <w:tblGrid>
        <w:gridCol w:w="2797"/>
        <w:gridCol w:w="909"/>
        <w:gridCol w:w="936"/>
        <w:gridCol w:w="1035"/>
        <w:gridCol w:w="1035"/>
        <w:gridCol w:w="891"/>
        <w:gridCol w:w="1035"/>
        <w:gridCol w:w="821"/>
        <w:gridCol w:w="9"/>
      </w:tblGrid>
      <w:tr w:rsidR="000B4046" w:rsidRPr="00463159" w:rsidTr="00687E22">
        <w:trPr>
          <w:gridAfter w:val="1"/>
          <w:wAfter w:w="9" w:type="dxa"/>
        </w:trPr>
        <w:tc>
          <w:tcPr>
            <w:tcW w:w="2797" w:type="dxa"/>
            <w:vAlign w:val="center"/>
          </w:tcPr>
          <w:p w:rsidR="000B4046" w:rsidRPr="00463159" w:rsidRDefault="000B4046" w:rsidP="000B4046">
            <w:pPr>
              <w:ind w:left="971" w:right="-138" w:firstLine="4"/>
              <w:rPr>
                <w:rFonts w:ascii="Arial" w:hAnsi="Arial" w:cs="Arial"/>
                <w:spacing w:val="-3"/>
                <w:sz w:val="14"/>
                <w:szCs w:val="14"/>
                <w:cs/>
              </w:rPr>
            </w:pPr>
          </w:p>
        </w:tc>
        <w:tc>
          <w:tcPr>
            <w:tcW w:w="6662" w:type="dxa"/>
            <w:gridSpan w:val="7"/>
          </w:tcPr>
          <w:p w:rsidR="000B4046" w:rsidRPr="00463159" w:rsidRDefault="000B4046" w:rsidP="00687E2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Consolidated financial statements</w:t>
            </w:r>
          </w:p>
        </w:tc>
      </w:tr>
      <w:tr w:rsidR="000B4046" w:rsidRPr="00463159" w:rsidTr="00687E22">
        <w:trPr>
          <w:gridAfter w:val="1"/>
          <w:wAfter w:w="9" w:type="dxa"/>
        </w:trPr>
        <w:tc>
          <w:tcPr>
            <w:tcW w:w="2797" w:type="dxa"/>
            <w:vAlign w:val="center"/>
          </w:tcPr>
          <w:p w:rsidR="000B4046" w:rsidRPr="00463159" w:rsidRDefault="000B4046" w:rsidP="000B4046">
            <w:pPr>
              <w:ind w:left="971" w:right="-138" w:firstLine="4"/>
              <w:rPr>
                <w:rFonts w:ascii="Arial" w:hAnsi="Arial" w:cs="Arial"/>
                <w:spacing w:val="-3"/>
                <w:sz w:val="14"/>
                <w:szCs w:val="14"/>
                <w:cs/>
              </w:rPr>
            </w:pPr>
          </w:p>
        </w:tc>
        <w:tc>
          <w:tcPr>
            <w:tcW w:w="6662" w:type="dxa"/>
            <w:gridSpan w:val="7"/>
          </w:tcPr>
          <w:p w:rsidR="000B4046" w:rsidRPr="00463159" w:rsidRDefault="000B4046" w:rsidP="00687E2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2017</w:t>
            </w:r>
          </w:p>
        </w:tc>
      </w:tr>
      <w:tr w:rsidR="000B4046" w:rsidRPr="00463159" w:rsidTr="00687E22">
        <w:tc>
          <w:tcPr>
            <w:tcW w:w="2797" w:type="dxa"/>
            <w:vAlign w:val="bottom"/>
          </w:tcPr>
          <w:p w:rsidR="000B4046" w:rsidRPr="00463159" w:rsidRDefault="000B4046" w:rsidP="000B4046">
            <w:pPr>
              <w:ind w:left="971" w:right="-79"/>
              <w:rPr>
                <w:rFonts w:ascii="Arial" w:hAnsi="Arial" w:cs="Arial"/>
                <w:snapToGrid w:val="0"/>
                <w:sz w:val="14"/>
                <w:szCs w:val="14"/>
                <w:lang w:eastAsia="th-TH"/>
              </w:rPr>
            </w:pPr>
          </w:p>
        </w:tc>
        <w:tc>
          <w:tcPr>
            <w:tcW w:w="2880" w:type="dxa"/>
            <w:gridSpan w:val="3"/>
          </w:tcPr>
          <w:p w:rsidR="000B4046" w:rsidRPr="00463159" w:rsidRDefault="000B4046" w:rsidP="00687E2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Fixed interest rate</w:t>
            </w:r>
          </w:p>
        </w:tc>
        <w:tc>
          <w:tcPr>
            <w:tcW w:w="1035" w:type="dxa"/>
          </w:tcPr>
          <w:p w:rsidR="000B4046" w:rsidRPr="00463159" w:rsidRDefault="000B4046" w:rsidP="00687E22">
            <w:pPr>
              <w:ind w:right="-72"/>
              <w:rPr>
                <w:rFonts w:ascii="Arial" w:hAnsi="Arial" w:cs="Arial"/>
                <w:b/>
                <w:bCs/>
                <w:snapToGrid w:val="0"/>
                <w:sz w:val="14"/>
                <w:szCs w:val="14"/>
                <w:lang w:eastAsia="th-TH"/>
              </w:rPr>
            </w:pPr>
          </w:p>
        </w:tc>
        <w:tc>
          <w:tcPr>
            <w:tcW w:w="891" w:type="dxa"/>
          </w:tcPr>
          <w:p w:rsidR="000B4046" w:rsidRPr="00463159" w:rsidRDefault="000B4046" w:rsidP="00687E22">
            <w:pPr>
              <w:ind w:right="-72"/>
              <w:rPr>
                <w:rFonts w:ascii="Arial" w:hAnsi="Arial" w:cs="Arial"/>
                <w:b/>
                <w:bCs/>
                <w:snapToGrid w:val="0"/>
                <w:sz w:val="14"/>
                <w:szCs w:val="14"/>
                <w:lang w:eastAsia="th-TH"/>
              </w:rPr>
            </w:pPr>
          </w:p>
        </w:tc>
        <w:tc>
          <w:tcPr>
            <w:tcW w:w="1035" w:type="dxa"/>
          </w:tcPr>
          <w:p w:rsidR="000B4046" w:rsidRPr="00463159" w:rsidRDefault="000B4046" w:rsidP="00687E22">
            <w:pPr>
              <w:ind w:right="-72"/>
              <w:rPr>
                <w:rFonts w:ascii="Arial" w:hAnsi="Arial" w:cs="Arial"/>
                <w:b/>
                <w:bCs/>
                <w:snapToGrid w:val="0"/>
                <w:sz w:val="14"/>
                <w:szCs w:val="14"/>
                <w:lang w:eastAsia="th-TH"/>
              </w:rPr>
            </w:pPr>
          </w:p>
        </w:tc>
        <w:tc>
          <w:tcPr>
            <w:tcW w:w="830" w:type="dxa"/>
            <w:gridSpan w:val="2"/>
          </w:tcPr>
          <w:p w:rsidR="000B4046" w:rsidRPr="00463159" w:rsidRDefault="000B4046" w:rsidP="00687E22">
            <w:pPr>
              <w:ind w:right="-72"/>
              <w:rPr>
                <w:rFonts w:ascii="Arial" w:hAnsi="Arial" w:cs="Arial"/>
                <w:b/>
                <w:bCs/>
                <w:snapToGrid w:val="0"/>
                <w:sz w:val="14"/>
                <w:szCs w:val="14"/>
                <w:lang w:eastAsia="th-TH"/>
              </w:rPr>
            </w:pPr>
          </w:p>
        </w:tc>
      </w:tr>
      <w:tr w:rsidR="000B4046" w:rsidRPr="00463159" w:rsidTr="00687E22">
        <w:trPr>
          <w:trHeight w:val="74"/>
        </w:trPr>
        <w:tc>
          <w:tcPr>
            <w:tcW w:w="2797" w:type="dxa"/>
            <w:vAlign w:val="center"/>
          </w:tcPr>
          <w:p w:rsidR="000B4046" w:rsidRPr="00463159" w:rsidRDefault="000B4046" w:rsidP="000B4046">
            <w:pPr>
              <w:ind w:left="971" w:right="-79"/>
              <w:rPr>
                <w:rFonts w:ascii="Arial" w:hAnsi="Arial" w:cs="Arial"/>
                <w:sz w:val="14"/>
                <w:szCs w:val="14"/>
              </w:rPr>
            </w:pPr>
          </w:p>
        </w:tc>
        <w:tc>
          <w:tcPr>
            <w:tcW w:w="909" w:type="dxa"/>
          </w:tcPr>
          <w:p w:rsidR="000B4046" w:rsidRPr="00463159" w:rsidRDefault="000B4046" w:rsidP="00687E22">
            <w:pPr>
              <w:tabs>
                <w:tab w:val="decimal"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Within</w:t>
            </w:r>
          </w:p>
        </w:tc>
        <w:tc>
          <w:tcPr>
            <w:tcW w:w="936" w:type="dxa"/>
          </w:tcPr>
          <w:p w:rsidR="000B4046" w:rsidRPr="00463159" w:rsidRDefault="000B4046" w:rsidP="00687E22">
            <w:pPr>
              <w:tabs>
                <w:tab w:val="decimal" w:pos="926"/>
              </w:tabs>
              <w:rPr>
                <w:rFonts w:ascii="Arial" w:hAnsi="Arial" w:cs="Arial"/>
                <w:sz w:val="14"/>
                <w:szCs w:val="14"/>
              </w:rPr>
            </w:pPr>
          </w:p>
        </w:tc>
        <w:tc>
          <w:tcPr>
            <w:tcW w:w="1035" w:type="dxa"/>
          </w:tcPr>
          <w:p w:rsidR="000B4046" w:rsidRPr="00463159" w:rsidRDefault="000B4046" w:rsidP="00687E22">
            <w:pPr>
              <w:tabs>
                <w:tab w:val="decimal" w:pos="82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Over</w:t>
            </w:r>
          </w:p>
        </w:tc>
        <w:tc>
          <w:tcPr>
            <w:tcW w:w="1035" w:type="dxa"/>
          </w:tcPr>
          <w:p w:rsidR="000B4046" w:rsidRPr="00463159" w:rsidRDefault="000B4046" w:rsidP="00687E22">
            <w:pP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Floating</w:t>
            </w:r>
          </w:p>
        </w:tc>
        <w:tc>
          <w:tcPr>
            <w:tcW w:w="891" w:type="dxa"/>
          </w:tcPr>
          <w:p w:rsidR="000B4046" w:rsidRPr="00463159" w:rsidRDefault="000B4046" w:rsidP="00687E22">
            <w:pPr>
              <w:tabs>
                <w:tab w:val="decimal" w:pos="722"/>
              </w:tabs>
              <w:ind w:left="-97"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Non-interest</w:t>
            </w:r>
          </w:p>
        </w:tc>
        <w:tc>
          <w:tcPr>
            <w:tcW w:w="1035" w:type="dxa"/>
          </w:tcPr>
          <w:p w:rsidR="000B4046" w:rsidRPr="00463159" w:rsidRDefault="000B4046" w:rsidP="00687E22">
            <w:pPr>
              <w:ind w:right="-72"/>
              <w:rPr>
                <w:rFonts w:ascii="Arial" w:hAnsi="Arial" w:cs="Arial"/>
                <w:b/>
                <w:bCs/>
                <w:snapToGrid w:val="0"/>
                <w:sz w:val="14"/>
                <w:szCs w:val="14"/>
                <w:lang w:eastAsia="th-TH"/>
              </w:rPr>
            </w:pPr>
          </w:p>
        </w:tc>
        <w:tc>
          <w:tcPr>
            <w:tcW w:w="830" w:type="dxa"/>
            <w:gridSpan w:val="2"/>
          </w:tcPr>
          <w:p w:rsidR="000B4046" w:rsidRPr="00463159" w:rsidRDefault="000B4046" w:rsidP="00687E22">
            <w:pPr>
              <w:tabs>
                <w:tab w:val="decimal" w:pos="638"/>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Interest</w:t>
            </w:r>
          </w:p>
        </w:tc>
      </w:tr>
      <w:tr w:rsidR="000B4046" w:rsidRPr="00463159" w:rsidTr="00687E22">
        <w:tc>
          <w:tcPr>
            <w:tcW w:w="2797" w:type="dxa"/>
            <w:vAlign w:val="center"/>
          </w:tcPr>
          <w:p w:rsidR="000B4046" w:rsidRPr="00463159" w:rsidRDefault="000B4046" w:rsidP="000B4046">
            <w:pPr>
              <w:ind w:left="971" w:right="-79" w:firstLine="4"/>
              <w:rPr>
                <w:rFonts w:ascii="Arial" w:hAnsi="Arial" w:cs="Arial"/>
                <w:snapToGrid w:val="0"/>
                <w:spacing w:val="-6"/>
                <w:sz w:val="14"/>
                <w:szCs w:val="14"/>
                <w:lang w:eastAsia="th-TH"/>
              </w:rPr>
            </w:pPr>
          </w:p>
        </w:tc>
        <w:tc>
          <w:tcPr>
            <w:tcW w:w="909" w:type="dxa"/>
          </w:tcPr>
          <w:p w:rsidR="000B4046" w:rsidRPr="00463159" w:rsidRDefault="000B4046" w:rsidP="00687E22">
            <w:pPr>
              <w:tabs>
                <w:tab w:val="right"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ab/>
              <w:t>1 year</w:t>
            </w:r>
          </w:p>
        </w:tc>
        <w:tc>
          <w:tcPr>
            <w:tcW w:w="936" w:type="dxa"/>
          </w:tcPr>
          <w:p w:rsidR="000B4046" w:rsidRPr="00463159" w:rsidRDefault="000B4046" w:rsidP="00687E22">
            <w:pPr>
              <w:tabs>
                <w:tab w:val="right" w:pos="745"/>
              </w:tabs>
              <w:ind w:left="-38" w:right="-72"/>
              <w:rPr>
                <w:rFonts w:ascii="Arial" w:hAnsi="Arial" w:cs="Arial"/>
                <w:b/>
                <w:bCs/>
                <w:snapToGrid w:val="0"/>
                <w:sz w:val="14"/>
                <w:szCs w:val="14"/>
                <w:lang w:eastAsia="th-TH"/>
              </w:rPr>
            </w:pPr>
            <w:r w:rsidRPr="00463159">
              <w:rPr>
                <w:rFonts w:ascii="Arial" w:hAnsi="Arial" w:cs="Arial"/>
                <w:b/>
                <w:bCs/>
                <w:snapToGrid w:val="0"/>
                <w:spacing w:val="-4"/>
                <w:sz w:val="14"/>
                <w:szCs w:val="14"/>
                <w:lang w:eastAsia="th-TH"/>
              </w:rPr>
              <w:tab/>
              <w:t>1 - 5 years</w:t>
            </w:r>
          </w:p>
        </w:tc>
        <w:tc>
          <w:tcPr>
            <w:tcW w:w="1035" w:type="dxa"/>
          </w:tcPr>
          <w:p w:rsidR="000B4046" w:rsidRPr="00463159" w:rsidRDefault="000B4046" w:rsidP="00687E22">
            <w:pPr>
              <w:tabs>
                <w:tab w:val="right" w:pos="82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ab/>
              <w:t>5 years</w:t>
            </w:r>
          </w:p>
        </w:tc>
        <w:tc>
          <w:tcPr>
            <w:tcW w:w="1035" w:type="dxa"/>
          </w:tcPr>
          <w:p w:rsidR="000B4046" w:rsidRPr="00463159" w:rsidRDefault="000B4046" w:rsidP="00687E22">
            <w:pP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interest rate</w:t>
            </w:r>
          </w:p>
        </w:tc>
        <w:tc>
          <w:tcPr>
            <w:tcW w:w="891" w:type="dxa"/>
          </w:tcPr>
          <w:p w:rsidR="000B4046" w:rsidRPr="00463159" w:rsidRDefault="000B4046" w:rsidP="00687E22">
            <w:pPr>
              <w:tabs>
                <w:tab w:val="decimal" w:pos="722"/>
              </w:tabs>
              <w:ind w:left="-70"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bearing rate</w:t>
            </w:r>
          </w:p>
        </w:tc>
        <w:tc>
          <w:tcPr>
            <w:tcW w:w="1035" w:type="dxa"/>
          </w:tcPr>
          <w:p w:rsidR="000B4046" w:rsidRPr="00463159" w:rsidRDefault="000B4046" w:rsidP="00687E22">
            <w:pPr>
              <w:tabs>
                <w:tab w:val="decimal" w:pos="842"/>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Total</w:t>
            </w:r>
          </w:p>
        </w:tc>
        <w:tc>
          <w:tcPr>
            <w:tcW w:w="830" w:type="dxa"/>
            <w:gridSpan w:val="2"/>
          </w:tcPr>
          <w:p w:rsidR="000B4046" w:rsidRPr="00463159" w:rsidRDefault="000B4046" w:rsidP="00687E22">
            <w:pPr>
              <w:tabs>
                <w:tab w:val="decimal" w:pos="638"/>
              </w:tabs>
              <w:ind w:right="-72"/>
              <w:rPr>
                <w:rFonts w:ascii="Arial" w:hAnsi="Arial" w:cs="Arial"/>
                <w:b/>
                <w:bCs/>
                <w:snapToGrid w:val="0"/>
                <w:sz w:val="14"/>
                <w:szCs w:val="14"/>
                <w:cs/>
                <w:lang w:eastAsia="th-TH"/>
              </w:rPr>
            </w:pPr>
            <w:r w:rsidRPr="00463159">
              <w:rPr>
                <w:rFonts w:ascii="Arial" w:hAnsi="Arial" w:cs="Arial"/>
                <w:b/>
                <w:bCs/>
                <w:snapToGrid w:val="0"/>
                <w:sz w:val="14"/>
                <w:szCs w:val="14"/>
                <w:lang w:eastAsia="th-TH"/>
              </w:rPr>
              <w:t>rate</w:t>
            </w:r>
          </w:p>
        </w:tc>
      </w:tr>
      <w:tr w:rsidR="000B4046" w:rsidRPr="00463159" w:rsidTr="00687E22">
        <w:tc>
          <w:tcPr>
            <w:tcW w:w="2797" w:type="dxa"/>
            <w:vAlign w:val="bottom"/>
          </w:tcPr>
          <w:p w:rsidR="000B4046" w:rsidRPr="00463159" w:rsidRDefault="000B4046" w:rsidP="000B4046">
            <w:pPr>
              <w:ind w:left="971" w:right="-79"/>
              <w:rPr>
                <w:rFonts w:ascii="Arial" w:hAnsi="Arial" w:cs="Arial"/>
                <w:snapToGrid w:val="0"/>
                <w:sz w:val="14"/>
                <w:szCs w:val="14"/>
                <w:lang w:eastAsia="th-TH"/>
              </w:rPr>
            </w:pPr>
          </w:p>
        </w:tc>
        <w:tc>
          <w:tcPr>
            <w:tcW w:w="909" w:type="dxa"/>
          </w:tcPr>
          <w:p w:rsidR="000B4046" w:rsidRPr="00463159" w:rsidRDefault="000B4046" w:rsidP="00687E22">
            <w:pPr>
              <w:pBdr>
                <w:bottom w:val="single" w:sz="4" w:space="1" w:color="auto"/>
              </w:pBdr>
              <w:tabs>
                <w:tab w:val="decimal"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36" w:type="dxa"/>
          </w:tcPr>
          <w:p w:rsidR="000B4046" w:rsidRPr="00463159" w:rsidRDefault="000B4046" w:rsidP="00687E22">
            <w:pPr>
              <w:pBdr>
                <w:bottom w:val="single" w:sz="4" w:space="1" w:color="auto"/>
              </w:pBdr>
              <w:tabs>
                <w:tab w:val="decimal" w:pos="745"/>
              </w:tabs>
              <w:ind w:left="-38"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1035" w:type="dxa"/>
          </w:tcPr>
          <w:p w:rsidR="000B4046" w:rsidRPr="00463159" w:rsidRDefault="000B4046" w:rsidP="00687E22">
            <w:pPr>
              <w:pBdr>
                <w:bottom w:val="single" w:sz="4" w:space="1" w:color="auto"/>
              </w:pBdr>
              <w:tabs>
                <w:tab w:val="decimal" w:pos="82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1035" w:type="dxa"/>
          </w:tcPr>
          <w:p w:rsidR="000B4046" w:rsidRPr="00463159" w:rsidRDefault="000B4046" w:rsidP="00687E22">
            <w:pPr>
              <w:pBdr>
                <w:bottom w:val="single" w:sz="4" w:space="1" w:color="auto"/>
              </w:pBd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891" w:type="dxa"/>
          </w:tcPr>
          <w:p w:rsidR="000B4046" w:rsidRPr="00463159" w:rsidRDefault="000B4046" w:rsidP="00687E22">
            <w:pPr>
              <w:pBdr>
                <w:bottom w:val="single" w:sz="4" w:space="1" w:color="auto"/>
              </w:pBdr>
              <w:tabs>
                <w:tab w:val="decimal" w:pos="722"/>
              </w:tabs>
              <w:ind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Baht</w:t>
            </w:r>
          </w:p>
        </w:tc>
        <w:tc>
          <w:tcPr>
            <w:tcW w:w="1035" w:type="dxa"/>
          </w:tcPr>
          <w:p w:rsidR="000B4046" w:rsidRPr="00463159" w:rsidRDefault="000B4046" w:rsidP="00687E22">
            <w:pPr>
              <w:pBdr>
                <w:bottom w:val="single" w:sz="4" w:space="1" w:color="auto"/>
              </w:pBdr>
              <w:tabs>
                <w:tab w:val="decimal" w:pos="842"/>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830" w:type="dxa"/>
            <w:gridSpan w:val="2"/>
          </w:tcPr>
          <w:p w:rsidR="000B4046" w:rsidRPr="00463159" w:rsidRDefault="000B4046" w:rsidP="00687E22">
            <w:pPr>
              <w:pBdr>
                <w:bottom w:val="single" w:sz="4" w:space="1" w:color="auto"/>
              </w:pBdr>
              <w:tabs>
                <w:tab w:val="decimal" w:pos="638"/>
              </w:tabs>
              <w:ind w:right="-72"/>
              <w:rPr>
                <w:rFonts w:ascii="Arial" w:hAnsi="Arial" w:cs="Arial"/>
                <w:b/>
                <w:bCs/>
                <w:snapToGrid w:val="0"/>
                <w:sz w:val="14"/>
                <w:szCs w:val="14"/>
                <w:cs/>
                <w:lang w:eastAsia="th-TH"/>
              </w:rPr>
            </w:pPr>
            <w:r w:rsidRPr="00463159">
              <w:rPr>
                <w:rFonts w:ascii="Arial" w:hAnsi="Arial" w:cs="Arial"/>
                <w:b/>
                <w:bCs/>
                <w:snapToGrid w:val="0"/>
                <w:sz w:val="14"/>
                <w:szCs w:val="14"/>
                <w:lang w:eastAsia="th-TH"/>
              </w:rPr>
              <w:t>%</w:t>
            </w:r>
          </w:p>
        </w:tc>
      </w:tr>
      <w:tr w:rsidR="000B4046" w:rsidRPr="00463159" w:rsidTr="00687E22">
        <w:tc>
          <w:tcPr>
            <w:tcW w:w="2797" w:type="dxa"/>
            <w:vAlign w:val="bottom"/>
          </w:tcPr>
          <w:p w:rsidR="000B4046" w:rsidRPr="00463159" w:rsidRDefault="000B4046" w:rsidP="000B4046">
            <w:pPr>
              <w:ind w:left="971" w:right="-79"/>
              <w:rPr>
                <w:rFonts w:ascii="Arial" w:hAnsi="Arial" w:cs="Arial"/>
                <w:b/>
                <w:bCs/>
                <w:snapToGrid w:val="0"/>
                <w:sz w:val="14"/>
                <w:szCs w:val="14"/>
                <w:cs/>
                <w:lang w:eastAsia="th-TH"/>
              </w:rPr>
            </w:pPr>
            <w:r w:rsidRPr="00463159">
              <w:rPr>
                <w:rFonts w:ascii="Arial" w:hAnsi="Arial" w:cs="Arial"/>
                <w:b/>
                <w:bCs/>
                <w:snapToGrid w:val="0"/>
                <w:sz w:val="14"/>
                <w:szCs w:val="14"/>
                <w:lang w:eastAsia="th-TH"/>
              </w:rPr>
              <w:t>Financial assets</w:t>
            </w:r>
          </w:p>
        </w:tc>
        <w:tc>
          <w:tcPr>
            <w:tcW w:w="909" w:type="dxa"/>
          </w:tcPr>
          <w:p w:rsidR="000B4046" w:rsidRPr="00463159" w:rsidRDefault="000B4046" w:rsidP="00687E22">
            <w:pPr>
              <w:tabs>
                <w:tab w:val="decimal" w:pos="926"/>
              </w:tabs>
              <w:ind w:right="-72"/>
              <w:rPr>
                <w:rFonts w:ascii="Arial" w:hAnsi="Arial" w:cs="Arial"/>
                <w:noProof/>
                <w:snapToGrid w:val="0"/>
                <w:sz w:val="14"/>
                <w:szCs w:val="14"/>
                <w:lang w:eastAsia="th-TH"/>
              </w:rPr>
            </w:pPr>
          </w:p>
        </w:tc>
        <w:tc>
          <w:tcPr>
            <w:tcW w:w="936" w:type="dxa"/>
          </w:tcPr>
          <w:p w:rsidR="000B4046" w:rsidRPr="00463159" w:rsidRDefault="000B4046" w:rsidP="00687E22">
            <w:pPr>
              <w:tabs>
                <w:tab w:val="decimal" w:pos="745"/>
              </w:tabs>
              <w:ind w:left="-38" w:right="-72"/>
              <w:rPr>
                <w:rFonts w:ascii="Arial" w:hAnsi="Arial" w:cs="Arial"/>
                <w:noProof/>
                <w:snapToGrid w:val="0"/>
                <w:sz w:val="14"/>
                <w:szCs w:val="14"/>
                <w:lang w:eastAsia="th-TH"/>
              </w:rPr>
            </w:pPr>
          </w:p>
        </w:tc>
        <w:tc>
          <w:tcPr>
            <w:tcW w:w="1035" w:type="dxa"/>
          </w:tcPr>
          <w:p w:rsidR="000B4046" w:rsidRPr="00463159" w:rsidRDefault="000B4046" w:rsidP="00687E22">
            <w:pPr>
              <w:tabs>
                <w:tab w:val="decimal" w:pos="926"/>
              </w:tabs>
              <w:ind w:right="-72"/>
              <w:rPr>
                <w:rFonts w:ascii="Arial" w:hAnsi="Arial" w:cs="Arial"/>
                <w:noProof/>
                <w:snapToGrid w:val="0"/>
                <w:sz w:val="14"/>
                <w:szCs w:val="14"/>
                <w:lang w:eastAsia="th-TH"/>
              </w:rPr>
            </w:pPr>
          </w:p>
        </w:tc>
        <w:tc>
          <w:tcPr>
            <w:tcW w:w="1035" w:type="dxa"/>
          </w:tcPr>
          <w:p w:rsidR="000B4046" w:rsidRPr="00463159" w:rsidRDefault="000B4046" w:rsidP="00687E22">
            <w:pPr>
              <w:tabs>
                <w:tab w:val="decimal" w:pos="846"/>
                <w:tab w:val="decimal" w:pos="1044"/>
              </w:tabs>
              <w:ind w:right="-72"/>
              <w:rPr>
                <w:rFonts w:ascii="Arial" w:hAnsi="Arial" w:cs="Arial"/>
                <w:snapToGrid w:val="0"/>
                <w:spacing w:val="-4"/>
                <w:sz w:val="14"/>
                <w:szCs w:val="14"/>
                <w:lang w:eastAsia="th-TH"/>
              </w:rPr>
            </w:pPr>
          </w:p>
        </w:tc>
        <w:tc>
          <w:tcPr>
            <w:tcW w:w="891" w:type="dxa"/>
          </w:tcPr>
          <w:p w:rsidR="000B4046" w:rsidRPr="00463159" w:rsidRDefault="000B4046" w:rsidP="00687E22">
            <w:pPr>
              <w:tabs>
                <w:tab w:val="decimal" w:pos="722"/>
              </w:tabs>
              <w:ind w:right="-72"/>
              <w:rPr>
                <w:rFonts w:ascii="Arial" w:hAnsi="Arial" w:cs="Arial"/>
                <w:noProof/>
                <w:snapToGrid w:val="0"/>
                <w:sz w:val="14"/>
                <w:szCs w:val="14"/>
                <w:lang w:eastAsia="th-TH"/>
              </w:rPr>
            </w:pPr>
          </w:p>
        </w:tc>
        <w:tc>
          <w:tcPr>
            <w:tcW w:w="1035" w:type="dxa"/>
          </w:tcPr>
          <w:p w:rsidR="000B4046" w:rsidRPr="00463159" w:rsidRDefault="000B4046" w:rsidP="00687E22">
            <w:pPr>
              <w:tabs>
                <w:tab w:val="decimal" w:pos="842"/>
              </w:tabs>
              <w:ind w:right="-72"/>
              <w:rPr>
                <w:rFonts w:ascii="Arial" w:hAnsi="Arial" w:cs="Arial"/>
                <w:noProof/>
                <w:snapToGrid w:val="0"/>
                <w:sz w:val="14"/>
                <w:szCs w:val="14"/>
                <w:lang w:eastAsia="th-TH"/>
              </w:rPr>
            </w:pPr>
          </w:p>
        </w:tc>
        <w:tc>
          <w:tcPr>
            <w:tcW w:w="830" w:type="dxa"/>
            <w:gridSpan w:val="2"/>
            <w:vAlign w:val="bottom"/>
          </w:tcPr>
          <w:p w:rsidR="000B4046" w:rsidRPr="00463159" w:rsidRDefault="000B4046" w:rsidP="00687E22">
            <w:pPr>
              <w:ind w:left="-43" w:right="-72"/>
              <w:rPr>
                <w:rFonts w:ascii="Arial" w:hAnsi="Arial" w:cs="Arial"/>
                <w:noProof/>
                <w:snapToGrid w:val="0"/>
                <w:sz w:val="14"/>
                <w:szCs w:val="14"/>
                <w:lang w:eastAsia="th-TH"/>
              </w:rPr>
            </w:pPr>
          </w:p>
        </w:tc>
      </w:tr>
      <w:tr w:rsidR="000B4046" w:rsidRPr="00463159" w:rsidTr="00687E22">
        <w:trPr>
          <w:trHeight w:val="74"/>
        </w:trPr>
        <w:tc>
          <w:tcPr>
            <w:tcW w:w="2797" w:type="dxa"/>
            <w:vAlign w:val="bottom"/>
          </w:tcPr>
          <w:p w:rsidR="000B4046" w:rsidRPr="00463159" w:rsidRDefault="000B4046" w:rsidP="000B4046">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Cash and cash</w:t>
            </w:r>
          </w:p>
        </w:tc>
        <w:tc>
          <w:tcPr>
            <w:tcW w:w="909" w:type="dxa"/>
            <w:vAlign w:val="bottom"/>
          </w:tcPr>
          <w:p w:rsidR="000B4046" w:rsidRPr="00463159" w:rsidRDefault="000B4046" w:rsidP="00687E22">
            <w:pPr>
              <w:tabs>
                <w:tab w:val="decimal" w:pos="715"/>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cs/>
                <w:lang w:eastAsia="th-TH"/>
              </w:rPr>
              <w:t xml:space="preserve">-       </w:t>
            </w:r>
          </w:p>
        </w:tc>
        <w:tc>
          <w:tcPr>
            <w:tcW w:w="936" w:type="dxa"/>
          </w:tcPr>
          <w:p w:rsidR="000B4046" w:rsidRPr="00463159" w:rsidRDefault="000B4046" w:rsidP="00687E22">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0B4046" w:rsidRPr="00463159" w:rsidRDefault="000B4046" w:rsidP="00687E22">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0B4046" w:rsidRPr="00463159" w:rsidRDefault="000B4046" w:rsidP="00687E22">
            <w:pPr>
              <w:tabs>
                <w:tab w:val="decimal" w:pos="846"/>
              </w:tabs>
              <w:ind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4,679,523</w:t>
            </w:r>
          </w:p>
        </w:tc>
        <w:tc>
          <w:tcPr>
            <w:tcW w:w="891" w:type="dxa"/>
          </w:tcPr>
          <w:p w:rsidR="000B4046" w:rsidRPr="00463159" w:rsidRDefault="000B4046" w:rsidP="00687E22">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585,672</w:t>
            </w:r>
          </w:p>
        </w:tc>
        <w:tc>
          <w:tcPr>
            <w:tcW w:w="1035" w:type="dxa"/>
          </w:tcPr>
          <w:p w:rsidR="000B4046" w:rsidRPr="00463159" w:rsidRDefault="000B4046" w:rsidP="00687E22">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5,265,195</w:t>
            </w:r>
            <w:r w:rsidRPr="00463159">
              <w:rPr>
                <w:rFonts w:ascii="Arial" w:hAnsi="Arial" w:cs="Arial"/>
                <w:noProof/>
                <w:snapToGrid w:val="0"/>
                <w:spacing w:val="-4"/>
                <w:sz w:val="14"/>
                <w:szCs w:val="14"/>
                <w:lang w:eastAsia="th-TH"/>
              </w:rPr>
              <w:fldChar w:fldCharType="begin"/>
            </w:r>
            <w:r w:rsidRPr="00463159">
              <w:rPr>
                <w:rFonts w:ascii="Arial" w:hAnsi="Arial" w:cs="Arial"/>
                <w:noProof/>
                <w:snapToGrid w:val="0"/>
                <w:spacing w:val="-4"/>
                <w:sz w:val="14"/>
                <w:szCs w:val="14"/>
                <w:lang w:eastAsia="th-TH"/>
              </w:rPr>
              <w:instrText xml:space="preserve"> =SUM(LEFT) </w:instrText>
            </w:r>
            <w:r w:rsidRPr="00463159">
              <w:rPr>
                <w:rFonts w:ascii="Arial" w:hAnsi="Arial" w:cs="Arial"/>
                <w:noProof/>
                <w:snapToGrid w:val="0"/>
                <w:spacing w:val="-4"/>
                <w:sz w:val="14"/>
                <w:szCs w:val="14"/>
                <w:lang w:eastAsia="th-TH"/>
              </w:rPr>
              <w:fldChar w:fldCharType="end"/>
            </w:r>
          </w:p>
        </w:tc>
        <w:tc>
          <w:tcPr>
            <w:tcW w:w="830" w:type="dxa"/>
            <w:gridSpan w:val="2"/>
            <w:vAlign w:val="bottom"/>
          </w:tcPr>
          <w:p w:rsidR="000B4046" w:rsidRPr="00463159" w:rsidRDefault="000B4046" w:rsidP="00687E22">
            <w:pPr>
              <w:tabs>
                <w:tab w:val="right" w:pos="629"/>
              </w:tabs>
              <w:ind w:right="-72"/>
              <w:rPr>
                <w:rFonts w:ascii="Arial" w:hAnsi="Arial" w:cs="Arial"/>
                <w:snapToGrid w:val="0"/>
                <w:spacing w:val="-6"/>
                <w:sz w:val="14"/>
                <w:szCs w:val="14"/>
                <w:lang w:eastAsia="th-TH"/>
              </w:rPr>
            </w:pPr>
            <w:r w:rsidRPr="00463159">
              <w:rPr>
                <w:rFonts w:ascii="Arial" w:hAnsi="Arial" w:cs="Arial"/>
                <w:snapToGrid w:val="0"/>
                <w:spacing w:val="-6"/>
                <w:sz w:val="14"/>
                <w:szCs w:val="14"/>
                <w:lang w:eastAsia="th-TH"/>
              </w:rPr>
              <w:tab/>
              <w:t>0.38</w:t>
            </w:r>
            <w:r w:rsidRPr="00463159">
              <w:rPr>
                <w:rFonts w:ascii="Arial" w:hAnsi="Arial" w:cs="Arial"/>
                <w:snapToGrid w:val="0"/>
                <w:spacing w:val="-6"/>
                <w:sz w:val="14"/>
                <w:szCs w:val="14"/>
                <w:cs/>
                <w:lang w:eastAsia="th-TH"/>
              </w:rPr>
              <w:t xml:space="preserve"> </w:t>
            </w:r>
            <w:r w:rsidR="008F052C" w:rsidRPr="00463159">
              <w:rPr>
                <w:rFonts w:ascii="Arial" w:hAnsi="Arial" w:cs="Arial"/>
                <w:snapToGrid w:val="0"/>
                <w:spacing w:val="-6"/>
                <w:sz w:val="14"/>
                <w:szCs w:val="14"/>
                <w:lang w:eastAsia="th-TH"/>
              </w:rPr>
              <w:t>to</w:t>
            </w:r>
            <w:r w:rsidRPr="00463159">
              <w:rPr>
                <w:rFonts w:ascii="Arial" w:hAnsi="Arial" w:cs="Arial"/>
                <w:snapToGrid w:val="0"/>
                <w:spacing w:val="-6"/>
                <w:sz w:val="14"/>
                <w:szCs w:val="14"/>
                <w:cs/>
                <w:lang w:eastAsia="th-TH"/>
              </w:rPr>
              <w:t xml:space="preserve"> </w:t>
            </w:r>
            <w:r w:rsidRPr="00463159">
              <w:rPr>
                <w:rFonts w:ascii="Arial" w:hAnsi="Arial" w:cs="Arial"/>
                <w:snapToGrid w:val="0"/>
                <w:spacing w:val="-6"/>
                <w:sz w:val="14"/>
                <w:szCs w:val="14"/>
                <w:lang w:eastAsia="th-TH"/>
              </w:rPr>
              <w:t>0.80</w:t>
            </w:r>
          </w:p>
        </w:tc>
      </w:tr>
      <w:tr w:rsidR="000B4046" w:rsidRPr="00463159" w:rsidTr="00687E22">
        <w:trPr>
          <w:trHeight w:val="74"/>
        </w:trPr>
        <w:tc>
          <w:tcPr>
            <w:tcW w:w="2797" w:type="dxa"/>
            <w:vAlign w:val="bottom"/>
          </w:tcPr>
          <w:p w:rsidR="000B4046" w:rsidRPr="00463159" w:rsidRDefault="000B4046" w:rsidP="000B4046">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 xml:space="preserve">   equivalents</w:t>
            </w:r>
          </w:p>
        </w:tc>
        <w:tc>
          <w:tcPr>
            <w:tcW w:w="909" w:type="dxa"/>
            <w:vAlign w:val="bottom"/>
          </w:tcPr>
          <w:p w:rsidR="000B4046" w:rsidRPr="00463159" w:rsidRDefault="000B4046" w:rsidP="00687E22">
            <w:pPr>
              <w:tabs>
                <w:tab w:val="decimal" w:pos="715"/>
              </w:tabs>
              <w:ind w:right="-72"/>
              <w:rPr>
                <w:rFonts w:ascii="Arial" w:hAnsi="Arial" w:cs="Arial"/>
                <w:noProof/>
                <w:snapToGrid w:val="0"/>
                <w:spacing w:val="-4"/>
                <w:sz w:val="14"/>
                <w:szCs w:val="14"/>
                <w:cs/>
                <w:lang w:eastAsia="th-TH"/>
              </w:rPr>
            </w:pPr>
          </w:p>
        </w:tc>
        <w:tc>
          <w:tcPr>
            <w:tcW w:w="936" w:type="dxa"/>
          </w:tcPr>
          <w:p w:rsidR="000B4046" w:rsidRPr="00463159" w:rsidRDefault="000B4046" w:rsidP="00687E22">
            <w:pPr>
              <w:tabs>
                <w:tab w:val="decimal" w:pos="745"/>
              </w:tabs>
              <w:ind w:left="-38" w:right="-72"/>
              <w:rPr>
                <w:rFonts w:ascii="Arial" w:hAnsi="Arial" w:cs="Arial"/>
                <w:noProof/>
                <w:snapToGrid w:val="0"/>
                <w:spacing w:val="-4"/>
                <w:sz w:val="14"/>
                <w:szCs w:val="14"/>
                <w:lang w:eastAsia="th-TH"/>
              </w:rPr>
            </w:pPr>
          </w:p>
        </w:tc>
        <w:tc>
          <w:tcPr>
            <w:tcW w:w="1035" w:type="dxa"/>
          </w:tcPr>
          <w:p w:rsidR="000B4046" w:rsidRPr="00463159" w:rsidRDefault="000B4046" w:rsidP="00687E22">
            <w:pPr>
              <w:tabs>
                <w:tab w:val="decimal" w:pos="843"/>
              </w:tabs>
              <w:ind w:right="-72"/>
              <w:rPr>
                <w:rFonts w:ascii="Arial" w:hAnsi="Arial" w:cs="Arial"/>
                <w:noProof/>
                <w:snapToGrid w:val="0"/>
                <w:spacing w:val="-4"/>
                <w:sz w:val="14"/>
                <w:szCs w:val="14"/>
                <w:lang w:eastAsia="th-TH"/>
              </w:rPr>
            </w:pPr>
          </w:p>
        </w:tc>
        <w:tc>
          <w:tcPr>
            <w:tcW w:w="1035" w:type="dxa"/>
          </w:tcPr>
          <w:p w:rsidR="000B4046" w:rsidRPr="00463159" w:rsidRDefault="000B4046" w:rsidP="00687E22">
            <w:pPr>
              <w:tabs>
                <w:tab w:val="decimal" w:pos="846"/>
              </w:tabs>
              <w:ind w:right="-72"/>
              <w:rPr>
                <w:rFonts w:ascii="Arial" w:hAnsi="Arial" w:cs="Arial"/>
                <w:snapToGrid w:val="0"/>
                <w:spacing w:val="-4"/>
                <w:sz w:val="14"/>
                <w:szCs w:val="14"/>
                <w:lang w:eastAsia="th-TH"/>
              </w:rPr>
            </w:pPr>
          </w:p>
        </w:tc>
        <w:tc>
          <w:tcPr>
            <w:tcW w:w="891" w:type="dxa"/>
          </w:tcPr>
          <w:p w:rsidR="000B4046" w:rsidRPr="00463159" w:rsidRDefault="000B4046" w:rsidP="00687E22">
            <w:pPr>
              <w:tabs>
                <w:tab w:val="decimal" w:pos="722"/>
              </w:tabs>
              <w:ind w:right="-72"/>
              <w:rPr>
                <w:rFonts w:ascii="Arial" w:hAnsi="Arial" w:cs="Arial"/>
                <w:noProof/>
                <w:snapToGrid w:val="0"/>
                <w:spacing w:val="-4"/>
                <w:sz w:val="14"/>
                <w:szCs w:val="14"/>
                <w:lang w:eastAsia="th-TH"/>
              </w:rPr>
            </w:pPr>
          </w:p>
        </w:tc>
        <w:tc>
          <w:tcPr>
            <w:tcW w:w="1035" w:type="dxa"/>
          </w:tcPr>
          <w:p w:rsidR="000B4046" w:rsidRPr="00463159" w:rsidRDefault="000B4046" w:rsidP="00687E22">
            <w:pPr>
              <w:tabs>
                <w:tab w:val="decimal" w:pos="842"/>
              </w:tabs>
              <w:ind w:right="-72"/>
              <w:rPr>
                <w:rFonts w:ascii="Arial" w:hAnsi="Arial" w:cs="Arial"/>
                <w:noProof/>
                <w:snapToGrid w:val="0"/>
                <w:spacing w:val="-4"/>
                <w:sz w:val="14"/>
                <w:szCs w:val="14"/>
                <w:lang w:eastAsia="th-TH"/>
              </w:rPr>
            </w:pPr>
          </w:p>
        </w:tc>
        <w:tc>
          <w:tcPr>
            <w:tcW w:w="830" w:type="dxa"/>
            <w:gridSpan w:val="2"/>
            <w:vAlign w:val="bottom"/>
          </w:tcPr>
          <w:p w:rsidR="000B4046" w:rsidRPr="00463159" w:rsidRDefault="000B4046" w:rsidP="00687E22">
            <w:pPr>
              <w:tabs>
                <w:tab w:val="right" w:pos="800"/>
              </w:tabs>
              <w:ind w:right="-72"/>
              <w:rPr>
                <w:rFonts w:ascii="Arial" w:hAnsi="Arial" w:cs="Arial"/>
                <w:snapToGrid w:val="0"/>
                <w:spacing w:val="-4"/>
                <w:sz w:val="14"/>
                <w:szCs w:val="14"/>
                <w:lang w:eastAsia="th-TH"/>
              </w:rPr>
            </w:pPr>
          </w:p>
        </w:tc>
      </w:tr>
      <w:tr w:rsidR="000B4046" w:rsidRPr="00463159" w:rsidTr="00687E22">
        <w:tc>
          <w:tcPr>
            <w:tcW w:w="2797" w:type="dxa"/>
            <w:vAlign w:val="center"/>
          </w:tcPr>
          <w:p w:rsidR="000B4046" w:rsidRPr="00463159" w:rsidRDefault="000B4046" w:rsidP="000B4046">
            <w:pPr>
              <w:ind w:left="971" w:right="-138" w:firstLine="4"/>
              <w:rPr>
                <w:rFonts w:ascii="Arial" w:hAnsi="Arial" w:cs="Arial"/>
                <w:spacing w:val="-3"/>
                <w:sz w:val="14"/>
                <w:szCs w:val="14"/>
                <w:cs/>
              </w:rPr>
            </w:pPr>
            <w:r w:rsidRPr="00463159">
              <w:rPr>
                <w:rFonts w:ascii="Arial" w:hAnsi="Arial" w:cs="Arial"/>
                <w:sz w:val="14"/>
                <w:szCs w:val="14"/>
              </w:rPr>
              <w:t xml:space="preserve">Trade and </w:t>
            </w:r>
          </w:p>
        </w:tc>
        <w:tc>
          <w:tcPr>
            <w:tcW w:w="909" w:type="dxa"/>
            <w:vAlign w:val="bottom"/>
          </w:tcPr>
          <w:p w:rsidR="000B4046" w:rsidRPr="00463159" w:rsidRDefault="000B4046" w:rsidP="00687E22">
            <w:pPr>
              <w:tabs>
                <w:tab w:val="decimal" w:pos="715"/>
              </w:tabs>
              <w:ind w:right="-72"/>
              <w:rPr>
                <w:rFonts w:ascii="Arial" w:hAnsi="Arial" w:cs="Arial"/>
                <w:noProof/>
                <w:snapToGrid w:val="0"/>
                <w:spacing w:val="-4"/>
                <w:sz w:val="14"/>
                <w:szCs w:val="14"/>
                <w:cs/>
                <w:lang w:eastAsia="th-TH"/>
              </w:rPr>
            </w:pPr>
          </w:p>
        </w:tc>
        <w:tc>
          <w:tcPr>
            <w:tcW w:w="936" w:type="dxa"/>
          </w:tcPr>
          <w:p w:rsidR="000B4046" w:rsidRPr="00463159" w:rsidRDefault="000B4046" w:rsidP="00687E22">
            <w:pPr>
              <w:tabs>
                <w:tab w:val="decimal" w:pos="745"/>
              </w:tabs>
              <w:ind w:left="-38" w:right="-72"/>
              <w:rPr>
                <w:rFonts w:ascii="Arial" w:hAnsi="Arial" w:cs="Arial"/>
                <w:noProof/>
                <w:snapToGrid w:val="0"/>
                <w:spacing w:val="-4"/>
                <w:sz w:val="14"/>
                <w:szCs w:val="14"/>
                <w:lang w:eastAsia="th-TH"/>
              </w:rPr>
            </w:pPr>
          </w:p>
        </w:tc>
        <w:tc>
          <w:tcPr>
            <w:tcW w:w="1035" w:type="dxa"/>
          </w:tcPr>
          <w:p w:rsidR="000B4046" w:rsidRPr="00463159" w:rsidRDefault="000B4046" w:rsidP="00687E22">
            <w:pPr>
              <w:tabs>
                <w:tab w:val="decimal" w:pos="843"/>
              </w:tabs>
              <w:ind w:right="-72"/>
              <w:rPr>
                <w:rFonts w:ascii="Arial" w:hAnsi="Arial" w:cs="Arial"/>
                <w:noProof/>
                <w:snapToGrid w:val="0"/>
                <w:spacing w:val="-4"/>
                <w:sz w:val="14"/>
                <w:szCs w:val="14"/>
                <w:lang w:eastAsia="th-TH"/>
              </w:rPr>
            </w:pPr>
          </w:p>
        </w:tc>
        <w:tc>
          <w:tcPr>
            <w:tcW w:w="1035" w:type="dxa"/>
            <w:vAlign w:val="bottom"/>
          </w:tcPr>
          <w:p w:rsidR="000B4046" w:rsidRPr="00463159" w:rsidRDefault="000B4046" w:rsidP="00687E22">
            <w:pPr>
              <w:tabs>
                <w:tab w:val="decimal" w:pos="846"/>
              </w:tabs>
              <w:ind w:right="-72"/>
              <w:rPr>
                <w:rFonts w:ascii="Arial" w:hAnsi="Arial" w:cs="Arial"/>
                <w:noProof/>
                <w:snapToGrid w:val="0"/>
                <w:spacing w:val="-4"/>
                <w:sz w:val="14"/>
                <w:szCs w:val="14"/>
                <w:lang w:eastAsia="th-TH"/>
              </w:rPr>
            </w:pPr>
          </w:p>
        </w:tc>
        <w:tc>
          <w:tcPr>
            <w:tcW w:w="891" w:type="dxa"/>
            <w:vAlign w:val="bottom"/>
          </w:tcPr>
          <w:p w:rsidR="000B4046" w:rsidRPr="00463159" w:rsidRDefault="000B4046" w:rsidP="00687E22">
            <w:pPr>
              <w:tabs>
                <w:tab w:val="decimal" w:pos="722"/>
              </w:tabs>
              <w:ind w:right="-72"/>
              <w:rPr>
                <w:rFonts w:ascii="Arial" w:hAnsi="Arial" w:cs="Arial"/>
                <w:noProof/>
                <w:snapToGrid w:val="0"/>
                <w:spacing w:val="-4"/>
                <w:sz w:val="14"/>
                <w:szCs w:val="14"/>
                <w:lang w:eastAsia="th-TH"/>
              </w:rPr>
            </w:pPr>
          </w:p>
        </w:tc>
        <w:tc>
          <w:tcPr>
            <w:tcW w:w="1035" w:type="dxa"/>
            <w:vAlign w:val="bottom"/>
          </w:tcPr>
          <w:p w:rsidR="000B4046" w:rsidRPr="00463159" w:rsidRDefault="000B4046" w:rsidP="00687E22">
            <w:pPr>
              <w:tabs>
                <w:tab w:val="decimal" w:pos="842"/>
              </w:tabs>
              <w:ind w:right="-72"/>
              <w:rPr>
                <w:rFonts w:ascii="Arial" w:hAnsi="Arial" w:cs="Arial"/>
                <w:noProof/>
                <w:snapToGrid w:val="0"/>
                <w:spacing w:val="-4"/>
                <w:sz w:val="14"/>
                <w:szCs w:val="14"/>
                <w:lang w:eastAsia="th-TH"/>
              </w:rPr>
            </w:pPr>
          </w:p>
        </w:tc>
        <w:tc>
          <w:tcPr>
            <w:tcW w:w="830" w:type="dxa"/>
            <w:gridSpan w:val="2"/>
          </w:tcPr>
          <w:p w:rsidR="000B4046" w:rsidRPr="00463159" w:rsidRDefault="000B4046" w:rsidP="00687E22">
            <w:pPr>
              <w:tabs>
                <w:tab w:val="decimal" w:pos="611"/>
              </w:tabs>
              <w:ind w:left="-43" w:right="-72"/>
              <w:rPr>
                <w:rFonts w:ascii="Arial" w:hAnsi="Arial" w:cs="Arial"/>
                <w:noProof/>
                <w:snapToGrid w:val="0"/>
                <w:spacing w:val="-4"/>
                <w:sz w:val="14"/>
                <w:szCs w:val="14"/>
                <w:cs/>
                <w:lang w:eastAsia="th-TH"/>
              </w:rPr>
            </w:pPr>
          </w:p>
        </w:tc>
      </w:tr>
      <w:tr w:rsidR="00BC02DA" w:rsidRPr="00463159" w:rsidTr="00687E22">
        <w:tc>
          <w:tcPr>
            <w:tcW w:w="2797" w:type="dxa"/>
            <w:vAlign w:val="center"/>
          </w:tcPr>
          <w:p w:rsidR="00BC02DA" w:rsidRPr="00463159" w:rsidRDefault="00BC02DA" w:rsidP="00BC02DA">
            <w:pPr>
              <w:ind w:left="971" w:right="-138" w:firstLine="4"/>
              <w:rPr>
                <w:rFonts w:ascii="Arial" w:hAnsi="Arial" w:cs="Arial"/>
                <w:sz w:val="14"/>
                <w:szCs w:val="14"/>
              </w:rPr>
            </w:pPr>
            <w:r w:rsidRPr="00463159">
              <w:rPr>
                <w:rFonts w:ascii="Arial" w:hAnsi="Arial" w:cs="Arial"/>
                <w:sz w:val="14"/>
                <w:szCs w:val="14"/>
              </w:rPr>
              <w:t xml:space="preserve">   other receivables</w:t>
            </w:r>
          </w:p>
        </w:tc>
        <w:tc>
          <w:tcPr>
            <w:tcW w:w="909" w:type="dxa"/>
            <w:vAlign w:val="bottom"/>
          </w:tcPr>
          <w:p w:rsidR="00BC02DA" w:rsidRPr="00463159" w:rsidRDefault="00BC02DA" w:rsidP="00BC02DA">
            <w:pPr>
              <w:tabs>
                <w:tab w:val="decimal" w:pos="715"/>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cs/>
                <w:lang w:eastAsia="th-TH"/>
              </w:rPr>
              <w:t xml:space="preserve">-       </w:t>
            </w:r>
          </w:p>
        </w:tc>
        <w:tc>
          <w:tcPr>
            <w:tcW w:w="936" w:type="dxa"/>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758,958,840</w:t>
            </w: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fldChar w:fldCharType="begin"/>
            </w:r>
            <w:r w:rsidRPr="00463159">
              <w:rPr>
                <w:rFonts w:ascii="Arial" w:hAnsi="Arial" w:cs="Arial"/>
                <w:noProof/>
                <w:snapToGrid w:val="0"/>
                <w:spacing w:val="-4"/>
                <w:sz w:val="14"/>
                <w:szCs w:val="14"/>
                <w:lang w:eastAsia="th-TH"/>
              </w:rPr>
              <w:instrText xml:space="preserve"> =SUM(LEFT) </w:instrText>
            </w:r>
            <w:r w:rsidRPr="00463159">
              <w:rPr>
                <w:rFonts w:ascii="Arial" w:hAnsi="Arial" w:cs="Arial"/>
                <w:noProof/>
                <w:snapToGrid w:val="0"/>
                <w:spacing w:val="-4"/>
                <w:sz w:val="14"/>
                <w:szCs w:val="14"/>
                <w:lang w:eastAsia="th-TH"/>
              </w:rPr>
              <w:fldChar w:fldCharType="separate"/>
            </w:r>
            <w:r w:rsidRPr="00463159">
              <w:rPr>
                <w:rFonts w:ascii="Arial" w:hAnsi="Arial" w:cs="Arial"/>
                <w:noProof/>
                <w:snapToGrid w:val="0"/>
                <w:spacing w:val="-4"/>
                <w:sz w:val="14"/>
                <w:szCs w:val="14"/>
                <w:lang w:eastAsia="th-TH"/>
              </w:rPr>
              <w:t>758,958,840</w:t>
            </w:r>
            <w:r w:rsidRPr="00463159">
              <w:rPr>
                <w:rFonts w:ascii="Arial" w:hAnsi="Arial" w:cs="Arial"/>
                <w:noProof/>
                <w:snapToGrid w:val="0"/>
                <w:spacing w:val="-4"/>
                <w:sz w:val="14"/>
                <w:szCs w:val="14"/>
                <w:lang w:eastAsia="th-TH"/>
              </w:rPr>
              <w:fldChar w:fldCharType="end"/>
            </w:r>
          </w:p>
        </w:tc>
        <w:tc>
          <w:tcPr>
            <w:tcW w:w="830" w:type="dxa"/>
            <w:gridSpan w:val="2"/>
          </w:tcPr>
          <w:p w:rsidR="00BC02DA" w:rsidRPr="00463159" w:rsidRDefault="00BC02DA" w:rsidP="00BC02DA">
            <w:pPr>
              <w:tabs>
                <w:tab w:val="decimal" w:pos="611"/>
              </w:tabs>
              <w:ind w:left="-43" w:right="-72"/>
              <w:rPr>
                <w:rFonts w:ascii="Arial" w:hAnsi="Arial" w:cs="Arial"/>
                <w:noProof/>
                <w:snapToGrid w:val="0"/>
                <w:spacing w:val="-4"/>
                <w:sz w:val="14"/>
                <w:szCs w:val="14"/>
                <w:cs/>
                <w:lang w:eastAsia="th-TH"/>
              </w:rPr>
            </w:pPr>
            <w:r w:rsidRPr="00463159">
              <w:rPr>
                <w:rFonts w:ascii="Arial" w:hAnsi="Arial" w:cs="Arial"/>
                <w:snapToGrid w:val="0"/>
                <w:spacing w:val="-4"/>
                <w:sz w:val="14"/>
                <w:szCs w:val="14"/>
                <w:cs/>
                <w:lang w:eastAsia="th-TH"/>
              </w:rPr>
              <w:t xml:space="preserve">-      </w:t>
            </w:r>
            <w:r w:rsidRPr="00463159">
              <w:rPr>
                <w:rFonts w:ascii="Arial" w:hAnsi="Arial" w:cs="Arial"/>
                <w:snapToGrid w:val="0"/>
                <w:spacing w:val="-4"/>
                <w:sz w:val="14"/>
                <w:szCs w:val="14"/>
                <w:lang w:eastAsia="th-TH"/>
              </w:rPr>
              <w:t xml:space="preserve"> </w:t>
            </w:r>
          </w:p>
        </w:tc>
      </w:tr>
      <w:tr w:rsidR="00BC02DA" w:rsidRPr="00463159" w:rsidTr="00687E22">
        <w:tc>
          <w:tcPr>
            <w:tcW w:w="2797" w:type="dxa"/>
            <w:vAlign w:val="center"/>
          </w:tcPr>
          <w:p w:rsidR="00BC02DA" w:rsidRPr="00463159" w:rsidRDefault="00BC02DA" w:rsidP="00BC02DA">
            <w:pPr>
              <w:ind w:left="971" w:right="-138" w:firstLine="4"/>
              <w:rPr>
                <w:rFonts w:ascii="Arial" w:hAnsi="Arial" w:cs="Arial"/>
                <w:sz w:val="14"/>
                <w:szCs w:val="14"/>
              </w:rPr>
            </w:pPr>
            <w:r w:rsidRPr="00463159">
              <w:rPr>
                <w:rFonts w:ascii="Arial" w:hAnsi="Arial" w:cs="Arial"/>
                <w:snapToGrid w:val="0"/>
                <w:sz w:val="14"/>
                <w:szCs w:val="14"/>
                <w:lang w:eastAsia="th-TH"/>
              </w:rPr>
              <w:t>Restricted deposits at</w:t>
            </w:r>
          </w:p>
        </w:tc>
        <w:tc>
          <w:tcPr>
            <w:tcW w:w="909" w:type="dxa"/>
            <w:vAlign w:val="bottom"/>
          </w:tcPr>
          <w:p w:rsidR="00BC02DA" w:rsidRPr="00463159" w:rsidRDefault="00BC02DA" w:rsidP="00BC02DA">
            <w:pPr>
              <w:tabs>
                <w:tab w:val="decimal" w:pos="715"/>
              </w:tabs>
              <w:ind w:right="-72"/>
              <w:rPr>
                <w:rFonts w:ascii="Arial" w:hAnsi="Arial" w:cs="Arial"/>
                <w:noProof/>
                <w:snapToGrid w:val="0"/>
                <w:spacing w:val="-4"/>
                <w:sz w:val="14"/>
                <w:szCs w:val="14"/>
                <w:cs/>
                <w:lang w:eastAsia="th-TH"/>
              </w:rPr>
            </w:pPr>
          </w:p>
        </w:tc>
        <w:tc>
          <w:tcPr>
            <w:tcW w:w="936" w:type="dxa"/>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6"/>
              </w:tabs>
              <w:ind w:right="-72"/>
              <w:rPr>
                <w:rFonts w:ascii="Arial" w:hAnsi="Arial" w:cs="Arial"/>
                <w:noProof/>
                <w:snapToGrid w:val="0"/>
                <w:spacing w:val="-4"/>
                <w:sz w:val="14"/>
                <w:szCs w:val="14"/>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p>
        </w:tc>
        <w:tc>
          <w:tcPr>
            <w:tcW w:w="830" w:type="dxa"/>
            <w:gridSpan w:val="2"/>
          </w:tcPr>
          <w:p w:rsidR="00BC02DA" w:rsidRPr="00463159" w:rsidRDefault="00BC02DA" w:rsidP="00BC02DA">
            <w:pPr>
              <w:tabs>
                <w:tab w:val="right" w:pos="800"/>
              </w:tabs>
              <w:ind w:left="-43" w:right="-72"/>
              <w:rPr>
                <w:rFonts w:ascii="Arial" w:hAnsi="Arial" w:cs="Arial"/>
                <w:snapToGrid w:val="0"/>
                <w:spacing w:val="-4"/>
                <w:sz w:val="14"/>
                <w:szCs w:val="14"/>
                <w:cs/>
                <w:lang w:eastAsia="th-TH"/>
              </w:rPr>
            </w:pPr>
          </w:p>
        </w:tc>
      </w:tr>
      <w:tr w:rsidR="00BC02DA" w:rsidRPr="00463159" w:rsidTr="00687E22">
        <w:trPr>
          <w:trHeight w:val="74"/>
        </w:trPr>
        <w:tc>
          <w:tcPr>
            <w:tcW w:w="2797" w:type="dxa"/>
            <w:vAlign w:val="center"/>
          </w:tcPr>
          <w:p w:rsidR="00BC02DA" w:rsidRPr="00463159" w:rsidRDefault="00BC02DA" w:rsidP="00BC02DA">
            <w:pPr>
              <w:ind w:left="971" w:right="-79" w:firstLine="4"/>
              <w:rPr>
                <w:rFonts w:ascii="Arial" w:hAnsi="Arial" w:cs="Arial"/>
                <w:snapToGrid w:val="0"/>
                <w:spacing w:val="-6"/>
                <w:sz w:val="14"/>
                <w:szCs w:val="14"/>
                <w:lang w:eastAsia="th-TH"/>
              </w:rPr>
            </w:pPr>
            <w:r w:rsidRPr="00463159">
              <w:rPr>
                <w:rFonts w:ascii="Arial" w:hAnsi="Arial" w:cs="Arial"/>
                <w:snapToGrid w:val="0"/>
                <w:sz w:val="14"/>
                <w:szCs w:val="14"/>
                <w:lang w:eastAsia="th-TH"/>
              </w:rPr>
              <w:t xml:space="preserve">   financial institutions</w:t>
            </w:r>
          </w:p>
        </w:tc>
        <w:tc>
          <w:tcPr>
            <w:tcW w:w="909" w:type="dxa"/>
            <w:vAlign w:val="bottom"/>
          </w:tcPr>
          <w:p w:rsidR="00BC02DA" w:rsidRPr="00463159" w:rsidRDefault="00BC02DA" w:rsidP="00BC02DA">
            <w:pPr>
              <w:tabs>
                <w:tab w:val="decimal" w:pos="715"/>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cs/>
                <w:lang w:eastAsia="th-TH"/>
              </w:rPr>
              <w:t xml:space="preserve">-       </w:t>
            </w:r>
          </w:p>
        </w:tc>
        <w:tc>
          <w:tcPr>
            <w:tcW w:w="936" w:type="dxa"/>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C02DA" w:rsidRPr="00463159" w:rsidRDefault="00BC02DA" w:rsidP="00BC02DA">
            <w:pP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279,762,976</w:t>
            </w: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279,762,976</w:t>
            </w:r>
          </w:p>
        </w:tc>
        <w:tc>
          <w:tcPr>
            <w:tcW w:w="830" w:type="dxa"/>
            <w:gridSpan w:val="2"/>
          </w:tcPr>
          <w:p w:rsidR="00BC02DA" w:rsidRPr="00463159" w:rsidRDefault="00BC02DA" w:rsidP="00BC02DA">
            <w:pPr>
              <w:tabs>
                <w:tab w:val="right" w:pos="638"/>
              </w:tabs>
              <w:ind w:left="-97"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ab/>
              <w:t>0.38</w:t>
            </w:r>
            <w:r w:rsidRPr="00463159">
              <w:rPr>
                <w:rFonts w:ascii="Arial" w:hAnsi="Arial" w:cs="Arial"/>
                <w:noProof/>
                <w:snapToGrid w:val="0"/>
                <w:spacing w:val="-4"/>
                <w:sz w:val="14"/>
                <w:szCs w:val="14"/>
                <w:cs/>
                <w:lang w:eastAsia="th-TH"/>
              </w:rPr>
              <w:t xml:space="preserve"> </w:t>
            </w:r>
            <w:r w:rsidRPr="00463159">
              <w:rPr>
                <w:rFonts w:ascii="Arial" w:hAnsi="Arial" w:cs="Arial"/>
                <w:noProof/>
                <w:snapToGrid w:val="0"/>
                <w:spacing w:val="-4"/>
                <w:sz w:val="14"/>
                <w:szCs w:val="14"/>
                <w:lang w:eastAsia="th-TH"/>
              </w:rPr>
              <w:t>to</w:t>
            </w:r>
            <w:r w:rsidRPr="00463159">
              <w:rPr>
                <w:rFonts w:ascii="Arial" w:hAnsi="Arial" w:cs="Arial"/>
                <w:noProof/>
                <w:snapToGrid w:val="0"/>
                <w:spacing w:val="-4"/>
                <w:sz w:val="14"/>
                <w:szCs w:val="14"/>
                <w:cs/>
                <w:lang w:eastAsia="th-TH"/>
              </w:rPr>
              <w:t xml:space="preserve"> </w:t>
            </w:r>
            <w:r w:rsidRPr="00463159">
              <w:rPr>
                <w:rFonts w:ascii="Arial" w:hAnsi="Arial" w:cs="Arial"/>
                <w:noProof/>
                <w:snapToGrid w:val="0"/>
                <w:spacing w:val="-4"/>
                <w:sz w:val="14"/>
                <w:szCs w:val="14"/>
                <w:lang w:eastAsia="th-TH"/>
              </w:rPr>
              <w:t>1.55</w:t>
            </w:r>
          </w:p>
        </w:tc>
      </w:tr>
      <w:tr w:rsidR="00BC02DA" w:rsidRPr="00463159" w:rsidTr="00687E22">
        <w:tc>
          <w:tcPr>
            <w:tcW w:w="2797" w:type="dxa"/>
            <w:vAlign w:val="center"/>
          </w:tcPr>
          <w:p w:rsidR="00BC02DA" w:rsidRPr="00463159" w:rsidRDefault="00BC02DA" w:rsidP="00BC02DA">
            <w:pPr>
              <w:ind w:left="971" w:right="-79" w:firstLine="4"/>
              <w:rPr>
                <w:rFonts w:ascii="Arial" w:hAnsi="Arial" w:cs="Arial"/>
                <w:snapToGrid w:val="0"/>
                <w:sz w:val="14"/>
                <w:szCs w:val="14"/>
                <w:lang w:eastAsia="th-TH"/>
              </w:rPr>
            </w:pPr>
            <w:r w:rsidRPr="00463159">
              <w:rPr>
                <w:rFonts w:ascii="Arial" w:hAnsi="Arial" w:cs="Arial"/>
                <w:snapToGrid w:val="0"/>
                <w:spacing w:val="-6"/>
                <w:sz w:val="14"/>
                <w:szCs w:val="14"/>
                <w:lang w:eastAsia="th-TH"/>
              </w:rPr>
              <w:t>Receivables under finance</w:t>
            </w:r>
          </w:p>
        </w:tc>
        <w:tc>
          <w:tcPr>
            <w:tcW w:w="909" w:type="dxa"/>
            <w:vAlign w:val="bottom"/>
          </w:tcPr>
          <w:p w:rsidR="00BC02DA" w:rsidRPr="00463159" w:rsidRDefault="00BC02DA" w:rsidP="00BC02DA">
            <w:pPr>
              <w:tabs>
                <w:tab w:val="decimal" w:pos="715"/>
              </w:tabs>
              <w:ind w:right="-72"/>
              <w:rPr>
                <w:rFonts w:ascii="Arial" w:hAnsi="Arial" w:cs="Arial"/>
                <w:noProof/>
                <w:snapToGrid w:val="0"/>
                <w:spacing w:val="-4"/>
                <w:sz w:val="14"/>
                <w:szCs w:val="14"/>
                <w:cs/>
                <w:lang w:eastAsia="th-TH"/>
              </w:rPr>
            </w:pPr>
          </w:p>
        </w:tc>
        <w:tc>
          <w:tcPr>
            <w:tcW w:w="936" w:type="dxa"/>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p>
        </w:tc>
        <w:tc>
          <w:tcPr>
            <w:tcW w:w="1035" w:type="dxa"/>
          </w:tcPr>
          <w:p w:rsidR="00BC02DA" w:rsidRPr="00463159" w:rsidRDefault="00BC02DA" w:rsidP="00BC02DA">
            <w:pPr>
              <w:tabs>
                <w:tab w:val="decimal" w:pos="846"/>
              </w:tabs>
              <w:ind w:right="-72"/>
              <w:rPr>
                <w:rFonts w:ascii="Arial" w:hAnsi="Arial" w:cs="Arial"/>
                <w:noProof/>
                <w:snapToGrid w:val="0"/>
                <w:spacing w:val="-4"/>
                <w:sz w:val="14"/>
                <w:szCs w:val="14"/>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p>
        </w:tc>
        <w:tc>
          <w:tcPr>
            <w:tcW w:w="830" w:type="dxa"/>
            <w:gridSpan w:val="2"/>
          </w:tcPr>
          <w:p w:rsidR="00BC02DA" w:rsidRPr="00463159" w:rsidRDefault="00BC02DA" w:rsidP="00BC02DA">
            <w:pPr>
              <w:tabs>
                <w:tab w:val="right" w:pos="800"/>
              </w:tabs>
              <w:ind w:right="-72"/>
              <w:rPr>
                <w:rFonts w:ascii="Arial" w:hAnsi="Arial" w:cs="Arial"/>
                <w:noProof/>
                <w:snapToGrid w:val="0"/>
                <w:spacing w:val="-4"/>
                <w:sz w:val="14"/>
                <w:szCs w:val="14"/>
                <w:lang w:eastAsia="th-TH"/>
              </w:rPr>
            </w:pPr>
          </w:p>
        </w:tc>
      </w:tr>
      <w:tr w:rsidR="00BC02DA" w:rsidRPr="00463159" w:rsidTr="00687E22">
        <w:tc>
          <w:tcPr>
            <w:tcW w:w="2797" w:type="dxa"/>
            <w:vAlign w:val="center"/>
          </w:tcPr>
          <w:p w:rsidR="00BC02DA" w:rsidRPr="00463159" w:rsidRDefault="00BC02DA" w:rsidP="00BC02DA">
            <w:pPr>
              <w:ind w:left="971" w:right="-79" w:firstLine="4"/>
              <w:rPr>
                <w:rFonts w:ascii="Arial" w:hAnsi="Arial" w:cs="Arial"/>
                <w:snapToGrid w:val="0"/>
                <w:spacing w:val="-6"/>
                <w:sz w:val="14"/>
                <w:szCs w:val="14"/>
                <w:cs/>
                <w:lang w:eastAsia="th-TH"/>
              </w:rPr>
            </w:pPr>
            <w:r w:rsidRPr="00463159">
              <w:rPr>
                <w:rFonts w:ascii="Arial" w:hAnsi="Arial" w:cs="Arial"/>
                <w:snapToGrid w:val="0"/>
                <w:spacing w:val="-6"/>
                <w:sz w:val="14"/>
                <w:szCs w:val="14"/>
                <w:lang w:eastAsia="th-TH"/>
              </w:rPr>
              <w:t xml:space="preserve">   lease agreements</w:t>
            </w:r>
          </w:p>
        </w:tc>
        <w:tc>
          <w:tcPr>
            <w:tcW w:w="909" w:type="dxa"/>
            <w:vAlign w:val="bottom"/>
          </w:tcPr>
          <w:p w:rsidR="00BC02DA" w:rsidRPr="00463159" w:rsidRDefault="00BC02DA" w:rsidP="00BC02DA">
            <w:pPr>
              <w:pBdr>
                <w:bottom w:val="single" w:sz="4" w:space="1" w:color="auto"/>
              </w:pBdr>
              <w:tabs>
                <w:tab w:val="decimal" w:pos="720"/>
              </w:tabs>
              <w:ind w:right="-72"/>
              <w:rPr>
                <w:rFonts w:ascii="Arial" w:hAnsi="Arial" w:cs="Arial"/>
                <w:noProof/>
                <w:snapToGrid w:val="0"/>
                <w:spacing w:val="-4"/>
                <w:sz w:val="14"/>
                <w:szCs w:val="14"/>
                <w:cs/>
                <w:lang w:eastAsia="th-TH"/>
              </w:rPr>
            </w:pPr>
            <w:r w:rsidRPr="0066070C">
              <w:rPr>
                <w:rFonts w:ascii="Arial" w:hAnsi="Arial" w:cs="Arial"/>
                <w:noProof/>
                <w:snapToGrid w:val="0"/>
                <w:spacing w:val="-4"/>
                <w:sz w:val="14"/>
                <w:szCs w:val="14"/>
                <w:lang w:eastAsia="th-TH"/>
              </w:rPr>
              <w:t>95,148,478</w:t>
            </w:r>
          </w:p>
        </w:tc>
        <w:tc>
          <w:tcPr>
            <w:tcW w:w="936" w:type="dxa"/>
          </w:tcPr>
          <w:p w:rsidR="00BC02DA" w:rsidRPr="00463159" w:rsidRDefault="00BC02DA" w:rsidP="00BC02DA">
            <w:pPr>
              <w:pBdr>
                <w:bottom w:val="single" w:sz="4" w:space="1" w:color="auto"/>
              </w:pBdr>
              <w:tabs>
                <w:tab w:val="decimal" w:pos="745"/>
              </w:tabs>
              <w:ind w:left="-38"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114,797,603</w:t>
            </w:r>
          </w:p>
        </w:tc>
        <w:tc>
          <w:tcPr>
            <w:tcW w:w="1035" w:type="dxa"/>
          </w:tcPr>
          <w:p w:rsidR="00BC02DA" w:rsidRPr="0066070C" w:rsidRDefault="00BC02DA" w:rsidP="00BC02DA">
            <w:pPr>
              <w:pBdr>
                <w:bottom w:val="single" w:sz="4" w:space="1" w:color="auto"/>
              </w:pBdr>
              <w:tabs>
                <w:tab w:val="decimal" w:pos="843"/>
              </w:tabs>
              <w:ind w:right="-72"/>
              <w:rPr>
                <w:rFonts w:ascii="Arial" w:hAnsi="Arial" w:cs="Arial"/>
                <w:noProof/>
                <w:snapToGrid w:val="0"/>
                <w:spacing w:val="-4"/>
                <w:sz w:val="14"/>
                <w:szCs w:val="14"/>
                <w:lang w:eastAsia="th-TH"/>
              </w:rPr>
            </w:pPr>
            <w:r w:rsidRPr="0066070C">
              <w:rPr>
                <w:rFonts w:ascii="Arial" w:hAnsi="Arial" w:cs="Arial"/>
                <w:noProof/>
                <w:snapToGrid w:val="0"/>
                <w:color w:val="000000"/>
                <w:spacing w:val="-4"/>
                <w:sz w:val="14"/>
                <w:szCs w:val="14"/>
                <w:lang w:eastAsia="th-TH"/>
              </w:rPr>
              <w:t>3,243,599,857</w:t>
            </w:r>
          </w:p>
        </w:tc>
        <w:tc>
          <w:tcPr>
            <w:tcW w:w="1035" w:type="dxa"/>
          </w:tcPr>
          <w:p w:rsidR="00BC02DA" w:rsidRPr="00463159" w:rsidRDefault="00BC02DA" w:rsidP="00BC02DA">
            <w:pPr>
              <w:pBdr>
                <w:bottom w:val="single" w:sz="4" w:space="1" w:color="auto"/>
              </w:pBd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BC02DA" w:rsidRPr="00463159" w:rsidRDefault="00BC02DA" w:rsidP="00BC02DA">
            <w:pPr>
              <w:pBdr>
                <w:bottom w:val="single" w:sz="4" w:space="1" w:color="auto"/>
              </w:pBd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pBdr>
                <w:bottom w:val="single" w:sz="4" w:space="1" w:color="auto"/>
              </w:pBdr>
              <w:tabs>
                <w:tab w:val="decimal" w:pos="842"/>
              </w:tabs>
              <w:ind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3,453,545,938</w:t>
            </w:r>
          </w:p>
        </w:tc>
        <w:tc>
          <w:tcPr>
            <w:tcW w:w="830" w:type="dxa"/>
            <w:gridSpan w:val="2"/>
          </w:tcPr>
          <w:p w:rsidR="00BC02DA" w:rsidRPr="00463159" w:rsidRDefault="00BC02DA" w:rsidP="00BC02DA">
            <w:pPr>
              <w:tabs>
                <w:tab w:val="right" w:pos="638"/>
              </w:tabs>
              <w:ind w:left="-97" w:right="-72"/>
              <w:jc w:val="center"/>
              <w:rPr>
                <w:rFonts w:ascii="Arial" w:hAnsi="Arial" w:cs="Arial"/>
                <w:noProof/>
                <w:snapToGrid w:val="0"/>
                <w:spacing w:val="-4"/>
                <w:sz w:val="14"/>
                <w:szCs w:val="14"/>
                <w:lang w:eastAsia="th-TH"/>
              </w:rPr>
            </w:pPr>
            <w:r>
              <w:rPr>
                <w:rFonts w:ascii="Arial" w:hAnsi="Arial" w:cs="Arial"/>
                <w:noProof/>
                <w:snapToGrid w:val="0"/>
                <w:spacing w:val="-4"/>
                <w:sz w:val="14"/>
                <w:szCs w:val="14"/>
                <w:lang w:eastAsia="th-TH"/>
              </w:rPr>
              <w:t>12.60</w:t>
            </w:r>
          </w:p>
        </w:tc>
      </w:tr>
      <w:tr w:rsidR="00BC02DA" w:rsidRPr="00463159" w:rsidTr="00687E22">
        <w:tc>
          <w:tcPr>
            <w:tcW w:w="2797" w:type="dxa"/>
            <w:vAlign w:val="bottom"/>
          </w:tcPr>
          <w:p w:rsidR="00BC02DA" w:rsidRPr="00463159" w:rsidRDefault="00BC02DA" w:rsidP="00BC02DA">
            <w:pPr>
              <w:ind w:left="971" w:right="-79"/>
              <w:rPr>
                <w:rFonts w:ascii="Arial" w:hAnsi="Arial" w:cs="Arial"/>
                <w:sz w:val="8"/>
                <w:szCs w:val="8"/>
              </w:rPr>
            </w:pPr>
          </w:p>
        </w:tc>
        <w:tc>
          <w:tcPr>
            <w:tcW w:w="909" w:type="dxa"/>
            <w:vAlign w:val="bottom"/>
          </w:tcPr>
          <w:p w:rsidR="00BC02DA" w:rsidRPr="00463159" w:rsidRDefault="00BC02DA" w:rsidP="00BC02DA">
            <w:pPr>
              <w:tabs>
                <w:tab w:val="decimal" w:pos="602"/>
              </w:tabs>
              <w:ind w:right="-72"/>
              <w:rPr>
                <w:rFonts w:ascii="Arial" w:hAnsi="Arial" w:cs="Arial"/>
                <w:noProof/>
                <w:snapToGrid w:val="0"/>
                <w:sz w:val="8"/>
                <w:szCs w:val="8"/>
                <w:lang w:eastAsia="th-TH"/>
              </w:rPr>
            </w:pPr>
          </w:p>
        </w:tc>
        <w:tc>
          <w:tcPr>
            <w:tcW w:w="936" w:type="dxa"/>
            <w:vAlign w:val="bottom"/>
          </w:tcPr>
          <w:p w:rsidR="00BC02DA" w:rsidRPr="00463159" w:rsidRDefault="00BC02DA" w:rsidP="00BC02DA">
            <w:pPr>
              <w:tabs>
                <w:tab w:val="decimal" w:pos="745"/>
              </w:tabs>
              <w:ind w:left="-38" w:right="-72"/>
              <w:rPr>
                <w:rFonts w:ascii="Arial" w:hAnsi="Arial" w:cs="Arial"/>
                <w:noProof/>
                <w:snapToGrid w:val="0"/>
                <w:sz w:val="8"/>
                <w:szCs w:val="8"/>
                <w:cs/>
                <w:lang w:eastAsia="th-TH"/>
              </w:rPr>
            </w:pPr>
          </w:p>
        </w:tc>
        <w:tc>
          <w:tcPr>
            <w:tcW w:w="1035" w:type="dxa"/>
            <w:vAlign w:val="bottom"/>
          </w:tcPr>
          <w:p w:rsidR="00BC02DA" w:rsidRPr="00463159" w:rsidRDefault="00BC02DA" w:rsidP="00BC02DA">
            <w:pPr>
              <w:tabs>
                <w:tab w:val="decimal" w:pos="843"/>
              </w:tabs>
              <w:ind w:right="-72"/>
              <w:rPr>
                <w:rFonts w:ascii="Arial" w:hAnsi="Arial" w:cs="Arial"/>
                <w:noProof/>
                <w:snapToGrid w:val="0"/>
                <w:sz w:val="8"/>
                <w:szCs w:val="8"/>
                <w:cs/>
                <w:lang w:eastAsia="th-TH"/>
              </w:rPr>
            </w:pPr>
          </w:p>
        </w:tc>
        <w:tc>
          <w:tcPr>
            <w:tcW w:w="1035" w:type="dxa"/>
            <w:vAlign w:val="bottom"/>
          </w:tcPr>
          <w:p w:rsidR="00BC02DA" w:rsidRPr="00463159" w:rsidRDefault="00BC02DA" w:rsidP="00BC02DA">
            <w:pPr>
              <w:tabs>
                <w:tab w:val="decimal" w:pos="846"/>
              </w:tabs>
              <w:ind w:right="-72"/>
              <w:rPr>
                <w:rFonts w:ascii="Arial" w:hAnsi="Arial" w:cs="Arial"/>
                <w:noProof/>
                <w:snapToGrid w:val="0"/>
                <w:sz w:val="8"/>
                <w:szCs w:val="8"/>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z w:val="8"/>
                <w:szCs w:val="8"/>
                <w:cs/>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z w:val="8"/>
                <w:szCs w:val="8"/>
                <w:lang w:eastAsia="th-TH"/>
              </w:rPr>
            </w:pPr>
          </w:p>
        </w:tc>
        <w:tc>
          <w:tcPr>
            <w:tcW w:w="830" w:type="dxa"/>
            <w:gridSpan w:val="2"/>
            <w:vAlign w:val="bottom"/>
          </w:tcPr>
          <w:p w:rsidR="00BC02DA" w:rsidRPr="00463159" w:rsidRDefault="00BC02DA" w:rsidP="00BC02DA">
            <w:pPr>
              <w:tabs>
                <w:tab w:val="right" w:pos="1101"/>
              </w:tabs>
              <w:ind w:right="-72"/>
              <w:rPr>
                <w:rFonts w:ascii="Arial" w:hAnsi="Arial" w:cs="Arial"/>
                <w:noProof/>
                <w:snapToGrid w:val="0"/>
                <w:sz w:val="8"/>
                <w:szCs w:val="8"/>
                <w:lang w:eastAsia="th-TH"/>
              </w:rPr>
            </w:pPr>
          </w:p>
        </w:tc>
      </w:tr>
      <w:tr w:rsidR="00BC02DA" w:rsidRPr="00463159" w:rsidTr="00687E22">
        <w:tc>
          <w:tcPr>
            <w:tcW w:w="2797" w:type="dxa"/>
            <w:vAlign w:val="bottom"/>
          </w:tcPr>
          <w:p w:rsidR="00BC02DA" w:rsidRPr="00463159" w:rsidRDefault="00BC02DA" w:rsidP="00BC02DA">
            <w:pPr>
              <w:ind w:left="971" w:right="-79"/>
              <w:rPr>
                <w:rFonts w:ascii="Arial" w:hAnsi="Arial" w:cs="Arial"/>
                <w:sz w:val="14"/>
                <w:szCs w:val="14"/>
              </w:rPr>
            </w:pPr>
          </w:p>
        </w:tc>
        <w:tc>
          <w:tcPr>
            <w:tcW w:w="909" w:type="dxa"/>
            <w:vAlign w:val="bottom"/>
          </w:tcPr>
          <w:p w:rsidR="00BC02DA" w:rsidRPr="00463159" w:rsidRDefault="00BC02DA" w:rsidP="00BC02DA">
            <w:pPr>
              <w:pBdr>
                <w:bottom w:val="double" w:sz="4" w:space="1" w:color="auto"/>
              </w:pBdr>
              <w:tabs>
                <w:tab w:val="decimal" w:pos="720"/>
              </w:tabs>
              <w:ind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95,148,478</w:t>
            </w:r>
          </w:p>
        </w:tc>
        <w:tc>
          <w:tcPr>
            <w:tcW w:w="936" w:type="dxa"/>
            <w:vAlign w:val="bottom"/>
          </w:tcPr>
          <w:p w:rsidR="00BC02DA" w:rsidRPr="00463159" w:rsidRDefault="00BC02DA" w:rsidP="00BC02DA">
            <w:pPr>
              <w:pBdr>
                <w:bottom w:val="double" w:sz="4" w:space="1" w:color="auto"/>
              </w:pBdr>
              <w:tabs>
                <w:tab w:val="decimal" w:pos="745"/>
              </w:tabs>
              <w:ind w:left="-38" w:right="-72"/>
              <w:rPr>
                <w:rFonts w:ascii="Arial" w:hAnsi="Arial" w:cs="Arial"/>
                <w:noProof/>
                <w:snapToGrid w:val="0"/>
                <w:spacing w:val="-4"/>
                <w:sz w:val="14"/>
                <w:szCs w:val="14"/>
                <w:lang w:eastAsia="th-TH"/>
              </w:rPr>
            </w:pPr>
            <w:r w:rsidRPr="0066070C">
              <w:rPr>
                <w:rFonts w:ascii="Arial" w:hAnsi="Arial" w:cs="Arial"/>
                <w:noProof/>
                <w:snapToGrid w:val="0"/>
                <w:spacing w:val="-4"/>
                <w:sz w:val="14"/>
                <w:szCs w:val="14"/>
                <w:lang w:eastAsia="th-TH"/>
              </w:rPr>
              <w:t>114,797,603</w:t>
            </w:r>
          </w:p>
        </w:tc>
        <w:tc>
          <w:tcPr>
            <w:tcW w:w="1035" w:type="dxa"/>
            <w:vAlign w:val="bottom"/>
          </w:tcPr>
          <w:p w:rsidR="00BC02DA" w:rsidRPr="00463159" w:rsidRDefault="00BC02DA" w:rsidP="00BC02DA">
            <w:pPr>
              <w:pBdr>
                <w:bottom w:val="double" w:sz="4" w:space="1" w:color="auto"/>
              </w:pBdr>
              <w:tabs>
                <w:tab w:val="decimal" w:pos="843"/>
              </w:tabs>
              <w:ind w:right="-72"/>
              <w:rPr>
                <w:rFonts w:ascii="Arial" w:hAnsi="Arial" w:cs="Arial"/>
                <w:noProof/>
                <w:snapToGrid w:val="0"/>
                <w:spacing w:val="-4"/>
                <w:sz w:val="14"/>
                <w:szCs w:val="14"/>
                <w:lang w:eastAsia="th-TH"/>
              </w:rPr>
            </w:pPr>
            <w:r w:rsidRPr="0066070C">
              <w:rPr>
                <w:rFonts w:ascii="Arial" w:hAnsi="Arial" w:cs="Arial"/>
                <w:noProof/>
                <w:snapToGrid w:val="0"/>
                <w:color w:val="000000"/>
                <w:spacing w:val="-4"/>
                <w:sz w:val="14"/>
                <w:szCs w:val="14"/>
                <w:lang w:eastAsia="th-TH"/>
              </w:rPr>
              <w:t>3,243,599,857</w:t>
            </w:r>
          </w:p>
        </w:tc>
        <w:tc>
          <w:tcPr>
            <w:tcW w:w="1035" w:type="dxa"/>
            <w:vAlign w:val="bottom"/>
          </w:tcPr>
          <w:p w:rsidR="00BC02DA" w:rsidRPr="00463159" w:rsidRDefault="00BC02DA" w:rsidP="00BC02DA">
            <w:pPr>
              <w:pBdr>
                <w:bottom w:val="double" w:sz="4" w:space="1" w:color="auto"/>
              </w:pBd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284,442,499</w:t>
            </w:r>
          </w:p>
        </w:tc>
        <w:tc>
          <w:tcPr>
            <w:tcW w:w="891" w:type="dxa"/>
            <w:vAlign w:val="bottom"/>
          </w:tcPr>
          <w:p w:rsidR="00BC02DA" w:rsidRPr="00463159" w:rsidRDefault="00BC02DA" w:rsidP="00BC02DA">
            <w:pPr>
              <w:pBdr>
                <w:bottom w:val="double" w:sz="4" w:space="1" w:color="auto"/>
              </w:pBd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759,544,512</w:t>
            </w:r>
          </w:p>
        </w:tc>
        <w:tc>
          <w:tcPr>
            <w:tcW w:w="1035" w:type="dxa"/>
            <w:vAlign w:val="bottom"/>
          </w:tcPr>
          <w:p w:rsidR="00BC02DA" w:rsidRPr="00463159" w:rsidRDefault="00BC02DA" w:rsidP="00BC02DA">
            <w:pPr>
              <w:pBdr>
                <w:bottom w:val="double" w:sz="4" w:space="1" w:color="auto"/>
              </w:pBdr>
              <w:tabs>
                <w:tab w:val="decimal" w:pos="842"/>
              </w:tabs>
              <w:ind w:right="-72"/>
              <w:rPr>
                <w:rFonts w:ascii="Arial" w:hAnsi="Arial" w:cs="Arial"/>
                <w:noProof/>
                <w:snapToGrid w:val="0"/>
                <w:spacing w:val="-4"/>
                <w:sz w:val="14"/>
                <w:szCs w:val="14"/>
                <w:lang w:eastAsia="th-TH"/>
              </w:rPr>
            </w:pPr>
            <w:r w:rsidRPr="0066070C">
              <w:rPr>
                <w:rFonts w:ascii="Arial" w:hAnsi="Arial" w:cs="Arial" w:hint="cs"/>
                <w:noProof/>
                <w:snapToGrid w:val="0"/>
                <w:spacing w:val="-4"/>
                <w:sz w:val="14"/>
                <w:szCs w:val="14"/>
                <w:lang w:eastAsia="th-TH"/>
              </w:rPr>
              <w:fldChar w:fldCharType="begin"/>
            </w:r>
            <w:r w:rsidRPr="0066070C">
              <w:rPr>
                <w:rFonts w:ascii="Arial" w:hAnsi="Arial" w:cs="Arial" w:hint="cs"/>
                <w:noProof/>
                <w:snapToGrid w:val="0"/>
                <w:spacing w:val="-4"/>
                <w:sz w:val="14"/>
                <w:szCs w:val="14"/>
                <w:lang w:eastAsia="th-TH"/>
              </w:rPr>
              <w:instrText xml:space="preserve"> =SUM(ABOVE) </w:instrText>
            </w:r>
            <w:r w:rsidRPr="0066070C">
              <w:rPr>
                <w:rFonts w:ascii="Arial" w:hAnsi="Arial" w:cs="Arial" w:hint="cs"/>
                <w:noProof/>
                <w:snapToGrid w:val="0"/>
                <w:spacing w:val="-4"/>
                <w:sz w:val="14"/>
                <w:szCs w:val="14"/>
                <w:lang w:eastAsia="th-TH"/>
              </w:rPr>
              <w:fldChar w:fldCharType="separate"/>
            </w:r>
            <w:r w:rsidRPr="0066070C">
              <w:rPr>
                <w:rFonts w:ascii="Arial" w:hAnsi="Arial" w:cs="Arial"/>
                <w:noProof/>
                <w:snapToGrid w:val="0"/>
                <w:spacing w:val="-4"/>
                <w:sz w:val="14"/>
                <w:szCs w:val="14"/>
                <w:lang w:eastAsia="th-TH"/>
              </w:rPr>
              <w:t>4,497,532,949</w:t>
            </w:r>
            <w:r w:rsidRPr="0066070C">
              <w:rPr>
                <w:rFonts w:ascii="Arial" w:hAnsi="Arial" w:cs="Arial" w:hint="cs"/>
                <w:noProof/>
                <w:snapToGrid w:val="0"/>
                <w:spacing w:val="-4"/>
                <w:sz w:val="14"/>
                <w:szCs w:val="14"/>
                <w:lang w:eastAsia="th-TH"/>
              </w:rPr>
              <w:fldChar w:fldCharType="end"/>
            </w:r>
          </w:p>
        </w:tc>
        <w:tc>
          <w:tcPr>
            <w:tcW w:w="830" w:type="dxa"/>
            <w:gridSpan w:val="2"/>
            <w:vAlign w:val="bottom"/>
          </w:tcPr>
          <w:p w:rsidR="00BC02DA" w:rsidRPr="00463159" w:rsidRDefault="00BC02DA" w:rsidP="00BC02DA">
            <w:pPr>
              <w:tabs>
                <w:tab w:val="right" w:pos="1101"/>
              </w:tabs>
              <w:ind w:right="-72"/>
              <w:rPr>
                <w:rFonts w:ascii="Arial" w:hAnsi="Arial" w:cs="Arial"/>
                <w:noProof/>
                <w:snapToGrid w:val="0"/>
                <w:spacing w:val="-4"/>
                <w:sz w:val="14"/>
                <w:szCs w:val="14"/>
                <w:lang w:eastAsia="th-TH"/>
              </w:rPr>
            </w:pPr>
          </w:p>
        </w:tc>
      </w:tr>
      <w:tr w:rsidR="00BC02DA" w:rsidRPr="003A5CC3" w:rsidTr="00687E22">
        <w:tc>
          <w:tcPr>
            <w:tcW w:w="2797" w:type="dxa"/>
            <w:vAlign w:val="bottom"/>
          </w:tcPr>
          <w:p w:rsidR="00BC02DA" w:rsidRPr="003A5CC3" w:rsidRDefault="00BC02DA" w:rsidP="00BC02DA">
            <w:pPr>
              <w:ind w:left="971" w:right="-79"/>
              <w:rPr>
                <w:rFonts w:ascii="Arial" w:hAnsi="Arial" w:cs="Arial"/>
                <w:b/>
                <w:bCs/>
                <w:snapToGrid w:val="0"/>
                <w:sz w:val="8"/>
                <w:szCs w:val="8"/>
                <w:lang w:eastAsia="th-TH"/>
              </w:rPr>
            </w:pPr>
          </w:p>
        </w:tc>
        <w:tc>
          <w:tcPr>
            <w:tcW w:w="909" w:type="dxa"/>
          </w:tcPr>
          <w:p w:rsidR="00BC02DA" w:rsidRPr="003A5CC3" w:rsidRDefault="00BC02DA" w:rsidP="00BC02DA">
            <w:pPr>
              <w:tabs>
                <w:tab w:val="decimal" w:pos="706"/>
              </w:tabs>
              <w:ind w:right="-72"/>
              <w:rPr>
                <w:rFonts w:ascii="Arial" w:hAnsi="Arial" w:cs="Arial"/>
                <w:noProof/>
                <w:snapToGrid w:val="0"/>
                <w:sz w:val="8"/>
                <w:szCs w:val="8"/>
                <w:lang w:eastAsia="th-TH"/>
              </w:rPr>
            </w:pPr>
          </w:p>
        </w:tc>
        <w:tc>
          <w:tcPr>
            <w:tcW w:w="936" w:type="dxa"/>
          </w:tcPr>
          <w:p w:rsidR="00BC02DA" w:rsidRPr="003A5CC3" w:rsidRDefault="00BC02DA" w:rsidP="00BC02DA">
            <w:pPr>
              <w:tabs>
                <w:tab w:val="decimal" w:pos="745"/>
              </w:tabs>
              <w:ind w:left="-38" w:right="-72"/>
              <w:rPr>
                <w:rFonts w:ascii="Arial" w:hAnsi="Arial" w:cs="Arial"/>
                <w:noProof/>
                <w:snapToGrid w:val="0"/>
                <w:sz w:val="8"/>
                <w:szCs w:val="8"/>
                <w:lang w:eastAsia="th-TH"/>
              </w:rPr>
            </w:pPr>
          </w:p>
        </w:tc>
        <w:tc>
          <w:tcPr>
            <w:tcW w:w="1035" w:type="dxa"/>
          </w:tcPr>
          <w:p w:rsidR="00BC02DA" w:rsidRPr="003A5CC3" w:rsidRDefault="00BC02DA" w:rsidP="00BC02DA">
            <w:pPr>
              <w:tabs>
                <w:tab w:val="decimal" w:pos="843"/>
              </w:tabs>
              <w:ind w:right="-72"/>
              <w:rPr>
                <w:rFonts w:ascii="Arial" w:hAnsi="Arial" w:cs="Arial"/>
                <w:noProof/>
                <w:snapToGrid w:val="0"/>
                <w:sz w:val="8"/>
                <w:szCs w:val="8"/>
                <w:lang w:eastAsia="th-TH"/>
              </w:rPr>
            </w:pPr>
          </w:p>
        </w:tc>
        <w:tc>
          <w:tcPr>
            <w:tcW w:w="1035" w:type="dxa"/>
          </w:tcPr>
          <w:p w:rsidR="00BC02DA" w:rsidRPr="003A5CC3" w:rsidRDefault="00BC02DA" w:rsidP="00BC02DA">
            <w:pPr>
              <w:tabs>
                <w:tab w:val="decimal" w:pos="846"/>
              </w:tabs>
              <w:ind w:right="-72"/>
              <w:rPr>
                <w:rFonts w:ascii="Arial" w:hAnsi="Arial" w:cs="Arial"/>
                <w:snapToGrid w:val="0"/>
                <w:spacing w:val="-4"/>
                <w:sz w:val="8"/>
                <w:szCs w:val="8"/>
                <w:lang w:eastAsia="th-TH"/>
              </w:rPr>
            </w:pPr>
          </w:p>
        </w:tc>
        <w:tc>
          <w:tcPr>
            <w:tcW w:w="891" w:type="dxa"/>
          </w:tcPr>
          <w:p w:rsidR="00BC02DA" w:rsidRPr="003A5CC3" w:rsidRDefault="00BC02DA" w:rsidP="00BC02DA">
            <w:pPr>
              <w:tabs>
                <w:tab w:val="decimal" w:pos="722"/>
              </w:tabs>
              <w:ind w:right="-72"/>
              <w:rPr>
                <w:rFonts w:ascii="Arial" w:hAnsi="Arial" w:cs="Arial"/>
                <w:noProof/>
                <w:snapToGrid w:val="0"/>
                <w:sz w:val="8"/>
                <w:szCs w:val="8"/>
                <w:lang w:eastAsia="th-TH"/>
              </w:rPr>
            </w:pPr>
          </w:p>
        </w:tc>
        <w:tc>
          <w:tcPr>
            <w:tcW w:w="1035" w:type="dxa"/>
          </w:tcPr>
          <w:p w:rsidR="00BC02DA" w:rsidRPr="003A5CC3" w:rsidRDefault="00BC02DA" w:rsidP="00BC02DA">
            <w:pPr>
              <w:tabs>
                <w:tab w:val="decimal" w:pos="842"/>
              </w:tabs>
              <w:ind w:right="-72"/>
              <w:rPr>
                <w:rFonts w:ascii="Arial" w:hAnsi="Arial" w:cs="Arial"/>
                <w:noProof/>
                <w:snapToGrid w:val="0"/>
                <w:sz w:val="8"/>
                <w:szCs w:val="8"/>
                <w:lang w:eastAsia="th-TH"/>
              </w:rPr>
            </w:pPr>
          </w:p>
        </w:tc>
        <w:tc>
          <w:tcPr>
            <w:tcW w:w="830" w:type="dxa"/>
            <w:gridSpan w:val="2"/>
            <w:vAlign w:val="bottom"/>
          </w:tcPr>
          <w:p w:rsidR="00BC02DA" w:rsidRPr="003A5CC3" w:rsidRDefault="00BC02DA" w:rsidP="00BC02DA">
            <w:pPr>
              <w:tabs>
                <w:tab w:val="right" w:pos="1101"/>
              </w:tabs>
              <w:ind w:right="-72"/>
              <w:rPr>
                <w:rFonts w:ascii="Arial" w:hAnsi="Arial" w:cs="Arial"/>
                <w:snapToGrid w:val="0"/>
                <w:sz w:val="8"/>
                <w:szCs w:val="8"/>
                <w:lang w:eastAsia="th-TH"/>
              </w:rPr>
            </w:pPr>
          </w:p>
        </w:tc>
      </w:tr>
      <w:tr w:rsidR="00BC02DA" w:rsidRPr="00463159" w:rsidTr="00687E22">
        <w:tc>
          <w:tcPr>
            <w:tcW w:w="2797" w:type="dxa"/>
            <w:vAlign w:val="bottom"/>
          </w:tcPr>
          <w:p w:rsidR="00BC02DA" w:rsidRPr="00463159" w:rsidRDefault="00BC02DA" w:rsidP="00BC02DA">
            <w:pPr>
              <w:ind w:left="971" w:right="-79"/>
              <w:rPr>
                <w:rFonts w:ascii="Arial" w:hAnsi="Arial" w:cs="Arial"/>
                <w:b/>
                <w:bCs/>
                <w:snapToGrid w:val="0"/>
                <w:sz w:val="14"/>
                <w:szCs w:val="14"/>
                <w:lang w:eastAsia="th-TH"/>
              </w:rPr>
            </w:pPr>
            <w:r w:rsidRPr="00463159">
              <w:rPr>
                <w:rFonts w:ascii="Arial" w:hAnsi="Arial" w:cs="Arial"/>
                <w:b/>
                <w:bCs/>
                <w:snapToGrid w:val="0"/>
                <w:sz w:val="14"/>
                <w:szCs w:val="14"/>
                <w:lang w:eastAsia="th-TH"/>
              </w:rPr>
              <w:t>Financial liabilities</w:t>
            </w:r>
          </w:p>
        </w:tc>
        <w:tc>
          <w:tcPr>
            <w:tcW w:w="909" w:type="dxa"/>
            <w:vAlign w:val="bottom"/>
          </w:tcPr>
          <w:p w:rsidR="00BC02DA" w:rsidRPr="00463159" w:rsidRDefault="00BC02DA" w:rsidP="00BC02DA">
            <w:pPr>
              <w:tabs>
                <w:tab w:val="decimal" w:pos="706"/>
              </w:tabs>
              <w:ind w:right="-72"/>
              <w:rPr>
                <w:rFonts w:ascii="Arial" w:hAnsi="Arial" w:cs="Arial"/>
                <w:noProof/>
                <w:snapToGrid w:val="0"/>
                <w:sz w:val="14"/>
                <w:szCs w:val="14"/>
                <w:lang w:eastAsia="th-TH"/>
              </w:rPr>
            </w:pPr>
          </w:p>
        </w:tc>
        <w:tc>
          <w:tcPr>
            <w:tcW w:w="936" w:type="dxa"/>
            <w:vAlign w:val="bottom"/>
          </w:tcPr>
          <w:p w:rsidR="00BC02DA" w:rsidRPr="00463159" w:rsidRDefault="00BC02DA" w:rsidP="00BC02DA">
            <w:pPr>
              <w:tabs>
                <w:tab w:val="decimal" w:pos="745"/>
              </w:tabs>
              <w:ind w:left="-38" w:right="-72"/>
              <w:rPr>
                <w:rFonts w:ascii="Arial" w:hAnsi="Arial" w:cs="Arial"/>
                <w:noProof/>
                <w:snapToGrid w:val="0"/>
                <w:sz w:val="14"/>
                <w:szCs w:val="14"/>
                <w:lang w:eastAsia="th-TH"/>
              </w:rPr>
            </w:pPr>
          </w:p>
        </w:tc>
        <w:tc>
          <w:tcPr>
            <w:tcW w:w="1035" w:type="dxa"/>
            <w:vAlign w:val="bottom"/>
          </w:tcPr>
          <w:p w:rsidR="00BC02DA" w:rsidRPr="00463159" w:rsidRDefault="00BC02DA" w:rsidP="00BC02DA">
            <w:pPr>
              <w:tabs>
                <w:tab w:val="decimal" w:pos="843"/>
              </w:tabs>
              <w:ind w:right="-72"/>
              <w:rPr>
                <w:rFonts w:ascii="Arial" w:hAnsi="Arial" w:cs="Arial"/>
                <w:noProof/>
                <w:snapToGrid w:val="0"/>
                <w:sz w:val="14"/>
                <w:szCs w:val="14"/>
                <w:lang w:eastAsia="th-TH"/>
              </w:rPr>
            </w:pPr>
          </w:p>
        </w:tc>
        <w:tc>
          <w:tcPr>
            <w:tcW w:w="1035" w:type="dxa"/>
            <w:vAlign w:val="bottom"/>
          </w:tcPr>
          <w:p w:rsidR="00BC02DA" w:rsidRPr="00463159" w:rsidRDefault="00BC02DA" w:rsidP="00BC02DA">
            <w:pPr>
              <w:tabs>
                <w:tab w:val="decimal" w:pos="846"/>
              </w:tabs>
              <w:ind w:right="-72"/>
              <w:rPr>
                <w:rFonts w:ascii="Arial" w:hAnsi="Arial" w:cs="Arial"/>
                <w:snapToGrid w:val="0"/>
                <w:spacing w:val="-4"/>
                <w:sz w:val="14"/>
                <w:szCs w:val="14"/>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z w:val="14"/>
                <w:szCs w:val="14"/>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z w:val="14"/>
                <w:szCs w:val="14"/>
                <w:lang w:eastAsia="th-TH"/>
              </w:rPr>
            </w:pPr>
          </w:p>
        </w:tc>
        <w:tc>
          <w:tcPr>
            <w:tcW w:w="830" w:type="dxa"/>
            <w:gridSpan w:val="2"/>
          </w:tcPr>
          <w:p w:rsidR="00BC02DA" w:rsidRPr="00463159" w:rsidRDefault="00BC02DA" w:rsidP="00BC02DA">
            <w:pPr>
              <w:tabs>
                <w:tab w:val="right" w:pos="1101"/>
              </w:tabs>
              <w:ind w:right="-72"/>
              <w:rPr>
                <w:rFonts w:ascii="Arial" w:hAnsi="Arial" w:cs="Arial"/>
                <w:snapToGrid w:val="0"/>
                <w:sz w:val="14"/>
                <w:szCs w:val="14"/>
                <w:lang w:eastAsia="th-TH"/>
              </w:rPr>
            </w:pPr>
          </w:p>
        </w:tc>
      </w:tr>
      <w:tr w:rsidR="00BC02DA" w:rsidRPr="00463159" w:rsidTr="00687E22">
        <w:tc>
          <w:tcPr>
            <w:tcW w:w="2797" w:type="dxa"/>
            <w:vAlign w:val="bottom"/>
          </w:tcPr>
          <w:p w:rsidR="00BC02DA" w:rsidRPr="00463159" w:rsidRDefault="00BC02DA" w:rsidP="00BC02DA">
            <w:pPr>
              <w:ind w:left="971" w:right="-79"/>
              <w:rPr>
                <w:rFonts w:ascii="Arial" w:hAnsi="Arial" w:cs="Arial"/>
                <w:b/>
                <w:bCs/>
                <w:snapToGrid w:val="0"/>
                <w:sz w:val="14"/>
                <w:szCs w:val="14"/>
                <w:lang w:eastAsia="th-TH"/>
              </w:rPr>
            </w:pPr>
            <w:r w:rsidRPr="00463159">
              <w:rPr>
                <w:rFonts w:ascii="Arial" w:hAnsi="Arial" w:cs="Arial"/>
                <w:snapToGrid w:val="0"/>
                <w:sz w:val="14"/>
                <w:szCs w:val="14"/>
                <w:lang w:eastAsia="th-TH"/>
              </w:rPr>
              <w:t>Short-term loans from</w:t>
            </w:r>
          </w:p>
        </w:tc>
        <w:tc>
          <w:tcPr>
            <w:tcW w:w="909" w:type="dxa"/>
            <w:vAlign w:val="bottom"/>
          </w:tcPr>
          <w:p w:rsidR="00BC02DA" w:rsidRPr="00463159" w:rsidRDefault="00BC02DA" w:rsidP="00BC02DA">
            <w:pPr>
              <w:tabs>
                <w:tab w:val="decimal" w:pos="706"/>
              </w:tabs>
              <w:ind w:right="-72"/>
              <w:rPr>
                <w:rFonts w:ascii="Arial" w:hAnsi="Arial" w:cs="Arial"/>
                <w:noProof/>
                <w:snapToGrid w:val="0"/>
                <w:sz w:val="14"/>
                <w:szCs w:val="14"/>
                <w:lang w:eastAsia="th-TH"/>
              </w:rPr>
            </w:pPr>
          </w:p>
        </w:tc>
        <w:tc>
          <w:tcPr>
            <w:tcW w:w="936" w:type="dxa"/>
            <w:vAlign w:val="bottom"/>
          </w:tcPr>
          <w:p w:rsidR="00BC02DA" w:rsidRPr="00463159" w:rsidRDefault="00BC02DA" w:rsidP="00BC02DA">
            <w:pPr>
              <w:tabs>
                <w:tab w:val="decimal" w:pos="745"/>
              </w:tabs>
              <w:ind w:left="-38" w:right="-72"/>
              <w:rPr>
                <w:rFonts w:ascii="Arial" w:hAnsi="Arial" w:cs="Arial"/>
                <w:noProof/>
                <w:snapToGrid w:val="0"/>
                <w:sz w:val="14"/>
                <w:szCs w:val="14"/>
                <w:lang w:eastAsia="th-TH"/>
              </w:rPr>
            </w:pPr>
          </w:p>
        </w:tc>
        <w:tc>
          <w:tcPr>
            <w:tcW w:w="1035" w:type="dxa"/>
            <w:vAlign w:val="bottom"/>
          </w:tcPr>
          <w:p w:rsidR="00BC02DA" w:rsidRPr="00463159" w:rsidRDefault="00BC02DA" w:rsidP="00BC02DA">
            <w:pPr>
              <w:tabs>
                <w:tab w:val="decimal" w:pos="843"/>
              </w:tabs>
              <w:ind w:right="-72"/>
              <w:rPr>
                <w:rFonts w:ascii="Arial" w:hAnsi="Arial" w:cs="Arial"/>
                <w:noProof/>
                <w:snapToGrid w:val="0"/>
                <w:sz w:val="14"/>
                <w:szCs w:val="14"/>
                <w:lang w:eastAsia="th-TH"/>
              </w:rPr>
            </w:pPr>
          </w:p>
        </w:tc>
        <w:tc>
          <w:tcPr>
            <w:tcW w:w="1035" w:type="dxa"/>
            <w:vAlign w:val="bottom"/>
          </w:tcPr>
          <w:p w:rsidR="00BC02DA" w:rsidRPr="00463159" w:rsidRDefault="00BC02DA" w:rsidP="00BC02DA">
            <w:pPr>
              <w:tabs>
                <w:tab w:val="decimal" w:pos="846"/>
              </w:tabs>
              <w:ind w:right="-72"/>
              <w:rPr>
                <w:rFonts w:ascii="Arial" w:hAnsi="Arial" w:cs="Arial"/>
                <w:snapToGrid w:val="0"/>
                <w:spacing w:val="-4"/>
                <w:sz w:val="14"/>
                <w:szCs w:val="14"/>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z w:val="14"/>
                <w:szCs w:val="14"/>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z w:val="14"/>
                <w:szCs w:val="14"/>
                <w:lang w:eastAsia="th-TH"/>
              </w:rPr>
            </w:pPr>
          </w:p>
        </w:tc>
        <w:tc>
          <w:tcPr>
            <w:tcW w:w="830" w:type="dxa"/>
            <w:gridSpan w:val="2"/>
          </w:tcPr>
          <w:p w:rsidR="00BC02DA" w:rsidRPr="00463159" w:rsidRDefault="00BC02DA" w:rsidP="00BC02DA">
            <w:pPr>
              <w:ind w:right="-72"/>
              <w:jc w:val="center"/>
              <w:rPr>
                <w:rFonts w:ascii="Arial" w:hAnsi="Arial" w:cs="Arial"/>
                <w:snapToGrid w:val="0"/>
                <w:sz w:val="14"/>
                <w:szCs w:val="14"/>
                <w:lang w:eastAsia="th-TH"/>
              </w:rPr>
            </w:pPr>
          </w:p>
        </w:tc>
      </w:tr>
      <w:tr w:rsidR="00BC02DA" w:rsidRPr="00463159" w:rsidTr="00687E22">
        <w:trPr>
          <w:trHeight w:val="69"/>
        </w:trPr>
        <w:tc>
          <w:tcPr>
            <w:tcW w:w="2797" w:type="dxa"/>
            <w:vAlign w:val="bottom"/>
          </w:tcPr>
          <w:p w:rsidR="00BC02DA" w:rsidRPr="00463159" w:rsidRDefault="00BC02DA" w:rsidP="00BC02DA">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 xml:space="preserve">   financial institutions</w:t>
            </w:r>
          </w:p>
        </w:tc>
        <w:tc>
          <w:tcPr>
            <w:tcW w:w="909" w:type="dxa"/>
            <w:vAlign w:val="bottom"/>
          </w:tcPr>
          <w:p w:rsidR="00BC02DA" w:rsidRPr="00463159" w:rsidRDefault="00BC02DA" w:rsidP="00BC02DA">
            <w:pPr>
              <w:tabs>
                <w:tab w:val="decimal" w:pos="706"/>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lang w:eastAsia="th-TH"/>
              </w:rPr>
              <w:t xml:space="preserve">-       </w:t>
            </w:r>
          </w:p>
        </w:tc>
        <w:tc>
          <w:tcPr>
            <w:tcW w:w="936" w:type="dxa"/>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6"/>
              </w:tabs>
              <w:ind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293,904,000</w:t>
            </w: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293,904,000</w:t>
            </w:r>
          </w:p>
        </w:tc>
        <w:tc>
          <w:tcPr>
            <w:tcW w:w="830" w:type="dxa"/>
            <w:gridSpan w:val="2"/>
          </w:tcPr>
          <w:p w:rsidR="00BC02DA" w:rsidRPr="00463159" w:rsidRDefault="00BC02DA" w:rsidP="00BC02DA">
            <w:pPr>
              <w:ind w:right="-72"/>
              <w:jc w:val="center"/>
              <w:rPr>
                <w:rFonts w:ascii="Arial" w:hAnsi="Arial" w:cs="Arial"/>
                <w:snapToGrid w:val="0"/>
                <w:sz w:val="14"/>
                <w:szCs w:val="14"/>
                <w:lang w:eastAsia="th-TH"/>
              </w:rPr>
            </w:pPr>
            <w:r w:rsidRPr="00463159">
              <w:rPr>
                <w:rFonts w:ascii="Arial" w:hAnsi="Arial" w:cs="Arial"/>
                <w:snapToGrid w:val="0"/>
                <w:spacing w:val="-4"/>
                <w:sz w:val="14"/>
                <w:szCs w:val="14"/>
                <w:lang w:eastAsia="th-TH"/>
              </w:rPr>
              <w:t>MLR - 0.75</w:t>
            </w:r>
          </w:p>
        </w:tc>
      </w:tr>
      <w:tr w:rsidR="00BC02DA" w:rsidRPr="00463159" w:rsidTr="00687E22">
        <w:trPr>
          <w:trHeight w:val="69"/>
        </w:trPr>
        <w:tc>
          <w:tcPr>
            <w:tcW w:w="2797" w:type="dxa"/>
            <w:vAlign w:val="bottom"/>
          </w:tcPr>
          <w:p w:rsidR="00BC02DA" w:rsidRPr="00463159" w:rsidRDefault="00BC02DA" w:rsidP="00BC02DA">
            <w:pPr>
              <w:ind w:left="971" w:right="-79" w:firstLine="4"/>
              <w:rPr>
                <w:rFonts w:ascii="Arial" w:hAnsi="Arial" w:cs="Arial"/>
                <w:snapToGrid w:val="0"/>
                <w:sz w:val="14"/>
                <w:szCs w:val="14"/>
                <w:lang w:eastAsia="th-TH"/>
              </w:rPr>
            </w:pPr>
          </w:p>
        </w:tc>
        <w:tc>
          <w:tcPr>
            <w:tcW w:w="909" w:type="dxa"/>
            <w:vAlign w:val="bottom"/>
          </w:tcPr>
          <w:p w:rsidR="00BC02DA" w:rsidRPr="00463159" w:rsidRDefault="00BC02DA" w:rsidP="00BC02DA">
            <w:pPr>
              <w:tabs>
                <w:tab w:val="decimal" w:pos="706"/>
              </w:tabs>
              <w:ind w:right="-72"/>
              <w:rPr>
                <w:rFonts w:ascii="Arial" w:hAnsi="Arial" w:cs="Arial"/>
                <w:noProof/>
                <w:snapToGrid w:val="0"/>
                <w:spacing w:val="-4"/>
                <w:sz w:val="14"/>
                <w:szCs w:val="14"/>
                <w:lang w:eastAsia="th-TH"/>
              </w:rPr>
            </w:pPr>
          </w:p>
        </w:tc>
        <w:tc>
          <w:tcPr>
            <w:tcW w:w="936" w:type="dxa"/>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6"/>
              </w:tabs>
              <w:ind w:right="-72"/>
              <w:rPr>
                <w:rFonts w:ascii="Arial" w:hAnsi="Arial" w:cs="Arial"/>
                <w:snapToGrid w:val="0"/>
                <w:spacing w:val="-4"/>
                <w:sz w:val="14"/>
                <w:szCs w:val="14"/>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p>
        </w:tc>
        <w:tc>
          <w:tcPr>
            <w:tcW w:w="830" w:type="dxa"/>
            <w:gridSpan w:val="2"/>
          </w:tcPr>
          <w:p w:rsidR="00BC02DA" w:rsidRPr="00463159" w:rsidRDefault="00BC02DA" w:rsidP="00BC02DA">
            <w:pPr>
              <w:ind w:right="-72"/>
              <w:jc w:val="center"/>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to MLR</w:t>
            </w:r>
          </w:p>
        </w:tc>
      </w:tr>
      <w:tr w:rsidR="00BC02DA" w:rsidRPr="00463159" w:rsidTr="00687E22">
        <w:tc>
          <w:tcPr>
            <w:tcW w:w="2797" w:type="dxa"/>
            <w:vAlign w:val="bottom"/>
          </w:tcPr>
          <w:p w:rsidR="00BC02DA" w:rsidRPr="00463159" w:rsidRDefault="00BC02DA" w:rsidP="00BC02DA">
            <w:pPr>
              <w:ind w:left="971" w:right="-79"/>
              <w:rPr>
                <w:rFonts w:ascii="Arial" w:hAnsi="Arial" w:cs="Arial"/>
                <w:snapToGrid w:val="0"/>
                <w:sz w:val="14"/>
                <w:szCs w:val="14"/>
                <w:lang w:eastAsia="th-TH"/>
              </w:rPr>
            </w:pPr>
            <w:r w:rsidRPr="00463159">
              <w:rPr>
                <w:rFonts w:ascii="Arial" w:hAnsi="Arial" w:cs="Arial"/>
                <w:snapToGrid w:val="0"/>
                <w:sz w:val="14"/>
                <w:szCs w:val="14"/>
                <w:lang w:eastAsia="th-TH"/>
              </w:rPr>
              <w:t>Trade and other payables</w:t>
            </w:r>
          </w:p>
        </w:tc>
        <w:tc>
          <w:tcPr>
            <w:tcW w:w="909" w:type="dxa"/>
            <w:vAlign w:val="bottom"/>
          </w:tcPr>
          <w:p w:rsidR="00BC02DA" w:rsidRPr="00463159" w:rsidRDefault="00BC02DA" w:rsidP="00BC02DA">
            <w:pPr>
              <w:tabs>
                <w:tab w:val="decimal" w:pos="706"/>
              </w:tabs>
              <w:ind w:right="-72"/>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lang w:eastAsia="th-TH"/>
              </w:rPr>
              <w:t xml:space="preserve">-       </w:t>
            </w:r>
          </w:p>
        </w:tc>
        <w:tc>
          <w:tcPr>
            <w:tcW w:w="936" w:type="dxa"/>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6"/>
              </w:tabs>
              <w:ind w:right="-72"/>
              <w:rPr>
                <w:rFonts w:ascii="Arial" w:hAnsi="Arial" w:cs="Arial"/>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366,960,775</w:t>
            </w: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366,960,775</w:t>
            </w:r>
          </w:p>
        </w:tc>
        <w:tc>
          <w:tcPr>
            <w:tcW w:w="830" w:type="dxa"/>
            <w:gridSpan w:val="2"/>
          </w:tcPr>
          <w:p w:rsidR="00BC02DA" w:rsidRPr="00463159" w:rsidRDefault="00BC02DA" w:rsidP="00BC02DA">
            <w:pPr>
              <w:tabs>
                <w:tab w:val="decimal" w:pos="611"/>
              </w:tabs>
              <w:ind w:left="-43" w:right="-72"/>
              <w:rPr>
                <w:rFonts w:ascii="Arial" w:hAnsi="Arial" w:cs="Arial"/>
                <w:noProof/>
                <w:snapToGrid w:val="0"/>
                <w:spacing w:val="-4"/>
                <w:sz w:val="14"/>
                <w:szCs w:val="14"/>
                <w:cs/>
                <w:lang w:eastAsia="th-TH"/>
              </w:rPr>
            </w:pPr>
            <w:r w:rsidRPr="00463159">
              <w:rPr>
                <w:rFonts w:ascii="Arial" w:hAnsi="Arial" w:cs="Arial"/>
                <w:snapToGrid w:val="0"/>
                <w:spacing w:val="-4"/>
                <w:sz w:val="14"/>
                <w:szCs w:val="14"/>
                <w:cs/>
                <w:lang w:eastAsia="th-TH"/>
              </w:rPr>
              <w:t xml:space="preserve">-      </w:t>
            </w:r>
            <w:r w:rsidRPr="00463159">
              <w:rPr>
                <w:rFonts w:ascii="Arial" w:hAnsi="Arial" w:cs="Arial"/>
                <w:snapToGrid w:val="0"/>
                <w:spacing w:val="-4"/>
                <w:sz w:val="14"/>
                <w:szCs w:val="14"/>
                <w:lang w:eastAsia="th-TH"/>
              </w:rPr>
              <w:t xml:space="preserve"> </w:t>
            </w:r>
          </w:p>
        </w:tc>
      </w:tr>
      <w:tr w:rsidR="00BC02DA" w:rsidRPr="00463159" w:rsidTr="00687E22">
        <w:tc>
          <w:tcPr>
            <w:tcW w:w="2797" w:type="dxa"/>
            <w:vAlign w:val="bottom"/>
          </w:tcPr>
          <w:p w:rsidR="00BC02DA" w:rsidRPr="00463159" w:rsidRDefault="00BC02DA" w:rsidP="00BC02DA">
            <w:pPr>
              <w:ind w:left="971" w:right="-79"/>
              <w:rPr>
                <w:rFonts w:ascii="Arial" w:hAnsi="Arial" w:cs="Arial"/>
                <w:snapToGrid w:val="0"/>
                <w:sz w:val="14"/>
                <w:szCs w:val="14"/>
                <w:lang w:eastAsia="th-TH"/>
              </w:rPr>
            </w:pPr>
            <w:r w:rsidRPr="00463159">
              <w:rPr>
                <w:rFonts w:ascii="Arial" w:hAnsi="Arial" w:cs="Arial"/>
                <w:snapToGrid w:val="0"/>
                <w:sz w:val="14"/>
                <w:szCs w:val="14"/>
                <w:lang w:eastAsia="th-TH"/>
              </w:rPr>
              <w:t>Liabilities under finance</w:t>
            </w:r>
          </w:p>
        </w:tc>
        <w:tc>
          <w:tcPr>
            <w:tcW w:w="909" w:type="dxa"/>
            <w:vAlign w:val="bottom"/>
          </w:tcPr>
          <w:p w:rsidR="00BC02DA" w:rsidRPr="00463159" w:rsidRDefault="00BC02DA" w:rsidP="00BC02DA">
            <w:pPr>
              <w:tabs>
                <w:tab w:val="decimal" w:pos="706"/>
              </w:tabs>
              <w:ind w:right="-72"/>
              <w:rPr>
                <w:rFonts w:ascii="Arial" w:hAnsi="Arial" w:cs="Arial"/>
                <w:noProof/>
                <w:snapToGrid w:val="0"/>
                <w:spacing w:val="-4"/>
                <w:sz w:val="14"/>
                <w:szCs w:val="14"/>
                <w:lang w:eastAsia="th-TH"/>
              </w:rPr>
            </w:pPr>
          </w:p>
        </w:tc>
        <w:tc>
          <w:tcPr>
            <w:tcW w:w="936" w:type="dxa"/>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6"/>
              </w:tabs>
              <w:ind w:right="-72"/>
              <w:rPr>
                <w:rFonts w:ascii="Arial" w:hAnsi="Arial" w:cs="Arial"/>
                <w:noProof/>
                <w:snapToGrid w:val="0"/>
                <w:spacing w:val="-4"/>
                <w:sz w:val="14"/>
                <w:szCs w:val="14"/>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p>
        </w:tc>
        <w:tc>
          <w:tcPr>
            <w:tcW w:w="830" w:type="dxa"/>
            <w:gridSpan w:val="2"/>
          </w:tcPr>
          <w:p w:rsidR="00BC02DA" w:rsidRPr="00463159" w:rsidRDefault="00BC02DA" w:rsidP="00BC02DA">
            <w:pPr>
              <w:tabs>
                <w:tab w:val="decimal" w:pos="1195"/>
              </w:tabs>
              <w:ind w:left="-43" w:right="-72"/>
              <w:rPr>
                <w:rFonts w:ascii="Arial" w:hAnsi="Arial" w:cs="Arial"/>
                <w:snapToGrid w:val="0"/>
                <w:spacing w:val="-4"/>
                <w:sz w:val="14"/>
                <w:szCs w:val="14"/>
                <w:cs/>
                <w:lang w:eastAsia="th-TH"/>
              </w:rPr>
            </w:pPr>
          </w:p>
        </w:tc>
      </w:tr>
      <w:tr w:rsidR="00BC02DA" w:rsidRPr="00463159" w:rsidTr="00687E22">
        <w:tc>
          <w:tcPr>
            <w:tcW w:w="2797" w:type="dxa"/>
            <w:vAlign w:val="bottom"/>
          </w:tcPr>
          <w:p w:rsidR="00BC02DA" w:rsidRPr="00463159" w:rsidRDefault="00BC02DA" w:rsidP="00BC02DA">
            <w:pPr>
              <w:ind w:left="971" w:right="-79" w:firstLine="4"/>
              <w:rPr>
                <w:rFonts w:ascii="Arial" w:hAnsi="Arial" w:cs="Arial"/>
                <w:snapToGrid w:val="0"/>
                <w:sz w:val="14"/>
                <w:szCs w:val="14"/>
                <w:cs/>
                <w:lang w:eastAsia="th-TH"/>
              </w:rPr>
            </w:pPr>
            <w:r w:rsidRPr="00463159">
              <w:rPr>
                <w:rFonts w:ascii="Arial" w:hAnsi="Arial" w:cs="Arial"/>
                <w:snapToGrid w:val="0"/>
                <w:sz w:val="14"/>
                <w:szCs w:val="14"/>
                <w:lang w:eastAsia="th-TH"/>
              </w:rPr>
              <w:t xml:space="preserve">   lease agreements (net)</w:t>
            </w:r>
          </w:p>
        </w:tc>
        <w:tc>
          <w:tcPr>
            <w:tcW w:w="909" w:type="dxa"/>
            <w:vAlign w:val="bottom"/>
          </w:tcPr>
          <w:p w:rsidR="00BC02DA" w:rsidRPr="00463159" w:rsidRDefault="00BC02DA" w:rsidP="00BC02DA">
            <w:pP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1,581,012</w:t>
            </w:r>
          </w:p>
        </w:tc>
        <w:tc>
          <w:tcPr>
            <w:tcW w:w="936" w:type="dxa"/>
            <w:vAlign w:val="bottom"/>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935,335</w:t>
            </w: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6"/>
              </w:tabs>
              <w:ind w:right="-72"/>
              <w:rPr>
                <w:rFonts w:ascii="Arial" w:hAnsi="Arial" w:cs="Arial"/>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2,516,347</w:t>
            </w:r>
          </w:p>
        </w:tc>
        <w:tc>
          <w:tcPr>
            <w:tcW w:w="830" w:type="dxa"/>
            <w:gridSpan w:val="2"/>
          </w:tcPr>
          <w:p w:rsidR="00BC02DA" w:rsidRPr="00463159" w:rsidRDefault="00BC02DA" w:rsidP="00BC02DA">
            <w:pPr>
              <w:tabs>
                <w:tab w:val="right" w:pos="638"/>
                <w:tab w:val="right" w:pos="1195"/>
              </w:tabs>
              <w:ind w:left="-41"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ab/>
              <w:t>7.52 to 8.36</w:t>
            </w:r>
          </w:p>
        </w:tc>
      </w:tr>
      <w:tr w:rsidR="00BC02DA" w:rsidRPr="00463159" w:rsidTr="00687E22">
        <w:tc>
          <w:tcPr>
            <w:tcW w:w="2797" w:type="dxa"/>
            <w:vAlign w:val="bottom"/>
          </w:tcPr>
          <w:p w:rsidR="00BC02DA" w:rsidRPr="00463159" w:rsidRDefault="00BC02DA" w:rsidP="00BC02DA">
            <w:pPr>
              <w:ind w:left="971" w:right="-79" w:firstLine="4"/>
              <w:rPr>
                <w:rFonts w:ascii="Arial" w:hAnsi="Arial" w:cs="Arial"/>
                <w:snapToGrid w:val="0"/>
                <w:sz w:val="14"/>
                <w:szCs w:val="14"/>
                <w:lang w:eastAsia="th-TH"/>
              </w:rPr>
            </w:pPr>
            <w:r w:rsidRPr="00463159">
              <w:rPr>
                <w:rFonts w:ascii="Arial" w:hAnsi="Arial" w:cs="Arial"/>
                <w:snapToGrid w:val="0"/>
                <w:sz w:val="14"/>
                <w:szCs w:val="14"/>
                <w:lang w:eastAsia="th-TH"/>
              </w:rPr>
              <w:t>Long-term loans from</w:t>
            </w:r>
          </w:p>
        </w:tc>
        <w:tc>
          <w:tcPr>
            <w:tcW w:w="909" w:type="dxa"/>
            <w:vAlign w:val="bottom"/>
          </w:tcPr>
          <w:p w:rsidR="00BC02DA" w:rsidRPr="00463159" w:rsidRDefault="00BC02DA" w:rsidP="00BC02DA">
            <w:pPr>
              <w:tabs>
                <w:tab w:val="decimal" w:pos="706"/>
              </w:tabs>
              <w:ind w:right="-72"/>
              <w:rPr>
                <w:rFonts w:ascii="Arial" w:hAnsi="Arial" w:cs="Arial"/>
                <w:noProof/>
                <w:snapToGrid w:val="0"/>
                <w:spacing w:val="-4"/>
                <w:sz w:val="14"/>
                <w:szCs w:val="14"/>
                <w:lang w:eastAsia="th-TH"/>
              </w:rPr>
            </w:pPr>
          </w:p>
        </w:tc>
        <w:tc>
          <w:tcPr>
            <w:tcW w:w="936" w:type="dxa"/>
            <w:vAlign w:val="bottom"/>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6"/>
              </w:tabs>
              <w:ind w:right="-72"/>
              <w:rPr>
                <w:rFonts w:ascii="Arial" w:hAnsi="Arial" w:cs="Arial"/>
                <w:noProof/>
                <w:snapToGrid w:val="0"/>
                <w:spacing w:val="-4"/>
                <w:sz w:val="14"/>
                <w:szCs w:val="14"/>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p>
        </w:tc>
        <w:tc>
          <w:tcPr>
            <w:tcW w:w="830" w:type="dxa"/>
            <w:gridSpan w:val="2"/>
          </w:tcPr>
          <w:p w:rsidR="00BC02DA" w:rsidRPr="00463159" w:rsidRDefault="00BC02DA" w:rsidP="00BC02DA">
            <w:pPr>
              <w:tabs>
                <w:tab w:val="right" w:pos="638"/>
              </w:tabs>
              <w:ind w:left="-41" w:right="-72"/>
              <w:rPr>
                <w:rFonts w:ascii="Arial" w:hAnsi="Arial" w:cs="Arial"/>
                <w:snapToGrid w:val="0"/>
                <w:spacing w:val="-4"/>
                <w:sz w:val="14"/>
                <w:szCs w:val="14"/>
                <w:lang w:eastAsia="th-TH"/>
              </w:rPr>
            </w:pPr>
          </w:p>
        </w:tc>
      </w:tr>
      <w:tr w:rsidR="00BC02DA" w:rsidRPr="00463159" w:rsidTr="00687E22">
        <w:tc>
          <w:tcPr>
            <w:tcW w:w="2797" w:type="dxa"/>
            <w:vAlign w:val="bottom"/>
          </w:tcPr>
          <w:p w:rsidR="00BC02DA" w:rsidRPr="00463159" w:rsidRDefault="00BC02DA" w:rsidP="00BC02DA">
            <w:pPr>
              <w:ind w:left="971" w:right="-191" w:firstLine="4"/>
              <w:rPr>
                <w:rFonts w:ascii="Arial" w:hAnsi="Arial" w:cs="Arial"/>
                <w:snapToGrid w:val="0"/>
                <w:spacing w:val="-2"/>
                <w:sz w:val="14"/>
                <w:szCs w:val="14"/>
                <w:lang w:eastAsia="th-TH"/>
              </w:rPr>
            </w:pPr>
            <w:r w:rsidRPr="00463159">
              <w:rPr>
                <w:rFonts w:ascii="Arial" w:hAnsi="Arial" w:cs="Arial"/>
                <w:snapToGrid w:val="0"/>
                <w:spacing w:val="-2"/>
                <w:sz w:val="14"/>
                <w:szCs w:val="14"/>
                <w:lang w:eastAsia="th-TH"/>
              </w:rPr>
              <w:t xml:space="preserve">   financial institutions (net)</w:t>
            </w:r>
          </w:p>
        </w:tc>
        <w:tc>
          <w:tcPr>
            <w:tcW w:w="909" w:type="dxa"/>
            <w:vAlign w:val="bottom"/>
          </w:tcPr>
          <w:p w:rsidR="00BC02DA" w:rsidRPr="00463159" w:rsidRDefault="00BC02DA" w:rsidP="00BC02DA">
            <w:pP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936" w:type="dxa"/>
            <w:vAlign w:val="bottom"/>
          </w:tcPr>
          <w:p w:rsidR="00BC02DA" w:rsidRPr="00463159" w:rsidRDefault="00BC02DA" w:rsidP="00BC02DA">
            <w:pP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tcPr>
          <w:p w:rsidR="00BC02DA" w:rsidRPr="00463159" w:rsidRDefault="00BC02DA" w:rsidP="00BC02DA">
            <w:pP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8,229,008,091</w:t>
            </w:r>
          </w:p>
        </w:tc>
        <w:tc>
          <w:tcPr>
            <w:tcW w:w="891" w:type="dxa"/>
            <w:vAlign w:val="bottom"/>
          </w:tcPr>
          <w:p w:rsidR="00BC02DA" w:rsidRPr="00463159" w:rsidRDefault="00BC02DA" w:rsidP="00BC02DA">
            <w:pP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8,229,008,091</w:t>
            </w:r>
          </w:p>
        </w:tc>
        <w:tc>
          <w:tcPr>
            <w:tcW w:w="830" w:type="dxa"/>
            <w:gridSpan w:val="2"/>
          </w:tcPr>
          <w:p w:rsidR="00BC02DA" w:rsidRPr="00463159" w:rsidRDefault="00BC02DA" w:rsidP="00BC02DA">
            <w:pPr>
              <w:tabs>
                <w:tab w:val="right" w:pos="638"/>
              </w:tabs>
              <w:ind w:left="-41"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ab/>
              <w:t>MLR - 0.75</w:t>
            </w:r>
          </w:p>
        </w:tc>
      </w:tr>
      <w:tr w:rsidR="00BC02DA" w:rsidRPr="00463159" w:rsidTr="008F052C">
        <w:trPr>
          <w:trHeight w:val="117"/>
        </w:trPr>
        <w:tc>
          <w:tcPr>
            <w:tcW w:w="2797" w:type="dxa"/>
            <w:vAlign w:val="bottom"/>
          </w:tcPr>
          <w:p w:rsidR="00BC02DA" w:rsidRPr="00463159" w:rsidRDefault="00BC02DA" w:rsidP="00BC02DA">
            <w:pPr>
              <w:ind w:left="971" w:right="-79" w:firstLine="4"/>
              <w:rPr>
                <w:rFonts w:ascii="Arial" w:hAnsi="Arial" w:cs="Arial"/>
                <w:snapToGrid w:val="0"/>
                <w:sz w:val="14"/>
                <w:szCs w:val="14"/>
                <w:lang w:eastAsia="th-TH"/>
              </w:rPr>
            </w:pPr>
          </w:p>
        </w:tc>
        <w:tc>
          <w:tcPr>
            <w:tcW w:w="909" w:type="dxa"/>
            <w:vAlign w:val="bottom"/>
          </w:tcPr>
          <w:p w:rsidR="00BC02DA" w:rsidRPr="00463159" w:rsidRDefault="00BC02DA" w:rsidP="00BC02DA">
            <w:pPr>
              <w:pBdr>
                <w:bottom w:val="single" w:sz="4" w:space="1" w:color="auto"/>
              </w:pBdr>
              <w:tabs>
                <w:tab w:val="decimal" w:pos="706"/>
              </w:tabs>
              <w:ind w:right="-72"/>
              <w:rPr>
                <w:rFonts w:ascii="Arial" w:hAnsi="Arial" w:cs="Arial"/>
                <w:noProof/>
                <w:snapToGrid w:val="0"/>
                <w:spacing w:val="-4"/>
                <w:sz w:val="14"/>
                <w:szCs w:val="14"/>
                <w:lang w:eastAsia="th-TH"/>
              </w:rPr>
            </w:pPr>
          </w:p>
        </w:tc>
        <w:tc>
          <w:tcPr>
            <w:tcW w:w="936" w:type="dxa"/>
            <w:vAlign w:val="bottom"/>
          </w:tcPr>
          <w:p w:rsidR="00BC02DA" w:rsidRPr="00463159" w:rsidRDefault="00BC02DA" w:rsidP="00BC02DA">
            <w:pPr>
              <w:pBdr>
                <w:bottom w:val="single" w:sz="4" w:space="1" w:color="auto"/>
              </w:pBdr>
              <w:tabs>
                <w:tab w:val="decimal" w:pos="745"/>
              </w:tabs>
              <w:ind w:left="-38" w:right="-72"/>
              <w:rPr>
                <w:rFonts w:ascii="Arial" w:hAnsi="Arial" w:cs="Arial"/>
                <w:noProof/>
                <w:snapToGrid w:val="0"/>
                <w:spacing w:val="-4"/>
                <w:sz w:val="14"/>
                <w:szCs w:val="14"/>
                <w:lang w:eastAsia="th-TH"/>
              </w:rPr>
            </w:pPr>
          </w:p>
        </w:tc>
        <w:tc>
          <w:tcPr>
            <w:tcW w:w="1035" w:type="dxa"/>
          </w:tcPr>
          <w:p w:rsidR="00BC02DA" w:rsidRPr="00463159" w:rsidRDefault="00BC02DA" w:rsidP="00BC02DA">
            <w:pPr>
              <w:pBdr>
                <w:bottom w:val="single" w:sz="4" w:space="1" w:color="auto"/>
              </w:pBdr>
              <w:tabs>
                <w:tab w:val="decimal" w:pos="843"/>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pBdr>
                <w:bottom w:val="single" w:sz="4" w:space="1" w:color="auto"/>
              </w:pBdr>
              <w:tabs>
                <w:tab w:val="decimal" w:pos="846"/>
              </w:tabs>
              <w:ind w:right="-72"/>
              <w:rPr>
                <w:rFonts w:ascii="Arial" w:hAnsi="Arial" w:cs="Arial"/>
                <w:noProof/>
                <w:snapToGrid w:val="0"/>
                <w:spacing w:val="-4"/>
                <w:sz w:val="14"/>
                <w:szCs w:val="14"/>
                <w:lang w:eastAsia="th-TH"/>
              </w:rPr>
            </w:pPr>
          </w:p>
        </w:tc>
        <w:tc>
          <w:tcPr>
            <w:tcW w:w="891" w:type="dxa"/>
            <w:vAlign w:val="bottom"/>
          </w:tcPr>
          <w:p w:rsidR="00BC02DA" w:rsidRPr="00463159" w:rsidRDefault="00BC02DA" w:rsidP="00BC02DA">
            <w:pPr>
              <w:pBdr>
                <w:bottom w:val="single" w:sz="4" w:space="1" w:color="auto"/>
              </w:pBdr>
              <w:tabs>
                <w:tab w:val="decimal" w:pos="722"/>
              </w:tabs>
              <w:ind w:right="-72"/>
              <w:rPr>
                <w:rFonts w:ascii="Arial" w:hAnsi="Arial" w:cs="Arial"/>
                <w:noProof/>
                <w:snapToGrid w:val="0"/>
                <w:spacing w:val="-4"/>
                <w:sz w:val="14"/>
                <w:szCs w:val="14"/>
                <w:lang w:eastAsia="th-TH"/>
              </w:rPr>
            </w:pPr>
          </w:p>
        </w:tc>
        <w:tc>
          <w:tcPr>
            <w:tcW w:w="1035" w:type="dxa"/>
            <w:vAlign w:val="bottom"/>
          </w:tcPr>
          <w:p w:rsidR="00BC02DA" w:rsidRPr="00463159" w:rsidRDefault="00BC02DA" w:rsidP="00BC02DA">
            <w:pPr>
              <w:pBdr>
                <w:bottom w:val="single" w:sz="4" w:space="1" w:color="auto"/>
              </w:pBdr>
              <w:tabs>
                <w:tab w:val="decimal" w:pos="842"/>
              </w:tabs>
              <w:ind w:right="-72"/>
              <w:rPr>
                <w:rFonts w:ascii="Arial" w:hAnsi="Arial" w:cs="Arial"/>
                <w:noProof/>
                <w:snapToGrid w:val="0"/>
                <w:spacing w:val="-4"/>
                <w:sz w:val="14"/>
                <w:szCs w:val="14"/>
                <w:lang w:eastAsia="th-TH"/>
              </w:rPr>
            </w:pPr>
          </w:p>
        </w:tc>
        <w:tc>
          <w:tcPr>
            <w:tcW w:w="830" w:type="dxa"/>
            <w:gridSpan w:val="2"/>
          </w:tcPr>
          <w:p w:rsidR="00BC02DA" w:rsidRPr="00463159" w:rsidRDefault="00BC02DA" w:rsidP="00BC02DA">
            <w:pPr>
              <w:tabs>
                <w:tab w:val="right" w:pos="610"/>
              </w:tabs>
              <w:ind w:left="-22" w:right="-72" w:hanging="8"/>
              <w:rPr>
                <w:rFonts w:ascii="Arial" w:hAnsi="Arial" w:cs="Arial"/>
                <w:snapToGrid w:val="0"/>
                <w:spacing w:val="-16"/>
                <w:sz w:val="14"/>
                <w:szCs w:val="14"/>
                <w:lang w:eastAsia="th-TH"/>
              </w:rPr>
            </w:pPr>
            <w:r w:rsidRPr="00463159">
              <w:rPr>
                <w:rFonts w:ascii="Arial" w:hAnsi="Arial" w:cs="Arial"/>
                <w:snapToGrid w:val="0"/>
                <w:sz w:val="14"/>
                <w:szCs w:val="14"/>
                <w:lang w:eastAsia="th-TH"/>
              </w:rPr>
              <w:t>to</w:t>
            </w:r>
            <w:r w:rsidRPr="00463159">
              <w:rPr>
                <w:rFonts w:ascii="Arial" w:hAnsi="Arial" w:cs="Arial"/>
                <w:snapToGrid w:val="0"/>
                <w:spacing w:val="-16"/>
                <w:sz w:val="14"/>
                <w:szCs w:val="14"/>
                <w:lang w:eastAsia="th-TH"/>
              </w:rPr>
              <w:t xml:space="preserve"> MLR + 2.00</w:t>
            </w:r>
          </w:p>
        </w:tc>
      </w:tr>
      <w:tr w:rsidR="00BC02DA" w:rsidRPr="00463159" w:rsidTr="00687E22">
        <w:tc>
          <w:tcPr>
            <w:tcW w:w="2797" w:type="dxa"/>
            <w:vAlign w:val="bottom"/>
          </w:tcPr>
          <w:p w:rsidR="00BC02DA" w:rsidRPr="00463159" w:rsidRDefault="00BC02DA" w:rsidP="00BC02DA">
            <w:pPr>
              <w:ind w:left="971" w:right="-79"/>
              <w:rPr>
                <w:rFonts w:ascii="Arial" w:hAnsi="Arial" w:cs="Arial"/>
                <w:sz w:val="8"/>
                <w:szCs w:val="8"/>
              </w:rPr>
            </w:pPr>
          </w:p>
        </w:tc>
        <w:tc>
          <w:tcPr>
            <w:tcW w:w="909" w:type="dxa"/>
            <w:vAlign w:val="bottom"/>
          </w:tcPr>
          <w:p w:rsidR="00BC02DA" w:rsidRPr="00463159" w:rsidRDefault="00BC02DA" w:rsidP="00BC02DA">
            <w:pPr>
              <w:tabs>
                <w:tab w:val="decimal" w:pos="706"/>
              </w:tabs>
              <w:ind w:right="-72"/>
              <w:rPr>
                <w:rFonts w:ascii="Arial" w:hAnsi="Arial" w:cs="Arial"/>
                <w:noProof/>
                <w:snapToGrid w:val="0"/>
                <w:sz w:val="8"/>
                <w:szCs w:val="8"/>
                <w:lang w:eastAsia="th-TH"/>
              </w:rPr>
            </w:pPr>
          </w:p>
        </w:tc>
        <w:tc>
          <w:tcPr>
            <w:tcW w:w="936" w:type="dxa"/>
            <w:vAlign w:val="bottom"/>
          </w:tcPr>
          <w:p w:rsidR="00BC02DA" w:rsidRPr="00463159" w:rsidRDefault="00BC02DA" w:rsidP="00BC02DA">
            <w:pPr>
              <w:tabs>
                <w:tab w:val="decimal" w:pos="745"/>
              </w:tabs>
              <w:ind w:left="-38" w:right="-72"/>
              <w:rPr>
                <w:rFonts w:ascii="Arial" w:hAnsi="Arial" w:cs="Arial"/>
                <w:noProof/>
                <w:snapToGrid w:val="0"/>
                <w:sz w:val="8"/>
                <w:szCs w:val="8"/>
                <w:cs/>
                <w:lang w:eastAsia="th-TH"/>
              </w:rPr>
            </w:pPr>
          </w:p>
        </w:tc>
        <w:tc>
          <w:tcPr>
            <w:tcW w:w="1035" w:type="dxa"/>
            <w:vAlign w:val="bottom"/>
          </w:tcPr>
          <w:p w:rsidR="00BC02DA" w:rsidRPr="00463159" w:rsidRDefault="00BC02DA" w:rsidP="00BC02DA">
            <w:pPr>
              <w:tabs>
                <w:tab w:val="decimal" w:pos="843"/>
              </w:tabs>
              <w:ind w:right="-72"/>
              <w:rPr>
                <w:rFonts w:ascii="Arial" w:hAnsi="Arial" w:cs="Arial"/>
                <w:noProof/>
                <w:snapToGrid w:val="0"/>
                <w:sz w:val="8"/>
                <w:szCs w:val="8"/>
                <w:cs/>
                <w:lang w:eastAsia="th-TH"/>
              </w:rPr>
            </w:pPr>
          </w:p>
        </w:tc>
        <w:tc>
          <w:tcPr>
            <w:tcW w:w="1035" w:type="dxa"/>
            <w:vAlign w:val="bottom"/>
          </w:tcPr>
          <w:p w:rsidR="00BC02DA" w:rsidRPr="00463159" w:rsidRDefault="00BC02DA" w:rsidP="00BC02DA">
            <w:pPr>
              <w:tabs>
                <w:tab w:val="decimal" w:pos="846"/>
              </w:tabs>
              <w:ind w:right="-72"/>
              <w:rPr>
                <w:rFonts w:ascii="Arial" w:hAnsi="Arial" w:cs="Arial"/>
                <w:noProof/>
                <w:snapToGrid w:val="0"/>
                <w:sz w:val="8"/>
                <w:szCs w:val="8"/>
                <w:lang w:eastAsia="th-TH"/>
              </w:rPr>
            </w:pPr>
          </w:p>
        </w:tc>
        <w:tc>
          <w:tcPr>
            <w:tcW w:w="891" w:type="dxa"/>
            <w:vAlign w:val="bottom"/>
          </w:tcPr>
          <w:p w:rsidR="00BC02DA" w:rsidRPr="00463159" w:rsidRDefault="00BC02DA" w:rsidP="00BC02DA">
            <w:pPr>
              <w:tabs>
                <w:tab w:val="decimal" w:pos="722"/>
              </w:tabs>
              <w:ind w:right="-72"/>
              <w:rPr>
                <w:rFonts w:ascii="Arial" w:hAnsi="Arial" w:cs="Arial"/>
                <w:noProof/>
                <w:snapToGrid w:val="0"/>
                <w:sz w:val="8"/>
                <w:szCs w:val="8"/>
                <w:cs/>
                <w:lang w:eastAsia="th-TH"/>
              </w:rPr>
            </w:pPr>
          </w:p>
        </w:tc>
        <w:tc>
          <w:tcPr>
            <w:tcW w:w="1035" w:type="dxa"/>
            <w:vAlign w:val="bottom"/>
          </w:tcPr>
          <w:p w:rsidR="00BC02DA" w:rsidRPr="00463159" w:rsidRDefault="00BC02DA" w:rsidP="00BC02DA">
            <w:pPr>
              <w:tabs>
                <w:tab w:val="decimal" w:pos="842"/>
              </w:tabs>
              <w:ind w:right="-72"/>
              <w:rPr>
                <w:rFonts w:ascii="Arial" w:hAnsi="Arial" w:cs="Arial"/>
                <w:noProof/>
                <w:snapToGrid w:val="0"/>
                <w:sz w:val="8"/>
                <w:szCs w:val="8"/>
                <w:lang w:eastAsia="th-TH"/>
              </w:rPr>
            </w:pPr>
          </w:p>
        </w:tc>
        <w:tc>
          <w:tcPr>
            <w:tcW w:w="830" w:type="dxa"/>
            <w:gridSpan w:val="2"/>
            <w:vAlign w:val="bottom"/>
          </w:tcPr>
          <w:p w:rsidR="00BC02DA" w:rsidRPr="00463159" w:rsidRDefault="00BC02DA" w:rsidP="00BC02DA">
            <w:pPr>
              <w:tabs>
                <w:tab w:val="right" w:pos="1101"/>
              </w:tabs>
              <w:ind w:right="-72"/>
              <w:rPr>
                <w:rFonts w:ascii="Arial" w:hAnsi="Arial" w:cs="Arial"/>
                <w:noProof/>
                <w:snapToGrid w:val="0"/>
                <w:sz w:val="8"/>
                <w:szCs w:val="8"/>
                <w:lang w:eastAsia="th-TH"/>
              </w:rPr>
            </w:pPr>
          </w:p>
        </w:tc>
      </w:tr>
      <w:tr w:rsidR="00BC02DA" w:rsidRPr="00463159" w:rsidTr="00687E22">
        <w:tc>
          <w:tcPr>
            <w:tcW w:w="2797" w:type="dxa"/>
            <w:vAlign w:val="bottom"/>
          </w:tcPr>
          <w:p w:rsidR="00BC02DA" w:rsidRPr="00463159" w:rsidRDefault="00BC02DA" w:rsidP="00BC02DA">
            <w:pPr>
              <w:ind w:left="971" w:right="-79"/>
              <w:rPr>
                <w:rFonts w:ascii="Arial" w:hAnsi="Arial" w:cs="Arial"/>
                <w:snapToGrid w:val="0"/>
                <w:sz w:val="14"/>
                <w:szCs w:val="14"/>
                <w:lang w:eastAsia="th-TH"/>
              </w:rPr>
            </w:pPr>
          </w:p>
        </w:tc>
        <w:tc>
          <w:tcPr>
            <w:tcW w:w="909" w:type="dxa"/>
            <w:vAlign w:val="bottom"/>
          </w:tcPr>
          <w:p w:rsidR="00BC02DA" w:rsidRPr="00463159" w:rsidRDefault="00BC02DA" w:rsidP="00BC02DA">
            <w:pPr>
              <w:pBdr>
                <w:bottom w:val="double" w:sz="4" w:space="1" w:color="auto"/>
              </w:pBdr>
              <w:tabs>
                <w:tab w:val="decimal" w:pos="706"/>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1,581,012</w:t>
            </w:r>
          </w:p>
        </w:tc>
        <w:tc>
          <w:tcPr>
            <w:tcW w:w="936" w:type="dxa"/>
            <w:vAlign w:val="bottom"/>
          </w:tcPr>
          <w:p w:rsidR="00BC02DA" w:rsidRPr="00463159" w:rsidRDefault="00BC02DA" w:rsidP="00BC02DA">
            <w:pPr>
              <w:pBdr>
                <w:bottom w:val="double" w:sz="4" w:space="1" w:color="auto"/>
              </w:pBdr>
              <w:tabs>
                <w:tab w:val="decimal" w:pos="745"/>
              </w:tabs>
              <w:ind w:left="-38"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935,335</w:t>
            </w:r>
          </w:p>
        </w:tc>
        <w:tc>
          <w:tcPr>
            <w:tcW w:w="1035" w:type="dxa"/>
            <w:vAlign w:val="bottom"/>
          </w:tcPr>
          <w:p w:rsidR="00BC02DA" w:rsidRPr="00463159" w:rsidRDefault="00BC02DA" w:rsidP="00BC02DA">
            <w:pPr>
              <w:pBdr>
                <w:bottom w:val="double" w:sz="4" w:space="1" w:color="auto"/>
              </w:pBdr>
              <w:tabs>
                <w:tab w:val="decimal" w:pos="843"/>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 xml:space="preserve">-       </w:t>
            </w:r>
          </w:p>
        </w:tc>
        <w:tc>
          <w:tcPr>
            <w:tcW w:w="1035" w:type="dxa"/>
            <w:vAlign w:val="bottom"/>
          </w:tcPr>
          <w:p w:rsidR="00BC02DA" w:rsidRPr="00463159" w:rsidRDefault="00BC02DA" w:rsidP="00BC02DA">
            <w:pPr>
              <w:pBdr>
                <w:bottom w:val="double" w:sz="4" w:space="1" w:color="auto"/>
              </w:pBdr>
              <w:tabs>
                <w:tab w:val="decimal" w:pos="846"/>
              </w:tabs>
              <w:ind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8,522,912,091</w:t>
            </w:r>
          </w:p>
        </w:tc>
        <w:tc>
          <w:tcPr>
            <w:tcW w:w="891" w:type="dxa"/>
            <w:vAlign w:val="bottom"/>
          </w:tcPr>
          <w:p w:rsidR="00BC02DA" w:rsidRPr="00463159" w:rsidRDefault="00BC02DA" w:rsidP="00BC02DA">
            <w:pPr>
              <w:pBdr>
                <w:bottom w:val="double" w:sz="4" w:space="1" w:color="auto"/>
              </w:pBdr>
              <w:tabs>
                <w:tab w:val="decimal" w:pos="72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366,960,775</w:t>
            </w:r>
          </w:p>
        </w:tc>
        <w:tc>
          <w:tcPr>
            <w:tcW w:w="1035" w:type="dxa"/>
            <w:vAlign w:val="bottom"/>
          </w:tcPr>
          <w:p w:rsidR="00BC02DA" w:rsidRPr="00463159" w:rsidRDefault="00BC02DA" w:rsidP="00BC02DA">
            <w:pPr>
              <w:pBdr>
                <w:bottom w:val="double" w:sz="4" w:space="1" w:color="auto"/>
              </w:pBdr>
              <w:tabs>
                <w:tab w:val="decimal" w:pos="842"/>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8,892,389,213</w:t>
            </w:r>
          </w:p>
        </w:tc>
        <w:tc>
          <w:tcPr>
            <w:tcW w:w="830" w:type="dxa"/>
            <w:gridSpan w:val="2"/>
          </w:tcPr>
          <w:p w:rsidR="00BC02DA" w:rsidRPr="00463159" w:rsidRDefault="00BC02DA" w:rsidP="00BC02DA">
            <w:pPr>
              <w:tabs>
                <w:tab w:val="right" w:pos="1101"/>
              </w:tabs>
              <w:ind w:right="-72"/>
              <w:rPr>
                <w:rFonts w:ascii="Arial" w:hAnsi="Arial" w:cs="Arial"/>
                <w:snapToGrid w:val="0"/>
                <w:spacing w:val="-4"/>
                <w:sz w:val="14"/>
                <w:szCs w:val="14"/>
                <w:lang w:eastAsia="th-TH"/>
              </w:rPr>
            </w:pPr>
          </w:p>
        </w:tc>
      </w:tr>
    </w:tbl>
    <w:p w:rsidR="007F79A9" w:rsidRPr="00463159" w:rsidRDefault="007F79A9" w:rsidP="007F79A9">
      <w:pPr>
        <w:ind w:left="1629"/>
        <w:jc w:val="thaiDistribute"/>
        <w:rPr>
          <w:rFonts w:ascii="Arial" w:eastAsia="Calibri" w:hAnsi="Arial" w:cs="Arial"/>
          <w:spacing w:val="-4"/>
          <w:sz w:val="18"/>
          <w:szCs w:val="18"/>
        </w:rPr>
      </w:pPr>
    </w:p>
    <w:tbl>
      <w:tblPr>
        <w:tblW w:w="9468" w:type="dxa"/>
        <w:tblInd w:w="108" w:type="dxa"/>
        <w:tblLayout w:type="fixed"/>
        <w:tblLook w:val="0000" w:firstRow="0" w:lastRow="0" w:firstColumn="0" w:lastColumn="0" w:noHBand="0" w:noVBand="0"/>
      </w:tblPr>
      <w:tblGrid>
        <w:gridCol w:w="2797"/>
        <w:gridCol w:w="909"/>
        <w:gridCol w:w="936"/>
        <w:gridCol w:w="909"/>
        <w:gridCol w:w="126"/>
        <w:gridCol w:w="909"/>
        <w:gridCol w:w="126"/>
        <w:gridCol w:w="810"/>
        <w:gridCol w:w="81"/>
        <w:gridCol w:w="938"/>
        <w:gridCol w:w="7"/>
        <w:gridCol w:w="90"/>
        <w:gridCol w:w="821"/>
        <w:gridCol w:w="9"/>
      </w:tblGrid>
      <w:tr w:rsidR="000B4046" w:rsidRPr="00463159" w:rsidTr="000B4046">
        <w:tc>
          <w:tcPr>
            <w:tcW w:w="2797" w:type="dxa"/>
            <w:vAlign w:val="bottom"/>
          </w:tcPr>
          <w:p w:rsidR="002E6749" w:rsidRPr="00463159" w:rsidRDefault="002E6749" w:rsidP="000B4046">
            <w:pPr>
              <w:ind w:left="971" w:right="-79"/>
              <w:rPr>
                <w:rFonts w:ascii="Arial" w:hAnsi="Arial" w:cs="Arial"/>
                <w:snapToGrid w:val="0"/>
                <w:sz w:val="14"/>
                <w:szCs w:val="14"/>
                <w:lang w:eastAsia="th-TH"/>
              </w:rPr>
            </w:pPr>
          </w:p>
        </w:tc>
        <w:tc>
          <w:tcPr>
            <w:tcW w:w="909" w:type="dxa"/>
            <w:vAlign w:val="bottom"/>
          </w:tcPr>
          <w:p w:rsidR="002E6749" w:rsidRPr="00463159" w:rsidRDefault="002E6749" w:rsidP="002E6749">
            <w:pPr>
              <w:tabs>
                <w:tab w:val="decimal" w:pos="706"/>
              </w:tabs>
              <w:ind w:right="-72"/>
              <w:rPr>
                <w:rFonts w:ascii="Arial" w:hAnsi="Arial" w:cs="Arial"/>
                <w:noProof/>
                <w:snapToGrid w:val="0"/>
                <w:spacing w:val="-4"/>
                <w:sz w:val="14"/>
                <w:szCs w:val="14"/>
                <w:lang w:eastAsia="th-TH"/>
              </w:rPr>
            </w:pPr>
          </w:p>
        </w:tc>
        <w:tc>
          <w:tcPr>
            <w:tcW w:w="936" w:type="dxa"/>
            <w:vAlign w:val="bottom"/>
          </w:tcPr>
          <w:p w:rsidR="002E6749" w:rsidRPr="00463159" w:rsidRDefault="002E6749" w:rsidP="002E6749">
            <w:pPr>
              <w:tabs>
                <w:tab w:val="decimal" w:pos="745"/>
              </w:tabs>
              <w:ind w:left="-38" w:right="-72"/>
              <w:rPr>
                <w:rFonts w:ascii="Arial" w:hAnsi="Arial" w:cs="Arial"/>
                <w:noProof/>
                <w:snapToGrid w:val="0"/>
                <w:spacing w:val="-4"/>
                <w:sz w:val="14"/>
                <w:szCs w:val="14"/>
                <w:lang w:eastAsia="th-TH"/>
              </w:rPr>
            </w:pPr>
          </w:p>
        </w:tc>
        <w:tc>
          <w:tcPr>
            <w:tcW w:w="1035" w:type="dxa"/>
            <w:gridSpan w:val="2"/>
            <w:vAlign w:val="bottom"/>
          </w:tcPr>
          <w:p w:rsidR="002E6749" w:rsidRPr="00463159" w:rsidRDefault="002E6749" w:rsidP="002E6749">
            <w:pPr>
              <w:tabs>
                <w:tab w:val="decimal" w:pos="843"/>
              </w:tabs>
              <w:ind w:right="-72"/>
              <w:rPr>
                <w:rFonts w:ascii="Arial" w:hAnsi="Arial" w:cs="Arial"/>
                <w:noProof/>
                <w:snapToGrid w:val="0"/>
                <w:spacing w:val="-4"/>
                <w:sz w:val="14"/>
                <w:szCs w:val="14"/>
                <w:lang w:eastAsia="th-TH"/>
              </w:rPr>
            </w:pPr>
          </w:p>
        </w:tc>
        <w:tc>
          <w:tcPr>
            <w:tcW w:w="1035" w:type="dxa"/>
            <w:gridSpan w:val="2"/>
            <w:vAlign w:val="bottom"/>
          </w:tcPr>
          <w:p w:rsidR="002E6749" w:rsidRPr="00463159" w:rsidRDefault="002E6749" w:rsidP="002E6749">
            <w:pPr>
              <w:tabs>
                <w:tab w:val="decimal" w:pos="846"/>
              </w:tabs>
              <w:ind w:right="-72"/>
              <w:rPr>
                <w:rFonts w:ascii="Arial" w:hAnsi="Arial" w:cs="Arial"/>
                <w:snapToGrid w:val="0"/>
                <w:spacing w:val="-4"/>
                <w:sz w:val="14"/>
                <w:szCs w:val="14"/>
                <w:lang w:eastAsia="th-TH"/>
              </w:rPr>
            </w:pPr>
          </w:p>
        </w:tc>
        <w:tc>
          <w:tcPr>
            <w:tcW w:w="891" w:type="dxa"/>
            <w:gridSpan w:val="2"/>
            <w:vAlign w:val="bottom"/>
          </w:tcPr>
          <w:p w:rsidR="002E6749" w:rsidRPr="00463159" w:rsidRDefault="002E6749" w:rsidP="002E6749">
            <w:pPr>
              <w:tabs>
                <w:tab w:val="decimal" w:pos="722"/>
              </w:tabs>
              <w:ind w:right="-72"/>
              <w:rPr>
                <w:rFonts w:ascii="Arial" w:hAnsi="Arial" w:cs="Arial"/>
                <w:noProof/>
                <w:snapToGrid w:val="0"/>
                <w:spacing w:val="-4"/>
                <w:sz w:val="14"/>
                <w:szCs w:val="14"/>
                <w:lang w:eastAsia="th-TH"/>
              </w:rPr>
            </w:pPr>
          </w:p>
        </w:tc>
        <w:tc>
          <w:tcPr>
            <w:tcW w:w="1035" w:type="dxa"/>
            <w:gridSpan w:val="3"/>
            <w:vAlign w:val="bottom"/>
          </w:tcPr>
          <w:p w:rsidR="002E6749" w:rsidRPr="00463159" w:rsidRDefault="002E6749" w:rsidP="002E6749">
            <w:pPr>
              <w:tabs>
                <w:tab w:val="decimal" w:pos="842"/>
              </w:tabs>
              <w:ind w:right="-72"/>
              <w:rPr>
                <w:rFonts w:ascii="Arial" w:hAnsi="Arial" w:cs="Arial"/>
                <w:noProof/>
                <w:snapToGrid w:val="0"/>
                <w:spacing w:val="-4"/>
                <w:sz w:val="14"/>
                <w:szCs w:val="14"/>
                <w:lang w:eastAsia="th-TH"/>
              </w:rPr>
            </w:pPr>
          </w:p>
        </w:tc>
        <w:tc>
          <w:tcPr>
            <w:tcW w:w="830" w:type="dxa"/>
            <w:gridSpan w:val="2"/>
          </w:tcPr>
          <w:p w:rsidR="002E6749" w:rsidRPr="00463159" w:rsidRDefault="002E6749" w:rsidP="002E6749">
            <w:pPr>
              <w:tabs>
                <w:tab w:val="right" w:pos="1101"/>
              </w:tabs>
              <w:ind w:right="-72"/>
              <w:rPr>
                <w:rFonts w:ascii="Arial" w:hAnsi="Arial" w:cs="Arial"/>
                <w:snapToGrid w:val="0"/>
                <w:spacing w:val="-4"/>
                <w:sz w:val="14"/>
                <w:szCs w:val="14"/>
                <w:lang w:eastAsia="th-TH"/>
              </w:rPr>
            </w:pPr>
          </w:p>
        </w:tc>
      </w:tr>
      <w:tr w:rsidR="000B4046" w:rsidRPr="00463159" w:rsidTr="000B4046">
        <w:tc>
          <w:tcPr>
            <w:tcW w:w="2797" w:type="dxa"/>
            <w:vAlign w:val="bottom"/>
          </w:tcPr>
          <w:p w:rsidR="002E6749" w:rsidRPr="00463159" w:rsidRDefault="002E6749" w:rsidP="000B4046">
            <w:pPr>
              <w:ind w:left="971" w:right="-79"/>
              <w:rPr>
                <w:rFonts w:ascii="Arial" w:hAnsi="Arial" w:cs="Arial"/>
                <w:snapToGrid w:val="0"/>
                <w:sz w:val="14"/>
                <w:szCs w:val="14"/>
                <w:lang w:eastAsia="th-TH"/>
              </w:rPr>
            </w:pPr>
          </w:p>
        </w:tc>
        <w:tc>
          <w:tcPr>
            <w:tcW w:w="909" w:type="dxa"/>
            <w:vAlign w:val="bottom"/>
          </w:tcPr>
          <w:p w:rsidR="002E6749" w:rsidRPr="00463159" w:rsidRDefault="002E6749" w:rsidP="002E6749">
            <w:pPr>
              <w:tabs>
                <w:tab w:val="decimal" w:pos="706"/>
              </w:tabs>
              <w:ind w:right="-72"/>
              <w:rPr>
                <w:rFonts w:ascii="Arial" w:hAnsi="Arial" w:cs="Arial"/>
                <w:noProof/>
                <w:snapToGrid w:val="0"/>
                <w:spacing w:val="-4"/>
                <w:sz w:val="14"/>
                <w:szCs w:val="14"/>
                <w:lang w:eastAsia="th-TH"/>
              </w:rPr>
            </w:pPr>
          </w:p>
        </w:tc>
        <w:tc>
          <w:tcPr>
            <w:tcW w:w="936" w:type="dxa"/>
            <w:vAlign w:val="bottom"/>
          </w:tcPr>
          <w:p w:rsidR="002E6749" w:rsidRPr="00463159" w:rsidRDefault="002E6749" w:rsidP="002E6749">
            <w:pPr>
              <w:tabs>
                <w:tab w:val="decimal" w:pos="745"/>
              </w:tabs>
              <w:ind w:left="-38" w:right="-72"/>
              <w:rPr>
                <w:rFonts w:ascii="Arial" w:hAnsi="Arial" w:cs="Arial"/>
                <w:noProof/>
                <w:snapToGrid w:val="0"/>
                <w:spacing w:val="-4"/>
                <w:sz w:val="14"/>
                <w:szCs w:val="14"/>
                <w:lang w:eastAsia="th-TH"/>
              </w:rPr>
            </w:pPr>
          </w:p>
        </w:tc>
        <w:tc>
          <w:tcPr>
            <w:tcW w:w="1035" w:type="dxa"/>
            <w:gridSpan w:val="2"/>
            <w:vAlign w:val="bottom"/>
          </w:tcPr>
          <w:p w:rsidR="002E6749" w:rsidRPr="00463159" w:rsidRDefault="002E6749" w:rsidP="002E6749">
            <w:pPr>
              <w:tabs>
                <w:tab w:val="decimal" w:pos="843"/>
              </w:tabs>
              <w:ind w:right="-72"/>
              <w:rPr>
                <w:rFonts w:ascii="Arial" w:hAnsi="Arial" w:cs="Arial"/>
                <w:noProof/>
                <w:snapToGrid w:val="0"/>
                <w:spacing w:val="-4"/>
                <w:sz w:val="14"/>
                <w:szCs w:val="14"/>
                <w:lang w:eastAsia="th-TH"/>
              </w:rPr>
            </w:pPr>
          </w:p>
        </w:tc>
        <w:tc>
          <w:tcPr>
            <w:tcW w:w="1035" w:type="dxa"/>
            <w:gridSpan w:val="2"/>
            <w:vAlign w:val="bottom"/>
          </w:tcPr>
          <w:p w:rsidR="002E6749" w:rsidRPr="00463159" w:rsidRDefault="002E6749" w:rsidP="002E6749">
            <w:pPr>
              <w:tabs>
                <w:tab w:val="decimal" w:pos="846"/>
              </w:tabs>
              <w:ind w:right="-72"/>
              <w:rPr>
                <w:rFonts w:ascii="Arial" w:hAnsi="Arial" w:cs="Arial"/>
                <w:snapToGrid w:val="0"/>
                <w:spacing w:val="-4"/>
                <w:sz w:val="14"/>
                <w:szCs w:val="14"/>
                <w:lang w:eastAsia="th-TH"/>
              </w:rPr>
            </w:pPr>
          </w:p>
        </w:tc>
        <w:tc>
          <w:tcPr>
            <w:tcW w:w="891" w:type="dxa"/>
            <w:gridSpan w:val="2"/>
            <w:vAlign w:val="bottom"/>
          </w:tcPr>
          <w:p w:rsidR="002E6749" w:rsidRPr="00463159" w:rsidRDefault="002E6749" w:rsidP="002E6749">
            <w:pPr>
              <w:tabs>
                <w:tab w:val="decimal" w:pos="722"/>
              </w:tabs>
              <w:ind w:right="-72"/>
              <w:rPr>
                <w:rFonts w:ascii="Arial" w:hAnsi="Arial" w:cs="Arial"/>
                <w:noProof/>
                <w:snapToGrid w:val="0"/>
                <w:spacing w:val="-4"/>
                <w:sz w:val="14"/>
                <w:szCs w:val="14"/>
                <w:lang w:eastAsia="th-TH"/>
              </w:rPr>
            </w:pPr>
          </w:p>
        </w:tc>
        <w:tc>
          <w:tcPr>
            <w:tcW w:w="1035" w:type="dxa"/>
            <w:gridSpan w:val="3"/>
            <w:vAlign w:val="bottom"/>
          </w:tcPr>
          <w:p w:rsidR="002E6749" w:rsidRPr="00463159" w:rsidRDefault="002E6749" w:rsidP="002E6749">
            <w:pPr>
              <w:tabs>
                <w:tab w:val="decimal" w:pos="842"/>
              </w:tabs>
              <w:ind w:right="-72"/>
              <w:rPr>
                <w:rFonts w:ascii="Arial" w:hAnsi="Arial" w:cs="Arial"/>
                <w:noProof/>
                <w:snapToGrid w:val="0"/>
                <w:spacing w:val="-4"/>
                <w:sz w:val="14"/>
                <w:szCs w:val="14"/>
                <w:lang w:eastAsia="th-TH"/>
              </w:rPr>
            </w:pPr>
          </w:p>
        </w:tc>
        <w:tc>
          <w:tcPr>
            <w:tcW w:w="830" w:type="dxa"/>
            <w:gridSpan w:val="2"/>
          </w:tcPr>
          <w:p w:rsidR="002E6749" w:rsidRPr="00463159" w:rsidRDefault="002E6749" w:rsidP="002E6749">
            <w:pPr>
              <w:tabs>
                <w:tab w:val="right" w:pos="1101"/>
              </w:tabs>
              <w:ind w:right="-72"/>
              <w:rPr>
                <w:rFonts w:ascii="Arial" w:hAnsi="Arial" w:cs="Arial"/>
                <w:snapToGrid w:val="0"/>
                <w:spacing w:val="-4"/>
                <w:sz w:val="14"/>
                <w:szCs w:val="14"/>
                <w:lang w:eastAsia="th-TH"/>
              </w:rPr>
            </w:pPr>
          </w:p>
        </w:tc>
      </w:tr>
      <w:tr w:rsidR="007F79A9" w:rsidRPr="00463159" w:rsidTr="00364DB2">
        <w:trPr>
          <w:gridAfter w:val="1"/>
          <w:wAfter w:w="9" w:type="dxa"/>
        </w:trPr>
        <w:tc>
          <w:tcPr>
            <w:tcW w:w="2797" w:type="dxa"/>
            <w:vAlign w:val="center"/>
          </w:tcPr>
          <w:p w:rsidR="007F79A9" w:rsidRPr="00463159" w:rsidRDefault="007F79A9" w:rsidP="000B4046">
            <w:pPr>
              <w:ind w:left="971" w:right="-138" w:firstLine="4"/>
              <w:rPr>
                <w:rFonts w:ascii="Arial" w:hAnsi="Arial" w:cs="Arial"/>
                <w:spacing w:val="-3"/>
                <w:sz w:val="14"/>
                <w:szCs w:val="14"/>
                <w:cs/>
              </w:rPr>
            </w:pPr>
          </w:p>
        </w:tc>
        <w:tc>
          <w:tcPr>
            <w:tcW w:w="6662" w:type="dxa"/>
            <w:gridSpan w:val="12"/>
          </w:tcPr>
          <w:p w:rsidR="007F79A9" w:rsidRPr="00463159" w:rsidRDefault="007F79A9" w:rsidP="00364DB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Separate financial statements</w:t>
            </w:r>
          </w:p>
        </w:tc>
      </w:tr>
      <w:tr w:rsidR="007F79A9" w:rsidRPr="00463159" w:rsidTr="00364DB2">
        <w:trPr>
          <w:gridAfter w:val="1"/>
          <w:wAfter w:w="9" w:type="dxa"/>
        </w:trPr>
        <w:tc>
          <w:tcPr>
            <w:tcW w:w="2797" w:type="dxa"/>
            <w:vAlign w:val="center"/>
          </w:tcPr>
          <w:p w:rsidR="007F79A9" w:rsidRPr="00463159" w:rsidRDefault="007F79A9" w:rsidP="000B4046">
            <w:pPr>
              <w:ind w:left="971" w:right="-138" w:firstLine="4"/>
              <w:rPr>
                <w:rFonts w:ascii="Arial" w:hAnsi="Arial" w:cs="Arial"/>
                <w:spacing w:val="-3"/>
                <w:sz w:val="14"/>
                <w:szCs w:val="14"/>
                <w:cs/>
              </w:rPr>
            </w:pPr>
          </w:p>
        </w:tc>
        <w:tc>
          <w:tcPr>
            <w:tcW w:w="6662" w:type="dxa"/>
            <w:gridSpan w:val="12"/>
          </w:tcPr>
          <w:p w:rsidR="007F79A9" w:rsidRPr="00463159" w:rsidRDefault="007F79A9" w:rsidP="00364DB2">
            <w:pPr>
              <w:pBdr>
                <w:bottom w:val="single" w:sz="4" w:space="1" w:color="auto"/>
              </w:pBdr>
              <w:ind w:right="-72"/>
              <w:jc w:val="center"/>
              <w:rPr>
                <w:rFonts w:ascii="Arial" w:hAnsi="Arial" w:cs="Arial"/>
                <w:b/>
                <w:bCs/>
                <w:sz w:val="14"/>
                <w:szCs w:val="14"/>
              </w:rPr>
            </w:pPr>
            <w:r w:rsidRPr="00463159">
              <w:rPr>
                <w:rFonts w:ascii="Arial" w:hAnsi="Arial" w:cs="Arial"/>
                <w:b/>
                <w:bCs/>
                <w:sz w:val="14"/>
                <w:szCs w:val="14"/>
              </w:rPr>
              <w:t>2018</w:t>
            </w:r>
          </w:p>
        </w:tc>
      </w:tr>
      <w:tr w:rsidR="007F79A9" w:rsidRPr="00463159" w:rsidTr="00364DB2">
        <w:trPr>
          <w:gridAfter w:val="1"/>
          <w:wAfter w:w="9" w:type="dxa"/>
        </w:trPr>
        <w:tc>
          <w:tcPr>
            <w:tcW w:w="2797" w:type="dxa"/>
            <w:vAlign w:val="bottom"/>
          </w:tcPr>
          <w:p w:rsidR="007F79A9" w:rsidRPr="00463159" w:rsidRDefault="007F79A9" w:rsidP="000B4046">
            <w:pPr>
              <w:ind w:left="971" w:right="-79"/>
              <w:rPr>
                <w:rFonts w:ascii="Arial" w:hAnsi="Arial" w:cs="Arial"/>
                <w:snapToGrid w:val="0"/>
                <w:sz w:val="14"/>
                <w:szCs w:val="14"/>
                <w:lang w:eastAsia="th-TH"/>
              </w:rPr>
            </w:pPr>
          </w:p>
        </w:tc>
        <w:tc>
          <w:tcPr>
            <w:tcW w:w="2754" w:type="dxa"/>
            <w:gridSpan w:val="3"/>
          </w:tcPr>
          <w:p w:rsidR="007F79A9" w:rsidRPr="00463159" w:rsidRDefault="007F79A9" w:rsidP="00364DB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Fixed interest rate</w:t>
            </w:r>
          </w:p>
        </w:tc>
        <w:tc>
          <w:tcPr>
            <w:tcW w:w="1035" w:type="dxa"/>
            <w:gridSpan w:val="2"/>
          </w:tcPr>
          <w:p w:rsidR="007F79A9" w:rsidRPr="00463159" w:rsidRDefault="007F79A9" w:rsidP="00364DB2">
            <w:pPr>
              <w:ind w:right="-72"/>
              <w:rPr>
                <w:rFonts w:ascii="Arial" w:hAnsi="Arial" w:cs="Arial"/>
                <w:b/>
                <w:bCs/>
                <w:snapToGrid w:val="0"/>
                <w:sz w:val="14"/>
                <w:szCs w:val="14"/>
                <w:lang w:eastAsia="th-TH"/>
              </w:rPr>
            </w:pPr>
          </w:p>
        </w:tc>
        <w:tc>
          <w:tcPr>
            <w:tcW w:w="936" w:type="dxa"/>
            <w:gridSpan w:val="2"/>
          </w:tcPr>
          <w:p w:rsidR="007F79A9" w:rsidRPr="00463159" w:rsidRDefault="007F79A9" w:rsidP="00364DB2">
            <w:pPr>
              <w:ind w:right="-72"/>
              <w:rPr>
                <w:rFonts w:ascii="Arial" w:hAnsi="Arial" w:cs="Arial"/>
                <w:b/>
                <w:bCs/>
                <w:snapToGrid w:val="0"/>
                <w:sz w:val="14"/>
                <w:szCs w:val="14"/>
                <w:lang w:eastAsia="th-TH"/>
              </w:rPr>
            </w:pPr>
          </w:p>
        </w:tc>
        <w:tc>
          <w:tcPr>
            <w:tcW w:w="1019" w:type="dxa"/>
            <w:gridSpan w:val="2"/>
          </w:tcPr>
          <w:p w:rsidR="007F79A9" w:rsidRPr="00463159" w:rsidRDefault="007F79A9" w:rsidP="00364DB2">
            <w:pPr>
              <w:ind w:right="-72"/>
              <w:rPr>
                <w:rFonts w:ascii="Arial" w:hAnsi="Arial" w:cs="Arial"/>
                <w:b/>
                <w:bCs/>
                <w:snapToGrid w:val="0"/>
                <w:sz w:val="14"/>
                <w:szCs w:val="14"/>
                <w:lang w:eastAsia="th-TH"/>
              </w:rPr>
            </w:pPr>
          </w:p>
        </w:tc>
        <w:tc>
          <w:tcPr>
            <w:tcW w:w="918" w:type="dxa"/>
            <w:gridSpan w:val="3"/>
          </w:tcPr>
          <w:p w:rsidR="007F79A9" w:rsidRPr="00463159" w:rsidRDefault="007F79A9" w:rsidP="00364DB2">
            <w:pPr>
              <w:ind w:right="-72"/>
              <w:rPr>
                <w:rFonts w:ascii="Arial" w:hAnsi="Arial" w:cs="Arial"/>
                <w:b/>
                <w:bCs/>
                <w:snapToGrid w:val="0"/>
                <w:sz w:val="14"/>
                <w:szCs w:val="14"/>
                <w:lang w:eastAsia="th-TH"/>
              </w:rPr>
            </w:pPr>
          </w:p>
        </w:tc>
      </w:tr>
      <w:tr w:rsidR="007F79A9" w:rsidRPr="00463159" w:rsidTr="00364DB2">
        <w:trPr>
          <w:gridAfter w:val="1"/>
          <w:wAfter w:w="9" w:type="dxa"/>
        </w:trPr>
        <w:tc>
          <w:tcPr>
            <w:tcW w:w="2797" w:type="dxa"/>
            <w:vAlign w:val="center"/>
          </w:tcPr>
          <w:p w:rsidR="007F79A9" w:rsidRPr="00463159" w:rsidRDefault="007F79A9" w:rsidP="000B4046">
            <w:pPr>
              <w:ind w:left="971" w:right="-79"/>
              <w:rPr>
                <w:rFonts w:ascii="Arial" w:hAnsi="Arial" w:cs="Arial"/>
                <w:sz w:val="14"/>
                <w:szCs w:val="14"/>
              </w:rPr>
            </w:pPr>
          </w:p>
        </w:tc>
        <w:tc>
          <w:tcPr>
            <w:tcW w:w="909" w:type="dxa"/>
          </w:tcPr>
          <w:p w:rsidR="007F79A9" w:rsidRPr="00463159" w:rsidRDefault="007F79A9" w:rsidP="00364DB2">
            <w:pPr>
              <w:tabs>
                <w:tab w:val="decimal"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Within</w:t>
            </w:r>
          </w:p>
        </w:tc>
        <w:tc>
          <w:tcPr>
            <w:tcW w:w="936" w:type="dxa"/>
          </w:tcPr>
          <w:p w:rsidR="007F79A9" w:rsidRPr="00463159" w:rsidRDefault="007F79A9" w:rsidP="00364DB2">
            <w:pPr>
              <w:tabs>
                <w:tab w:val="decimal" w:pos="926"/>
              </w:tabs>
              <w:rPr>
                <w:rFonts w:ascii="Arial" w:hAnsi="Arial" w:cs="Arial"/>
                <w:sz w:val="14"/>
                <w:szCs w:val="14"/>
              </w:rPr>
            </w:pPr>
          </w:p>
        </w:tc>
        <w:tc>
          <w:tcPr>
            <w:tcW w:w="909" w:type="dxa"/>
          </w:tcPr>
          <w:p w:rsidR="007F79A9" w:rsidRPr="00463159" w:rsidRDefault="007F79A9" w:rsidP="00364DB2">
            <w:pPr>
              <w:tabs>
                <w:tab w:val="decimal" w:pos="717"/>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Over</w:t>
            </w:r>
          </w:p>
        </w:tc>
        <w:tc>
          <w:tcPr>
            <w:tcW w:w="1035" w:type="dxa"/>
            <w:gridSpan w:val="2"/>
          </w:tcPr>
          <w:p w:rsidR="007F79A9" w:rsidRPr="00463159" w:rsidRDefault="007F79A9" w:rsidP="00364DB2">
            <w:pP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Floating</w:t>
            </w:r>
          </w:p>
        </w:tc>
        <w:tc>
          <w:tcPr>
            <w:tcW w:w="936" w:type="dxa"/>
            <w:gridSpan w:val="2"/>
          </w:tcPr>
          <w:p w:rsidR="007F79A9" w:rsidRPr="00463159" w:rsidRDefault="007F79A9" w:rsidP="00364DB2">
            <w:pPr>
              <w:tabs>
                <w:tab w:val="decimal" w:pos="722"/>
              </w:tabs>
              <w:ind w:left="-97"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Non-interest</w:t>
            </w:r>
          </w:p>
        </w:tc>
        <w:tc>
          <w:tcPr>
            <w:tcW w:w="1019" w:type="dxa"/>
            <w:gridSpan w:val="2"/>
          </w:tcPr>
          <w:p w:rsidR="007F79A9" w:rsidRPr="00463159" w:rsidRDefault="007F79A9" w:rsidP="00364DB2">
            <w:pPr>
              <w:ind w:right="-72"/>
              <w:rPr>
                <w:rFonts w:ascii="Arial" w:hAnsi="Arial" w:cs="Arial"/>
                <w:b/>
                <w:bCs/>
                <w:snapToGrid w:val="0"/>
                <w:sz w:val="14"/>
                <w:szCs w:val="14"/>
                <w:lang w:eastAsia="th-TH"/>
              </w:rPr>
            </w:pPr>
          </w:p>
        </w:tc>
        <w:tc>
          <w:tcPr>
            <w:tcW w:w="918" w:type="dxa"/>
            <w:gridSpan w:val="3"/>
          </w:tcPr>
          <w:p w:rsidR="007F79A9" w:rsidRPr="00463159" w:rsidRDefault="007F79A9" w:rsidP="00364DB2">
            <w:pPr>
              <w:tabs>
                <w:tab w:val="decimal" w:pos="638"/>
              </w:tabs>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Interest</w:t>
            </w:r>
          </w:p>
        </w:tc>
      </w:tr>
      <w:tr w:rsidR="007F79A9" w:rsidRPr="00463159" w:rsidTr="00364DB2">
        <w:trPr>
          <w:gridAfter w:val="1"/>
          <w:wAfter w:w="9" w:type="dxa"/>
        </w:trPr>
        <w:tc>
          <w:tcPr>
            <w:tcW w:w="2797" w:type="dxa"/>
            <w:vAlign w:val="center"/>
          </w:tcPr>
          <w:p w:rsidR="007F79A9" w:rsidRPr="00463159" w:rsidRDefault="007F79A9" w:rsidP="000B4046">
            <w:pPr>
              <w:ind w:left="971" w:right="-79" w:firstLine="4"/>
              <w:rPr>
                <w:rFonts w:ascii="Arial" w:hAnsi="Arial" w:cs="Arial"/>
                <w:snapToGrid w:val="0"/>
                <w:spacing w:val="-6"/>
                <w:sz w:val="14"/>
                <w:szCs w:val="14"/>
                <w:lang w:eastAsia="th-TH"/>
              </w:rPr>
            </w:pPr>
          </w:p>
        </w:tc>
        <w:tc>
          <w:tcPr>
            <w:tcW w:w="909" w:type="dxa"/>
          </w:tcPr>
          <w:p w:rsidR="007F79A9" w:rsidRPr="00463159" w:rsidRDefault="007F79A9" w:rsidP="00364DB2">
            <w:pPr>
              <w:tabs>
                <w:tab w:val="right"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ab/>
              <w:t>1 year</w:t>
            </w:r>
          </w:p>
        </w:tc>
        <w:tc>
          <w:tcPr>
            <w:tcW w:w="936" w:type="dxa"/>
          </w:tcPr>
          <w:p w:rsidR="007F79A9" w:rsidRPr="00463159" w:rsidRDefault="007F79A9" w:rsidP="00364DB2">
            <w:pPr>
              <w:tabs>
                <w:tab w:val="right" w:pos="745"/>
              </w:tabs>
              <w:ind w:left="-38" w:right="-72"/>
              <w:rPr>
                <w:rFonts w:ascii="Arial" w:hAnsi="Arial" w:cs="Arial"/>
                <w:b/>
                <w:bCs/>
                <w:snapToGrid w:val="0"/>
                <w:sz w:val="14"/>
                <w:szCs w:val="14"/>
                <w:lang w:eastAsia="th-TH"/>
              </w:rPr>
            </w:pPr>
            <w:r w:rsidRPr="00463159">
              <w:rPr>
                <w:rFonts w:ascii="Arial" w:hAnsi="Arial" w:cs="Arial"/>
                <w:b/>
                <w:bCs/>
                <w:snapToGrid w:val="0"/>
                <w:spacing w:val="-4"/>
                <w:sz w:val="14"/>
                <w:szCs w:val="14"/>
                <w:lang w:eastAsia="th-TH"/>
              </w:rPr>
              <w:tab/>
              <w:t>1 - 5 years</w:t>
            </w:r>
          </w:p>
        </w:tc>
        <w:tc>
          <w:tcPr>
            <w:tcW w:w="909" w:type="dxa"/>
          </w:tcPr>
          <w:p w:rsidR="007F79A9" w:rsidRPr="00463159" w:rsidRDefault="007F79A9" w:rsidP="00364DB2">
            <w:pPr>
              <w:tabs>
                <w:tab w:val="right" w:pos="717"/>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ab/>
              <w:t>5 years</w:t>
            </w:r>
          </w:p>
        </w:tc>
        <w:tc>
          <w:tcPr>
            <w:tcW w:w="1035" w:type="dxa"/>
            <w:gridSpan w:val="2"/>
          </w:tcPr>
          <w:p w:rsidR="007F79A9" w:rsidRPr="00463159" w:rsidRDefault="007F79A9" w:rsidP="00364DB2">
            <w:pP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interest rate</w:t>
            </w:r>
          </w:p>
        </w:tc>
        <w:tc>
          <w:tcPr>
            <w:tcW w:w="936" w:type="dxa"/>
            <w:gridSpan w:val="2"/>
          </w:tcPr>
          <w:p w:rsidR="007F79A9" w:rsidRPr="00463159" w:rsidRDefault="007F79A9" w:rsidP="00364DB2">
            <w:pPr>
              <w:tabs>
                <w:tab w:val="decimal" w:pos="722"/>
              </w:tabs>
              <w:ind w:left="-70"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bearing rate</w:t>
            </w:r>
          </w:p>
        </w:tc>
        <w:tc>
          <w:tcPr>
            <w:tcW w:w="1026" w:type="dxa"/>
            <w:gridSpan w:val="3"/>
          </w:tcPr>
          <w:p w:rsidR="007F79A9" w:rsidRPr="00463159" w:rsidRDefault="007F79A9" w:rsidP="00364DB2">
            <w:pPr>
              <w:tabs>
                <w:tab w:val="decimal" w:pos="81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Total</w:t>
            </w:r>
          </w:p>
        </w:tc>
        <w:tc>
          <w:tcPr>
            <w:tcW w:w="911" w:type="dxa"/>
            <w:gridSpan w:val="2"/>
          </w:tcPr>
          <w:p w:rsidR="007F79A9" w:rsidRPr="00463159" w:rsidRDefault="007F79A9" w:rsidP="00364DB2">
            <w:pPr>
              <w:tabs>
                <w:tab w:val="decimal" w:pos="638"/>
              </w:tabs>
              <w:ind w:right="-72"/>
              <w:jc w:val="center"/>
              <w:rPr>
                <w:rFonts w:ascii="Arial" w:hAnsi="Arial" w:cs="Arial"/>
                <w:b/>
                <w:bCs/>
                <w:snapToGrid w:val="0"/>
                <w:sz w:val="14"/>
                <w:szCs w:val="14"/>
                <w:cs/>
                <w:lang w:eastAsia="th-TH"/>
              </w:rPr>
            </w:pPr>
            <w:r w:rsidRPr="00463159">
              <w:rPr>
                <w:rFonts w:ascii="Arial" w:hAnsi="Arial" w:cs="Arial"/>
                <w:b/>
                <w:bCs/>
                <w:snapToGrid w:val="0"/>
                <w:sz w:val="14"/>
                <w:szCs w:val="14"/>
                <w:lang w:eastAsia="th-TH"/>
              </w:rPr>
              <w:t>rate</w:t>
            </w:r>
          </w:p>
        </w:tc>
      </w:tr>
      <w:tr w:rsidR="007F79A9" w:rsidRPr="00463159" w:rsidTr="00364DB2">
        <w:trPr>
          <w:gridAfter w:val="1"/>
          <w:wAfter w:w="9" w:type="dxa"/>
        </w:trPr>
        <w:tc>
          <w:tcPr>
            <w:tcW w:w="2797" w:type="dxa"/>
            <w:vAlign w:val="bottom"/>
          </w:tcPr>
          <w:p w:rsidR="007F79A9" w:rsidRPr="00463159" w:rsidRDefault="007F79A9" w:rsidP="000B4046">
            <w:pPr>
              <w:ind w:left="971" w:right="-79"/>
              <w:rPr>
                <w:rFonts w:ascii="Arial" w:hAnsi="Arial" w:cs="Arial"/>
                <w:snapToGrid w:val="0"/>
                <w:sz w:val="14"/>
                <w:szCs w:val="14"/>
                <w:lang w:eastAsia="th-TH"/>
              </w:rPr>
            </w:pPr>
          </w:p>
        </w:tc>
        <w:tc>
          <w:tcPr>
            <w:tcW w:w="909" w:type="dxa"/>
          </w:tcPr>
          <w:p w:rsidR="007F79A9" w:rsidRPr="00463159" w:rsidRDefault="007F79A9" w:rsidP="00364DB2">
            <w:pPr>
              <w:pBdr>
                <w:bottom w:val="single" w:sz="4" w:space="1" w:color="auto"/>
              </w:pBdr>
              <w:tabs>
                <w:tab w:val="decimal"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36" w:type="dxa"/>
          </w:tcPr>
          <w:p w:rsidR="007F79A9" w:rsidRPr="00463159" w:rsidRDefault="007F79A9" w:rsidP="00364DB2">
            <w:pPr>
              <w:pBdr>
                <w:bottom w:val="single" w:sz="4" w:space="1" w:color="auto"/>
              </w:pBdr>
              <w:tabs>
                <w:tab w:val="decimal" w:pos="745"/>
              </w:tabs>
              <w:ind w:left="-38"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09" w:type="dxa"/>
          </w:tcPr>
          <w:p w:rsidR="007F79A9" w:rsidRPr="00463159" w:rsidRDefault="007F79A9" w:rsidP="00364DB2">
            <w:pPr>
              <w:pBdr>
                <w:bottom w:val="single" w:sz="4" w:space="1" w:color="auto"/>
              </w:pBdr>
              <w:tabs>
                <w:tab w:val="decimal" w:pos="708"/>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1035" w:type="dxa"/>
            <w:gridSpan w:val="2"/>
          </w:tcPr>
          <w:p w:rsidR="007F79A9" w:rsidRPr="00463159" w:rsidRDefault="007F79A9" w:rsidP="00364DB2">
            <w:pPr>
              <w:pBdr>
                <w:bottom w:val="single" w:sz="4" w:space="1" w:color="auto"/>
              </w:pBd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36" w:type="dxa"/>
            <w:gridSpan w:val="2"/>
          </w:tcPr>
          <w:p w:rsidR="007F79A9" w:rsidRPr="00463159" w:rsidRDefault="007F79A9" w:rsidP="00364DB2">
            <w:pPr>
              <w:pBdr>
                <w:bottom w:val="single" w:sz="4" w:space="1" w:color="auto"/>
              </w:pBdr>
              <w:tabs>
                <w:tab w:val="decimal" w:pos="722"/>
              </w:tabs>
              <w:ind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Baht</w:t>
            </w:r>
          </w:p>
        </w:tc>
        <w:tc>
          <w:tcPr>
            <w:tcW w:w="1026" w:type="dxa"/>
            <w:gridSpan w:val="3"/>
          </w:tcPr>
          <w:p w:rsidR="007F79A9" w:rsidRPr="00463159" w:rsidRDefault="007F79A9" w:rsidP="00364DB2">
            <w:pPr>
              <w:pBdr>
                <w:bottom w:val="single" w:sz="4" w:space="1" w:color="auto"/>
              </w:pBdr>
              <w:tabs>
                <w:tab w:val="decimal" w:pos="81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11" w:type="dxa"/>
            <w:gridSpan w:val="2"/>
          </w:tcPr>
          <w:p w:rsidR="007F79A9" w:rsidRPr="00463159" w:rsidRDefault="007F79A9" w:rsidP="00364DB2">
            <w:pPr>
              <w:pBdr>
                <w:bottom w:val="single" w:sz="4" w:space="1" w:color="auto"/>
              </w:pBdr>
              <w:tabs>
                <w:tab w:val="decimal" w:pos="638"/>
              </w:tabs>
              <w:ind w:right="-72"/>
              <w:jc w:val="center"/>
              <w:rPr>
                <w:rFonts w:ascii="Arial" w:hAnsi="Arial" w:cs="Arial"/>
                <w:b/>
                <w:bCs/>
                <w:snapToGrid w:val="0"/>
                <w:sz w:val="14"/>
                <w:szCs w:val="14"/>
                <w:cs/>
                <w:lang w:eastAsia="th-TH"/>
              </w:rPr>
            </w:pPr>
            <w:r w:rsidRPr="00463159">
              <w:rPr>
                <w:rFonts w:ascii="Arial" w:hAnsi="Arial" w:cs="Arial"/>
                <w:b/>
                <w:bCs/>
                <w:snapToGrid w:val="0"/>
                <w:sz w:val="14"/>
                <w:szCs w:val="14"/>
                <w:lang w:eastAsia="th-TH"/>
              </w:rPr>
              <w:t>%</w:t>
            </w:r>
          </w:p>
        </w:tc>
      </w:tr>
      <w:tr w:rsidR="007F79A9" w:rsidRPr="00463159" w:rsidTr="00364DB2">
        <w:trPr>
          <w:gridAfter w:val="1"/>
          <w:wAfter w:w="9" w:type="dxa"/>
        </w:trPr>
        <w:tc>
          <w:tcPr>
            <w:tcW w:w="2797" w:type="dxa"/>
            <w:vAlign w:val="bottom"/>
          </w:tcPr>
          <w:p w:rsidR="007F79A9" w:rsidRPr="00463159" w:rsidRDefault="007F79A9" w:rsidP="000B4046">
            <w:pPr>
              <w:ind w:left="971" w:right="-79"/>
              <w:rPr>
                <w:rFonts w:ascii="Arial" w:hAnsi="Arial" w:cs="Arial"/>
                <w:b/>
                <w:bCs/>
                <w:snapToGrid w:val="0"/>
                <w:sz w:val="14"/>
                <w:szCs w:val="14"/>
                <w:cs/>
                <w:lang w:eastAsia="th-TH"/>
              </w:rPr>
            </w:pPr>
            <w:r w:rsidRPr="00463159">
              <w:rPr>
                <w:rFonts w:ascii="Arial" w:hAnsi="Arial" w:cs="Arial"/>
                <w:b/>
                <w:bCs/>
                <w:snapToGrid w:val="0"/>
                <w:sz w:val="14"/>
                <w:szCs w:val="14"/>
                <w:lang w:eastAsia="th-TH"/>
              </w:rPr>
              <w:t>Financial assets</w:t>
            </w:r>
          </w:p>
        </w:tc>
        <w:tc>
          <w:tcPr>
            <w:tcW w:w="909" w:type="dxa"/>
          </w:tcPr>
          <w:p w:rsidR="007F79A9" w:rsidRPr="00463159" w:rsidRDefault="007F79A9" w:rsidP="00364DB2">
            <w:pPr>
              <w:tabs>
                <w:tab w:val="decimal" w:pos="926"/>
              </w:tabs>
              <w:ind w:right="-72"/>
              <w:rPr>
                <w:rFonts w:ascii="Arial" w:hAnsi="Arial" w:cs="Arial"/>
                <w:noProof/>
                <w:snapToGrid w:val="0"/>
                <w:sz w:val="14"/>
                <w:szCs w:val="14"/>
                <w:lang w:eastAsia="th-TH"/>
              </w:rPr>
            </w:pPr>
          </w:p>
        </w:tc>
        <w:tc>
          <w:tcPr>
            <w:tcW w:w="936" w:type="dxa"/>
          </w:tcPr>
          <w:p w:rsidR="007F79A9" w:rsidRPr="00463159" w:rsidRDefault="007F79A9" w:rsidP="00364DB2">
            <w:pPr>
              <w:tabs>
                <w:tab w:val="decimal" w:pos="745"/>
              </w:tabs>
              <w:ind w:left="-38" w:right="-72"/>
              <w:rPr>
                <w:rFonts w:ascii="Arial" w:hAnsi="Arial" w:cs="Arial"/>
                <w:noProof/>
                <w:snapToGrid w:val="0"/>
                <w:sz w:val="14"/>
                <w:szCs w:val="14"/>
                <w:lang w:eastAsia="th-TH"/>
              </w:rPr>
            </w:pPr>
          </w:p>
        </w:tc>
        <w:tc>
          <w:tcPr>
            <w:tcW w:w="909" w:type="dxa"/>
          </w:tcPr>
          <w:p w:rsidR="007F79A9" w:rsidRPr="00463159" w:rsidRDefault="007F79A9" w:rsidP="00364DB2">
            <w:pPr>
              <w:tabs>
                <w:tab w:val="decimal" w:pos="708"/>
                <w:tab w:val="decimal" w:pos="926"/>
              </w:tabs>
              <w:ind w:right="-72"/>
              <w:rPr>
                <w:rFonts w:ascii="Arial" w:hAnsi="Arial" w:cs="Arial"/>
                <w:noProof/>
                <w:snapToGrid w:val="0"/>
                <w:sz w:val="14"/>
                <w:szCs w:val="14"/>
                <w:lang w:eastAsia="th-TH"/>
              </w:rPr>
            </w:pPr>
          </w:p>
        </w:tc>
        <w:tc>
          <w:tcPr>
            <w:tcW w:w="1035" w:type="dxa"/>
            <w:gridSpan w:val="2"/>
          </w:tcPr>
          <w:p w:rsidR="007F79A9" w:rsidRPr="00463159" w:rsidRDefault="007F79A9" w:rsidP="00364DB2">
            <w:pPr>
              <w:tabs>
                <w:tab w:val="decimal" w:pos="846"/>
                <w:tab w:val="decimal" w:pos="1044"/>
              </w:tabs>
              <w:ind w:right="-72"/>
              <w:rPr>
                <w:rFonts w:ascii="Arial" w:hAnsi="Arial" w:cs="Arial"/>
                <w:snapToGrid w:val="0"/>
                <w:spacing w:val="-4"/>
                <w:sz w:val="14"/>
                <w:szCs w:val="14"/>
                <w:lang w:eastAsia="th-TH"/>
              </w:rPr>
            </w:pPr>
          </w:p>
        </w:tc>
        <w:tc>
          <w:tcPr>
            <w:tcW w:w="936" w:type="dxa"/>
            <w:gridSpan w:val="2"/>
          </w:tcPr>
          <w:p w:rsidR="007F79A9" w:rsidRPr="00463159" w:rsidRDefault="007F79A9" w:rsidP="00364DB2">
            <w:pPr>
              <w:tabs>
                <w:tab w:val="decimal" w:pos="722"/>
              </w:tabs>
              <w:ind w:right="-72"/>
              <w:rPr>
                <w:rFonts w:ascii="Arial" w:hAnsi="Arial" w:cs="Arial"/>
                <w:noProof/>
                <w:snapToGrid w:val="0"/>
                <w:sz w:val="14"/>
                <w:szCs w:val="14"/>
                <w:lang w:eastAsia="th-TH"/>
              </w:rPr>
            </w:pPr>
          </w:p>
        </w:tc>
        <w:tc>
          <w:tcPr>
            <w:tcW w:w="1026" w:type="dxa"/>
            <w:gridSpan w:val="3"/>
          </w:tcPr>
          <w:p w:rsidR="007F79A9" w:rsidRPr="00463159" w:rsidRDefault="007F79A9" w:rsidP="00364DB2">
            <w:pPr>
              <w:ind w:right="-72"/>
              <w:rPr>
                <w:rFonts w:ascii="Arial" w:hAnsi="Arial" w:cs="Arial"/>
                <w:noProof/>
                <w:snapToGrid w:val="0"/>
                <w:sz w:val="14"/>
                <w:szCs w:val="14"/>
                <w:lang w:eastAsia="th-TH"/>
              </w:rPr>
            </w:pPr>
          </w:p>
        </w:tc>
        <w:tc>
          <w:tcPr>
            <w:tcW w:w="911" w:type="dxa"/>
            <w:gridSpan w:val="2"/>
            <w:vAlign w:val="bottom"/>
          </w:tcPr>
          <w:p w:rsidR="007F79A9" w:rsidRPr="00463159" w:rsidRDefault="007F79A9" w:rsidP="00364DB2">
            <w:pPr>
              <w:ind w:left="-43" w:right="-72"/>
              <w:rPr>
                <w:rFonts w:ascii="Arial" w:hAnsi="Arial" w:cs="Arial"/>
                <w:noProof/>
                <w:snapToGrid w:val="0"/>
                <w:sz w:val="14"/>
                <w:szCs w:val="14"/>
                <w:lang w:eastAsia="th-TH"/>
              </w:rPr>
            </w:pPr>
          </w:p>
        </w:tc>
      </w:tr>
      <w:tr w:rsidR="00BC02DA" w:rsidRPr="00463159" w:rsidTr="007B7F4D">
        <w:trPr>
          <w:gridAfter w:val="1"/>
          <w:wAfter w:w="9" w:type="dxa"/>
        </w:trPr>
        <w:tc>
          <w:tcPr>
            <w:tcW w:w="2797" w:type="dxa"/>
            <w:vAlign w:val="bottom"/>
          </w:tcPr>
          <w:p w:rsidR="00BC02DA" w:rsidRPr="007428FE" w:rsidRDefault="00BC02DA" w:rsidP="00BC02DA">
            <w:pPr>
              <w:ind w:left="971" w:right="-79"/>
              <w:rPr>
                <w:rFonts w:ascii="Arial" w:hAnsi="Arial" w:cs="Arial"/>
                <w:snapToGrid w:val="0"/>
                <w:spacing w:val="-4"/>
                <w:sz w:val="14"/>
                <w:szCs w:val="14"/>
                <w:lang w:eastAsia="th-TH"/>
              </w:rPr>
            </w:pPr>
            <w:r w:rsidRPr="007428FE">
              <w:rPr>
                <w:rFonts w:ascii="Arial" w:hAnsi="Arial" w:cs="Arial"/>
                <w:snapToGrid w:val="0"/>
                <w:spacing w:val="-4"/>
                <w:sz w:val="14"/>
                <w:szCs w:val="14"/>
                <w:lang w:eastAsia="th-TH"/>
              </w:rPr>
              <w:t>Cash and cash equipments</w:t>
            </w:r>
          </w:p>
        </w:tc>
        <w:tc>
          <w:tcPr>
            <w:tcW w:w="909" w:type="dxa"/>
            <w:vAlign w:val="bottom"/>
          </w:tcPr>
          <w:p w:rsidR="00BC02DA" w:rsidRPr="00463159" w:rsidRDefault="00BC02DA" w:rsidP="00BC02DA">
            <w:pPr>
              <w:tabs>
                <w:tab w:val="decimal" w:pos="720"/>
              </w:tabs>
              <w:ind w:right="-72"/>
              <w:rPr>
                <w:rFonts w:ascii="Arial" w:hAnsi="Arial" w:cs="Arial"/>
                <w:noProof/>
                <w:snapToGrid w:val="0"/>
                <w:sz w:val="14"/>
                <w:szCs w:val="14"/>
                <w:cs/>
                <w:lang w:eastAsia="th-TH"/>
              </w:rPr>
            </w:pPr>
            <w:r w:rsidRPr="00463159">
              <w:rPr>
                <w:rFonts w:ascii="Arial" w:hAnsi="Arial" w:cs="Arial"/>
                <w:noProof/>
                <w:snapToGrid w:val="0"/>
                <w:sz w:val="14"/>
                <w:szCs w:val="14"/>
                <w:lang w:eastAsia="th-TH"/>
              </w:rPr>
              <w:t xml:space="preserve">-       </w:t>
            </w:r>
          </w:p>
        </w:tc>
        <w:tc>
          <w:tcPr>
            <w:tcW w:w="936" w:type="dxa"/>
            <w:vAlign w:val="bottom"/>
          </w:tcPr>
          <w:p w:rsidR="00BC02DA" w:rsidRPr="00463159" w:rsidRDefault="00BC02DA" w:rsidP="00BC02DA">
            <w:pP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09" w:type="dxa"/>
            <w:vAlign w:val="bottom"/>
          </w:tcPr>
          <w:p w:rsidR="00BC02DA" w:rsidRPr="00463159" w:rsidRDefault="00BC02DA" w:rsidP="00BC02DA">
            <w:pP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5" w:type="dxa"/>
            <w:gridSpan w:val="2"/>
            <w:vAlign w:val="bottom"/>
          </w:tcPr>
          <w:p w:rsidR="00BC02DA" w:rsidRPr="00463159" w:rsidRDefault="00BC02DA" w:rsidP="00BC02DA">
            <w:pP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4,157,108</w:t>
            </w:r>
          </w:p>
        </w:tc>
        <w:tc>
          <w:tcPr>
            <w:tcW w:w="936" w:type="dxa"/>
            <w:gridSpan w:val="2"/>
            <w:vAlign w:val="bottom"/>
          </w:tcPr>
          <w:p w:rsidR="00BC02DA" w:rsidRPr="00463159" w:rsidRDefault="00BC02DA" w:rsidP="00BC02DA">
            <w:pPr>
              <w:tabs>
                <w:tab w:val="decimal" w:pos="745"/>
              </w:tabs>
              <w:ind w:right="-72"/>
              <w:rPr>
                <w:rFonts w:ascii="Arial" w:hAnsi="Arial" w:cs="Arial"/>
                <w:noProof/>
                <w:snapToGrid w:val="0"/>
                <w:spacing w:val="-4"/>
                <w:sz w:val="14"/>
                <w:szCs w:val="14"/>
                <w:lang w:eastAsia="th-TH"/>
              </w:rPr>
            </w:pPr>
            <w:r w:rsidRPr="00463159">
              <w:rPr>
                <w:rFonts w:ascii="Arial" w:hAnsi="Arial" w:cs="Arial"/>
                <w:noProof/>
                <w:snapToGrid w:val="0"/>
                <w:sz w:val="14"/>
                <w:szCs w:val="14"/>
                <w:lang w:eastAsia="th-TH"/>
              </w:rPr>
              <w:t xml:space="preserve">-       </w:t>
            </w:r>
          </w:p>
        </w:tc>
        <w:tc>
          <w:tcPr>
            <w:tcW w:w="1026" w:type="dxa"/>
            <w:gridSpan w:val="3"/>
            <w:vAlign w:val="bottom"/>
          </w:tcPr>
          <w:p w:rsidR="00BC02DA" w:rsidRPr="00463159" w:rsidRDefault="00BC02DA" w:rsidP="00BC02DA">
            <w:pPr>
              <w:tabs>
                <w:tab w:val="decimal" w:pos="825"/>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4,157,108</w:t>
            </w:r>
          </w:p>
        </w:tc>
        <w:tc>
          <w:tcPr>
            <w:tcW w:w="911" w:type="dxa"/>
            <w:gridSpan w:val="2"/>
          </w:tcPr>
          <w:p w:rsidR="00BC02DA" w:rsidRPr="00463159" w:rsidRDefault="00BC02DA" w:rsidP="00BC02DA">
            <w:pPr>
              <w:tabs>
                <w:tab w:val="right" w:pos="706"/>
              </w:tabs>
              <w:ind w:left="-43" w:right="-72"/>
              <w:jc w:val="center"/>
              <w:rPr>
                <w:rFonts w:ascii="Arial" w:hAnsi="Arial" w:cs="Arial"/>
                <w:noProof/>
                <w:snapToGrid w:val="0"/>
                <w:spacing w:val="-4"/>
                <w:sz w:val="14"/>
                <w:szCs w:val="14"/>
                <w:cs/>
                <w:lang w:eastAsia="th-TH"/>
              </w:rPr>
            </w:pPr>
            <w:r w:rsidRPr="00463159">
              <w:rPr>
                <w:rFonts w:ascii="Arial" w:hAnsi="Arial" w:cs="Arial"/>
                <w:noProof/>
                <w:snapToGrid w:val="0"/>
                <w:spacing w:val="-4"/>
                <w:sz w:val="14"/>
                <w:szCs w:val="14"/>
                <w:lang w:eastAsia="th-TH"/>
              </w:rPr>
              <w:t>0.38</w:t>
            </w:r>
          </w:p>
        </w:tc>
      </w:tr>
      <w:tr w:rsidR="00BC02DA" w:rsidRPr="00463159" w:rsidTr="009A1DF2">
        <w:trPr>
          <w:gridAfter w:val="1"/>
          <w:wAfter w:w="9" w:type="dxa"/>
        </w:trPr>
        <w:tc>
          <w:tcPr>
            <w:tcW w:w="2797" w:type="dxa"/>
            <w:vAlign w:val="center"/>
          </w:tcPr>
          <w:p w:rsidR="00BC02DA" w:rsidRPr="00463159" w:rsidRDefault="00BC02DA" w:rsidP="00BC02DA">
            <w:pPr>
              <w:ind w:left="971" w:right="-138" w:firstLine="4"/>
              <w:rPr>
                <w:rFonts w:ascii="Arial" w:hAnsi="Arial" w:cs="Arial"/>
                <w:spacing w:val="-3"/>
                <w:sz w:val="14"/>
                <w:szCs w:val="14"/>
                <w:cs/>
              </w:rPr>
            </w:pPr>
            <w:r w:rsidRPr="00463159">
              <w:rPr>
                <w:rFonts w:ascii="Arial" w:hAnsi="Arial" w:cs="Arial"/>
                <w:sz w:val="14"/>
                <w:szCs w:val="14"/>
              </w:rPr>
              <w:t xml:space="preserve">Trade and </w:t>
            </w:r>
          </w:p>
        </w:tc>
        <w:tc>
          <w:tcPr>
            <w:tcW w:w="909" w:type="dxa"/>
            <w:vAlign w:val="bottom"/>
          </w:tcPr>
          <w:p w:rsidR="00BC02DA" w:rsidRPr="00463159" w:rsidRDefault="00BC02DA" w:rsidP="00BC02DA">
            <w:pPr>
              <w:tabs>
                <w:tab w:val="decimal" w:pos="720"/>
              </w:tabs>
              <w:ind w:right="-72"/>
              <w:rPr>
                <w:rFonts w:ascii="Arial" w:hAnsi="Arial" w:cs="Arial"/>
                <w:noProof/>
                <w:snapToGrid w:val="0"/>
                <w:sz w:val="14"/>
                <w:szCs w:val="14"/>
                <w:cs/>
                <w:lang w:eastAsia="th-TH"/>
              </w:rPr>
            </w:pPr>
          </w:p>
        </w:tc>
        <w:tc>
          <w:tcPr>
            <w:tcW w:w="936" w:type="dxa"/>
            <w:vAlign w:val="bottom"/>
          </w:tcPr>
          <w:p w:rsidR="00BC02DA" w:rsidRPr="00463159" w:rsidRDefault="00BC02DA" w:rsidP="00BC02DA">
            <w:pPr>
              <w:tabs>
                <w:tab w:val="decimal" w:pos="736"/>
              </w:tabs>
              <w:ind w:right="-72"/>
              <w:rPr>
                <w:rFonts w:ascii="Arial" w:hAnsi="Arial" w:cs="Arial"/>
                <w:noProof/>
                <w:snapToGrid w:val="0"/>
                <w:sz w:val="14"/>
                <w:szCs w:val="14"/>
                <w:lang w:eastAsia="th-TH"/>
              </w:rPr>
            </w:pPr>
          </w:p>
        </w:tc>
        <w:tc>
          <w:tcPr>
            <w:tcW w:w="909" w:type="dxa"/>
            <w:vAlign w:val="bottom"/>
          </w:tcPr>
          <w:p w:rsidR="00BC02DA" w:rsidRPr="00463159" w:rsidRDefault="00BC02DA" w:rsidP="00BC02DA">
            <w:pPr>
              <w:tabs>
                <w:tab w:val="decimal" w:pos="708"/>
              </w:tabs>
              <w:ind w:right="-72"/>
              <w:rPr>
                <w:rFonts w:ascii="Arial" w:hAnsi="Arial" w:cs="Arial"/>
                <w:noProof/>
                <w:snapToGrid w:val="0"/>
                <w:sz w:val="14"/>
                <w:szCs w:val="14"/>
                <w:lang w:eastAsia="th-TH"/>
              </w:rPr>
            </w:pPr>
          </w:p>
        </w:tc>
        <w:tc>
          <w:tcPr>
            <w:tcW w:w="1035" w:type="dxa"/>
            <w:gridSpan w:val="2"/>
            <w:vAlign w:val="bottom"/>
          </w:tcPr>
          <w:p w:rsidR="00BC02DA" w:rsidRPr="00463159" w:rsidRDefault="00BC02DA" w:rsidP="00BC02DA">
            <w:pPr>
              <w:tabs>
                <w:tab w:val="decimal" w:pos="815"/>
              </w:tabs>
              <w:ind w:right="-72"/>
              <w:rPr>
                <w:rFonts w:ascii="Arial" w:hAnsi="Arial" w:cs="Arial"/>
                <w:noProof/>
                <w:snapToGrid w:val="0"/>
                <w:sz w:val="14"/>
                <w:szCs w:val="14"/>
                <w:lang w:eastAsia="th-TH"/>
              </w:rPr>
            </w:pPr>
          </w:p>
        </w:tc>
        <w:tc>
          <w:tcPr>
            <w:tcW w:w="936" w:type="dxa"/>
            <w:gridSpan w:val="2"/>
            <w:vAlign w:val="bottom"/>
          </w:tcPr>
          <w:p w:rsidR="00BC02DA" w:rsidRPr="00463159" w:rsidRDefault="00BC02DA" w:rsidP="00BC02DA">
            <w:pPr>
              <w:tabs>
                <w:tab w:val="decimal" w:pos="745"/>
              </w:tabs>
              <w:ind w:right="-72"/>
              <w:rPr>
                <w:rFonts w:ascii="Arial" w:hAnsi="Arial" w:cs="Arial"/>
                <w:noProof/>
                <w:snapToGrid w:val="0"/>
                <w:spacing w:val="-4"/>
                <w:sz w:val="14"/>
                <w:szCs w:val="14"/>
                <w:lang w:eastAsia="th-TH"/>
              </w:rPr>
            </w:pPr>
          </w:p>
        </w:tc>
        <w:tc>
          <w:tcPr>
            <w:tcW w:w="1026" w:type="dxa"/>
            <w:gridSpan w:val="3"/>
            <w:vAlign w:val="bottom"/>
          </w:tcPr>
          <w:p w:rsidR="00BC02DA" w:rsidRPr="00463159" w:rsidRDefault="00BC02DA" w:rsidP="00BC02DA">
            <w:pPr>
              <w:tabs>
                <w:tab w:val="decimal" w:pos="825"/>
              </w:tabs>
              <w:ind w:right="-72"/>
              <w:rPr>
                <w:rFonts w:ascii="Arial" w:hAnsi="Arial" w:cs="Arial"/>
                <w:noProof/>
                <w:snapToGrid w:val="0"/>
                <w:spacing w:val="-4"/>
                <w:sz w:val="14"/>
                <w:szCs w:val="14"/>
                <w:lang w:eastAsia="th-TH"/>
              </w:rPr>
            </w:pPr>
          </w:p>
        </w:tc>
        <w:tc>
          <w:tcPr>
            <w:tcW w:w="911" w:type="dxa"/>
            <w:gridSpan w:val="2"/>
          </w:tcPr>
          <w:p w:rsidR="00BC02DA" w:rsidRPr="00463159" w:rsidRDefault="00BC02DA" w:rsidP="00BC02DA">
            <w:pPr>
              <w:tabs>
                <w:tab w:val="right" w:pos="706"/>
              </w:tabs>
              <w:ind w:left="-43" w:right="-72"/>
              <w:jc w:val="center"/>
              <w:rPr>
                <w:rFonts w:ascii="Arial" w:hAnsi="Arial" w:cs="Arial"/>
                <w:noProof/>
                <w:snapToGrid w:val="0"/>
                <w:spacing w:val="-4"/>
                <w:sz w:val="14"/>
                <w:szCs w:val="14"/>
                <w:cs/>
                <w:lang w:eastAsia="th-TH"/>
              </w:rPr>
            </w:pPr>
          </w:p>
        </w:tc>
      </w:tr>
      <w:tr w:rsidR="00BC02DA" w:rsidRPr="00463159" w:rsidTr="00364DB2">
        <w:trPr>
          <w:gridAfter w:val="1"/>
          <w:wAfter w:w="9" w:type="dxa"/>
        </w:trPr>
        <w:tc>
          <w:tcPr>
            <w:tcW w:w="2797" w:type="dxa"/>
            <w:vAlign w:val="center"/>
          </w:tcPr>
          <w:p w:rsidR="00BC02DA" w:rsidRPr="00463159" w:rsidRDefault="00BC02DA" w:rsidP="00BC02DA">
            <w:pPr>
              <w:ind w:left="971" w:right="-138" w:firstLine="4"/>
              <w:rPr>
                <w:rFonts w:ascii="Arial" w:hAnsi="Arial" w:cs="Arial"/>
                <w:sz w:val="14"/>
                <w:szCs w:val="14"/>
              </w:rPr>
            </w:pPr>
            <w:r w:rsidRPr="00463159">
              <w:rPr>
                <w:rFonts w:ascii="Arial" w:hAnsi="Arial" w:cs="Arial"/>
                <w:sz w:val="14"/>
                <w:szCs w:val="14"/>
              </w:rPr>
              <w:t xml:space="preserve">   other receivables</w:t>
            </w:r>
          </w:p>
        </w:tc>
        <w:tc>
          <w:tcPr>
            <w:tcW w:w="909" w:type="dxa"/>
            <w:vAlign w:val="bottom"/>
          </w:tcPr>
          <w:p w:rsidR="00BC02DA" w:rsidRPr="00463159" w:rsidRDefault="00BC02DA" w:rsidP="00BC02DA">
            <w:pPr>
              <w:tabs>
                <w:tab w:val="decimal" w:pos="720"/>
              </w:tabs>
              <w:ind w:right="-72"/>
              <w:rPr>
                <w:rFonts w:ascii="Arial" w:hAnsi="Arial" w:cs="Arial"/>
                <w:noProof/>
                <w:snapToGrid w:val="0"/>
                <w:sz w:val="14"/>
                <w:szCs w:val="14"/>
                <w:cs/>
                <w:lang w:eastAsia="th-TH"/>
              </w:rPr>
            </w:pPr>
            <w:r w:rsidRPr="00463159">
              <w:rPr>
                <w:rFonts w:ascii="Arial" w:hAnsi="Arial" w:cs="Arial"/>
                <w:noProof/>
                <w:snapToGrid w:val="0"/>
                <w:sz w:val="14"/>
                <w:szCs w:val="14"/>
                <w:lang w:eastAsia="th-TH"/>
              </w:rPr>
              <w:t xml:space="preserve">-       </w:t>
            </w:r>
          </w:p>
        </w:tc>
        <w:tc>
          <w:tcPr>
            <w:tcW w:w="936" w:type="dxa"/>
            <w:vAlign w:val="bottom"/>
          </w:tcPr>
          <w:p w:rsidR="00BC02DA" w:rsidRPr="00463159" w:rsidRDefault="00BC02DA" w:rsidP="00BC02DA">
            <w:pP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09" w:type="dxa"/>
            <w:vAlign w:val="bottom"/>
          </w:tcPr>
          <w:p w:rsidR="00BC02DA" w:rsidRPr="00463159" w:rsidRDefault="00BC02DA" w:rsidP="00BC02DA">
            <w:pP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5" w:type="dxa"/>
            <w:gridSpan w:val="2"/>
            <w:vAlign w:val="bottom"/>
          </w:tcPr>
          <w:p w:rsidR="00BC02DA" w:rsidRPr="00463159" w:rsidRDefault="00BC02DA" w:rsidP="00BC02DA">
            <w:pP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6" w:type="dxa"/>
            <w:gridSpan w:val="2"/>
            <w:vAlign w:val="bottom"/>
          </w:tcPr>
          <w:p w:rsidR="00BC02DA" w:rsidRPr="00463159" w:rsidRDefault="00BC02DA" w:rsidP="00BC02DA">
            <w:pP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6,658,656</w:t>
            </w:r>
          </w:p>
        </w:tc>
        <w:tc>
          <w:tcPr>
            <w:tcW w:w="1026" w:type="dxa"/>
            <w:gridSpan w:val="3"/>
            <w:vAlign w:val="bottom"/>
          </w:tcPr>
          <w:p w:rsidR="00BC02DA" w:rsidRPr="00463159" w:rsidRDefault="00BC02DA" w:rsidP="00BC02DA">
            <w:pPr>
              <w:tabs>
                <w:tab w:val="decimal" w:pos="825"/>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fldChar w:fldCharType="begin"/>
            </w:r>
            <w:r w:rsidRPr="00463159">
              <w:rPr>
                <w:rFonts w:ascii="Arial" w:hAnsi="Arial" w:cs="Arial"/>
                <w:noProof/>
                <w:snapToGrid w:val="0"/>
                <w:spacing w:val="-4"/>
                <w:sz w:val="14"/>
                <w:szCs w:val="14"/>
                <w:lang w:eastAsia="th-TH"/>
              </w:rPr>
              <w:instrText xml:space="preserve"> =SUM(left) </w:instrText>
            </w:r>
            <w:r w:rsidRPr="00463159">
              <w:rPr>
                <w:rFonts w:ascii="Arial" w:hAnsi="Arial" w:cs="Arial"/>
                <w:noProof/>
                <w:snapToGrid w:val="0"/>
                <w:spacing w:val="-4"/>
                <w:sz w:val="14"/>
                <w:szCs w:val="14"/>
                <w:lang w:eastAsia="th-TH"/>
              </w:rPr>
              <w:fldChar w:fldCharType="separate"/>
            </w:r>
            <w:r w:rsidRPr="00463159">
              <w:rPr>
                <w:rFonts w:ascii="Arial" w:hAnsi="Arial" w:cs="Arial"/>
                <w:noProof/>
                <w:snapToGrid w:val="0"/>
                <w:spacing w:val="-4"/>
                <w:sz w:val="14"/>
                <w:szCs w:val="14"/>
                <w:lang w:eastAsia="th-TH"/>
              </w:rPr>
              <w:t>6,658,656</w:t>
            </w:r>
            <w:r w:rsidRPr="00463159">
              <w:rPr>
                <w:rFonts w:ascii="Arial" w:hAnsi="Arial" w:cs="Arial"/>
                <w:noProof/>
                <w:snapToGrid w:val="0"/>
                <w:spacing w:val="-4"/>
                <w:sz w:val="14"/>
                <w:szCs w:val="14"/>
                <w:lang w:eastAsia="th-TH"/>
              </w:rPr>
              <w:fldChar w:fldCharType="end"/>
            </w:r>
          </w:p>
        </w:tc>
        <w:tc>
          <w:tcPr>
            <w:tcW w:w="911" w:type="dxa"/>
            <w:gridSpan w:val="2"/>
            <w:vAlign w:val="bottom"/>
          </w:tcPr>
          <w:p w:rsidR="00BC02DA" w:rsidRPr="00463159" w:rsidRDefault="00BC02DA" w:rsidP="00BC02DA">
            <w:pPr>
              <w:tabs>
                <w:tab w:val="decimal" w:pos="706"/>
              </w:tabs>
              <w:ind w:right="-72"/>
              <w:jc w:val="thaiDistribute"/>
              <w:rPr>
                <w:rFonts w:ascii="Arial" w:hAnsi="Arial" w:cs="Arial"/>
                <w:snapToGrid w:val="0"/>
                <w:sz w:val="14"/>
                <w:szCs w:val="14"/>
                <w:lang w:eastAsia="th-TH"/>
              </w:rPr>
            </w:pPr>
            <w:r w:rsidRPr="00463159">
              <w:rPr>
                <w:rFonts w:ascii="Arial" w:hAnsi="Arial" w:cs="Arial"/>
                <w:noProof/>
                <w:snapToGrid w:val="0"/>
                <w:sz w:val="14"/>
                <w:szCs w:val="14"/>
                <w:lang w:eastAsia="th-TH"/>
              </w:rPr>
              <w:t xml:space="preserve">-       </w:t>
            </w:r>
          </w:p>
        </w:tc>
      </w:tr>
      <w:tr w:rsidR="00BC02DA" w:rsidRPr="00463159" w:rsidTr="00364DB2">
        <w:trPr>
          <w:gridAfter w:val="1"/>
          <w:wAfter w:w="9" w:type="dxa"/>
        </w:trPr>
        <w:tc>
          <w:tcPr>
            <w:tcW w:w="2797" w:type="dxa"/>
            <w:vAlign w:val="center"/>
          </w:tcPr>
          <w:p w:rsidR="00BC02DA" w:rsidRPr="00463159" w:rsidRDefault="00BC02DA" w:rsidP="00BC02DA">
            <w:pPr>
              <w:ind w:left="971" w:right="-138" w:firstLine="4"/>
              <w:rPr>
                <w:rFonts w:ascii="Arial" w:hAnsi="Arial" w:cs="Arial"/>
                <w:sz w:val="14"/>
                <w:szCs w:val="14"/>
              </w:rPr>
            </w:pPr>
            <w:r w:rsidRPr="00463159">
              <w:rPr>
                <w:rFonts w:ascii="Arial" w:hAnsi="Arial" w:cs="Arial"/>
                <w:sz w:val="14"/>
                <w:szCs w:val="14"/>
              </w:rPr>
              <w:t>Short-term loans to</w:t>
            </w:r>
          </w:p>
        </w:tc>
        <w:tc>
          <w:tcPr>
            <w:tcW w:w="909" w:type="dxa"/>
            <w:vAlign w:val="bottom"/>
          </w:tcPr>
          <w:p w:rsidR="00BC02DA" w:rsidRPr="00463159" w:rsidRDefault="00BC02DA" w:rsidP="00BC02DA">
            <w:pPr>
              <w:tabs>
                <w:tab w:val="decimal" w:pos="720"/>
              </w:tabs>
              <w:ind w:right="-72"/>
              <w:rPr>
                <w:rFonts w:ascii="Arial" w:hAnsi="Arial" w:cs="Arial"/>
                <w:noProof/>
                <w:snapToGrid w:val="0"/>
                <w:sz w:val="14"/>
                <w:szCs w:val="14"/>
                <w:lang w:eastAsia="th-TH"/>
              </w:rPr>
            </w:pPr>
          </w:p>
        </w:tc>
        <w:tc>
          <w:tcPr>
            <w:tcW w:w="936" w:type="dxa"/>
            <w:vAlign w:val="bottom"/>
          </w:tcPr>
          <w:p w:rsidR="00BC02DA" w:rsidRPr="00463159" w:rsidRDefault="00BC02DA" w:rsidP="00BC02DA">
            <w:pPr>
              <w:tabs>
                <w:tab w:val="decimal" w:pos="736"/>
              </w:tabs>
              <w:ind w:right="-72"/>
              <w:rPr>
                <w:rFonts w:ascii="Arial" w:hAnsi="Arial" w:cs="Arial"/>
                <w:noProof/>
                <w:snapToGrid w:val="0"/>
                <w:sz w:val="14"/>
                <w:szCs w:val="14"/>
                <w:lang w:eastAsia="th-TH"/>
              </w:rPr>
            </w:pPr>
          </w:p>
        </w:tc>
        <w:tc>
          <w:tcPr>
            <w:tcW w:w="909" w:type="dxa"/>
            <w:vAlign w:val="bottom"/>
          </w:tcPr>
          <w:p w:rsidR="00BC02DA" w:rsidRPr="00463159" w:rsidRDefault="00BC02DA" w:rsidP="00BC02DA">
            <w:pPr>
              <w:tabs>
                <w:tab w:val="decimal" w:pos="708"/>
              </w:tabs>
              <w:ind w:right="-72"/>
              <w:rPr>
                <w:rFonts w:ascii="Arial" w:hAnsi="Arial" w:cs="Arial"/>
                <w:noProof/>
                <w:snapToGrid w:val="0"/>
                <w:sz w:val="14"/>
                <w:szCs w:val="14"/>
                <w:lang w:eastAsia="th-TH"/>
              </w:rPr>
            </w:pPr>
          </w:p>
        </w:tc>
        <w:tc>
          <w:tcPr>
            <w:tcW w:w="1035" w:type="dxa"/>
            <w:gridSpan w:val="2"/>
            <w:vAlign w:val="bottom"/>
          </w:tcPr>
          <w:p w:rsidR="00BC02DA" w:rsidRPr="00463159" w:rsidRDefault="00BC02DA" w:rsidP="00BC02DA">
            <w:pPr>
              <w:tabs>
                <w:tab w:val="decimal" w:pos="815"/>
              </w:tabs>
              <w:ind w:right="-72"/>
              <w:rPr>
                <w:rFonts w:ascii="Arial" w:hAnsi="Arial" w:cs="Arial"/>
                <w:noProof/>
                <w:snapToGrid w:val="0"/>
                <w:sz w:val="14"/>
                <w:szCs w:val="14"/>
                <w:lang w:eastAsia="th-TH"/>
              </w:rPr>
            </w:pPr>
          </w:p>
        </w:tc>
        <w:tc>
          <w:tcPr>
            <w:tcW w:w="936" w:type="dxa"/>
            <w:gridSpan w:val="2"/>
            <w:vAlign w:val="bottom"/>
          </w:tcPr>
          <w:p w:rsidR="00BC02DA" w:rsidRPr="00463159" w:rsidRDefault="00BC02DA" w:rsidP="00BC02DA">
            <w:pPr>
              <w:tabs>
                <w:tab w:val="decimal" w:pos="736"/>
              </w:tabs>
              <w:spacing w:line="256" w:lineRule="auto"/>
              <w:ind w:right="-72"/>
              <w:rPr>
                <w:rFonts w:ascii="Arial" w:hAnsi="Arial" w:cs="Arial"/>
                <w:noProof/>
                <w:snapToGrid w:val="0"/>
                <w:sz w:val="14"/>
                <w:szCs w:val="14"/>
                <w:lang w:eastAsia="th-TH"/>
              </w:rPr>
            </w:pPr>
          </w:p>
        </w:tc>
        <w:tc>
          <w:tcPr>
            <w:tcW w:w="1026" w:type="dxa"/>
            <w:gridSpan w:val="3"/>
            <w:vAlign w:val="bottom"/>
          </w:tcPr>
          <w:p w:rsidR="00BC02DA" w:rsidRPr="00463159" w:rsidRDefault="00BC02DA" w:rsidP="00BC02DA">
            <w:pPr>
              <w:tabs>
                <w:tab w:val="decimal" w:pos="825"/>
              </w:tabs>
              <w:ind w:right="-72"/>
              <w:rPr>
                <w:rFonts w:ascii="Arial" w:hAnsi="Arial" w:cs="Arial"/>
                <w:noProof/>
                <w:snapToGrid w:val="0"/>
                <w:spacing w:val="-4"/>
                <w:sz w:val="14"/>
                <w:szCs w:val="14"/>
                <w:lang w:eastAsia="th-TH"/>
              </w:rPr>
            </w:pPr>
          </w:p>
        </w:tc>
        <w:tc>
          <w:tcPr>
            <w:tcW w:w="911" w:type="dxa"/>
            <w:gridSpan w:val="2"/>
            <w:vAlign w:val="bottom"/>
          </w:tcPr>
          <w:p w:rsidR="00BC02DA" w:rsidRPr="00463159" w:rsidRDefault="00BC02DA" w:rsidP="00BC02DA">
            <w:pPr>
              <w:tabs>
                <w:tab w:val="decimal" w:pos="706"/>
              </w:tabs>
              <w:ind w:right="-72"/>
              <w:jc w:val="thaiDistribute"/>
              <w:rPr>
                <w:rFonts w:ascii="Arial" w:hAnsi="Arial" w:cs="Arial"/>
                <w:noProof/>
                <w:snapToGrid w:val="0"/>
                <w:sz w:val="14"/>
                <w:szCs w:val="14"/>
                <w:lang w:eastAsia="th-TH"/>
              </w:rPr>
            </w:pPr>
          </w:p>
        </w:tc>
      </w:tr>
      <w:tr w:rsidR="00BC02DA" w:rsidRPr="00463159" w:rsidTr="0075556F">
        <w:trPr>
          <w:gridAfter w:val="1"/>
          <w:wAfter w:w="9" w:type="dxa"/>
        </w:trPr>
        <w:tc>
          <w:tcPr>
            <w:tcW w:w="2797" w:type="dxa"/>
            <w:vAlign w:val="bottom"/>
          </w:tcPr>
          <w:p w:rsidR="00BC02DA" w:rsidRPr="00463159" w:rsidRDefault="00BC02DA" w:rsidP="00BC02DA">
            <w:pPr>
              <w:ind w:left="971" w:right="-138" w:firstLine="4"/>
              <w:rPr>
                <w:rFonts w:ascii="Arial" w:hAnsi="Arial" w:cs="Arial"/>
                <w:sz w:val="14"/>
                <w:szCs w:val="14"/>
              </w:rPr>
            </w:pPr>
            <w:r w:rsidRPr="00463159">
              <w:rPr>
                <w:rFonts w:ascii="Arial" w:hAnsi="Arial" w:cs="Arial"/>
                <w:sz w:val="14"/>
                <w:szCs w:val="14"/>
              </w:rPr>
              <w:t xml:space="preserve">   </w:t>
            </w:r>
            <w:r>
              <w:rPr>
                <w:rFonts w:ascii="Arial" w:hAnsi="Arial" w:cs="Arial"/>
                <w:sz w:val="14"/>
                <w:szCs w:val="14"/>
              </w:rPr>
              <w:t>indirect subsidiary</w:t>
            </w:r>
          </w:p>
        </w:tc>
        <w:tc>
          <w:tcPr>
            <w:tcW w:w="909" w:type="dxa"/>
            <w:vAlign w:val="bottom"/>
          </w:tcPr>
          <w:p w:rsidR="00BC02DA" w:rsidRPr="00463159" w:rsidRDefault="00BC02DA" w:rsidP="00BC02DA">
            <w:pPr>
              <w:pBdr>
                <w:bottom w:val="single" w:sz="4" w:space="1" w:color="auto"/>
              </w:pBd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700,000</w:t>
            </w:r>
          </w:p>
        </w:tc>
        <w:tc>
          <w:tcPr>
            <w:tcW w:w="936" w:type="dxa"/>
            <w:vAlign w:val="bottom"/>
          </w:tcPr>
          <w:p w:rsidR="00BC02DA" w:rsidRPr="00463159" w:rsidRDefault="00BC02DA" w:rsidP="00BC02DA">
            <w:pPr>
              <w:pBdr>
                <w:bottom w:val="single" w:sz="4" w:space="1" w:color="auto"/>
              </w:pBd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09" w:type="dxa"/>
            <w:vAlign w:val="bottom"/>
          </w:tcPr>
          <w:p w:rsidR="00BC02DA" w:rsidRPr="00463159" w:rsidRDefault="00BC02DA" w:rsidP="00BC02DA">
            <w:pPr>
              <w:pBdr>
                <w:bottom w:val="single" w:sz="4" w:space="1" w:color="auto"/>
              </w:pBd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5" w:type="dxa"/>
            <w:gridSpan w:val="2"/>
            <w:vAlign w:val="bottom"/>
          </w:tcPr>
          <w:p w:rsidR="00BC02DA" w:rsidRPr="00463159" w:rsidRDefault="00BC02DA" w:rsidP="00BC02DA">
            <w:pPr>
              <w:pBdr>
                <w:bottom w:val="single" w:sz="4" w:space="1" w:color="auto"/>
              </w:pBd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6" w:type="dxa"/>
            <w:gridSpan w:val="2"/>
            <w:vAlign w:val="bottom"/>
          </w:tcPr>
          <w:p w:rsidR="00BC02DA" w:rsidRPr="00463159" w:rsidRDefault="00BC02DA" w:rsidP="00BC02DA">
            <w:pPr>
              <w:pBdr>
                <w:bottom w:val="single" w:sz="4" w:space="1" w:color="auto"/>
              </w:pBd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26" w:type="dxa"/>
            <w:gridSpan w:val="3"/>
            <w:vAlign w:val="bottom"/>
          </w:tcPr>
          <w:p w:rsidR="00BC02DA" w:rsidRPr="00463159" w:rsidRDefault="00BC02DA" w:rsidP="00BC02DA">
            <w:pPr>
              <w:pBdr>
                <w:bottom w:val="single" w:sz="4" w:space="1" w:color="auto"/>
              </w:pBdr>
              <w:tabs>
                <w:tab w:val="decimal" w:pos="825"/>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700,000</w:t>
            </w:r>
          </w:p>
        </w:tc>
        <w:tc>
          <w:tcPr>
            <w:tcW w:w="911" w:type="dxa"/>
            <w:gridSpan w:val="2"/>
            <w:vAlign w:val="bottom"/>
          </w:tcPr>
          <w:p w:rsidR="00BC02DA" w:rsidRPr="00463159" w:rsidRDefault="00BC02DA" w:rsidP="00BC02DA">
            <w:pPr>
              <w:ind w:right="-72"/>
              <w:jc w:val="center"/>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t>1.25</w:t>
            </w:r>
          </w:p>
        </w:tc>
      </w:tr>
      <w:tr w:rsidR="00BC02DA" w:rsidRPr="00463159" w:rsidTr="00364DB2">
        <w:trPr>
          <w:gridAfter w:val="1"/>
          <w:wAfter w:w="9" w:type="dxa"/>
        </w:trPr>
        <w:tc>
          <w:tcPr>
            <w:tcW w:w="2797" w:type="dxa"/>
            <w:vAlign w:val="bottom"/>
          </w:tcPr>
          <w:p w:rsidR="00BC02DA" w:rsidRPr="00463159" w:rsidRDefault="00BC02DA" w:rsidP="00BC02DA">
            <w:pPr>
              <w:ind w:left="971" w:right="-79"/>
              <w:rPr>
                <w:rFonts w:ascii="Arial" w:hAnsi="Arial" w:cs="Arial"/>
                <w:sz w:val="8"/>
                <w:szCs w:val="8"/>
              </w:rPr>
            </w:pPr>
          </w:p>
        </w:tc>
        <w:tc>
          <w:tcPr>
            <w:tcW w:w="909" w:type="dxa"/>
            <w:vAlign w:val="bottom"/>
          </w:tcPr>
          <w:p w:rsidR="00BC02DA" w:rsidRPr="00463159" w:rsidRDefault="00BC02DA" w:rsidP="00BC02DA">
            <w:pPr>
              <w:tabs>
                <w:tab w:val="decimal" w:pos="602"/>
                <w:tab w:val="decimal" w:pos="720"/>
              </w:tabs>
              <w:ind w:right="-72"/>
              <w:rPr>
                <w:rFonts w:ascii="Arial" w:hAnsi="Arial" w:cs="Arial"/>
                <w:noProof/>
                <w:snapToGrid w:val="0"/>
                <w:sz w:val="8"/>
                <w:szCs w:val="8"/>
                <w:lang w:eastAsia="th-TH"/>
              </w:rPr>
            </w:pPr>
          </w:p>
        </w:tc>
        <w:tc>
          <w:tcPr>
            <w:tcW w:w="936" w:type="dxa"/>
            <w:vAlign w:val="bottom"/>
          </w:tcPr>
          <w:p w:rsidR="00BC02DA" w:rsidRPr="00463159" w:rsidRDefault="00BC02DA" w:rsidP="00BC02DA">
            <w:pPr>
              <w:tabs>
                <w:tab w:val="decimal" w:pos="736"/>
              </w:tabs>
              <w:ind w:left="-38" w:right="-72"/>
              <w:rPr>
                <w:rFonts w:ascii="Arial" w:hAnsi="Arial" w:cs="Arial"/>
                <w:noProof/>
                <w:snapToGrid w:val="0"/>
                <w:sz w:val="8"/>
                <w:szCs w:val="8"/>
                <w:cs/>
                <w:lang w:eastAsia="th-TH"/>
              </w:rPr>
            </w:pPr>
          </w:p>
        </w:tc>
        <w:tc>
          <w:tcPr>
            <w:tcW w:w="909" w:type="dxa"/>
            <w:vAlign w:val="bottom"/>
          </w:tcPr>
          <w:p w:rsidR="00BC02DA" w:rsidRPr="00463159" w:rsidRDefault="00BC02DA" w:rsidP="00BC02DA">
            <w:pPr>
              <w:tabs>
                <w:tab w:val="decimal" w:pos="708"/>
              </w:tabs>
              <w:ind w:right="-72"/>
              <w:rPr>
                <w:rFonts w:ascii="Arial" w:hAnsi="Arial" w:cs="Arial"/>
                <w:noProof/>
                <w:snapToGrid w:val="0"/>
                <w:sz w:val="8"/>
                <w:szCs w:val="8"/>
                <w:cs/>
                <w:lang w:eastAsia="th-TH"/>
              </w:rPr>
            </w:pPr>
          </w:p>
        </w:tc>
        <w:tc>
          <w:tcPr>
            <w:tcW w:w="1035" w:type="dxa"/>
            <w:gridSpan w:val="2"/>
            <w:vAlign w:val="bottom"/>
          </w:tcPr>
          <w:p w:rsidR="00BC02DA" w:rsidRPr="00463159" w:rsidRDefault="00BC02DA" w:rsidP="00BC02DA">
            <w:pPr>
              <w:tabs>
                <w:tab w:val="decimal" w:pos="815"/>
              </w:tabs>
              <w:ind w:right="-72"/>
              <w:rPr>
                <w:rFonts w:ascii="Arial" w:hAnsi="Arial" w:cs="Arial"/>
                <w:noProof/>
                <w:snapToGrid w:val="0"/>
                <w:sz w:val="8"/>
                <w:szCs w:val="8"/>
                <w:lang w:eastAsia="th-TH"/>
              </w:rPr>
            </w:pPr>
          </w:p>
        </w:tc>
        <w:tc>
          <w:tcPr>
            <w:tcW w:w="936" w:type="dxa"/>
            <w:gridSpan w:val="2"/>
            <w:vAlign w:val="bottom"/>
          </w:tcPr>
          <w:p w:rsidR="00BC02DA" w:rsidRPr="00463159" w:rsidRDefault="00BC02DA" w:rsidP="00BC02DA">
            <w:pPr>
              <w:tabs>
                <w:tab w:val="decimal" w:pos="736"/>
              </w:tabs>
              <w:ind w:right="-72"/>
              <w:rPr>
                <w:rFonts w:ascii="Arial" w:hAnsi="Arial" w:cs="Arial"/>
                <w:noProof/>
                <w:snapToGrid w:val="0"/>
                <w:sz w:val="8"/>
                <w:szCs w:val="8"/>
                <w:cs/>
                <w:lang w:eastAsia="th-TH"/>
              </w:rPr>
            </w:pPr>
          </w:p>
        </w:tc>
        <w:tc>
          <w:tcPr>
            <w:tcW w:w="1026" w:type="dxa"/>
            <w:gridSpan w:val="3"/>
            <w:vAlign w:val="bottom"/>
          </w:tcPr>
          <w:p w:rsidR="00BC02DA" w:rsidRPr="00463159" w:rsidRDefault="00BC02DA" w:rsidP="00BC02DA">
            <w:pPr>
              <w:tabs>
                <w:tab w:val="decimal" w:pos="736"/>
              </w:tabs>
              <w:ind w:right="-72"/>
              <w:rPr>
                <w:rFonts w:ascii="Arial" w:hAnsi="Arial" w:cs="Arial"/>
                <w:noProof/>
                <w:snapToGrid w:val="0"/>
                <w:sz w:val="8"/>
                <w:szCs w:val="8"/>
                <w:cs/>
                <w:lang w:eastAsia="th-TH"/>
              </w:rPr>
            </w:pPr>
          </w:p>
        </w:tc>
        <w:tc>
          <w:tcPr>
            <w:tcW w:w="911" w:type="dxa"/>
            <w:gridSpan w:val="2"/>
            <w:vAlign w:val="bottom"/>
          </w:tcPr>
          <w:p w:rsidR="00BC02DA" w:rsidRPr="00463159" w:rsidRDefault="00BC02DA" w:rsidP="00BC02DA">
            <w:pPr>
              <w:tabs>
                <w:tab w:val="right" w:pos="1101"/>
              </w:tabs>
              <w:ind w:right="-72"/>
              <w:rPr>
                <w:rFonts w:ascii="Arial" w:hAnsi="Arial" w:cs="Arial"/>
                <w:noProof/>
                <w:snapToGrid w:val="0"/>
                <w:sz w:val="8"/>
                <w:szCs w:val="8"/>
                <w:lang w:eastAsia="th-TH"/>
              </w:rPr>
            </w:pPr>
          </w:p>
        </w:tc>
      </w:tr>
      <w:tr w:rsidR="00BC02DA" w:rsidRPr="00463159" w:rsidTr="00364DB2">
        <w:trPr>
          <w:gridAfter w:val="1"/>
          <w:wAfter w:w="9" w:type="dxa"/>
        </w:trPr>
        <w:tc>
          <w:tcPr>
            <w:tcW w:w="2797" w:type="dxa"/>
            <w:vAlign w:val="bottom"/>
          </w:tcPr>
          <w:p w:rsidR="00BC02DA" w:rsidRPr="00463159" w:rsidRDefault="00BC02DA" w:rsidP="00BC02DA">
            <w:pPr>
              <w:ind w:left="971" w:right="-79"/>
              <w:rPr>
                <w:rFonts w:ascii="Arial" w:hAnsi="Arial" w:cs="Arial"/>
                <w:sz w:val="14"/>
                <w:szCs w:val="14"/>
              </w:rPr>
            </w:pPr>
          </w:p>
        </w:tc>
        <w:tc>
          <w:tcPr>
            <w:tcW w:w="909" w:type="dxa"/>
            <w:vAlign w:val="bottom"/>
          </w:tcPr>
          <w:p w:rsidR="00BC02DA" w:rsidRPr="00463159" w:rsidRDefault="00BC02DA" w:rsidP="00BC02DA">
            <w:pPr>
              <w:pBdr>
                <w:bottom w:val="double" w:sz="4" w:space="1" w:color="auto"/>
              </w:pBd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700,000</w:t>
            </w:r>
          </w:p>
        </w:tc>
        <w:tc>
          <w:tcPr>
            <w:tcW w:w="936" w:type="dxa"/>
            <w:vAlign w:val="bottom"/>
          </w:tcPr>
          <w:p w:rsidR="00BC02DA" w:rsidRPr="00463159" w:rsidRDefault="00BC02DA" w:rsidP="00BC02DA">
            <w:pPr>
              <w:pBdr>
                <w:bottom w:val="double" w:sz="4" w:space="1" w:color="auto"/>
              </w:pBd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09" w:type="dxa"/>
            <w:vAlign w:val="bottom"/>
          </w:tcPr>
          <w:p w:rsidR="00BC02DA" w:rsidRPr="00463159" w:rsidRDefault="00BC02DA" w:rsidP="00BC02DA">
            <w:pPr>
              <w:pBdr>
                <w:bottom w:val="double" w:sz="4" w:space="1" w:color="auto"/>
              </w:pBd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5" w:type="dxa"/>
            <w:gridSpan w:val="2"/>
            <w:vAlign w:val="bottom"/>
          </w:tcPr>
          <w:p w:rsidR="00BC02DA" w:rsidRPr="00463159" w:rsidRDefault="00BC02DA" w:rsidP="00BC02DA">
            <w:pPr>
              <w:pBdr>
                <w:bottom w:val="double" w:sz="4" w:space="1" w:color="auto"/>
              </w:pBdr>
              <w:tabs>
                <w:tab w:val="decimal" w:pos="815"/>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4,157,108</w:t>
            </w:r>
          </w:p>
        </w:tc>
        <w:tc>
          <w:tcPr>
            <w:tcW w:w="936" w:type="dxa"/>
            <w:gridSpan w:val="2"/>
            <w:vAlign w:val="bottom"/>
          </w:tcPr>
          <w:p w:rsidR="00BC02DA" w:rsidRPr="00463159" w:rsidRDefault="00BC02DA" w:rsidP="00BC02DA">
            <w:pPr>
              <w:pBdr>
                <w:bottom w:val="double" w:sz="4" w:space="1" w:color="auto"/>
              </w:pBd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fldChar w:fldCharType="begin"/>
            </w:r>
            <w:r w:rsidRPr="00463159">
              <w:rPr>
                <w:rFonts w:ascii="Arial" w:hAnsi="Arial" w:cs="Arial"/>
                <w:noProof/>
                <w:snapToGrid w:val="0"/>
                <w:sz w:val="14"/>
                <w:szCs w:val="14"/>
                <w:lang w:eastAsia="th-TH"/>
              </w:rPr>
              <w:instrText xml:space="preserve"> =SUM(ABOVE) </w:instrText>
            </w:r>
            <w:r w:rsidRPr="00463159">
              <w:rPr>
                <w:rFonts w:ascii="Arial" w:hAnsi="Arial" w:cs="Arial"/>
                <w:noProof/>
                <w:snapToGrid w:val="0"/>
                <w:sz w:val="14"/>
                <w:szCs w:val="14"/>
                <w:lang w:eastAsia="th-TH"/>
              </w:rPr>
              <w:fldChar w:fldCharType="separate"/>
            </w:r>
            <w:r w:rsidRPr="00463159">
              <w:rPr>
                <w:rFonts w:ascii="Arial" w:hAnsi="Arial" w:cs="Arial"/>
                <w:noProof/>
                <w:snapToGrid w:val="0"/>
                <w:sz w:val="14"/>
                <w:szCs w:val="14"/>
                <w:lang w:eastAsia="th-TH"/>
              </w:rPr>
              <w:t>6,658,656</w:t>
            </w:r>
            <w:r w:rsidRPr="00463159">
              <w:rPr>
                <w:rFonts w:ascii="Arial" w:hAnsi="Arial" w:cs="Arial"/>
                <w:noProof/>
                <w:snapToGrid w:val="0"/>
                <w:sz w:val="14"/>
                <w:szCs w:val="14"/>
                <w:lang w:eastAsia="th-TH"/>
              </w:rPr>
              <w:fldChar w:fldCharType="end"/>
            </w:r>
          </w:p>
        </w:tc>
        <w:tc>
          <w:tcPr>
            <w:tcW w:w="1026" w:type="dxa"/>
            <w:gridSpan w:val="3"/>
            <w:vAlign w:val="bottom"/>
          </w:tcPr>
          <w:p w:rsidR="00BC02DA" w:rsidRPr="00463159" w:rsidRDefault="00BC02DA" w:rsidP="00BC02DA">
            <w:pPr>
              <w:pBdr>
                <w:bottom w:val="double" w:sz="4" w:space="1" w:color="auto"/>
              </w:pBdr>
              <w:tabs>
                <w:tab w:val="decimal" w:pos="825"/>
              </w:tabs>
              <w:ind w:right="-72"/>
              <w:rPr>
                <w:rFonts w:ascii="Arial" w:hAnsi="Arial" w:cs="Arial"/>
                <w:noProof/>
                <w:snapToGrid w:val="0"/>
                <w:spacing w:val="-4"/>
                <w:sz w:val="14"/>
                <w:szCs w:val="14"/>
                <w:lang w:eastAsia="th-TH"/>
              </w:rPr>
            </w:pPr>
            <w:r w:rsidRPr="00463159">
              <w:rPr>
                <w:rFonts w:ascii="Arial" w:hAnsi="Arial" w:cs="Arial"/>
                <w:noProof/>
                <w:snapToGrid w:val="0"/>
                <w:spacing w:val="-4"/>
                <w:sz w:val="14"/>
                <w:szCs w:val="14"/>
                <w:lang w:eastAsia="th-TH"/>
              </w:rPr>
              <w:fldChar w:fldCharType="begin"/>
            </w:r>
            <w:r w:rsidRPr="00463159">
              <w:rPr>
                <w:rFonts w:ascii="Arial" w:hAnsi="Arial" w:cs="Arial"/>
                <w:noProof/>
                <w:snapToGrid w:val="0"/>
                <w:spacing w:val="-4"/>
                <w:sz w:val="14"/>
                <w:szCs w:val="14"/>
                <w:lang w:eastAsia="th-TH"/>
              </w:rPr>
              <w:instrText xml:space="preserve"> =SUM(ABOVE) </w:instrText>
            </w:r>
            <w:r w:rsidRPr="00463159">
              <w:rPr>
                <w:rFonts w:ascii="Arial" w:hAnsi="Arial" w:cs="Arial"/>
                <w:noProof/>
                <w:snapToGrid w:val="0"/>
                <w:spacing w:val="-4"/>
                <w:sz w:val="14"/>
                <w:szCs w:val="14"/>
                <w:lang w:eastAsia="th-TH"/>
              </w:rPr>
              <w:fldChar w:fldCharType="separate"/>
            </w:r>
            <w:r w:rsidRPr="00463159">
              <w:rPr>
                <w:rFonts w:ascii="Arial" w:hAnsi="Arial" w:cs="Arial"/>
                <w:noProof/>
                <w:snapToGrid w:val="0"/>
                <w:spacing w:val="-4"/>
                <w:sz w:val="14"/>
                <w:szCs w:val="14"/>
                <w:lang w:eastAsia="th-TH"/>
              </w:rPr>
              <w:t>11,515,764</w:t>
            </w:r>
            <w:r w:rsidRPr="00463159">
              <w:rPr>
                <w:rFonts w:ascii="Arial" w:hAnsi="Arial" w:cs="Arial"/>
                <w:noProof/>
                <w:snapToGrid w:val="0"/>
                <w:spacing w:val="-4"/>
                <w:sz w:val="14"/>
                <w:szCs w:val="14"/>
                <w:lang w:eastAsia="th-TH"/>
              </w:rPr>
              <w:fldChar w:fldCharType="end"/>
            </w:r>
          </w:p>
        </w:tc>
        <w:tc>
          <w:tcPr>
            <w:tcW w:w="911" w:type="dxa"/>
            <w:gridSpan w:val="2"/>
            <w:vAlign w:val="bottom"/>
          </w:tcPr>
          <w:p w:rsidR="00BC02DA" w:rsidRPr="00463159" w:rsidRDefault="00BC02DA" w:rsidP="00BC02DA">
            <w:pPr>
              <w:tabs>
                <w:tab w:val="right" w:pos="1101"/>
              </w:tabs>
              <w:ind w:right="-72"/>
              <w:rPr>
                <w:rFonts w:ascii="Arial" w:hAnsi="Arial" w:cs="Arial"/>
                <w:noProof/>
                <w:snapToGrid w:val="0"/>
                <w:sz w:val="14"/>
                <w:szCs w:val="14"/>
                <w:lang w:eastAsia="th-TH"/>
              </w:rPr>
            </w:pPr>
          </w:p>
        </w:tc>
      </w:tr>
      <w:tr w:rsidR="00BC02DA" w:rsidRPr="003A5CC3" w:rsidTr="00364DB2">
        <w:trPr>
          <w:gridAfter w:val="1"/>
          <w:wAfter w:w="9" w:type="dxa"/>
        </w:trPr>
        <w:tc>
          <w:tcPr>
            <w:tcW w:w="2797" w:type="dxa"/>
            <w:vAlign w:val="bottom"/>
          </w:tcPr>
          <w:p w:rsidR="00BC02DA" w:rsidRPr="003A5CC3" w:rsidRDefault="00BC02DA" w:rsidP="00BC02DA">
            <w:pPr>
              <w:ind w:left="971" w:right="-79"/>
              <w:rPr>
                <w:rFonts w:ascii="Arial" w:hAnsi="Arial" w:cs="Arial"/>
                <w:b/>
                <w:bCs/>
                <w:snapToGrid w:val="0"/>
                <w:sz w:val="8"/>
                <w:szCs w:val="8"/>
                <w:lang w:eastAsia="th-TH"/>
              </w:rPr>
            </w:pPr>
          </w:p>
        </w:tc>
        <w:tc>
          <w:tcPr>
            <w:tcW w:w="909" w:type="dxa"/>
          </w:tcPr>
          <w:p w:rsidR="00BC02DA" w:rsidRPr="003A5CC3" w:rsidRDefault="00BC02DA" w:rsidP="00BC02DA">
            <w:pPr>
              <w:tabs>
                <w:tab w:val="decimal" w:pos="720"/>
              </w:tabs>
              <w:ind w:right="-72"/>
              <w:rPr>
                <w:rFonts w:ascii="Arial" w:hAnsi="Arial" w:cs="Arial"/>
                <w:noProof/>
                <w:snapToGrid w:val="0"/>
                <w:sz w:val="8"/>
                <w:szCs w:val="8"/>
                <w:lang w:eastAsia="th-TH"/>
              </w:rPr>
            </w:pPr>
          </w:p>
        </w:tc>
        <w:tc>
          <w:tcPr>
            <w:tcW w:w="936" w:type="dxa"/>
          </w:tcPr>
          <w:p w:rsidR="00BC02DA" w:rsidRPr="003A5CC3" w:rsidRDefault="00BC02DA" w:rsidP="00BC02DA">
            <w:pPr>
              <w:tabs>
                <w:tab w:val="decimal" w:pos="736"/>
              </w:tabs>
              <w:ind w:left="-38" w:right="-72"/>
              <w:rPr>
                <w:rFonts w:ascii="Arial" w:hAnsi="Arial" w:cs="Arial"/>
                <w:noProof/>
                <w:snapToGrid w:val="0"/>
                <w:sz w:val="8"/>
                <w:szCs w:val="8"/>
                <w:lang w:eastAsia="th-TH"/>
              </w:rPr>
            </w:pPr>
          </w:p>
        </w:tc>
        <w:tc>
          <w:tcPr>
            <w:tcW w:w="909" w:type="dxa"/>
          </w:tcPr>
          <w:p w:rsidR="00BC02DA" w:rsidRPr="003A5CC3" w:rsidRDefault="00BC02DA" w:rsidP="00BC02DA">
            <w:pPr>
              <w:tabs>
                <w:tab w:val="decimal" w:pos="708"/>
              </w:tabs>
              <w:ind w:right="-72"/>
              <w:rPr>
                <w:rFonts w:ascii="Arial" w:hAnsi="Arial" w:cs="Arial"/>
                <w:noProof/>
                <w:snapToGrid w:val="0"/>
                <w:sz w:val="8"/>
                <w:szCs w:val="8"/>
                <w:lang w:eastAsia="th-TH"/>
              </w:rPr>
            </w:pPr>
          </w:p>
        </w:tc>
        <w:tc>
          <w:tcPr>
            <w:tcW w:w="1035" w:type="dxa"/>
            <w:gridSpan w:val="2"/>
          </w:tcPr>
          <w:p w:rsidR="00BC02DA" w:rsidRPr="003A5CC3" w:rsidRDefault="00BC02DA" w:rsidP="00BC02DA">
            <w:pPr>
              <w:tabs>
                <w:tab w:val="decimal" w:pos="815"/>
              </w:tabs>
              <w:ind w:right="-72"/>
              <w:rPr>
                <w:rFonts w:ascii="Arial" w:hAnsi="Arial" w:cs="Arial"/>
                <w:snapToGrid w:val="0"/>
                <w:spacing w:val="-4"/>
                <w:sz w:val="8"/>
                <w:szCs w:val="8"/>
                <w:lang w:eastAsia="th-TH"/>
              </w:rPr>
            </w:pPr>
          </w:p>
        </w:tc>
        <w:tc>
          <w:tcPr>
            <w:tcW w:w="936" w:type="dxa"/>
            <w:gridSpan w:val="2"/>
          </w:tcPr>
          <w:p w:rsidR="00BC02DA" w:rsidRPr="003A5CC3" w:rsidRDefault="00BC02DA" w:rsidP="00BC02DA">
            <w:pPr>
              <w:tabs>
                <w:tab w:val="decimal" w:pos="736"/>
              </w:tabs>
              <w:ind w:right="-72"/>
              <w:rPr>
                <w:rFonts w:ascii="Arial" w:hAnsi="Arial" w:cs="Arial"/>
                <w:noProof/>
                <w:snapToGrid w:val="0"/>
                <w:sz w:val="8"/>
                <w:szCs w:val="8"/>
                <w:lang w:eastAsia="th-TH"/>
              </w:rPr>
            </w:pPr>
          </w:p>
        </w:tc>
        <w:tc>
          <w:tcPr>
            <w:tcW w:w="1026" w:type="dxa"/>
            <w:gridSpan w:val="3"/>
          </w:tcPr>
          <w:p w:rsidR="00BC02DA" w:rsidRPr="003A5CC3" w:rsidRDefault="00BC02DA" w:rsidP="00BC02DA">
            <w:pPr>
              <w:tabs>
                <w:tab w:val="decimal" w:pos="825"/>
              </w:tabs>
              <w:ind w:right="-72"/>
              <w:rPr>
                <w:rFonts w:ascii="Arial" w:hAnsi="Arial" w:cs="Arial"/>
                <w:noProof/>
                <w:snapToGrid w:val="0"/>
                <w:sz w:val="8"/>
                <w:szCs w:val="8"/>
                <w:lang w:eastAsia="th-TH"/>
              </w:rPr>
            </w:pPr>
          </w:p>
        </w:tc>
        <w:tc>
          <w:tcPr>
            <w:tcW w:w="911" w:type="dxa"/>
            <w:gridSpan w:val="2"/>
            <w:vAlign w:val="bottom"/>
          </w:tcPr>
          <w:p w:rsidR="00BC02DA" w:rsidRPr="003A5CC3" w:rsidRDefault="00BC02DA" w:rsidP="00BC02DA">
            <w:pPr>
              <w:tabs>
                <w:tab w:val="right" w:pos="1101"/>
              </w:tabs>
              <w:ind w:right="-72"/>
              <w:rPr>
                <w:rFonts w:ascii="Arial" w:hAnsi="Arial" w:cs="Arial"/>
                <w:snapToGrid w:val="0"/>
                <w:sz w:val="8"/>
                <w:szCs w:val="8"/>
                <w:lang w:eastAsia="th-TH"/>
              </w:rPr>
            </w:pPr>
          </w:p>
        </w:tc>
      </w:tr>
      <w:tr w:rsidR="00BC02DA" w:rsidRPr="00463159" w:rsidTr="00364DB2">
        <w:trPr>
          <w:gridAfter w:val="1"/>
          <w:wAfter w:w="9" w:type="dxa"/>
        </w:trPr>
        <w:tc>
          <w:tcPr>
            <w:tcW w:w="2797" w:type="dxa"/>
            <w:vAlign w:val="bottom"/>
          </w:tcPr>
          <w:p w:rsidR="00BC02DA" w:rsidRPr="00463159" w:rsidRDefault="00BC02DA" w:rsidP="00BC02DA">
            <w:pPr>
              <w:ind w:left="971" w:right="-79"/>
              <w:rPr>
                <w:rFonts w:ascii="Arial" w:hAnsi="Arial" w:cs="Arial"/>
                <w:b/>
                <w:bCs/>
                <w:snapToGrid w:val="0"/>
                <w:sz w:val="14"/>
                <w:szCs w:val="14"/>
                <w:lang w:eastAsia="th-TH"/>
              </w:rPr>
            </w:pPr>
            <w:r w:rsidRPr="00463159">
              <w:rPr>
                <w:rFonts w:ascii="Arial" w:hAnsi="Arial" w:cs="Arial"/>
                <w:b/>
                <w:bCs/>
                <w:snapToGrid w:val="0"/>
                <w:sz w:val="14"/>
                <w:szCs w:val="14"/>
                <w:lang w:eastAsia="th-TH"/>
              </w:rPr>
              <w:t>Financial liabilities</w:t>
            </w:r>
          </w:p>
        </w:tc>
        <w:tc>
          <w:tcPr>
            <w:tcW w:w="909" w:type="dxa"/>
            <w:vAlign w:val="bottom"/>
          </w:tcPr>
          <w:p w:rsidR="00BC02DA" w:rsidRPr="00463159" w:rsidRDefault="00BC02DA" w:rsidP="00BC02DA">
            <w:pPr>
              <w:tabs>
                <w:tab w:val="decimal" w:pos="720"/>
              </w:tabs>
              <w:ind w:right="-72"/>
              <w:rPr>
                <w:rFonts w:ascii="Arial" w:hAnsi="Arial" w:cs="Arial"/>
                <w:noProof/>
                <w:snapToGrid w:val="0"/>
                <w:sz w:val="14"/>
                <w:szCs w:val="14"/>
                <w:lang w:eastAsia="th-TH"/>
              </w:rPr>
            </w:pPr>
          </w:p>
        </w:tc>
        <w:tc>
          <w:tcPr>
            <w:tcW w:w="936" w:type="dxa"/>
            <w:vAlign w:val="bottom"/>
          </w:tcPr>
          <w:p w:rsidR="00BC02DA" w:rsidRPr="00463159" w:rsidRDefault="00BC02DA" w:rsidP="00BC02DA">
            <w:pPr>
              <w:tabs>
                <w:tab w:val="decimal" w:pos="736"/>
              </w:tabs>
              <w:ind w:left="-38" w:right="-72"/>
              <w:rPr>
                <w:rFonts w:ascii="Arial" w:hAnsi="Arial" w:cs="Arial"/>
                <w:noProof/>
                <w:snapToGrid w:val="0"/>
                <w:sz w:val="14"/>
                <w:szCs w:val="14"/>
                <w:lang w:eastAsia="th-TH"/>
              </w:rPr>
            </w:pPr>
          </w:p>
        </w:tc>
        <w:tc>
          <w:tcPr>
            <w:tcW w:w="909" w:type="dxa"/>
            <w:vAlign w:val="bottom"/>
          </w:tcPr>
          <w:p w:rsidR="00BC02DA" w:rsidRPr="00463159" w:rsidRDefault="00BC02DA" w:rsidP="00BC02DA">
            <w:pPr>
              <w:tabs>
                <w:tab w:val="decimal" w:pos="708"/>
              </w:tabs>
              <w:ind w:right="-72"/>
              <w:rPr>
                <w:rFonts w:ascii="Arial" w:hAnsi="Arial" w:cs="Arial"/>
                <w:noProof/>
                <w:snapToGrid w:val="0"/>
                <w:sz w:val="14"/>
                <w:szCs w:val="14"/>
                <w:lang w:eastAsia="th-TH"/>
              </w:rPr>
            </w:pPr>
          </w:p>
        </w:tc>
        <w:tc>
          <w:tcPr>
            <w:tcW w:w="1035" w:type="dxa"/>
            <w:gridSpan w:val="2"/>
            <w:vAlign w:val="bottom"/>
          </w:tcPr>
          <w:p w:rsidR="00BC02DA" w:rsidRPr="00463159" w:rsidRDefault="00BC02DA" w:rsidP="00BC02DA">
            <w:pPr>
              <w:tabs>
                <w:tab w:val="decimal" w:pos="815"/>
              </w:tabs>
              <w:ind w:right="-72"/>
              <w:rPr>
                <w:rFonts w:ascii="Arial" w:hAnsi="Arial" w:cs="Arial"/>
                <w:snapToGrid w:val="0"/>
                <w:spacing w:val="-4"/>
                <w:sz w:val="14"/>
                <w:szCs w:val="14"/>
                <w:lang w:eastAsia="th-TH"/>
              </w:rPr>
            </w:pPr>
          </w:p>
        </w:tc>
        <w:tc>
          <w:tcPr>
            <w:tcW w:w="936" w:type="dxa"/>
            <w:gridSpan w:val="2"/>
            <w:vAlign w:val="bottom"/>
          </w:tcPr>
          <w:p w:rsidR="00BC02DA" w:rsidRPr="00463159" w:rsidRDefault="00BC02DA" w:rsidP="00BC02DA">
            <w:pPr>
              <w:tabs>
                <w:tab w:val="decimal" w:pos="736"/>
              </w:tabs>
              <w:ind w:right="-72"/>
              <w:rPr>
                <w:rFonts w:ascii="Arial" w:hAnsi="Arial" w:cs="Arial"/>
                <w:noProof/>
                <w:snapToGrid w:val="0"/>
                <w:sz w:val="14"/>
                <w:szCs w:val="14"/>
                <w:lang w:eastAsia="th-TH"/>
              </w:rPr>
            </w:pPr>
          </w:p>
        </w:tc>
        <w:tc>
          <w:tcPr>
            <w:tcW w:w="1026" w:type="dxa"/>
            <w:gridSpan w:val="3"/>
            <w:vAlign w:val="bottom"/>
          </w:tcPr>
          <w:p w:rsidR="00BC02DA" w:rsidRPr="00463159" w:rsidRDefault="00BC02DA" w:rsidP="00BC02DA">
            <w:pPr>
              <w:tabs>
                <w:tab w:val="decimal" w:pos="825"/>
              </w:tabs>
              <w:ind w:right="-72"/>
              <w:rPr>
                <w:rFonts w:ascii="Arial" w:hAnsi="Arial" w:cs="Arial"/>
                <w:noProof/>
                <w:snapToGrid w:val="0"/>
                <w:sz w:val="14"/>
                <w:szCs w:val="14"/>
                <w:lang w:eastAsia="th-TH"/>
              </w:rPr>
            </w:pPr>
          </w:p>
        </w:tc>
        <w:tc>
          <w:tcPr>
            <w:tcW w:w="911" w:type="dxa"/>
            <w:gridSpan w:val="2"/>
          </w:tcPr>
          <w:p w:rsidR="00BC02DA" w:rsidRPr="00463159" w:rsidRDefault="00BC02DA" w:rsidP="00BC02DA">
            <w:pPr>
              <w:tabs>
                <w:tab w:val="right" w:pos="1101"/>
              </w:tabs>
              <w:ind w:right="-72"/>
              <w:rPr>
                <w:rFonts w:ascii="Arial" w:hAnsi="Arial" w:cs="Arial"/>
                <w:snapToGrid w:val="0"/>
                <w:sz w:val="14"/>
                <w:szCs w:val="14"/>
                <w:lang w:eastAsia="th-TH"/>
              </w:rPr>
            </w:pPr>
          </w:p>
        </w:tc>
      </w:tr>
      <w:tr w:rsidR="00BC02DA" w:rsidRPr="00463159" w:rsidTr="009A1DF2">
        <w:trPr>
          <w:gridAfter w:val="1"/>
          <w:wAfter w:w="9" w:type="dxa"/>
        </w:trPr>
        <w:tc>
          <w:tcPr>
            <w:tcW w:w="2797" w:type="dxa"/>
            <w:vAlign w:val="center"/>
          </w:tcPr>
          <w:p w:rsidR="00BC02DA" w:rsidRPr="00463159" w:rsidRDefault="00BC02DA" w:rsidP="00BC02DA">
            <w:pPr>
              <w:ind w:left="971" w:right="-138" w:firstLine="4"/>
              <w:rPr>
                <w:rFonts w:ascii="Arial" w:hAnsi="Arial" w:cs="Arial"/>
                <w:sz w:val="14"/>
                <w:szCs w:val="14"/>
              </w:rPr>
            </w:pPr>
            <w:r w:rsidRPr="00463159">
              <w:rPr>
                <w:rFonts w:ascii="Arial" w:hAnsi="Arial" w:cs="Arial"/>
                <w:sz w:val="14"/>
                <w:szCs w:val="14"/>
              </w:rPr>
              <w:t>Short-term loans to</w:t>
            </w:r>
          </w:p>
        </w:tc>
        <w:tc>
          <w:tcPr>
            <w:tcW w:w="909" w:type="dxa"/>
            <w:vAlign w:val="bottom"/>
          </w:tcPr>
          <w:p w:rsidR="00BC02DA" w:rsidRPr="00463159" w:rsidRDefault="00BC02DA" w:rsidP="00BC02DA">
            <w:pPr>
              <w:tabs>
                <w:tab w:val="decimal" w:pos="720"/>
              </w:tabs>
              <w:ind w:right="-72"/>
              <w:rPr>
                <w:rFonts w:ascii="Arial" w:hAnsi="Arial" w:cs="Arial"/>
                <w:noProof/>
                <w:snapToGrid w:val="0"/>
                <w:sz w:val="14"/>
                <w:szCs w:val="14"/>
                <w:lang w:eastAsia="th-TH"/>
              </w:rPr>
            </w:pPr>
          </w:p>
        </w:tc>
        <w:tc>
          <w:tcPr>
            <w:tcW w:w="936" w:type="dxa"/>
            <w:vAlign w:val="bottom"/>
          </w:tcPr>
          <w:p w:rsidR="00BC02DA" w:rsidRPr="00463159" w:rsidRDefault="00BC02DA" w:rsidP="00BC02DA">
            <w:pPr>
              <w:tabs>
                <w:tab w:val="decimal" w:pos="736"/>
              </w:tabs>
              <w:ind w:left="-38" w:right="-72"/>
              <w:rPr>
                <w:rFonts w:ascii="Arial" w:hAnsi="Arial" w:cs="Arial"/>
                <w:noProof/>
                <w:snapToGrid w:val="0"/>
                <w:sz w:val="14"/>
                <w:szCs w:val="14"/>
                <w:lang w:eastAsia="th-TH"/>
              </w:rPr>
            </w:pPr>
          </w:p>
        </w:tc>
        <w:tc>
          <w:tcPr>
            <w:tcW w:w="909" w:type="dxa"/>
            <w:vAlign w:val="bottom"/>
          </w:tcPr>
          <w:p w:rsidR="00BC02DA" w:rsidRPr="00463159" w:rsidRDefault="00BC02DA" w:rsidP="00BC02DA">
            <w:pPr>
              <w:tabs>
                <w:tab w:val="decimal" w:pos="708"/>
              </w:tabs>
              <w:ind w:right="-72"/>
              <w:rPr>
                <w:rFonts w:ascii="Arial" w:hAnsi="Arial" w:cs="Arial"/>
                <w:noProof/>
                <w:snapToGrid w:val="0"/>
                <w:sz w:val="14"/>
                <w:szCs w:val="14"/>
                <w:lang w:eastAsia="th-TH"/>
              </w:rPr>
            </w:pPr>
          </w:p>
        </w:tc>
        <w:tc>
          <w:tcPr>
            <w:tcW w:w="1035" w:type="dxa"/>
            <w:gridSpan w:val="2"/>
            <w:vAlign w:val="bottom"/>
          </w:tcPr>
          <w:p w:rsidR="00BC02DA" w:rsidRPr="00463159" w:rsidRDefault="00BC02DA" w:rsidP="00BC02DA">
            <w:pPr>
              <w:tabs>
                <w:tab w:val="decimal" w:pos="815"/>
              </w:tabs>
              <w:ind w:right="-72"/>
              <w:rPr>
                <w:rFonts w:ascii="Arial" w:hAnsi="Arial" w:cs="Arial"/>
                <w:snapToGrid w:val="0"/>
                <w:spacing w:val="-4"/>
                <w:sz w:val="14"/>
                <w:szCs w:val="14"/>
                <w:lang w:eastAsia="th-TH"/>
              </w:rPr>
            </w:pPr>
          </w:p>
        </w:tc>
        <w:tc>
          <w:tcPr>
            <w:tcW w:w="936" w:type="dxa"/>
            <w:gridSpan w:val="2"/>
            <w:vAlign w:val="bottom"/>
          </w:tcPr>
          <w:p w:rsidR="00BC02DA" w:rsidRPr="00463159" w:rsidRDefault="00BC02DA" w:rsidP="00BC02DA">
            <w:pPr>
              <w:tabs>
                <w:tab w:val="decimal" w:pos="736"/>
              </w:tabs>
              <w:ind w:right="-72"/>
              <w:rPr>
                <w:rFonts w:ascii="Arial" w:hAnsi="Arial" w:cs="Arial"/>
                <w:noProof/>
                <w:snapToGrid w:val="0"/>
                <w:sz w:val="14"/>
                <w:szCs w:val="14"/>
                <w:lang w:eastAsia="th-TH"/>
              </w:rPr>
            </w:pPr>
          </w:p>
        </w:tc>
        <w:tc>
          <w:tcPr>
            <w:tcW w:w="1026" w:type="dxa"/>
            <w:gridSpan w:val="3"/>
            <w:vAlign w:val="bottom"/>
          </w:tcPr>
          <w:p w:rsidR="00BC02DA" w:rsidRPr="00463159" w:rsidRDefault="00BC02DA" w:rsidP="00BC02DA">
            <w:pPr>
              <w:tabs>
                <w:tab w:val="decimal" w:pos="825"/>
              </w:tabs>
              <w:ind w:right="-72"/>
              <w:rPr>
                <w:rFonts w:ascii="Arial" w:hAnsi="Arial" w:cs="Arial"/>
                <w:noProof/>
                <w:snapToGrid w:val="0"/>
                <w:sz w:val="14"/>
                <w:szCs w:val="14"/>
                <w:lang w:eastAsia="th-TH"/>
              </w:rPr>
            </w:pPr>
          </w:p>
        </w:tc>
        <w:tc>
          <w:tcPr>
            <w:tcW w:w="911" w:type="dxa"/>
            <w:gridSpan w:val="2"/>
          </w:tcPr>
          <w:p w:rsidR="00BC02DA" w:rsidRPr="00463159" w:rsidRDefault="00BC02DA" w:rsidP="00BC02DA">
            <w:pPr>
              <w:tabs>
                <w:tab w:val="right" w:pos="1101"/>
              </w:tabs>
              <w:ind w:right="-72"/>
              <w:rPr>
                <w:rFonts w:ascii="Arial" w:hAnsi="Arial" w:cs="Arial"/>
                <w:snapToGrid w:val="0"/>
                <w:sz w:val="14"/>
                <w:szCs w:val="14"/>
                <w:lang w:eastAsia="th-TH"/>
              </w:rPr>
            </w:pPr>
          </w:p>
        </w:tc>
      </w:tr>
      <w:tr w:rsidR="00BC02DA" w:rsidRPr="00463159" w:rsidTr="009A1DF2">
        <w:trPr>
          <w:gridAfter w:val="1"/>
          <w:wAfter w:w="9" w:type="dxa"/>
        </w:trPr>
        <w:tc>
          <w:tcPr>
            <w:tcW w:w="2797" w:type="dxa"/>
            <w:vAlign w:val="center"/>
          </w:tcPr>
          <w:p w:rsidR="00BC02DA" w:rsidRPr="00463159" w:rsidRDefault="00BC02DA" w:rsidP="00BC02DA">
            <w:pPr>
              <w:ind w:left="971" w:right="-138" w:firstLine="4"/>
              <w:rPr>
                <w:rFonts w:ascii="Arial" w:hAnsi="Arial" w:cs="Arial"/>
                <w:sz w:val="14"/>
                <w:szCs w:val="14"/>
              </w:rPr>
            </w:pPr>
            <w:r w:rsidRPr="00463159">
              <w:rPr>
                <w:rFonts w:ascii="Arial" w:hAnsi="Arial" w:cs="Arial"/>
                <w:sz w:val="14"/>
                <w:szCs w:val="14"/>
              </w:rPr>
              <w:t xml:space="preserve">   </w:t>
            </w:r>
            <w:r>
              <w:rPr>
                <w:rFonts w:ascii="Arial" w:hAnsi="Arial" w:cs="Arial"/>
                <w:sz w:val="14"/>
                <w:szCs w:val="14"/>
              </w:rPr>
              <w:t>indirect subsidiary</w:t>
            </w:r>
          </w:p>
        </w:tc>
        <w:tc>
          <w:tcPr>
            <w:tcW w:w="909" w:type="dxa"/>
            <w:vAlign w:val="bottom"/>
          </w:tcPr>
          <w:p w:rsidR="00BC02DA" w:rsidRPr="00463159" w:rsidRDefault="00BC02DA" w:rsidP="00BC02DA">
            <w:pP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14,000,000</w:t>
            </w:r>
          </w:p>
        </w:tc>
        <w:tc>
          <w:tcPr>
            <w:tcW w:w="936" w:type="dxa"/>
            <w:vAlign w:val="bottom"/>
          </w:tcPr>
          <w:p w:rsidR="00BC02DA" w:rsidRPr="00463159" w:rsidRDefault="00BC02DA" w:rsidP="00BC02DA">
            <w:pPr>
              <w:tabs>
                <w:tab w:val="decimal" w:pos="736"/>
              </w:tabs>
              <w:ind w:left="-38"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09" w:type="dxa"/>
            <w:vAlign w:val="bottom"/>
          </w:tcPr>
          <w:p w:rsidR="00BC02DA" w:rsidRPr="00463159" w:rsidRDefault="00BC02DA" w:rsidP="00BC02DA">
            <w:pP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5" w:type="dxa"/>
            <w:gridSpan w:val="2"/>
            <w:vAlign w:val="bottom"/>
          </w:tcPr>
          <w:p w:rsidR="00BC02DA" w:rsidRPr="00463159" w:rsidRDefault="00BC02DA" w:rsidP="00BC02DA">
            <w:pPr>
              <w:tabs>
                <w:tab w:val="decimal" w:pos="815"/>
              </w:tabs>
              <w:ind w:right="-72"/>
              <w:rPr>
                <w:rFonts w:ascii="Arial" w:hAnsi="Arial" w:cs="Arial"/>
                <w:snapToGrid w:val="0"/>
                <w:spacing w:val="-4"/>
                <w:sz w:val="14"/>
                <w:szCs w:val="14"/>
                <w:lang w:eastAsia="th-TH"/>
              </w:rPr>
            </w:pPr>
            <w:r w:rsidRPr="00463159">
              <w:rPr>
                <w:rFonts w:ascii="Arial" w:hAnsi="Arial" w:cs="Arial"/>
                <w:noProof/>
                <w:snapToGrid w:val="0"/>
                <w:sz w:val="14"/>
                <w:szCs w:val="14"/>
                <w:lang w:eastAsia="th-TH"/>
              </w:rPr>
              <w:t xml:space="preserve">-       </w:t>
            </w:r>
          </w:p>
        </w:tc>
        <w:tc>
          <w:tcPr>
            <w:tcW w:w="936" w:type="dxa"/>
            <w:gridSpan w:val="2"/>
            <w:vAlign w:val="bottom"/>
          </w:tcPr>
          <w:p w:rsidR="00BC02DA" w:rsidRPr="00463159" w:rsidRDefault="00BC02DA" w:rsidP="00BC02DA">
            <w:pP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26" w:type="dxa"/>
            <w:gridSpan w:val="3"/>
            <w:vAlign w:val="bottom"/>
          </w:tcPr>
          <w:p w:rsidR="00BC02DA" w:rsidRPr="00463159" w:rsidRDefault="00BC02DA" w:rsidP="00BC02DA">
            <w:pPr>
              <w:tabs>
                <w:tab w:val="decimal" w:pos="82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14,000,000</w:t>
            </w:r>
          </w:p>
        </w:tc>
        <w:tc>
          <w:tcPr>
            <w:tcW w:w="911" w:type="dxa"/>
            <w:gridSpan w:val="2"/>
          </w:tcPr>
          <w:p w:rsidR="00BC02DA" w:rsidRPr="00463159" w:rsidRDefault="00BC02DA" w:rsidP="00BC02DA">
            <w:pPr>
              <w:tabs>
                <w:tab w:val="right" w:pos="1101"/>
              </w:tabs>
              <w:ind w:right="-72"/>
              <w:rPr>
                <w:rFonts w:ascii="Arial" w:hAnsi="Arial" w:cs="Arial"/>
                <w:snapToGrid w:val="0"/>
                <w:sz w:val="14"/>
                <w:szCs w:val="14"/>
                <w:lang w:eastAsia="th-TH"/>
              </w:rPr>
            </w:pPr>
            <w:r w:rsidRPr="00463159">
              <w:rPr>
                <w:rFonts w:ascii="Arial" w:hAnsi="Arial" w:cs="Arial"/>
                <w:snapToGrid w:val="0"/>
                <w:sz w:val="14"/>
                <w:szCs w:val="14"/>
                <w:lang w:eastAsia="th-TH"/>
              </w:rPr>
              <w:t>MLR - 0.5</w:t>
            </w:r>
          </w:p>
        </w:tc>
      </w:tr>
      <w:tr w:rsidR="00BC02DA" w:rsidRPr="00463159" w:rsidTr="00364DB2">
        <w:trPr>
          <w:gridAfter w:val="1"/>
          <w:wAfter w:w="9" w:type="dxa"/>
        </w:trPr>
        <w:tc>
          <w:tcPr>
            <w:tcW w:w="2797" w:type="dxa"/>
            <w:vAlign w:val="bottom"/>
          </w:tcPr>
          <w:p w:rsidR="00BC02DA" w:rsidRPr="00463159" w:rsidRDefault="00BC02DA" w:rsidP="00BC02DA">
            <w:pPr>
              <w:ind w:left="971" w:right="-79"/>
              <w:rPr>
                <w:rFonts w:ascii="Arial" w:hAnsi="Arial" w:cs="Arial"/>
                <w:snapToGrid w:val="0"/>
                <w:sz w:val="14"/>
                <w:szCs w:val="14"/>
                <w:lang w:eastAsia="th-TH"/>
              </w:rPr>
            </w:pPr>
            <w:r w:rsidRPr="00463159">
              <w:rPr>
                <w:rFonts w:ascii="Arial" w:hAnsi="Arial" w:cs="Arial"/>
                <w:snapToGrid w:val="0"/>
                <w:sz w:val="14"/>
                <w:szCs w:val="14"/>
                <w:lang w:eastAsia="th-TH"/>
              </w:rPr>
              <w:t>Trade and other payables</w:t>
            </w:r>
          </w:p>
        </w:tc>
        <w:tc>
          <w:tcPr>
            <w:tcW w:w="909" w:type="dxa"/>
            <w:vAlign w:val="bottom"/>
          </w:tcPr>
          <w:p w:rsidR="00BC02DA" w:rsidRPr="00463159" w:rsidRDefault="00BC02DA" w:rsidP="00BC02DA">
            <w:pP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6" w:type="dxa"/>
            <w:vAlign w:val="bottom"/>
          </w:tcPr>
          <w:p w:rsidR="00BC02DA" w:rsidRPr="00463159" w:rsidRDefault="00BC02DA" w:rsidP="00BC02DA">
            <w:pP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09" w:type="dxa"/>
            <w:vAlign w:val="bottom"/>
          </w:tcPr>
          <w:p w:rsidR="00BC02DA" w:rsidRPr="00463159" w:rsidRDefault="00BC02DA" w:rsidP="00BC02DA">
            <w:pP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5" w:type="dxa"/>
            <w:gridSpan w:val="2"/>
            <w:vAlign w:val="bottom"/>
          </w:tcPr>
          <w:p w:rsidR="00BC02DA" w:rsidRPr="00463159" w:rsidRDefault="00BC02DA" w:rsidP="00BC02DA">
            <w:pP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6" w:type="dxa"/>
            <w:gridSpan w:val="2"/>
            <w:vAlign w:val="bottom"/>
          </w:tcPr>
          <w:p w:rsidR="00BC02DA" w:rsidRPr="00463159" w:rsidRDefault="00BC02DA" w:rsidP="00BC02DA">
            <w:pP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18,838,480</w:t>
            </w:r>
          </w:p>
        </w:tc>
        <w:tc>
          <w:tcPr>
            <w:tcW w:w="1026" w:type="dxa"/>
            <w:gridSpan w:val="3"/>
            <w:vAlign w:val="bottom"/>
          </w:tcPr>
          <w:p w:rsidR="00BC02DA" w:rsidRPr="00463159" w:rsidRDefault="00BC02DA" w:rsidP="00BC02DA">
            <w:pPr>
              <w:tabs>
                <w:tab w:val="decimal" w:pos="825"/>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18,838,480</w:t>
            </w:r>
          </w:p>
        </w:tc>
        <w:tc>
          <w:tcPr>
            <w:tcW w:w="911" w:type="dxa"/>
            <w:gridSpan w:val="2"/>
            <w:vAlign w:val="bottom"/>
          </w:tcPr>
          <w:p w:rsidR="00BC02DA" w:rsidRPr="00463159" w:rsidRDefault="00BC02DA" w:rsidP="00BC02DA">
            <w:pPr>
              <w:tabs>
                <w:tab w:val="decimal" w:pos="706"/>
              </w:tabs>
              <w:ind w:right="-72"/>
              <w:jc w:val="thaiDistribute"/>
              <w:rPr>
                <w:rFonts w:ascii="Arial" w:hAnsi="Arial" w:cs="Arial"/>
                <w:snapToGrid w:val="0"/>
                <w:sz w:val="14"/>
                <w:szCs w:val="14"/>
                <w:lang w:eastAsia="th-TH"/>
              </w:rPr>
            </w:pPr>
            <w:r w:rsidRPr="00463159">
              <w:rPr>
                <w:rFonts w:ascii="Arial" w:hAnsi="Arial" w:cs="Arial"/>
                <w:noProof/>
                <w:snapToGrid w:val="0"/>
                <w:sz w:val="14"/>
                <w:szCs w:val="14"/>
                <w:lang w:eastAsia="th-TH"/>
              </w:rPr>
              <w:t xml:space="preserve">-       </w:t>
            </w:r>
          </w:p>
        </w:tc>
      </w:tr>
      <w:tr w:rsidR="00BC02DA" w:rsidRPr="00463159" w:rsidTr="00364DB2">
        <w:trPr>
          <w:gridAfter w:val="1"/>
          <w:wAfter w:w="9" w:type="dxa"/>
        </w:trPr>
        <w:tc>
          <w:tcPr>
            <w:tcW w:w="2797" w:type="dxa"/>
            <w:vAlign w:val="bottom"/>
          </w:tcPr>
          <w:p w:rsidR="00BC02DA" w:rsidRPr="00463159" w:rsidRDefault="00BC02DA" w:rsidP="00BC02DA">
            <w:pPr>
              <w:ind w:left="971" w:right="-79"/>
              <w:rPr>
                <w:rFonts w:ascii="Arial" w:hAnsi="Arial" w:cs="Arial"/>
                <w:snapToGrid w:val="0"/>
                <w:sz w:val="14"/>
                <w:szCs w:val="14"/>
                <w:lang w:eastAsia="th-TH"/>
              </w:rPr>
            </w:pPr>
            <w:r w:rsidRPr="00463159">
              <w:rPr>
                <w:rFonts w:ascii="Arial" w:hAnsi="Arial" w:cs="Arial"/>
                <w:snapToGrid w:val="0"/>
                <w:sz w:val="14"/>
                <w:szCs w:val="14"/>
                <w:lang w:eastAsia="th-TH"/>
              </w:rPr>
              <w:t>Debenture (net)</w:t>
            </w:r>
          </w:p>
        </w:tc>
        <w:tc>
          <w:tcPr>
            <w:tcW w:w="909" w:type="dxa"/>
            <w:vAlign w:val="bottom"/>
          </w:tcPr>
          <w:p w:rsidR="00BC02DA" w:rsidRPr="00463159" w:rsidRDefault="00BC02DA" w:rsidP="00BC02DA">
            <w:pPr>
              <w:pBdr>
                <w:bottom w:val="single" w:sz="4" w:space="1" w:color="auto"/>
              </w:pBd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49,216,871</w:t>
            </w:r>
          </w:p>
        </w:tc>
        <w:tc>
          <w:tcPr>
            <w:tcW w:w="936" w:type="dxa"/>
            <w:vAlign w:val="bottom"/>
          </w:tcPr>
          <w:p w:rsidR="00BC02DA" w:rsidRPr="00463159" w:rsidRDefault="00BC02DA" w:rsidP="00BC02DA">
            <w:pPr>
              <w:pBdr>
                <w:bottom w:val="single" w:sz="4" w:space="1" w:color="auto"/>
              </w:pBdr>
              <w:tabs>
                <w:tab w:val="decimal" w:pos="736"/>
              </w:tabs>
              <w:ind w:right="-72"/>
              <w:rPr>
                <w:rFonts w:ascii="Arial" w:hAnsi="Arial" w:cs="Arial"/>
                <w:noProof/>
                <w:snapToGrid w:val="0"/>
                <w:spacing w:val="-8"/>
                <w:sz w:val="14"/>
                <w:szCs w:val="14"/>
                <w:lang w:eastAsia="th-TH"/>
              </w:rPr>
            </w:pPr>
            <w:r w:rsidRPr="00463159">
              <w:rPr>
                <w:rFonts w:ascii="Arial" w:hAnsi="Arial" w:cs="Arial"/>
                <w:noProof/>
                <w:snapToGrid w:val="0"/>
                <w:spacing w:val="-8"/>
                <w:sz w:val="14"/>
                <w:szCs w:val="14"/>
                <w:lang w:eastAsia="th-TH"/>
              </w:rPr>
              <w:t>1,427,289,264</w:t>
            </w:r>
          </w:p>
        </w:tc>
        <w:tc>
          <w:tcPr>
            <w:tcW w:w="909" w:type="dxa"/>
            <w:vAlign w:val="bottom"/>
          </w:tcPr>
          <w:p w:rsidR="00BC02DA" w:rsidRPr="00463159" w:rsidRDefault="00BC02DA" w:rsidP="00BC02DA">
            <w:pPr>
              <w:pBdr>
                <w:bottom w:val="single" w:sz="4" w:space="1" w:color="auto"/>
              </w:pBd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5" w:type="dxa"/>
            <w:gridSpan w:val="2"/>
            <w:vAlign w:val="bottom"/>
          </w:tcPr>
          <w:p w:rsidR="00BC02DA" w:rsidRPr="00463159" w:rsidRDefault="00BC02DA" w:rsidP="00BC02DA">
            <w:pPr>
              <w:pBdr>
                <w:bottom w:val="single" w:sz="4" w:space="1" w:color="auto"/>
              </w:pBd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6" w:type="dxa"/>
            <w:gridSpan w:val="2"/>
            <w:vAlign w:val="bottom"/>
          </w:tcPr>
          <w:p w:rsidR="00BC02DA" w:rsidRPr="00463159" w:rsidRDefault="00BC02DA" w:rsidP="00BC02DA">
            <w:pPr>
              <w:pBdr>
                <w:bottom w:val="single" w:sz="4" w:space="1" w:color="auto"/>
              </w:pBd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26" w:type="dxa"/>
            <w:gridSpan w:val="3"/>
            <w:vAlign w:val="bottom"/>
          </w:tcPr>
          <w:p w:rsidR="00BC02DA" w:rsidRPr="00463159" w:rsidRDefault="00BC02DA" w:rsidP="00BC02DA">
            <w:pPr>
              <w:pBdr>
                <w:bottom w:val="single" w:sz="4" w:space="1" w:color="auto"/>
              </w:pBdr>
              <w:tabs>
                <w:tab w:val="decimal" w:pos="825"/>
              </w:tabs>
              <w:spacing w:line="256" w:lineRule="auto"/>
              <w:ind w:right="-72"/>
              <w:rPr>
                <w:rFonts w:ascii="Arial" w:hAnsi="Arial" w:cs="Arial"/>
                <w:noProof/>
                <w:snapToGrid w:val="0"/>
                <w:spacing w:val="-2"/>
                <w:sz w:val="14"/>
                <w:szCs w:val="14"/>
                <w:lang w:eastAsia="th-TH"/>
              </w:rPr>
            </w:pPr>
            <w:r w:rsidRPr="00463159">
              <w:rPr>
                <w:rFonts w:ascii="Arial" w:hAnsi="Arial" w:cs="Arial"/>
                <w:noProof/>
                <w:snapToGrid w:val="0"/>
                <w:spacing w:val="-2"/>
                <w:sz w:val="14"/>
                <w:szCs w:val="14"/>
                <w:lang w:eastAsia="th-TH"/>
              </w:rPr>
              <w:t>1,476,506,135</w:t>
            </w:r>
          </w:p>
        </w:tc>
        <w:tc>
          <w:tcPr>
            <w:tcW w:w="911" w:type="dxa"/>
            <w:gridSpan w:val="2"/>
            <w:vAlign w:val="bottom"/>
          </w:tcPr>
          <w:p w:rsidR="00BC02DA" w:rsidRPr="00463159" w:rsidRDefault="00BC02DA" w:rsidP="00BC02DA">
            <w:pPr>
              <w:ind w:right="-72"/>
              <w:jc w:val="center"/>
              <w:rPr>
                <w:rFonts w:ascii="Arial" w:hAnsi="Arial" w:cs="Arial"/>
                <w:noProof/>
                <w:snapToGrid w:val="0"/>
                <w:sz w:val="14"/>
                <w:szCs w:val="14"/>
                <w:lang w:eastAsia="th-TH"/>
              </w:rPr>
            </w:pPr>
            <w:r w:rsidRPr="00463159">
              <w:rPr>
                <w:rFonts w:ascii="Arial" w:hAnsi="Arial" w:cs="Arial"/>
                <w:noProof/>
                <w:snapToGrid w:val="0"/>
                <w:sz w:val="14"/>
                <w:szCs w:val="14"/>
                <w:lang w:eastAsia="th-TH"/>
              </w:rPr>
              <w:t>6.80</w:t>
            </w:r>
          </w:p>
        </w:tc>
      </w:tr>
      <w:tr w:rsidR="00BC02DA" w:rsidRPr="00463159" w:rsidTr="00364DB2">
        <w:trPr>
          <w:gridAfter w:val="1"/>
          <w:wAfter w:w="9" w:type="dxa"/>
        </w:trPr>
        <w:tc>
          <w:tcPr>
            <w:tcW w:w="2797" w:type="dxa"/>
            <w:vAlign w:val="bottom"/>
          </w:tcPr>
          <w:p w:rsidR="00BC02DA" w:rsidRPr="00463159" w:rsidRDefault="00BC02DA" w:rsidP="00BC02DA">
            <w:pPr>
              <w:ind w:left="971" w:right="-79"/>
              <w:rPr>
                <w:rFonts w:ascii="Arial" w:hAnsi="Arial" w:cs="Arial"/>
                <w:sz w:val="8"/>
                <w:szCs w:val="8"/>
              </w:rPr>
            </w:pPr>
          </w:p>
        </w:tc>
        <w:tc>
          <w:tcPr>
            <w:tcW w:w="909" w:type="dxa"/>
            <w:vAlign w:val="bottom"/>
          </w:tcPr>
          <w:p w:rsidR="00BC02DA" w:rsidRPr="00463159" w:rsidRDefault="00BC02DA" w:rsidP="00BC02DA">
            <w:pPr>
              <w:tabs>
                <w:tab w:val="decimal" w:pos="720"/>
              </w:tabs>
              <w:ind w:right="-72"/>
              <w:rPr>
                <w:rFonts w:ascii="Arial" w:hAnsi="Arial" w:cs="Arial"/>
                <w:noProof/>
                <w:snapToGrid w:val="0"/>
                <w:sz w:val="8"/>
                <w:szCs w:val="8"/>
                <w:lang w:eastAsia="th-TH"/>
              </w:rPr>
            </w:pPr>
          </w:p>
        </w:tc>
        <w:tc>
          <w:tcPr>
            <w:tcW w:w="936" w:type="dxa"/>
            <w:vAlign w:val="bottom"/>
          </w:tcPr>
          <w:p w:rsidR="00BC02DA" w:rsidRPr="00463159" w:rsidRDefault="00BC02DA" w:rsidP="00BC02DA">
            <w:pPr>
              <w:tabs>
                <w:tab w:val="decimal" w:pos="736"/>
              </w:tabs>
              <w:ind w:left="-38" w:right="-72"/>
              <w:rPr>
                <w:rFonts w:ascii="Arial" w:hAnsi="Arial" w:cs="Arial"/>
                <w:noProof/>
                <w:snapToGrid w:val="0"/>
                <w:spacing w:val="-8"/>
                <w:sz w:val="8"/>
                <w:szCs w:val="8"/>
                <w:cs/>
                <w:lang w:eastAsia="th-TH"/>
              </w:rPr>
            </w:pPr>
          </w:p>
        </w:tc>
        <w:tc>
          <w:tcPr>
            <w:tcW w:w="909" w:type="dxa"/>
            <w:vAlign w:val="bottom"/>
          </w:tcPr>
          <w:p w:rsidR="00BC02DA" w:rsidRPr="00463159" w:rsidRDefault="00BC02DA" w:rsidP="00BC02DA">
            <w:pPr>
              <w:tabs>
                <w:tab w:val="decimal" w:pos="708"/>
              </w:tabs>
              <w:ind w:right="-72"/>
              <w:rPr>
                <w:rFonts w:ascii="Arial" w:hAnsi="Arial" w:cs="Arial"/>
                <w:noProof/>
                <w:snapToGrid w:val="0"/>
                <w:sz w:val="8"/>
                <w:szCs w:val="8"/>
                <w:cs/>
                <w:lang w:eastAsia="th-TH"/>
              </w:rPr>
            </w:pPr>
          </w:p>
        </w:tc>
        <w:tc>
          <w:tcPr>
            <w:tcW w:w="1035" w:type="dxa"/>
            <w:gridSpan w:val="2"/>
            <w:vAlign w:val="bottom"/>
          </w:tcPr>
          <w:p w:rsidR="00BC02DA" w:rsidRPr="00463159" w:rsidRDefault="00BC02DA" w:rsidP="00BC02DA">
            <w:pPr>
              <w:tabs>
                <w:tab w:val="decimal" w:pos="815"/>
              </w:tabs>
              <w:ind w:right="-72"/>
              <w:rPr>
                <w:rFonts w:ascii="Arial" w:hAnsi="Arial" w:cs="Arial"/>
                <w:noProof/>
                <w:snapToGrid w:val="0"/>
                <w:sz w:val="8"/>
                <w:szCs w:val="8"/>
                <w:lang w:eastAsia="th-TH"/>
              </w:rPr>
            </w:pPr>
          </w:p>
        </w:tc>
        <w:tc>
          <w:tcPr>
            <w:tcW w:w="936" w:type="dxa"/>
            <w:gridSpan w:val="2"/>
            <w:vAlign w:val="bottom"/>
          </w:tcPr>
          <w:p w:rsidR="00BC02DA" w:rsidRPr="00463159" w:rsidRDefault="00BC02DA" w:rsidP="00BC02DA">
            <w:pPr>
              <w:tabs>
                <w:tab w:val="decimal" w:pos="736"/>
              </w:tabs>
              <w:ind w:right="-72"/>
              <w:rPr>
                <w:rFonts w:ascii="Arial" w:hAnsi="Arial" w:cs="Arial"/>
                <w:noProof/>
                <w:snapToGrid w:val="0"/>
                <w:sz w:val="8"/>
                <w:szCs w:val="8"/>
                <w:cs/>
                <w:lang w:eastAsia="th-TH"/>
              </w:rPr>
            </w:pPr>
          </w:p>
        </w:tc>
        <w:tc>
          <w:tcPr>
            <w:tcW w:w="1026" w:type="dxa"/>
            <w:gridSpan w:val="3"/>
            <w:vAlign w:val="bottom"/>
          </w:tcPr>
          <w:p w:rsidR="00BC02DA" w:rsidRPr="00463159" w:rsidRDefault="00BC02DA" w:rsidP="00BC02DA">
            <w:pPr>
              <w:tabs>
                <w:tab w:val="decimal" w:pos="825"/>
              </w:tabs>
              <w:ind w:right="-72"/>
              <w:rPr>
                <w:rFonts w:ascii="Arial" w:hAnsi="Arial" w:cs="Arial"/>
                <w:noProof/>
                <w:snapToGrid w:val="0"/>
                <w:sz w:val="8"/>
                <w:szCs w:val="8"/>
                <w:lang w:eastAsia="th-TH"/>
              </w:rPr>
            </w:pPr>
          </w:p>
        </w:tc>
        <w:tc>
          <w:tcPr>
            <w:tcW w:w="911" w:type="dxa"/>
            <w:gridSpan w:val="2"/>
            <w:vAlign w:val="bottom"/>
          </w:tcPr>
          <w:p w:rsidR="00BC02DA" w:rsidRPr="00463159" w:rsidRDefault="00BC02DA" w:rsidP="00BC02DA">
            <w:pPr>
              <w:tabs>
                <w:tab w:val="right" w:pos="1101"/>
              </w:tabs>
              <w:ind w:right="-72"/>
              <w:rPr>
                <w:rFonts w:ascii="Arial" w:hAnsi="Arial" w:cs="Arial"/>
                <w:noProof/>
                <w:snapToGrid w:val="0"/>
                <w:sz w:val="8"/>
                <w:szCs w:val="8"/>
                <w:lang w:eastAsia="th-TH"/>
              </w:rPr>
            </w:pPr>
          </w:p>
        </w:tc>
      </w:tr>
      <w:tr w:rsidR="00BC02DA" w:rsidRPr="00463159" w:rsidTr="002E6749">
        <w:trPr>
          <w:gridAfter w:val="1"/>
          <w:wAfter w:w="9" w:type="dxa"/>
          <w:trHeight w:val="74"/>
        </w:trPr>
        <w:tc>
          <w:tcPr>
            <w:tcW w:w="2797" w:type="dxa"/>
            <w:vAlign w:val="bottom"/>
          </w:tcPr>
          <w:p w:rsidR="00BC02DA" w:rsidRPr="00463159" w:rsidRDefault="00BC02DA" w:rsidP="00BC02DA">
            <w:pPr>
              <w:ind w:left="971" w:right="-79"/>
              <w:rPr>
                <w:rFonts w:ascii="Arial" w:hAnsi="Arial" w:cs="Arial"/>
                <w:snapToGrid w:val="0"/>
                <w:sz w:val="14"/>
                <w:szCs w:val="14"/>
                <w:lang w:eastAsia="th-TH"/>
              </w:rPr>
            </w:pPr>
          </w:p>
        </w:tc>
        <w:tc>
          <w:tcPr>
            <w:tcW w:w="909" w:type="dxa"/>
            <w:vAlign w:val="bottom"/>
          </w:tcPr>
          <w:p w:rsidR="00BC02DA" w:rsidRPr="00463159" w:rsidRDefault="00BC02DA" w:rsidP="00BC02DA">
            <w:pPr>
              <w:pBdr>
                <w:bottom w:val="double" w:sz="4" w:space="1" w:color="auto"/>
              </w:pBd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63,216,871</w:t>
            </w:r>
          </w:p>
        </w:tc>
        <w:tc>
          <w:tcPr>
            <w:tcW w:w="936" w:type="dxa"/>
            <w:vAlign w:val="bottom"/>
          </w:tcPr>
          <w:p w:rsidR="00BC02DA" w:rsidRPr="00463159" w:rsidRDefault="00BC02DA" w:rsidP="00BC02DA">
            <w:pPr>
              <w:pBdr>
                <w:bottom w:val="double" w:sz="4" w:space="1" w:color="auto"/>
              </w:pBdr>
              <w:tabs>
                <w:tab w:val="decimal" w:pos="736"/>
              </w:tabs>
              <w:ind w:right="-72"/>
              <w:rPr>
                <w:rFonts w:ascii="Arial" w:hAnsi="Arial" w:cs="Arial"/>
                <w:noProof/>
                <w:snapToGrid w:val="0"/>
                <w:spacing w:val="-8"/>
                <w:sz w:val="14"/>
                <w:szCs w:val="14"/>
                <w:lang w:eastAsia="th-TH"/>
              </w:rPr>
            </w:pPr>
            <w:r w:rsidRPr="00463159">
              <w:rPr>
                <w:rFonts w:ascii="Arial" w:hAnsi="Arial" w:cs="Arial"/>
                <w:noProof/>
                <w:snapToGrid w:val="0"/>
                <w:spacing w:val="-8"/>
                <w:sz w:val="14"/>
                <w:szCs w:val="14"/>
                <w:lang w:eastAsia="th-TH"/>
              </w:rPr>
              <w:t>1,427,289,264</w:t>
            </w:r>
          </w:p>
        </w:tc>
        <w:tc>
          <w:tcPr>
            <w:tcW w:w="909" w:type="dxa"/>
            <w:vAlign w:val="bottom"/>
          </w:tcPr>
          <w:p w:rsidR="00BC02DA" w:rsidRPr="00463159" w:rsidRDefault="00BC02DA" w:rsidP="00BC02DA">
            <w:pPr>
              <w:pBdr>
                <w:bottom w:val="double" w:sz="4" w:space="1" w:color="auto"/>
              </w:pBd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5" w:type="dxa"/>
            <w:gridSpan w:val="2"/>
            <w:vAlign w:val="bottom"/>
          </w:tcPr>
          <w:p w:rsidR="00BC02DA" w:rsidRPr="00463159" w:rsidRDefault="00BC02DA" w:rsidP="00BC02DA">
            <w:pPr>
              <w:pBdr>
                <w:bottom w:val="double" w:sz="4" w:space="1" w:color="auto"/>
              </w:pBd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6" w:type="dxa"/>
            <w:gridSpan w:val="2"/>
            <w:vAlign w:val="bottom"/>
          </w:tcPr>
          <w:p w:rsidR="00BC02DA" w:rsidRPr="00463159" w:rsidRDefault="00BC02DA" w:rsidP="00BC02DA">
            <w:pPr>
              <w:pBdr>
                <w:bottom w:val="double" w:sz="4" w:space="1" w:color="auto"/>
              </w:pBd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18,838,480</w:t>
            </w:r>
          </w:p>
        </w:tc>
        <w:tc>
          <w:tcPr>
            <w:tcW w:w="1026" w:type="dxa"/>
            <w:gridSpan w:val="3"/>
            <w:vAlign w:val="bottom"/>
          </w:tcPr>
          <w:p w:rsidR="00BC02DA" w:rsidRPr="00463159" w:rsidRDefault="00BC02DA" w:rsidP="00BC02DA">
            <w:pPr>
              <w:pBdr>
                <w:bottom w:val="double" w:sz="4" w:space="1" w:color="auto"/>
              </w:pBdr>
              <w:tabs>
                <w:tab w:val="decimal" w:pos="825"/>
              </w:tabs>
              <w:spacing w:line="256" w:lineRule="auto"/>
              <w:ind w:right="-72"/>
              <w:rPr>
                <w:rFonts w:ascii="Arial" w:hAnsi="Arial" w:cs="Arial"/>
                <w:noProof/>
                <w:snapToGrid w:val="0"/>
                <w:spacing w:val="-2"/>
                <w:sz w:val="14"/>
                <w:szCs w:val="14"/>
                <w:lang w:eastAsia="th-TH"/>
              </w:rPr>
            </w:pPr>
            <w:r w:rsidRPr="00463159">
              <w:rPr>
                <w:rFonts w:ascii="Arial" w:hAnsi="Arial" w:cs="Arial"/>
                <w:noProof/>
                <w:snapToGrid w:val="0"/>
                <w:spacing w:val="-2"/>
                <w:sz w:val="14"/>
                <w:szCs w:val="14"/>
                <w:lang w:eastAsia="th-TH"/>
              </w:rPr>
              <w:t>1,509,344,615</w:t>
            </w:r>
          </w:p>
        </w:tc>
        <w:tc>
          <w:tcPr>
            <w:tcW w:w="911" w:type="dxa"/>
            <w:gridSpan w:val="2"/>
          </w:tcPr>
          <w:p w:rsidR="00BC02DA" w:rsidRPr="00463159" w:rsidRDefault="00BC02DA" w:rsidP="00BC02DA">
            <w:pPr>
              <w:tabs>
                <w:tab w:val="right" w:pos="1101"/>
              </w:tabs>
              <w:ind w:right="-72"/>
              <w:rPr>
                <w:rFonts w:ascii="Arial" w:hAnsi="Arial" w:cs="Arial"/>
                <w:snapToGrid w:val="0"/>
                <w:sz w:val="14"/>
                <w:szCs w:val="14"/>
                <w:lang w:eastAsia="th-TH"/>
              </w:rPr>
            </w:pPr>
          </w:p>
        </w:tc>
      </w:tr>
    </w:tbl>
    <w:p w:rsidR="002E6749" w:rsidRPr="00463159" w:rsidRDefault="002E6749" w:rsidP="002E6749">
      <w:pPr>
        <w:ind w:left="1629"/>
        <w:jc w:val="thaiDistribute"/>
        <w:rPr>
          <w:rFonts w:ascii="Arial" w:eastAsia="Calibri" w:hAnsi="Arial" w:cs="Arial"/>
          <w:spacing w:val="-4"/>
          <w:sz w:val="18"/>
          <w:szCs w:val="18"/>
        </w:rPr>
      </w:pPr>
    </w:p>
    <w:tbl>
      <w:tblPr>
        <w:tblW w:w="9468" w:type="dxa"/>
        <w:tblInd w:w="108" w:type="dxa"/>
        <w:tblLayout w:type="fixed"/>
        <w:tblLook w:val="0000" w:firstRow="0" w:lastRow="0" w:firstColumn="0" w:lastColumn="0" w:noHBand="0" w:noVBand="0"/>
      </w:tblPr>
      <w:tblGrid>
        <w:gridCol w:w="2799"/>
        <w:gridCol w:w="910"/>
        <w:gridCol w:w="937"/>
        <w:gridCol w:w="910"/>
        <w:gridCol w:w="1036"/>
        <w:gridCol w:w="937"/>
        <w:gridCol w:w="1020"/>
        <w:gridCol w:w="7"/>
        <w:gridCol w:w="912"/>
      </w:tblGrid>
      <w:tr w:rsidR="002E6749" w:rsidRPr="00463159" w:rsidTr="00364DB2">
        <w:tc>
          <w:tcPr>
            <w:tcW w:w="2799" w:type="dxa"/>
            <w:vAlign w:val="center"/>
          </w:tcPr>
          <w:p w:rsidR="007F79A9" w:rsidRPr="00463159" w:rsidRDefault="007F79A9" w:rsidP="000B4046">
            <w:pPr>
              <w:ind w:left="971" w:right="-138" w:firstLine="4"/>
              <w:rPr>
                <w:rFonts w:ascii="Arial" w:hAnsi="Arial" w:cs="Arial"/>
                <w:spacing w:val="-3"/>
                <w:sz w:val="14"/>
                <w:szCs w:val="14"/>
                <w:cs/>
              </w:rPr>
            </w:pPr>
          </w:p>
        </w:tc>
        <w:tc>
          <w:tcPr>
            <w:tcW w:w="6669" w:type="dxa"/>
            <w:gridSpan w:val="8"/>
          </w:tcPr>
          <w:p w:rsidR="007F79A9" w:rsidRPr="00463159" w:rsidRDefault="007F79A9" w:rsidP="00364DB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Separate financial statements</w:t>
            </w:r>
          </w:p>
        </w:tc>
      </w:tr>
      <w:tr w:rsidR="002E6749" w:rsidRPr="00463159" w:rsidTr="00364DB2">
        <w:tc>
          <w:tcPr>
            <w:tcW w:w="2799" w:type="dxa"/>
            <w:vAlign w:val="center"/>
          </w:tcPr>
          <w:p w:rsidR="007F79A9" w:rsidRPr="00463159" w:rsidRDefault="007F79A9" w:rsidP="000B4046">
            <w:pPr>
              <w:ind w:left="971" w:right="-138" w:firstLine="4"/>
              <w:rPr>
                <w:rFonts w:ascii="Arial" w:hAnsi="Arial" w:cs="Arial"/>
                <w:spacing w:val="-3"/>
                <w:sz w:val="14"/>
                <w:szCs w:val="14"/>
                <w:cs/>
              </w:rPr>
            </w:pPr>
          </w:p>
        </w:tc>
        <w:tc>
          <w:tcPr>
            <w:tcW w:w="6669" w:type="dxa"/>
            <w:gridSpan w:val="8"/>
          </w:tcPr>
          <w:p w:rsidR="007F79A9" w:rsidRPr="00463159" w:rsidRDefault="007F79A9" w:rsidP="00364DB2">
            <w:pPr>
              <w:pBdr>
                <w:bottom w:val="single" w:sz="4" w:space="1" w:color="auto"/>
              </w:pBdr>
              <w:ind w:right="-72"/>
              <w:jc w:val="center"/>
              <w:rPr>
                <w:rFonts w:ascii="Arial" w:hAnsi="Arial" w:cs="Arial"/>
                <w:b/>
                <w:bCs/>
                <w:sz w:val="14"/>
                <w:szCs w:val="14"/>
              </w:rPr>
            </w:pPr>
            <w:r w:rsidRPr="00463159">
              <w:rPr>
                <w:rFonts w:ascii="Arial" w:hAnsi="Arial" w:cs="Arial"/>
                <w:b/>
                <w:bCs/>
                <w:sz w:val="14"/>
                <w:szCs w:val="14"/>
              </w:rPr>
              <w:t>2017</w:t>
            </w:r>
          </w:p>
        </w:tc>
      </w:tr>
      <w:tr w:rsidR="002E6749" w:rsidRPr="00463159" w:rsidTr="00364DB2">
        <w:tc>
          <w:tcPr>
            <w:tcW w:w="2799" w:type="dxa"/>
            <w:vAlign w:val="bottom"/>
          </w:tcPr>
          <w:p w:rsidR="007F79A9" w:rsidRPr="00463159" w:rsidRDefault="007F79A9" w:rsidP="000B4046">
            <w:pPr>
              <w:ind w:left="971" w:right="-79"/>
              <w:rPr>
                <w:rFonts w:ascii="Arial" w:hAnsi="Arial" w:cs="Arial"/>
                <w:snapToGrid w:val="0"/>
                <w:sz w:val="14"/>
                <w:szCs w:val="14"/>
                <w:lang w:eastAsia="th-TH"/>
              </w:rPr>
            </w:pPr>
          </w:p>
        </w:tc>
        <w:tc>
          <w:tcPr>
            <w:tcW w:w="2757" w:type="dxa"/>
            <w:gridSpan w:val="3"/>
          </w:tcPr>
          <w:p w:rsidR="007F79A9" w:rsidRPr="00463159" w:rsidRDefault="007F79A9" w:rsidP="00364DB2">
            <w:pPr>
              <w:pBdr>
                <w:bottom w:val="single" w:sz="4" w:space="1" w:color="auto"/>
              </w:pBdr>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Fixed interest rate</w:t>
            </w:r>
          </w:p>
        </w:tc>
        <w:tc>
          <w:tcPr>
            <w:tcW w:w="1036" w:type="dxa"/>
          </w:tcPr>
          <w:p w:rsidR="007F79A9" w:rsidRPr="00463159" w:rsidRDefault="007F79A9" w:rsidP="00364DB2">
            <w:pPr>
              <w:ind w:right="-72"/>
              <w:rPr>
                <w:rFonts w:ascii="Arial" w:hAnsi="Arial" w:cs="Arial"/>
                <w:b/>
                <w:bCs/>
                <w:snapToGrid w:val="0"/>
                <w:sz w:val="14"/>
                <w:szCs w:val="14"/>
                <w:lang w:eastAsia="th-TH"/>
              </w:rPr>
            </w:pPr>
          </w:p>
        </w:tc>
        <w:tc>
          <w:tcPr>
            <w:tcW w:w="937" w:type="dxa"/>
          </w:tcPr>
          <w:p w:rsidR="007F79A9" w:rsidRPr="00463159" w:rsidRDefault="007F79A9" w:rsidP="00364DB2">
            <w:pPr>
              <w:ind w:right="-72"/>
              <w:rPr>
                <w:rFonts w:ascii="Arial" w:hAnsi="Arial" w:cs="Arial"/>
                <w:b/>
                <w:bCs/>
                <w:snapToGrid w:val="0"/>
                <w:sz w:val="14"/>
                <w:szCs w:val="14"/>
                <w:lang w:eastAsia="th-TH"/>
              </w:rPr>
            </w:pPr>
          </w:p>
        </w:tc>
        <w:tc>
          <w:tcPr>
            <w:tcW w:w="1020" w:type="dxa"/>
          </w:tcPr>
          <w:p w:rsidR="007F79A9" w:rsidRPr="00463159" w:rsidRDefault="007F79A9" w:rsidP="00364DB2">
            <w:pPr>
              <w:ind w:right="-72"/>
              <w:rPr>
                <w:rFonts w:ascii="Arial" w:hAnsi="Arial" w:cs="Arial"/>
                <w:b/>
                <w:bCs/>
                <w:snapToGrid w:val="0"/>
                <w:sz w:val="14"/>
                <w:szCs w:val="14"/>
                <w:lang w:eastAsia="th-TH"/>
              </w:rPr>
            </w:pPr>
          </w:p>
        </w:tc>
        <w:tc>
          <w:tcPr>
            <w:tcW w:w="919" w:type="dxa"/>
            <w:gridSpan w:val="2"/>
          </w:tcPr>
          <w:p w:rsidR="007F79A9" w:rsidRPr="00463159" w:rsidRDefault="007F79A9" w:rsidP="00364DB2">
            <w:pPr>
              <w:ind w:right="-72"/>
              <w:rPr>
                <w:rFonts w:ascii="Arial" w:hAnsi="Arial" w:cs="Arial"/>
                <w:b/>
                <w:bCs/>
                <w:snapToGrid w:val="0"/>
                <w:sz w:val="14"/>
                <w:szCs w:val="14"/>
                <w:lang w:eastAsia="th-TH"/>
              </w:rPr>
            </w:pPr>
          </w:p>
        </w:tc>
      </w:tr>
      <w:tr w:rsidR="002E6749" w:rsidRPr="00463159" w:rsidTr="00364DB2">
        <w:tc>
          <w:tcPr>
            <w:tcW w:w="2799" w:type="dxa"/>
            <w:vAlign w:val="center"/>
          </w:tcPr>
          <w:p w:rsidR="007F79A9" w:rsidRPr="00463159" w:rsidRDefault="007F79A9" w:rsidP="000B4046">
            <w:pPr>
              <w:ind w:left="971" w:right="-79"/>
              <w:rPr>
                <w:rFonts w:ascii="Arial" w:hAnsi="Arial" w:cs="Arial"/>
                <w:sz w:val="14"/>
                <w:szCs w:val="14"/>
              </w:rPr>
            </w:pPr>
          </w:p>
        </w:tc>
        <w:tc>
          <w:tcPr>
            <w:tcW w:w="910" w:type="dxa"/>
          </w:tcPr>
          <w:p w:rsidR="007F79A9" w:rsidRPr="00463159" w:rsidRDefault="007F79A9" w:rsidP="00364DB2">
            <w:pPr>
              <w:tabs>
                <w:tab w:val="decimal"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Within</w:t>
            </w:r>
          </w:p>
        </w:tc>
        <w:tc>
          <w:tcPr>
            <w:tcW w:w="937" w:type="dxa"/>
          </w:tcPr>
          <w:p w:rsidR="007F79A9" w:rsidRPr="00463159" w:rsidRDefault="007F79A9" w:rsidP="00364DB2">
            <w:pPr>
              <w:tabs>
                <w:tab w:val="decimal" w:pos="926"/>
              </w:tabs>
              <w:rPr>
                <w:rFonts w:ascii="Arial" w:hAnsi="Arial" w:cs="Arial"/>
                <w:sz w:val="14"/>
                <w:szCs w:val="14"/>
              </w:rPr>
            </w:pPr>
          </w:p>
        </w:tc>
        <w:tc>
          <w:tcPr>
            <w:tcW w:w="910" w:type="dxa"/>
          </w:tcPr>
          <w:p w:rsidR="007F79A9" w:rsidRPr="00463159" w:rsidRDefault="007F79A9" w:rsidP="00364DB2">
            <w:pPr>
              <w:tabs>
                <w:tab w:val="decimal" w:pos="717"/>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Over</w:t>
            </w:r>
          </w:p>
        </w:tc>
        <w:tc>
          <w:tcPr>
            <w:tcW w:w="1036" w:type="dxa"/>
          </w:tcPr>
          <w:p w:rsidR="007F79A9" w:rsidRPr="00463159" w:rsidRDefault="007F79A9" w:rsidP="00364DB2">
            <w:pP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Floating</w:t>
            </w:r>
          </w:p>
        </w:tc>
        <w:tc>
          <w:tcPr>
            <w:tcW w:w="937" w:type="dxa"/>
          </w:tcPr>
          <w:p w:rsidR="007F79A9" w:rsidRPr="00463159" w:rsidRDefault="007F79A9" w:rsidP="00364DB2">
            <w:pPr>
              <w:tabs>
                <w:tab w:val="decimal" w:pos="722"/>
              </w:tabs>
              <w:ind w:left="-97"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Non-interest</w:t>
            </w:r>
          </w:p>
        </w:tc>
        <w:tc>
          <w:tcPr>
            <w:tcW w:w="1020" w:type="dxa"/>
          </w:tcPr>
          <w:p w:rsidR="007F79A9" w:rsidRPr="00463159" w:rsidRDefault="007F79A9" w:rsidP="00364DB2">
            <w:pPr>
              <w:ind w:right="-72"/>
              <w:rPr>
                <w:rFonts w:ascii="Arial" w:hAnsi="Arial" w:cs="Arial"/>
                <w:b/>
                <w:bCs/>
                <w:snapToGrid w:val="0"/>
                <w:sz w:val="14"/>
                <w:szCs w:val="14"/>
                <w:lang w:eastAsia="th-TH"/>
              </w:rPr>
            </w:pPr>
          </w:p>
        </w:tc>
        <w:tc>
          <w:tcPr>
            <w:tcW w:w="919" w:type="dxa"/>
            <w:gridSpan w:val="2"/>
          </w:tcPr>
          <w:p w:rsidR="007F79A9" w:rsidRPr="00463159" w:rsidRDefault="007F79A9" w:rsidP="00364DB2">
            <w:pPr>
              <w:tabs>
                <w:tab w:val="decimal" w:pos="638"/>
              </w:tabs>
              <w:ind w:right="-72"/>
              <w:jc w:val="center"/>
              <w:rPr>
                <w:rFonts w:ascii="Arial" w:hAnsi="Arial" w:cs="Arial"/>
                <w:b/>
                <w:bCs/>
                <w:snapToGrid w:val="0"/>
                <w:sz w:val="14"/>
                <w:szCs w:val="14"/>
                <w:lang w:eastAsia="th-TH"/>
              </w:rPr>
            </w:pPr>
            <w:r w:rsidRPr="00463159">
              <w:rPr>
                <w:rFonts w:ascii="Arial" w:hAnsi="Arial" w:cs="Arial"/>
                <w:b/>
                <w:bCs/>
                <w:snapToGrid w:val="0"/>
                <w:sz w:val="14"/>
                <w:szCs w:val="14"/>
                <w:lang w:eastAsia="th-TH"/>
              </w:rPr>
              <w:t>Interest</w:t>
            </w:r>
          </w:p>
        </w:tc>
      </w:tr>
      <w:tr w:rsidR="002E6749" w:rsidRPr="00463159" w:rsidTr="00364DB2">
        <w:tc>
          <w:tcPr>
            <w:tcW w:w="2799" w:type="dxa"/>
            <w:vAlign w:val="center"/>
          </w:tcPr>
          <w:p w:rsidR="007F79A9" w:rsidRPr="00463159" w:rsidRDefault="007F79A9" w:rsidP="000B4046">
            <w:pPr>
              <w:ind w:left="971" w:right="-79" w:firstLine="4"/>
              <w:rPr>
                <w:rFonts w:ascii="Arial" w:hAnsi="Arial" w:cs="Arial"/>
                <w:snapToGrid w:val="0"/>
                <w:spacing w:val="-6"/>
                <w:sz w:val="14"/>
                <w:szCs w:val="14"/>
                <w:lang w:eastAsia="th-TH"/>
              </w:rPr>
            </w:pPr>
          </w:p>
        </w:tc>
        <w:tc>
          <w:tcPr>
            <w:tcW w:w="910" w:type="dxa"/>
          </w:tcPr>
          <w:p w:rsidR="007F79A9" w:rsidRPr="00463159" w:rsidRDefault="007F79A9" w:rsidP="00364DB2">
            <w:pPr>
              <w:tabs>
                <w:tab w:val="right"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ab/>
              <w:t>1 year</w:t>
            </w:r>
          </w:p>
        </w:tc>
        <w:tc>
          <w:tcPr>
            <w:tcW w:w="937" w:type="dxa"/>
          </w:tcPr>
          <w:p w:rsidR="007F79A9" w:rsidRPr="00463159" w:rsidRDefault="007F79A9" w:rsidP="00364DB2">
            <w:pPr>
              <w:tabs>
                <w:tab w:val="right" w:pos="745"/>
              </w:tabs>
              <w:ind w:left="-38" w:right="-72"/>
              <w:rPr>
                <w:rFonts w:ascii="Arial" w:hAnsi="Arial" w:cs="Arial"/>
                <w:b/>
                <w:bCs/>
                <w:snapToGrid w:val="0"/>
                <w:sz w:val="14"/>
                <w:szCs w:val="14"/>
                <w:lang w:eastAsia="th-TH"/>
              </w:rPr>
            </w:pPr>
            <w:r w:rsidRPr="00463159">
              <w:rPr>
                <w:rFonts w:ascii="Arial" w:hAnsi="Arial" w:cs="Arial"/>
                <w:b/>
                <w:bCs/>
                <w:snapToGrid w:val="0"/>
                <w:spacing w:val="-4"/>
                <w:sz w:val="14"/>
                <w:szCs w:val="14"/>
                <w:lang w:eastAsia="th-TH"/>
              </w:rPr>
              <w:tab/>
              <w:t>1 - 5 years</w:t>
            </w:r>
          </w:p>
        </w:tc>
        <w:tc>
          <w:tcPr>
            <w:tcW w:w="910" w:type="dxa"/>
          </w:tcPr>
          <w:p w:rsidR="007F79A9" w:rsidRPr="00463159" w:rsidRDefault="007F79A9" w:rsidP="00364DB2">
            <w:pPr>
              <w:tabs>
                <w:tab w:val="right" w:pos="717"/>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ab/>
              <w:t>5 years</w:t>
            </w:r>
          </w:p>
        </w:tc>
        <w:tc>
          <w:tcPr>
            <w:tcW w:w="1036" w:type="dxa"/>
          </w:tcPr>
          <w:p w:rsidR="007F79A9" w:rsidRPr="00463159" w:rsidRDefault="007F79A9" w:rsidP="00364DB2">
            <w:pP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interest rate</w:t>
            </w:r>
          </w:p>
        </w:tc>
        <w:tc>
          <w:tcPr>
            <w:tcW w:w="937" w:type="dxa"/>
          </w:tcPr>
          <w:p w:rsidR="007F79A9" w:rsidRPr="00463159" w:rsidRDefault="007F79A9" w:rsidP="00364DB2">
            <w:pPr>
              <w:tabs>
                <w:tab w:val="decimal" w:pos="722"/>
              </w:tabs>
              <w:ind w:left="-70"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bearing rate</w:t>
            </w:r>
          </w:p>
        </w:tc>
        <w:tc>
          <w:tcPr>
            <w:tcW w:w="1027" w:type="dxa"/>
            <w:gridSpan w:val="2"/>
          </w:tcPr>
          <w:p w:rsidR="007F79A9" w:rsidRPr="00463159" w:rsidRDefault="007F79A9" w:rsidP="00364DB2">
            <w:pPr>
              <w:tabs>
                <w:tab w:val="decimal" w:pos="81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Total</w:t>
            </w:r>
          </w:p>
        </w:tc>
        <w:tc>
          <w:tcPr>
            <w:tcW w:w="912" w:type="dxa"/>
          </w:tcPr>
          <w:p w:rsidR="007F79A9" w:rsidRPr="00463159" w:rsidRDefault="007F79A9" w:rsidP="00364DB2">
            <w:pPr>
              <w:tabs>
                <w:tab w:val="decimal" w:pos="638"/>
              </w:tabs>
              <w:ind w:right="-72"/>
              <w:jc w:val="center"/>
              <w:rPr>
                <w:rFonts w:ascii="Arial" w:hAnsi="Arial" w:cs="Arial"/>
                <w:b/>
                <w:bCs/>
                <w:snapToGrid w:val="0"/>
                <w:sz w:val="14"/>
                <w:szCs w:val="14"/>
                <w:cs/>
                <w:lang w:eastAsia="th-TH"/>
              </w:rPr>
            </w:pPr>
            <w:r w:rsidRPr="00463159">
              <w:rPr>
                <w:rFonts w:ascii="Arial" w:hAnsi="Arial" w:cs="Arial"/>
                <w:b/>
                <w:bCs/>
                <w:snapToGrid w:val="0"/>
                <w:sz w:val="14"/>
                <w:szCs w:val="14"/>
                <w:lang w:eastAsia="th-TH"/>
              </w:rPr>
              <w:t>rate</w:t>
            </w:r>
          </w:p>
        </w:tc>
      </w:tr>
      <w:tr w:rsidR="002E6749" w:rsidRPr="00463159" w:rsidTr="00364DB2">
        <w:tc>
          <w:tcPr>
            <w:tcW w:w="2799" w:type="dxa"/>
            <w:vAlign w:val="bottom"/>
          </w:tcPr>
          <w:p w:rsidR="007F79A9" w:rsidRPr="00463159" w:rsidRDefault="007F79A9" w:rsidP="000B4046">
            <w:pPr>
              <w:ind w:left="971" w:right="-79"/>
              <w:rPr>
                <w:rFonts w:ascii="Arial" w:hAnsi="Arial" w:cs="Arial"/>
                <w:snapToGrid w:val="0"/>
                <w:sz w:val="14"/>
                <w:szCs w:val="14"/>
                <w:lang w:eastAsia="th-TH"/>
              </w:rPr>
            </w:pPr>
          </w:p>
        </w:tc>
        <w:tc>
          <w:tcPr>
            <w:tcW w:w="910" w:type="dxa"/>
          </w:tcPr>
          <w:p w:rsidR="007F79A9" w:rsidRPr="00463159" w:rsidRDefault="007F79A9" w:rsidP="00364DB2">
            <w:pPr>
              <w:pBdr>
                <w:bottom w:val="single" w:sz="4" w:space="1" w:color="auto"/>
              </w:pBdr>
              <w:tabs>
                <w:tab w:val="decimal" w:pos="715"/>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37" w:type="dxa"/>
          </w:tcPr>
          <w:p w:rsidR="007F79A9" w:rsidRPr="00463159" w:rsidRDefault="007F79A9" w:rsidP="00364DB2">
            <w:pPr>
              <w:pBdr>
                <w:bottom w:val="single" w:sz="4" w:space="1" w:color="auto"/>
              </w:pBdr>
              <w:tabs>
                <w:tab w:val="decimal" w:pos="745"/>
              </w:tabs>
              <w:ind w:left="-38"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10" w:type="dxa"/>
          </w:tcPr>
          <w:p w:rsidR="007F79A9" w:rsidRPr="00463159" w:rsidRDefault="007F79A9" w:rsidP="00364DB2">
            <w:pPr>
              <w:pBdr>
                <w:bottom w:val="single" w:sz="4" w:space="1" w:color="auto"/>
              </w:pBdr>
              <w:tabs>
                <w:tab w:val="decimal" w:pos="708"/>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1036" w:type="dxa"/>
          </w:tcPr>
          <w:p w:rsidR="007F79A9" w:rsidRPr="00463159" w:rsidRDefault="007F79A9" w:rsidP="00364DB2">
            <w:pPr>
              <w:pBdr>
                <w:bottom w:val="single" w:sz="4" w:space="1" w:color="auto"/>
              </w:pBdr>
              <w:tabs>
                <w:tab w:val="decimal" w:pos="84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37" w:type="dxa"/>
          </w:tcPr>
          <w:p w:rsidR="007F79A9" w:rsidRPr="00463159" w:rsidRDefault="007F79A9" w:rsidP="00364DB2">
            <w:pPr>
              <w:pBdr>
                <w:bottom w:val="single" w:sz="4" w:space="1" w:color="auto"/>
              </w:pBdr>
              <w:tabs>
                <w:tab w:val="decimal" w:pos="722"/>
              </w:tabs>
              <w:ind w:right="-72"/>
              <w:rPr>
                <w:rFonts w:ascii="Arial" w:hAnsi="Arial" w:cs="Arial"/>
                <w:b/>
                <w:bCs/>
                <w:snapToGrid w:val="0"/>
                <w:spacing w:val="-4"/>
                <w:sz w:val="14"/>
                <w:szCs w:val="14"/>
                <w:lang w:eastAsia="th-TH"/>
              </w:rPr>
            </w:pPr>
            <w:r w:rsidRPr="00463159">
              <w:rPr>
                <w:rFonts w:ascii="Arial" w:hAnsi="Arial" w:cs="Arial"/>
                <w:b/>
                <w:bCs/>
                <w:snapToGrid w:val="0"/>
                <w:spacing w:val="-4"/>
                <w:sz w:val="14"/>
                <w:szCs w:val="14"/>
                <w:lang w:eastAsia="th-TH"/>
              </w:rPr>
              <w:t>Baht</w:t>
            </w:r>
          </w:p>
        </w:tc>
        <w:tc>
          <w:tcPr>
            <w:tcW w:w="1027" w:type="dxa"/>
            <w:gridSpan w:val="2"/>
          </w:tcPr>
          <w:p w:rsidR="007F79A9" w:rsidRPr="00463159" w:rsidRDefault="007F79A9" w:rsidP="00364DB2">
            <w:pPr>
              <w:pBdr>
                <w:bottom w:val="single" w:sz="4" w:space="1" w:color="auto"/>
              </w:pBdr>
              <w:tabs>
                <w:tab w:val="decimal" w:pos="816"/>
              </w:tabs>
              <w:ind w:right="-72"/>
              <w:rPr>
                <w:rFonts w:ascii="Arial" w:hAnsi="Arial" w:cs="Arial"/>
                <w:b/>
                <w:bCs/>
                <w:snapToGrid w:val="0"/>
                <w:sz w:val="14"/>
                <w:szCs w:val="14"/>
                <w:lang w:eastAsia="th-TH"/>
              </w:rPr>
            </w:pPr>
            <w:r w:rsidRPr="00463159">
              <w:rPr>
                <w:rFonts w:ascii="Arial" w:hAnsi="Arial" w:cs="Arial"/>
                <w:b/>
                <w:bCs/>
                <w:snapToGrid w:val="0"/>
                <w:sz w:val="14"/>
                <w:szCs w:val="14"/>
                <w:lang w:eastAsia="th-TH"/>
              </w:rPr>
              <w:t>Baht</w:t>
            </w:r>
          </w:p>
        </w:tc>
        <w:tc>
          <w:tcPr>
            <w:tcW w:w="912" w:type="dxa"/>
          </w:tcPr>
          <w:p w:rsidR="007F79A9" w:rsidRPr="00463159" w:rsidRDefault="007F79A9" w:rsidP="00364DB2">
            <w:pPr>
              <w:pBdr>
                <w:bottom w:val="single" w:sz="4" w:space="1" w:color="auto"/>
              </w:pBdr>
              <w:tabs>
                <w:tab w:val="decimal" w:pos="638"/>
              </w:tabs>
              <w:ind w:right="-72"/>
              <w:jc w:val="center"/>
              <w:rPr>
                <w:rFonts w:ascii="Arial" w:hAnsi="Arial" w:cs="Arial"/>
                <w:b/>
                <w:bCs/>
                <w:snapToGrid w:val="0"/>
                <w:sz w:val="14"/>
                <w:szCs w:val="14"/>
                <w:cs/>
                <w:lang w:eastAsia="th-TH"/>
              </w:rPr>
            </w:pPr>
            <w:r w:rsidRPr="00463159">
              <w:rPr>
                <w:rFonts w:ascii="Arial" w:hAnsi="Arial" w:cs="Arial"/>
                <w:b/>
                <w:bCs/>
                <w:snapToGrid w:val="0"/>
                <w:sz w:val="14"/>
                <w:szCs w:val="14"/>
                <w:lang w:eastAsia="th-TH"/>
              </w:rPr>
              <w:t>%</w:t>
            </w:r>
          </w:p>
        </w:tc>
      </w:tr>
      <w:tr w:rsidR="002E6749" w:rsidRPr="00463159" w:rsidTr="00364DB2">
        <w:tc>
          <w:tcPr>
            <w:tcW w:w="2799" w:type="dxa"/>
            <w:vAlign w:val="bottom"/>
          </w:tcPr>
          <w:p w:rsidR="007F79A9" w:rsidRPr="00463159" w:rsidRDefault="007F79A9" w:rsidP="000B4046">
            <w:pPr>
              <w:ind w:left="971" w:right="-79"/>
              <w:rPr>
                <w:rFonts w:ascii="Arial" w:hAnsi="Arial" w:cs="Arial"/>
                <w:b/>
                <w:bCs/>
                <w:snapToGrid w:val="0"/>
                <w:sz w:val="14"/>
                <w:szCs w:val="14"/>
                <w:cs/>
                <w:lang w:eastAsia="th-TH"/>
              </w:rPr>
            </w:pPr>
            <w:r w:rsidRPr="00463159">
              <w:rPr>
                <w:rFonts w:ascii="Arial" w:hAnsi="Arial" w:cs="Arial"/>
                <w:b/>
                <w:bCs/>
                <w:snapToGrid w:val="0"/>
                <w:sz w:val="14"/>
                <w:szCs w:val="14"/>
                <w:lang w:eastAsia="th-TH"/>
              </w:rPr>
              <w:t>Financial assets</w:t>
            </w:r>
          </w:p>
        </w:tc>
        <w:tc>
          <w:tcPr>
            <w:tcW w:w="910" w:type="dxa"/>
          </w:tcPr>
          <w:p w:rsidR="007F79A9" w:rsidRPr="00463159" w:rsidRDefault="007F79A9" w:rsidP="00364DB2">
            <w:pPr>
              <w:tabs>
                <w:tab w:val="decimal" w:pos="926"/>
              </w:tabs>
              <w:ind w:right="-72"/>
              <w:rPr>
                <w:rFonts w:ascii="Arial" w:hAnsi="Arial" w:cs="Arial"/>
                <w:noProof/>
                <w:snapToGrid w:val="0"/>
                <w:sz w:val="14"/>
                <w:szCs w:val="14"/>
                <w:lang w:eastAsia="th-TH"/>
              </w:rPr>
            </w:pPr>
          </w:p>
        </w:tc>
        <w:tc>
          <w:tcPr>
            <w:tcW w:w="937" w:type="dxa"/>
          </w:tcPr>
          <w:p w:rsidR="007F79A9" w:rsidRPr="00463159" w:rsidRDefault="007F79A9" w:rsidP="00364DB2">
            <w:pPr>
              <w:tabs>
                <w:tab w:val="decimal" w:pos="745"/>
              </w:tabs>
              <w:ind w:left="-38" w:right="-72"/>
              <w:rPr>
                <w:rFonts w:ascii="Arial" w:hAnsi="Arial" w:cs="Arial"/>
                <w:noProof/>
                <w:snapToGrid w:val="0"/>
                <w:sz w:val="14"/>
                <w:szCs w:val="14"/>
                <w:lang w:eastAsia="th-TH"/>
              </w:rPr>
            </w:pPr>
          </w:p>
        </w:tc>
        <w:tc>
          <w:tcPr>
            <w:tcW w:w="910" w:type="dxa"/>
          </w:tcPr>
          <w:p w:rsidR="007F79A9" w:rsidRPr="00463159" w:rsidRDefault="007F79A9" w:rsidP="00364DB2">
            <w:pPr>
              <w:tabs>
                <w:tab w:val="decimal" w:pos="708"/>
                <w:tab w:val="decimal" w:pos="926"/>
              </w:tabs>
              <w:ind w:right="-72"/>
              <w:rPr>
                <w:rFonts w:ascii="Arial" w:hAnsi="Arial" w:cs="Arial"/>
                <w:noProof/>
                <w:snapToGrid w:val="0"/>
                <w:sz w:val="14"/>
                <w:szCs w:val="14"/>
                <w:lang w:eastAsia="th-TH"/>
              </w:rPr>
            </w:pPr>
          </w:p>
        </w:tc>
        <w:tc>
          <w:tcPr>
            <w:tcW w:w="1036" w:type="dxa"/>
          </w:tcPr>
          <w:p w:rsidR="007F79A9" w:rsidRPr="00463159" w:rsidRDefault="007F79A9" w:rsidP="00364DB2">
            <w:pPr>
              <w:tabs>
                <w:tab w:val="decimal" w:pos="846"/>
                <w:tab w:val="decimal" w:pos="1044"/>
              </w:tabs>
              <w:ind w:right="-72"/>
              <w:rPr>
                <w:rFonts w:ascii="Arial" w:hAnsi="Arial" w:cs="Arial"/>
                <w:snapToGrid w:val="0"/>
                <w:spacing w:val="-4"/>
                <w:sz w:val="14"/>
                <w:szCs w:val="14"/>
                <w:lang w:eastAsia="th-TH"/>
              </w:rPr>
            </w:pPr>
          </w:p>
        </w:tc>
        <w:tc>
          <w:tcPr>
            <w:tcW w:w="937" w:type="dxa"/>
          </w:tcPr>
          <w:p w:rsidR="007F79A9" w:rsidRPr="00463159" w:rsidRDefault="007F79A9" w:rsidP="00364DB2">
            <w:pPr>
              <w:tabs>
                <w:tab w:val="decimal" w:pos="722"/>
              </w:tabs>
              <w:ind w:right="-72"/>
              <w:rPr>
                <w:rFonts w:ascii="Arial" w:hAnsi="Arial" w:cs="Arial"/>
                <w:noProof/>
                <w:snapToGrid w:val="0"/>
                <w:sz w:val="14"/>
                <w:szCs w:val="14"/>
                <w:lang w:eastAsia="th-TH"/>
              </w:rPr>
            </w:pPr>
          </w:p>
        </w:tc>
        <w:tc>
          <w:tcPr>
            <w:tcW w:w="1027" w:type="dxa"/>
            <w:gridSpan w:val="2"/>
          </w:tcPr>
          <w:p w:rsidR="007F79A9" w:rsidRPr="00463159" w:rsidRDefault="007F79A9" w:rsidP="00364DB2">
            <w:pPr>
              <w:ind w:right="-72"/>
              <w:rPr>
                <w:rFonts w:ascii="Arial" w:hAnsi="Arial" w:cs="Arial"/>
                <w:noProof/>
                <w:snapToGrid w:val="0"/>
                <w:sz w:val="14"/>
                <w:szCs w:val="14"/>
                <w:lang w:eastAsia="th-TH"/>
              </w:rPr>
            </w:pPr>
          </w:p>
        </w:tc>
        <w:tc>
          <w:tcPr>
            <w:tcW w:w="912" w:type="dxa"/>
            <w:vAlign w:val="bottom"/>
          </w:tcPr>
          <w:p w:rsidR="007F79A9" w:rsidRPr="00463159" w:rsidRDefault="007F79A9" w:rsidP="00364DB2">
            <w:pPr>
              <w:ind w:left="-43" w:right="-72"/>
              <w:rPr>
                <w:rFonts w:ascii="Arial" w:hAnsi="Arial" w:cs="Arial"/>
                <w:noProof/>
                <w:snapToGrid w:val="0"/>
                <w:sz w:val="14"/>
                <w:szCs w:val="14"/>
                <w:lang w:eastAsia="th-TH"/>
              </w:rPr>
            </w:pPr>
          </w:p>
        </w:tc>
      </w:tr>
      <w:tr w:rsidR="002E6749" w:rsidRPr="00463159" w:rsidTr="00364DB2">
        <w:tc>
          <w:tcPr>
            <w:tcW w:w="2799" w:type="dxa"/>
            <w:vAlign w:val="center"/>
          </w:tcPr>
          <w:p w:rsidR="007F79A9" w:rsidRPr="00463159" w:rsidRDefault="007F79A9" w:rsidP="000B4046">
            <w:pPr>
              <w:ind w:left="971" w:right="-138" w:firstLine="4"/>
              <w:rPr>
                <w:rFonts w:ascii="Arial" w:hAnsi="Arial" w:cs="Arial"/>
                <w:spacing w:val="-3"/>
                <w:sz w:val="14"/>
                <w:szCs w:val="14"/>
                <w:cs/>
              </w:rPr>
            </w:pPr>
            <w:r w:rsidRPr="00463159">
              <w:rPr>
                <w:rFonts w:ascii="Arial" w:hAnsi="Arial" w:cs="Arial"/>
                <w:sz w:val="14"/>
                <w:szCs w:val="14"/>
              </w:rPr>
              <w:t xml:space="preserve">Trade and </w:t>
            </w:r>
          </w:p>
        </w:tc>
        <w:tc>
          <w:tcPr>
            <w:tcW w:w="910" w:type="dxa"/>
            <w:vAlign w:val="bottom"/>
          </w:tcPr>
          <w:p w:rsidR="007F79A9" w:rsidRPr="00463159" w:rsidRDefault="007F79A9" w:rsidP="00364DB2">
            <w:pPr>
              <w:tabs>
                <w:tab w:val="decimal" w:pos="711"/>
              </w:tabs>
              <w:ind w:right="-72"/>
              <w:rPr>
                <w:rFonts w:ascii="Arial" w:hAnsi="Arial" w:cs="Arial"/>
                <w:noProof/>
                <w:snapToGrid w:val="0"/>
                <w:spacing w:val="-4"/>
                <w:sz w:val="14"/>
                <w:szCs w:val="14"/>
                <w:cs/>
                <w:lang w:eastAsia="th-TH"/>
              </w:rPr>
            </w:pPr>
          </w:p>
        </w:tc>
        <w:tc>
          <w:tcPr>
            <w:tcW w:w="937" w:type="dxa"/>
          </w:tcPr>
          <w:p w:rsidR="007F79A9" w:rsidRPr="00463159" w:rsidRDefault="007F79A9" w:rsidP="00364DB2">
            <w:pPr>
              <w:tabs>
                <w:tab w:val="decimal" w:pos="736"/>
              </w:tabs>
              <w:ind w:left="-38" w:right="-72"/>
              <w:rPr>
                <w:rFonts w:ascii="Arial" w:hAnsi="Arial" w:cs="Arial"/>
                <w:noProof/>
                <w:snapToGrid w:val="0"/>
                <w:spacing w:val="-4"/>
                <w:sz w:val="14"/>
                <w:szCs w:val="14"/>
                <w:lang w:eastAsia="th-TH"/>
              </w:rPr>
            </w:pPr>
          </w:p>
        </w:tc>
        <w:tc>
          <w:tcPr>
            <w:tcW w:w="910" w:type="dxa"/>
          </w:tcPr>
          <w:p w:rsidR="007F79A9" w:rsidRPr="00463159" w:rsidRDefault="007F79A9" w:rsidP="00364DB2">
            <w:pPr>
              <w:tabs>
                <w:tab w:val="decimal" w:pos="708"/>
              </w:tabs>
              <w:ind w:right="-72"/>
              <w:rPr>
                <w:rFonts w:ascii="Arial" w:hAnsi="Arial" w:cs="Arial"/>
                <w:noProof/>
                <w:snapToGrid w:val="0"/>
                <w:spacing w:val="-4"/>
                <w:sz w:val="14"/>
                <w:szCs w:val="14"/>
                <w:lang w:eastAsia="th-TH"/>
              </w:rPr>
            </w:pPr>
          </w:p>
        </w:tc>
        <w:tc>
          <w:tcPr>
            <w:tcW w:w="1036" w:type="dxa"/>
            <w:vAlign w:val="bottom"/>
          </w:tcPr>
          <w:p w:rsidR="007F79A9" w:rsidRPr="00463159" w:rsidRDefault="007F79A9" w:rsidP="00364DB2">
            <w:pPr>
              <w:tabs>
                <w:tab w:val="decimal" w:pos="815"/>
              </w:tabs>
              <w:ind w:right="-72"/>
              <w:rPr>
                <w:rFonts w:ascii="Arial" w:hAnsi="Arial" w:cs="Arial"/>
                <w:noProof/>
                <w:snapToGrid w:val="0"/>
                <w:spacing w:val="-4"/>
                <w:sz w:val="14"/>
                <w:szCs w:val="14"/>
                <w:lang w:eastAsia="th-TH"/>
              </w:rPr>
            </w:pPr>
          </w:p>
        </w:tc>
        <w:tc>
          <w:tcPr>
            <w:tcW w:w="937" w:type="dxa"/>
            <w:vAlign w:val="bottom"/>
          </w:tcPr>
          <w:p w:rsidR="007F79A9" w:rsidRPr="00463159" w:rsidRDefault="007F79A9" w:rsidP="00364DB2">
            <w:pPr>
              <w:tabs>
                <w:tab w:val="decimal" w:pos="745"/>
              </w:tabs>
              <w:ind w:right="-72"/>
              <w:rPr>
                <w:rFonts w:ascii="Arial" w:hAnsi="Arial" w:cs="Arial"/>
                <w:noProof/>
                <w:snapToGrid w:val="0"/>
                <w:spacing w:val="-4"/>
                <w:sz w:val="14"/>
                <w:szCs w:val="14"/>
                <w:lang w:eastAsia="th-TH"/>
              </w:rPr>
            </w:pPr>
          </w:p>
        </w:tc>
        <w:tc>
          <w:tcPr>
            <w:tcW w:w="1027" w:type="dxa"/>
            <w:gridSpan w:val="2"/>
            <w:vAlign w:val="bottom"/>
          </w:tcPr>
          <w:p w:rsidR="007F79A9" w:rsidRPr="00463159" w:rsidRDefault="007F79A9" w:rsidP="00364DB2">
            <w:pPr>
              <w:tabs>
                <w:tab w:val="decimal" w:pos="825"/>
              </w:tabs>
              <w:ind w:right="-72"/>
              <w:rPr>
                <w:rFonts w:ascii="Arial" w:hAnsi="Arial" w:cs="Arial"/>
                <w:noProof/>
                <w:snapToGrid w:val="0"/>
                <w:spacing w:val="-4"/>
                <w:sz w:val="14"/>
                <w:szCs w:val="14"/>
                <w:lang w:eastAsia="th-TH"/>
              </w:rPr>
            </w:pPr>
          </w:p>
        </w:tc>
        <w:tc>
          <w:tcPr>
            <w:tcW w:w="912" w:type="dxa"/>
          </w:tcPr>
          <w:p w:rsidR="007F79A9" w:rsidRPr="00463159" w:rsidRDefault="007F79A9" w:rsidP="00364DB2">
            <w:pPr>
              <w:tabs>
                <w:tab w:val="right" w:pos="706"/>
              </w:tabs>
              <w:ind w:left="-43" w:right="-72"/>
              <w:rPr>
                <w:rFonts w:ascii="Arial" w:hAnsi="Arial" w:cs="Arial"/>
                <w:noProof/>
                <w:snapToGrid w:val="0"/>
                <w:spacing w:val="-4"/>
                <w:sz w:val="14"/>
                <w:szCs w:val="14"/>
                <w:cs/>
                <w:lang w:eastAsia="th-TH"/>
              </w:rPr>
            </w:pPr>
          </w:p>
        </w:tc>
      </w:tr>
      <w:tr w:rsidR="002E6749" w:rsidRPr="00463159" w:rsidTr="00364DB2">
        <w:tc>
          <w:tcPr>
            <w:tcW w:w="2799" w:type="dxa"/>
            <w:vAlign w:val="center"/>
          </w:tcPr>
          <w:p w:rsidR="007F79A9" w:rsidRPr="00463159" w:rsidRDefault="007F79A9" w:rsidP="000B4046">
            <w:pPr>
              <w:ind w:left="971" w:right="-138" w:firstLine="4"/>
              <w:rPr>
                <w:rFonts w:ascii="Arial" w:hAnsi="Arial" w:cs="Arial"/>
                <w:sz w:val="14"/>
                <w:szCs w:val="14"/>
              </w:rPr>
            </w:pPr>
            <w:r w:rsidRPr="00463159">
              <w:rPr>
                <w:rFonts w:ascii="Arial" w:hAnsi="Arial" w:cs="Arial"/>
                <w:sz w:val="14"/>
                <w:szCs w:val="14"/>
              </w:rPr>
              <w:t xml:space="preserve">   other receivables</w:t>
            </w:r>
          </w:p>
        </w:tc>
        <w:tc>
          <w:tcPr>
            <w:tcW w:w="910" w:type="dxa"/>
            <w:vAlign w:val="bottom"/>
          </w:tcPr>
          <w:p w:rsidR="007F79A9" w:rsidRPr="00463159" w:rsidRDefault="007F79A9" w:rsidP="00364DB2">
            <w:pPr>
              <w:tabs>
                <w:tab w:val="decimal" w:pos="720"/>
              </w:tabs>
              <w:ind w:right="-72"/>
              <w:rPr>
                <w:rFonts w:ascii="Arial" w:hAnsi="Arial" w:cs="Arial"/>
                <w:noProof/>
                <w:snapToGrid w:val="0"/>
                <w:sz w:val="14"/>
                <w:szCs w:val="14"/>
                <w:cs/>
                <w:lang w:eastAsia="th-TH"/>
              </w:rPr>
            </w:pPr>
            <w:r w:rsidRPr="00463159">
              <w:rPr>
                <w:rFonts w:ascii="Arial" w:hAnsi="Arial" w:cs="Arial"/>
                <w:noProof/>
                <w:snapToGrid w:val="0"/>
                <w:sz w:val="14"/>
                <w:szCs w:val="14"/>
                <w:lang w:eastAsia="th-TH"/>
              </w:rPr>
              <w:t xml:space="preserve">-       </w:t>
            </w:r>
          </w:p>
        </w:tc>
        <w:tc>
          <w:tcPr>
            <w:tcW w:w="937" w:type="dxa"/>
            <w:vAlign w:val="bottom"/>
          </w:tcPr>
          <w:p w:rsidR="007F79A9" w:rsidRPr="00463159" w:rsidRDefault="007F79A9" w:rsidP="00364DB2">
            <w:pP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10" w:type="dxa"/>
            <w:vAlign w:val="bottom"/>
          </w:tcPr>
          <w:p w:rsidR="007F79A9" w:rsidRPr="00463159" w:rsidRDefault="007F79A9" w:rsidP="00364DB2">
            <w:pP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6" w:type="dxa"/>
            <w:vAlign w:val="bottom"/>
          </w:tcPr>
          <w:p w:rsidR="007F79A9" w:rsidRPr="00463159" w:rsidRDefault="007F79A9" w:rsidP="00364DB2">
            <w:pP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7" w:type="dxa"/>
            <w:vAlign w:val="bottom"/>
          </w:tcPr>
          <w:p w:rsidR="007F79A9" w:rsidRPr="00463159" w:rsidRDefault="009D7A75" w:rsidP="00364DB2">
            <w:pP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1,414,560</w:t>
            </w:r>
          </w:p>
        </w:tc>
        <w:tc>
          <w:tcPr>
            <w:tcW w:w="1027" w:type="dxa"/>
            <w:gridSpan w:val="2"/>
            <w:vAlign w:val="bottom"/>
          </w:tcPr>
          <w:p w:rsidR="007F79A9" w:rsidRPr="00463159" w:rsidRDefault="009D7A75" w:rsidP="00364DB2">
            <w:pPr>
              <w:tabs>
                <w:tab w:val="decimal" w:pos="825"/>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fldChar w:fldCharType="begin"/>
            </w:r>
            <w:r w:rsidRPr="00463159">
              <w:rPr>
                <w:rFonts w:ascii="Arial" w:hAnsi="Arial" w:cs="Arial"/>
                <w:noProof/>
                <w:snapToGrid w:val="0"/>
                <w:sz w:val="14"/>
                <w:szCs w:val="14"/>
                <w:lang w:eastAsia="th-TH"/>
              </w:rPr>
              <w:instrText xml:space="preserve"> =SUM(left) </w:instrText>
            </w:r>
            <w:r w:rsidRPr="00463159">
              <w:rPr>
                <w:rFonts w:ascii="Arial" w:hAnsi="Arial" w:cs="Arial"/>
                <w:noProof/>
                <w:snapToGrid w:val="0"/>
                <w:sz w:val="14"/>
                <w:szCs w:val="14"/>
                <w:lang w:eastAsia="th-TH"/>
              </w:rPr>
              <w:fldChar w:fldCharType="separate"/>
            </w:r>
            <w:r w:rsidRPr="00463159">
              <w:rPr>
                <w:rFonts w:ascii="Arial" w:hAnsi="Arial" w:cs="Arial"/>
                <w:noProof/>
                <w:snapToGrid w:val="0"/>
                <w:sz w:val="14"/>
                <w:szCs w:val="14"/>
                <w:lang w:eastAsia="th-TH"/>
              </w:rPr>
              <w:t>1,414,560</w:t>
            </w:r>
            <w:r w:rsidRPr="00463159">
              <w:rPr>
                <w:rFonts w:ascii="Arial" w:hAnsi="Arial" w:cs="Arial"/>
                <w:noProof/>
                <w:snapToGrid w:val="0"/>
                <w:sz w:val="14"/>
                <w:szCs w:val="14"/>
                <w:lang w:eastAsia="th-TH"/>
              </w:rPr>
              <w:fldChar w:fldCharType="end"/>
            </w:r>
          </w:p>
        </w:tc>
        <w:tc>
          <w:tcPr>
            <w:tcW w:w="912" w:type="dxa"/>
            <w:vAlign w:val="bottom"/>
          </w:tcPr>
          <w:p w:rsidR="007F79A9" w:rsidRPr="00463159" w:rsidRDefault="007F79A9" w:rsidP="00364DB2">
            <w:pPr>
              <w:tabs>
                <w:tab w:val="decimal" w:pos="706"/>
              </w:tabs>
              <w:ind w:right="-72"/>
              <w:jc w:val="thaiDistribute"/>
              <w:rPr>
                <w:rFonts w:ascii="Arial" w:hAnsi="Arial" w:cs="Arial"/>
                <w:snapToGrid w:val="0"/>
                <w:sz w:val="14"/>
                <w:szCs w:val="14"/>
                <w:lang w:eastAsia="th-TH"/>
              </w:rPr>
            </w:pPr>
            <w:r w:rsidRPr="00463159">
              <w:rPr>
                <w:rFonts w:ascii="Arial" w:hAnsi="Arial" w:cs="Arial"/>
                <w:noProof/>
                <w:snapToGrid w:val="0"/>
                <w:sz w:val="14"/>
                <w:szCs w:val="14"/>
                <w:lang w:eastAsia="th-TH"/>
              </w:rPr>
              <w:t xml:space="preserve">-       </w:t>
            </w:r>
          </w:p>
        </w:tc>
      </w:tr>
      <w:tr w:rsidR="002E6749" w:rsidRPr="00463159" w:rsidTr="00364DB2">
        <w:tc>
          <w:tcPr>
            <w:tcW w:w="2799" w:type="dxa"/>
            <w:vAlign w:val="center"/>
          </w:tcPr>
          <w:p w:rsidR="007F79A9" w:rsidRPr="00463159" w:rsidRDefault="007F79A9" w:rsidP="000B4046">
            <w:pPr>
              <w:ind w:left="971" w:right="-138" w:firstLine="4"/>
              <w:rPr>
                <w:rFonts w:ascii="Arial" w:hAnsi="Arial" w:cs="Arial"/>
                <w:sz w:val="14"/>
                <w:szCs w:val="14"/>
              </w:rPr>
            </w:pPr>
            <w:r w:rsidRPr="00463159">
              <w:rPr>
                <w:rFonts w:ascii="Arial" w:hAnsi="Arial" w:cs="Arial"/>
                <w:snapToGrid w:val="0"/>
                <w:sz w:val="14"/>
                <w:szCs w:val="14"/>
                <w:lang w:eastAsia="th-TH"/>
              </w:rPr>
              <w:t>Restricted deposits at</w:t>
            </w:r>
          </w:p>
        </w:tc>
        <w:tc>
          <w:tcPr>
            <w:tcW w:w="910" w:type="dxa"/>
            <w:vAlign w:val="bottom"/>
          </w:tcPr>
          <w:p w:rsidR="007F79A9" w:rsidRPr="00463159" w:rsidRDefault="007F79A9" w:rsidP="00364DB2">
            <w:pPr>
              <w:tabs>
                <w:tab w:val="decimal" w:pos="720"/>
              </w:tabs>
              <w:ind w:right="-72"/>
              <w:rPr>
                <w:rFonts w:ascii="Arial" w:hAnsi="Arial" w:cs="Arial"/>
                <w:noProof/>
                <w:snapToGrid w:val="0"/>
                <w:spacing w:val="-4"/>
                <w:sz w:val="14"/>
                <w:szCs w:val="14"/>
                <w:cs/>
                <w:lang w:eastAsia="th-TH"/>
              </w:rPr>
            </w:pPr>
          </w:p>
        </w:tc>
        <w:tc>
          <w:tcPr>
            <w:tcW w:w="937" w:type="dxa"/>
          </w:tcPr>
          <w:p w:rsidR="007F79A9" w:rsidRPr="00463159" w:rsidRDefault="007F79A9" w:rsidP="00364DB2">
            <w:pPr>
              <w:tabs>
                <w:tab w:val="decimal" w:pos="736"/>
              </w:tabs>
              <w:ind w:left="-38" w:right="-72"/>
              <w:rPr>
                <w:rFonts w:ascii="Arial" w:hAnsi="Arial" w:cs="Arial"/>
                <w:noProof/>
                <w:snapToGrid w:val="0"/>
                <w:spacing w:val="-4"/>
                <w:sz w:val="14"/>
                <w:szCs w:val="14"/>
                <w:lang w:eastAsia="th-TH"/>
              </w:rPr>
            </w:pPr>
          </w:p>
        </w:tc>
        <w:tc>
          <w:tcPr>
            <w:tcW w:w="910" w:type="dxa"/>
          </w:tcPr>
          <w:p w:rsidR="007F79A9" w:rsidRPr="00463159" w:rsidRDefault="007F79A9" w:rsidP="00364DB2">
            <w:pPr>
              <w:tabs>
                <w:tab w:val="decimal" w:pos="708"/>
              </w:tabs>
              <w:ind w:right="-72"/>
              <w:rPr>
                <w:rFonts w:ascii="Arial" w:hAnsi="Arial" w:cs="Arial"/>
                <w:noProof/>
                <w:snapToGrid w:val="0"/>
                <w:spacing w:val="-4"/>
                <w:sz w:val="14"/>
                <w:szCs w:val="14"/>
                <w:lang w:eastAsia="th-TH"/>
              </w:rPr>
            </w:pPr>
          </w:p>
        </w:tc>
        <w:tc>
          <w:tcPr>
            <w:tcW w:w="1036" w:type="dxa"/>
            <w:vAlign w:val="bottom"/>
          </w:tcPr>
          <w:p w:rsidR="007F79A9" w:rsidRPr="00463159" w:rsidRDefault="007F79A9" w:rsidP="00364DB2">
            <w:pPr>
              <w:tabs>
                <w:tab w:val="decimal" w:pos="815"/>
              </w:tabs>
              <w:ind w:right="-72"/>
              <w:rPr>
                <w:rFonts w:ascii="Arial" w:hAnsi="Arial" w:cs="Arial"/>
                <w:noProof/>
                <w:snapToGrid w:val="0"/>
                <w:spacing w:val="-4"/>
                <w:sz w:val="14"/>
                <w:szCs w:val="14"/>
                <w:lang w:eastAsia="th-TH"/>
              </w:rPr>
            </w:pPr>
          </w:p>
        </w:tc>
        <w:tc>
          <w:tcPr>
            <w:tcW w:w="937" w:type="dxa"/>
            <w:vAlign w:val="bottom"/>
          </w:tcPr>
          <w:p w:rsidR="007F79A9" w:rsidRPr="00463159" w:rsidRDefault="007F79A9" w:rsidP="00364DB2">
            <w:pPr>
              <w:tabs>
                <w:tab w:val="decimal" w:pos="736"/>
              </w:tabs>
              <w:ind w:right="-72"/>
              <w:rPr>
                <w:rFonts w:ascii="Arial" w:hAnsi="Arial" w:cs="Arial"/>
                <w:noProof/>
                <w:snapToGrid w:val="0"/>
                <w:spacing w:val="-4"/>
                <w:sz w:val="14"/>
                <w:szCs w:val="14"/>
                <w:lang w:eastAsia="th-TH"/>
              </w:rPr>
            </w:pPr>
          </w:p>
        </w:tc>
        <w:tc>
          <w:tcPr>
            <w:tcW w:w="1027" w:type="dxa"/>
            <w:gridSpan w:val="2"/>
            <w:vAlign w:val="bottom"/>
          </w:tcPr>
          <w:p w:rsidR="007F79A9" w:rsidRPr="00463159" w:rsidRDefault="007F79A9" w:rsidP="00364DB2">
            <w:pPr>
              <w:tabs>
                <w:tab w:val="decimal" w:pos="825"/>
              </w:tabs>
              <w:ind w:right="-72"/>
              <w:rPr>
                <w:rFonts w:ascii="Arial" w:hAnsi="Arial" w:cs="Arial"/>
                <w:noProof/>
                <w:snapToGrid w:val="0"/>
                <w:spacing w:val="-4"/>
                <w:sz w:val="14"/>
                <w:szCs w:val="14"/>
                <w:lang w:eastAsia="th-TH"/>
              </w:rPr>
            </w:pPr>
          </w:p>
        </w:tc>
        <w:tc>
          <w:tcPr>
            <w:tcW w:w="912" w:type="dxa"/>
          </w:tcPr>
          <w:p w:rsidR="007F79A9" w:rsidRPr="00463159" w:rsidRDefault="007F79A9" w:rsidP="00364DB2">
            <w:pPr>
              <w:tabs>
                <w:tab w:val="right" w:pos="800"/>
              </w:tabs>
              <w:ind w:left="-43" w:right="-72"/>
              <w:rPr>
                <w:rFonts w:ascii="Arial" w:hAnsi="Arial" w:cs="Arial"/>
                <w:snapToGrid w:val="0"/>
                <w:spacing w:val="-4"/>
                <w:sz w:val="14"/>
                <w:szCs w:val="14"/>
                <w:cs/>
                <w:lang w:eastAsia="th-TH"/>
              </w:rPr>
            </w:pPr>
          </w:p>
        </w:tc>
      </w:tr>
      <w:tr w:rsidR="002E6749" w:rsidRPr="00463159" w:rsidTr="00364DB2">
        <w:trPr>
          <w:trHeight w:val="74"/>
        </w:trPr>
        <w:tc>
          <w:tcPr>
            <w:tcW w:w="2799" w:type="dxa"/>
            <w:vAlign w:val="center"/>
          </w:tcPr>
          <w:p w:rsidR="007F79A9" w:rsidRPr="00463159" w:rsidRDefault="007F79A9" w:rsidP="000B4046">
            <w:pPr>
              <w:ind w:left="971" w:right="-79" w:firstLine="4"/>
              <w:rPr>
                <w:rFonts w:ascii="Arial" w:hAnsi="Arial" w:cs="Arial"/>
                <w:snapToGrid w:val="0"/>
                <w:spacing w:val="-6"/>
                <w:sz w:val="14"/>
                <w:szCs w:val="14"/>
                <w:lang w:eastAsia="th-TH"/>
              </w:rPr>
            </w:pPr>
            <w:r w:rsidRPr="00463159">
              <w:rPr>
                <w:rFonts w:ascii="Arial" w:hAnsi="Arial" w:cs="Arial"/>
                <w:snapToGrid w:val="0"/>
                <w:sz w:val="14"/>
                <w:szCs w:val="14"/>
                <w:lang w:eastAsia="th-TH"/>
              </w:rPr>
              <w:t xml:space="preserve">   financial institutions</w:t>
            </w:r>
          </w:p>
        </w:tc>
        <w:tc>
          <w:tcPr>
            <w:tcW w:w="910" w:type="dxa"/>
            <w:vAlign w:val="bottom"/>
          </w:tcPr>
          <w:p w:rsidR="007F79A9" w:rsidRPr="00463159" w:rsidRDefault="007F79A9" w:rsidP="00364DB2">
            <w:pPr>
              <w:pBdr>
                <w:bottom w:val="single" w:sz="4" w:space="1" w:color="auto"/>
              </w:pBd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7" w:type="dxa"/>
            <w:vAlign w:val="bottom"/>
          </w:tcPr>
          <w:p w:rsidR="007F79A9" w:rsidRPr="00463159" w:rsidRDefault="007F79A9" w:rsidP="00364DB2">
            <w:pPr>
              <w:pBdr>
                <w:bottom w:val="single" w:sz="4" w:space="1" w:color="auto"/>
              </w:pBd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10" w:type="dxa"/>
            <w:vAlign w:val="bottom"/>
          </w:tcPr>
          <w:p w:rsidR="007F79A9" w:rsidRPr="00463159" w:rsidRDefault="007F79A9" w:rsidP="00364DB2">
            <w:pPr>
              <w:pBdr>
                <w:bottom w:val="single" w:sz="4" w:space="1" w:color="auto"/>
              </w:pBd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6" w:type="dxa"/>
          </w:tcPr>
          <w:p w:rsidR="007F79A9" w:rsidRPr="00463159" w:rsidRDefault="007F79A9" w:rsidP="00364DB2">
            <w:pPr>
              <w:pBdr>
                <w:bottom w:val="single" w:sz="4" w:space="1" w:color="auto"/>
              </w:pBdr>
              <w:tabs>
                <w:tab w:val="decimal" w:pos="815"/>
              </w:tabs>
              <w:spacing w:line="256" w:lineRule="auto"/>
              <w:ind w:right="-72"/>
              <w:rPr>
                <w:rFonts w:ascii="Arial" w:hAnsi="Arial" w:cs="Arial"/>
                <w:snapToGrid w:val="0"/>
                <w:spacing w:val="-4"/>
                <w:sz w:val="14"/>
                <w:szCs w:val="14"/>
                <w:lang w:eastAsia="th-TH"/>
              </w:rPr>
            </w:pPr>
            <w:r w:rsidRPr="00463159">
              <w:rPr>
                <w:rFonts w:ascii="Arial" w:hAnsi="Arial" w:cs="Arial"/>
                <w:snapToGrid w:val="0"/>
                <w:spacing w:val="-4"/>
                <w:sz w:val="14"/>
                <w:szCs w:val="14"/>
                <w:lang w:eastAsia="th-TH"/>
              </w:rPr>
              <w:t>2,232,498</w:t>
            </w:r>
          </w:p>
        </w:tc>
        <w:tc>
          <w:tcPr>
            <w:tcW w:w="937" w:type="dxa"/>
          </w:tcPr>
          <w:p w:rsidR="007F79A9" w:rsidRPr="00463159" w:rsidRDefault="007F79A9" w:rsidP="00364DB2">
            <w:pPr>
              <w:pBdr>
                <w:bottom w:val="single" w:sz="4" w:space="1" w:color="auto"/>
              </w:pBd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27" w:type="dxa"/>
            <w:gridSpan w:val="2"/>
          </w:tcPr>
          <w:p w:rsidR="007F79A9" w:rsidRPr="00463159" w:rsidRDefault="007F79A9" w:rsidP="00364DB2">
            <w:pPr>
              <w:pBdr>
                <w:bottom w:val="single" w:sz="4" w:space="1" w:color="auto"/>
              </w:pBdr>
              <w:tabs>
                <w:tab w:val="decimal" w:pos="825"/>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2,232,498</w:t>
            </w:r>
          </w:p>
        </w:tc>
        <w:tc>
          <w:tcPr>
            <w:tcW w:w="912" w:type="dxa"/>
          </w:tcPr>
          <w:p w:rsidR="007F79A9" w:rsidRPr="00463159" w:rsidRDefault="007F79A9" w:rsidP="00B93900">
            <w:pPr>
              <w:tabs>
                <w:tab w:val="right" w:pos="724"/>
              </w:tabs>
              <w:ind w:right="-72"/>
              <w:rPr>
                <w:rFonts w:ascii="Arial" w:hAnsi="Arial" w:cs="Arial"/>
                <w:noProof/>
                <w:snapToGrid w:val="0"/>
                <w:sz w:val="14"/>
                <w:szCs w:val="14"/>
                <w:lang w:eastAsia="th-TH"/>
              </w:rPr>
            </w:pPr>
            <w:r w:rsidRPr="00463159">
              <w:rPr>
                <w:rFonts w:ascii="Arial" w:hAnsi="Arial" w:cs="Arial"/>
                <w:snapToGrid w:val="0"/>
                <w:sz w:val="14"/>
                <w:szCs w:val="14"/>
                <w:lang w:eastAsia="th-TH"/>
              </w:rPr>
              <w:tab/>
              <w:t>0.38</w:t>
            </w:r>
            <w:r w:rsidRPr="00463159">
              <w:rPr>
                <w:rFonts w:ascii="Arial" w:hAnsi="Arial" w:cs="Arial"/>
                <w:snapToGrid w:val="0"/>
                <w:sz w:val="14"/>
                <w:szCs w:val="14"/>
                <w:cs/>
                <w:lang w:eastAsia="th-TH"/>
              </w:rPr>
              <w:t xml:space="preserve"> </w:t>
            </w:r>
            <w:r w:rsidR="00B93900" w:rsidRPr="00463159">
              <w:rPr>
                <w:rFonts w:ascii="Arial" w:hAnsi="Arial" w:cs="Arial"/>
                <w:snapToGrid w:val="0"/>
                <w:sz w:val="14"/>
                <w:szCs w:val="14"/>
                <w:lang w:eastAsia="th-TH"/>
              </w:rPr>
              <w:t>to</w:t>
            </w:r>
            <w:r w:rsidRPr="00463159">
              <w:rPr>
                <w:rFonts w:ascii="Arial" w:hAnsi="Arial" w:cs="Arial"/>
                <w:snapToGrid w:val="0"/>
                <w:sz w:val="14"/>
                <w:szCs w:val="14"/>
                <w:cs/>
                <w:lang w:eastAsia="th-TH"/>
              </w:rPr>
              <w:t xml:space="preserve"> </w:t>
            </w:r>
            <w:r w:rsidRPr="00463159">
              <w:rPr>
                <w:rFonts w:ascii="Arial" w:hAnsi="Arial" w:cs="Arial"/>
                <w:snapToGrid w:val="0"/>
                <w:sz w:val="14"/>
                <w:szCs w:val="14"/>
                <w:lang w:eastAsia="th-TH"/>
              </w:rPr>
              <w:t>0.80</w:t>
            </w:r>
          </w:p>
        </w:tc>
      </w:tr>
      <w:tr w:rsidR="002E6749" w:rsidRPr="00463159" w:rsidTr="00364DB2">
        <w:tc>
          <w:tcPr>
            <w:tcW w:w="2799" w:type="dxa"/>
            <w:vAlign w:val="bottom"/>
          </w:tcPr>
          <w:p w:rsidR="007F79A9" w:rsidRPr="00463159" w:rsidRDefault="007F79A9" w:rsidP="000B4046">
            <w:pPr>
              <w:ind w:left="971" w:right="-79"/>
              <w:rPr>
                <w:rFonts w:ascii="Arial" w:hAnsi="Arial" w:cs="Arial"/>
                <w:sz w:val="8"/>
                <w:szCs w:val="8"/>
              </w:rPr>
            </w:pPr>
          </w:p>
        </w:tc>
        <w:tc>
          <w:tcPr>
            <w:tcW w:w="910" w:type="dxa"/>
            <w:vAlign w:val="bottom"/>
          </w:tcPr>
          <w:p w:rsidR="007F79A9" w:rsidRPr="00463159" w:rsidRDefault="007F79A9" w:rsidP="00364DB2">
            <w:pPr>
              <w:tabs>
                <w:tab w:val="decimal" w:pos="602"/>
                <w:tab w:val="decimal" w:pos="720"/>
              </w:tabs>
              <w:ind w:right="-72"/>
              <w:rPr>
                <w:rFonts w:ascii="Arial" w:hAnsi="Arial" w:cs="Arial"/>
                <w:noProof/>
                <w:snapToGrid w:val="0"/>
                <w:sz w:val="8"/>
                <w:szCs w:val="8"/>
                <w:lang w:eastAsia="th-TH"/>
              </w:rPr>
            </w:pPr>
          </w:p>
        </w:tc>
        <w:tc>
          <w:tcPr>
            <w:tcW w:w="937" w:type="dxa"/>
            <w:vAlign w:val="bottom"/>
          </w:tcPr>
          <w:p w:rsidR="007F79A9" w:rsidRPr="00463159" w:rsidRDefault="007F79A9" w:rsidP="00364DB2">
            <w:pPr>
              <w:tabs>
                <w:tab w:val="decimal" w:pos="736"/>
              </w:tabs>
              <w:ind w:left="-38" w:right="-72"/>
              <w:rPr>
                <w:rFonts w:ascii="Arial" w:hAnsi="Arial" w:cs="Arial"/>
                <w:noProof/>
                <w:snapToGrid w:val="0"/>
                <w:sz w:val="8"/>
                <w:szCs w:val="8"/>
                <w:cs/>
                <w:lang w:eastAsia="th-TH"/>
              </w:rPr>
            </w:pPr>
          </w:p>
        </w:tc>
        <w:tc>
          <w:tcPr>
            <w:tcW w:w="910" w:type="dxa"/>
            <w:vAlign w:val="bottom"/>
          </w:tcPr>
          <w:p w:rsidR="007F79A9" w:rsidRPr="00463159" w:rsidRDefault="007F79A9" w:rsidP="00364DB2">
            <w:pPr>
              <w:tabs>
                <w:tab w:val="decimal" w:pos="708"/>
              </w:tabs>
              <w:ind w:right="-72"/>
              <w:rPr>
                <w:rFonts w:ascii="Arial" w:hAnsi="Arial" w:cs="Arial"/>
                <w:noProof/>
                <w:snapToGrid w:val="0"/>
                <w:sz w:val="8"/>
                <w:szCs w:val="8"/>
                <w:cs/>
                <w:lang w:eastAsia="th-TH"/>
              </w:rPr>
            </w:pPr>
          </w:p>
        </w:tc>
        <w:tc>
          <w:tcPr>
            <w:tcW w:w="1036" w:type="dxa"/>
            <w:vAlign w:val="bottom"/>
          </w:tcPr>
          <w:p w:rsidR="007F79A9" w:rsidRPr="00463159" w:rsidRDefault="007F79A9" w:rsidP="00364DB2">
            <w:pPr>
              <w:tabs>
                <w:tab w:val="decimal" w:pos="815"/>
              </w:tabs>
              <w:ind w:right="-72"/>
              <w:rPr>
                <w:rFonts w:ascii="Arial" w:hAnsi="Arial" w:cs="Arial"/>
                <w:noProof/>
                <w:snapToGrid w:val="0"/>
                <w:sz w:val="8"/>
                <w:szCs w:val="8"/>
                <w:lang w:eastAsia="th-TH"/>
              </w:rPr>
            </w:pPr>
          </w:p>
        </w:tc>
        <w:tc>
          <w:tcPr>
            <w:tcW w:w="937" w:type="dxa"/>
            <w:vAlign w:val="bottom"/>
          </w:tcPr>
          <w:p w:rsidR="007F79A9" w:rsidRPr="00463159" w:rsidRDefault="007F79A9" w:rsidP="00364DB2">
            <w:pPr>
              <w:tabs>
                <w:tab w:val="decimal" w:pos="736"/>
              </w:tabs>
              <w:ind w:right="-72"/>
              <w:rPr>
                <w:rFonts w:ascii="Arial" w:hAnsi="Arial" w:cs="Arial"/>
                <w:noProof/>
                <w:snapToGrid w:val="0"/>
                <w:sz w:val="8"/>
                <w:szCs w:val="8"/>
                <w:cs/>
                <w:lang w:eastAsia="th-TH"/>
              </w:rPr>
            </w:pPr>
          </w:p>
        </w:tc>
        <w:tc>
          <w:tcPr>
            <w:tcW w:w="1027" w:type="dxa"/>
            <w:gridSpan w:val="2"/>
            <w:vAlign w:val="bottom"/>
          </w:tcPr>
          <w:p w:rsidR="007F79A9" w:rsidRPr="00463159" w:rsidRDefault="007F79A9" w:rsidP="00364DB2">
            <w:pPr>
              <w:tabs>
                <w:tab w:val="decimal" w:pos="825"/>
              </w:tabs>
              <w:ind w:right="-72"/>
              <w:rPr>
                <w:rFonts w:ascii="Arial" w:hAnsi="Arial" w:cs="Arial"/>
                <w:noProof/>
                <w:snapToGrid w:val="0"/>
                <w:sz w:val="8"/>
                <w:szCs w:val="8"/>
                <w:lang w:eastAsia="th-TH"/>
              </w:rPr>
            </w:pPr>
          </w:p>
        </w:tc>
        <w:tc>
          <w:tcPr>
            <w:tcW w:w="912" w:type="dxa"/>
            <w:vAlign w:val="bottom"/>
          </w:tcPr>
          <w:p w:rsidR="007F79A9" w:rsidRPr="00463159" w:rsidRDefault="007F79A9" w:rsidP="00364DB2">
            <w:pPr>
              <w:tabs>
                <w:tab w:val="right" w:pos="1101"/>
              </w:tabs>
              <w:ind w:right="-72"/>
              <w:rPr>
                <w:rFonts w:ascii="Arial" w:hAnsi="Arial" w:cs="Arial"/>
                <w:noProof/>
                <w:snapToGrid w:val="0"/>
                <w:sz w:val="8"/>
                <w:szCs w:val="8"/>
                <w:lang w:eastAsia="th-TH"/>
              </w:rPr>
            </w:pPr>
          </w:p>
        </w:tc>
      </w:tr>
      <w:tr w:rsidR="002E6749" w:rsidRPr="00463159" w:rsidTr="00364DB2">
        <w:tc>
          <w:tcPr>
            <w:tcW w:w="2799" w:type="dxa"/>
            <w:vAlign w:val="bottom"/>
          </w:tcPr>
          <w:p w:rsidR="007F79A9" w:rsidRPr="00463159" w:rsidRDefault="007F79A9" w:rsidP="000B4046">
            <w:pPr>
              <w:ind w:left="971" w:right="-79"/>
              <w:rPr>
                <w:rFonts w:ascii="Arial" w:hAnsi="Arial" w:cs="Arial"/>
                <w:sz w:val="14"/>
                <w:szCs w:val="14"/>
              </w:rPr>
            </w:pPr>
          </w:p>
        </w:tc>
        <w:tc>
          <w:tcPr>
            <w:tcW w:w="910" w:type="dxa"/>
            <w:vAlign w:val="bottom"/>
          </w:tcPr>
          <w:p w:rsidR="007F79A9" w:rsidRPr="00463159" w:rsidRDefault="007F79A9" w:rsidP="00364DB2">
            <w:pPr>
              <w:pBdr>
                <w:bottom w:val="double" w:sz="4" w:space="1" w:color="auto"/>
              </w:pBd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7" w:type="dxa"/>
            <w:vAlign w:val="bottom"/>
          </w:tcPr>
          <w:p w:rsidR="007F79A9" w:rsidRPr="00463159" w:rsidRDefault="007F79A9" w:rsidP="00364DB2">
            <w:pPr>
              <w:pBdr>
                <w:bottom w:val="double" w:sz="4" w:space="1" w:color="auto"/>
              </w:pBd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10" w:type="dxa"/>
            <w:vAlign w:val="bottom"/>
          </w:tcPr>
          <w:p w:rsidR="007F79A9" w:rsidRPr="00463159" w:rsidRDefault="007F79A9" w:rsidP="00364DB2">
            <w:pPr>
              <w:pBdr>
                <w:bottom w:val="double" w:sz="4" w:space="1" w:color="auto"/>
              </w:pBd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6" w:type="dxa"/>
            <w:vAlign w:val="bottom"/>
          </w:tcPr>
          <w:p w:rsidR="007F79A9" w:rsidRPr="00463159" w:rsidRDefault="007F79A9" w:rsidP="00364DB2">
            <w:pPr>
              <w:pBdr>
                <w:bottom w:val="double" w:sz="4" w:space="1" w:color="auto"/>
              </w:pBdr>
              <w:tabs>
                <w:tab w:val="decimal" w:pos="815"/>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2,232,498</w:t>
            </w:r>
          </w:p>
        </w:tc>
        <w:tc>
          <w:tcPr>
            <w:tcW w:w="937" w:type="dxa"/>
            <w:vAlign w:val="bottom"/>
          </w:tcPr>
          <w:p w:rsidR="007F79A9" w:rsidRPr="00463159" w:rsidRDefault="009D7A75" w:rsidP="00364DB2">
            <w:pPr>
              <w:pBdr>
                <w:bottom w:val="double" w:sz="4" w:space="1" w:color="auto"/>
              </w:pBd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fldChar w:fldCharType="begin"/>
            </w:r>
            <w:r w:rsidRPr="00463159">
              <w:rPr>
                <w:rFonts w:ascii="Arial" w:hAnsi="Arial" w:cs="Arial"/>
                <w:noProof/>
                <w:snapToGrid w:val="0"/>
                <w:sz w:val="14"/>
                <w:szCs w:val="14"/>
                <w:lang w:eastAsia="th-TH"/>
              </w:rPr>
              <w:instrText xml:space="preserve"> =SUM(ABOVE) </w:instrText>
            </w:r>
            <w:r w:rsidRPr="00463159">
              <w:rPr>
                <w:rFonts w:ascii="Arial" w:hAnsi="Arial" w:cs="Arial"/>
                <w:noProof/>
                <w:snapToGrid w:val="0"/>
                <w:sz w:val="14"/>
                <w:szCs w:val="14"/>
                <w:lang w:eastAsia="th-TH"/>
              </w:rPr>
              <w:fldChar w:fldCharType="separate"/>
            </w:r>
            <w:r w:rsidRPr="00463159">
              <w:rPr>
                <w:rFonts w:ascii="Arial" w:hAnsi="Arial" w:cs="Arial"/>
                <w:noProof/>
                <w:snapToGrid w:val="0"/>
                <w:sz w:val="14"/>
                <w:szCs w:val="14"/>
                <w:lang w:eastAsia="th-TH"/>
              </w:rPr>
              <w:t>1,414,560</w:t>
            </w:r>
            <w:r w:rsidRPr="00463159">
              <w:rPr>
                <w:rFonts w:ascii="Arial" w:hAnsi="Arial" w:cs="Arial"/>
                <w:noProof/>
                <w:snapToGrid w:val="0"/>
                <w:sz w:val="14"/>
                <w:szCs w:val="14"/>
                <w:lang w:eastAsia="th-TH"/>
              </w:rPr>
              <w:fldChar w:fldCharType="end"/>
            </w:r>
          </w:p>
        </w:tc>
        <w:tc>
          <w:tcPr>
            <w:tcW w:w="1027" w:type="dxa"/>
            <w:gridSpan w:val="2"/>
            <w:vAlign w:val="bottom"/>
          </w:tcPr>
          <w:p w:rsidR="007F79A9" w:rsidRPr="00463159" w:rsidRDefault="009D7A75" w:rsidP="00364DB2">
            <w:pPr>
              <w:pBdr>
                <w:bottom w:val="double" w:sz="4" w:space="1" w:color="auto"/>
              </w:pBdr>
              <w:tabs>
                <w:tab w:val="decimal" w:pos="825"/>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fldChar w:fldCharType="begin"/>
            </w:r>
            <w:r w:rsidRPr="00463159">
              <w:rPr>
                <w:rFonts w:ascii="Arial" w:hAnsi="Arial" w:cs="Arial"/>
                <w:noProof/>
                <w:snapToGrid w:val="0"/>
                <w:sz w:val="14"/>
                <w:szCs w:val="14"/>
                <w:lang w:eastAsia="th-TH"/>
              </w:rPr>
              <w:instrText xml:space="preserve"> =SUM(ABOVE) </w:instrText>
            </w:r>
            <w:r w:rsidRPr="00463159">
              <w:rPr>
                <w:rFonts w:ascii="Arial" w:hAnsi="Arial" w:cs="Arial"/>
                <w:noProof/>
                <w:snapToGrid w:val="0"/>
                <w:sz w:val="14"/>
                <w:szCs w:val="14"/>
                <w:lang w:eastAsia="th-TH"/>
              </w:rPr>
              <w:fldChar w:fldCharType="separate"/>
            </w:r>
            <w:r w:rsidRPr="00463159">
              <w:rPr>
                <w:rFonts w:ascii="Arial" w:hAnsi="Arial" w:cs="Arial"/>
                <w:noProof/>
                <w:snapToGrid w:val="0"/>
                <w:sz w:val="14"/>
                <w:szCs w:val="14"/>
                <w:lang w:eastAsia="th-TH"/>
              </w:rPr>
              <w:t>3,647,058</w:t>
            </w:r>
            <w:r w:rsidRPr="00463159">
              <w:rPr>
                <w:rFonts w:ascii="Arial" w:hAnsi="Arial" w:cs="Arial"/>
                <w:noProof/>
                <w:snapToGrid w:val="0"/>
                <w:sz w:val="14"/>
                <w:szCs w:val="14"/>
                <w:lang w:eastAsia="th-TH"/>
              </w:rPr>
              <w:fldChar w:fldCharType="end"/>
            </w:r>
          </w:p>
        </w:tc>
        <w:tc>
          <w:tcPr>
            <w:tcW w:w="912" w:type="dxa"/>
            <w:vAlign w:val="bottom"/>
          </w:tcPr>
          <w:p w:rsidR="007F79A9" w:rsidRPr="00463159" w:rsidRDefault="007F79A9" w:rsidP="00364DB2">
            <w:pPr>
              <w:tabs>
                <w:tab w:val="right" w:pos="1101"/>
              </w:tabs>
              <w:ind w:right="-72"/>
              <w:rPr>
                <w:rFonts w:ascii="Arial" w:hAnsi="Arial" w:cs="Arial"/>
                <w:noProof/>
                <w:snapToGrid w:val="0"/>
                <w:sz w:val="14"/>
                <w:szCs w:val="14"/>
                <w:lang w:eastAsia="th-TH"/>
              </w:rPr>
            </w:pPr>
          </w:p>
        </w:tc>
      </w:tr>
      <w:tr w:rsidR="002E6749" w:rsidRPr="003A5CC3" w:rsidTr="00364DB2">
        <w:tc>
          <w:tcPr>
            <w:tcW w:w="2799" w:type="dxa"/>
            <w:vAlign w:val="bottom"/>
          </w:tcPr>
          <w:p w:rsidR="007F79A9" w:rsidRPr="003A5CC3" w:rsidRDefault="007F79A9" w:rsidP="000B4046">
            <w:pPr>
              <w:ind w:left="971" w:right="-79"/>
              <w:rPr>
                <w:rFonts w:ascii="Arial" w:hAnsi="Arial" w:cs="Arial"/>
                <w:b/>
                <w:bCs/>
                <w:snapToGrid w:val="0"/>
                <w:sz w:val="8"/>
                <w:szCs w:val="8"/>
                <w:lang w:eastAsia="th-TH"/>
              </w:rPr>
            </w:pPr>
          </w:p>
        </w:tc>
        <w:tc>
          <w:tcPr>
            <w:tcW w:w="910" w:type="dxa"/>
          </w:tcPr>
          <w:p w:rsidR="007F79A9" w:rsidRPr="003A5CC3" w:rsidRDefault="007F79A9" w:rsidP="00364DB2">
            <w:pPr>
              <w:tabs>
                <w:tab w:val="decimal" w:pos="720"/>
              </w:tabs>
              <w:ind w:right="-72"/>
              <w:rPr>
                <w:rFonts w:ascii="Arial" w:hAnsi="Arial" w:cs="Arial"/>
                <w:noProof/>
                <w:snapToGrid w:val="0"/>
                <w:sz w:val="8"/>
                <w:szCs w:val="8"/>
                <w:lang w:eastAsia="th-TH"/>
              </w:rPr>
            </w:pPr>
          </w:p>
        </w:tc>
        <w:tc>
          <w:tcPr>
            <w:tcW w:w="937" w:type="dxa"/>
          </w:tcPr>
          <w:p w:rsidR="007F79A9" w:rsidRPr="003A5CC3" w:rsidRDefault="007F79A9" w:rsidP="00364DB2">
            <w:pPr>
              <w:tabs>
                <w:tab w:val="decimal" w:pos="736"/>
              </w:tabs>
              <w:ind w:left="-38" w:right="-72"/>
              <w:rPr>
                <w:rFonts w:ascii="Arial" w:hAnsi="Arial" w:cs="Arial"/>
                <w:noProof/>
                <w:snapToGrid w:val="0"/>
                <w:sz w:val="8"/>
                <w:szCs w:val="8"/>
                <w:lang w:eastAsia="th-TH"/>
              </w:rPr>
            </w:pPr>
          </w:p>
        </w:tc>
        <w:tc>
          <w:tcPr>
            <w:tcW w:w="910" w:type="dxa"/>
          </w:tcPr>
          <w:p w:rsidR="007F79A9" w:rsidRPr="003A5CC3" w:rsidRDefault="007F79A9" w:rsidP="00364DB2">
            <w:pPr>
              <w:tabs>
                <w:tab w:val="decimal" w:pos="708"/>
              </w:tabs>
              <w:ind w:right="-72"/>
              <w:rPr>
                <w:rFonts w:ascii="Arial" w:hAnsi="Arial" w:cs="Arial"/>
                <w:noProof/>
                <w:snapToGrid w:val="0"/>
                <w:sz w:val="8"/>
                <w:szCs w:val="8"/>
                <w:lang w:eastAsia="th-TH"/>
              </w:rPr>
            </w:pPr>
          </w:p>
        </w:tc>
        <w:tc>
          <w:tcPr>
            <w:tcW w:w="1036" w:type="dxa"/>
          </w:tcPr>
          <w:p w:rsidR="007F79A9" w:rsidRPr="003A5CC3" w:rsidRDefault="007F79A9" w:rsidP="00364DB2">
            <w:pPr>
              <w:tabs>
                <w:tab w:val="decimal" w:pos="815"/>
              </w:tabs>
              <w:ind w:right="-72"/>
              <w:rPr>
                <w:rFonts w:ascii="Arial" w:hAnsi="Arial" w:cs="Arial"/>
                <w:snapToGrid w:val="0"/>
                <w:spacing w:val="-4"/>
                <w:sz w:val="8"/>
                <w:szCs w:val="8"/>
                <w:lang w:eastAsia="th-TH"/>
              </w:rPr>
            </w:pPr>
          </w:p>
        </w:tc>
        <w:tc>
          <w:tcPr>
            <w:tcW w:w="937" w:type="dxa"/>
          </w:tcPr>
          <w:p w:rsidR="007F79A9" w:rsidRPr="003A5CC3" w:rsidRDefault="007F79A9" w:rsidP="00364DB2">
            <w:pPr>
              <w:tabs>
                <w:tab w:val="decimal" w:pos="736"/>
              </w:tabs>
              <w:ind w:right="-72"/>
              <w:rPr>
                <w:rFonts w:ascii="Arial" w:hAnsi="Arial" w:cs="Arial"/>
                <w:noProof/>
                <w:snapToGrid w:val="0"/>
                <w:sz w:val="8"/>
                <w:szCs w:val="8"/>
                <w:lang w:eastAsia="th-TH"/>
              </w:rPr>
            </w:pPr>
          </w:p>
        </w:tc>
        <w:tc>
          <w:tcPr>
            <w:tcW w:w="1027" w:type="dxa"/>
            <w:gridSpan w:val="2"/>
          </w:tcPr>
          <w:p w:rsidR="007F79A9" w:rsidRPr="003A5CC3" w:rsidRDefault="007F79A9" w:rsidP="00364DB2">
            <w:pPr>
              <w:tabs>
                <w:tab w:val="decimal" w:pos="825"/>
              </w:tabs>
              <w:ind w:right="-72"/>
              <w:rPr>
                <w:rFonts w:ascii="Arial" w:hAnsi="Arial" w:cs="Arial"/>
                <w:noProof/>
                <w:snapToGrid w:val="0"/>
                <w:sz w:val="8"/>
                <w:szCs w:val="8"/>
                <w:lang w:eastAsia="th-TH"/>
              </w:rPr>
            </w:pPr>
          </w:p>
        </w:tc>
        <w:tc>
          <w:tcPr>
            <w:tcW w:w="912" w:type="dxa"/>
            <w:vAlign w:val="bottom"/>
          </w:tcPr>
          <w:p w:rsidR="007F79A9" w:rsidRPr="003A5CC3" w:rsidRDefault="007F79A9" w:rsidP="00364DB2">
            <w:pPr>
              <w:tabs>
                <w:tab w:val="right" w:pos="1101"/>
              </w:tabs>
              <w:ind w:right="-72"/>
              <w:rPr>
                <w:rFonts w:ascii="Arial" w:hAnsi="Arial" w:cs="Arial"/>
                <w:snapToGrid w:val="0"/>
                <w:sz w:val="8"/>
                <w:szCs w:val="8"/>
                <w:lang w:eastAsia="th-TH"/>
              </w:rPr>
            </w:pPr>
          </w:p>
        </w:tc>
      </w:tr>
      <w:tr w:rsidR="002E6749" w:rsidRPr="00463159" w:rsidTr="00364DB2">
        <w:tc>
          <w:tcPr>
            <w:tcW w:w="2799" w:type="dxa"/>
            <w:vAlign w:val="bottom"/>
          </w:tcPr>
          <w:p w:rsidR="007F79A9" w:rsidRPr="00463159" w:rsidRDefault="007F79A9" w:rsidP="000B4046">
            <w:pPr>
              <w:ind w:left="971" w:right="-79"/>
              <w:rPr>
                <w:rFonts w:ascii="Arial" w:hAnsi="Arial" w:cs="Arial"/>
                <w:b/>
                <w:bCs/>
                <w:snapToGrid w:val="0"/>
                <w:sz w:val="14"/>
                <w:szCs w:val="14"/>
                <w:lang w:eastAsia="th-TH"/>
              </w:rPr>
            </w:pPr>
            <w:r w:rsidRPr="00463159">
              <w:rPr>
                <w:rFonts w:ascii="Arial" w:hAnsi="Arial" w:cs="Arial"/>
                <w:b/>
                <w:bCs/>
                <w:snapToGrid w:val="0"/>
                <w:sz w:val="14"/>
                <w:szCs w:val="14"/>
                <w:lang w:eastAsia="th-TH"/>
              </w:rPr>
              <w:t>Financial liabilities</w:t>
            </w:r>
          </w:p>
        </w:tc>
        <w:tc>
          <w:tcPr>
            <w:tcW w:w="910" w:type="dxa"/>
            <w:vAlign w:val="bottom"/>
          </w:tcPr>
          <w:p w:rsidR="007F79A9" w:rsidRPr="00463159" w:rsidRDefault="007F79A9" w:rsidP="00364DB2">
            <w:pPr>
              <w:tabs>
                <w:tab w:val="decimal" w:pos="720"/>
              </w:tabs>
              <w:ind w:right="-72"/>
              <w:rPr>
                <w:rFonts w:ascii="Arial" w:hAnsi="Arial" w:cs="Arial"/>
                <w:noProof/>
                <w:snapToGrid w:val="0"/>
                <w:sz w:val="14"/>
                <w:szCs w:val="14"/>
                <w:lang w:eastAsia="th-TH"/>
              </w:rPr>
            </w:pPr>
          </w:p>
        </w:tc>
        <w:tc>
          <w:tcPr>
            <w:tcW w:w="937" w:type="dxa"/>
            <w:vAlign w:val="bottom"/>
          </w:tcPr>
          <w:p w:rsidR="007F79A9" w:rsidRPr="00463159" w:rsidRDefault="007F79A9" w:rsidP="00364DB2">
            <w:pPr>
              <w:tabs>
                <w:tab w:val="decimal" w:pos="736"/>
              </w:tabs>
              <w:ind w:left="-38" w:right="-72"/>
              <w:rPr>
                <w:rFonts w:ascii="Arial" w:hAnsi="Arial" w:cs="Arial"/>
                <w:noProof/>
                <w:snapToGrid w:val="0"/>
                <w:sz w:val="14"/>
                <w:szCs w:val="14"/>
                <w:lang w:eastAsia="th-TH"/>
              </w:rPr>
            </w:pPr>
          </w:p>
        </w:tc>
        <w:tc>
          <w:tcPr>
            <w:tcW w:w="910" w:type="dxa"/>
            <w:vAlign w:val="bottom"/>
          </w:tcPr>
          <w:p w:rsidR="007F79A9" w:rsidRPr="00463159" w:rsidRDefault="007F79A9" w:rsidP="00364DB2">
            <w:pPr>
              <w:tabs>
                <w:tab w:val="decimal" w:pos="708"/>
              </w:tabs>
              <w:ind w:right="-72"/>
              <w:rPr>
                <w:rFonts w:ascii="Arial" w:hAnsi="Arial" w:cs="Arial"/>
                <w:noProof/>
                <w:snapToGrid w:val="0"/>
                <w:sz w:val="14"/>
                <w:szCs w:val="14"/>
                <w:lang w:eastAsia="th-TH"/>
              </w:rPr>
            </w:pPr>
          </w:p>
        </w:tc>
        <w:tc>
          <w:tcPr>
            <w:tcW w:w="1036" w:type="dxa"/>
            <w:vAlign w:val="bottom"/>
          </w:tcPr>
          <w:p w:rsidR="007F79A9" w:rsidRPr="00463159" w:rsidRDefault="007F79A9" w:rsidP="00364DB2">
            <w:pPr>
              <w:tabs>
                <w:tab w:val="decimal" w:pos="815"/>
              </w:tabs>
              <w:ind w:right="-72"/>
              <w:rPr>
                <w:rFonts w:ascii="Arial" w:hAnsi="Arial" w:cs="Arial"/>
                <w:snapToGrid w:val="0"/>
                <w:spacing w:val="-4"/>
                <w:sz w:val="14"/>
                <w:szCs w:val="14"/>
                <w:lang w:eastAsia="th-TH"/>
              </w:rPr>
            </w:pPr>
          </w:p>
        </w:tc>
        <w:tc>
          <w:tcPr>
            <w:tcW w:w="937" w:type="dxa"/>
            <w:vAlign w:val="bottom"/>
          </w:tcPr>
          <w:p w:rsidR="007F79A9" w:rsidRPr="00463159" w:rsidRDefault="007F79A9" w:rsidP="00364DB2">
            <w:pPr>
              <w:tabs>
                <w:tab w:val="decimal" w:pos="736"/>
              </w:tabs>
              <w:ind w:right="-72"/>
              <w:rPr>
                <w:rFonts w:ascii="Arial" w:hAnsi="Arial" w:cs="Arial"/>
                <w:noProof/>
                <w:snapToGrid w:val="0"/>
                <w:sz w:val="14"/>
                <w:szCs w:val="14"/>
                <w:lang w:eastAsia="th-TH"/>
              </w:rPr>
            </w:pPr>
          </w:p>
        </w:tc>
        <w:tc>
          <w:tcPr>
            <w:tcW w:w="1027" w:type="dxa"/>
            <w:gridSpan w:val="2"/>
            <w:vAlign w:val="bottom"/>
          </w:tcPr>
          <w:p w:rsidR="007F79A9" w:rsidRPr="00463159" w:rsidRDefault="007F79A9" w:rsidP="00364DB2">
            <w:pPr>
              <w:tabs>
                <w:tab w:val="decimal" w:pos="825"/>
              </w:tabs>
              <w:ind w:right="-72"/>
              <w:rPr>
                <w:rFonts w:ascii="Arial" w:hAnsi="Arial" w:cs="Arial"/>
                <w:noProof/>
                <w:snapToGrid w:val="0"/>
                <w:sz w:val="14"/>
                <w:szCs w:val="14"/>
                <w:lang w:eastAsia="th-TH"/>
              </w:rPr>
            </w:pPr>
          </w:p>
        </w:tc>
        <w:tc>
          <w:tcPr>
            <w:tcW w:w="912" w:type="dxa"/>
          </w:tcPr>
          <w:p w:rsidR="007F79A9" w:rsidRPr="00463159" w:rsidRDefault="007F79A9" w:rsidP="00364DB2">
            <w:pPr>
              <w:tabs>
                <w:tab w:val="right" w:pos="1101"/>
              </w:tabs>
              <w:ind w:right="-72"/>
              <w:rPr>
                <w:rFonts w:ascii="Arial" w:hAnsi="Arial" w:cs="Arial"/>
                <w:snapToGrid w:val="0"/>
                <w:sz w:val="14"/>
                <w:szCs w:val="14"/>
                <w:lang w:eastAsia="th-TH"/>
              </w:rPr>
            </w:pPr>
          </w:p>
        </w:tc>
      </w:tr>
      <w:tr w:rsidR="002E6749" w:rsidRPr="00463159" w:rsidTr="00364DB2">
        <w:tc>
          <w:tcPr>
            <w:tcW w:w="2799" w:type="dxa"/>
            <w:vAlign w:val="bottom"/>
          </w:tcPr>
          <w:p w:rsidR="007F79A9" w:rsidRPr="00463159" w:rsidRDefault="007F79A9" w:rsidP="000B4046">
            <w:pPr>
              <w:ind w:left="971" w:right="-79"/>
              <w:rPr>
                <w:rFonts w:ascii="Arial" w:hAnsi="Arial" w:cs="Arial"/>
                <w:snapToGrid w:val="0"/>
                <w:sz w:val="14"/>
                <w:szCs w:val="14"/>
                <w:lang w:eastAsia="th-TH"/>
              </w:rPr>
            </w:pPr>
            <w:r w:rsidRPr="00463159">
              <w:rPr>
                <w:rFonts w:ascii="Arial" w:hAnsi="Arial" w:cs="Arial"/>
                <w:snapToGrid w:val="0"/>
                <w:sz w:val="14"/>
                <w:szCs w:val="14"/>
                <w:lang w:eastAsia="th-TH"/>
              </w:rPr>
              <w:t>Trade and other payables</w:t>
            </w:r>
          </w:p>
        </w:tc>
        <w:tc>
          <w:tcPr>
            <w:tcW w:w="910" w:type="dxa"/>
            <w:vAlign w:val="bottom"/>
          </w:tcPr>
          <w:p w:rsidR="007F79A9" w:rsidRPr="00463159" w:rsidRDefault="007F79A9" w:rsidP="00364DB2">
            <w:pPr>
              <w:pBdr>
                <w:bottom w:val="single" w:sz="4" w:space="1" w:color="auto"/>
              </w:pBd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7" w:type="dxa"/>
            <w:vAlign w:val="bottom"/>
          </w:tcPr>
          <w:p w:rsidR="007F79A9" w:rsidRPr="00463159" w:rsidRDefault="007F79A9" w:rsidP="00364DB2">
            <w:pPr>
              <w:pBdr>
                <w:bottom w:val="single" w:sz="4" w:space="1" w:color="auto"/>
              </w:pBd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10" w:type="dxa"/>
            <w:vAlign w:val="bottom"/>
          </w:tcPr>
          <w:p w:rsidR="007F79A9" w:rsidRPr="00463159" w:rsidRDefault="007F79A9" w:rsidP="00364DB2">
            <w:pPr>
              <w:pBdr>
                <w:bottom w:val="single" w:sz="4" w:space="1" w:color="auto"/>
              </w:pBd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6" w:type="dxa"/>
            <w:vAlign w:val="bottom"/>
          </w:tcPr>
          <w:p w:rsidR="007F79A9" w:rsidRPr="00463159" w:rsidRDefault="007F79A9" w:rsidP="00364DB2">
            <w:pPr>
              <w:pBdr>
                <w:bottom w:val="single" w:sz="4" w:space="1" w:color="auto"/>
              </w:pBd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7" w:type="dxa"/>
            <w:vAlign w:val="bottom"/>
          </w:tcPr>
          <w:p w:rsidR="007F79A9" w:rsidRPr="00463159" w:rsidRDefault="007F79A9" w:rsidP="00364DB2">
            <w:pPr>
              <w:pBdr>
                <w:bottom w:val="single" w:sz="4" w:space="1" w:color="auto"/>
              </w:pBd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3,765,280</w:t>
            </w:r>
          </w:p>
        </w:tc>
        <w:tc>
          <w:tcPr>
            <w:tcW w:w="1027" w:type="dxa"/>
            <w:gridSpan w:val="2"/>
            <w:vAlign w:val="bottom"/>
          </w:tcPr>
          <w:p w:rsidR="007F79A9" w:rsidRPr="00463159" w:rsidRDefault="007F79A9" w:rsidP="00364DB2">
            <w:pPr>
              <w:pBdr>
                <w:bottom w:val="single" w:sz="4" w:space="1" w:color="auto"/>
              </w:pBdr>
              <w:tabs>
                <w:tab w:val="decimal" w:pos="825"/>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fldChar w:fldCharType="begin"/>
            </w:r>
            <w:r w:rsidRPr="00463159">
              <w:rPr>
                <w:rFonts w:ascii="Arial" w:hAnsi="Arial" w:cs="Arial"/>
                <w:noProof/>
                <w:snapToGrid w:val="0"/>
                <w:sz w:val="14"/>
                <w:szCs w:val="14"/>
                <w:lang w:eastAsia="th-TH"/>
              </w:rPr>
              <w:instrText xml:space="preserve"> =SUM(LEFT) </w:instrText>
            </w:r>
            <w:r w:rsidRPr="00463159">
              <w:rPr>
                <w:rFonts w:ascii="Arial" w:hAnsi="Arial" w:cs="Arial"/>
                <w:noProof/>
                <w:snapToGrid w:val="0"/>
                <w:sz w:val="14"/>
                <w:szCs w:val="14"/>
                <w:lang w:eastAsia="th-TH"/>
              </w:rPr>
              <w:fldChar w:fldCharType="separate"/>
            </w:r>
            <w:r w:rsidRPr="00463159">
              <w:rPr>
                <w:rFonts w:ascii="Arial" w:hAnsi="Arial" w:cs="Arial"/>
                <w:noProof/>
                <w:snapToGrid w:val="0"/>
                <w:sz w:val="14"/>
                <w:szCs w:val="14"/>
                <w:lang w:eastAsia="th-TH"/>
              </w:rPr>
              <w:t>3,765,280</w:t>
            </w:r>
            <w:r w:rsidRPr="00463159">
              <w:rPr>
                <w:rFonts w:ascii="Arial" w:hAnsi="Arial" w:cs="Arial"/>
                <w:noProof/>
                <w:snapToGrid w:val="0"/>
                <w:sz w:val="14"/>
                <w:szCs w:val="14"/>
                <w:lang w:eastAsia="th-TH"/>
              </w:rPr>
              <w:fldChar w:fldCharType="end"/>
            </w:r>
          </w:p>
        </w:tc>
        <w:tc>
          <w:tcPr>
            <w:tcW w:w="912" w:type="dxa"/>
            <w:vAlign w:val="bottom"/>
          </w:tcPr>
          <w:p w:rsidR="007F79A9" w:rsidRPr="00463159" w:rsidRDefault="007F79A9" w:rsidP="00364DB2">
            <w:pPr>
              <w:tabs>
                <w:tab w:val="decimal" w:pos="706"/>
              </w:tabs>
              <w:ind w:right="-72"/>
              <w:jc w:val="thaiDistribute"/>
              <w:rPr>
                <w:rFonts w:ascii="Arial" w:hAnsi="Arial" w:cs="Arial"/>
                <w:snapToGrid w:val="0"/>
                <w:sz w:val="14"/>
                <w:szCs w:val="14"/>
                <w:lang w:eastAsia="th-TH"/>
              </w:rPr>
            </w:pPr>
            <w:r w:rsidRPr="00463159">
              <w:rPr>
                <w:rFonts w:ascii="Arial" w:hAnsi="Arial" w:cs="Arial"/>
                <w:noProof/>
                <w:snapToGrid w:val="0"/>
                <w:sz w:val="14"/>
                <w:szCs w:val="14"/>
                <w:lang w:eastAsia="th-TH"/>
              </w:rPr>
              <w:t xml:space="preserve">-       </w:t>
            </w:r>
          </w:p>
        </w:tc>
      </w:tr>
      <w:tr w:rsidR="002E6749" w:rsidRPr="00463159" w:rsidTr="00364DB2">
        <w:tc>
          <w:tcPr>
            <w:tcW w:w="2799" w:type="dxa"/>
            <w:vAlign w:val="bottom"/>
          </w:tcPr>
          <w:p w:rsidR="007F79A9" w:rsidRPr="00463159" w:rsidRDefault="007F79A9" w:rsidP="000B4046">
            <w:pPr>
              <w:ind w:left="971" w:right="-79"/>
              <w:rPr>
                <w:rFonts w:ascii="Arial" w:hAnsi="Arial" w:cs="Arial"/>
                <w:sz w:val="8"/>
                <w:szCs w:val="8"/>
              </w:rPr>
            </w:pPr>
          </w:p>
        </w:tc>
        <w:tc>
          <w:tcPr>
            <w:tcW w:w="910" w:type="dxa"/>
            <w:vAlign w:val="bottom"/>
          </w:tcPr>
          <w:p w:rsidR="007F79A9" w:rsidRPr="00463159" w:rsidRDefault="007F79A9" w:rsidP="00364DB2">
            <w:pPr>
              <w:tabs>
                <w:tab w:val="decimal" w:pos="720"/>
              </w:tabs>
              <w:ind w:right="-72"/>
              <w:rPr>
                <w:rFonts w:ascii="Arial" w:hAnsi="Arial" w:cs="Arial"/>
                <w:noProof/>
                <w:snapToGrid w:val="0"/>
                <w:sz w:val="8"/>
                <w:szCs w:val="8"/>
                <w:lang w:eastAsia="th-TH"/>
              </w:rPr>
            </w:pPr>
          </w:p>
        </w:tc>
        <w:tc>
          <w:tcPr>
            <w:tcW w:w="937" w:type="dxa"/>
            <w:vAlign w:val="bottom"/>
          </w:tcPr>
          <w:p w:rsidR="007F79A9" w:rsidRPr="00463159" w:rsidRDefault="007F79A9" w:rsidP="00364DB2">
            <w:pPr>
              <w:tabs>
                <w:tab w:val="decimal" w:pos="736"/>
              </w:tabs>
              <w:ind w:left="-38" w:right="-72"/>
              <w:rPr>
                <w:rFonts w:ascii="Arial" w:hAnsi="Arial" w:cs="Arial"/>
                <w:noProof/>
                <w:snapToGrid w:val="0"/>
                <w:sz w:val="8"/>
                <w:szCs w:val="8"/>
                <w:cs/>
                <w:lang w:eastAsia="th-TH"/>
              </w:rPr>
            </w:pPr>
          </w:p>
        </w:tc>
        <w:tc>
          <w:tcPr>
            <w:tcW w:w="910" w:type="dxa"/>
            <w:vAlign w:val="bottom"/>
          </w:tcPr>
          <w:p w:rsidR="007F79A9" w:rsidRPr="00463159" w:rsidRDefault="007F79A9" w:rsidP="00364DB2">
            <w:pPr>
              <w:tabs>
                <w:tab w:val="decimal" w:pos="708"/>
              </w:tabs>
              <w:ind w:right="-72"/>
              <w:rPr>
                <w:rFonts w:ascii="Arial" w:hAnsi="Arial" w:cs="Arial"/>
                <w:noProof/>
                <w:snapToGrid w:val="0"/>
                <w:sz w:val="8"/>
                <w:szCs w:val="8"/>
                <w:cs/>
                <w:lang w:eastAsia="th-TH"/>
              </w:rPr>
            </w:pPr>
          </w:p>
        </w:tc>
        <w:tc>
          <w:tcPr>
            <w:tcW w:w="1036" w:type="dxa"/>
            <w:vAlign w:val="bottom"/>
          </w:tcPr>
          <w:p w:rsidR="007F79A9" w:rsidRPr="00463159" w:rsidRDefault="007F79A9" w:rsidP="00364DB2">
            <w:pPr>
              <w:tabs>
                <w:tab w:val="decimal" w:pos="815"/>
              </w:tabs>
              <w:ind w:right="-72"/>
              <w:rPr>
                <w:rFonts w:ascii="Arial" w:hAnsi="Arial" w:cs="Arial"/>
                <w:noProof/>
                <w:snapToGrid w:val="0"/>
                <w:sz w:val="8"/>
                <w:szCs w:val="8"/>
                <w:lang w:eastAsia="th-TH"/>
              </w:rPr>
            </w:pPr>
          </w:p>
        </w:tc>
        <w:tc>
          <w:tcPr>
            <w:tcW w:w="937" w:type="dxa"/>
            <w:vAlign w:val="bottom"/>
          </w:tcPr>
          <w:p w:rsidR="007F79A9" w:rsidRPr="00463159" w:rsidRDefault="007F79A9" w:rsidP="00364DB2">
            <w:pPr>
              <w:tabs>
                <w:tab w:val="decimal" w:pos="736"/>
              </w:tabs>
              <w:ind w:right="-72"/>
              <w:rPr>
                <w:rFonts w:ascii="Arial" w:hAnsi="Arial" w:cs="Arial"/>
                <w:noProof/>
                <w:snapToGrid w:val="0"/>
                <w:sz w:val="8"/>
                <w:szCs w:val="8"/>
                <w:cs/>
                <w:lang w:eastAsia="th-TH"/>
              </w:rPr>
            </w:pPr>
          </w:p>
        </w:tc>
        <w:tc>
          <w:tcPr>
            <w:tcW w:w="1027" w:type="dxa"/>
            <w:gridSpan w:val="2"/>
            <w:vAlign w:val="bottom"/>
          </w:tcPr>
          <w:p w:rsidR="007F79A9" w:rsidRPr="00463159" w:rsidRDefault="007F79A9" w:rsidP="00364DB2">
            <w:pPr>
              <w:tabs>
                <w:tab w:val="decimal" w:pos="825"/>
              </w:tabs>
              <w:ind w:right="-72"/>
              <w:rPr>
                <w:rFonts w:ascii="Arial" w:hAnsi="Arial" w:cs="Arial"/>
                <w:noProof/>
                <w:snapToGrid w:val="0"/>
                <w:sz w:val="8"/>
                <w:szCs w:val="8"/>
                <w:lang w:eastAsia="th-TH"/>
              </w:rPr>
            </w:pPr>
          </w:p>
        </w:tc>
        <w:tc>
          <w:tcPr>
            <w:tcW w:w="912" w:type="dxa"/>
            <w:vAlign w:val="bottom"/>
          </w:tcPr>
          <w:p w:rsidR="007F79A9" w:rsidRPr="00463159" w:rsidRDefault="007F79A9" w:rsidP="00364DB2">
            <w:pPr>
              <w:tabs>
                <w:tab w:val="right" w:pos="1101"/>
              </w:tabs>
              <w:ind w:right="-72"/>
              <w:rPr>
                <w:rFonts w:ascii="Arial" w:hAnsi="Arial" w:cs="Arial"/>
                <w:noProof/>
                <w:snapToGrid w:val="0"/>
                <w:sz w:val="8"/>
                <w:szCs w:val="8"/>
                <w:lang w:eastAsia="th-TH"/>
              </w:rPr>
            </w:pPr>
          </w:p>
        </w:tc>
      </w:tr>
      <w:tr w:rsidR="002E6749" w:rsidRPr="00463159" w:rsidTr="00364DB2">
        <w:tc>
          <w:tcPr>
            <w:tcW w:w="2799" w:type="dxa"/>
            <w:vAlign w:val="bottom"/>
          </w:tcPr>
          <w:p w:rsidR="007F79A9" w:rsidRPr="00463159" w:rsidRDefault="007F79A9" w:rsidP="000B4046">
            <w:pPr>
              <w:ind w:left="971" w:right="-79"/>
              <w:rPr>
                <w:rFonts w:ascii="Arial" w:hAnsi="Arial" w:cs="Arial"/>
                <w:snapToGrid w:val="0"/>
                <w:sz w:val="14"/>
                <w:szCs w:val="14"/>
                <w:lang w:eastAsia="th-TH"/>
              </w:rPr>
            </w:pPr>
          </w:p>
        </w:tc>
        <w:tc>
          <w:tcPr>
            <w:tcW w:w="910" w:type="dxa"/>
            <w:vAlign w:val="bottom"/>
          </w:tcPr>
          <w:p w:rsidR="007F79A9" w:rsidRPr="00463159" w:rsidRDefault="007F79A9" w:rsidP="00364DB2">
            <w:pPr>
              <w:pBdr>
                <w:bottom w:val="double" w:sz="4" w:space="1" w:color="auto"/>
              </w:pBdr>
              <w:tabs>
                <w:tab w:val="decimal" w:pos="720"/>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7" w:type="dxa"/>
            <w:vAlign w:val="bottom"/>
          </w:tcPr>
          <w:p w:rsidR="007F79A9" w:rsidRPr="00463159" w:rsidRDefault="007F79A9" w:rsidP="00364DB2">
            <w:pPr>
              <w:pBdr>
                <w:bottom w:val="double" w:sz="4" w:space="1" w:color="auto"/>
              </w:pBdr>
              <w:tabs>
                <w:tab w:val="decimal" w:pos="736"/>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10" w:type="dxa"/>
            <w:vAlign w:val="bottom"/>
          </w:tcPr>
          <w:p w:rsidR="007F79A9" w:rsidRPr="00463159" w:rsidRDefault="007F79A9" w:rsidP="00364DB2">
            <w:pPr>
              <w:pBdr>
                <w:bottom w:val="double" w:sz="4" w:space="1" w:color="auto"/>
              </w:pBdr>
              <w:tabs>
                <w:tab w:val="decimal" w:pos="708"/>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1036" w:type="dxa"/>
            <w:vAlign w:val="bottom"/>
          </w:tcPr>
          <w:p w:rsidR="007F79A9" w:rsidRPr="00463159" w:rsidRDefault="007F79A9" w:rsidP="00364DB2">
            <w:pPr>
              <w:pBdr>
                <w:bottom w:val="double" w:sz="4" w:space="1" w:color="auto"/>
              </w:pBdr>
              <w:tabs>
                <w:tab w:val="decimal" w:pos="815"/>
              </w:tabs>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t xml:space="preserve">-       </w:t>
            </w:r>
          </w:p>
        </w:tc>
        <w:tc>
          <w:tcPr>
            <w:tcW w:w="937" w:type="dxa"/>
            <w:vAlign w:val="bottom"/>
          </w:tcPr>
          <w:p w:rsidR="007F79A9" w:rsidRPr="00463159" w:rsidRDefault="007F79A9" w:rsidP="00364DB2">
            <w:pPr>
              <w:pBdr>
                <w:bottom w:val="double" w:sz="4" w:space="1" w:color="auto"/>
              </w:pBdr>
              <w:tabs>
                <w:tab w:val="decimal" w:pos="736"/>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fldChar w:fldCharType="begin"/>
            </w:r>
            <w:r w:rsidRPr="00463159">
              <w:rPr>
                <w:rFonts w:ascii="Arial" w:hAnsi="Arial" w:cs="Arial"/>
                <w:noProof/>
                <w:snapToGrid w:val="0"/>
                <w:sz w:val="14"/>
                <w:szCs w:val="14"/>
                <w:lang w:eastAsia="th-TH"/>
              </w:rPr>
              <w:instrText xml:space="preserve"> =SUM(ABOVE) </w:instrText>
            </w:r>
            <w:r w:rsidRPr="00463159">
              <w:rPr>
                <w:rFonts w:ascii="Arial" w:hAnsi="Arial" w:cs="Arial"/>
                <w:noProof/>
                <w:snapToGrid w:val="0"/>
                <w:sz w:val="14"/>
                <w:szCs w:val="14"/>
                <w:lang w:eastAsia="th-TH"/>
              </w:rPr>
              <w:fldChar w:fldCharType="separate"/>
            </w:r>
            <w:r w:rsidRPr="00463159">
              <w:rPr>
                <w:rFonts w:ascii="Arial" w:hAnsi="Arial" w:cs="Arial"/>
                <w:noProof/>
                <w:snapToGrid w:val="0"/>
                <w:sz w:val="14"/>
                <w:szCs w:val="14"/>
                <w:lang w:eastAsia="th-TH"/>
              </w:rPr>
              <w:t>3,765,280</w:t>
            </w:r>
            <w:r w:rsidRPr="00463159">
              <w:rPr>
                <w:rFonts w:ascii="Arial" w:hAnsi="Arial" w:cs="Arial"/>
                <w:noProof/>
                <w:snapToGrid w:val="0"/>
                <w:sz w:val="14"/>
                <w:szCs w:val="14"/>
                <w:lang w:eastAsia="th-TH"/>
              </w:rPr>
              <w:fldChar w:fldCharType="end"/>
            </w:r>
          </w:p>
        </w:tc>
        <w:tc>
          <w:tcPr>
            <w:tcW w:w="1027" w:type="dxa"/>
            <w:gridSpan w:val="2"/>
            <w:vAlign w:val="bottom"/>
          </w:tcPr>
          <w:p w:rsidR="007F79A9" w:rsidRPr="00463159" w:rsidRDefault="007F79A9" w:rsidP="00364DB2">
            <w:pPr>
              <w:pBdr>
                <w:bottom w:val="double" w:sz="4" w:space="1" w:color="auto"/>
              </w:pBdr>
              <w:tabs>
                <w:tab w:val="decimal" w:pos="825"/>
              </w:tabs>
              <w:spacing w:line="256" w:lineRule="auto"/>
              <w:ind w:right="-72"/>
              <w:rPr>
                <w:rFonts w:ascii="Arial" w:hAnsi="Arial" w:cs="Arial"/>
                <w:noProof/>
                <w:snapToGrid w:val="0"/>
                <w:sz w:val="14"/>
                <w:szCs w:val="14"/>
                <w:lang w:eastAsia="th-TH"/>
              </w:rPr>
            </w:pPr>
            <w:r w:rsidRPr="00463159">
              <w:rPr>
                <w:rFonts w:ascii="Arial" w:hAnsi="Arial" w:cs="Arial"/>
                <w:noProof/>
                <w:snapToGrid w:val="0"/>
                <w:sz w:val="14"/>
                <w:szCs w:val="14"/>
                <w:lang w:eastAsia="th-TH"/>
              </w:rPr>
              <w:fldChar w:fldCharType="begin"/>
            </w:r>
            <w:r w:rsidRPr="00463159">
              <w:rPr>
                <w:rFonts w:ascii="Arial" w:hAnsi="Arial" w:cs="Arial"/>
                <w:noProof/>
                <w:snapToGrid w:val="0"/>
                <w:sz w:val="14"/>
                <w:szCs w:val="14"/>
                <w:lang w:eastAsia="th-TH"/>
              </w:rPr>
              <w:instrText xml:space="preserve"> =SUM(ABOVE) </w:instrText>
            </w:r>
            <w:r w:rsidRPr="00463159">
              <w:rPr>
                <w:rFonts w:ascii="Arial" w:hAnsi="Arial" w:cs="Arial"/>
                <w:noProof/>
                <w:snapToGrid w:val="0"/>
                <w:sz w:val="14"/>
                <w:szCs w:val="14"/>
                <w:lang w:eastAsia="th-TH"/>
              </w:rPr>
              <w:fldChar w:fldCharType="separate"/>
            </w:r>
            <w:r w:rsidRPr="00463159">
              <w:rPr>
                <w:rFonts w:ascii="Arial" w:hAnsi="Arial" w:cs="Arial"/>
                <w:noProof/>
                <w:snapToGrid w:val="0"/>
                <w:sz w:val="14"/>
                <w:szCs w:val="14"/>
                <w:lang w:eastAsia="th-TH"/>
              </w:rPr>
              <w:t>3,765,280</w:t>
            </w:r>
            <w:r w:rsidRPr="00463159">
              <w:rPr>
                <w:rFonts w:ascii="Arial" w:hAnsi="Arial" w:cs="Arial"/>
                <w:noProof/>
                <w:snapToGrid w:val="0"/>
                <w:sz w:val="14"/>
                <w:szCs w:val="14"/>
                <w:lang w:eastAsia="th-TH"/>
              </w:rPr>
              <w:fldChar w:fldCharType="end"/>
            </w:r>
          </w:p>
        </w:tc>
        <w:tc>
          <w:tcPr>
            <w:tcW w:w="912" w:type="dxa"/>
          </w:tcPr>
          <w:p w:rsidR="007F79A9" w:rsidRPr="00463159" w:rsidRDefault="007F79A9" w:rsidP="00364DB2">
            <w:pPr>
              <w:tabs>
                <w:tab w:val="right" w:pos="1101"/>
              </w:tabs>
              <w:ind w:right="-72"/>
              <w:rPr>
                <w:rFonts w:ascii="Arial" w:hAnsi="Arial" w:cs="Arial"/>
                <w:snapToGrid w:val="0"/>
                <w:sz w:val="14"/>
                <w:szCs w:val="14"/>
                <w:lang w:eastAsia="th-TH"/>
              </w:rPr>
            </w:pPr>
          </w:p>
        </w:tc>
      </w:tr>
    </w:tbl>
    <w:p w:rsidR="003A5CC3" w:rsidRPr="00463159" w:rsidRDefault="003A5CC3" w:rsidP="003A5CC3">
      <w:pPr>
        <w:ind w:left="540" w:hanging="540"/>
        <w:jc w:val="both"/>
        <w:outlineLvl w:val="0"/>
        <w:rPr>
          <w:rFonts w:ascii="Arial" w:eastAsia="Calibri" w:hAnsi="Arial" w:cs="Arial"/>
          <w:b/>
          <w:bCs/>
          <w:sz w:val="18"/>
          <w:szCs w:val="18"/>
        </w:rPr>
      </w:pPr>
      <w:r w:rsidRPr="00463159">
        <w:rPr>
          <w:rFonts w:ascii="Arial" w:eastAsia="Calibri" w:hAnsi="Arial" w:cs="Arial"/>
          <w:b/>
          <w:bCs/>
          <w:sz w:val="18"/>
          <w:szCs w:val="18"/>
        </w:rPr>
        <w:lastRenderedPageBreak/>
        <w:t>3</w:t>
      </w:r>
      <w:r w:rsidRPr="00463159">
        <w:rPr>
          <w:rFonts w:ascii="Arial" w:eastAsia="Calibri" w:hAnsi="Arial" w:cs="Arial"/>
          <w:b/>
          <w:bCs/>
          <w:sz w:val="18"/>
          <w:szCs w:val="18"/>
        </w:rPr>
        <w:tab/>
        <w:t xml:space="preserve">Financial risk management </w:t>
      </w:r>
      <w:r w:rsidRPr="00F45790">
        <w:rPr>
          <w:rFonts w:ascii="Arial" w:hAnsi="Arial" w:cs="Arial"/>
          <w:sz w:val="18"/>
          <w:szCs w:val="18"/>
        </w:rPr>
        <w:t>(Cont’d)</w:t>
      </w:r>
    </w:p>
    <w:p w:rsidR="00272D86" w:rsidRPr="00463159" w:rsidRDefault="00272D86" w:rsidP="00272D86">
      <w:pPr>
        <w:pStyle w:val="NoSpacing"/>
        <w:ind w:left="1080" w:hanging="540"/>
        <w:jc w:val="thaiDistribute"/>
        <w:rPr>
          <w:rFonts w:ascii="Arial" w:hAnsi="Arial" w:cs="Arial"/>
          <w:sz w:val="18"/>
          <w:szCs w:val="18"/>
        </w:rPr>
      </w:pPr>
    </w:p>
    <w:p w:rsidR="00856847" w:rsidRPr="00463159" w:rsidRDefault="00856847" w:rsidP="00272D86">
      <w:pPr>
        <w:pStyle w:val="NoSpacing"/>
        <w:ind w:left="1080" w:hanging="540"/>
        <w:jc w:val="thaiDistribute"/>
        <w:rPr>
          <w:rFonts w:ascii="Arial" w:hAnsi="Arial" w:cs="Arial"/>
          <w:sz w:val="18"/>
          <w:szCs w:val="18"/>
        </w:rPr>
      </w:pPr>
    </w:p>
    <w:p w:rsidR="00B847F9" w:rsidRPr="00463159" w:rsidRDefault="000B11CC" w:rsidP="00B847F9">
      <w:pPr>
        <w:suppressAutoHyphens/>
        <w:ind w:left="1080" w:hanging="540"/>
        <w:rPr>
          <w:rFonts w:ascii="Arial" w:hAnsi="Arial" w:cs="Arial"/>
          <w:b/>
          <w:bCs/>
          <w:sz w:val="18"/>
          <w:szCs w:val="18"/>
        </w:rPr>
      </w:pPr>
      <w:r w:rsidRPr="00463159">
        <w:rPr>
          <w:rFonts w:ascii="Arial" w:hAnsi="Arial" w:cs="Arial"/>
          <w:b/>
          <w:bCs/>
          <w:sz w:val="18"/>
          <w:szCs w:val="18"/>
        </w:rPr>
        <w:t>3</w:t>
      </w:r>
      <w:r w:rsidR="00B847F9" w:rsidRPr="00463159">
        <w:rPr>
          <w:rFonts w:ascii="Arial" w:hAnsi="Arial" w:cs="Arial"/>
          <w:b/>
          <w:bCs/>
          <w:sz w:val="18"/>
          <w:szCs w:val="18"/>
        </w:rPr>
        <w:t>.</w:t>
      </w:r>
      <w:r w:rsidRPr="00463159">
        <w:rPr>
          <w:rFonts w:ascii="Arial" w:hAnsi="Arial" w:cs="Arial"/>
          <w:b/>
          <w:bCs/>
          <w:sz w:val="18"/>
          <w:szCs w:val="18"/>
        </w:rPr>
        <w:t>2</w:t>
      </w:r>
      <w:r w:rsidR="00B847F9" w:rsidRPr="00463159">
        <w:rPr>
          <w:rFonts w:ascii="Arial" w:hAnsi="Arial" w:cs="Arial"/>
          <w:b/>
          <w:bCs/>
          <w:sz w:val="18"/>
          <w:szCs w:val="18"/>
        </w:rPr>
        <w:tab/>
        <w:t>Accounting for derivative financial instruments and hedging activities</w:t>
      </w:r>
    </w:p>
    <w:p w:rsidR="00B847F9" w:rsidRPr="00463159" w:rsidRDefault="00B847F9" w:rsidP="00163BCF">
      <w:pPr>
        <w:suppressAutoHyphens/>
        <w:ind w:left="1080"/>
        <w:rPr>
          <w:rFonts w:ascii="Arial" w:hAnsi="Arial" w:cs="Arial"/>
          <w:spacing w:val="-4"/>
          <w:sz w:val="18"/>
          <w:szCs w:val="18"/>
        </w:rPr>
      </w:pPr>
    </w:p>
    <w:p w:rsidR="00B847F9" w:rsidRPr="00463159" w:rsidRDefault="00B847F9" w:rsidP="00163BCF">
      <w:pPr>
        <w:suppressAutoHyphens/>
        <w:ind w:left="1080"/>
        <w:rPr>
          <w:rFonts w:ascii="Arial" w:hAnsi="Arial" w:cs="Arial"/>
          <w:spacing w:val="-4"/>
          <w:sz w:val="18"/>
          <w:szCs w:val="18"/>
        </w:rPr>
      </w:pPr>
      <w:r w:rsidRPr="00463159">
        <w:rPr>
          <w:rFonts w:ascii="Arial" w:hAnsi="Arial" w:cs="Arial"/>
          <w:spacing w:val="-4"/>
          <w:sz w:val="18"/>
          <w:szCs w:val="18"/>
        </w:rPr>
        <w:t>The Group is party to derivative financial instruments, foreign currency forward contracts. Such instruments are not recognised in the financial statements on inception.</w:t>
      </w:r>
    </w:p>
    <w:p w:rsidR="00B847F9" w:rsidRPr="00463159" w:rsidRDefault="00B847F9" w:rsidP="00AD3713">
      <w:pPr>
        <w:suppressAutoHyphens/>
        <w:ind w:left="1080"/>
        <w:jc w:val="both"/>
        <w:rPr>
          <w:rFonts w:ascii="Arial" w:hAnsi="Arial" w:cs="Arial"/>
          <w:spacing w:val="-4"/>
          <w:sz w:val="18"/>
          <w:szCs w:val="18"/>
        </w:rPr>
      </w:pPr>
    </w:p>
    <w:p w:rsidR="00B847F9" w:rsidRPr="00463159" w:rsidRDefault="00F06060" w:rsidP="00AD3713">
      <w:pPr>
        <w:suppressAutoHyphens/>
        <w:ind w:left="1080"/>
        <w:jc w:val="both"/>
        <w:rPr>
          <w:rFonts w:ascii="Arial" w:hAnsi="Arial" w:cs="Arial"/>
          <w:sz w:val="18"/>
          <w:szCs w:val="18"/>
        </w:rPr>
      </w:pPr>
      <w:r w:rsidRPr="00463159">
        <w:rPr>
          <w:rFonts w:ascii="Arial" w:hAnsi="Arial" w:cs="Arial"/>
          <w:sz w:val="18"/>
          <w:szCs w:val="18"/>
        </w:rPr>
        <w:t xml:space="preserve">Foreign currency forward contracts protect the Group from movements in exchange rates. The Group enters into contract establishing the rate at which a foreign currency asset will be realised or a foreign </w:t>
      </w:r>
      <w:r w:rsidRPr="00463159">
        <w:rPr>
          <w:rFonts w:ascii="Arial" w:hAnsi="Arial" w:cs="Arial"/>
          <w:spacing w:val="-4"/>
          <w:sz w:val="18"/>
          <w:szCs w:val="18"/>
        </w:rPr>
        <w:t>currency liability will be settled in the future. The Group does not recognise foreign currency forward contracts</w:t>
      </w:r>
      <w:r w:rsidRPr="00463159">
        <w:rPr>
          <w:rFonts w:ascii="Arial" w:hAnsi="Arial" w:cs="Arial"/>
          <w:sz w:val="18"/>
          <w:szCs w:val="18"/>
        </w:rPr>
        <w:t xml:space="preserve"> transaction in the financial statements until the contracts are settled. The realised gain (loss) from the </w:t>
      </w:r>
      <w:r w:rsidRPr="00463159">
        <w:rPr>
          <w:rFonts w:ascii="Arial" w:hAnsi="Arial" w:cs="Arial"/>
          <w:spacing w:val="-4"/>
          <w:sz w:val="18"/>
          <w:szCs w:val="18"/>
        </w:rPr>
        <w:t>settlement of foreign currency forward contracts will be included in gain (loss) on exchange rate in profit or loss.</w:t>
      </w:r>
      <w:r w:rsidRPr="00463159">
        <w:rPr>
          <w:rFonts w:ascii="Arial" w:hAnsi="Arial" w:cs="Arial"/>
          <w:sz w:val="18"/>
          <w:szCs w:val="18"/>
        </w:rPr>
        <w:t xml:space="preserve"> The fee incurred in establishing each agreement is amortised over the contract period.</w:t>
      </w:r>
    </w:p>
    <w:p w:rsidR="00B847F9" w:rsidRPr="00463159" w:rsidRDefault="00B847F9" w:rsidP="00AD3713">
      <w:pPr>
        <w:suppressAutoHyphens/>
        <w:ind w:left="1080"/>
        <w:jc w:val="both"/>
        <w:rPr>
          <w:rFonts w:ascii="Arial" w:hAnsi="Arial" w:cs="Arial"/>
          <w:spacing w:val="-4"/>
          <w:sz w:val="18"/>
          <w:szCs w:val="18"/>
        </w:rPr>
      </w:pPr>
    </w:p>
    <w:p w:rsidR="00B847F9" w:rsidRPr="00463159" w:rsidRDefault="00B847F9" w:rsidP="00163BCF">
      <w:pPr>
        <w:suppressAutoHyphens/>
        <w:ind w:left="1080"/>
        <w:rPr>
          <w:rFonts w:ascii="Arial" w:hAnsi="Arial" w:cs="Arial"/>
          <w:spacing w:val="-4"/>
          <w:sz w:val="18"/>
          <w:szCs w:val="18"/>
        </w:rPr>
      </w:pPr>
      <w:r w:rsidRPr="00463159">
        <w:rPr>
          <w:rFonts w:ascii="Arial" w:hAnsi="Arial" w:cs="Arial"/>
          <w:spacing w:val="-4"/>
          <w:sz w:val="18"/>
          <w:szCs w:val="18"/>
        </w:rPr>
        <w:t xml:space="preserve">Disclosures about derivative financial instruments to which the Group is a party are provided in Note </w:t>
      </w:r>
      <w:r w:rsidR="000B11CC" w:rsidRPr="00463159">
        <w:rPr>
          <w:rFonts w:ascii="Arial" w:hAnsi="Arial" w:cs="Arial"/>
          <w:spacing w:val="-4"/>
          <w:sz w:val="18"/>
          <w:szCs w:val="18"/>
        </w:rPr>
        <w:t>3</w:t>
      </w:r>
      <w:r w:rsidR="00AE6EEA" w:rsidRPr="00463159">
        <w:rPr>
          <w:rFonts w:ascii="Arial" w:hAnsi="Arial" w:cs="Arial"/>
          <w:spacing w:val="-4"/>
          <w:sz w:val="18"/>
          <w:szCs w:val="18"/>
        </w:rPr>
        <w:t>7</w:t>
      </w:r>
      <w:r w:rsidRPr="00463159">
        <w:rPr>
          <w:rFonts w:ascii="Arial" w:hAnsi="Arial" w:cs="Arial"/>
          <w:spacing w:val="-4"/>
          <w:sz w:val="18"/>
          <w:szCs w:val="18"/>
        </w:rPr>
        <w:t>.</w:t>
      </w:r>
      <w:r w:rsidR="0007354F" w:rsidRPr="00463159">
        <w:rPr>
          <w:rFonts w:ascii="Arial" w:hAnsi="Arial" w:cs="Arial"/>
          <w:spacing w:val="-4"/>
          <w:sz w:val="18"/>
          <w:szCs w:val="18"/>
        </w:rPr>
        <w:t>3</w:t>
      </w:r>
      <w:r w:rsidRPr="00463159">
        <w:rPr>
          <w:rFonts w:ascii="Arial" w:hAnsi="Arial" w:cs="Arial"/>
          <w:spacing w:val="-4"/>
          <w:sz w:val="18"/>
          <w:szCs w:val="18"/>
        </w:rPr>
        <w:t>.</w:t>
      </w:r>
    </w:p>
    <w:p w:rsidR="00272D86" w:rsidRPr="00463159" w:rsidRDefault="00272D86" w:rsidP="00163BCF">
      <w:pPr>
        <w:pStyle w:val="NoSpacing"/>
        <w:ind w:left="1080"/>
        <w:jc w:val="thaiDistribute"/>
        <w:rPr>
          <w:rFonts w:ascii="Arial" w:hAnsi="Arial" w:cs="Arial"/>
          <w:sz w:val="18"/>
          <w:szCs w:val="18"/>
          <w:lang w:val="en-US"/>
        </w:rPr>
      </w:pPr>
    </w:p>
    <w:p w:rsidR="00D63ABA" w:rsidRPr="00463159" w:rsidRDefault="00D63ABA" w:rsidP="00163BCF">
      <w:pPr>
        <w:pStyle w:val="NoSpacing"/>
        <w:ind w:left="1080"/>
        <w:jc w:val="thaiDistribute"/>
        <w:rPr>
          <w:rFonts w:ascii="Arial" w:hAnsi="Arial" w:cs="Arial"/>
          <w:sz w:val="18"/>
          <w:szCs w:val="18"/>
          <w:lang w:val="en-US"/>
        </w:rPr>
      </w:pPr>
    </w:p>
    <w:p w:rsidR="00272D86" w:rsidRPr="00463159" w:rsidRDefault="000B11CC" w:rsidP="00272D86">
      <w:pPr>
        <w:pStyle w:val="NoSpacing"/>
        <w:ind w:left="1080" w:hanging="540"/>
        <w:jc w:val="thaiDistribute"/>
        <w:rPr>
          <w:rFonts w:ascii="Arial" w:hAnsi="Arial" w:cs="Arial"/>
          <w:b/>
          <w:bCs/>
          <w:sz w:val="18"/>
          <w:szCs w:val="18"/>
        </w:rPr>
      </w:pPr>
      <w:r w:rsidRPr="00463159">
        <w:rPr>
          <w:rFonts w:ascii="Arial" w:hAnsi="Arial" w:cs="Arial"/>
          <w:b/>
          <w:bCs/>
          <w:sz w:val="18"/>
          <w:szCs w:val="18"/>
        </w:rPr>
        <w:t>3</w:t>
      </w:r>
      <w:r w:rsidR="00272D86" w:rsidRPr="00463159">
        <w:rPr>
          <w:rFonts w:ascii="Arial" w:hAnsi="Arial" w:cs="Arial"/>
          <w:b/>
          <w:bCs/>
          <w:sz w:val="18"/>
          <w:szCs w:val="18"/>
          <w:lang w:val="en-US"/>
        </w:rPr>
        <w:t>.</w:t>
      </w:r>
      <w:r w:rsidRPr="00463159">
        <w:rPr>
          <w:rFonts w:ascii="Arial" w:hAnsi="Arial" w:cs="Arial"/>
          <w:b/>
          <w:bCs/>
          <w:sz w:val="18"/>
          <w:szCs w:val="18"/>
        </w:rPr>
        <w:t>3</w:t>
      </w:r>
      <w:r w:rsidR="00272D86" w:rsidRPr="00463159">
        <w:rPr>
          <w:rFonts w:ascii="Arial" w:hAnsi="Arial" w:cs="Arial"/>
          <w:b/>
          <w:bCs/>
          <w:sz w:val="18"/>
          <w:szCs w:val="18"/>
          <w:lang w:val="en-US"/>
        </w:rPr>
        <w:tab/>
      </w:r>
      <w:r w:rsidR="00272D86" w:rsidRPr="00463159">
        <w:rPr>
          <w:rFonts w:ascii="Arial" w:hAnsi="Arial" w:cs="Arial"/>
          <w:b/>
          <w:bCs/>
          <w:sz w:val="18"/>
          <w:szCs w:val="18"/>
        </w:rPr>
        <w:t>Fair value estimation</w:t>
      </w:r>
    </w:p>
    <w:p w:rsidR="00272D86" w:rsidRPr="00463159" w:rsidRDefault="00272D86" w:rsidP="00272D8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8"/>
          <w:sz w:val="18"/>
          <w:szCs w:val="18"/>
        </w:rPr>
      </w:pPr>
    </w:p>
    <w:p w:rsidR="00272D86" w:rsidRPr="00463159" w:rsidRDefault="00272D86" w:rsidP="00AD3713">
      <w:pPr>
        <w:suppressAutoHyphens/>
        <w:ind w:left="1080"/>
        <w:jc w:val="both"/>
        <w:rPr>
          <w:rFonts w:ascii="Arial" w:hAnsi="Arial" w:cs="Arial"/>
          <w:sz w:val="18"/>
          <w:szCs w:val="18"/>
        </w:rPr>
      </w:pPr>
      <w:r w:rsidRPr="00463159">
        <w:rPr>
          <w:rFonts w:ascii="Arial" w:hAnsi="Arial" w:cs="Arial"/>
          <w:sz w:val="18"/>
          <w:szCs w:val="18"/>
        </w:rPr>
        <w:t>The table below analyses financial instruments carried and disclosed at fair value, by valuation method. The different levels have been defined as follows:</w:t>
      </w:r>
    </w:p>
    <w:p w:rsidR="00272D86" w:rsidRPr="00463159" w:rsidRDefault="00272D86" w:rsidP="00272D86">
      <w:pPr>
        <w:suppressAutoHyphens/>
        <w:ind w:left="1080"/>
        <w:rPr>
          <w:rFonts w:ascii="Arial" w:hAnsi="Arial" w:cs="Arial"/>
          <w:spacing w:val="-2"/>
          <w:sz w:val="18"/>
          <w:szCs w:val="18"/>
        </w:rPr>
      </w:pPr>
    </w:p>
    <w:p w:rsidR="00272D86" w:rsidRPr="00463159" w:rsidRDefault="00272D86" w:rsidP="0085192B">
      <w:pPr>
        <w:pStyle w:val="ListParagraph"/>
        <w:numPr>
          <w:ilvl w:val="0"/>
          <w:numId w:val="4"/>
        </w:numPr>
        <w:suppressAutoHyphens/>
        <w:spacing w:after="0" w:line="240" w:lineRule="auto"/>
        <w:ind w:left="1440"/>
        <w:jc w:val="both"/>
        <w:rPr>
          <w:rFonts w:ascii="Arial" w:hAnsi="Arial" w:cs="Arial"/>
          <w:spacing w:val="-2"/>
          <w:sz w:val="18"/>
          <w:szCs w:val="18"/>
        </w:rPr>
      </w:pPr>
      <w:r w:rsidRPr="00463159">
        <w:rPr>
          <w:rFonts w:ascii="Arial" w:eastAsia="Times New Roman" w:hAnsi="Arial" w:cs="Arial"/>
          <w:spacing w:val="-2"/>
          <w:sz w:val="18"/>
          <w:szCs w:val="18"/>
        </w:rPr>
        <w:t xml:space="preserve">Level </w:t>
      </w:r>
      <w:r w:rsidR="000B11CC" w:rsidRPr="00463159">
        <w:rPr>
          <w:rFonts w:ascii="Arial" w:eastAsia="Times New Roman" w:hAnsi="Arial" w:cs="Arial"/>
          <w:spacing w:val="-2"/>
          <w:sz w:val="18"/>
          <w:szCs w:val="18"/>
        </w:rPr>
        <w:t>1</w:t>
      </w:r>
      <w:r w:rsidRPr="00463159">
        <w:rPr>
          <w:rFonts w:ascii="Arial" w:eastAsia="Times New Roman" w:hAnsi="Arial" w:cs="Arial"/>
          <w:spacing w:val="-2"/>
          <w:sz w:val="18"/>
          <w:szCs w:val="18"/>
        </w:rPr>
        <w:t>: Quoted prices (unadjusted) in active markets for identical assets or liabilities.</w:t>
      </w:r>
    </w:p>
    <w:p w:rsidR="00272D86" w:rsidRPr="00463159" w:rsidRDefault="00272D86" w:rsidP="0085192B">
      <w:pPr>
        <w:pStyle w:val="ListParagraph"/>
        <w:numPr>
          <w:ilvl w:val="0"/>
          <w:numId w:val="4"/>
        </w:numPr>
        <w:suppressAutoHyphens/>
        <w:spacing w:after="0" w:line="240" w:lineRule="auto"/>
        <w:ind w:left="1440"/>
        <w:jc w:val="both"/>
        <w:rPr>
          <w:rFonts w:ascii="Arial" w:hAnsi="Arial" w:cs="Arial"/>
          <w:spacing w:val="-4"/>
          <w:sz w:val="18"/>
          <w:szCs w:val="18"/>
        </w:rPr>
      </w:pPr>
      <w:r w:rsidRPr="00463159">
        <w:rPr>
          <w:rFonts w:ascii="Arial" w:eastAsia="Times New Roman" w:hAnsi="Arial" w:cs="Arial"/>
          <w:spacing w:val="-4"/>
          <w:sz w:val="18"/>
          <w:szCs w:val="18"/>
        </w:rPr>
        <w:t xml:space="preserve">Level </w:t>
      </w:r>
      <w:r w:rsidR="000B11CC" w:rsidRPr="00463159">
        <w:rPr>
          <w:rFonts w:ascii="Arial" w:eastAsia="Times New Roman" w:hAnsi="Arial" w:cs="Arial"/>
          <w:spacing w:val="-4"/>
          <w:sz w:val="18"/>
          <w:szCs w:val="18"/>
        </w:rPr>
        <w:t>2</w:t>
      </w:r>
      <w:r w:rsidRPr="00463159">
        <w:rPr>
          <w:rFonts w:ascii="Arial" w:eastAsia="Times New Roman" w:hAnsi="Arial" w:cs="Arial"/>
          <w:spacing w:val="-4"/>
          <w:sz w:val="18"/>
          <w:szCs w:val="18"/>
        </w:rPr>
        <w:t xml:space="preserve">: Inputs other than quoted prices included within level </w:t>
      </w:r>
      <w:r w:rsidR="000B11CC" w:rsidRPr="00463159">
        <w:rPr>
          <w:rFonts w:ascii="Arial" w:eastAsia="Times New Roman" w:hAnsi="Arial" w:cs="Arial"/>
          <w:spacing w:val="-4"/>
          <w:sz w:val="18"/>
          <w:szCs w:val="18"/>
        </w:rPr>
        <w:t>1</w:t>
      </w:r>
      <w:r w:rsidRPr="00463159">
        <w:rPr>
          <w:rFonts w:ascii="Arial" w:eastAsia="Times New Roman" w:hAnsi="Arial" w:cs="Arial"/>
          <w:spacing w:val="-4"/>
          <w:sz w:val="18"/>
          <w:szCs w:val="18"/>
        </w:rPr>
        <w:t xml:space="preserve"> that are observable for the asset or liability, either directly (that is, as prices) or indirectly (that is, derived from prices).</w:t>
      </w:r>
    </w:p>
    <w:p w:rsidR="00272D86" w:rsidRPr="00463159" w:rsidRDefault="00272D86" w:rsidP="0085192B">
      <w:pPr>
        <w:pStyle w:val="ListParagraph"/>
        <w:numPr>
          <w:ilvl w:val="0"/>
          <w:numId w:val="4"/>
        </w:numPr>
        <w:suppressAutoHyphens/>
        <w:spacing w:after="0" w:line="240" w:lineRule="auto"/>
        <w:ind w:left="1440"/>
        <w:jc w:val="both"/>
        <w:rPr>
          <w:rFonts w:ascii="Arial" w:hAnsi="Arial" w:cs="Arial"/>
          <w:sz w:val="18"/>
          <w:szCs w:val="18"/>
        </w:rPr>
      </w:pPr>
      <w:r w:rsidRPr="005B1A8D">
        <w:rPr>
          <w:rFonts w:ascii="Arial" w:eastAsia="Times New Roman" w:hAnsi="Arial" w:cs="Arial"/>
          <w:spacing w:val="-6"/>
          <w:sz w:val="18"/>
          <w:szCs w:val="18"/>
        </w:rPr>
        <w:t xml:space="preserve">Level </w:t>
      </w:r>
      <w:r w:rsidR="000B11CC" w:rsidRPr="005B1A8D">
        <w:rPr>
          <w:rFonts w:ascii="Arial" w:eastAsia="Times New Roman" w:hAnsi="Arial" w:cs="Arial"/>
          <w:spacing w:val="-6"/>
          <w:sz w:val="18"/>
          <w:szCs w:val="18"/>
        </w:rPr>
        <w:t>3</w:t>
      </w:r>
      <w:r w:rsidRPr="005B1A8D">
        <w:rPr>
          <w:rFonts w:ascii="Arial" w:eastAsia="Times New Roman" w:hAnsi="Arial" w:cs="Arial"/>
          <w:spacing w:val="-6"/>
          <w:sz w:val="18"/>
          <w:szCs w:val="18"/>
        </w:rPr>
        <w:t>: Inputs for the asset or liability that are not based on observable market data (that is, unobservable</w:t>
      </w:r>
      <w:r w:rsidRPr="00463159">
        <w:rPr>
          <w:rFonts w:ascii="Arial" w:eastAsia="Times New Roman" w:hAnsi="Arial" w:cs="Arial"/>
          <w:sz w:val="18"/>
          <w:szCs w:val="18"/>
        </w:rPr>
        <w:t xml:space="preserve"> inputs).</w:t>
      </w:r>
    </w:p>
    <w:p w:rsidR="00272D86" w:rsidRPr="00463159" w:rsidRDefault="00272D86" w:rsidP="00272D86">
      <w:pPr>
        <w:pStyle w:val="NoSpacing"/>
        <w:ind w:left="1080"/>
        <w:jc w:val="thaiDistribute"/>
        <w:rPr>
          <w:rFonts w:ascii="Arial" w:hAnsi="Arial" w:cs="Arial"/>
          <w:sz w:val="18"/>
          <w:szCs w:val="18"/>
          <w:lang w:val="en-US"/>
        </w:rPr>
      </w:pPr>
    </w:p>
    <w:tbl>
      <w:tblPr>
        <w:tblW w:w="0" w:type="auto"/>
        <w:tblInd w:w="1080" w:type="dxa"/>
        <w:tblLayout w:type="fixed"/>
        <w:tblLook w:val="04A0" w:firstRow="1" w:lastRow="0" w:firstColumn="1" w:lastColumn="0" w:noHBand="0" w:noVBand="1"/>
      </w:tblPr>
      <w:tblGrid>
        <w:gridCol w:w="3807"/>
        <w:gridCol w:w="720"/>
        <w:gridCol w:w="720"/>
        <w:gridCol w:w="1512"/>
        <w:gridCol w:w="1708"/>
      </w:tblGrid>
      <w:tr w:rsidR="00272D86" w:rsidRPr="00463159" w:rsidTr="00856847">
        <w:tc>
          <w:tcPr>
            <w:tcW w:w="3807" w:type="dxa"/>
            <w:shd w:val="clear" w:color="auto" w:fill="auto"/>
          </w:tcPr>
          <w:p w:rsidR="00272D86" w:rsidRPr="00463159" w:rsidRDefault="00272D86" w:rsidP="00163BCF">
            <w:pPr>
              <w:pStyle w:val="NoSpacing"/>
              <w:ind w:right="-72"/>
              <w:rPr>
                <w:rFonts w:ascii="Arial" w:hAnsi="Arial" w:cs="Arial"/>
                <w:sz w:val="18"/>
                <w:szCs w:val="18"/>
                <w:lang w:val="en-US"/>
              </w:rPr>
            </w:pPr>
          </w:p>
        </w:tc>
        <w:tc>
          <w:tcPr>
            <w:tcW w:w="720" w:type="dxa"/>
            <w:shd w:val="clear" w:color="auto" w:fill="auto"/>
          </w:tcPr>
          <w:p w:rsidR="00272D86" w:rsidRPr="00463159" w:rsidRDefault="00272D86" w:rsidP="00994CC1">
            <w:pPr>
              <w:pStyle w:val="NoSpacing"/>
              <w:ind w:right="-72"/>
              <w:jc w:val="center"/>
              <w:rPr>
                <w:rFonts w:ascii="Arial" w:hAnsi="Arial" w:cs="Arial"/>
                <w:b/>
                <w:bCs/>
                <w:sz w:val="18"/>
                <w:szCs w:val="18"/>
                <w:lang w:val="en-US"/>
              </w:rPr>
            </w:pPr>
          </w:p>
        </w:tc>
        <w:tc>
          <w:tcPr>
            <w:tcW w:w="720" w:type="dxa"/>
            <w:shd w:val="clear" w:color="auto" w:fill="auto"/>
          </w:tcPr>
          <w:p w:rsidR="00272D86" w:rsidRPr="00463159" w:rsidRDefault="00272D86" w:rsidP="00994CC1">
            <w:pPr>
              <w:pStyle w:val="NoSpacing"/>
              <w:ind w:right="-72"/>
              <w:jc w:val="center"/>
              <w:rPr>
                <w:rFonts w:ascii="Arial" w:hAnsi="Arial" w:cs="Arial"/>
                <w:b/>
                <w:bCs/>
                <w:sz w:val="18"/>
                <w:szCs w:val="18"/>
                <w:lang w:val="en-US"/>
              </w:rPr>
            </w:pPr>
          </w:p>
        </w:tc>
        <w:tc>
          <w:tcPr>
            <w:tcW w:w="3220" w:type="dxa"/>
            <w:gridSpan w:val="2"/>
            <w:shd w:val="clear" w:color="auto" w:fill="auto"/>
          </w:tcPr>
          <w:p w:rsidR="00272D86" w:rsidRPr="00463159" w:rsidRDefault="00272D86" w:rsidP="00994CC1">
            <w:pPr>
              <w:pStyle w:val="NoSpacing"/>
              <w:pBdr>
                <w:bottom w:val="single" w:sz="4" w:space="1" w:color="auto"/>
              </w:pBdr>
              <w:ind w:right="-72"/>
              <w:jc w:val="center"/>
              <w:rPr>
                <w:rFonts w:ascii="Arial" w:hAnsi="Arial" w:cs="Arial"/>
                <w:b/>
                <w:bCs/>
                <w:sz w:val="18"/>
                <w:szCs w:val="18"/>
                <w:lang w:val="en-US"/>
              </w:rPr>
            </w:pPr>
            <w:r w:rsidRPr="00463159">
              <w:rPr>
                <w:rFonts w:ascii="Arial" w:hAnsi="Arial" w:cs="Arial"/>
                <w:b/>
                <w:bCs/>
                <w:sz w:val="18"/>
                <w:szCs w:val="18"/>
                <w:lang w:val="en-US"/>
              </w:rPr>
              <w:t>Fair value disclosure</w:t>
            </w:r>
          </w:p>
        </w:tc>
      </w:tr>
      <w:tr w:rsidR="008F6913" w:rsidRPr="00463159" w:rsidTr="00856847">
        <w:tc>
          <w:tcPr>
            <w:tcW w:w="3807" w:type="dxa"/>
            <w:shd w:val="clear" w:color="auto" w:fill="auto"/>
          </w:tcPr>
          <w:p w:rsidR="008F6913" w:rsidRPr="00463159" w:rsidRDefault="008F6913" w:rsidP="00163BCF">
            <w:pPr>
              <w:pStyle w:val="NoSpacing"/>
              <w:ind w:right="-72"/>
              <w:rPr>
                <w:rFonts w:ascii="Arial" w:hAnsi="Arial" w:cs="Arial"/>
                <w:sz w:val="18"/>
                <w:szCs w:val="18"/>
                <w:lang w:val="en-US"/>
              </w:rPr>
            </w:pPr>
          </w:p>
        </w:tc>
        <w:tc>
          <w:tcPr>
            <w:tcW w:w="720" w:type="dxa"/>
            <w:shd w:val="clear" w:color="auto" w:fill="auto"/>
          </w:tcPr>
          <w:p w:rsidR="008F6913" w:rsidRPr="00463159" w:rsidRDefault="008F6913" w:rsidP="00994CC1">
            <w:pPr>
              <w:pStyle w:val="NoSpacing"/>
              <w:ind w:right="-72"/>
              <w:jc w:val="center"/>
              <w:rPr>
                <w:rFonts w:ascii="Arial" w:hAnsi="Arial" w:cs="Arial"/>
                <w:b/>
                <w:bCs/>
                <w:sz w:val="18"/>
                <w:szCs w:val="18"/>
                <w:lang w:val="en-US"/>
              </w:rPr>
            </w:pPr>
          </w:p>
        </w:tc>
        <w:tc>
          <w:tcPr>
            <w:tcW w:w="720" w:type="dxa"/>
            <w:shd w:val="clear" w:color="auto" w:fill="auto"/>
          </w:tcPr>
          <w:p w:rsidR="008F6913" w:rsidRPr="00463159" w:rsidRDefault="008F6913" w:rsidP="00994CC1">
            <w:pPr>
              <w:pStyle w:val="NoSpacing"/>
              <w:ind w:right="-72"/>
              <w:jc w:val="center"/>
              <w:rPr>
                <w:rFonts w:ascii="Arial" w:hAnsi="Arial" w:cs="Arial"/>
                <w:b/>
                <w:bCs/>
                <w:sz w:val="18"/>
                <w:szCs w:val="18"/>
                <w:lang w:val="en-US"/>
              </w:rPr>
            </w:pPr>
          </w:p>
        </w:tc>
        <w:tc>
          <w:tcPr>
            <w:tcW w:w="3220" w:type="dxa"/>
            <w:gridSpan w:val="2"/>
            <w:shd w:val="clear" w:color="auto" w:fill="auto"/>
          </w:tcPr>
          <w:p w:rsidR="008F6913" w:rsidRPr="00463159" w:rsidRDefault="008F6913" w:rsidP="00994CC1">
            <w:pPr>
              <w:pStyle w:val="NoSpacing"/>
              <w:pBdr>
                <w:bottom w:val="single" w:sz="4" w:space="1" w:color="auto"/>
              </w:pBdr>
              <w:ind w:right="-72"/>
              <w:jc w:val="center"/>
              <w:rPr>
                <w:rFonts w:ascii="Arial" w:hAnsi="Arial" w:cs="Arial"/>
                <w:b/>
                <w:bCs/>
                <w:sz w:val="18"/>
                <w:szCs w:val="18"/>
                <w:lang w:val="en-US"/>
              </w:rPr>
            </w:pPr>
            <w:r>
              <w:rPr>
                <w:rFonts w:ascii="Arial" w:hAnsi="Arial" w:cs="Arial"/>
                <w:b/>
                <w:bCs/>
                <w:sz w:val="18"/>
                <w:szCs w:val="18"/>
                <w:lang w:val="en-US"/>
              </w:rPr>
              <w:t>Consolidated financial statements</w:t>
            </w:r>
          </w:p>
        </w:tc>
      </w:tr>
      <w:tr w:rsidR="00272D86" w:rsidRPr="00463159" w:rsidTr="00856847">
        <w:tc>
          <w:tcPr>
            <w:tcW w:w="3807" w:type="dxa"/>
            <w:shd w:val="clear" w:color="auto" w:fill="auto"/>
          </w:tcPr>
          <w:p w:rsidR="00272D86" w:rsidRPr="00463159" w:rsidRDefault="00272D86" w:rsidP="00163BCF">
            <w:pPr>
              <w:pStyle w:val="NoSpacing"/>
              <w:ind w:right="-72"/>
              <w:rPr>
                <w:rFonts w:ascii="Arial" w:hAnsi="Arial" w:cs="Arial"/>
                <w:sz w:val="18"/>
                <w:szCs w:val="18"/>
                <w:lang w:val="en-US"/>
              </w:rPr>
            </w:pPr>
          </w:p>
        </w:tc>
        <w:tc>
          <w:tcPr>
            <w:tcW w:w="720" w:type="dxa"/>
            <w:shd w:val="clear" w:color="auto" w:fill="auto"/>
          </w:tcPr>
          <w:p w:rsidR="00272D86" w:rsidRPr="00463159" w:rsidRDefault="00272D86" w:rsidP="00994CC1">
            <w:pPr>
              <w:pStyle w:val="NoSpacing"/>
              <w:ind w:right="-72"/>
              <w:jc w:val="center"/>
              <w:rPr>
                <w:rFonts w:ascii="Arial" w:hAnsi="Arial" w:cs="Arial"/>
                <w:b/>
                <w:bCs/>
                <w:sz w:val="18"/>
                <w:szCs w:val="18"/>
                <w:lang w:val="en-US"/>
              </w:rPr>
            </w:pPr>
          </w:p>
        </w:tc>
        <w:tc>
          <w:tcPr>
            <w:tcW w:w="720" w:type="dxa"/>
            <w:shd w:val="clear" w:color="auto" w:fill="auto"/>
          </w:tcPr>
          <w:p w:rsidR="00272D86" w:rsidRPr="00463159" w:rsidRDefault="00272D86" w:rsidP="00994CC1">
            <w:pPr>
              <w:pStyle w:val="NoSpacing"/>
              <w:ind w:right="-72"/>
              <w:jc w:val="center"/>
              <w:rPr>
                <w:rFonts w:ascii="Arial" w:hAnsi="Arial" w:cs="Arial"/>
                <w:b/>
                <w:bCs/>
                <w:sz w:val="18"/>
                <w:szCs w:val="18"/>
                <w:lang w:val="en-US"/>
              </w:rPr>
            </w:pPr>
          </w:p>
        </w:tc>
        <w:tc>
          <w:tcPr>
            <w:tcW w:w="1512" w:type="dxa"/>
            <w:shd w:val="clear" w:color="auto" w:fill="auto"/>
          </w:tcPr>
          <w:p w:rsidR="00272D86" w:rsidRPr="00463159" w:rsidRDefault="000B11CC" w:rsidP="00994CC1">
            <w:pPr>
              <w:pStyle w:val="NoSpacing"/>
              <w:tabs>
                <w:tab w:val="decimal" w:pos="1273"/>
              </w:tabs>
              <w:ind w:right="-72"/>
              <w:jc w:val="thaiDistribute"/>
              <w:rPr>
                <w:rFonts w:ascii="Arial" w:hAnsi="Arial" w:cs="Arial"/>
                <w:b/>
                <w:bCs/>
                <w:sz w:val="18"/>
                <w:szCs w:val="18"/>
                <w:lang w:val="en-US"/>
              </w:rPr>
            </w:pPr>
            <w:r w:rsidRPr="00463159">
              <w:rPr>
                <w:rFonts w:ascii="Arial" w:hAnsi="Arial" w:cs="Arial"/>
                <w:b/>
                <w:bCs/>
                <w:sz w:val="18"/>
                <w:szCs w:val="18"/>
              </w:rPr>
              <w:t>201</w:t>
            </w:r>
            <w:r w:rsidR="00306896" w:rsidRPr="00463159">
              <w:rPr>
                <w:rFonts w:ascii="Arial" w:hAnsi="Arial" w:cs="Arial"/>
                <w:b/>
                <w:bCs/>
                <w:sz w:val="18"/>
                <w:szCs w:val="18"/>
              </w:rPr>
              <w:t>8</w:t>
            </w:r>
          </w:p>
        </w:tc>
        <w:tc>
          <w:tcPr>
            <w:tcW w:w="1708" w:type="dxa"/>
            <w:shd w:val="clear" w:color="auto" w:fill="auto"/>
          </w:tcPr>
          <w:p w:rsidR="00272D86" w:rsidRPr="00463159" w:rsidRDefault="000B11CC" w:rsidP="00856847">
            <w:pPr>
              <w:pStyle w:val="NoSpacing"/>
              <w:tabs>
                <w:tab w:val="decimal" w:pos="1489"/>
              </w:tabs>
              <w:ind w:right="-72"/>
              <w:jc w:val="thaiDistribute"/>
              <w:rPr>
                <w:rFonts w:ascii="Arial" w:hAnsi="Arial" w:cs="Arial"/>
                <w:b/>
                <w:bCs/>
                <w:sz w:val="18"/>
                <w:szCs w:val="18"/>
                <w:lang w:val="en-US"/>
              </w:rPr>
            </w:pPr>
            <w:r w:rsidRPr="00463159">
              <w:rPr>
                <w:rFonts w:ascii="Arial" w:hAnsi="Arial" w:cs="Arial"/>
                <w:b/>
                <w:bCs/>
                <w:sz w:val="18"/>
                <w:szCs w:val="18"/>
              </w:rPr>
              <w:t>201</w:t>
            </w:r>
            <w:r w:rsidR="00306896" w:rsidRPr="00463159">
              <w:rPr>
                <w:rFonts w:ascii="Arial" w:hAnsi="Arial" w:cs="Arial"/>
                <w:b/>
                <w:bCs/>
                <w:sz w:val="18"/>
                <w:szCs w:val="18"/>
              </w:rPr>
              <w:t>7</w:t>
            </w:r>
          </w:p>
        </w:tc>
      </w:tr>
      <w:tr w:rsidR="00272D86" w:rsidRPr="00463159" w:rsidTr="00856847">
        <w:tc>
          <w:tcPr>
            <w:tcW w:w="3807" w:type="dxa"/>
            <w:shd w:val="clear" w:color="auto" w:fill="auto"/>
          </w:tcPr>
          <w:p w:rsidR="00272D86" w:rsidRPr="00463159" w:rsidRDefault="00272D86" w:rsidP="00163BCF">
            <w:pPr>
              <w:pStyle w:val="NoSpacing"/>
              <w:ind w:right="-72"/>
              <w:rPr>
                <w:rFonts w:ascii="Arial" w:hAnsi="Arial" w:cs="Arial"/>
                <w:sz w:val="18"/>
                <w:szCs w:val="18"/>
                <w:lang w:val="en-US"/>
              </w:rPr>
            </w:pPr>
          </w:p>
        </w:tc>
        <w:tc>
          <w:tcPr>
            <w:tcW w:w="720" w:type="dxa"/>
            <w:shd w:val="clear" w:color="auto" w:fill="auto"/>
          </w:tcPr>
          <w:p w:rsidR="00272D86" w:rsidRPr="00463159" w:rsidRDefault="00272D86" w:rsidP="00994CC1">
            <w:pPr>
              <w:pStyle w:val="NoSpacing"/>
              <w:pBdr>
                <w:bottom w:val="single" w:sz="4" w:space="1" w:color="auto"/>
              </w:pBdr>
              <w:ind w:right="-72"/>
              <w:jc w:val="center"/>
              <w:rPr>
                <w:rFonts w:ascii="Arial" w:hAnsi="Arial" w:cs="Arial"/>
                <w:b/>
                <w:bCs/>
                <w:sz w:val="18"/>
                <w:szCs w:val="18"/>
                <w:lang w:val="en-US"/>
              </w:rPr>
            </w:pPr>
            <w:r w:rsidRPr="00463159">
              <w:rPr>
                <w:rFonts w:ascii="Arial" w:hAnsi="Arial" w:cs="Arial"/>
                <w:b/>
                <w:bCs/>
                <w:sz w:val="18"/>
                <w:szCs w:val="18"/>
                <w:lang w:val="en-US"/>
              </w:rPr>
              <w:t>Note</w:t>
            </w:r>
            <w:r w:rsidR="00F06060" w:rsidRPr="00463159">
              <w:rPr>
                <w:rFonts w:ascii="Arial" w:hAnsi="Arial" w:cs="Arial"/>
                <w:b/>
                <w:bCs/>
                <w:sz w:val="18"/>
                <w:szCs w:val="18"/>
                <w:lang w:val="en-US"/>
              </w:rPr>
              <w:t>s</w:t>
            </w:r>
          </w:p>
        </w:tc>
        <w:tc>
          <w:tcPr>
            <w:tcW w:w="720" w:type="dxa"/>
            <w:shd w:val="clear" w:color="auto" w:fill="auto"/>
          </w:tcPr>
          <w:p w:rsidR="00272D86" w:rsidRPr="00463159" w:rsidRDefault="00272D86" w:rsidP="00994CC1">
            <w:pPr>
              <w:pStyle w:val="NoSpacing"/>
              <w:pBdr>
                <w:bottom w:val="single" w:sz="4" w:space="1" w:color="auto"/>
              </w:pBdr>
              <w:ind w:right="-72"/>
              <w:jc w:val="center"/>
              <w:rPr>
                <w:rFonts w:ascii="Arial" w:hAnsi="Arial" w:cs="Arial"/>
                <w:b/>
                <w:bCs/>
                <w:sz w:val="18"/>
                <w:szCs w:val="18"/>
                <w:lang w:val="en-US"/>
              </w:rPr>
            </w:pPr>
            <w:r w:rsidRPr="00463159">
              <w:rPr>
                <w:rFonts w:ascii="Arial" w:hAnsi="Arial" w:cs="Arial"/>
                <w:b/>
                <w:bCs/>
                <w:sz w:val="18"/>
                <w:szCs w:val="18"/>
                <w:lang w:val="en-US"/>
              </w:rPr>
              <w:t>Level</w:t>
            </w:r>
          </w:p>
        </w:tc>
        <w:tc>
          <w:tcPr>
            <w:tcW w:w="1512" w:type="dxa"/>
            <w:shd w:val="clear" w:color="auto" w:fill="auto"/>
          </w:tcPr>
          <w:p w:rsidR="00272D86" w:rsidRPr="00463159" w:rsidRDefault="00272D86" w:rsidP="00994CC1">
            <w:pPr>
              <w:pStyle w:val="NoSpacing"/>
              <w:pBdr>
                <w:bottom w:val="single" w:sz="4" w:space="1" w:color="auto"/>
              </w:pBdr>
              <w:tabs>
                <w:tab w:val="decimal" w:pos="1296"/>
              </w:tabs>
              <w:ind w:right="-72"/>
              <w:jc w:val="thaiDistribute"/>
              <w:rPr>
                <w:rFonts w:ascii="Arial" w:hAnsi="Arial" w:cs="Arial"/>
                <w:b/>
                <w:bCs/>
                <w:sz w:val="18"/>
                <w:szCs w:val="18"/>
                <w:lang w:val="en-US"/>
              </w:rPr>
            </w:pPr>
            <w:r w:rsidRPr="00463159">
              <w:rPr>
                <w:rFonts w:ascii="Arial" w:hAnsi="Arial" w:cs="Arial"/>
                <w:b/>
                <w:bCs/>
                <w:sz w:val="18"/>
                <w:szCs w:val="18"/>
                <w:lang w:val="en-US"/>
              </w:rPr>
              <w:t>Baht</w:t>
            </w:r>
          </w:p>
        </w:tc>
        <w:tc>
          <w:tcPr>
            <w:tcW w:w="1708" w:type="dxa"/>
            <w:shd w:val="clear" w:color="auto" w:fill="auto"/>
          </w:tcPr>
          <w:p w:rsidR="00272D86" w:rsidRPr="00463159" w:rsidRDefault="00272D86" w:rsidP="00856847">
            <w:pPr>
              <w:pStyle w:val="NoSpacing"/>
              <w:pBdr>
                <w:bottom w:val="single" w:sz="4" w:space="1" w:color="auto"/>
              </w:pBdr>
              <w:tabs>
                <w:tab w:val="decimal" w:pos="1489"/>
              </w:tabs>
              <w:ind w:right="-72"/>
              <w:jc w:val="thaiDistribute"/>
              <w:rPr>
                <w:rFonts w:ascii="Arial" w:hAnsi="Arial" w:cs="Arial"/>
                <w:b/>
                <w:bCs/>
                <w:sz w:val="18"/>
                <w:szCs w:val="18"/>
                <w:lang w:val="en-US"/>
              </w:rPr>
            </w:pPr>
            <w:r w:rsidRPr="00463159">
              <w:rPr>
                <w:rFonts w:ascii="Arial" w:hAnsi="Arial" w:cs="Arial"/>
                <w:b/>
                <w:bCs/>
                <w:sz w:val="18"/>
                <w:szCs w:val="18"/>
                <w:lang w:val="en-US"/>
              </w:rPr>
              <w:t>Baht</w:t>
            </w:r>
          </w:p>
        </w:tc>
      </w:tr>
      <w:tr w:rsidR="00272D86" w:rsidRPr="00463159" w:rsidTr="00856847">
        <w:tc>
          <w:tcPr>
            <w:tcW w:w="3807" w:type="dxa"/>
            <w:shd w:val="clear" w:color="auto" w:fill="auto"/>
          </w:tcPr>
          <w:p w:rsidR="00272D86" w:rsidRPr="00463159" w:rsidRDefault="00272D86" w:rsidP="00163BCF">
            <w:pPr>
              <w:pStyle w:val="NoSpacing"/>
              <w:ind w:right="-72"/>
              <w:rPr>
                <w:rFonts w:ascii="Arial" w:hAnsi="Arial" w:cs="Arial"/>
                <w:sz w:val="12"/>
                <w:szCs w:val="12"/>
                <w:lang w:val="en-US"/>
              </w:rPr>
            </w:pPr>
          </w:p>
        </w:tc>
        <w:tc>
          <w:tcPr>
            <w:tcW w:w="720" w:type="dxa"/>
            <w:shd w:val="clear" w:color="auto" w:fill="auto"/>
          </w:tcPr>
          <w:p w:rsidR="00272D86" w:rsidRPr="00463159" w:rsidRDefault="00272D86" w:rsidP="00994CC1">
            <w:pPr>
              <w:pStyle w:val="NoSpacing"/>
              <w:ind w:right="-72"/>
              <w:jc w:val="center"/>
              <w:rPr>
                <w:rFonts w:ascii="Arial" w:hAnsi="Arial" w:cs="Arial"/>
                <w:sz w:val="12"/>
                <w:szCs w:val="12"/>
                <w:lang w:val="en-US"/>
              </w:rPr>
            </w:pPr>
          </w:p>
        </w:tc>
        <w:tc>
          <w:tcPr>
            <w:tcW w:w="720" w:type="dxa"/>
            <w:shd w:val="clear" w:color="auto" w:fill="auto"/>
          </w:tcPr>
          <w:p w:rsidR="00272D86" w:rsidRPr="00463159" w:rsidRDefault="00272D86" w:rsidP="00994CC1">
            <w:pPr>
              <w:pStyle w:val="NoSpacing"/>
              <w:ind w:right="-72"/>
              <w:jc w:val="center"/>
              <w:rPr>
                <w:rFonts w:ascii="Arial" w:hAnsi="Arial" w:cs="Arial"/>
                <w:sz w:val="12"/>
                <w:szCs w:val="12"/>
                <w:lang w:val="en-US"/>
              </w:rPr>
            </w:pPr>
          </w:p>
        </w:tc>
        <w:tc>
          <w:tcPr>
            <w:tcW w:w="1512" w:type="dxa"/>
            <w:shd w:val="clear" w:color="auto" w:fill="auto"/>
          </w:tcPr>
          <w:p w:rsidR="00272D86" w:rsidRPr="00463159" w:rsidRDefault="00272D86" w:rsidP="00994CC1">
            <w:pPr>
              <w:pStyle w:val="NoSpacing"/>
              <w:tabs>
                <w:tab w:val="decimal" w:pos="1296"/>
              </w:tabs>
              <w:ind w:right="-72"/>
              <w:jc w:val="thaiDistribute"/>
              <w:rPr>
                <w:rFonts w:ascii="Arial" w:hAnsi="Arial" w:cs="Arial"/>
                <w:sz w:val="12"/>
                <w:szCs w:val="12"/>
                <w:lang w:val="en-US"/>
              </w:rPr>
            </w:pPr>
          </w:p>
        </w:tc>
        <w:tc>
          <w:tcPr>
            <w:tcW w:w="1708" w:type="dxa"/>
            <w:shd w:val="clear" w:color="auto" w:fill="auto"/>
          </w:tcPr>
          <w:p w:rsidR="00272D86" w:rsidRPr="00463159" w:rsidRDefault="00272D86" w:rsidP="00856847">
            <w:pPr>
              <w:pStyle w:val="NoSpacing"/>
              <w:tabs>
                <w:tab w:val="decimal" w:pos="1489"/>
              </w:tabs>
              <w:ind w:right="-72"/>
              <w:jc w:val="thaiDistribute"/>
              <w:rPr>
                <w:rFonts w:ascii="Arial" w:hAnsi="Arial" w:cs="Arial"/>
                <w:sz w:val="12"/>
                <w:szCs w:val="12"/>
                <w:lang w:val="en-US"/>
              </w:rPr>
            </w:pPr>
          </w:p>
        </w:tc>
      </w:tr>
      <w:tr w:rsidR="00272D86" w:rsidRPr="00463159" w:rsidTr="00856847">
        <w:tc>
          <w:tcPr>
            <w:tcW w:w="3807" w:type="dxa"/>
            <w:shd w:val="clear" w:color="auto" w:fill="auto"/>
          </w:tcPr>
          <w:p w:rsidR="00272D86" w:rsidRPr="00463159" w:rsidRDefault="00272D86" w:rsidP="00163BCF">
            <w:pPr>
              <w:pStyle w:val="NoSpacing"/>
              <w:ind w:right="-72"/>
              <w:rPr>
                <w:rFonts w:ascii="Arial" w:hAnsi="Arial" w:cs="Arial"/>
                <w:b/>
                <w:bCs/>
                <w:sz w:val="18"/>
                <w:szCs w:val="18"/>
                <w:lang w:val="en-US"/>
              </w:rPr>
            </w:pPr>
            <w:r w:rsidRPr="00463159">
              <w:rPr>
                <w:rFonts w:ascii="Arial" w:hAnsi="Arial" w:cs="Arial"/>
                <w:b/>
                <w:bCs/>
                <w:sz w:val="18"/>
                <w:szCs w:val="18"/>
                <w:lang w:val="en-US"/>
              </w:rPr>
              <w:t xml:space="preserve">Statement of financial positon </w:t>
            </w:r>
          </w:p>
        </w:tc>
        <w:tc>
          <w:tcPr>
            <w:tcW w:w="720" w:type="dxa"/>
            <w:shd w:val="clear" w:color="auto" w:fill="auto"/>
          </w:tcPr>
          <w:p w:rsidR="00272D86" w:rsidRPr="00463159" w:rsidRDefault="00272D86" w:rsidP="00994CC1">
            <w:pPr>
              <w:pStyle w:val="NoSpacing"/>
              <w:ind w:right="-72"/>
              <w:jc w:val="center"/>
              <w:rPr>
                <w:rFonts w:ascii="Arial" w:hAnsi="Arial" w:cs="Arial"/>
                <w:sz w:val="18"/>
                <w:szCs w:val="18"/>
                <w:lang w:val="en-US"/>
              </w:rPr>
            </w:pPr>
          </w:p>
        </w:tc>
        <w:tc>
          <w:tcPr>
            <w:tcW w:w="720" w:type="dxa"/>
            <w:shd w:val="clear" w:color="auto" w:fill="auto"/>
          </w:tcPr>
          <w:p w:rsidR="00272D86" w:rsidRPr="00463159" w:rsidRDefault="00272D86" w:rsidP="00994CC1">
            <w:pPr>
              <w:pStyle w:val="NoSpacing"/>
              <w:ind w:right="-72"/>
              <w:jc w:val="center"/>
              <w:rPr>
                <w:rFonts w:ascii="Arial" w:hAnsi="Arial" w:cs="Arial"/>
                <w:sz w:val="18"/>
                <w:szCs w:val="18"/>
                <w:lang w:val="en-US"/>
              </w:rPr>
            </w:pPr>
          </w:p>
        </w:tc>
        <w:tc>
          <w:tcPr>
            <w:tcW w:w="1512" w:type="dxa"/>
            <w:shd w:val="clear" w:color="auto" w:fill="auto"/>
          </w:tcPr>
          <w:p w:rsidR="00272D86" w:rsidRPr="00463159" w:rsidRDefault="00272D86" w:rsidP="00994CC1">
            <w:pPr>
              <w:pStyle w:val="NoSpacing"/>
              <w:tabs>
                <w:tab w:val="decimal" w:pos="1296"/>
              </w:tabs>
              <w:ind w:right="-72"/>
              <w:jc w:val="thaiDistribute"/>
              <w:rPr>
                <w:rFonts w:ascii="Arial" w:hAnsi="Arial" w:cs="Arial"/>
                <w:sz w:val="18"/>
                <w:szCs w:val="18"/>
                <w:lang w:val="en-US"/>
              </w:rPr>
            </w:pPr>
          </w:p>
        </w:tc>
        <w:tc>
          <w:tcPr>
            <w:tcW w:w="1708" w:type="dxa"/>
            <w:shd w:val="clear" w:color="auto" w:fill="auto"/>
          </w:tcPr>
          <w:p w:rsidR="00272D86" w:rsidRPr="00463159" w:rsidRDefault="00272D86" w:rsidP="00856847">
            <w:pPr>
              <w:pStyle w:val="NoSpacing"/>
              <w:tabs>
                <w:tab w:val="decimal" w:pos="1489"/>
              </w:tabs>
              <w:ind w:right="-72"/>
              <w:jc w:val="thaiDistribute"/>
              <w:rPr>
                <w:rFonts w:ascii="Arial" w:hAnsi="Arial" w:cs="Arial"/>
                <w:sz w:val="18"/>
                <w:szCs w:val="18"/>
                <w:lang w:val="en-US"/>
              </w:rPr>
            </w:pPr>
          </w:p>
        </w:tc>
      </w:tr>
      <w:tr w:rsidR="00272D86" w:rsidRPr="00463159" w:rsidTr="00856847">
        <w:tc>
          <w:tcPr>
            <w:tcW w:w="3807" w:type="dxa"/>
            <w:shd w:val="clear" w:color="auto" w:fill="auto"/>
          </w:tcPr>
          <w:p w:rsidR="00272D86" w:rsidRPr="00463159" w:rsidRDefault="00272D86" w:rsidP="00163BCF">
            <w:pPr>
              <w:pStyle w:val="NoSpacing"/>
              <w:ind w:right="-72"/>
              <w:rPr>
                <w:rFonts w:ascii="Arial" w:hAnsi="Arial" w:cs="Arial"/>
                <w:b/>
                <w:bCs/>
                <w:sz w:val="18"/>
                <w:szCs w:val="18"/>
                <w:lang w:val="en-US"/>
              </w:rPr>
            </w:pPr>
            <w:r w:rsidRPr="00463159">
              <w:rPr>
                <w:rFonts w:ascii="Arial" w:hAnsi="Arial" w:cs="Arial"/>
                <w:b/>
                <w:bCs/>
                <w:sz w:val="18"/>
                <w:szCs w:val="18"/>
                <w:lang w:val="en-US"/>
              </w:rPr>
              <w:t xml:space="preserve">   as at </w:t>
            </w:r>
            <w:r w:rsidR="000B11CC" w:rsidRPr="00463159">
              <w:rPr>
                <w:rFonts w:ascii="Arial" w:hAnsi="Arial" w:cs="Arial"/>
                <w:b/>
                <w:bCs/>
                <w:sz w:val="18"/>
                <w:szCs w:val="18"/>
              </w:rPr>
              <w:t>31</w:t>
            </w:r>
            <w:r w:rsidRPr="00463159">
              <w:rPr>
                <w:rFonts w:ascii="Arial" w:hAnsi="Arial" w:cs="Arial"/>
                <w:b/>
                <w:bCs/>
                <w:sz w:val="18"/>
                <w:szCs w:val="18"/>
                <w:lang w:val="en-US"/>
              </w:rPr>
              <w:t xml:space="preserve"> December</w:t>
            </w:r>
          </w:p>
        </w:tc>
        <w:tc>
          <w:tcPr>
            <w:tcW w:w="720" w:type="dxa"/>
            <w:shd w:val="clear" w:color="auto" w:fill="auto"/>
          </w:tcPr>
          <w:p w:rsidR="00272D86" w:rsidRPr="00463159" w:rsidRDefault="00272D86" w:rsidP="00994CC1">
            <w:pPr>
              <w:pStyle w:val="NoSpacing"/>
              <w:ind w:right="-72"/>
              <w:jc w:val="center"/>
              <w:rPr>
                <w:rFonts w:ascii="Arial" w:hAnsi="Arial" w:cs="Arial"/>
                <w:sz w:val="18"/>
                <w:szCs w:val="18"/>
                <w:lang w:val="en-US"/>
              </w:rPr>
            </w:pPr>
          </w:p>
        </w:tc>
        <w:tc>
          <w:tcPr>
            <w:tcW w:w="720" w:type="dxa"/>
            <w:shd w:val="clear" w:color="auto" w:fill="auto"/>
          </w:tcPr>
          <w:p w:rsidR="00272D86" w:rsidRPr="00463159" w:rsidRDefault="00272D86" w:rsidP="00994CC1">
            <w:pPr>
              <w:pStyle w:val="NoSpacing"/>
              <w:ind w:right="-72"/>
              <w:jc w:val="center"/>
              <w:rPr>
                <w:rFonts w:ascii="Arial" w:hAnsi="Arial" w:cs="Arial"/>
                <w:sz w:val="18"/>
                <w:szCs w:val="18"/>
                <w:lang w:val="en-US"/>
              </w:rPr>
            </w:pPr>
          </w:p>
        </w:tc>
        <w:tc>
          <w:tcPr>
            <w:tcW w:w="1512" w:type="dxa"/>
            <w:shd w:val="clear" w:color="auto" w:fill="auto"/>
          </w:tcPr>
          <w:p w:rsidR="00272D86" w:rsidRPr="00463159" w:rsidRDefault="00272D86" w:rsidP="00994CC1">
            <w:pPr>
              <w:pStyle w:val="NoSpacing"/>
              <w:tabs>
                <w:tab w:val="decimal" w:pos="1296"/>
              </w:tabs>
              <w:ind w:right="-72"/>
              <w:jc w:val="thaiDistribute"/>
              <w:rPr>
                <w:rFonts w:ascii="Arial" w:hAnsi="Arial" w:cs="Arial"/>
                <w:sz w:val="18"/>
                <w:szCs w:val="18"/>
                <w:lang w:val="en-US"/>
              </w:rPr>
            </w:pPr>
          </w:p>
        </w:tc>
        <w:tc>
          <w:tcPr>
            <w:tcW w:w="1708" w:type="dxa"/>
            <w:shd w:val="clear" w:color="auto" w:fill="auto"/>
          </w:tcPr>
          <w:p w:rsidR="00272D86" w:rsidRPr="00463159" w:rsidRDefault="00272D86" w:rsidP="00856847">
            <w:pPr>
              <w:pStyle w:val="NoSpacing"/>
              <w:tabs>
                <w:tab w:val="decimal" w:pos="1489"/>
              </w:tabs>
              <w:ind w:right="-72"/>
              <w:jc w:val="thaiDistribute"/>
              <w:rPr>
                <w:rFonts w:ascii="Arial" w:hAnsi="Arial" w:cs="Arial"/>
                <w:sz w:val="18"/>
                <w:szCs w:val="18"/>
                <w:lang w:val="en-US"/>
              </w:rPr>
            </w:pPr>
          </w:p>
        </w:tc>
      </w:tr>
      <w:tr w:rsidR="00306896" w:rsidRPr="00463159" w:rsidTr="00856847">
        <w:tc>
          <w:tcPr>
            <w:tcW w:w="3807" w:type="dxa"/>
            <w:shd w:val="clear" w:color="auto" w:fill="auto"/>
          </w:tcPr>
          <w:p w:rsidR="00306896" w:rsidRPr="00463159" w:rsidRDefault="00306896" w:rsidP="00163BCF">
            <w:pPr>
              <w:pStyle w:val="NoSpacing"/>
              <w:ind w:right="-72"/>
              <w:rPr>
                <w:rFonts w:ascii="Arial" w:hAnsi="Arial" w:cs="Arial"/>
                <w:sz w:val="18"/>
                <w:szCs w:val="18"/>
                <w:lang w:val="en-US"/>
              </w:rPr>
            </w:pPr>
            <w:r w:rsidRPr="00463159">
              <w:rPr>
                <w:rFonts w:ascii="Arial" w:hAnsi="Arial" w:cs="Arial"/>
                <w:sz w:val="18"/>
                <w:szCs w:val="18"/>
                <w:lang w:val="en-US"/>
              </w:rPr>
              <w:t>Investment property</w:t>
            </w:r>
          </w:p>
        </w:tc>
        <w:tc>
          <w:tcPr>
            <w:tcW w:w="720" w:type="dxa"/>
            <w:shd w:val="clear" w:color="auto" w:fill="auto"/>
          </w:tcPr>
          <w:p w:rsidR="00306896" w:rsidRPr="00463159" w:rsidRDefault="00306896" w:rsidP="00306896">
            <w:pPr>
              <w:pStyle w:val="NoSpacing"/>
              <w:ind w:right="-72"/>
              <w:jc w:val="center"/>
              <w:rPr>
                <w:rFonts w:ascii="Arial" w:hAnsi="Arial" w:cs="Arial"/>
                <w:sz w:val="18"/>
                <w:szCs w:val="18"/>
              </w:rPr>
            </w:pPr>
            <w:r w:rsidRPr="00463159">
              <w:rPr>
                <w:rFonts w:ascii="Arial" w:hAnsi="Arial" w:cs="Arial"/>
                <w:sz w:val="18"/>
                <w:szCs w:val="18"/>
              </w:rPr>
              <w:t>14</w:t>
            </w:r>
          </w:p>
        </w:tc>
        <w:tc>
          <w:tcPr>
            <w:tcW w:w="720" w:type="dxa"/>
            <w:shd w:val="clear" w:color="auto" w:fill="auto"/>
          </w:tcPr>
          <w:p w:rsidR="00306896" w:rsidRPr="00463159" w:rsidRDefault="00306896" w:rsidP="00306896">
            <w:pPr>
              <w:pStyle w:val="NoSpacing"/>
              <w:ind w:right="-72"/>
              <w:jc w:val="center"/>
              <w:rPr>
                <w:rFonts w:ascii="Arial" w:hAnsi="Arial" w:cs="Arial"/>
                <w:sz w:val="18"/>
                <w:szCs w:val="18"/>
              </w:rPr>
            </w:pPr>
            <w:r w:rsidRPr="00463159">
              <w:rPr>
                <w:rFonts w:ascii="Arial" w:hAnsi="Arial" w:cs="Arial"/>
                <w:sz w:val="18"/>
                <w:szCs w:val="18"/>
              </w:rPr>
              <w:t>2</w:t>
            </w:r>
          </w:p>
        </w:tc>
        <w:tc>
          <w:tcPr>
            <w:tcW w:w="1512" w:type="dxa"/>
            <w:shd w:val="clear" w:color="auto" w:fill="auto"/>
          </w:tcPr>
          <w:p w:rsidR="00306896" w:rsidRPr="00463159" w:rsidRDefault="007A04CA" w:rsidP="00306896">
            <w:pPr>
              <w:pStyle w:val="NoSpacing"/>
              <w:tabs>
                <w:tab w:val="decimal" w:pos="1296"/>
              </w:tabs>
              <w:ind w:right="-72"/>
              <w:jc w:val="thaiDistribute"/>
              <w:rPr>
                <w:rFonts w:ascii="Arial" w:hAnsi="Arial" w:cs="Arial"/>
                <w:sz w:val="18"/>
                <w:szCs w:val="18"/>
              </w:rPr>
            </w:pPr>
            <w:r w:rsidRPr="00463159">
              <w:rPr>
                <w:rFonts w:ascii="Arial" w:hAnsi="Arial" w:cs="Arial"/>
                <w:sz w:val="18"/>
                <w:szCs w:val="18"/>
              </w:rPr>
              <w:t>104,703,450</w:t>
            </w:r>
          </w:p>
        </w:tc>
        <w:tc>
          <w:tcPr>
            <w:tcW w:w="1708" w:type="dxa"/>
            <w:shd w:val="clear" w:color="auto" w:fill="auto"/>
          </w:tcPr>
          <w:p w:rsidR="00306896" w:rsidRPr="00463159" w:rsidRDefault="00306896" w:rsidP="000B4046">
            <w:pPr>
              <w:pStyle w:val="NoSpacing"/>
              <w:tabs>
                <w:tab w:val="decimal" w:pos="1489"/>
              </w:tabs>
              <w:ind w:right="-72"/>
              <w:jc w:val="thaiDistribute"/>
              <w:rPr>
                <w:rFonts w:ascii="Arial" w:hAnsi="Arial" w:cs="Arial"/>
                <w:sz w:val="18"/>
                <w:szCs w:val="18"/>
                <w:lang w:val="en-US"/>
              </w:rPr>
            </w:pPr>
            <w:r w:rsidRPr="00463159">
              <w:rPr>
                <w:rFonts w:ascii="Arial" w:hAnsi="Arial" w:cs="Arial"/>
                <w:sz w:val="18"/>
                <w:szCs w:val="18"/>
                <w:lang w:val="en-US"/>
              </w:rPr>
              <w:t>100,588,687</w:t>
            </w:r>
          </w:p>
        </w:tc>
      </w:tr>
      <w:tr w:rsidR="00306896" w:rsidRPr="00463159" w:rsidTr="00856847">
        <w:tc>
          <w:tcPr>
            <w:tcW w:w="3807" w:type="dxa"/>
            <w:shd w:val="clear" w:color="auto" w:fill="auto"/>
          </w:tcPr>
          <w:p w:rsidR="00306896" w:rsidRPr="00463159" w:rsidRDefault="00306896" w:rsidP="00163BCF">
            <w:pPr>
              <w:pStyle w:val="NoSpacing"/>
              <w:ind w:right="-72"/>
              <w:rPr>
                <w:rFonts w:ascii="Arial" w:hAnsi="Arial" w:cs="Arial"/>
                <w:sz w:val="18"/>
                <w:szCs w:val="18"/>
                <w:lang w:val="en-US"/>
              </w:rPr>
            </w:pPr>
            <w:r w:rsidRPr="00463159">
              <w:rPr>
                <w:rFonts w:ascii="Arial" w:hAnsi="Arial" w:cs="Arial"/>
                <w:spacing w:val="-4"/>
                <w:sz w:val="18"/>
                <w:szCs w:val="18"/>
                <w:lang w:val="en-US"/>
              </w:rPr>
              <w:t>Long-term loans from financial institutions</w:t>
            </w:r>
          </w:p>
        </w:tc>
        <w:tc>
          <w:tcPr>
            <w:tcW w:w="720" w:type="dxa"/>
            <w:shd w:val="clear" w:color="auto" w:fill="auto"/>
          </w:tcPr>
          <w:p w:rsidR="00306896" w:rsidRPr="00463159" w:rsidRDefault="00306896" w:rsidP="00306896">
            <w:pPr>
              <w:pStyle w:val="NoSpacing"/>
              <w:ind w:right="-72"/>
              <w:jc w:val="center"/>
              <w:rPr>
                <w:rFonts w:ascii="Arial" w:hAnsi="Arial" w:cs="Arial"/>
                <w:sz w:val="18"/>
                <w:szCs w:val="18"/>
                <w:lang w:val="en-US"/>
              </w:rPr>
            </w:pPr>
            <w:r w:rsidRPr="00463159">
              <w:rPr>
                <w:rFonts w:ascii="Arial" w:hAnsi="Arial" w:cs="Arial"/>
                <w:sz w:val="18"/>
                <w:szCs w:val="18"/>
              </w:rPr>
              <w:t>25</w:t>
            </w:r>
          </w:p>
        </w:tc>
        <w:tc>
          <w:tcPr>
            <w:tcW w:w="720" w:type="dxa"/>
            <w:shd w:val="clear" w:color="auto" w:fill="auto"/>
          </w:tcPr>
          <w:p w:rsidR="00306896" w:rsidRPr="00463159" w:rsidRDefault="00306896" w:rsidP="00306896">
            <w:pPr>
              <w:pStyle w:val="NoSpacing"/>
              <w:ind w:right="-72"/>
              <w:jc w:val="center"/>
              <w:rPr>
                <w:rFonts w:ascii="Arial" w:hAnsi="Arial" w:cs="Arial"/>
                <w:sz w:val="18"/>
                <w:szCs w:val="18"/>
                <w:lang w:val="en-US"/>
              </w:rPr>
            </w:pPr>
            <w:r w:rsidRPr="00463159">
              <w:rPr>
                <w:rFonts w:ascii="Arial" w:hAnsi="Arial" w:cs="Arial"/>
                <w:sz w:val="18"/>
                <w:szCs w:val="18"/>
              </w:rPr>
              <w:t>2</w:t>
            </w:r>
          </w:p>
        </w:tc>
        <w:tc>
          <w:tcPr>
            <w:tcW w:w="1512" w:type="dxa"/>
            <w:shd w:val="clear" w:color="auto" w:fill="auto"/>
          </w:tcPr>
          <w:p w:rsidR="00306896" w:rsidRPr="00463159" w:rsidRDefault="0007354F" w:rsidP="00306896">
            <w:pPr>
              <w:pStyle w:val="NoSpacing"/>
              <w:tabs>
                <w:tab w:val="decimal" w:pos="1296"/>
              </w:tabs>
              <w:ind w:right="-72"/>
              <w:jc w:val="thaiDistribute"/>
              <w:rPr>
                <w:rFonts w:ascii="Arial" w:hAnsi="Arial" w:cs="Arial"/>
                <w:sz w:val="18"/>
                <w:szCs w:val="18"/>
              </w:rPr>
            </w:pPr>
            <w:r w:rsidRPr="00463159">
              <w:rPr>
                <w:rFonts w:ascii="Arial" w:hAnsi="Arial" w:cs="Arial"/>
                <w:sz w:val="18"/>
                <w:szCs w:val="18"/>
              </w:rPr>
              <w:t>5,771,860,672</w:t>
            </w:r>
          </w:p>
        </w:tc>
        <w:tc>
          <w:tcPr>
            <w:tcW w:w="1708" w:type="dxa"/>
            <w:shd w:val="clear" w:color="auto" w:fill="auto"/>
          </w:tcPr>
          <w:p w:rsidR="00306896" w:rsidRPr="00463159" w:rsidRDefault="00306896" w:rsidP="000B4046">
            <w:pPr>
              <w:pStyle w:val="NoSpacing"/>
              <w:tabs>
                <w:tab w:val="decimal" w:pos="1489"/>
              </w:tabs>
              <w:ind w:right="-72"/>
              <w:jc w:val="thaiDistribute"/>
              <w:rPr>
                <w:rFonts w:ascii="Arial" w:hAnsi="Arial" w:cs="Arial"/>
                <w:sz w:val="18"/>
                <w:szCs w:val="18"/>
                <w:lang w:val="en-US"/>
              </w:rPr>
            </w:pPr>
            <w:r w:rsidRPr="00463159">
              <w:rPr>
                <w:rFonts w:ascii="Arial" w:hAnsi="Arial" w:cs="Arial"/>
                <w:sz w:val="18"/>
                <w:szCs w:val="18"/>
                <w:lang w:val="en-US"/>
              </w:rPr>
              <w:t>8,163,575,215</w:t>
            </w:r>
          </w:p>
        </w:tc>
      </w:tr>
      <w:tr w:rsidR="00306896" w:rsidRPr="00463159" w:rsidTr="00856847">
        <w:tc>
          <w:tcPr>
            <w:tcW w:w="3807" w:type="dxa"/>
            <w:shd w:val="clear" w:color="auto" w:fill="auto"/>
          </w:tcPr>
          <w:p w:rsidR="00306896" w:rsidRPr="00463159" w:rsidRDefault="00306896" w:rsidP="00163BCF">
            <w:pPr>
              <w:pStyle w:val="NoSpacing"/>
              <w:ind w:right="-72"/>
              <w:rPr>
                <w:rFonts w:ascii="Arial" w:hAnsi="Arial" w:cs="Arial"/>
                <w:spacing w:val="-4"/>
                <w:sz w:val="18"/>
                <w:szCs w:val="18"/>
                <w:lang w:val="en-US"/>
              </w:rPr>
            </w:pPr>
            <w:r w:rsidRPr="00463159">
              <w:rPr>
                <w:rFonts w:ascii="Arial" w:hAnsi="Arial" w:cs="Arial"/>
                <w:spacing w:val="-4"/>
                <w:sz w:val="18"/>
                <w:szCs w:val="18"/>
                <w:lang w:val="en-US"/>
              </w:rPr>
              <w:t>Forward contracts</w:t>
            </w:r>
          </w:p>
        </w:tc>
        <w:tc>
          <w:tcPr>
            <w:tcW w:w="720" w:type="dxa"/>
            <w:shd w:val="clear" w:color="auto" w:fill="auto"/>
          </w:tcPr>
          <w:p w:rsidR="00306896" w:rsidRPr="00463159" w:rsidRDefault="00306896" w:rsidP="007A04CA">
            <w:pPr>
              <w:pStyle w:val="NoSpacing"/>
              <w:ind w:right="-72"/>
              <w:jc w:val="center"/>
              <w:rPr>
                <w:rFonts w:ascii="Arial" w:hAnsi="Arial" w:cs="Arial"/>
                <w:sz w:val="18"/>
                <w:szCs w:val="18"/>
                <w:lang w:val="en-US"/>
              </w:rPr>
            </w:pPr>
            <w:r w:rsidRPr="00463159">
              <w:rPr>
                <w:rFonts w:ascii="Arial" w:hAnsi="Arial" w:cs="Arial"/>
                <w:sz w:val="18"/>
                <w:szCs w:val="18"/>
              </w:rPr>
              <w:t>3</w:t>
            </w:r>
            <w:r w:rsidR="007A04CA" w:rsidRPr="00463159">
              <w:rPr>
                <w:rFonts w:ascii="Arial" w:hAnsi="Arial" w:cs="Arial"/>
                <w:sz w:val="18"/>
                <w:szCs w:val="18"/>
              </w:rPr>
              <w:t>7</w:t>
            </w:r>
            <w:r w:rsidRPr="00463159">
              <w:rPr>
                <w:rFonts w:ascii="Arial" w:hAnsi="Arial" w:cs="Arial"/>
                <w:sz w:val="18"/>
                <w:szCs w:val="18"/>
                <w:lang w:val="en-US"/>
              </w:rPr>
              <w:t>.</w:t>
            </w:r>
            <w:r w:rsidR="0007354F" w:rsidRPr="00463159">
              <w:rPr>
                <w:rFonts w:ascii="Arial" w:hAnsi="Arial" w:cs="Arial"/>
                <w:sz w:val="18"/>
                <w:szCs w:val="18"/>
                <w:lang w:val="en-US"/>
              </w:rPr>
              <w:t>3</w:t>
            </w:r>
          </w:p>
        </w:tc>
        <w:tc>
          <w:tcPr>
            <w:tcW w:w="720" w:type="dxa"/>
            <w:shd w:val="clear" w:color="auto" w:fill="auto"/>
          </w:tcPr>
          <w:p w:rsidR="00306896" w:rsidRPr="00463159" w:rsidRDefault="00306896" w:rsidP="00306896">
            <w:pPr>
              <w:pStyle w:val="NoSpacing"/>
              <w:ind w:right="-72"/>
              <w:jc w:val="center"/>
              <w:rPr>
                <w:rFonts w:ascii="Arial" w:hAnsi="Arial" w:cs="Arial"/>
                <w:sz w:val="18"/>
                <w:szCs w:val="18"/>
                <w:lang w:val="en-US"/>
              </w:rPr>
            </w:pPr>
            <w:r w:rsidRPr="00463159">
              <w:rPr>
                <w:rFonts w:ascii="Arial" w:hAnsi="Arial" w:cs="Arial"/>
                <w:sz w:val="18"/>
                <w:szCs w:val="18"/>
              </w:rPr>
              <w:t>2</w:t>
            </w:r>
          </w:p>
        </w:tc>
        <w:tc>
          <w:tcPr>
            <w:tcW w:w="1512" w:type="dxa"/>
            <w:shd w:val="clear" w:color="auto" w:fill="auto"/>
          </w:tcPr>
          <w:p w:rsidR="00306896" w:rsidRPr="00463159" w:rsidRDefault="003F3B6E" w:rsidP="00306896">
            <w:pPr>
              <w:pStyle w:val="NoSpacing"/>
              <w:tabs>
                <w:tab w:val="decimal" w:pos="1296"/>
              </w:tabs>
              <w:ind w:right="-72"/>
              <w:jc w:val="thaiDistribute"/>
              <w:rPr>
                <w:rFonts w:ascii="Arial" w:hAnsi="Arial" w:cs="Arial"/>
                <w:sz w:val="18"/>
                <w:szCs w:val="18"/>
              </w:rPr>
            </w:pPr>
            <w:r w:rsidRPr="00463159">
              <w:rPr>
                <w:rFonts w:ascii="Arial" w:hAnsi="Arial" w:cs="Arial"/>
                <w:sz w:val="18"/>
                <w:szCs w:val="18"/>
              </w:rPr>
              <w:t>(118,572)</w:t>
            </w:r>
          </w:p>
        </w:tc>
        <w:tc>
          <w:tcPr>
            <w:tcW w:w="1708" w:type="dxa"/>
            <w:shd w:val="clear" w:color="auto" w:fill="auto"/>
          </w:tcPr>
          <w:p w:rsidR="00306896" w:rsidRPr="00463159" w:rsidRDefault="00306896" w:rsidP="000B4046">
            <w:pPr>
              <w:pStyle w:val="NoSpacing"/>
              <w:tabs>
                <w:tab w:val="decimal" w:pos="1489"/>
              </w:tabs>
              <w:ind w:right="-72"/>
              <w:jc w:val="thaiDistribute"/>
              <w:rPr>
                <w:rFonts w:ascii="Arial" w:hAnsi="Arial" w:cs="Arial"/>
                <w:sz w:val="18"/>
                <w:szCs w:val="18"/>
                <w:lang w:val="en-US"/>
              </w:rPr>
            </w:pPr>
            <w:r w:rsidRPr="00463159">
              <w:rPr>
                <w:rFonts w:ascii="Arial" w:hAnsi="Arial" w:cs="Arial"/>
                <w:sz w:val="18"/>
                <w:szCs w:val="18"/>
                <w:lang w:val="en-US"/>
              </w:rPr>
              <w:t xml:space="preserve">-      </w:t>
            </w:r>
          </w:p>
        </w:tc>
      </w:tr>
    </w:tbl>
    <w:p w:rsidR="00272D86" w:rsidRPr="00463159" w:rsidRDefault="00272D86" w:rsidP="00272D86">
      <w:pPr>
        <w:pStyle w:val="NoSpacing"/>
        <w:ind w:left="1080"/>
        <w:jc w:val="thaiDistribute"/>
        <w:rPr>
          <w:rFonts w:ascii="Arial" w:hAnsi="Arial" w:cs="Arial"/>
          <w:sz w:val="18"/>
          <w:szCs w:val="18"/>
          <w:lang w:val="en-US"/>
        </w:rPr>
      </w:pPr>
    </w:p>
    <w:p w:rsidR="00272D86" w:rsidRPr="00463159" w:rsidRDefault="00272D86" w:rsidP="00272D86">
      <w:pPr>
        <w:pStyle w:val="NoSpacing"/>
        <w:ind w:left="1080"/>
        <w:jc w:val="thaiDistribute"/>
        <w:rPr>
          <w:rFonts w:ascii="Arial" w:hAnsi="Arial" w:cs="Arial"/>
          <w:b/>
          <w:bCs/>
          <w:spacing w:val="-2"/>
          <w:sz w:val="18"/>
          <w:szCs w:val="18"/>
        </w:rPr>
      </w:pPr>
      <w:r w:rsidRPr="00463159">
        <w:rPr>
          <w:rFonts w:ascii="Arial" w:hAnsi="Arial" w:cs="Arial"/>
          <w:b/>
          <w:bCs/>
          <w:spacing w:val="-2"/>
          <w:sz w:val="18"/>
          <w:szCs w:val="18"/>
        </w:rPr>
        <w:t xml:space="preserve">Financial instruments in level </w:t>
      </w:r>
      <w:r w:rsidR="000B11CC" w:rsidRPr="00463159">
        <w:rPr>
          <w:rFonts w:ascii="Arial" w:hAnsi="Arial" w:cs="Arial"/>
          <w:b/>
          <w:bCs/>
          <w:spacing w:val="-2"/>
          <w:sz w:val="18"/>
          <w:szCs w:val="18"/>
        </w:rPr>
        <w:t>2</w:t>
      </w:r>
    </w:p>
    <w:p w:rsidR="00272D86" w:rsidRPr="00463159" w:rsidRDefault="00272D86" w:rsidP="00272D86">
      <w:pPr>
        <w:pStyle w:val="NoSpacing"/>
        <w:ind w:left="1080"/>
        <w:jc w:val="thaiDistribute"/>
        <w:rPr>
          <w:rFonts w:ascii="Arial" w:hAnsi="Arial" w:cs="Arial"/>
          <w:spacing w:val="-2"/>
          <w:sz w:val="18"/>
          <w:szCs w:val="18"/>
        </w:rPr>
      </w:pPr>
    </w:p>
    <w:p w:rsidR="00272D86" w:rsidRPr="00463159" w:rsidRDefault="00272D86" w:rsidP="00272D86">
      <w:pPr>
        <w:ind w:left="1080"/>
        <w:jc w:val="thaiDistribute"/>
        <w:rPr>
          <w:rFonts w:ascii="Arial" w:hAnsi="Arial" w:cs="Arial"/>
          <w:sz w:val="18"/>
          <w:szCs w:val="18"/>
        </w:rPr>
      </w:pPr>
      <w:r w:rsidRPr="00463159">
        <w:rPr>
          <w:rFonts w:ascii="Arial" w:hAnsi="Arial" w:cs="Arial"/>
          <w:spacing w:val="-6"/>
          <w:sz w:val="18"/>
          <w:szCs w:val="18"/>
        </w:rPr>
        <w:t>The fair value of financial instruments that are not traded in an active market (over-the-counter)</w:t>
      </w:r>
      <w:r w:rsidRPr="00463159">
        <w:rPr>
          <w:rFonts w:ascii="Arial" w:hAnsi="Arial" w:cs="Arial"/>
          <w:spacing w:val="-4"/>
          <w:sz w:val="18"/>
          <w:szCs w:val="18"/>
        </w:rPr>
        <w:t xml:space="preserve"> </w:t>
      </w:r>
      <w:r w:rsidRPr="00463159">
        <w:rPr>
          <w:rFonts w:ascii="Arial" w:hAnsi="Arial" w:cs="Arial"/>
          <w:sz w:val="18"/>
          <w:szCs w:val="18"/>
        </w:rPr>
        <w:t xml:space="preserve">is determined by using valuation techniques. These valuation techniques maximise the use of observable market data where it is available and rely as little as possible on entity </w:t>
      </w:r>
      <w:r w:rsidRPr="00463159">
        <w:rPr>
          <w:rFonts w:ascii="Arial" w:hAnsi="Arial" w:cs="Arial"/>
          <w:spacing w:val="-4"/>
          <w:sz w:val="18"/>
          <w:szCs w:val="18"/>
        </w:rPr>
        <w:t>specific estimates. If all significant inputs required to fair value an instrument are observable,</w:t>
      </w:r>
      <w:r w:rsidRPr="00463159">
        <w:rPr>
          <w:rFonts w:ascii="Arial" w:hAnsi="Arial" w:cs="Arial"/>
          <w:sz w:val="18"/>
          <w:szCs w:val="18"/>
        </w:rPr>
        <w:t xml:space="preserve"> the instrument is included in level </w:t>
      </w:r>
      <w:r w:rsidR="000B11CC" w:rsidRPr="00463159">
        <w:rPr>
          <w:rFonts w:ascii="Arial" w:hAnsi="Arial" w:cs="Arial"/>
          <w:sz w:val="18"/>
          <w:szCs w:val="18"/>
        </w:rPr>
        <w:t>2</w:t>
      </w:r>
      <w:r w:rsidRPr="00463159">
        <w:rPr>
          <w:rFonts w:ascii="Arial" w:hAnsi="Arial" w:cs="Arial"/>
          <w:sz w:val="18"/>
          <w:szCs w:val="18"/>
        </w:rPr>
        <w:t>.</w:t>
      </w:r>
    </w:p>
    <w:p w:rsidR="00272D86" w:rsidRPr="00463159" w:rsidRDefault="00272D86" w:rsidP="00272D86">
      <w:pPr>
        <w:pStyle w:val="NoSpacing"/>
        <w:ind w:left="1080"/>
        <w:jc w:val="thaiDistribute"/>
        <w:rPr>
          <w:rFonts w:ascii="Arial" w:hAnsi="Arial" w:cs="Arial"/>
          <w:sz w:val="18"/>
          <w:szCs w:val="18"/>
          <w:lang w:val="en-US"/>
        </w:rPr>
      </w:pPr>
    </w:p>
    <w:p w:rsidR="00272D86" w:rsidRPr="00463159" w:rsidRDefault="00272D86" w:rsidP="00272D86">
      <w:pPr>
        <w:pStyle w:val="NoSpacing"/>
        <w:ind w:left="1080"/>
        <w:jc w:val="thaiDistribute"/>
        <w:rPr>
          <w:rFonts w:ascii="Arial" w:hAnsi="Arial" w:cs="Arial"/>
          <w:sz w:val="18"/>
          <w:szCs w:val="18"/>
          <w:lang w:val="en-US"/>
        </w:rPr>
      </w:pPr>
      <w:r w:rsidRPr="00463159">
        <w:rPr>
          <w:rFonts w:ascii="Arial" w:hAnsi="Arial" w:cs="Arial"/>
          <w:spacing w:val="-2"/>
          <w:sz w:val="18"/>
          <w:szCs w:val="18"/>
        </w:rPr>
        <w:t xml:space="preserve">The Group’s policy is to recognise transfers into and transfers out of fair value hierarchy levels as the date </w:t>
      </w:r>
      <w:r w:rsidR="00791029" w:rsidRPr="00463159">
        <w:rPr>
          <w:rFonts w:ascii="Arial" w:hAnsi="Arial" w:cs="Arial"/>
          <w:spacing w:val="-2"/>
          <w:sz w:val="18"/>
          <w:szCs w:val="18"/>
        </w:rPr>
        <w:t>end of the report.</w:t>
      </w:r>
    </w:p>
    <w:p w:rsidR="00272D86" w:rsidRPr="00463159" w:rsidRDefault="00272D86" w:rsidP="00272D86">
      <w:pPr>
        <w:pStyle w:val="NoSpacing"/>
        <w:ind w:left="1080"/>
        <w:jc w:val="thaiDistribute"/>
        <w:rPr>
          <w:rFonts w:ascii="Arial" w:hAnsi="Arial" w:cs="Arial"/>
          <w:sz w:val="18"/>
          <w:szCs w:val="18"/>
        </w:rPr>
      </w:pPr>
    </w:p>
    <w:p w:rsidR="00272D86" w:rsidRPr="00463159" w:rsidRDefault="001F71D3" w:rsidP="00272D86">
      <w:pPr>
        <w:pStyle w:val="NoSpacing"/>
        <w:ind w:left="1080"/>
        <w:jc w:val="thaiDistribute"/>
        <w:rPr>
          <w:rFonts w:ascii="Arial" w:hAnsi="Arial" w:cs="Arial"/>
          <w:spacing w:val="-2"/>
          <w:sz w:val="18"/>
          <w:szCs w:val="18"/>
        </w:rPr>
      </w:pPr>
      <w:r w:rsidRPr="00463159">
        <w:rPr>
          <w:rFonts w:ascii="Arial" w:hAnsi="Arial" w:cs="Arial"/>
          <w:spacing w:val="-2"/>
          <w:sz w:val="18"/>
          <w:szCs w:val="18"/>
        </w:rPr>
        <w:t xml:space="preserve">During </w:t>
      </w:r>
      <w:r w:rsidR="000B11CC" w:rsidRPr="00463159">
        <w:rPr>
          <w:rFonts w:ascii="Arial" w:hAnsi="Arial" w:cs="Arial"/>
          <w:spacing w:val="-2"/>
          <w:sz w:val="18"/>
          <w:szCs w:val="18"/>
        </w:rPr>
        <w:t>201</w:t>
      </w:r>
      <w:r w:rsidR="00152995" w:rsidRPr="00463159">
        <w:rPr>
          <w:rFonts w:ascii="Arial" w:hAnsi="Arial" w:cs="Arial"/>
          <w:spacing w:val="-2"/>
          <w:sz w:val="18"/>
          <w:szCs w:val="18"/>
        </w:rPr>
        <w:t>8</w:t>
      </w:r>
      <w:r w:rsidR="00272D86" w:rsidRPr="00463159">
        <w:rPr>
          <w:rFonts w:ascii="Arial" w:hAnsi="Arial" w:cs="Arial"/>
          <w:spacing w:val="-2"/>
          <w:sz w:val="18"/>
          <w:szCs w:val="18"/>
        </w:rPr>
        <w:t xml:space="preserve">, the Group </w:t>
      </w:r>
      <w:r w:rsidR="00152995" w:rsidRPr="00463159">
        <w:rPr>
          <w:rFonts w:ascii="Arial" w:hAnsi="Arial" w:cs="Arial"/>
          <w:spacing w:val="-2"/>
          <w:sz w:val="18"/>
          <w:szCs w:val="18"/>
        </w:rPr>
        <w:t xml:space="preserve">has not </w:t>
      </w:r>
      <w:r w:rsidR="00272D86" w:rsidRPr="00463159">
        <w:rPr>
          <w:rFonts w:ascii="Arial" w:hAnsi="Arial" w:cs="Arial"/>
          <w:spacing w:val="-2"/>
          <w:sz w:val="18"/>
          <w:szCs w:val="18"/>
        </w:rPr>
        <w:t xml:space="preserve">transferred the fair value hierarchy </w:t>
      </w:r>
      <w:r w:rsidR="00152995" w:rsidRPr="00463159">
        <w:rPr>
          <w:rFonts w:ascii="Arial" w:hAnsi="Arial" w:cs="Arial"/>
          <w:spacing w:val="-2"/>
          <w:sz w:val="18"/>
          <w:szCs w:val="18"/>
        </w:rPr>
        <w:t>of investment</w:t>
      </w:r>
      <w:r w:rsidR="00DE779B" w:rsidRPr="00463159">
        <w:rPr>
          <w:rFonts w:ascii="Arial" w:hAnsi="Arial" w:cs="Arial"/>
          <w:spacing w:val="-2"/>
          <w:sz w:val="18"/>
          <w:szCs w:val="18"/>
        </w:rPr>
        <w:t xml:space="preserve"> property</w:t>
      </w:r>
      <w:r w:rsidR="00152995" w:rsidRPr="00463159">
        <w:rPr>
          <w:rFonts w:ascii="Arial" w:hAnsi="Arial" w:cs="Arial"/>
          <w:spacing w:val="-2"/>
          <w:sz w:val="18"/>
          <w:szCs w:val="18"/>
        </w:rPr>
        <w:t xml:space="preserve"> </w:t>
      </w:r>
      <w:r w:rsidR="00C93375" w:rsidRPr="00463159">
        <w:rPr>
          <w:rFonts w:ascii="Arial" w:hAnsi="Arial" w:cs="Arial"/>
          <w:spacing w:val="-2"/>
          <w:sz w:val="18"/>
          <w:szCs w:val="18"/>
        </w:rPr>
        <w:t>(N</w:t>
      </w:r>
      <w:r w:rsidRPr="00463159">
        <w:rPr>
          <w:rFonts w:ascii="Arial" w:hAnsi="Arial" w:cs="Arial"/>
          <w:spacing w:val="-2"/>
          <w:sz w:val="18"/>
          <w:szCs w:val="18"/>
        </w:rPr>
        <w:t xml:space="preserve">ote </w:t>
      </w:r>
      <w:r w:rsidR="000B11CC" w:rsidRPr="00463159">
        <w:rPr>
          <w:rFonts w:ascii="Arial" w:hAnsi="Arial" w:cs="Arial"/>
          <w:spacing w:val="-2"/>
          <w:sz w:val="18"/>
          <w:szCs w:val="18"/>
        </w:rPr>
        <w:t>14</w:t>
      </w:r>
      <w:r w:rsidR="00272D86" w:rsidRPr="00463159">
        <w:rPr>
          <w:rFonts w:ascii="Arial" w:hAnsi="Arial" w:cs="Arial"/>
          <w:spacing w:val="-2"/>
          <w:sz w:val="18"/>
          <w:szCs w:val="18"/>
        </w:rPr>
        <w:t>).</w:t>
      </w:r>
    </w:p>
    <w:p w:rsidR="009D7A75" w:rsidRPr="00463159" w:rsidRDefault="009D7A75" w:rsidP="00272D86">
      <w:pPr>
        <w:pStyle w:val="NoSpacing"/>
        <w:ind w:left="1080"/>
        <w:jc w:val="thaiDistribute"/>
        <w:rPr>
          <w:rFonts w:ascii="Arial" w:hAnsi="Arial" w:cs="Arial"/>
          <w:spacing w:val="-2"/>
          <w:sz w:val="18"/>
          <w:szCs w:val="18"/>
        </w:rPr>
      </w:pPr>
    </w:p>
    <w:p w:rsidR="009D7A75" w:rsidRPr="00463159" w:rsidRDefault="009D7A75" w:rsidP="00272D86">
      <w:pPr>
        <w:pStyle w:val="NoSpacing"/>
        <w:ind w:left="1080"/>
        <w:jc w:val="thaiDistribute"/>
        <w:rPr>
          <w:rFonts w:ascii="Arial" w:hAnsi="Arial" w:cs="Arial"/>
          <w:sz w:val="18"/>
          <w:szCs w:val="18"/>
          <w:lang w:val="en-US"/>
        </w:rPr>
      </w:pPr>
    </w:p>
    <w:p w:rsidR="00290D54" w:rsidRPr="00463159" w:rsidRDefault="00EF4471" w:rsidP="00BC2D89">
      <w:pPr>
        <w:ind w:left="540" w:hanging="540"/>
        <w:outlineLvl w:val="0"/>
        <w:rPr>
          <w:rFonts w:ascii="Arial" w:hAnsi="Arial" w:cs="Arial"/>
          <w:b/>
          <w:bCs/>
          <w:sz w:val="18"/>
          <w:szCs w:val="18"/>
        </w:rPr>
      </w:pPr>
      <w:r>
        <w:rPr>
          <w:rFonts w:ascii="Arial" w:hAnsi="Arial" w:cs="Arial"/>
          <w:b/>
          <w:bCs/>
          <w:sz w:val="18"/>
          <w:szCs w:val="18"/>
        </w:rPr>
        <w:br w:type="page"/>
      </w:r>
      <w:r w:rsidR="000B11CC" w:rsidRPr="00463159">
        <w:rPr>
          <w:rFonts w:ascii="Arial" w:hAnsi="Arial" w:cs="Arial"/>
          <w:b/>
          <w:bCs/>
          <w:sz w:val="18"/>
          <w:szCs w:val="18"/>
        </w:rPr>
        <w:lastRenderedPageBreak/>
        <w:t>4</w:t>
      </w:r>
      <w:r w:rsidR="00290D54" w:rsidRPr="00463159">
        <w:rPr>
          <w:rFonts w:ascii="Arial" w:hAnsi="Arial" w:cs="Arial"/>
          <w:b/>
          <w:bCs/>
          <w:sz w:val="18"/>
          <w:szCs w:val="18"/>
        </w:rPr>
        <w:tab/>
        <w:t>Critical accounting estimates, assumptions and judgements</w:t>
      </w:r>
    </w:p>
    <w:p w:rsidR="00290D54" w:rsidRPr="00EF4471" w:rsidRDefault="00290D54" w:rsidP="00290D54">
      <w:pPr>
        <w:ind w:left="540"/>
        <w:rPr>
          <w:rFonts w:ascii="Arial" w:hAnsi="Arial" w:cs="Arial"/>
          <w:spacing w:val="-6"/>
          <w:sz w:val="16"/>
          <w:szCs w:val="16"/>
        </w:rPr>
      </w:pPr>
    </w:p>
    <w:p w:rsidR="00290D54" w:rsidRPr="00EF4471" w:rsidRDefault="00290D54" w:rsidP="00AD3713">
      <w:pPr>
        <w:ind w:left="540"/>
        <w:jc w:val="both"/>
        <w:rPr>
          <w:rFonts w:ascii="Arial" w:hAnsi="Arial" w:cs="Arial"/>
          <w:spacing w:val="-6"/>
          <w:sz w:val="16"/>
          <w:szCs w:val="16"/>
        </w:rPr>
      </w:pPr>
    </w:p>
    <w:p w:rsidR="00290D54" w:rsidRPr="00463159" w:rsidRDefault="00290D54" w:rsidP="00AD3713">
      <w:pPr>
        <w:ind w:left="540"/>
        <w:jc w:val="both"/>
        <w:rPr>
          <w:rFonts w:ascii="Arial" w:hAnsi="Arial" w:cs="Arial"/>
          <w:spacing w:val="-4"/>
          <w:sz w:val="18"/>
          <w:szCs w:val="18"/>
        </w:rPr>
      </w:pPr>
      <w:r w:rsidRPr="00463159">
        <w:rPr>
          <w:rFonts w:ascii="Arial" w:hAnsi="Arial" w:cs="Arial"/>
          <w:spacing w:val="-6"/>
          <w:sz w:val="18"/>
          <w:szCs w:val="18"/>
        </w:rPr>
        <w:t>Estimates, assumptions and judgements are continually evaluated and are based on historical experience</w:t>
      </w:r>
      <w:r w:rsidRPr="00463159">
        <w:rPr>
          <w:rFonts w:ascii="Arial" w:hAnsi="Arial" w:cs="Arial"/>
          <w:spacing w:val="-4"/>
          <w:sz w:val="18"/>
          <w:szCs w:val="18"/>
        </w:rPr>
        <w:t xml:space="preserve"> and other factors, including expectations of future events that are believed to be reasonable under the circumstances. </w:t>
      </w:r>
    </w:p>
    <w:p w:rsidR="00290D54" w:rsidRPr="00EF4471" w:rsidRDefault="00290D54" w:rsidP="00AD3713">
      <w:pPr>
        <w:ind w:left="540"/>
        <w:jc w:val="both"/>
        <w:rPr>
          <w:rFonts w:ascii="Arial" w:hAnsi="Arial" w:cs="Arial"/>
          <w:spacing w:val="-4"/>
          <w:sz w:val="16"/>
          <w:szCs w:val="16"/>
        </w:rPr>
      </w:pPr>
    </w:p>
    <w:p w:rsidR="00290D54" w:rsidRPr="00463159" w:rsidRDefault="00290D54" w:rsidP="00AD3713">
      <w:pPr>
        <w:ind w:left="540"/>
        <w:jc w:val="both"/>
        <w:rPr>
          <w:rFonts w:ascii="Arial" w:hAnsi="Arial" w:cs="Arial"/>
          <w:b/>
          <w:bCs/>
          <w:spacing w:val="-4"/>
          <w:sz w:val="18"/>
          <w:szCs w:val="18"/>
        </w:rPr>
      </w:pPr>
      <w:r w:rsidRPr="00463159">
        <w:rPr>
          <w:rFonts w:ascii="Arial" w:hAnsi="Arial" w:cs="Arial"/>
          <w:b/>
          <w:bCs/>
          <w:spacing w:val="-4"/>
          <w:sz w:val="18"/>
          <w:szCs w:val="18"/>
        </w:rPr>
        <w:t>Critical accounting estimates and assumptions</w:t>
      </w:r>
    </w:p>
    <w:p w:rsidR="00290D54" w:rsidRPr="00EF4471" w:rsidRDefault="00290D54" w:rsidP="00AD3713">
      <w:pPr>
        <w:ind w:left="540"/>
        <w:jc w:val="both"/>
        <w:rPr>
          <w:rFonts w:ascii="Arial" w:hAnsi="Arial" w:cs="Arial"/>
          <w:spacing w:val="-4"/>
          <w:sz w:val="16"/>
          <w:szCs w:val="16"/>
        </w:rPr>
      </w:pPr>
    </w:p>
    <w:p w:rsidR="00290D54" w:rsidRPr="00463159" w:rsidRDefault="00290D54" w:rsidP="00AD3713">
      <w:pPr>
        <w:ind w:left="540"/>
        <w:jc w:val="both"/>
        <w:rPr>
          <w:rFonts w:ascii="Arial" w:hAnsi="Arial" w:cs="Arial"/>
          <w:spacing w:val="-6"/>
          <w:sz w:val="18"/>
          <w:szCs w:val="18"/>
        </w:rPr>
      </w:pPr>
      <w:r w:rsidRPr="00463159">
        <w:rPr>
          <w:rFonts w:ascii="Arial" w:hAnsi="Arial" w:cs="Arial"/>
          <w:spacing w:val="-6"/>
          <w:sz w:val="18"/>
          <w:szCs w:val="18"/>
        </w:rPr>
        <w:t>The Group makes estimates and assumptions concerning the future. The result</w:t>
      </w:r>
      <w:r w:rsidR="00F06060" w:rsidRPr="00463159">
        <w:rPr>
          <w:rFonts w:ascii="Arial" w:hAnsi="Arial" w:cs="Arial"/>
          <w:spacing w:val="-6"/>
          <w:sz w:val="18"/>
          <w:szCs w:val="18"/>
        </w:rPr>
        <w:t xml:space="preserve"> of</w:t>
      </w:r>
      <w:r w:rsidRPr="00463159">
        <w:rPr>
          <w:rFonts w:ascii="Arial" w:hAnsi="Arial" w:cs="Arial"/>
          <w:spacing w:val="-6"/>
          <w:sz w:val="18"/>
          <w:szCs w:val="18"/>
        </w:rPr>
        <w:t xml:space="preserve"> accounting estimates will seldom </w:t>
      </w:r>
      <w:r w:rsidRPr="00463159">
        <w:rPr>
          <w:rFonts w:ascii="Arial" w:hAnsi="Arial" w:cs="Arial"/>
          <w:spacing w:val="-8"/>
          <w:sz w:val="18"/>
          <w:szCs w:val="18"/>
        </w:rPr>
        <w:t>equal the related actual results. The estimates and assumptions that have a significant risk of causing a material adjustment</w:t>
      </w:r>
      <w:r w:rsidRPr="00463159">
        <w:rPr>
          <w:rFonts w:ascii="Arial" w:hAnsi="Arial" w:cs="Arial"/>
          <w:spacing w:val="-6"/>
          <w:sz w:val="18"/>
          <w:szCs w:val="18"/>
        </w:rPr>
        <w:t xml:space="preserve"> to the carrying amounts of assets and liabilities within the next financial year are outlined below.</w:t>
      </w:r>
    </w:p>
    <w:p w:rsidR="00290D54" w:rsidRPr="00EF4471" w:rsidRDefault="00290D54" w:rsidP="00290D54">
      <w:pPr>
        <w:pStyle w:val="NoSpacing"/>
        <w:ind w:left="540"/>
        <w:jc w:val="thaiDistribute"/>
        <w:rPr>
          <w:rFonts w:ascii="Arial" w:hAnsi="Arial" w:cs="Arial"/>
          <w:sz w:val="16"/>
          <w:szCs w:val="16"/>
          <w:lang w:val="en-US"/>
        </w:rPr>
      </w:pPr>
    </w:p>
    <w:p w:rsidR="00290D54" w:rsidRPr="00463159" w:rsidRDefault="00290D54" w:rsidP="00290D54">
      <w:pPr>
        <w:pStyle w:val="NoSpacing"/>
        <w:ind w:left="1080" w:hanging="540"/>
        <w:jc w:val="thaiDistribute"/>
        <w:rPr>
          <w:rFonts w:ascii="Arial" w:hAnsi="Arial" w:cs="Arial"/>
          <w:b/>
          <w:bCs/>
          <w:sz w:val="18"/>
          <w:szCs w:val="18"/>
          <w:lang w:val="en-US"/>
        </w:rPr>
      </w:pPr>
      <w:r w:rsidRPr="00463159">
        <w:rPr>
          <w:rFonts w:ascii="Arial" w:hAnsi="Arial" w:cs="Arial"/>
          <w:b/>
          <w:bCs/>
          <w:sz w:val="18"/>
          <w:szCs w:val="18"/>
          <w:lang w:val="en-US"/>
        </w:rPr>
        <w:t>a)</w:t>
      </w:r>
      <w:r w:rsidRPr="00463159">
        <w:rPr>
          <w:rFonts w:ascii="Arial" w:hAnsi="Arial" w:cs="Arial"/>
          <w:b/>
          <w:bCs/>
          <w:sz w:val="18"/>
          <w:szCs w:val="18"/>
          <w:lang w:val="en-US"/>
        </w:rPr>
        <w:tab/>
        <w:t xml:space="preserve">Impairment of investment in subsidiaries and associates </w:t>
      </w:r>
    </w:p>
    <w:p w:rsidR="00290D54" w:rsidRPr="00EF4471" w:rsidRDefault="00290D54"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jc w:val="thaiDistribute"/>
        <w:rPr>
          <w:rFonts w:ascii="Arial" w:hAnsi="Arial" w:cs="Arial"/>
          <w:spacing w:val="-4"/>
          <w:sz w:val="18"/>
          <w:szCs w:val="18"/>
          <w:lang w:val="en-US"/>
        </w:rPr>
      </w:pPr>
      <w:r w:rsidRPr="00463159">
        <w:rPr>
          <w:rFonts w:ascii="Arial" w:hAnsi="Arial" w:cs="Arial"/>
          <w:spacing w:val="-4"/>
          <w:sz w:val="18"/>
          <w:szCs w:val="18"/>
          <w:lang w:val="en-US"/>
        </w:rPr>
        <w:t xml:space="preserve">The investments in a subsidiary and associates are reported using the cost method in the </w:t>
      </w:r>
      <w:r w:rsidR="00475F79" w:rsidRPr="00463159">
        <w:rPr>
          <w:rFonts w:ascii="Arial" w:hAnsi="Arial" w:cs="Arial"/>
          <w:spacing w:val="-4"/>
          <w:sz w:val="18"/>
          <w:szCs w:val="18"/>
          <w:lang w:val="en-US"/>
        </w:rPr>
        <w:t xml:space="preserve">separate </w:t>
      </w:r>
      <w:r w:rsidRPr="00463159">
        <w:rPr>
          <w:rFonts w:ascii="Arial" w:hAnsi="Arial" w:cs="Arial"/>
          <w:spacing w:val="-4"/>
          <w:sz w:val="18"/>
          <w:szCs w:val="18"/>
          <w:lang w:val="en-US"/>
        </w:rPr>
        <w:t xml:space="preserve">financial </w:t>
      </w:r>
      <w:r w:rsidRPr="00463159">
        <w:rPr>
          <w:rFonts w:ascii="Arial" w:hAnsi="Arial" w:cs="Arial"/>
          <w:spacing w:val="-8"/>
          <w:sz w:val="18"/>
          <w:szCs w:val="18"/>
          <w:lang w:val="en-US"/>
        </w:rPr>
        <w:t>statements. A provision for impairment was recognised as the cost of the investments in a subsidiary and associates</w:t>
      </w:r>
      <w:r w:rsidRPr="00463159">
        <w:rPr>
          <w:rFonts w:ascii="Arial" w:hAnsi="Arial" w:cs="Arial"/>
          <w:spacing w:val="-4"/>
          <w:sz w:val="18"/>
          <w:szCs w:val="18"/>
          <w:lang w:val="en-US"/>
        </w:rPr>
        <w:t xml:space="preserve"> </w:t>
      </w:r>
      <w:r w:rsidRPr="00463159">
        <w:rPr>
          <w:rFonts w:ascii="Arial" w:hAnsi="Arial" w:cs="Arial"/>
          <w:spacing w:val="-8"/>
          <w:sz w:val="18"/>
          <w:szCs w:val="18"/>
          <w:lang w:val="en-US"/>
        </w:rPr>
        <w:t>exceeded the recoverable amount, which determines by the value in use. As to whether the impairment provision</w:t>
      </w:r>
      <w:r w:rsidRPr="00463159">
        <w:rPr>
          <w:rFonts w:ascii="Arial" w:hAnsi="Arial" w:cs="Arial"/>
          <w:spacing w:val="-4"/>
          <w:sz w:val="18"/>
          <w:szCs w:val="18"/>
          <w:lang w:val="en-US"/>
        </w:rPr>
        <w:t xml:space="preserve"> </w:t>
      </w:r>
      <w:r w:rsidRPr="00463159">
        <w:rPr>
          <w:rFonts w:ascii="Arial" w:hAnsi="Arial" w:cs="Arial"/>
          <w:spacing w:val="-8"/>
          <w:sz w:val="18"/>
          <w:szCs w:val="18"/>
          <w:lang w:val="en-US"/>
        </w:rPr>
        <w:t>should be provided or reversed, the management made an assessment by considering from past performance</w:t>
      </w:r>
      <w:r w:rsidRPr="00463159">
        <w:rPr>
          <w:rFonts w:ascii="Arial" w:hAnsi="Arial" w:cs="Arial"/>
          <w:spacing w:val="-4"/>
          <w:sz w:val="18"/>
          <w:szCs w:val="18"/>
          <w:lang w:val="en-US"/>
        </w:rPr>
        <w:t xml:space="preserve">, external factors that may affect the business operations, and produced and reviewed financial forecast and expected future cash inflow.  The </w:t>
      </w:r>
      <w:r w:rsidR="00F06060" w:rsidRPr="00463159">
        <w:rPr>
          <w:rFonts w:ascii="Arial" w:hAnsi="Arial" w:cs="Arial"/>
          <w:spacing w:val="-4"/>
          <w:sz w:val="18"/>
          <w:szCs w:val="18"/>
          <w:lang w:val="en-US"/>
        </w:rPr>
        <w:t>Company</w:t>
      </w:r>
      <w:r w:rsidRPr="00463159">
        <w:rPr>
          <w:rFonts w:ascii="Arial" w:hAnsi="Arial" w:cs="Arial"/>
          <w:spacing w:val="-4"/>
          <w:sz w:val="18"/>
          <w:szCs w:val="18"/>
          <w:lang w:val="en-US"/>
        </w:rPr>
        <w:t xml:space="preserve"> use Weighted Average Cost of Capital (WACC)</w:t>
      </w:r>
      <w:r w:rsidR="008254CF" w:rsidRPr="00463159">
        <w:rPr>
          <w:rFonts w:ascii="Arial" w:hAnsi="Arial" w:cs="Arial"/>
          <w:spacing w:val="-4"/>
          <w:sz w:val="18"/>
          <w:szCs w:val="18"/>
          <w:lang w:val="en-US"/>
        </w:rPr>
        <w:t xml:space="preserve"> of the C</w:t>
      </w:r>
      <w:r w:rsidRPr="00463159">
        <w:rPr>
          <w:rFonts w:ascii="Arial" w:hAnsi="Arial" w:cs="Arial"/>
          <w:spacing w:val="-4"/>
          <w:sz w:val="18"/>
          <w:szCs w:val="18"/>
          <w:lang w:val="en-US"/>
        </w:rPr>
        <w:t>ompany as discount rate in determining the current estimate of value in use.</w:t>
      </w:r>
    </w:p>
    <w:p w:rsidR="00290D54" w:rsidRPr="00EF4471" w:rsidRDefault="00290D54"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hanging="540"/>
        <w:jc w:val="thaiDistribute"/>
        <w:rPr>
          <w:rFonts w:ascii="Arial" w:hAnsi="Arial" w:cs="Arial"/>
          <w:b/>
          <w:bCs/>
          <w:sz w:val="18"/>
          <w:szCs w:val="18"/>
          <w:lang w:val="en-US"/>
        </w:rPr>
      </w:pPr>
      <w:r w:rsidRPr="00463159">
        <w:rPr>
          <w:rFonts w:ascii="Arial" w:hAnsi="Arial" w:cs="Arial"/>
          <w:b/>
          <w:bCs/>
          <w:sz w:val="18"/>
          <w:szCs w:val="18"/>
          <w:lang w:val="en-US"/>
        </w:rPr>
        <w:t>b</w:t>
      </w:r>
      <w:r w:rsidRPr="00463159">
        <w:rPr>
          <w:rFonts w:ascii="Arial" w:hAnsi="Arial" w:cs="Arial"/>
          <w:b/>
          <w:bCs/>
          <w:sz w:val="18"/>
          <w:szCs w:val="18"/>
          <w:cs/>
          <w:lang w:val="en-US"/>
        </w:rPr>
        <w:t>)</w:t>
      </w:r>
      <w:r w:rsidRPr="00463159">
        <w:rPr>
          <w:rFonts w:ascii="Arial" w:hAnsi="Arial" w:cs="Arial"/>
          <w:b/>
          <w:bCs/>
          <w:sz w:val="18"/>
          <w:szCs w:val="18"/>
          <w:cs/>
          <w:lang w:val="en-US"/>
        </w:rPr>
        <w:tab/>
      </w:r>
      <w:r w:rsidRPr="00463159">
        <w:rPr>
          <w:rFonts w:ascii="Arial" w:hAnsi="Arial" w:cs="Arial"/>
          <w:b/>
          <w:bCs/>
          <w:sz w:val="18"/>
          <w:szCs w:val="18"/>
          <w:lang w:val="en-US"/>
        </w:rPr>
        <w:t>Impairment of investment property</w:t>
      </w:r>
    </w:p>
    <w:p w:rsidR="00290D54" w:rsidRPr="00EF4471" w:rsidRDefault="00290D54"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jc w:val="thaiDistribute"/>
        <w:rPr>
          <w:rFonts w:ascii="Arial" w:hAnsi="Arial" w:cs="Arial"/>
          <w:sz w:val="18"/>
          <w:szCs w:val="18"/>
          <w:lang w:val="en-US"/>
        </w:rPr>
      </w:pPr>
      <w:r w:rsidRPr="00463159">
        <w:rPr>
          <w:rFonts w:ascii="Arial" w:hAnsi="Arial" w:cs="Arial"/>
          <w:sz w:val="18"/>
          <w:szCs w:val="18"/>
          <w:lang w:val="en-US"/>
        </w:rPr>
        <w:t xml:space="preserve">The Group has assessed the impairment of land </w:t>
      </w:r>
      <w:r w:rsidR="00F06060" w:rsidRPr="00463159">
        <w:rPr>
          <w:rFonts w:ascii="Arial" w:hAnsi="Arial" w:cs="Arial"/>
          <w:sz w:val="18"/>
          <w:szCs w:val="18"/>
          <w:lang w:val="en-US"/>
        </w:rPr>
        <w:t>f</w:t>
      </w:r>
      <w:r w:rsidRPr="00463159">
        <w:rPr>
          <w:rFonts w:ascii="Arial" w:hAnsi="Arial" w:cs="Arial"/>
          <w:sz w:val="18"/>
          <w:szCs w:val="18"/>
          <w:lang w:val="en-US"/>
        </w:rPr>
        <w:t xml:space="preserve">or rent when there is any indicator that book amount of the property would not be realized or when book amount of the property exceeded recoverable amount </w:t>
      </w:r>
      <w:r w:rsidRPr="00463159">
        <w:rPr>
          <w:rFonts w:ascii="Arial" w:hAnsi="Arial" w:cs="Arial"/>
          <w:spacing w:val="-2"/>
          <w:sz w:val="18"/>
          <w:szCs w:val="18"/>
          <w:lang w:val="en-US"/>
        </w:rPr>
        <w:t>the management carried out the assessment by considering rental income and fluctuation i</w:t>
      </w:r>
      <w:r w:rsidR="00760DD9" w:rsidRPr="00463159">
        <w:rPr>
          <w:rFonts w:ascii="Arial" w:hAnsi="Arial" w:cs="Arial"/>
          <w:spacing w:val="-2"/>
          <w:sz w:val="18"/>
          <w:szCs w:val="18"/>
          <w:lang w:val="en-US"/>
        </w:rPr>
        <w:t>n value of land</w:t>
      </w:r>
      <w:r w:rsidR="00760DD9" w:rsidRPr="00463159">
        <w:rPr>
          <w:rFonts w:ascii="Arial" w:hAnsi="Arial" w:cs="Arial"/>
          <w:sz w:val="18"/>
          <w:szCs w:val="18"/>
          <w:lang w:val="en-US"/>
        </w:rPr>
        <w:t xml:space="preserve"> in located area</w:t>
      </w:r>
      <w:r w:rsidRPr="00463159">
        <w:rPr>
          <w:rFonts w:ascii="Arial" w:hAnsi="Arial" w:cs="Arial"/>
          <w:sz w:val="18"/>
          <w:szCs w:val="18"/>
          <w:lang w:val="en-US"/>
        </w:rPr>
        <w:t xml:space="preserve"> </w:t>
      </w:r>
      <w:r w:rsidR="00760DD9" w:rsidRPr="00463159">
        <w:rPr>
          <w:rFonts w:ascii="Arial" w:hAnsi="Arial" w:cs="Arial"/>
          <w:spacing w:val="-2"/>
          <w:sz w:val="18"/>
          <w:szCs w:val="18"/>
        </w:rPr>
        <w:t>(Note 14).</w:t>
      </w:r>
    </w:p>
    <w:p w:rsidR="009D7A75" w:rsidRPr="00EF4471" w:rsidRDefault="009D7A75" w:rsidP="00290D54">
      <w:pPr>
        <w:pStyle w:val="NoSpacing"/>
        <w:ind w:left="1080"/>
        <w:jc w:val="thaiDistribute"/>
        <w:rPr>
          <w:rFonts w:ascii="Arial" w:hAnsi="Arial" w:cs="Arial"/>
          <w:sz w:val="16"/>
          <w:szCs w:val="16"/>
        </w:rPr>
      </w:pPr>
    </w:p>
    <w:p w:rsidR="00290D54" w:rsidRPr="00463159" w:rsidRDefault="00290D54" w:rsidP="00290D54">
      <w:pPr>
        <w:pStyle w:val="NoSpacing"/>
        <w:ind w:left="1080" w:hanging="540"/>
        <w:jc w:val="thaiDistribute"/>
        <w:rPr>
          <w:rFonts w:ascii="Arial" w:hAnsi="Arial" w:cs="Arial"/>
          <w:b/>
          <w:bCs/>
          <w:sz w:val="18"/>
          <w:szCs w:val="18"/>
          <w:lang w:val="en-US"/>
        </w:rPr>
      </w:pPr>
      <w:r w:rsidRPr="00463159">
        <w:rPr>
          <w:rFonts w:ascii="Arial" w:hAnsi="Arial" w:cs="Arial"/>
          <w:b/>
          <w:bCs/>
          <w:sz w:val="18"/>
          <w:szCs w:val="18"/>
          <w:lang w:val="en-US"/>
        </w:rPr>
        <w:t>c</w:t>
      </w:r>
      <w:r w:rsidRPr="00463159">
        <w:rPr>
          <w:rFonts w:ascii="Arial" w:hAnsi="Arial" w:cs="Arial"/>
          <w:b/>
          <w:bCs/>
          <w:sz w:val="18"/>
          <w:szCs w:val="18"/>
          <w:cs/>
          <w:lang w:val="en-US"/>
        </w:rPr>
        <w:t>)</w:t>
      </w:r>
      <w:r w:rsidRPr="00463159">
        <w:rPr>
          <w:rFonts w:ascii="Arial" w:hAnsi="Arial" w:cs="Arial"/>
          <w:b/>
          <w:bCs/>
          <w:sz w:val="18"/>
          <w:szCs w:val="18"/>
          <w:cs/>
          <w:lang w:val="en-US"/>
        </w:rPr>
        <w:tab/>
      </w:r>
      <w:r w:rsidRPr="00463159">
        <w:rPr>
          <w:rFonts w:ascii="Arial" w:hAnsi="Arial" w:cs="Arial"/>
          <w:b/>
          <w:bCs/>
          <w:sz w:val="18"/>
          <w:szCs w:val="18"/>
          <w:lang w:val="en-US"/>
        </w:rPr>
        <w:t xml:space="preserve">Property, plant and equipment </w:t>
      </w:r>
    </w:p>
    <w:p w:rsidR="00290D54" w:rsidRPr="00EF4471" w:rsidRDefault="00290D54"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jc w:val="thaiDistribute"/>
        <w:rPr>
          <w:rFonts w:ascii="Arial" w:hAnsi="Arial" w:cs="Arial"/>
          <w:sz w:val="18"/>
          <w:szCs w:val="18"/>
          <w:lang w:val="en-US"/>
        </w:rPr>
      </w:pPr>
      <w:r w:rsidRPr="00463159">
        <w:rPr>
          <w:rFonts w:ascii="Arial" w:hAnsi="Arial" w:cs="Arial"/>
          <w:sz w:val="18"/>
          <w:szCs w:val="18"/>
          <w:lang w:val="en-US"/>
        </w:rPr>
        <w:t>In determining depreciation of plant and equipment, the management is required to make estimates of the useful lives and salvage values of the plant and equipment and to review estimate useful lives and salvage values when there are any changes.</w:t>
      </w:r>
    </w:p>
    <w:p w:rsidR="00290D54" w:rsidRPr="00EF4471" w:rsidRDefault="00290D54"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jc w:val="thaiDistribute"/>
        <w:rPr>
          <w:rFonts w:ascii="Arial" w:hAnsi="Arial" w:cs="Arial"/>
          <w:sz w:val="18"/>
          <w:szCs w:val="18"/>
          <w:lang w:val="en-US"/>
        </w:rPr>
      </w:pPr>
      <w:r w:rsidRPr="00463159">
        <w:rPr>
          <w:rFonts w:ascii="Arial" w:hAnsi="Arial" w:cs="Arial"/>
          <w:sz w:val="18"/>
          <w:szCs w:val="18"/>
          <w:lang w:val="en-US"/>
        </w:rPr>
        <w:t>In addition, the management is required to review property, plant and equipment for impairment on a periodical basis and record impairment loss in the period when it is determined that their recoverable amount is lower than the carrying amount. This requires judgements regarding forecast of future revenue and expenses relating to t</w:t>
      </w:r>
      <w:r w:rsidR="00760DD9" w:rsidRPr="00463159">
        <w:rPr>
          <w:rFonts w:ascii="Arial" w:hAnsi="Arial" w:cs="Arial"/>
          <w:sz w:val="18"/>
          <w:szCs w:val="18"/>
          <w:lang w:val="en-US"/>
        </w:rPr>
        <w:t xml:space="preserve">he assets subject to the review </w:t>
      </w:r>
      <w:r w:rsidR="00760DD9" w:rsidRPr="00463159">
        <w:rPr>
          <w:rFonts w:ascii="Arial" w:hAnsi="Arial" w:cs="Arial"/>
          <w:spacing w:val="-2"/>
          <w:sz w:val="18"/>
          <w:szCs w:val="18"/>
        </w:rPr>
        <w:t>(Note 1</w:t>
      </w:r>
      <w:r w:rsidR="00146826" w:rsidRPr="00463159">
        <w:rPr>
          <w:rFonts w:ascii="Arial" w:hAnsi="Arial" w:cs="Arial"/>
          <w:spacing w:val="-2"/>
          <w:sz w:val="18"/>
          <w:szCs w:val="18"/>
        </w:rPr>
        <w:t>5</w:t>
      </w:r>
      <w:r w:rsidR="00760DD9" w:rsidRPr="00463159">
        <w:rPr>
          <w:rFonts w:ascii="Arial" w:hAnsi="Arial" w:cs="Arial"/>
          <w:spacing w:val="-2"/>
          <w:sz w:val="18"/>
          <w:szCs w:val="18"/>
        </w:rPr>
        <w:t>).</w:t>
      </w:r>
    </w:p>
    <w:p w:rsidR="00290D54" w:rsidRPr="00EF4471" w:rsidRDefault="00290D54"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hanging="540"/>
        <w:jc w:val="thaiDistribute"/>
        <w:rPr>
          <w:rFonts w:ascii="Arial" w:hAnsi="Arial" w:cs="Arial"/>
          <w:b/>
          <w:bCs/>
          <w:sz w:val="18"/>
          <w:szCs w:val="18"/>
          <w:lang w:val="en-US"/>
        </w:rPr>
      </w:pPr>
      <w:r w:rsidRPr="00463159">
        <w:rPr>
          <w:rFonts w:ascii="Arial" w:hAnsi="Arial" w:cs="Arial"/>
          <w:b/>
          <w:bCs/>
          <w:sz w:val="18"/>
          <w:szCs w:val="18"/>
          <w:lang w:val="en-US"/>
        </w:rPr>
        <w:t>d</w:t>
      </w:r>
      <w:r w:rsidRPr="00463159">
        <w:rPr>
          <w:rFonts w:ascii="Arial" w:hAnsi="Arial" w:cs="Arial"/>
          <w:b/>
          <w:bCs/>
          <w:sz w:val="18"/>
          <w:szCs w:val="18"/>
          <w:cs/>
          <w:lang w:val="en-US"/>
        </w:rPr>
        <w:t>)</w:t>
      </w:r>
      <w:r w:rsidRPr="00463159">
        <w:rPr>
          <w:rFonts w:ascii="Arial" w:hAnsi="Arial" w:cs="Arial"/>
          <w:b/>
          <w:bCs/>
          <w:sz w:val="18"/>
          <w:szCs w:val="18"/>
          <w:cs/>
          <w:lang w:val="en-US"/>
        </w:rPr>
        <w:tab/>
      </w:r>
      <w:r w:rsidRPr="00463159">
        <w:rPr>
          <w:rFonts w:ascii="Arial" w:hAnsi="Arial" w:cs="Arial"/>
          <w:b/>
          <w:bCs/>
          <w:sz w:val="18"/>
          <w:szCs w:val="18"/>
          <w:lang w:val="en-US"/>
        </w:rPr>
        <w:t>Deferred Income tax</w:t>
      </w:r>
    </w:p>
    <w:p w:rsidR="00290D54" w:rsidRPr="00EF4471" w:rsidRDefault="00290D54"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jc w:val="thaiDistribute"/>
        <w:rPr>
          <w:rFonts w:ascii="Arial" w:hAnsi="Arial" w:cs="Arial"/>
          <w:spacing w:val="-4"/>
          <w:sz w:val="18"/>
          <w:szCs w:val="18"/>
          <w:lang w:val="en-US"/>
        </w:rPr>
      </w:pPr>
      <w:r w:rsidRPr="00463159">
        <w:rPr>
          <w:rFonts w:ascii="Arial" w:hAnsi="Arial" w:cs="Arial"/>
          <w:spacing w:val="-4"/>
          <w:sz w:val="18"/>
          <w:szCs w:val="18"/>
          <w:lang w:val="en-US"/>
        </w:rPr>
        <w:t>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rsidR="00BC2D89" w:rsidRPr="00EF4471" w:rsidRDefault="00BC2D89"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hanging="540"/>
        <w:jc w:val="thaiDistribute"/>
        <w:rPr>
          <w:rFonts w:ascii="Arial" w:hAnsi="Arial" w:cs="Arial"/>
          <w:b/>
          <w:bCs/>
          <w:sz w:val="18"/>
          <w:szCs w:val="18"/>
          <w:lang w:val="en-US"/>
        </w:rPr>
      </w:pPr>
      <w:r w:rsidRPr="00463159">
        <w:rPr>
          <w:rFonts w:ascii="Arial" w:hAnsi="Arial" w:cs="Arial"/>
          <w:b/>
          <w:bCs/>
          <w:sz w:val="18"/>
          <w:szCs w:val="18"/>
          <w:lang w:val="en-US"/>
        </w:rPr>
        <w:t>e</w:t>
      </w:r>
      <w:r w:rsidRPr="00463159">
        <w:rPr>
          <w:rFonts w:ascii="Arial" w:hAnsi="Arial" w:cs="Arial"/>
          <w:b/>
          <w:bCs/>
          <w:sz w:val="18"/>
          <w:szCs w:val="18"/>
          <w:cs/>
          <w:lang w:val="en-US"/>
        </w:rPr>
        <w:t>)</w:t>
      </w:r>
      <w:r w:rsidRPr="00463159">
        <w:rPr>
          <w:rFonts w:ascii="Arial" w:hAnsi="Arial" w:cs="Arial"/>
          <w:b/>
          <w:bCs/>
          <w:sz w:val="18"/>
          <w:szCs w:val="18"/>
          <w:cs/>
          <w:lang w:val="en-US"/>
        </w:rPr>
        <w:tab/>
      </w:r>
      <w:r w:rsidRPr="00463159">
        <w:rPr>
          <w:rFonts w:ascii="Arial" w:hAnsi="Arial" w:cs="Arial"/>
          <w:b/>
          <w:bCs/>
          <w:sz w:val="18"/>
          <w:szCs w:val="18"/>
          <w:lang w:val="en-US"/>
        </w:rPr>
        <w:t>Employee benefit obligations</w:t>
      </w:r>
    </w:p>
    <w:p w:rsidR="00BC2D89" w:rsidRPr="00EF4471" w:rsidRDefault="00BC2D89" w:rsidP="00290D54">
      <w:pPr>
        <w:pStyle w:val="NoSpacing"/>
        <w:ind w:left="1080"/>
        <w:jc w:val="thaiDistribute"/>
        <w:rPr>
          <w:rFonts w:ascii="Arial" w:hAnsi="Arial" w:cs="Arial"/>
          <w:sz w:val="16"/>
          <w:szCs w:val="16"/>
          <w:lang w:val="en-US"/>
        </w:rPr>
      </w:pPr>
    </w:p>
    <w:p w:rsidR="00462FD8" w:rsidRDefault="00290D54" w:rsidP="00290D54">
      <w:pPr>
        <w:pStyle w:val="NoSpacing"/>
        <w:ind w:left="1080"/>
        <w:jc w:val="thaiDistribute"/>
        <w:rPr>
          <w:rFonts w:ascii="Arial" w:hAnsi="Arial" w:cs="Arial"/>
          <w:sz w:val="18"/>
          <w:szCs w:val="18"/>
          <w:lang w:val="en-US"/>
        </w:rPr>
      </w:pPr>
      <w:r w:rsidRPr="00463159">
        <w:rPr>
          <w:rFonts w:ascii="Arial" w:hAnsi="Arial" w:cs="Arial"/>
          <w:sz w:val="18"/>
          <w:szCs w:val="18"/>
          <w:lang w:val="en-US"/>
        </w:rPr>
        <w:t>The present value of employee benefit obligations depends on a number of factors that are determined on an actuarial basis using a number of assumptions. Any changes in these assumptions will have an impact on the carrying amount of employee benefit obligations.</w:t>
      </w:r>
      <w:r w:rsidR="00462FD8">
        <w:rPr>
          <w:rFonts w:ascii="Arial" w:hAnsi="Arial" w:cs="Arial"/>
          <w:sz w:val="18"/>
          <w:szCs w:val="18"/>
          <w:lang w:val="en-US"/>
        </w:rPr>
        <w:t xml:space="preserve">  </w:t>
      </w:r>
      <w:r w:rsidRPr="00463159">
        <w:rPr>
          <w:rFonts w:ascii="Arial" w:hAnsi="Arial" w:cs="Arial"/>
          <w:sz w:val="18"/>
          <w:szCs w:val="18"/>
          <w:lang w:val="en-US"/>
        </w:rPr>
        <w:t>The Group determines the appropriate discount rate at the end of each year. This is the interest rate that should be used to determine the present value of estimated future cash outflows expected to be required to settle the employee benefit obligations. In determinin</w:t>
      </w:r>
      <w:r w:rsidR="00E670DF">
        <w:rPr>
          <w:rFonts w:ascii="Arial" w:hAnsi="Arial" w:cs="Arial"/>
          <w:sz w:val="18"/>
          <w:szCs w:val="18"/>
          <w:lang w:val="en-US"/>
        </w:rPr>
        <w:t>g the appropriate discount rate</w:t>
      </w:r>
      <w:r w:rsidR="00E670DF" w:rsidRPr="003E015E">
        <w:rPr>
          <w:rFonts w:ascii="Arial" w:hAnsi="Arial"/>
          <w:sz w:val="18"/>
          <w:szCs w:val="18"/>
          <w:lang w:val="en-US"/>
        </w:rPr>
        <w:t>.</w:t>
      </w:r>
      <w:r w:rsidRPr="00463159">
        <w:rPr>
          <w:rFonts w:ascii="Arial" w:hAnsi="Arial" w:cs="Arial"/>
          <w:sz w:val="18"/>
          <w:szCs w:val="18"/>
          <w:lang w:val="en-US"/>
        </w:rPr>
        <w:t xml:space="preserve"> </w:t>
      </w:r>
    </w:p>
    <w:p w:rsidR="00462FD8" w:rsidRPr="00EF4471" w:rsidRDefault="00462FD8" w:rsidP="00290D54">
      <w:pPr>
        <w:pStyle w:val="NoSpacing"/>
        <w:ind w:left="1080"/>
        <w:jc w:val="thaiDistribute"/>
        <w:rPr>
          <w:rFonts w:ascii="Arial" w:hAnsi="Arial" w:cs="Arial"/>
          <w:sz w:val="16"/>
          <w:szCs w:val="16"/>
          <w:lang w:val="en-US"/>
        </w:rPr>
      </w:pPr>
    </w:p>
    <w:p w:rsidR="00290D54" w:rsidRPr="00463159" w:rsidRDefault="00462FD8" w:rsidP="00290D54">
      <w:pPr>
        <w:pStyle w:val="NoSpacing"/>
        <w:ind w:left="1080"/>
        <w:jc w:val="thaiDistribute"/>
        <w:rPr>
          <w:rFonts w:ascii="Arial" w:hAnsi="Arial" w:cs="Arial"/>
          <w:sz w:val="18"/>
          <w:szCs w:val="18"/>
          <w:lang w:val="en-US"/>
        </w:rPr>
      </w:pPr>
      <w:r w:rsidRPr="00463159">
        <w:rPr>
          <w:rFonts w:ascii="Arial" w:hAnsi="Arial" w:cs="Arial"/>
          <w:sz w:val="18"/>
          <w:szCs w:val="18"/>
          <w:lang w:val="en-US"/>
        </w:rPr>
        <w:t>T</w:t>
      </w:r>
      <w:r w:rsidR="00290D54" w:rsidRPr="00463159">
        <w:rPr>
          <w:rFonts w:ascii="Arial" w:hAnsi="Arial" w:cs="Arial"/>
          <w:sz w:val="18"/>
          <w:szCs w:val="18"/>
          <w:lang w:val="en-US"/>
        </w:rPr>
        <w:t xml:space="preserve">he Group </w:t>
      </w:r>
      <w:r w:rsidR="00290D54" w:rsidRPr="00463159">
        <w:rPr>
          <w:rFonts w:ascii="Arial" w:hAnsi="Arial" w:cs="Arial"/>
          <w:spacing w:val="-4"/>
          <w:sz w:val="18"/>
          <w:szCs w:val="18"/>
          <w:lang w:val="en-US"/>
        </w:rPr>
        <w:t>considers the market yield of government bonds that are denominated in the currency in which the benefits</w:t>
      </w:r>
      <w:r w:rsidR="00290D54" w:rsidRPr="00463159">
        <w:rPr>
          <w:rFonts w:ascii="Arial" w:hAnsi="Arial" w:cs="Arial"/>
          <w:sz w:val="18"/>
          <w:szCs w:val="18"/>
          <w:lang w:val="en-US"/>
        </w:rPr>
        <w:t xml:space="preserve"> will be paid, and that have terms to maturity approximating the terms of the related employee benefit liability.</w:t>
      </w:r>
    </w:p>
    <w:p w:rsidR="00BC2D89" w:rsidRPr="00EF4471" w:rsidRDefault="00BC2D89" w:rsidP="00290D54">
      <w:pPr>
        <w:pStyle w:val="NoSpacing"/>
        <w:ind w:left="1080"/>
        <w:jc w:val="thaiDistribute"/>
        <w:rPr>
          <w:rFonts w:ascii="Arial" w:hAnsi="Arial" w:cs="Arial"/>
          <w:sz w:val="16"/>
          <w:szCs w:val="16"/>
          <w:lang w:val="en-US"/>
        </w:rPr>
      </w:pPr>
    </w:p>
    <w:p w:rsidR="00290D54" w:rsidRPr="00463159" w:rsidRDefault="00290D54" w:rsidP="00290D54">
      <w:pPr>
        <w:pStyle w:val="NoSpacing"/>
        <w:ind w:left="1080"/>
        <w:jc w:val="thaiDistribute"/>
        <w:rPr>
          <w:rFonts w:ascii="Arial" w:hAnsi="Arial" w:cs="Arial"/>
          <w:b/>
          <w:bCs/>
          <w:sz w:val="18"/>
          <w:szCs w:val="18"/>
          <w:lang w:val="en-US"/>
        </w:rPr>
      </w:pPr>
      <w:r w:rsidRPr="00463159">
        <w:rPr>
          <w:rFonts w:ascii="Arial" w:hAnsi="Arial" w:cs="Arial"/>
          <w:sz w:val="18"/>
          <w:szCs w:val="18"/>
          <w:lang w:val="en-US"/>
        </w:rPr>
        <w:t xml:space="preserve">Other key assumptions for employee benefit obligations are based in part on current market conditions. Additional information is disclosed in Note </w:t>
      </w:r>
      <w:r w:rsidR="000B11CC" w:rsidRPr="00463159">
        <w:rPr>
          <w:rFonts w:ascii="Arial" w:hAnsi="Arial" w:cs="Arial"/>
          <w:sz w:val="18"/>
          <w:szCs w:val="18"/>
        </w:rPr>
        <w:t>2</w:t>
      </w:r>
      <w:r w:rsidR="0007354F" w:rsidRPr="00463159">
        <w:rPr>
          <w:rFonts w:ascii="Arial" w:hAnsi="Arial" w:cs="Arial"/>
          <w:sz w:val="18"/>
          <w:szCs w:val="18"/>
        </w:rPr>
        <w:t>7</w:t>
      </w:r>
      <w:r w:rsidRPr="00463159">
        <w:rPr>
          <w:rFonts w:ascii="Arial" w:hAnsi="Arial" w:cs="Arial"/>
          <w:sz w:val="18"/>
          <w:szCs w:val="18"/>
          <w:lang w:val="en-US"/>
        </w:rPr>
        <w:t>.</w:t>
      </w:r>
    </w:p>
    <w:p w:rsidR="00944311" w:rsidRPr="00EF4471" w:rsidRDefault="00944311" w:rsidP="00290D54">
      <w:pPr>
        <w:pStyle w:val="NoSpacing"/>
        <w:ind w:left="1080"/>
        <w:jc w:val="thaiDistribute"/>
        <w:rPr>
          <w:rFonts w:ascii="Arial" w:hAnsi="Arial" w:cs="Arial"/>
          <w:sz w:val="16"/>
          <w:szCs w:val="16"/>
          <w:lang w:val="en-US"/>
        </w:rPr>
      </w:pPr>
    </w:p>
    <w:p w:rsidR="00290D54" w:rsidRPr="00463159" w:rsidRDefault="009D7A75" w:rsidP="00290D54">
      <w:pPr>
        <w:pStyle w:val="NoSpacing"/>
        <w:ind w:left="1080" w:hanging="540"/>
        <w:jc w:val="thaiDistribute"/>
        <w:rPr>
          <w:rFonts w:ascii="Arial" w:hAnsi="Arial" w:cs="Arial"/>
          <w:b/>
          <w:bCs/>
          <w:sz w:val="18"/>
          <w:szCs w:val="18"/>
          <w:lang w:val="en-US"/>
        </w:rPr>
      </w:pPr>
      <w:r w:rsidRPr="00463159">
        <w:rPr>
          <w:rFonts w:ascii="Arial" w:hAnsi="Arial" w:cs="Arial"/>
          <w:b/>
          <w:bCs/>
          <w:sz w:val="18"/>
          <w:szCs w:val="18"/>
          <w:lang w:val="en-US"/>
        </w:rPr>
        <w:t>f</w:t>
      </w:r>
      <w:r w:rsidR="00290D54" w:rsidRPr="00463159">
        <w:rPr>
          <w:rFonts w:ascii="Arial" w:hAnsi="Arial" w:cs="Arial"/>
          <w:b/>
          <w:bCs/>
          <w:sz w:val="18"/>
          <w:szCs w:val="18"/>
          <w:cs/>
          <w:lang w:val="en-US"/>
        </w:rPr>
        <w:t>)</w:t>
      </w:r>
      <w:r w:rsidR="00290D54" w:rsidRPr="00463159">
        <w:rPr>
          <w:rFonts w:ascii="Arial" w:hAnsi="Arial" w:cs="Arial"/>
          <w:b/>
          <w:bCs/>
          <w:sz w:val="18"/>
          <w:szCs w:val="18"/>
          <w:lang w:val="en-US"/>
        </w:rPr>
        <w:tab/>
      </w:r>
      <w:r w:rsidR="00944311" w:rsidRPr="00463159">
        <w:rPr>
          <w:rFonts w:ascii="Arial" w:hAnsi="Arial" w:cs="Arial"/>
          <w:b/>
          <w:bCs/>
          <w:sz w:val="18"/>
          <w:szCs w:val="18"/>
          <w:lang w:val="en-US"/>
        </w:rPr>
        <w:t>Provisions</w:t>
      </w:r>
    </w:p>
    <w:p w:rsidR="00290D54" w:rsidRPr="00EF4471" w:rsidRDefault="00290D54" w:rsidP="00290D54">
      <w:pPr>
        <w:pStyle w:val="NoSpacing"/>
        <w:ind w:left="1080"/>
        <w:jc w:val="thaiDistribute"/>
        <w:rPr>
          <w:rFonts w:ascii="Arial" w:hAnsi="Arial" w:cs="Arial"/>
          <w:sz w:val="16"/>
          <w:szCs w:val="16"/>
          <w:lang w:val="en-US"/>
        </w:rPr>
      </w:pPr>
    </w:p>
    <w:p w:rsidR="00290D54" w:rsidRPr="00463159" w:rsidRDefault="00944311" w:rsidP="00290D54">
      <w:pPr>
        <w:pStyle w:val="NoSpacing"/>
        <w:ind w:left="1080"/>
        <w:jc w:val="thaiDistribute"/>
        <w:rPr>
          <w:rFonts w:ascii="Arial" w:hAnsi="Arial" w:cs="Arial"/>
          <w:sz w:val="18"/>
          <w:szCs w:val="18"/>
          <w:lang w:val="en-US"/>
        </w:rPr>
      </w:pPr>
      <w:r w:rsidRPr="00463159">
        <w:rPr>
          <w:rFonts w:ascii="Arial" w:hAnsi="Arial" w:cs="Arial"/>
          <w:sz w:val="18"/>
          <w:szCs w:val="18"/>
          <w:lang w:val="en-US"/>
        </w:rPr>
        <w:t>The Group ha</w:t>
      </w:r>
      <w:r w:rsidR="00E869CF">
        <w:rPr>
          <w:rFonts w:ascii="Arial" w:hAnsi="Arial" w:cs="Arial"/>
          <w:sz w:val="18"/>
          <w:szCs w:val="18"/>
          <w:lang w:val="en-US"/>
        </w:rPr>
        <w:t>s liabilities that may arise fro</w:t>
      </w:r>
      <w:r w:rsidRPr="00463159">
        <w:rPr>
          <w:rFonts w:ascii="Arial" w:hAnsi="Arial" w:cs="Arial"/>
          <w:sz w:val="18"/>
          <w:szCs w:val="18"/>
          <w:lang w:val="en-US"/>
        </w:rPr>
        <w:t xml:space="preserve">m being sued for damages.  The management uses judgment </w:t>
      </w:r>
      <w:r w:rsidR="000F1552" w:rsidRPr="00463159">
        <w:rPr>
          <w:rFonts w:ascii="Arial" w:hAnsi="Arial" w:cs="Arial"/>
          <w:sz w:val="18"/>
          <w:szCs w:val="18"/>
          <w:lang w:val="en-US"/>
        </w:rPr>
        <w:t>of</w:t>
      </w:r>
      <w:r w:rsidRPr="00463159">
        <w:rPr>
          <w:rFonts w:ascii="Arial" w:hAnsi="Arial" w:cs="Arial"/>
          <w:sz w:val="18"/>
          <w:szCs w:val="18"/>
          <w:lang w:val="en-US"/>
        </w:rPr>
        <w:t xml:space="preserve"> assess the outcome of the case in which the Group has been charged.  If the management considers that th</w:t>
      </w:r>
      <w:r w:rsidR="00F326C5">
        <w:rPr>
          <w:rFonts w:ascii="Arial" w:hAnsi="Arial" w:cs="Arial"/>
          <w:sz w:val="18"/>
          <w:szCs w:val="18"/>
          <w:lang w:val="en-US"/>
        </w:rPr>
        <w:t>ere</w:t>
      </w:r>
      <w:r w:rsidRPr="00463159">
        <w:rPr>
          <w:rFonts w:ascii="Arial" w:hAnsi="Arial" w:cs="Arial"/>
          <w:sz w:val="18"/>
          <w:szCs w:val="18"/>
          <w:lang w:val="en-US"/>
        </w:rPr>
        <w:t xml:space="preserve"> may be damaged occurred, the Group recorded a provision for losses that might arise in such circumstances. </w:t>
      </w:r>
      <w:r w:rsidR="000F1552" w:rsidRPr="00463159">
        <w:rPr>
          <w:rFonts w:ascii="Arial" w:hAnsi="Arial" w:cs="Arial"/>
          <w:sz w:val="18"/>
          <w:szCs w:val="18"/>
          <w:lang w:val="en-US"/>
        </w:rPr>
        <w:t xml:space="preserve"> If management determines and b</w:t>
      </w:r>
      <w:r w:rsidRPr="00463159">
        <w:rPr>
          <w:rFonts w:ascii="Arial" w:hAnsi="Arial" w:cs="Arial"/>
          <w:sz w:val="18"/>
          <w:szCs w:val="18"/>
          <w:lang w:val="en-US"/>
        </w:rPr>
        <w:t>e</w:t>
      </w:r>
      <w:r w:rsidR="000F1552" w:rsidRPr="00463159">
        <w:rPr>
          <w:rFonts w:ascii="Arial" w:hAnsi="Arial" w:cs="Arial"/>
          <w:sz w:val="18"/>
          <w:szCs w:val="18"/>
          <w:lang w:val="en-US"/>
        </w:rPr>
        <w:t>l</w:t>
      </w:r>
      <w:r w:rsidRPr="00463159">
        <w:rPr>
          <w:rFonts w:ascii="Arial" w:hAnsi="Arial" w:cs="Arial"/>
          <w:sz w:val="18"/>
          <w:szCs w:val="18"/>
          <w:lang w:val="en-US"/>
        </w:rPr>
        <w:t>i</w:t>
      </w:r>
      <w:r w:rsidR="000F1552" w:rsidRPr="00463159">
        <w:rPr>
          <w:rFonts w:ascii="Arial" w:hAnsi="Arial" w:cs="Arial"/>
          <w:sz w:val="18"/>
          <w:szCs w:val="18"/>
          <w:lang w:val="en-US"/>
        </w:rPr>
        <w:t>e</w:t>
      </w:r>
      <w:r w:rsidRPr="00463159">
        <w:rPr>
          <w:rFonts w:ascii="Arial" w:hAnsi="Arial" w:cs="Arial"/>
          <w:sz w:val="18"/>
          <w:szCs w:val="18"/>
          <w:lang w:val="en-US"/>
        </w:rPr>
        <w:t>ves that the Group will not be damaged, the Group does not record contingent liabilities as at the end of accounting period.</w:t>
      </w:r>
    </w:p>
    <w:p w:rsidR="00290D54" w:rsidRPr="00463159" w:rsidRDefault="000B11CC" w:rsidP="00290D54">
      <w:pPr>
        <w:ind w:left="540" w:hanging="540"/>
        <w:outlineLvl w:val="0"/>
        <w:rPr>
          <w:rFonts w:ascii="Arial" w:hAnsi="Arial" w:cs="Arial"/>
          <w:b/>
          <w:bCs/>
          <w:sz w:val="18"/>
          <w:szCs w:val="18"/>
        </w:rPr>
      </w:pPr>
      <w:r w:rsidRPr="00463159">
        <w:rPr>
          <w:rFonts w:ascii="Arial" w:hAnsi="Arial" w:cs="Arial"/>
          <w:b/>
          <w:bCs/>
          <w:sz w:val="18"/>
          <w:szCs w:val="18"/>
        </w:rPr>
        <w:lastRenderedPageBreak/>
        <w:t>5</w:t>
      </w:r>
      <w:r w:rsidR="00290D54" w:rsidRPr="00463159">
        <w:rPr>
          <w:rFonts w:ascii="Arial" w:hAnsi="Arial" w:cs="Arial"/>
          <w:b/>
          <w:bCs/>
          <w:sz w:val="18"/>
          <w:szCs w:val="18"/>
          <w:cs/>
        </w:rPr>
        <w:tab/>
      </w:r>
      <w:r w:rsidR="00290D54" w:rsidRPr="00463159">
        <w:rPr>
          <w:rFonts w:ascii="Arial" w:hAnsi="Arial" w:cs="Arial"/>
          <w:b/>
          <w:bCs/>
          <w:sz w:val="18"/>
          <w:szCs w:val="18"/>
        </w:rPr>
        <w:t>Capital risk management</w:t>
      </w:r>
    </w:p>
    <w:p w:rsidR="00290D54" w:rsidRPr="00463159" w:rsidRDefault="00290D54" w:rsidP="00290D54">
      <w:pPr>
        <w:suppressAutoHyphens/>
        <w:ind w:left="547"/>
        <w:jc w:val="thaiDistribute"/>
        <w:rPr>
          <w:rFonts w:ascii="Arial" w:hAnsi="Arial" w:cs="Arial"/>
          <w:sz w:val="18"/>
          <w:szCs w:val="18"/>
        </w:rPr>
      </w:pPr>
    </w:p>
    <w:p w:rsidR="00BC2D89" w:rsidRPr="00463159" w:rsidRDefault="00BC2D89" w:rsidP="00290D54">
      <w:pPr>
        <w:suppressAutoHyphens/>
        <w:ind w:left="547"/>
        <w:jc w:val="thaiDistribute"/>
        <w:rPr>
          <w:rFonts w:ascii="Arial" w:hAnsi="Arial" w:cs="Arial"/>
          <w:sz w:val="18"/>
          <w:szCs w:val="18"/>
        </w:rPr>
      </w:pPr>
    </w:p>
    <w:p w:rsidR="00290D54" w:rsidRPr="00463159" w:rsidRDefault="00290D54" w:rsidP="00290D54">
      <w:pPr>
        <w:suppressAutoHyphens/>
        <w:ind w:left="547"/>
        <w:jc w:val="thaiDistribute"/>
        <w:rPr>
          <w:rFonts w:ascii="Arial" w:hAnsi="Arial" w:cs="Arial"/>
          <w:sz w:val="18"/>
          <w:szCs w:val="18"/>
        </w:rPr>
      </w:pPr>
      <w:r w:rsidRPr="00463159">
        <w:rPr>
          <w:rFonts w:ascii="Arial" w:hAnsi="Arial" w:cs="Arial"/>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290D54" w:rsidRPr="00463159" w:rsidRDefault="00290D54" w:rsidP="00290D54">
      <w:pPr>
        <w:suppressAutoHyphens/>
        <w:ind w:left="547"/>
        <w:jc w:val="thaiDistribute"/>
        <w:rPr>
          <w:rFonts w:ascii="Arial" w:hAnsi="Arial" w:cs="Arial"/>
          <w:sz w:val="18"/>
          <w:szCs w:val="18"/>
        </w:rPr>
      </w:pPr>
    </w:p>
    <w:p w:rsidR="00290D54" w:rsidRPr="00463159" w:rsidRDefault="00290D54" w:rsidP="00290D54">
      <w:pPr>
        <w:suppressAutoHyphens/>
        <w:ind w:left="547"/>
        <w:jc w:val="thaiDistribute"/>
        <w:rPr>
          <w:rFonts w:ascii="Arial" w:hAnsi="Arial" w:cs="Arial"/>
          <w:sz w:val="18"/>
          <w:szCs w:val="18"/>
        </w:rPr>
      </w:pPr>
      <w:r w:rsidRPr="00463159">
        <w:rPr>
          <w:rFonts w:ascii="Arial" w:hAnsi="Arial" w:cs="Arial"/>
          <w:sz w:val="18"/>
          <w:szCs w:val="18"/>
        </w:rPr>
        <w:t>In order to maintain or adjust the capital structure, the Group may adjust the amount of dividends paid to shareholders, return capital to shareholders, and issue new shares or sell assets to reduce debt.</w:t>
      </w:r>
    </w:p>
    <w:p w:rsidR="00290D54" w:rsidRPr="00463159" w:rsidRDefault="00290D54" w:rsidP="00290D54">
      <w:pPr>
        <w:ind w:left="540" w:hanging="540"/>
        <w:outlineLvl w:val="0"/>
        <w:rPr>
          <w:rFonts w:ascii="Arial" w:hAnsi="Arial" w:cs="Arial"/>
          <w:sz w:val="18"/>
          <w:szCs w:val="18"/>
        </w:rPr>
      </w:pPr>
    </w:p>
    <w:p w:rsidR="00780228" w:rsidRPr="00463159" w:rsidRDefault="00780228" w:rsidP="00E950C0">
      <w:pPr>
        <w:ind w:left="540" w:hanging="540"/>
        <w:outlineLvl w:val="0"/>
        <w:rPr>
          <w:rFonts w:ascii="Arial" w:hAnsi="Arial" w:cs="Arial"/>
          <w:sz w:val="26"/>
          <w:szCs w:val="26"/>
          <w:cs/>
        </w:rPr>
        <w:sectPr w:rsidR="00780228" w:rsidRPr="00463159" w:rsidSect="0056493B">
          <w:headerReference w:type="default" r:id="rId8"/>
          <w:footerReference w:type="default" r:id="rId9"/>
          <w:pgSz w:w="11909" w:h="16834" w:code="9"/>
          <w:pgMar w:top="1440" w:right="720" w:bottom="720" w:left="1728" w:header="706" w:footer="576" w:gutter="0"/>
          <w:pgNumType w:start="14"/>
          <w:cols w:space="720"/>
        </w:sectPr>
      </w:pPr>
    </w:p>
    <w:p w:rsidR="000E1528" w:rsidRPr="00463159" w:rsidRDefault="000B11CC" w:rsidP="000E1528">
      <w:pPr>
        <w:ind w:left="540" w:hanging="540"/>
        <w:outlineLvl w:val="0"/>
        <w:rPr>
          <w:rFonts w:ascii="Arial" w:hAnsi="Arial" w:cs="Arial"/>
          <w:b/>
          <w:bCs/>
          <w:sz w:val="18"/>
          <w:szCs w:val="18"/>
        </w:rPr>
      </w:pPr>
      <w:r w:rsidRPr="00463159">
        <w:rPr>
          <w:rFonts w:ascii="Arial" w:hAnsi="Arial" w:cs="Arial"/>
          <w:b/>
          <w:bCs/>
          <w:sz w:val="18"/>
          <w:szCs w:val="18"/>
        </w:rPr>
        <w:lastRenderedPageBreak/>
        <w:t>6</w:t>
      </w:r>
      <w:r w:rsidR="000E1528" w:rsidRPr="00463159">
        <w:rPr>
          <w:rFonts w:ascii="Arial" w:hAnsi="Arial" w:cs="Arial"/>
          <w:b/>
          <w:bCs/>
          <w:sz w:val="18"/>
          <w:szCs w:val="18"/>
          <w:cs/>
        </w:rPr>
        <w:tab/>
      </w:r>
      <w:r w:rsidR="000E1528" w:rsidRPr="00463159">
        <w:rPr>
          <w:rFonts w:ascii="Arial" w:hAnsi="Arial" w:cs="Arial"/>
          <w:b/>
          <w:bCs/>
          <w:sz w:val="18"/>
          <w:szCs w:val="18"/>
        </w:rPr>
        <w:t>Segment information</w:t>
      </w:r>
    </w:p>
    <w:p w:rsidR="000E1528" w:rsidRPr="00463159" w:rsidRDefault="000E1528" w:rsidP="000E1528">
      <w:pPr>
        <w:pStyle w:val="NoSpacing"/>
        <w:ind w:left="540"/>
        <w:jc w:val="thaiDistribute"/>
        <w:rPr>
          <w:rFonts w:ascii="Arial" w:hAnsi="Arial" w:cs="Arial"/>
          <w:sz w:val="18"/>
          <w:szCs w:val="18"/>
          <w:lang w:val="en-US"/>
        </w:rPr>
      </w:pPr>
    </w:p>
    <w:p w:rsidR="00BC2D89" w:rsidRPr="00463159" w:rsidRDefault="00BC2D89" w:rsidP="000E1528">
      <w:pPr>
        <w:pStyle w:val="NoSpacing"/>
        <w:ind w:left="540"/>
        <w:jc w:val="thaiDistribute"/>
        <w:rPr>
          <w:rFonts w:ascii="Arial" w:hAnsi="Arial" w:cs="Arial"/>
          <w:sz w:val="18"/>
          <w:szCs w:val="18"/>
          <w:lang w:val="en-US"/>
        </w:rPr>
      </w:pPr>
    </w:p>
    <w:p w:rsidR="000E1528" w:rsidRPr="00463159" w:rsidRDefault="000E1528" w:rsidP="000E1528">
      <w:pPr>
        <w:pStyle w:val="NoSpacing"/>
        <w:ind w:left="540"/>
        <w:jc w:val="thaiDistribute"/>
        <w:rPr>
          <w:rFonts w:ascii="Arial" w:hAnsi="Arial" w:cs="Arial"/>
          <w:spacing w:val="-6"/>
          <w:sz w:val="18"/>
          <w:szCs w:val="18"/>
        </w:rPr>
      </w:pPr>
      <w:r w:rsidRPr="00463159">
        <w:rPr>
          <w:rFonts w:ascii="Arial" w:hAnsi="Arial" w:cs="Arial"/>
          <w:spacing w:val="-6"/>
          <w:sz w:val="18"/>
          <w:szCs w:val="18"/>
        </w:rPr>
        <w:t xml:space="preserve">The </w:t>
      </w:r>
      <w:r w:rsidR="00F06060" w:rsidRPr="00463159">
        <w:rPr>
          <w:rFonts w:ascii="Arial" w:hAnsi="Arial" w:cs="Arial"/>
          <w:spacing w:val="-6"/>
          <w:sz w:val="18"/>
          <w:szCs w:val="18"/>
        </w:rPr>
        <w:t>Group</w:t>
      </w:r>
      <w:r w:rsidR="0007354F" w:rsidRPr="00463159">
        <w:rPr>
          <w:rFonts w:ascii="Arial" w:hAnsi="Arial" w:cs="Arial"/>
          <w:spacing w:val="-6"/>
          <w:sz w:val="18"/>
          <w:szCs w:val="18"/>
        </w:rPr>
        <w:t xml:space="preserve"> operates in 4</w:t>
      </w:r>
      <w:r w:rsidRPr="00463159">
        <w:rPr>
          <w:rFonts w:ascii="Arial" w:hAnsi="Arial" w:cs="Arial"/>
          <w:spacing w:val="-6"/>
          <w:sz w:val="18"/>
          <w:szCs w:val="18"/>
        </w:rPr>
        <w:t xml:space="preserve"> business segments which are the segments of the biomass power plant</w:t>
      </w:r>
      <w:r w:rsidR="006032AE">
        <w:rPr>
          <w:rFonts w:ascii="Arial" w:hAnsi="Arial" w:cs="Arial"/>
          <w:spacing w:val="-6"/>
          <w:sz w:val="18"/>
          <w:szCs w:val="18"/>
        </w:rPr>
        <w:t>s</w:t>
      </w:r>
      <w:r w:rsidRPr="00463159">
        <w:rPr>
          <w:rFonts w:ascii="Arial" w:hAnsi="Arial" w:cs="Arial"/>
          <w:spacing w:val="-6"/>
          <w:sz w:val="18"/>
          <w:szCs w:val="18"/>
        </w:rPr>
        <w:t>, the municipal solid waste power plant (MSW)</w:t>
      </w:r>
      <w:r w:rsidR="0007354F" w:rsidRPr="00463159">
        <w:rPr>
          <w:rFonts w:ascii="Arial" w:hAnsi="Arial" w:cs="Arial"/>
          <w:spacing w:val="-6"/>
          <w:sz w:val="18"/>
          <w:szCs w:val="18"/>
        </w:rPr>
        <w:t>,</w:t>
      </w:r>
      <w:r w:rsidRPr="00463159">
        <w:rPr>
          <w:rFonts w:ascii="Arial" w:hAnsi="Arial" w:cs="Arial"/>
          <w:spacing w:val="-6"/>
          <w:sz w:val="18"/>
          <w:szCs w:val="18"/>
        </w:rPr>
        <w:t xml:space="preserve"> the natural gas power plant</w:t>
      </w:r>
      <w:r w:rsidR="0007354F" w:rsidRPr="00463159">
        <w:rPr>
          <w:rFonts w:ascii="Arial" w:hAnsi="Arial" w:cs="Arial"/>
          <w:spacing w:val="-6"/>
          <w:sz w:val="18"/>
          <w:szCs w:val="18"/>
        </w:rPr>
        <w:t xml:space="preserve"> and solar </w:t>
      </w:r>
      <w:r w:rsidR="006032AE">
        <w:rPr>
          <w:rFonts w:ascii="Arial" w:hAnsi="Arial" w:cs="Arial"/>
          <w:spacing w:val="-6"/>
          <w:sz w:val="18"/>
          <w:szCs w:val="18"/>
        </w:rPr>
        <w:t xml:space="preserve">energy </w:t>
      </w:r>
      <w:r w:rsidR="0007354F" w:rsidRPr="00463159">
        <w:rPr>
          <w:rFonts w:ascii="Arial" w:hAnsi="Arial" w:cs="Arial"/>
          <w:spacing w:val="-6"/>
          <w:sz w:val="18"/>
          <w:szCs w:val="18"/>
        </w:rPr>
        <w:t>power plant</w:t>
      </w:r>
      <w:r w:rsidRPr="00463159">
        <w:rPr>
          <w:rFonts w:ascii="Arial" w:hAnsi="Arial" w:cs="Arial"/>
          <w:spacing w:val="-6"/>
          <w:sz w:val="18"/>
          <w:szCs w:val="18"/>
        </w:rPr>
        <w:t xml:space="preserve">. Also the </w:t>
      </w:r>
      <w:r w:rsidR="00F06060" w:rsidRPr="00463159">
        <w:rPr>
          <w:rFonts w:ascii="Arial" w:hAnsi="Arial" w:cs="Arial"/>
          <w:spacing w:val="-6"/>
          <w:sz w:val="18"/>
          <w:szCs w:val="18"/>
        </w:rPr>
        <w:t>G</w:t>
      </w:r>
      <w:r w:rsidRPr="00463159">
        <w:rPr>
          <w:rFonts w:ascii="Arial" w:hAnsi="Arial" w:cs="Arial"/>
          <w:spacing w:val="-6"/>
          <w:sz w:val="18"/>
          <w:szCs w:val="18"/>
        </w:rPr>
        <w:t>roup operate</w:t>
      </w:r>
      <w:r w:rsidR="006032AE">
        <w:rPr>
          <w:rFonts w:ascii="Arial" w:hAnsi="Arial" w:cs="Arial"/>
          <w:spacing w:val="-6"/>
          <w:sz w:val="18"/>
          <w:szCs w:val="18"/>
        </w:rPr>
        <w:t>s</w:t>
      </w:r>
      <w:r w:rsidRPr="00463159">
        <w:rPr>
          <w:rFonts w:ascii="Arial" w:hAnsi="Arial" w:cs="Arial"/>
          <w:spacing w:val="-6"/>
          <w:sz w:val="18"/>
          <w:szCs w:val="18"/>
        </w:rPr>
        <w:t xml:space="preserve"> in one geographical segment, i.e., in Thailand. So the highest decision-making authority regarding the business operation (Board of Directors) has to consider the segment information of </w:t>
      </w:r>
      <w:r w:rsidR="0086016A" w:rsidRPr="00463159">
        <w:rPr>
          <w:rFonts w:ascii="Arial" w:hAnsi="Arial" w:cs="Arial"/>
          <w:spacing w:val="-6"/>
          <w:sz w:val="18"/>
          <w:szCs w:val="18"/>
        </w:rPr>
        <w:t xml:space="preserve">the </w:t>
      </w:r>
      <w:r w:rsidR="00F06060" w:rsidRPr="00463159">
        <w:rPr>
          <w:rFonts w:ascii="Arial" w:hAnsi="Arial" w:cs="Arial"/>
          <w:spacing w:val="-6"/>
          <w:sz w:val="18"/>
          <w:szCs w:val="18"/>
        </w:rPr>
        <w:t>G</w:t>
      </w:r>
      <w:r w:rsidRPr="00463159">
        <w:rPr>
          <w:rFonts w:ascii="Arial" w:hAnsi="Arial" w:cs="Arial"/>
          <w:spacing w:val="-6"/>
          <w:sz w:val="18"/>
          <w:szCs w:val="18"/>
        </w:rPr>
        <w:t>roup for the year</w:t>
      </w:r>
      <w:r w:rsidR="008254CF" w:rsidRPr="00463159">
        <w:rPr>
          <w:rFonts w:ascii="Arial" w:hAnsi="Arial" w:cs="Arial"/>
          <w:spacing w:val="-6"/>
          <w:sz w:val="18"/>
          <w:szCs w:val="18"/>
        </w:rPr>
        <w:t>s</w:t>
      </w:r>
      <w:r w:rsidRPr="00463159">
        <w:rPr>
          <w:rFonts w:ascii="Arial" w:hAnsi="Arial" w:cs="Arial"/>
          <w:spacing w:val="-6"/>
          <w:sz w:val="18"/>
          <w:szCs w:val="18"/>
        </w:rPr>
        <w:t xml:space="preserve"> ended</w:t>
      </w:r>
      <w:r w:rsidR="00F06060" w:rsidRPr="00463159">
        <w:rPr>
          <w:rFonts w:ascii="Arial" w:hAnsi="Arial" w:cs="Arial"/>
          <w:spacing w:val="-6"/>
          <w:sz w:val="18"/>
          <w:szCs w:val="18"/>
        </w:rPr>
        <w:t xml:space="preserve"> 31</w:t>
      </w:r>
      <w:r w:rsidRPr="00463159">
        <w:rPr>
          <w:rFonts w:ascii="Arial" w:hAnsi="Arial" w:cs="Arial"/>
          <w:spacing w:val="-6"/>
          <w:sz w:val="18"/>
          <w:szCs w:val="18"/>
        </w:rPr>
        <w:t xml:space="preserve"> </w:t>
      </w:r>
      <w:r w:rsidR="00887545" w:rsidRPr="00463159">
        <w:rPr>
          <w:rFonts w:ascii="Arial" w:hAnsi="Arial" w:cs="Arial"/>
          <w:spacing w:val="-6"/>
          <w:sz w:val="18"/>
          <w:szCs w:val="18"/>
        </w:rPr>
        <w:t>December</w:t>
      </w:r>
      <w:r w:rsidRPr="00463159">
        <w:rPr>
          <w:rFonts w:ascii="Arial" w:hAnsi="Arial" w:cs="Arial"/>
          <w:spacing w:val="-6"/>
          <w:sz w:val="18"/>
          <w:szCs w:val="18"/>
        </w:rPr>
        <w:t xml:space="preserve"> </w:t>
      </w:r>
      <w:r w:rsidR="00AB6EA8" w:rsidRPr="00463159">
        <w:rPr>
          <w:rFonts w:ascii="Arial" w:hAnsi="Arial" w:cs="Arial"/>
          <w:spacing w:val="-6"/>
          <w:sz w:val="18"/>
          <w:szCs w:val="18"/>
        </w:rPr>
        <w:t>2018</w:t>
      </w:r>
      <w:r w:rsidRPr="00463159">
        <w:rPr>
          <w:rFonts w:ascii="Arial" w:hAnsi="Arial" w:cs="Arial"/>
          <w:spacing w:val="-6"/>
          <w:sz w:val="18"/>
          <w:szCs w:val="18"/>
        </w:rPr>
        <w:t xml:space="preserve"> and </w:t>
      </w:r>
      <w:r w:rsidR="00AB6EA8" w:rsidRPr="00463159">
        <w:rPr>
          <w:rFonts w:ascii="Arial" w:hAnsi="Arial" w:cs="Arial"/>
          <w:spacing w:val="-6"/>
          <w:sz w:val="18"/>
          <w:szCs w:val="18"/>
        </w:rPr>
        <w:t>2017</w:t>
      </w:r>
      <w:r w:rsidRPr="00463159">
        <w:rPr>
          <w:rFonts w:ascii="Arial" w:hAnsi="Arial" w:cs="Arial"/>
          <w:spacing w:val="-6"/>
          <w:sz w:val="18"/>
          <w:szCs w:val="18"/>
        </w:rPr>
        <w:t xml:space="preserve"> as follows:</w:t>
      </w:r>
    </w:p>
    <w:p w:rsidR="000E1528" w:rsidRPr="00463159" w:rsidRDefault="000E1528" w:rsidP="000E1528">
      <w:pPr>
        <w:pStyle w:val="NoSpacing"/>
        <w:ind w:left="540"/>
        <w:jc w:val="thaiDistribute"/>
        <w:rPr>
          <w:rFonts w:ascii="Arial" w:hAnsi="Arial" w:cs="Arial"/>
          <w:sz w:val="18"/>
          <w:szCs w:val="18"/>
          <w:lang w:val="en-US"/>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42638A" w:rsidRPr="00463159" w:rsidTr="00224405">
        <w:tc>
          <w:tcPr>
            <w:tcW w:w="2880" w:type="dxa"/>
            <w:tcBorders>
              <w:top w:val="nil"/>
              <w:left w:val="nil"/>
              <w:right w:val="nil"/>
            </w:tcBorders>
            <w:shd w:val="clear" w:color="auto" w:fill="auto"/>
            <w:noWrap/>
            <w:vAlign w:val="bottom"/>
          </w:tcPr>
          <w:p w:rsidR="0042638A" w:rsidRPr="00463159" w:rsidRDefault="0042638A" w:rsidP="005B1A8D">
            <w:pPr>
              <w:ind w:right="-72"/>
              <w:rPr>
                <w:rFonts w:ascii="Arial" w:hAnsi="Arial" w:cs="Arial"/>
                <w:sz w:val="14"/>
                <w:szCs w:val="14"/>
              </w:rPr>
            </w:pPr>
          </w:p>
        </w:tc>
        <w:tc>
          <w:tcPr>
            <w:tcW w:w="12510" w:type="dxa"/>
            <w:gridSpan w:val="10"/>
            <w:tcBorders>
              <w:top w:val="nil"/>
              <w:left w:val="nil"/>
              <w:right w:val="nil"/>
            </w:tcBorders>
            <w:shd w:val="clear" w:color="auto" w:fill="auto"/>
            <w:noWrap/>
            <w:vAlign w:val="bottom"/>
          </w:tcPr>
          <w:p w:rsidR="0042638A" w:rsidRPr="00463159" w:rsidRDefault="003233C9" w:rsidP="00324773">
            <w:pPr>
              <w:tabs>
                <w:tab w:val="decimal" w:pos="1047"/>
              </w:tabs>
              <w:ind w:right="-72"/>
              <w:jc w:val="center"/>
              <w:rPr>
                <w:rFonts w:ascii="Arial" w:hAnsi="Arial" w:cs="Arial"/>
                <w:b/>
                <w:bCs/>
                <w:sz w:val="14"/>
                <w:szCs w:val="14"/>
              </w:rPr>
            </w:pPr>
            <w:r w:rsidRPr="00463159">
              <w:rPr>
                <w:rFonts w:ascii="Arial" w:hAnsi="Arial" w:cs="Arial"/>
                <w:b/>
                <w:bCs/>
                <w:sz w:val="14"/>
                <w:szCs w:val="14"/>
              </w:rPr>
              <w:t>Certain part of consolidated statement of comprehensive income</w:t>
            </w:r>
          </w:p>
        </w:tc>
      </w:tr>
      <w:tr w:rsidR="0042638A" w:rsidRPr="00463159" w:rsidTr="00224405">
        <w:tc>
          <w:tcPr>
            <w:tcW w:w="2880" w:type="dxa"/>
            <w:tcBorders>
              <w:top w:val="nil"/>
              <w:left w:val="nil"/>
              <w:right w:val="nil"/>
            </w:tcBorders>
            <w:shd w:val="clear" w:color="auto" w:fill="auto"/>
            <w:noWrap/>
            <w:vAlign w:val="bottom"/>
          </w:tcPr>
          <w:p w:rsidR="0042638A" w:rsidRPr="00463159" w:rsidRDefault="0042638A" w:rsidP="005B1A8D">
            <w:pPr>
              <w:ind w:right="-72"/>
              <w:rPr>
                <w:rFonts w:ascii="Arial" w:hAnsi="Arial" w:cs="Arial"/>
                <w:sz w:val="14"/>
                <w:szCs w:val="14"/>
              </w:rPr>
            </w:pPr>
          </w:p>
        </w:tc>
        <w:tc>
          <w:tcPr>
            <w:tcW w:w="12510" w:type="dxa"/>
            <w:gridSpan w:val="10"/>
            <w:tcBorders>
              <w:top w:val="nil"/>
              <w:left w:val="nil"/>
              <w:right w:val="nil"/>
            </w:tcBorders>
            <w:shd w:val="clear" w:color="auto" w:fill="auto"/>
            <w:noWrap/>
            <w:vAlign w:val="bottom"/>
          </w:tcPr>
          <w:p w:rsidR="0042638A" w:rsidRPr="00463159" w:rsidRDefault="003233C9" w:rsidP="005B1A8D">
            <w:pPr>
              <w:pBdr>
                <w:bottom w:val="single" w:sz="4" w:space="1" w:color="auto"/>
              </w:pBdr>
              <w:tabs>
                <w:tab w:val="decimal" w:pos="1047"/>
              </w:tabs>
              <w:ind w:right="-72"/>
              <w:jc w:val="center"/>
              <w:rPr>
                <w:rFonts w:ascii="Arial" w:hAnsi="Arial" w:cs="Arial"/>
                <w:b/>
                <w:bCs/>
                <w:sz w:val="14"/>
                <w:szCs w:val="14"/>
              </w:rPr>
            </w:pPr>
            <w:r w:rsidRPr="00463159">
              <w:rPr>
                <w:rFonts w:ascii="Arial" w:hAnsi="Arial" w:cs="Arial"/>
                <w:b/>
                <w:bCs/>
                <w:sz w:val="14"/>
                <w:szCs w:val="14"/>
              </w:rPr>
              <w:t>for the years ended 31 December 2018 and 2017 (Baht)</w:t>
            </w:r>
          </w:p>
        </w:tc>
      </w:tr>
      <w:tr w:rsidR="0042638A" w:rsidRPr="00463159" w:rsidTr="00224405">
        <w:tc>
          <w:tcPr>
            <w:tcW w:w="2880" w:type="dxa"/>
            <w:tcBorders>
              <w:top w:val="nil"/>
              <w:left w:val="nil"/>
              <w:right w:val="nil"/>
            </w:tcBorders>
            <w:shd w:val="clear" w:color="auto" w:fill="auto"/>
            <w:noWrap/>
            <w:vAlign w:val="bottom"/>
          </w:tcPr>
          <w:p w:rsidR="0042638A" w:rsidRPr="00463159" w:rsidRDefault="0042638A" w:rsidP="005B1A8D">
            <w:pPr>
              <w:ind w:right="-72"/>
              <w:rPr>
                <w:rFonts w:ascii="Arial" w:hAnsi="Arial" w:cs="Arial"/>
                <w:sz w:val="14"/>
                <w:szCs w:val="14"/>
              </w:rPr>
            </w:pPr>
          </w:p>
        </w:tc>
        <w:tc>
          <w:tcPr>
            <w:tcW w:w="2502" w:type="dxa"/>
            <w:gridSpan w:val="2"/>
            <w:tcBorders>
              <w:top w:val="nil"/>
              <w:left w:val="nil"/>
              <w:right w:val="nil"/>
            </w:tcBorders>
            <w:shd w:val="clear" w:color="auto" w:fill="auto"/>
            <w:noWrap/>
            <w:vAlign w:val="bottom"/>
          </w:tcPr>
          <w:p w:rsidR="0042638A" w:rsidRPr="00463159" w:rsidRDefault="006032AE" w:rsidP="005B1A8D">
            <w:pPr>
              <w:pBdr>
                <w:bottom w:val="single" w:sz="4" w:space="1" w:color="auto"/>
              </w:pBdr>
              <w:tabs>
                <w:tab w:val="decimal" w:pos="1047"/>
              </w:tabs>
              <w:ind w:right="-72"/>
              <w:jc w:val="center"/>
              <w:rPr>
                <w:rFonts w:ascii="Arial" w:hAnsi="Arial" w:cs="Arial"/>
                <w:b/>
                <w:bCs/>
                <w:sz w:val="14"/>
                <w:szCs w:val="14"/>
              </w:rPr>
            </w:pPr>
            <w:r>
              <w:rPr>
                <w:rFonts w:ascii="Arial" w:hAnsi="Arial" w:cs="Arial"/>
                <w:b/>
                <w:bCs/>
                <w:spacing w:val="-6"/>
                <w:sz w:val="14"/>
                <w:szCs w:val="14"/>
              </w:rPr>
              <w:t>Biomass power p</w:t>
            </w:r>
            <w:r w:rsidR="0042638A" w:rsidRPr="00463159">
              <w:rPr>
                <w:rFonts w:ascii="Arial" w:hAnsi="Arial" w:cs="Arial"/>
                <w:b/>
                <w:bCs/>
                <w:spacing w:val="-6"/>
                <w:sz w:val="14"/>
                <w:szCs w:val="14"/>
              </w:rPr>
              <w:t>lant</w:t>
            </w:r>
            <w:r>
              <w:rPr>
                <w:rFonts w:ascii="Arial" w:hAnsi="Arial" w:cs="Arial"/>
                <w:b/>
                <w:bCs/>
                <w:spacing w:val="-6"/>
                <w:sz w:val="14"/>
                <w:szCs w:val="14"/>
              </w:rPr>
              <w:t>s</w:t>
            </w:r>
          </w:p>
        </w:tc>
        <w:tc>
          <w:tcPr>
            <w:tcW w:w="2502" w:type="dxa"/>
            <w:gridSpan w:val="2"/>
            <w:tcBorders>
              <w:top w:val="nil"/>
              <w:left w:val="nil"/>
              <w:right w:val="nil"/>
            </w:tcBorders>
            <w:shd w:val="clear" w:color="auto" w:fill="auto"/>
            <w:noWrap/>
            <w:vAlign w:val="bottom"/>
          </w:tcPr>
          <w:p w:rsidR="0042638A" w:rsidRPr="00463159" w:rsidRDefault="006032AE" w:rsidP="005B1A8D">
            <w:pPr>
              <w:pBdr>
                <w:bottom w:val="single" w:sz="4" w:space="1" w:color="auto"/>
              </w:pBdr>
              <w:tabs>
                <w:tab w:val="decimal" w:pos="1047"/>
              </w:tabs>
              <w:ind w:right="-72"/>
              <w:jc w:val="center"/>
              <w:rPr>
                <w:rFonts w:ascii="Arial" w:hAnsi="Arial" w:cs="Arial"/>
                <w:b/>
                <w:bCs/>
                <w:sz w:val="14"/>
                <w:szCs w:val="14"/>
              </w:rPr>
            </w:pPr>
            <w:r>
              <w:rPr>
                <w:rFonts w:ascii="Arial" w:hAnsi="Arial" w:cs="Arial"/>
                <w:b/>
                <w:bCs/>
                <w:spacing w:val="-6"/>
                <w:sz w:val="14"/>
                <w:szCs w:val="14"/>
              </w:rPr>
              <w:t>Municipal solid waste power p</w:t>
            </w:r>
            <w:r w:rsidR="0042638A" w:rsidRPr="00463159">
              <w:rPr>
                <w:rFonts w:ascii="Arial" w:hAnsi="Arial" w:cs="Arial"/>
                <w:b/>
                <w:bCs/>
                <w:spacing w:val="-6"/>
                <w:sz w:val="14"/>
                <w:szCs w:val="14"/>
              </w:rPr>
              <w:t>lant</w:t>
            </w:r>
          </w:p>
        </w:tc>
        <w:tc>
          <w:tcPr>
            <w:tcW w:w="2502" w:type="dxa"/>
            <w:gridSpan w:val="2"/>
            <w:tcBorders>
              <w:top w:val="nil"/>
              <w:left w:val="nil"/>
              <w:right w:val="nil"/>
            </w:tcBorders>
            <w:shd w:val="clear" w:color="auto" w:fill="auto"/>
            <w:noWrap/>
            <w:vAlign w:val="bottom"/>
          </w:tcPr>
          <w:p w:rsidR="0042638A" w:rsidRPr="00463159" w:rsidRDefault="006032AE" w:rsidP="005B1A8D">
            <w:pPr>
              <w:pBdr>
                <w:bottom w:val="single" w:sz="4" w:space="1" w:color="auto"/>
              </w:pBdr>
              <w:tabs>
                <w:tab w:val="decimal" w:pos="1047"/>
              </w:tabs>
              <w:ind w:right="-72"/>
              <w:jc w:val="center"/>
              <w:rPr>
                <w:rFonts w:ascii="Arial" w:hAnsi="Arial" w:cs="Arial"/>
                <w:b/>
                <w:bCs/>
                <w:sz w:val="14"/>
                <w:szCs w:val="14"/>
              </w:rPr>
            </w:pPr>
            <w:r>
              <w:rPr>
                <w:rFonts w:ascii="Arial" w:hAnsi="Arial" w:cs="Arial"/>
                <w:b/>
                <w:bCs/>
                <w:spacing w:val="-6"/>
                <w:sz w:val="14"/>
                <w:szCs w:val="14"/>
              </w:rPr>
              <w:t>Natural gas p</w:t>
            </w:r>
            <w:r w:rsidR="0042638A" w:rsidRPr="00463159">
              <w:rPr>
                <w:rFonts w:ascii="Arial" w:hAnsi="Arial" w:cs="Arial"/>
                <w:b/>
                <w:bCs/>
                <w:spacing w:val="-6"/>
                <w:sz w:val="14"/>
                <w:szCs w:val="14"/>
              </w:rPr>
              <w:t>ower plant</w:t>
            </w:r>
          </w:p>
        </w:tc>
        <w:tc>
          <w:tcPr>
            <w:tcW w:w="2502" w:type="dxa"/>
            <w:gridSpan w:val="2"/>
            <w:tcBorders>
              <w:top w:val="nil"/>
              <w:left w:val="nil"/>
              <w:right w:val="nil"/>
            </w:tcBorders>
            <w:vAlign w:val="bottom"/>
          </w:tcPr>
          <w:p w:rsidR="0042638A" w:rsidRPr="00463159" w:rsidRDefault="00977183" w:rsidP="005B1A8D">
            <w:pPr>
              <w:pBdr>
                <w:bottom w:val="single" w:sz="4" w:space="1" w:color="auto"/>
              </w:pBdr>
              <w:tabs>
                <w:tab w:val="decimal" w:pos="1047"/>
              </w:tabs>
              <w:ind w:right="-72"/>
              <w:jc w:val="center"/>
              <w:rPr>
                <w:rFonts w:ascii="Arial" w:hAnsi="Arial" w:cs="Arial"/>
                <w:b/>
                <w:bCs/>
                <w:sz w:val="14"/>
                <w:szCs w:val="14"/>
              </w:rPr>
            </w:pPr>
            <w:r>
              <w:rPr>
                <w:rFonts w:ascii="Arial" w:hAnsi="Arial" w:cs="Arial"/>
                <w:b/>
                <w:bCs/>
                <w:sz w:val="14"/>
                <w:szCs w:val="14"/>
              </w:rPr>
              <w:t>S</w:t>
            </w:r>
            <w:r w:rsidR="006032AE">
              <w:rPr>
                <w:rFonts w:ascii="Arial" w:hAnsi="Arial" w:cs="Arial"/>
                <w:b/>
                <w:bCs/>
                <w:sz w:val="14"/>
                <w:szCs w:val="14"/>
              </w:rPr>
              <w:t xml:space="preserve">olar </w:t>
            </w:r>
            <w:r w:rsidR="00107982">
              <w:rPr>
                <w:rFonts w:ascii="Arial" w:hAnsi="Arial" w:cs="Arial"/>
                <w:b/>
                <w:bCs/>
                <w:sz w:val="14"/>
                <w:szCs w:val="14"/>
              </w:rPr>
              <w:t xml:space="preserve">energy </w:t>
            </w:r>
            <w:r w:rsidR="006032AE">
              <w:rPr>
                <w:rFonts w:ascii="Arial" w:hAnsi="Arial" w:cs="Arial"/>
                <w:b/>
                <w:bCs/>
                <w:sz w:val="14"/>
                <w:szCs w:val="14"/>
              </w:rPr>
              <w:t>power p</w:t>
            </w:r>
            <w:r w:rsidR="003233C9" w:rsidRPr="00463159">
              <w:rPr>
                <w:rFonts w:ascii="Arial" w:hAnsi="Arial" w:cs="Arial"/>
                <w:b/>
                <w:bCs/>
                <w:sz w:val="14"/>
                <w:szCs w:val="14"/>
              </w:rPr>
              <w:t>lant</w:t>
            </w:r>
          </w:p>
        </w:tc>
        <w:tc>
          <w:tcPr>
            <w:tcW w:w="2502" w:type="dxa"/>
            <w:gridSpan w:val="2"/>
            <w:tcBorders>
              <w:top w:val="nil"/>
              <w:left w:val="nil"/>
              <w:right w:val="nil"/>
            </w:tcBorders>
            <w:shd w:val="clear" w:color="auto" w:fill="auto"/>
            <w:noWrap/>
            <w:vAlign w:val="bottom"/>
          </w:tcPr>
          <w:p w:rsidR="0042638A" w:rsidRPr="00463159" w:rsidRDefault="0042638A" w:rsidP="00324773">
            <w:pPr>
              <w:pBdr>
                <w:bottom w:val="single" w:sz="4" w:space="1" w:color="auto"/>
              </w:pBdr>
              <w:ind w:right="-72"/>
              <w:jc w:val="center"/>
              <w:rPr>
                <w:rFonts w:ascii="Arial" w:hAnsi="Arial" w:cs="Arial"/>
                <w:b/>
                <w:bCs/>
                <w:sz w:val="14"/>
                <w:szCs w:val="14"/>
              </w:rPr>
            </w:pPr>
            <w:r w:rsidRPr="00463159">
              <w:rPr>
                <w:rFonts w:ascii="Arial" w:hAnsi="Arial" w:cs="Arial"/>
                <w:b/>
                <w:bCs/>
                <w:noProof/>
                <w:snapToGrid w:val="0"/>
                <w:sz w:val="14"/>
                <w:szCs w:val="14"/>
                <w:lang w:eastAsia="th-TH"/>
              </w:rPr>
              <w:t>Total</w:t>
            </w:r>
          </w:p>
        </w:tc>
      </w:tr>
      <w:tr w:rsidR="0042638A" w:rsidRPr="00463159" w:rsidTr="00224405">
        <w:tc>
          <w:tcPr>
            <w:tcW w:w="2880" w:type="dxa"/>
            <w:tcBorders>
              <w:top w:val="nil"/>
              <w:left w:val="nil"/>
              <w:right w:val="nil"/>
            </w:tcBorders>
            <w:shd w:val="clear" w:color="auto" w:fill="auto"/>
            <w:noWrap/>
            <w:vAlign w:val="bottom"/>
            <w:hideMark/>
          </w:tcPr>
          <w:p w:rsidR="0042638A" w:rsidRPr="00463159" w:rsidRDefault="0042638A" w:rsidP="005B1A8D">
            <w:pPr>
              <w:ind w:right="-72"/>
              <w:rPr>
                <w:rFonts w:ascii="Arial" w:hAnsi="Arial" w:cs="Arial"/>
                <w:sz w:val="14"/>
                <w:szCs w:val="14"/>
              </w:rPr>
            </w:pPr>
          </w:p>
        </w:tc>
        <w:tc>
          <w:tcPr>
            <w:tcW w:w="1251" w:type="dxa"/>
            <w:tcBorders>
              <w:top w:val="nil"/>
              <w:left w:val="nil"/>
              <w:right w:val="nil"/>
            </w:tcBorders>
            <w:shd w:val="clear" w:color="auto" w:fill="auto"/>
            <w:noWrap/>
            <w:vAlign w:val="bottom"/>
            <w:hideMark/>
          </w:tcPr>
          <w:p w:rsidR="0042638A" w:rsidRPr="00463159" w:rsidRDefault="0042638A" w:rsidP="002E6504">
            <w:pPr>
              <w:tabs>
                <w:tab w:val="decimal" w:pos="1047"/>
              </w:tabs>
              <w:ind w:right="-72"/>
              <w:jc w:val="both"/>
              <w:rPr>
                <w:rFonts w:ascii="Arial" w:hAnsi="Arial" w:cs="Arial"/>
                <w:b/>
                <w:bCs/>
                <w:sz w:val="14"/>
                <w:szCs w:val="14"/>
              </w:rPr>
            </w:pPr>
            <w:r w:rsidRPr="00463159">
              <w:rPr>
                <w:rFonts w:ascii="Arial" w:hAnsi="Arial" w:cs="Arial"/>
                <w:b/>
                <w:bCs/>
                <w:sz w:val="14"/>
                <w:szCs w:val="14"/>
              </w:rPr>
              <w:t>2018</w:t>
            </w:r>
          </w:p>
        </w:tc>
        <w:tc>
          <w:tcPr>
            <w:tcW w:w="1251" w:type="dxa"/>
            <w:tcBorders>
              <w:top w:val="nil"/>
              <w:left w:val="nil"/>
              <w:right w:val="nil"/>
            </w:tcBorders>
            <w:shd w:val="clear" w:color="auto" w:fill="auto"/>
            <w:noWrap/>
            <w:vAlign w:val="bottom"/>
            <w:hideMark/>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2017</w:t>
            </w:r>
          </w:p>
        </w:tc>
        <w:tc>
          <w:tcPr>
            <w:tcW w:w="1251" w:type="dxa"/>
            <w:tcBorders>
              <w:top w:val="nil"/>
              <w:left w:val="nil"/>
              <w:right w:val="nil"/>
            </w:tcBorders>
            <w:shd w:val="clear" w:color="auto" w:fill="auto"/>
            <w:noWrap/>
            <w:vAlign w:val="bottom"/>
            <w:hideMark/>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2018</w:t>
            </w:r>
          </w:p>
        </w:tc>
        <w:tc>
          <w:tcPr>
            <w:tcW w:w="1251" w:type="dxa"/>
            <w:tcBorders>
              <w:top w:val="nil"/>
              <w:left w:val="nil"/>
              <w:right w:val="nil"/>
            </w:tcBorders>
            <w:shd w:val="clear" w:color="auto" w:fill="auto"/>
            <w:noWrap/>
            <w:vAlign w:val="bottom"/>
            <w:hideMark/>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2017</w:t>
            </w:r>
          </w:p>
        </w:tc>
        <w:tc>
          <w:tcPr>
            <w:tcW w:w="1251" w:type="dxa"/>
            <w:tcBorders>
              <w:top w:val="nil"/>
              <w:left w:val="nil"/>
              <w:right w:val="nil"/>
            </w:tcBorders>
            <w:shd w:val="clear" w:color="auto" w:fill="auto"/>
            <w:noWrap/>
            <w:vAlign w:val="bottom"/>
            <w:hideMark/>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2018</w:t>
            </w:r>
          </w:p>
        </w:tc>
        <w:tc>
          <w:tcPr>
            <w:tcW w:w="1251" w:type="dxa"/>
            <w:tcBorders>
              <w:top w:val="nil"/>
              <w:left w:val="nil"/>
              <w:right w:val="nil"/>
            </w:tcBorders>
            <w:shd w:val="clear" w:color="auto" w:fill="auto"/>
            <w:noWrap/>
            <w:vAlign w:val="bottom"/>
            <w:hideMark/>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2017</w:t>
            </w:r>
          </w:p>
        </w:tc>
        <w:tc>
          <w:tcPr>
            <w:tcW w:w="1251" w:type="dxa"/>
            <w:tcBorders>
              <w:top w:val="nil"/>
              <w:left w:val="nil"/>
              <w:right w:val="nil"/>
            </w:tcBorders>
            <w:vAlign w:val="bottom"/>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2018</w:t>
            </w:r>
          </w:p>
        </w:tc>
        <w:tc>
          <w:tcPr>
            <w:tcW w:w="1251" w:type="dxa"/>
            <w:tcBorders>
              <w:top w:val="nil"/>
              <w:left w:val="nil"/>
              <w:right w:val="nil"/>
            </w:tcBorders>
            <w:vAlign w:val="bottom"/>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2017</w:t>
            </w:r>
          </w:p>
        </w:tc>
        <w:tc>
          <w:tcPr>
            <w:tcW w:w="1251" w:type="dxa"/>
            <w:tcBorders>
              <w:top w:val="nil"/>
              <w:left w:val="nil"/>
              <w:right w:val="nil"/>
            </w:tcBorders>
            <w:shd w:val="clear" w:color="auto" w:fill="auto"/>
            <w:noWrap/>
            <w:vAlign w:val="bottom"/>
            <w:hideMark/>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2018</w:t>
            </w:r>
          </w:p>
        </w:tc>
        <w:tc>
          <w:tcPr>
            <w:tcW w:w="1251" w:type="dxa"/>
            <w:tcBorders>
              <w:top w:val="nil"/>
              <w:left w:val="nil"/>
              <w:right w:val="nil"/>
            </w:tcBorders>
            <w:shd w:val="clear" w:color="auto" w:fill="auto"/>
            <w:noWrap/>
            <w:vAlign w:val="bottom"/>
            <w:hideMark/>
          </w:tcPr>
          <w:p w:rsidR="0042638A" w:rsidRPr="00463159" w:rsidRDefault="0042638A" w:rsidP="00E54EB5">
            <w:pPr>
              <w:tabs>
                <w:tab w:val="decimal" w:pos="1047"/>
              </w:tabs>
              <w:ind w:right="-72"/>
              <w:jc w:val="both"/>
              <w:rPr>
                <w:rFonts w:ascii="Arial" w:hAnsi="Arial" w:cs="Arial"/>
                <w:b/>
                <w:bCs/>
                <w:sz w:val="14"/>
                <w:szCs w:val="14"/>
              </w:rPr>
            </w:pPr>
            <w:r w:rsidRPr="00463159">
              <w:rPr>
                <w:rFonts w:ascii="Arial" w:hAnsi="Arial" w:cs="Arial"/>
                <w:b/>
                <w:bCs/>
                <w:sz w:val="14"/>
                <w:szCs w:val="14"/>
              </w:rPr>
              <w:t>2017</w:t>
            </w:r>
          </w:p>
        </w:tc>
      </w:tr>
      <w:tr w:rsidR="00E54EB5" w:rsidRPr="00463159" w:rsidTr="00224405">
        <w:tc>
          <w:tcPr>
            <w:tcW w:w="2880" w:type="dxa"/>
            <w:tcBorders>
              <w:top w:val="nil"/>
              <w:left w:val="nil"/>
              <w:right w:val="nil"/>
            </w:tcBorders>
            <w:shd w:val="clear" w:color="auto" w:fill="auto"/>
            <w:noWrap/>
            <w:vAlign w:val="bottom"/>
          </w:tcPr>
          <w:p w:rsidR="00E54EB5" w:rsidRPr="00463159" w:rsidRDefault="00E54EB5" w:rsidP="005B1A8D">
            <w:pPr>
              <w:ind w:right="-72"/>
              <w:rPr>
                <w:rFonts w:ascii="Arial" w:hAnsi="Arial" w:cs="Arial"/>
                <w:sz w:val="14"/>
                <w:szCs w:val="14"/>
              </w:rPr>
            </w:pPr>
          </w:p>
        </w:tc>
        <w:tc>
          <w:tcPr>
            <w:tcW w:w="1251" w:type="dxa"/>
            <w:tcBorders>
              <w:top w:val="nil"/>
              <w:left w:val="nil"/>
              <w:right w:val="nil"/>
            </w:tcBorders>
            <w:shd w:val="clear" w:color="auto" w:fill="auto"/>
            <w:noWrap/>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p>
        </w:tc>
        <w:tc>
          <w:tcPr>
            <w:tcW w:w="1251" w:type="dxa"/>
            <w:tcBorders>
              <w:top w:val="nil"/>
              <w:left w:val="nil"/>
              <w:right w:val="nil"/>
            </w:tcBorders>
            <w:shd w:val="clear" w:color="auto" w:fill="auto"/>
            <w:noWrap/>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p>
        </w:tc>
        <w:tc>
          <w:tcPr>
            <w:tcW w:w="1251" w:type="dxa"/>
            <w:tcBorders>
              <w:top w:val="nil"/>
              <w:left w:val="nil"/>
              <w:right w:val="nil"/>
            </w:tcBorders>
            <w:shd w:val="clear" w:color="auto" w:fill="auto"/>
            <w:noWrap/>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p>
        </w:tc>
        <w:tc>
          <w:tcPr>
            <w:tcW w:w="1251" w:type="dxa"/>
            <w:tcBorders>
              <w:top w:val="nil"/>
              <w:left w:val="nil"/>
              <w:right w:val="nil"/>
            </w:tcBorders>
            <w:shd w:val="clear" w:color="auto" w:fill="auto"/>
            <w:noWrap/>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p>
        </w:tc>
        <w:tc>
          <w:tcPr>
            <w:tcW w:w="1251" w:type="dxa"/>
            <w:tcBorders>
              <w:top w:val="nil"/>
              <w:left w:val="nil"/>
              <w:right w:val="nil"/>
            </w:tcBorders>
            <w:shd w:val="clear" w:color="auto" w:fill="auto"/>
            <w:noWrap/>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p>
        </w:tc>
        <w:tc>
          <w:tcPr>
            <w:tcW w:w="1251" w:type="dxa"/>
            <w:tcBorders>
              <w:top w:val="nil"/>
              <w:left w:val="nil"/>
              <w:right w:val="nil"/>
            </w:tcBorders>
            <w:shd w:val="clear" w:color="auto" w:fill="auto"/>
            <w:noWrap/>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r>
              <w:rPr>
                <w:rFonts w:ascii="Arial" w:hAnsi="Arial" w:cs="Arial"/>
                <w:b/>
                <w:bCs/>
                <w:sz w:val="14"/>
                <w:szCs w:val="14"/>
              </w:rPr>
              <w:t>(Restated)</w:t>
            </w:r>
          </w:p>
        </w:tc>
        <w:tc>
          <w:tcPr>
            <w:tcW w:w="1251" w:type="dxa"/>
            <w:tcBorders>
              <w:top w:val="nil"/>
              <w:left w:val="nil"/>
              <w:right w:val="nil"/>
            </w:tcBorders>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p>
        </w:tc>
        <w:tc>
          <w:tcPr>
            <w:tcW w:w="1251" w:type="dxa"/>
            <w:tcBorders>
              <w:top w:val="nil"/>
              <w:left w:val="nil"/>
              <w:right w:val="nil"/>
            </w:tcBorders>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p>
        </w:tc>
        <w:tc>
          <w:tcPr>
            <w:tcW w:w="1251" w:type="dxa"/>
            <w:tcBorders>
              <w:top w:val="nil"/>
              <w:left w:val="nil"/>
              <w:right w:val="nil"/>
            </w:tcBorders>
            <w:shd w:val="clear" w:color="auto" w:fill="auto"/>
            <w:noWrap/>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p>
        </w:tc>
        <w:tc>
          <w:tcPr>
            <w:tcW w:w="1251" w:type="dxa"/>
            <w:tcBorders>
              <w:top w:val="nil"/>
              <w:left w:val="nil"/>
              <w:right w:val="nil"/>
            </w:tcBorders>
            <w:shd w:val="clear" w:color="auto" w:fill="auto"/>
            <w:noWrap/>
            <w:vAlign w:val="bottom"/>
          </w:tcPr>
          <w:p w:rsidR="00E54EB5" w:rsidRPr="00463159" w:rsidRDefault="00E54EB5" w:rsidP="005B1A8D">
            <w:pPr>
              <w:pBdr>
                <w:bottom w:val="single" w:sz="4" w:space="1" w:color="auto"/>
              </w:pBdr>
              <w:tabs>
                <w:tab w:val="decimal" w:pos="1047"/>
              </w:tabs>
              <w:ind w:right="-72"/>
              <w:jc w:val="both"/>
              <w:rPr>
                <w:rFonts w:ascii="Arial" w:hAnsi="Arial" w:cs="Arial"/>
                <w:b/>
                <w:bCs/>
                <w:sz w:val="14"/>
                <w:szCs w:val="14"/>
              </w:rPr>
            </w:pPr>
            <w:r>
              <w:rPr>
                <w:rFonts w:ascii="Arial" w:hAnsi="Arial" w:cs="Arial"/>
                <w:b/>
                <w:bCs/>
                <w:sz w:val="14"/>
                <w:szCs w:val="14"/>
              </w:rPr>
              <w:t>(Restated)</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5B1A8D">
            <w:pPr>
              <w:ind w:right="-72"/>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left w:val="nil"/>
              <w:right w:val="nil"/>
            </w:tcBorders>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left w:val="nil"/>
              <w:right w:val="nil"/>
            </w:tcBorders>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left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left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5B1A8D">
            <w:pPr>
              <w:ind w:right="-72"/>
              <w:rPr>
                <w:rFonts w:ascii="Arial" w:hAnsi="Arial" w:cs="Arial"/>
                <w:sz w:val="14"/>
                <w:szCs w:val="14"/>
              </w:rPr>
            </w:pPr>
            <w:r w:rsidRPr="00463159">
              <w:rPr>
                <w:rFonts w:ascii="Arial" w:hAnsi="Arial" w:cs="Arial"/>
                <w:sz w:val="14"/>
                <w:szCs w:val="14"/>
              </w:rPr>
              <w:t>Sales of goods and services</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lang w:val="en-US" w:eastAsia="en-US"/>
              </w:rPr>
            </w:pPr>
            <w:r w:rsidRPr="00463159">
              <w:rPr>
                <w:rFonts w:ascii="Arial" w:hAnsi="Arial" w:cs="Arial"/>
                <w:sz w:val="14"/>
                <w:szCs w:val="14"/>
              </w:rPr>
              <w:t>2,615,215,622</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r w:rsidRPr="00463159">
              <w:rPr>
                <w:rFonts w:ascii="Arial" w:hAnsi="Arial" w:cs="Arial"/>
                <w:sz w:val="14"/>
                <w:szCs w:val="14"/>
              </w:rPr>
              <w:t>2,347,580,452</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r w:rsidRPr="00463159">
              <w:rPr>
                <w:rFonts w:ascii="Arial" w:hAnsi="Arial" w:cs="Arial"/>
                <w:sz w:val="14"/>
                <w:szCs w:val="14"/>
              </w:rPr>
              <w:t>262,674,132</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r w:rsidRPr="00463159">
              <w:rPr>
                <w:rFonts w:ascii="Arial" w:hAnsi="Arial" w:cs="Arial"/>
                <w:sz w:val="14"/>
                <w:szCs w:val="14"/>
              </w:rPr>
              <w:t>224,959,570</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r w:rsidRPr="00463159">
              <w:rPr>
                <w:rFonts w:ascii="Arial" w:hAnsi="Arial" w:cs="Arial"/>
                <w:sz w:val="14"/>
                <w:szCs w:val="14"/>
              </w:rPr>
              <w:t>1,537,888,405</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r w:rsidRPr="00463159">
              <w:rPr>
                <w:rFonts w:ascii="Arial" w:hAnsi="Arial" w:cs="Arial"/>
                <w:sz w:val="14"/>
                <w:szCs w:val="14"/>
              </w:rPr>
              <w:t>1,297,884,438</w:t>
            </w:r>
          </w:p>
        </w:tc>
        <w:tc>
          <w:tcPr>
            <w:tcW w:w="1251" w:type="dxa"/>
            <w:tcBorders>
              <w:top w:val="nil"/>
              <w:left w:val="nil"/>
              <w:bottom w:val="nil"/>
              <w:right w:val="nil"/>
            </w:tcBorders>
            <w:shd w:val="clear" w:color="auto" w:fill="auto"/>
            <w:vAlign w:val="bottom"/>
          </w:tcPr>
          <w:p w:rsidR="0042638A" w:rsidRPr="00463159" w:rsidRDefault="0042638A" w:rsidP="005B1A8D">
            <w:pPr>
              <w:tabs>
                <w:tab w:val="decimal" w:pos="1047"/>
              </w:tabs>
              <w:ind w:right="-72"/>
              <w:jc w:val="both"/>
              <w:rPr>
                <w:rFonts w:ascii="Arial" w:hAnsi="Arial" w:cs="Arial"/>
                <w:sz w:val="14"/>
                <w:szCs w:val="14"/>
              </w:rPr>
            </w:pPr>
            <w:r w:rsidRPr="00463159">
              <w:rPr>
                <w:rFonts w:ascii="Arial" w:hAnsi="Arial" w:cs="Arial"/>
                <w:sz w:val="14"/>
                <w:szCs w:val="14"/>
              </w:rPr>
              <w:t>407,329</w:t>
            </w:r>
          </w:p>
        </w:tc>
        <w:tc>
          <w:tcPr>
            <w:tcW w:w="1251" w:type="dxa"/>
            <w:tcBorders>
              <w:top w:val="nil"/>
              <w:left w:val="nil"/>
              <w:bottom w:val="nil"/>
              <w:right w:val="nil"/>
            </w:tcBorders>
            <w:shd w:val="clear" w:color="auto" w:fill="auto"/>
            <w:vAlign w:val="bottom"/>
          </w:tcPr>
          <w:p w:rsidR="0042638A"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r w:rsidRPr="00463159">
              <w:rPr>
                <w:rFonts w:ascii="Arial" w:hAnsi="Arial" w:cs="Arial"/>
                <w:sz w:val="14"/>
                <w:szCs w:val="14"/>
              </w:rPr>
              <w:t>4,416,185,488</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r w:rsidRPr="00463159">
              <w:rPr>
                <w:rFonts w:ascii="Arial" w:hAnsi="Arial" w:cs="Arial"/>
                <w:sz w:val="14"/>
                <w:szCs w:val="14"/>
              </w:rPr>
              <w:t>3,870,424,460</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5B1A8D">
            <w:pPr>
              <w:ind w:right="-72"/>
              <w:rPr>
                <w:rFonts w:ascii="Arial" w:hAnsi="Arial" w:cs="Arial"/>
                <w:sz w:val="14"/>
                <w:szCs w:val="14"/>
              </w:rPr>
            </w:pPr>
            <w:r w:rsidRPr="00463159">
              <w:rPr>
                <w:rFonts w:ascii="Arial" w:hAnsi="Arial" w:cs="Arial"/>
                <w:sz w:val="14"/>
                <w:szCs w:val="14"/>
              </w:rPr>
              <w:t>Revenue from finance lease under</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r>
      <w:tr w:rsidR="005B1A8D" w:rsidRPr="00463159" w:rsidTr="00224405">
        <w:tc>
          <w:tcPr>
            <w:tcW w:w="2880" w:type="dxa"/>
            <w:tcBorders>
              <w:top w:val="nil"/>
              <w:left w:val="nil"/>
              <w:bottom w:val="nil"/>
              <w:right w:val="nil"/>
            </w:tcBorders>
            <w:shd w:val="clear" w:color="auto" w:fill="auto"/>
            <w:noWrap/>
            <w:vAlign w:val="bottom"/>
          </w:tcPr>
          <w:p w:rsidR="005B1A8D" w:rsidRPr="00463159" w:rsidRDefault="005B1A8D" w:rsidP="005B1A8D">
            <w:pPr>
              <w:ind w:right="-72"/>
              <w:rPr>
                <w:rFonts w:ascii="Arial" w:hAnsi="Arial" w:cs="Arial"/>
                <w:sz w:val="14"/>
                <w:szCs w:val="14"/>
              </w:rPr>
            </w:pPr>
            <w:r w:rsidRPr="00463159">
              <w:rPr>
                <w:rFonts w:ascii="Arial" w:hAnsi="Arial" w:cs="Arial"/>
                <w:sz w:val="14"/>
                <w:szCs w:val="14"/>
              </w:rPr>
              <w:t xml:space="preserve">   service concession agreements</w:t>
            </w:r>
          </w:p>
        </w:tc>
        <w:tc>
          <w:tcPr>
            <w:tcW w:w="1251" w:type="dxa"/>
            <w:tcBorders>
              <w:top w:val="nil"/>
              <w:left w:val="nil"/>
              <w:bottom w:val="nil"/>
              <w:right w:val="nil"/>
            </w:tcBorders>
            <w:shd w:val="clear" w:color="auto" w:fill="auto"/>
            <w:noWrap/>
            <w:vAlign w:val="bottom"/>
          </w:tcPr>
          <w:p w:rsidR="005B1A8D" w:rsidRPr="00463159" w:rsidRDefault="005B1A8D"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rsidR="005B1A8D" w:rsidRPr="00463159" w:rsidRDefault="005B1A8D"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rsidR="005B1A8D" w:rsidRPr="00463159" w:rsidRDefault="005B1A8D"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rsidR="005B1A8D" w:rsidRPr="00463159" w:rsidRDefault="005B1A8D"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rsidR="005B1A8D" w:rsidRPr="00463159" w:rsidRDefault="00E54EB5" w:rsidP="005B1A8D">
            <w:pPr>
              <w:tabs>
                <w:tab w:val="decimal" w:pos="1047"/>
              </w:tabs>
              <w:ind w:right="-72"/>
              <w:jc w:val="both"/>
              <w:rPr>
                <w:rFonts w:ascii="Arial" w:hAnsi="Arial" w:cs="Arial"/>
                <w:sz w:val="14"/>
                <w:szCs w:val="14"/>
              </w:rPr>
            </w:pPr>
            <w:r w:rsidRPr="00E54EB5">
              <w:rPr>
                <w:rFonts w:ascii="Arial" w:hAnsi="Arial" w:cs="Arial"/>
                <w:sz w:val="14"/>
                <w:szCs w:val="14"/>
              </w:rPr>
              <w:t>417,023,646</w:t>
            </w:r>
          </w:p>
        </w:tc>
        <w:tc>
          <w:tcPr>
            <w:tcW w:w="1251" w:type="dxa"/>
            <w:tcBorders>
              <w:top w:val="nil"/>
              <w:left w:val="nil"/>
              <w:bottom w:val="nil"/>
              <w:right w:val="nil"/>
            </w:tcBorders>
            <w:shd w:val="clear" w:color="auto" w:fill="auto"/>
            <w:noWrap/>
            <w:vAlign w:val="bottom"/>
          </w:tcPr>
          <w:p w:rsidR="005B1A8D" w:rsidRPr="00463159" w:rsidRDefault="00E54EB5" w:rsidP="005B1A8D">
            <w:pPr>
              <w:tabs>
                <w:tab w:val="decimal" w:pos="1047"/>
              </w:tabs>
              <w:ind w:right="-72"/>
              <w:jc w:val="both"/>
              <w:rPr>
                <w:rFonts w:ascii="Arial" w:hAnsi="Arial" w:cs="Arial"/>
                <w:sz w:val="14"/>
                <w:szCs w:val="14"/>
              </w:rPr>
            </w:pPr>
            <w:r w:rsidRPr="00E54EB5">
              <w:rPr>
                <w:rFonts w:ascii="Arial" w:hAnsi="Arial" w:cs="Arial"/>
                <w:sz w:val="14"/>
                <w:szCs w:val="14"/>
              </w:rPr>
              <w:t>372,857,979</w:t>
            </w:r>
          </w:p>
        </w:tc>
        <w:tc>
          <w:tcPr>
            <w:tcW w:w="1251" w:type="dxa"/>
            <w:tcBorders>
              <w:top w:val="nil"/>
              <w:left w:val="nil"/>
              <w:bottom w:val="nil"/>
              <w:right w:val="nil"/>
            </w:tcBorders>
            <w:shd w:val="clear" w:color="auto" w:fill="auto"/>
            <w:vAlign w:val="bottom"/>
          </w:tcPr>
          <w:p w:rsidR="005B1A8D" w:rsidRPr="00463159" w:rsidRDefault="005B1A8D"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vAlign w:val="bottom"/>
          </w:tcPr>
          <w:p w:rsidR="005B1A8D" w:rsidRPr="00463159" w:rsidRDefault="005B1A8D"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rsidR="005B1A8D" w:rsidRPr="00463159" w:rsidRDefault="00E54EB5" w:rsidP="005B1A8D">
            <w:pPr>
              <w:tabs>
                <w:tab w:val="decimal" w:pos="1047"/>
              </w:tabs>
              <w:ind w:right="-72"/>
              <w:jc w:val="both"/>
              <w:rPr>
                <w:rFonts w:ascii="Arial" w:hAnsi="Arial" w:cs="Arial"/>
                <w:sz w:val="14"/>
                <w:szCs w:val="14"/>
              </w:rPr>
            </w:pPr>
            <w:r w:rsidRPr="00E54EB5">
              <w:rPr>
                <w:rFonts w:ascii="Arial" w:hAnsi="Arial" w:cs="Arial"/>
                <w:sz w:val="14"/>
                <w:szCs w:val="14"/>
              </w:rPr>
              <w:t>417,023,646</w:t>
            </w:r>
          </w:p>
        </w:tc>
        <w:tc>
          <w:tcPr>
            <w:tcW w:w="1251" w:type="dxa"/>
            <w:tcBorders>
              <w:top w:val="nil"/>
              <w:left w:val="nil"/>
              <w:bottom w:val="nil"/>
              <w:right w:val="nil"/>
            </w:tcBorders>
            <w:shd w:val="clear" w:color="auto" w:fill="auto"/>
            <w:noWrap/>
            <w:vAlign w:val="bottom"/>
          </w:tcPr>
          <w:p w:rsidR="005B1A8D" w:rsidRPr="00463159" w:rsidRDefault="00E54EB5" w:rsidP="005B1A8D">
            <w:pPr>
              <w:tabs>
                <w:tab w:val="decimal" w:pos="1047"/>
              </w:tabs>
              <w:ind w:right="-72"/>
              <w:jc w:val="both"/>
              <w:rPr>
                <w:rFonts w:ascii="Arial" w:hAnsi="Arial" w:cs="Arial"/>
                <w:sz w:val="14"/>
                <w:szCs w:val="14"/>
              </w:rPr>
            </w:pPr>
            <w:r w:rsidRPr="00E54EB5">
              <w:rPr>
                <w:rFonts w:ascii="Arial" w:hAnsi="Arial" w:cs="Arial"/>
                <w:sz w:val="14"/>
                <w:szCs w:val="14"/>
              </w:rPr>
              <w:t>372,857,979</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E54EB5">
            <w:pPr>
              <w:ind w:right="-72"/>
              <w:rPr>
                <w:rFonts w:ascii="Arial" w:hAnsi="Arial" w:cs="Arial"/>
                <w:sz w:val="14"/>
                <w:szCs w:val="14"/>
              </w:rPr>
            </w:pPr>
            <w:r w:rsidRPr="00463159">
              <w:rPr>
                <w:rFonts w:ascii="Arial" w:hAnsi="Arial" w:cs="Arial"/>
                <w:sz w:val="14"/>
                <w:szCs w:val="14"/>
              </w:rPr>
              <w:t>Cost of sales and services</w:t>
            </w:r>
          </w:p>
        </w:tc>
        <w:tc>
          <w:tcPr>
            <w:tcW w:w="1251" w:type="dxa"/>
            <w:tcBorders>
              <w:top w:val="nil"/>
              <w:left w:val="nil"/>
              <w:bottom w:val="nil"/>
              <w:right w:val="nil"/>
            </w:tcBorders>
            <w:shd w:val="clear" w:color="auto" w:fill="auto"/>
            <w:noWrap/>
            <w:vAlign w:val="bottom"/>
          </w:tcPr>
          <w:p w:rsidR="0042638A" w:rsidRPr="00463159" w:rsidRDefault="0042638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(1,87</w:t>
            </w:r>
            <w:r w:rsidR="00AA676E" w:rsidRPr="00463159">
              <w:rPr>
                <w:rFonts w:ascii="Arial" w:hAnsi="Arial" w:cs="Arial"/>
                <w:sz w:val="14"/>
                <w:szCs w:val="14"/>
              </w:rPr>
              <w:t>8</w:t>
            </w:r>
            <w:r w:rsidRPr="00463159">
              <w:rPr>
                <w:rFonts w:ascii="Arial" w:hAnsi="Arial" w:cs="Arial"/>
                <w:sz w:val="14"/>
                <w:szCs w:val="14"/>
              </w:rPr>
              <w:t>,</w:t>
            </w:r>
            <w:r w:rsidR="00AA676E" w:rsidRPr="00463159">
              <w:rPr>
                <w:rFonts w:ascii="Arial" w:hAnsi="Arial" w:cs="Arial"/>
                <w:sz w:val="14"/>
                <w:szCs w:val="14"/>
              </w:rPr>
              <w:t>731,299</w:t>
            </w:r>
            <w:r w:rsidRPr="00463159">
              <w:rPr>
                <w:rFonts w:ascii="Arial" w:hAnsi="Arial" w:cs="Arial"/>
                <w:sz w:val="14"/>
                <w:szCs w:val="14"/>
              </w:rPr>
              <w:t>)</w:t>
            </w:r>
          </w:p>
        </w:tc>
        <w:tc>
          <w:tcPr>
            <w:tcW w:w="1251" w:type="dxa"/>
            <w:tcBorders>
              <w:top w:val="nil"/>
              <w:left w:val="nil"/>
              <w:bottom w:val="nil"/>
              <w:right w:val="nil"/>
            </w:tcBorders>
            <w:shd w:val="clear" w:color="auto" w:fill="auto"/>
            <w:noWrap/>
            <w:vAlign w:val="bottom"/>
          </w:tcPr>
          <w:p w:rsidR="0042638A" w:rsidRPr="00463159" w:rsidRDefault="0042638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(1,792,785,817)</w:t>
            </w:r>
          </w:p>
        </w:tc>
        <w:tc>
          <w:tcPr>
            <w:tcW w:w="1251" w:type="dxa"/>
            <w:tcBorders>
              <w:top w:val="nil"/>
              <w:left w:val="nil"/>
              <w:bottom w:val="nil"/>
              <w:right w:val="nil"/>
            </w:tcBorders>
            <w:shd w:val="clear" w:color="auto" w:fill="auto"/>
            <w:noWrap/>
            <w:vAlign w:val="bottom"/>
          </w:tcPr>
          <w:p w:rsidR="0042638A" w:rsidRPr="00463159" w:rsidRDefault="0042638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(148,837,508)</w:t>
            </w:r>
          </w:p>
        </w:tc>
        <w:tc>
          <w:tcPr>
            <w:tcW w:w="1251" w:type="dxa"/>
            <w:tcBorders>
              <w:top w:val="nil"/>
              <w:left w:val="nil"/>
              <w:bottom w:val="nil"/>
              <w:right w:val="nil"/>
            </w:tcBorders>
            <w:shd w:val="clear" w:color="auto" w:fill="auto"/>
            <w:noWrap/>
            <w:vAlign w:val="bottom"/>
          </w:tcPr>
          <w:p w:rsidR="0042638A" w:rsidRPr="00463159" w:rsidRDefault="0042638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(143,146,946)</w:t>
            </w:r>
          </w:p>
        </w:tc>
        <w:tc>
          <w:tcPr>
            <w:tcW w:w="1251" w:type="dxa"/>
            <w:tcBorders>
              <w:top w:val="nil"/>
              <w:left w:val="nil"/>
              <w:bottom w:val="nil"/>
              <w:right w:val="nil"/>
            </w:tcBorders>
            <w:shd w:val="clear" w:color="auto" w:fill="auto"/>
            <w:noWrap/>
            <w:vAlign w:val="bottom"/>
          </w:tcPr>
          <w:p w:rsidR="0042638A" w:rsidRPr="00463159" w:rsidRDefault="0042638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(1,387,</w:t>
            </w:r>
            <w:r w:rsidR="0075556F" w:rsidRPr="00463159">
              <w:rPr>
                <w:rFonts w:ascii="Arial" w:hAnsi="Arial" w:cs="Arial"/>
                <w:sz w:val="14"/>
                <w:szCs w:val="14"/>
              </w:rPr>
              <w:t>772,982</w:t>
            </w:r>
            <w:r w:rsidRPr="00463159">
              <w:rPr>
                <w:rFonts w:ascii="Arial" w:hAnsi="Arial" w:cs="Arial"/>
                <w:sz w:val="14"/>
                <w:szCs w:val="14"/>
              </w:rPr>
              <w:t>)</w:t>
            </w:r>
          </w:p>
        </w:tc>
        <w:tc>
          <w:tcPr>
            <w:tcW w:w="1251" w:type="dxa"/>
            <w:tcBorders>
              <w:top w:val="nil"/>
              <w:left w:val="nil"/>
              <w:bottom w:val="nil"/>
              <w:right w:val="nil"/>
            </w:tcBorders>
            <w:shd w:val="clear" w:color="auto" w:fill="auto"/>
            <w:noWrap/>
            <w:vAlign w:val="bottom"/>
          </w:tcPr>
          <w:p w:rsidR="0042638A" w:rsidRPr="00463159" w:rsidRDefault="0042638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(1,186,794,297)</w:t>
            </w:r>
          </w:p>
        </w:tc>
        <w:tc>
          <w:tcPr>
            <w:tcW w:w="1251" w:type="dxa"/>
            <w:tcBorders>
              <w:top w:val="nil"/>
              <w:left w:val="nil"/>
              <w:bottom w:val="nil"/>
              <w:right w:val="nil"/>
            </w:tcBorders>
            <w:shd w:val="clear" w:color="auto" w:fill="auto"/>
            <w:vAlign w:val="bottom"/>
          </w:tcPr>
          <w:p w:rsidR="0042638A" w:rsidRPr="00463159" w:rsidRDefault="0042638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(405,706)</w:t>
            </w:r>
          </w:p>
        </w:tc>
        <w:tc>
          <w:tcPr>
            <w:tcW w:w="1251" w:type="dxa"/>
            <w:tcBorders>
              <w:top w:val="nil"/>
              <w:left w:val="nil"/>
              <w:bottom w:val="nil"/>
              <w:right w:val="nil"/>
            </w:tcBorders>
            <w:shd w:val="clear" w:color="auto" w:fill="auto"/>
            <w:vAlign w:val="bottom"/>
          </w:tcPr>
          <w:p w:rsidR="0042638A" w:rsidRPr="00463159" w:rsidRDefault="006032AE"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rsidR="0042638A" w:rsidRPr="00463159" w:rsidRDefault="00AF7F2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(3,415,747,495)</w:t>
            </w:r>
          </w:p>
        </w:tc>
        <w:tc>
          <w:tcPr>
            <w:tcW w:w="1251" w:type="dxa"/>
            <w:tcBorders>
              <w:top w:val="nil"/>
              <w:left w:val="nil"/>
              <w:bottom w:val="nil"/>
              <w:right w:val="nil"/>
            </w:tcBorders>
            <w:shd w:val="clear" w:color="auto" w:fill="auto"/>
            <w:noWrap/>
            <w:vAlign w:val="bottom"/>
          </w:tcPr>
          <w:p w:rsidR="0042638A" w:rsidRPr="00463159" w:rsidRDefault="0042638A" w:rsidP="00E54EB5">
            <w:pPr>
              <w:pBdr>
                <w:bottom w:val="single" w:sz="4" w:space="1" w:color="auto"/>
              </w:pBdr>
              <w:tabs>
                <w:tab w:val="decimal" w:pos="1047"/>
              </w:tabs>
              <w:ind w:right="-72"/>
              <w:jc w:val="both"/>
              <w:rPr>
                <w:rFonts w:ascii="Arial" w:hAnsi="Arial" w:cs="Arial"/>
                <w:sz w:val="14"/>
                <w:szCs w:val="14"/>
              </w:rPr>
            </w:pPr>
            <w:r w:rsidRPr="00463159">
              <w:rPr>
                <w:rFonts w:ascii="Arial" w:hAnsi="Arial" w:cs="Arial"/>
                <w:sz w:val="14"/>
                <w:szCs w:val="14"/>
              </w:rPr>
              <w:t>(3,122,727,060)</w:t>
            </w:r>
          </w:p>
        </w:tc>
      </w:tr>
      <w:tr w:rsidR="0042638A" w:rsidRPr="00463159" w:rsidTr="00224405">
        <w:tc>
          <w:tcPr>
            <w:tcW w:w="2880" w:type="dxa"/>
            <w:tcBorders>
              <w:left w:val="nil"/>
              <w:bottom w:val="nil"/>
              <w:right w:val="nil"/>
            </w:tcBorders>
            <w:shd w:val="clear" w:color="auto" w:fill="auto"/>
            <w:noWrap/>
            <w:vAlign w:val="bottom"/>
          </w:tcPr>
          <w:p w:rsidR="0042638A" w:rsidRPr="00463159" w:rsidRDefault="0042638A" w:rsidP="005B1A8D">
            <w:pPr>
              <w:ind w:right="-72"/>
              <w:rPr>
                <w:rFonts w:ascii="Arial" w:hAnsi="Arial" w:cs="Arial"/>
                <w:sz w:val="8"/>
                <w:szCs w:val="8"/>
                <w:cs/>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right w:val="nil"/>
            </w:tcBorders>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right w:val="nil"/>
            </w:tcBorders>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5B1A8D">
            <w:pPr>
              <w:ind w:right="-72"/>
              <w:rPr>
                <w:rFonts w:ascii="Arial" w:hAnsi="Arial" w:cs="Arial"/>
                <w:sz w:val="14"/>
                <w:szCs w:val="14"/>
              </w:rPr>
            </w:pPr>
            <w:r w:rsidRPr="00463159">
              <w:rPr>
                <w:rFonts w:ascii="Arial" w:hAnsi="Arial" w:cs="Arial"/>
                <w:sz w:val="14"/>
                <w:szCs w:val="14"/>
              </w:rPr>
              <w:t>Gross segment profit</w:t>
            </w:r>
          </w:p>
        </w:tc>
        <w:tc>
          <w:tcPr>
            <w:tcW w:w="1251" w:type="dxa"/>
            <w:tcBorders>
              <w:top w:val="nil"/>
              <w:left w:val="nil"/>
              <w:bottom w:val="nil"/>
              <w:right w:val="nil"/>
            </w:tcBorders>
            <w:shd w:val="clear" w:color="auto" w:fill="auto"/>
            <w:noWrap/>
            <w:vAlign w:val="bottom"/>
          </w:tcPr>
          <w:p w:rsidR="0042638A" w:rsidRPr="00463159" w:rsidRDefault="0075556F" w:rsidP="005B1A8D">
            <w:pPr>
              <w:pBdr>
                <w:bottom w:val="double" w:sz="4" w:space="1" w:color="auto"/>
              </w:pBdr>
              <w:tabs>
                <w:tab w:val="decimal" w:pos="1047"/>
              </w:tabs>
              <w:ind w:right="-72"/>
              <w:jc w:val="both"/>
              <w:rPr>
                <w:rFonts w:ascii="Arial" w:hAnsi="Arial" w:cs="Arial"/>
                <w:sz w:val="14"/>
                <w:szCs w:val="14"/>
                <w:lang w:val="en-US" w:eastAsia="en-US"/>
              </w:rPr>
            </w:pPr>
            <w:r w:rsidRPr="00463159">
              <w:rPr>
                <w:rFonts w:ascii="Arial" w:hAnsi="Arial" w:cs="Arial"/>
                <w:sz w:val="14"/>
                <w:szCs w:val="14"/>
              </w:rPr>
              <w:t>736,484,323</w:t>
            </w:r>
          </w:p>
        </w:tc>
        <w:tc>
          <w:tcPr>
            <w:tcW w:w="1251" w:type="dxa"/>
            <w:tcBorders>
              <w:top w:val="nil"/>
              <w:left w:val="nil"/>
              <w:bottom w:val="nil"/>
              <w:right w:val="nil"/>
            </w:tcBorders>
            <w:shd w:val="clear" w:color="auto" w:fill="auto"/>
            <w:noWrap/>
            <w:vAlign w:val="bottom"/>
          </w:tcPr>
          <w:p w:rsidR="0042638A" w:rsidRPr="00463159" w:rsidRDefault="0042638A"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554,794,635</w:t>
            </w:r>
          </w:p>
        </w:tc>
        <w:tc>
          <w:tcPr>
            <w:tcW w:w="1251" w:type="dxa"/>
            <w:tcBorders>
              <w:top w:val="nil"/>
              <w:left w:val="nil"/>
              <w:bottom w:val="nil"/>
              <w:right w:val="nil"/>
            </w:tcBorders>
            <w:shd w:val="clear" w:color="auto" w:fill="auto"/>
            <w:noWrap/>
            <w:vAlign w:val="bottom"/>
          </w:tcPr>
          <w:p w:rsidR="0042638A" w:rsidRPr="00463159" w:rsidRDefault="0042638A"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113,836,624</w:t>
            </w:r>
          </w:p>
        </w:tc>
        <w:tc>
          <w:tcPr>
            <w:tcW w:w="1251" w:type="dxa"/>
            <w:tcBorders>
              <w:top w:val="nil"/>
              <w:left w:val="nil"/>
              <w:bottom w:val="nil"/>
              <w:right w:val="nil"/>
            </w:tcBorders>
            <w:shd w:val="clear" w:color="auto" w:fill="auto"/>
            <w:noWrap/>
            <w:vAlign w:val="bottom"/>
          </w:tcPr>
          <w:p w:rsidR="0042638A" w:rsidRPr="00463159" w:rsidRDefault="0042638A"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81,812,624</w:t>
            </w:r>
          </w:p>
        </w:tc>
        <w:tc>
          <w:tcPr>
            <w:tcW w:w="1251" w:type="dxa"/>
            <w:tcBorders>
              <w:top w:val="nil"/>
              <w:left w:val="nil"/>
              <w:bottom w:val="nil"/>
              <w:right w:val="nil"/>
            </w:tcBorders>
            <w:shd w:val="clear" w:color="auto" w:fill="auto"/>
            <w:noWrap/>
            <w:vAlign w:val="bottom"/>
          </w:tcPr>
          <w:p w:rsidR="0042638A" w:rsidRPr="00463159" w:rsidRDefault="002E6504" w:rsidP="002E6504">
            <w:pPr>
              <w:pBdr>
                <w:bottom w:val="double" w:sz="4" w:space="1" w:color="auto"/>
              </w:pBdr>
              <w:tabs>
                <w:tab w:val="decimal" w:pos="1047"/>
              </w:tabs>
              <w:ind w:right="-72"/>
              <w:jc w:val="both"/>
              <w:rPr>
                <w:rFonts w:ascii="Arial" w:hAnsi="Arial" w:cs="Arial"/>
                <w:sz w:val="14"/>
                <w:szCs w:val="14"/>
              </w:rPr>
            </w:pPr>
            <w:r>
              <w:rPr>
                <w:rFonts w:ascii="Arial" w:hAnsi="Arial" w:cs="Arial"/>
                <w:sz w:val="14"/>
                <w:szCs w:val="14"/>
              </w:rPr>
              <w:t>567</w:t>
            </w:r>
            <w:r w:rsidR="0075556F" w:rsidRPr="00463159">
              <w:rPr>
                <w:rFonts w:ascii="Arial" w:hAnsi="Arial" w:cs="Arial"/>
                <w:sz w:val="14"/>
                <w:szCs w:val="14"/>
              </w:rPr>
              <w:t>,</w:t>
            </w:r>
            <w:r>
              <w:rPr>
                <w:rFonts w:ascii="Arial" w:hAnsi="Arial" w:cs="Arial"/>
                <w:sz w:val="14"/>
                <w:szCs w:val="14"/>
              </w:rPr>
              <w:t>139</w:t>
            </w:r>
            <w:r w:rsidR="0075556F" w:rsidRPr="00463159">
              <w:rPr>
                <w:rFonts w:ascii="Arial" w:hAnsi="Arial" w:cs="Arial"/>
                <w:sz w:val="14"/>
                <w:szCs w:val="14"/>
              </w:rPr>
              <w:t>,</w:t>
            </w:r>
            <w:r>
              <w:rPr>
                <w:rFonts w:ascii="Arial" w:hAnsi="Arial" w:cs="Arial"/>
                <w:sz w:val="14"/>
                <w:szCs w:val="14"/>
              </w:rPr>
              <w:t>06</w:t>
            </w:r>
            <w:r w:rsidR="0075556F" w:rsidRPr="00463159">
              <w:rPr>
                <w:rFonts w:ascii="Arial" w:hAnsi="Arial" w:cs="Arial"/>
                <w:sz w:val="14"/>
                <w:szCs w:val="14"/>
              </w:rPr>
              <w:t>9</w:t>
            </w:r>
          </w:p>
        </w:tc>
        <w:tc>
          <w:tcPr>
            <w:tcW w:w="1251" w:type="dxa"/>
            <w:tcBorders>
              <w:top w:val="nil"/>
              <w:left w:val="nil"/>
              <w:bottom w:val="nil"/>
              <w:right w:val="nil"/>
            </w:tcBorders>
            <w:shd w:val="clear" w:color="auto" w:fill="auto"/>
            <w:noWrap/>
            <w:vAlign w:val="bottom"/>
          </w:tcPr>
          <w:p w:rsidR="0042638A" w:rsidRPr="00463159" w:rsidRDefault="008F6913" w:rsidP="008F6913">
            <w:pPr>
              <w:pBdr>
                <w:bottom w:val="double" w:sz="4" w:space="1" w:color="auto"/>
              </w:pBdr>
              <w:tabs>
                <w:tab w:val="decimal" w:pos="1047"/>
              </w:tabs>
              <w:ind w:right="-72"/>
              <w:jc w:val="both"/>
              <w:rPr>
                <w:rFonts w:ascii="Arial" w:hAnsi="Arial" w:cs="Arial"/>
                <w:sz w:val="14"/>
                <w:szCs w:val="14"/>
              </w:rPr>
            </w:pPr>
            <w:r>
              <w:rPr>
                <w:rFonts w:ascii="Arial" w:hAnsi="Arial" w:cs="Arial"/>
                <w:sz w:val="14"/>
                <w:szCs w:val="14"/>
              </w:rPr>
              <w:t>483</w:t>
            </w:r>
            <w:r w:rsidR="0042638A" w:rsidRPr="00463159">
              <w:rPr>
                <w:rFonts w:ascii="Arial" w:hAnsi="Arial" w:cs="Arial"/>
                <w:sz w:val="14"/>
                <w:szCs w:val="14"/>
              </w:rPr>
              <w:t>,</w:t>
            </w:r>
            <w:r>
              <w:rPr>
                <w:rFonts w:ascii="Arial" w:hAnsi="Arial" w:cs="Arial"/>
                <w:sz w:val="14"/>
                <w:szCs w:val="14"/>
              </w:rPr>
              <w:t>948</w:t>
            </w:r>
            <w:r w:rsidR="0042638A" w:rsidRPr="00463159">
              <w:rPr>
                <w:rFonts w:ascii="Arial" w:hAnsi="Arial" w:cs="Arial"/>
                <w:sz w:val="14"/>
                <w:szCs w:val="14"/>
              </w:rPr>
              <w:t>,</w:t>
            </w:r>
            <w:r>
              <w:rPr>
                <w:rFonts w:ascii="Arial" w:hAnsi="Arial" w:cs="Arial"/>
                <w:sz w:val="14"/>
                <w:szCs w:val="14"/>
              </w:rPr>
              <w:t>120</w:t>
            </w:r>
          </w:p>
        </w:tc>
        <w:tc>
          <w:tcPr>
            <w:tcW w:w="1251" w:type="dxa"/>
            <w:tcBorders>
              <w:top w:val="nil"/>
              <w:left w:val="nil"/>
              <w:bottom w:val="nil"/>
              <w:right w:val="nil"/>
            </w:tcBorders>
            <w:shd w:val="clear" w:color="auto" w:fill="auto"/>
            <w:vAlign w:val="bottom"/>
          </w:tcPr>
          <w:p w:rsidR="0042638A" w:rsidRPr="00463159" w:rsidRDefault="0042638A"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1,623</w:t>
            </w:r>
          </w:p>
        </w:tc>
        <w:tc>
          <w:tcPr>
            <w:tcW w:w="1251" w:type="dxa"/>
            <w:tcBorders>
              <w:top w:val="nil"/>
              <w:left w:val="nil"/>
              <w:bottom w:val="nil"/>
              <w:right w:val="nil"/>
            </w:tcBorders>
            <w:shd w:val="clear" w:color="auto" w:fill="auto"/>
            <w:vAlign w:val="bottom"/>
          </w:tcPr>
          <w:p w:rsidR="0042638A" w:rsidRPr="00463159" w:rsidRDefault="006032AE"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rsidR="0042638A" w:rsidRPr="00463159" w:rsidRDefault="00E54EB5" w:rsidP="005B1A8D">
            <w:pPr>
              <w:tabs>
                <w:tab w:val="decimal" w:pos="1047"/>
              </w:tabs>
              <w:ind w:right="-72"/>
              <w:jc w:val="both"/>
              <w:rPr>
                <w:rFonts w:ascii="Arial" w:hAnsi="Arial" w:cs="Arial"/>
                <w:sz w:val="14"/>
                <w:szCs w:val="14"/>
              </w:rPr>
            </w:pPr>
            <w:r w:rsidRPr="00E54EB5">
              <w:rPr>
                <w:rFonts w:ascii="Arial" w:hAnsi="Arial" w:cs="Arial"/>
                <w:sz w:val="14"/>
                <w:szCs w:val="14"/>
              </w:rPr>
              <w:fldChar w:fldCharType="begin"/>
            </w:r>
            <w:r w:rsidRPr="00E54EB5">
              <w:rPr>
                <w:rFonts w:ascii="Arial" w:hAnsi="Arial" w:cs="Arial"/>
                <w:sz w:val="14"/>
                <w:szCs w:val="14"/>
              </w:rPr>
              <w:instrText xml:space="preserve"> </w:instrText>
            </w:r>
            <w:r w:rsidRPr="00E54EB5">
              <w:rPr>
                <w:rFonts w:ascii="Arial" w:hAnsi="Arial" w:cs="Arial" w:hint="cs"/>
                <w:sz w:val="14"/>
                <w:szCs w:val="14"/>
              </w:rPr>
              <w:instrText>=SUM(ABOVE)</w:instrText>
            </w:r>
            <w:r w:rsidRPr="00E54EB5">
              <w:rPr>
                <w:rFonts w:ascii="Arial" w:hAnsi="Arial" w:cs="Arial"/>
                <w:sz w:val="14"/>
                <w:szCs w:val="14"/>
              </w:rPr>
              <w:instrText xml:space="preserve"> </w:instrText>
            </w:r>
            <w:r w:rsidRPr="00E54EB5">
              <w:rPr>
                <w:rFonts w:ascii="Arial" w:hAnsi="Arial" w:cs="Arial"/>
                <w:sz w:val="14"/>
                <w:szCs w:val="14"/>
              </w:rPr>
              <w:fldChar w:fldCharType="separate"/>
            </w:r>
            <w:r w:rsidRPr="00E54EB5">
              <w:rPr>
                <w:rFonts w:ascii="Arial" w:hAnsi="Arial" w:cs="Arial"/>
                <w:sz w:val="14"/>
                <w:szCs w:val="14"/>
              </w:rPr>
              <w:t>1,417,461,639</w:t>
            </w:r>
            <w:r w:rsidRPr="00E54EB5">
              <w:rPr>
                <w:rFonts w:ascii="Arial" w:hAnsi="Arial" w:cs="Arial"/>
                <w:sz w:val="14"/>
                <w:szCs w:val="14"/>
              </w:rPr>
              <w:fldChar w:fldCharType="end"/>
            </w:r>
          </w:p>
        </w:tc>
        <w:tc>
          <w:tcPr>
            <w:tcW w:w="1251" w:type="dxa"/>
            <w:tcBorders>
              <w:top w:val="nil"/>
              <w:left w:val="nil"/>
              <w:bottom w:val="nil"/>
              <w:right w:val="nil"/>
            </w:tcBorders>
            <w:shd w:val="clear" w:color="auto" w:fill="auto"/>
            <w:noWrap/>
            <w:vAlign w:val="bottom"/>
          </w:tcPr>
          <w:p w:rsidR="0042638A" w:rsidRPr="00463159" w:rsidRDefault="00E54EB5" w:rsidP="005B1A8D">
            <w:pPr>
              <w:tabs>
                <w:tab w:val="decimal" w:pos="1047"/>
              </w:tabs>
              <w:ind w:right="-72"/>
              <w:jc w:val="both"/>
              <w:rPr>
                <w:rFonts w:ascii="Arial" w:hAnsi="Arial" w:cs="Arial"/>
                <w:sz w:val="14"/>
                <w:szCs w:val="14"/>
              </w:rPr>
            </w:pPr>
            <w:r w:rsidRPr="00E54EB5">
              <w:rPr>
                <w:rFonts w:ascii="Arial" w:hAnsi="Arial" w:cs="Arial"/>
                <w:sz w:val="14"/>
                <w:szCs w:val="14"/>
              </w:rPr>
              <w:t>1,120,555,379</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E54EB5" w:rsidP="00E54EB5">
            <w:pPr>
              <w:ind w:right="-72"/>
              <w:rPr>
                <w:rFonts w:ascii="Arial" w:hAnsi="Arial" w:cs="Arial"/>
                <w:sz w:val="14"/>
                <w:szCs w:val="14"/>
                <w:cs/>
              </w:rPr>
            </w:pPr>
            <w:r>
              <w:rPr>
                <w:rFonts w:ascii="Arial" w:hAnsi="Arial" w:cs="Arial"/>
                <w:sz w:val="14"/>
                <w:szCs w:val="14"/>
              </w:rPr>
              <w:t xml:space="preserve">Net </w:t>
            </w:r>
            <w:r w:rsidR="0042638A" w:rsidRPr="00463159">
              <w:rPr>
                <w:rFonts w:ascii="Arial" w:hAnsi="Arial" w:cs="Arial"/>
                <w:sz w:val="14"/>
                <w:szCs w:val="14"/>
              </w:rPr>
              <w:t>loss on exchange rate</w:t>
            </w: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E54EB5" w:rsidRDefault="00E54EB5" w:rsidP="00E54EB5">
            <w:pPr>
              <w:tabs>
                <w:tab w:val="decimal" w:pos="1047"/>
              </w:tabs>
              <w:ind w:right="-72"/>
              <w:jc w:val="both"/>
              <w:rPr>
                <w:rFonts w:ascii="Arial" w:hAnsi="Arial" w:cs="Arial"/>
                <w:sz w:val="14"/>
                <w:szCs w:val="14"/>
              </w:rPr>
            </w:pPr>
            <w:r w:rsidRPr="00E54EB5">
              <w:rPr>
                <w:rFonts w:ascii="Arial" w:hAnsi="Arial" w:cs="Arial"/>
                <w:sz w:val="14"/>
                <w:szCs w:val="14"/>
              </w:rPr>
              <w:t>(10,037,793)</w:t>
            </w:r>
          </w:p>
        </w:tc>
        <w:tc>
          <w:tcPr>
            <w:tcW w:w="1251" w:type="dxa"/>
            <w:tcBorders>
              <w:top w:val="nil"/>
              <w:left w:val="nil"/>
              <w:bottom w:val="nil"/>
              <w:right w:val="nil"/>
            </w:tcBorders>
            <w:shd w:val="clear" w:color="auto" w:fill="auto"/>
            <w:noWrap/>
            <w:vAlign w:val="bottom"/>
          </w:tcPr>
          <w:p w:rsidR="0042638A" w:rsidRPr="00463159" w:rsidRDefault="00E54EB5" w:rsidP="00E54EB5">
            <w:pPr>
              <w:tabs>
                <w:tab w:val="decimal" w:pos="1047"/>
              </w:tabs>
              <w:ind w:right="-72"/>
              <w:jc w:val="both"/>
              <w:rPr>
                <w:rFonts w:ascii="Arial" w:hAnsi="Arial" w:cs="Arial"/>
                <w:sz w:val="14"/>
                <w:szCs w:val="14"/>
              </w:rPr>
            </w:pPr>
            <w:r w:rsidRPr="00E54EB5">
              <w:rPr>
                <w:rFonts w:ascii="Arial" w:hAnsi="Arial" w:cs="Arial"/>
                <w:sz w:val="14"/>
                <w:szCs w:val="14"/>
              </w:rPr>
              <w:t>(138,773,234)</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E54EB5">
            <w:pPr>
              <w:ind w:right="-72"/>
              <w:rPr>
                <w:rFonts w:ascii="Arial" w:hAnsi="Arial" w:cs="Arial"/>
                <w:sz w:val="14"/>
                <w:szCs w:val="14"/>
              </w:rPr>
            </w:pPr>
            <w:r w:rsidRPr="00463159">
              <w:rPr>
                <w:rFonts w:ascii="Arial" w:hAnsi="Arial" w:cs="Arial"/>
                <w:sz w:val="14"/>
                <w:szCs w:val="14"/>
              </w:rPr>
              <w:t>Other income</w:t>
            </w: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r w:rsidRPr="00463159">
              <w:rPr>
                <w:rFonts w:ascii="Arial" w:hAnsi="Arial" w:cs="Arial"/>
                <w:sz w:val="14"/>
                <w:szCs w:val="14"/>
              </w:rPr>
              <w:t>15,728,142</w:t>
            </w: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r w:rsidRPr="00463159">
              <w:rPr>
                <w:rFonts w:ascii="Arial" w:hAnsi="Arial" w:cs="Arial"/>
                <w:sz w:val="14"/>
                <w:szCs w:val="14"/>
              </w:rPr>
              <w:t>102,871,685</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E54EB5">
            <w:pPr>
              <w:ind w:right="-72"/>
              <w:rPr>
                <w:rFonts w:ascii="Arial" w:hAnsi="Arial" w:cs="Arial"/>
                <w:sz w:val="14"/>
                <w:szCs w:val="14"/>
              </w:rPr>
            </w:pPr>
            <w:r w:rsidRPr="00463159">
              <w:rPr>
                <w:rFonts w:ascii="Arial" w:hAnsi="Arial" w:cs="Arial"/>
                <w:sz w:val="14"/>
                <w:szCs w:val="14"/>
              </w:rPr>
              <w:t>Administrative expenses</w:t>
            </w: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E54EB5" w:rsidP="00E54EB5">
            <w:pPr>
              <w:tabs>
                <w:tab w:val="decimal" w:pos="1047"/>
              </w:tabs>
              <w:ind w:right="-72"/>
              <w:jc w:val="both"/>
              <w:rPr>
                <w:rFonts w:ascii="Arial" w:hAnsi="Arial" w:cs="Arial"/>
                <w:sz w:val="14"/>
                <w:szCs w:val="14"/>
              </w:rPr>
            </w:pPr>
            <w:r w:rsidRPr="00E54EB5">
              <w:rPr>
                <w:rFonts w:ascii="Arial" w:hAnsi="Arial" w:cs="Arial" w:hint="cs"/>
                <w:sz w:val="14"/>
                <w:szCs w:val="14"/>
              </w:rPr>
              <w:t>(</w:t>
            </w:r>
            <w:r w:rsidRPr="00E54EB5">
              <w:rPr>
                <w:rFonts w:ascii="Arial" w:hAnsi="Arial" w:cs="Arial"/>
                <w:sz w:val="14"/>
                <w:szCs w:val="14"/>
              </w:rPr>
              <w:t>378,530,506</w:t>
            </w:r>
            <w:r w:rsidRPr="00E54EB5">
              <w:rPr>
                <w:rFonts w:ascii="Arial" w:hAnsi="Arial" w:cs="Arial" w:hint="cs"/>
                <w:sz w:val="14"/>
                <w:szCs w:val="14"/>
              </w:rPr>
              <w:t>)</w:t>
            </w:r>
          </w:p>
        </w:tc>
        <w:tc>
          <w:tcPr>
            <w:tcW w:w="1251" w:type="dxa"/>
            <w:tcBorders>
              <w:top w:val="nil"/>
              <w:left w:val="nil"/>
              <w:bottom w:val="nil"/>
              <w:right w:val="nil"/>
            </w:tcBorders>
            <w:shd w:val="clear" w:color="auto" w:fill="auto"/>
            <w:noWrap/>
            <w:vAlign w:val="bottom"/>
          </w:tcPr>
          <w:p w:rsidR="0042638A" w:rsidRPr="00463159" w:rsidRDefault="00E54EB5" w:rsidP="00E54EB5">
            <w:pPr>
              <w:tabs>
                <w:tab w:val="decimal" w:pos="1047"/>
              </w:tabs>
              <w:ind w:right="-72"/>
              <w:jc w:val="both"/>
              <w:rPr>
                <w:rFonts w:ascii="Arial" w:hAnsi="Arial" w:cs="Arial"/>
                <w:sz w:val="14"/>
                <w:szCs w:val="14"/>
              </w:rPr>
            </w:pPr>
            <w:r w:rsidRPr="00E54EB5">
              <w:rPr>
                <w:rFonts w:ascii="Arial" w:hAnsi="Arial" w:cs="Arial" w:hint="cs"/>
                <w:sz w:val="14"/>
                <w:szCs w:val="14"/>
              </w:rPr>
              <w:t>(</w:t>
            </w:r>
            <w:r w:rsidRPr="00E54EB5">
              <w:rPr>
                <w:rFonts w:ascii="Arial" w:hAnsi="Arial" w:cs="Arial"/>
                <w:sz w:val="14"/>
                <w:szCs w:val="14"/>
              </w:rPr>
              <w:t>275,566,624</w:t>
            </w:r>
            <w:r w:rsidRPr="00E54EB5">
              <w:rPr>
                <w:rFonts w:ascii="Arial" w:hAnsi="Arial" w:cs="Arial" w:hint="cs"/>
                <w:sz w:val="14"/>
                <w:szCs w:val="14"/>
              </w:rPr>
              <w:t>)</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E54EB5">
            <w:pPr>
              <w:ind w:right="-72"/>
              <w:rPr>
                <w:rFonts w:ascii="Arial" w:hAnsi="Arial" w:cs="Arial"/>
                <w:sz w:val="14"/>
                <w:szCs w:val="14"/>
              </w:rPr>
            </w:pPr>
            <w:r w:rsidRPr="00463159">
              <w:rPr>
                <w:rFonts w:ascii="Arial" w:hAnsi="Arial" w:cs="Arial"/>
                <w:sz w:val="14"/>
                <w:szCs w:val="14"/>
              </w:rPr>
              <w:t>Finance costs</w:t>
            </w: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r w:rsidRPr="00463159">
              <w:rPr>
                <w:rFonts w:ascii="Arial" w:hAnsi="Arial" w:cs="Arial"/>
                <w:sz w:val="14"/>
                <w:szCs w:val="14"/>
              </w:rPr>
              <w:t>(482,526,097)</w:t>
            </w: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r w:rsidRPr="00463159">
              <w:rPr>
                <w:rFonts w:ascii="Arial" w:hAnsi="Arial" w:cs="Arial"/>
                <w:sz w:val="14"/>
                <w:szCs w:val="14"/>
              </w:rPr>
              <w:t>(497,296,676)</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567FE5" w:rsidP="00567FE5">
            <w:pPr>
              <w:ind w:right="-72"/>
              <w:rPr>
                <w:rFonts w:ascii="Arial" w:hAnsi="Arial" w:cs="Arial"/>
                <w:sz w:val="14"/>
                <w:szCs w:val="14"/>
              </w:rPr>
            </w:pPr>
            <w:r>
              <w:rPr>
                <w:rFonts w:ascii="Arial" w:hAnsi="Arial" w:cs="Arial"/>
                <w:sz w:val="14"/>
                <w:szCs w:val="14"/>
              </w:rPr>
              <w:t>Tax i</w:t>
            </w:r>
            <w:r w:rsidR="0042638A" w:rsidRPr="00463159">
              <w:rPr>
                <w:rFonts w:ascii="Arial" w:hAnsi="Arial" w:cs="Arial"/>
                <w:sz w:val="14"/>
                <w:szCs w:val="14"/>
              </w:rPr>
              <w:t xml:space="preserve">ncome </w:t>
            </w:r>
            <w:r>
              <w:rPr>
                <w:rFonts w:ascii="Arial" w:hAnsi="Arial" w:cs="Arial"/>
                <w:sz w:val="14"/>
                <w:szCs w:val="14"/>
              </w:rPr>
              <w:t xml:space="preserve">(income </w:t>
            </w:r>
            <w:r w:rsidR="0042638A" w:rsidRPr="00463159">
              <w:rPr>
                <w:rFonts w:ascii="Arial" w:hAnsi="Arial" w:cs="Arial"/>
                <w:sz w:val="14"/>
                <w:szCs w:val="14"/>
              </w:rPr>
              <w:t>tax expenses</w:t>
            </w:r>
            <w:r w:rsidR="00E54EB5">
              <w:rPr>
                <w:rFonts w:ascii="Arial" w:hAnsi="Arial" w:cs="Arial"/>
                <w:sz w:val="14"/>
                <w:szCs w:val="14"/>
              </w:rPr>
              <w:t>)</w:t>
            </w: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E54EB5">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E54EB5" w:rsidP="00E54EB5">
            <w:pPr>
              <w:pBdr>
                <w:bottom w:val="single" w:sz="4" w:space="1" w:color="auto"/>
              </w:pBdr>
              <w:tabs>
                <w:tab w:val="decimal" w:pos="1047"/>
              </w:tabs>
              <w:ind w:right="-72"/>
              <w:jc w:val="both"/>
              <w:rPr>
                <w:rFonts w:ascii="Arial" w:hAnsi="Arial" w:cs="Arial"/>
                <w:sz w:val="14"/>
                <w:szCs w:val="14"/>
              </w:rPr>
            </w:pPr>
            <w:r w:rsidRPr="00E54EB5">
              <w:rPr>
                <w:rFonts w:ascii="Arial" w:hAnsi="Arial" w:cs="Arial" w:hint="cs"/>
                <w:sz w:val="14"/>
                <w:szCs w:val="14"/>
              </w:rPr>
              <w:t>(</w:t>
            </w:r>
            <w:r w:rsidRPr="00E54EB5">
              <w:rPr>
                <w:rFonts w:ascii="Arial" w:hAnsi="Arial" w:cs="Arial"/>
                <w:sz w:val="14"/>
                <w:szCs w:val="14"/>
              </w:rPr>
              <w:t>15,529,804</w:t>
            </w:r>
            <w:r w:rsidRPr="00E54EB5">
              <w:rPr>
                <w:rFonts w:ascii="Arial" w:hAnsi="Arial" w:cs="Arial" w:hint="cs"/>
                <w:sz w:val="14"/>
                <w:szCs w:val="14"/>
              </w:rPr>
              <w:t>)</w:t>
            </w:r>
          </w:p>
        </w:tc>
        <w:tc>
          <w:tcPr>
            <w:tcW w:w="1251" w:type="dxa"/>
            <w:tcBorders>
              <w:top w:val="nil"/>
              <w:left w:val="nil"/>
              <w:bottom w:val="nil"/>
              <w:right w:val="nil"/>
            </w:tcBorders>
            <w:shd w:val="clear" w:color="auto" w:fill="auto"/>
            <w:noWrap/>
            <w:vAlign w:val="bottom"/>
          </w:tcPr>
          <w:p w:rsidR="0042638A" w:rsidRPr="00463159" w:rsidRDefault="00E54EB5" w:rsidP="00E54EB5">
            <w:pPr>
              <w:pBdr>
                <w:bottom w:val="single" w:sz="4" w:space="1" w:color="auto"/>
              </w:pBdr>
              <w:tabs>
                <w:tab w:val="decimal" w:pos="1047"/>
              </w:tabs>
              <w:ind w:right="-72"/>
              <w:jc w:val="both"/>
              <w:rPr>
                <w:rFonts w:ascii="Arial" w:hAnsi="Arial" w:cs="Arial"/>
                <w:sz w:val="14"/>
                <w:szCs w:val="14"/>
              </w:rPr>
            </w:pPr>
            <w:r w:rsidRPr="00E54EB5">
              <w:rPr>
                <w:rFonts w:ascii="Arial" w:hAnsi="Arial" w:cs="Arial" w:hint="cs"/>
                <w:sz w:val="14"/>
                <w:szCs w:val="14"/>
              </w:rPr>
              <w:t>21,735,797</w:t>
            </w:r>
          </w:p>
        </w:tc>
      </w:tr>
      <w:tr w:rsidR="0042638A" w:rsidRPr="00463159" w:rsidTr="00224405">
        <w:tc>
          <w:tcPr>
            <w:tcW w:w="2880" w:type="dxa"/>
            <w:tcBorders>
              <w:left w:val="nil"/>
              <w:bottom w:val="nil"/>
              <w:right w:val="nil"/>
            </w:tcBorders>
            <w:shd w:val="clear" w:color="auto" w:fill="auto"/>
            <w:noWrap/>
            <w:vAlign w:val="bottom"/>
          </w:tcPr>
          <w:p w:rsidR="0042638A" w:rsidRPr="00463159" w:rsidRDefault="0042638A" w:rsidP="005B1A8D">
            <w:pPr>
              <w:ind w:right="-72"/>
              <w:rPr>
                <w:rFonts w:ascii="Arial" w:hAnsi="Arial" w:cs="Arial"/>
                <w:sz w:val="8"/>
                <w:szCs w:val="8"/>
                <w:cs/>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right w:val="nil"/>
            </w:tcBorders>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right w:val="nil"/>
            </w:tcBorders>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5B1A8D">
            <w:pPr>
              <w:ind w:right="-72"/>
              <w:rPr>
                <w:rFonts w:ascii="Arial" w:hAnsi="Arial" w:cs="Arial"/>
                <w:sz w:val="14"/>
                <w:szCs w:val="14"/>
              </w:rPr>
            </w:pPr>
            <w:r w:rsidRPr="00463159">
              <w:rPr>
                <w:rFonts w:ascii="Arial" w:hAnsi="Arial" w:cs="Arial"/>
                <w:sz w:val="14"/>
                <w:szCs w:val="14"/>
              </w:rPr>
              <w:t>Net profit for the year</w:t>
            </w: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left w:val="nil"/>
              <w:right w:val="nil"/>
            </w:tcBorders>
            <w:vAlign w:val="bottom"/>
          </w:tcPr>
          <w:p w:rsidR="0042638A" w:rsidRPr="00463159" w:rsidRDefault="0042638A" w:rsidP="005B1A8D">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rsidR="0042638A" w:rsidRPr="00E54EB5" w:rsidRDefault="00E54EB5" w:rsidP="005B1A8D">
            <w:pPr>
              <w:pBdr>
                <w:bottom w:val="double" w:sz="4" w:space="1" w:color="auto"/>
              </w:pBdr>
              <w:tabs>
                <w:tab w:val="decimal" w:pos="1047"/>
              </w:tabs>
              <w:ind w:right="-72"/>
              <w:jc w:val="both"/>
              <w:rPr>
                <w:rFonts w:ascii="Arial" w:hAnsi="Arial" w:cs="Arial"/>
                <w:sz w:val="14"/>
                <w:szCs w:val="14"/>
              </w:rPr>
            </w:pPr>
            <w:r w:rsidRPr="00E54EB5">
              <w:rPr>
                <w:rFonts w:ascii="Arial" w:hAnsi="Arial" w:cs="Arial"/>
                <w:sz w:val="14"/>
                <w:szCs w:val="14"/>
              </w:rPr>
              <w:t>546,565,581</w:t>
            </w:r>
          </w:p>
        </w:tc>
        <w:tc>
          <w:tcPr>
            <w:tcW w:w="1251" w:type="dxa"/>
            <w:tcBorders>
              <w:top w:val="nil"/>
              <w:left w:val="nil"/>
              <w:bottom w:val="nil"/>
              <w:right w:val="nil"/>
            </w:tcBorders>
            <w:shd w:val="clear" w:color="auto" w:fill="auto"/>
            <w:noWrap/>
            <w:vAlign w:val="bottom"/>
          </w:tcPr>
          <w:p w:rsidR="0042638A" w:rsidRPr="00463159" w:rsidRDefault="00E54EB5" w:rsidP="005B1A8D">
            <w:pPr>
              <w:pBdr>
                <w:bottom w:val="double" w:sz="4" w:space="1" w:color="auto"/>
              </w:pBdr>
              <w:tabs>
                <w:tab w:val="decimal" w:pos="1047"/>
              </w:tabs>
              <w:ind w:right="-72"/>
              <w:jc w:val="both"/>
              <w:rPr>
                <w:rFonts w:ascii="Arial" w:hAnsi="Arial" w:cs="Arial"/>
                <w:sz w:val="14"/>
                <w:szCs w:val="14"/>
              </w:rPr>
            </w:pPr>
            <w:r w:rsidRPr="00E54EB5">
              <w:rPr>
                <w:rFonts w:ascii="Arial" w:hAnsi="Arial" w:cs="Arial"/>
                <w:sz w:val="14"/>
                <w:szCs w:val="14"/>
              </w:rPr>
              <w:t>333,526,327</w:t>
            </w:r>
          </w:p>
        </w:tc>
      </w:tr>
      <w:tr w:rsidR="0042638A" w:rsidRPr="00463159" w:rsidTr="00224405">
        <w:tc>
          <w:tcPr>
            <w:tcW w:w="2880" w:type="dxa"/>
            <w:tcBorders>
              <w:top w:val="nil"/>
              <w:left w:val="nil"/>
              <w:bottom w:val="nil"/>
              <w:right w:val="nil"/>
            </w:tcBorders>
            <w:shd w:val="clear" w:color="auto" w:fill="auto"/>
            <w:noWrap/>
            <w:vAlign w:val="bottom"/>
          </w:tcPr>
          <w:p w:rsidR="0042638A" w:rsidRPr="00463159" w:rsidRDefault="0042638A" w:rsidP="005B1A8D">
            <w:pPr>
              <w:ind w:right="-72"/>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left w:val="nil"/>
              <w:right w:val="nil"/>
            </w:tcBorders>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left w:val="nil"/>
              <w:right w:val="nil"/>
            </w:tcBorders>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left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c>
          <w:tcPr>
            <w:tcW w:w="1251" w:type="dxa"/>
            <w:tcBorders>
              <w:left w:val="nil"/>
              <w:right w:val="nil"/>
            </w:tcBorders>
            <w:shd w:val="clear" w:color="auto" w:fill="auto"/>
            <w:noWrap/>
            <w:vAlign w:val="bottom"/>
          </w:tcPr>
          <w:p w:rsidR="0042638A" w:rsidRPr="00463159" w:rsidRDefault="0042638A" w:rsidP="005B1A8D">
            <w:pPr>
              <w:tabs>
                <w:tab w:val="decimal" w:pos="1047"/>
              </w:tabs>
              <w:ind w:right="-72"/>
              <w:jc w:val="both"/>
              <w:rPr>
                <w:rFonts w:ascii="Arial" w:hAnsi="Arial" w:cs="Arial"/>
                <w:sz w:val="8"/>
                <w:szCs w:val="8"/>
              </w:rPr>
            </w:pPr>
          </w:p>
        </w:tc>
      </w:tr>
      <w:tr w:rsidR="00224405" w:rsidRPr="00463159" w:rsidTr="00426F70">
        <w:tc>
          <w:tcPr>
            <w:tcW w:w="2880" w:type="dxa"/>
            <w:tcBorders>
              <w:top w:val="nil"/>
              <w:left w:val="nil"/>
              <w:bottom w:val="nil"/>
              <w:right w:val="nil"/>
            </w:tcBorders>
            <w:shd w:val="clear" w:color="auto" w:fill="auto"/>
            <w:noWrap/>
            <w:vAlign w:val="bottom"/>
          </w:tcPr>
          <w:p w:rsidR="00224405" w:rsidRPr="00463159" w:rsidRDefault="00336036" w:rsidP="005B1A8D">
            <w:pPr>
              <w:ind w:right="-72"/>
              <w:rPr>
                <w:rFonts w:ascii="Arial" w:hAnsi="Arial" w:cs="Arial"/>
                <w:sz w:val="14"/>
                <w:szCs w:val="14"/>
              </w:rPr>
            </w:pPr>
            <w:r w:rsidRPr="00463159">
              <w:rPr>
                <w:rFonts w:ascii="Arial" w:hAnsi="Arial" w:cs="Arial"/>
                <w:sz w:val="14"/>
                <w:szCs w:val="14"/>
              </w:rPr>
              <w:t>Depreciation (N</w:t>
            </w:r>
            <w:r w:rsidR="00224405" w:rsidRPr="00463159">
              <w:rPr>
                <w:rFonts w:ascii="Arial" w:hAnsi="Arial" w:cs="Arial"/>
                <w:sz w:val="14"/>
                <w:szCs w:val="14"/>
              </w:rPr>
              <w:t>ote 15)</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lang w:val="en-US" w:eastAsia="en-US"/>
              </w:rPr>
            </w:pPr>
            <w:r w:rsidRPr="00463159">
              <w:rPr>
                <w:rFonts w:ascii="Arial" w:hAnsi="Arial" w:cs="Arial"/>
                <w:sz w:val="14"/>
                <w:szCs w:val="14"/>
              </w:rPr>
              <w:t>444,094,</w:t>
            </w:r>
            <w:r w:rsidR="00AA676E" w:rsidRPr="00463159">
              <w:rPr>
                <w:rFonts w:ascii="Arial" w:hAnsi="Arial" w:cs="Arial"/>
                <w:sz w:val="14"/>
                <w:szCs w:val="14"/>
              </w:rPr>
              <w:t>965</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437,306,660</w:t>
            </w:r>
          </w:p>
        </w:tc>
        <w:tc>
          <w:tcPr>
            <w:tcW w:w="1251" w:type="dxa"/>
            <w:tcBorders>
              <w:top w:val="nil"/>
              <w:left w:val="nil"/>
              <w:bottom w:val="nil"/>
              <w:right w:val="nil"/>
            </w:tcBorders>
            <w:shd w:val="clear" w:color="auto" w:fill="auto"/>
            <w:noWrap/>
            <w:vAlign w:val="bottom"/>
          </w:tcPr>
          <w:p w:rsidR="00224405" w:rsidRPr="00463159" w:rsidRDefault="00AA676E" w:rsidP="005B1A8D">
            <w:pPr>
              <w:tabs>
                <w:tab w:val="decimal" w:pos="1047"/>
              </w:tabs>
              <w:ind w:right="-72"/>
              <w:jc w:val="both"/>
              <w:rPr>
                <w:rFonts w:ascii="Arial" w:hAnsi="Arial" w:cs="Arial"/>
                <w:sz w:val="14"/>
                <w:szCs w:val="14"/>
              </w:rPr>
            </w:pPr>
            <w:r w:rsidRPr="00463159">
              <w:rPr>
                <w:rFonts w:ascii="Arial" w:hAnsi="Arial" w:cs="Arial"/>
                <w:sz w:val="14"/>
                <w:szCs w:val="14"/>
              </w:rPr>
              <w:t>3,829,774</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995,698</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19,442,408</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14,832,469</w:t>
            </w:r>
          </w:p>
        </w:tc>
        <w:tc>
          <w:tcPr>
            <w:tcW w:w="1251" w:type="dxa"/>
            <w:tcBorders>
              <w:top w:val="nil"/>
              <w:left w:val="nil"/>
              <w:bottom w:val="nil"/>
              <w:right w:val="nil"/>
            </w:tcBorders>
            <w:shd w:val="clear" w:color="auto" w:fill="auto"/>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206,541</w:t>
            </w:r>
          </w:p>
        </w:tc>
        <w:tc>
          <w:tcPr>
            <w:tcW w:w="1251" w:type="dxa"/>
            <w:tcBorders>
              <w:top w:val="nil"/>
              <w:left w:val="nil"/>
              <w:bottom w:val="nil"/>
              <w:right w:val="nil"/>
            </w:tcBorders>
            <w:shd w:val="clear" w:color="auto" w:fill="auto"/>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left w:val="nil"/>
              <w:right w:val="nil"/>
            </w:tcBorders>
            <w:shd w:val="clear" w:color="auto" w:fill="auto"/>
            <w:noWrap/>
            <w:vAlign w:val="bottom"/>
          </w:tcPr>
          <w:p w:rsidR="00224405" w:rsidRPr="00463159" w:rsidRDefault="00146826"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467,573,688</w:t>
            </w:r>
          </w:p>
        </w:tc>
        <w:tc>
          <w:tcPr>
            <w:tcW w:w="1251" w:type="dxa"/>
            <w:tcBorders>
              <w:left w:val="nil"/>
              <w:right w:val="nil"/>
            </w:tcBorders>
            <w:shd w:val="clear" w:color="auto" w:fill="auto"/>
            <w:noWrap/>
            <w:vAlign w:val="bottom"/>
          </w:tcPr>
          <w:p w:rsidR="00224405" w:rsidRPr="00463159" w:rsidRDefault="00146826"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453,134,8</w:t>
            </w:r>
            <w:r w:rsidR="00AA676E" w:rsidRPr="00463159">
              <w:rPr>
                <w:rFonts w:ascii="Arial" w:hAnsi="Arial" w:cs="Arial"/>
                <w:sz w:val="14"/>
                <w:szCs w:val="14"/>
              </w:rPr>
              <w:t>2</w:t>
            </w:r>
            <w:r w:rsidRPr="00463159">
              <w:rPr>
                <w:rFonts w:ascii="Arial" w:hAnsi="Arial" w:cs="Arial"/>
                <w:sz w:val="14"/>
                <w:szCs w:val="14"/>
              </w:rPr>
              <w:t>7</w:t>
            </w:r>
          </w:p>
        </w:tc>
      </w:tr>
      <w:tr w:rsidR="00E54EB5" w:rsidRPr="00463159" w:rsidTr="002C44C0">
        <w:tc>
          <w:tcPr>
            <w:tcW w:w="2880" w:type="dxa"/>
            <w:tcBorders>
              <w:top w:val="nil"/>
              <w:left w:val="nil"/>
              <w:bottom w:val="nil"/>
              <w:right w:val="nil"/>
            </w:tcBorders>
            <w:shd w:val="clear" w:color="auto" w:fill="auto"/>
            <w:noWrap/>
            <w:vAlign w:val="bottom"/>
          </w:tcPr>
          <w:p w:rsidR="00E54EB5" w:rsidRPr="00463159" w:rsidRDefault="00E54EB5" w:rsidP="002C44C0">
            <w:pPr>
              <w:ind w:right="-72"/>
              <w:rPr>
                <w:rFonts w:ascii="Arial" w:hAnsi="Arial" w:cs="Arial"/>
                <w:sz w:val="8"/>
                <w:szCs w:val="8"/>
              </w:rPr>
            </w:pPr>
          </w:p>
        </w:tc>
        <w:tc>
          <w:tcPr>
            <w:tcW w:w="1251" w:type="dxa"/>
            <w:tcBorders>
              <w:top w:val="nil"/>
              <w:left w:val="nil"/>
              <w:bottom w:val="nil"/>
              <w:right w:val="nil"/>
            </w:tcBorders>
            <w:shd w:val="clear" w:color="auto" w:fill="auto"/>
            <w:noWrap/>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left w:val="nil"/>
              <w:right w:val="nil"/>
            </w:tcBorders>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left w:val="nil"/>
              <w:right w:val="nil"/>
            </w:tcBorders>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left w:val="nil"/>
              <w:right w:val="nil"/>
            </w:tcBorders>
            <w:shd w:val="clear" w:color="auto" w:fill="auto"/>
            <w:noWrap/>
            <w:vAlign w:val="bottom"/>
          </w:tcPr>
          <w:p w:rsidR="00E54EB5" w:rsidRPr="00463159" w:rsidRDefault="00E54EB5" w:rsidP="002C44C0">
            <w:pPr>
              <w:tabs>
                <w:tab w:val="decimal" w:pos="1047"/>
              </w:tabs>
              <w:ind w:right="-72"/>
              <w:jc w:val="both"/>
              <w:rPr>
                <w:rFonts w:ascii="Arial" w:hAnsi="Arial" w:cs="Arial"/>
                <w:sz w:val="8"/>
                <w:szCs w:val="8"/>
              </w:rPr>
            </w:pPr>
          </w:p>
        </w:tc>
        <w:tc>
          <w:tcPr>
            <w:tcW w:w="1251" w:type="dxa"/>
            <w:tcBorders>
              <w:left w:val="nil"/>
              <w:right w:val="nil"/>
            </w:tcBorders>
            <w:shd w:val="clear" w:color="auto" w:fill="auto"/>
            <w:noWrap/>
            <w:vAlign w:val="bottom"/>
          </w:tcPr>
          <w:p w:rsidR="00E54EB5" w:rsidRPr="00463159" w:rsidRDefault="00E54EB5" w:rsidP="002C44C0">
            <w:pPr>
              <w:tabs>
                <w:tab w:val="decimal" w:pos="1047"/>
              </w:tabs>
              <w:ind w:right="-72"/>
              <w:jc w:val="both"/>
              <w:rPr>
                <w:rFonts w:ascii="Arial" w:hAnsi="Arial" w:cs="Arial"/>
                <w:sz w:val="8"/>
                <w:szCs w:val="8"/>
              </w:rPr>
            </w:pPr>
          </w:p>
        </w:tc>
      </w:tr>
      <w:tr w:rsidR="00224405" w:rsidRPr="00463159" w:rsidTr="00426F70">
        <w:tc>
          <w:tcPr>
            <w:tcW w:w="2880" w:type="dxa"/>
            <w:tcBorders>
              <w:top w:val="nil"/>
              <w:left w:val="nil"/>
              <w:bottom w:val="nil"/>
              <w:right w:val="nil"/>
            </w:tcBorders>
            <w:shd w:val="clear" w:color="auto" w:fill="auto"/>
            <w:noWrap/>
            <w:vAlign w:val="bottom"/>
          </w:tcPr>
          <w:p w:rsidR="00224405" w:rsidRPr="00463159" w:rsidRDefault="00224405" w:rsidP="005B1A8D">
            <w:pPr>
              <w:ind w:right="-72"/>
              <w:rPr>
                <w:rFonts w:ascii="Arial" w:hAnsi="Arial" w:cs="Arial"/>
                <w:sz w:val="14"/>
                <w:szCs w:val="14"/>
              </w:rPr>
            </w:pPr>
            <w:r w:rsidRPr="00463159">
              <w:rPr>
                <w:rFonts w:ascii="Arial" w:hAnsi="Arial" w:cs="Arial"/>
                <w:sz w:val="14"/>
                <w:szCs w:val="14"/>
              </w:rPr>
              <w:t>Amo</w:t>
            </w:r>
            <w:r w:rsidR="00336036" w:rsidRPr="00463159">
              <w:rPr>
                <w:rFonts w:ascii="Arial" w:hAnsi="Arial" w:cs="Arial"/>
                <w:sz w:val="14"/>
                <w:szCs w:val="14"/>
              </w:rPr>
              <w:t>rtisation (N</w:t>
            </w:r>
            <w:r w:rsidRPr="00463159">
              <w:rPr>
                <w:rFonts w:ascii="Arial" w:hAnsi="Arial" w:cs="Arial"/>
                <w:sz w:val="14"/>
                <w:szCs w:val="14"/>
              </w:rPr>
              <w:t>ote 16, 17)</w:t>
            </w:r>
          </w:p>
        </w:tc>
        <w:tc>
          <w:tcPr>
            <w:tcW w:w="1251" w:type="dxa"/>
            <w:tcBorders>
              <w:top w:val="nil"/>
              <w:left w:val="nil"/>
              <w:bottom w:val="nil"/>
              <w:right w:val="nil"/>
            </w:tcBorders>
            <w:shd w:val="clear" w:color="auto" w:fill="auto"/>
            <w:noWrap/>
            <w:vAlign w:val="bottom"/>
          </w:tcPr>
          <w:p w:rsidR="00224405" w:rsidRPr="00463159" w:rsidRDefault="00AA676E" w:rsidP="005B1A8D">
            <w:pPr>
              <w:tabs>
                <w:tab w:val="decimal" w:pos="1047"/>
              </w:tabs>
              <w:ind w:right="-72"/>
              <w:jc w:val="both"/>
              <w:rPr>
                <w:rFonts w:ascii="Arial" w:hAnsi="Arial" w:cs="Arial"/>
                <w:sz w:val="14"/>
                <w:szCs w:val="14"/>
              </w:rPr>
            </w:pPr>
            <w:r w:rsidRPr="00463159">
              <w:rPr>
                <w:rFonts w:ascii="Arial" w:hAnsi="Arial" w:cs="Arial"/>
                <w:sz w:val="14"/>
                <w:szCs w:val="14"/>
              </w:rPr>
              <w:t>3,352,219</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2,780,259</w:t>
            </w:r>
          </w:p>
        </w:tc>
        <w:tc>
          <w:tcPr>
            <w:tcW w:w="1251" w:type="dxa"/>
            <w:tcBorders>
              <w:top w:val="nil"/>
              <w:left w:val="nil"/>
              <w:bottom w:val="nil"/>
              <w:right w:val="nil"/>
            </w:tcBorders>
            <w:shd w:val="clear" w:color="auto" w:fill="auto"/>
            <w:noWrap/>
            <w:vAlign w:val="bottom"/>
          </w:tcPr>
          <w:p w:rsidR="00224405" w:rsidRPr="00463159" w:rsidRDefault="00AA676E" w:rsidP="005B1A8D">
            <w:pPr>
              <w:tabs>
                <w:tab w:val="decimal" w:pos="1047"/>
              </w:tabs>
              <w:ind w:right="-72"/>
              <w:jc w:val="both"/>
              <w:rPr>
                <w:rFonts w:ascii="Arial" w:hAnsi="Arial" w:cs="Arial"/>
                <w:sz w:val="14"/>
                <w:szCs w:val="14"/>
              </w:rPr>
            </w:pPr>
            <w:r w:rsidRPr="00463159">
              <w:rPr>
                <w:rFonts w:ascii="Arial" w:hAnsi="Arial" w:cs="Arial"/>
                <w:sz w:val="14"/>
                <w:szCs w:val="14"/>
              </w:rPr>
              <w:t>60,212,328</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60,</w:t>
            </w:r>
            <w:r w:rsidR="00470310">
              <w:rPr>
                <w:rFonts w:ascii="Arial" w:hAnsi="Arial" w:cs="Arial"/>
                <w:sz w:val="14"/>
                <w:szCs w:val="14"/>
              </w:rPr>
              <w:t>212</w:t>
            </w:r>
            <w:r w:rsidRPr="00463159">
              <w:rPr>
                <w:rFonts w:ascii="Arial" w:hAnsi="Arial" w:cs="Arial"/>
                <w:sz w:val="14"/>
                <w:szCs w:val="14"/>
              </w:rPr>
              <w:t>,166</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358,199</w:t>
            </w:r>
          </w:p>
        </w:tc>
        <w:tc>
          <w:tcPr>
            <w:tcW w:w="1251" w:type="dxa"/>
            <w:tcBorders>
              <w:top w:val="nil"/>
              <w:left w:val="nil"/>
              <w:bottom w:val="nil"/>
              <w:right w:val="nil"/>
            </w:tcBorders>
            <w:shd w:val="clear" w:color="auto" w:fill="auto"/>
            <w:noWrap/>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318,945</w:t>
            </w:r>
          </w:p>
        </w:tc>
        <w:tc>
          <w:tcPr>
            <w:tcW w:w="1251" w:type="dxa"/>
            <w:tcBorders>
              <w:top w:val="nil"/>
              <w:left w:val="nil"/>
              <w:bottom w:val="nil"/>
              <w:right w:val="nil"/>
            </w:tcBorders>
            <w:shd w:val="clear" w:color="auto" w:fill="auto"/>
            <w:vAlign w:val="bottom"/>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43,398</w:t>
            </w:r>
          </w:p>
        </w:tc>
        <w:tc>
          <w:tcPr>
            <w:tcW w:w="1251" w:type="dxa"/>
            <w:tcBorders>
              <w:top w:val="nil"/>
              <w:left w:val="nil"/>
              <w:bottom w:val="nil"/>
              <w:right w:val="nil"/>
            </w:tcBorders>
            <w:shd w:val="clear" w:color="auto" w:fill="auto"/>
          </w:tcPr>
          <w:p w:rsidR="00224405" w:rsidRPr="00463159" w:rsidRDefault="00224405" w:rsidP="005B1A8D">
            <w:pPr>
              <w:tabs>
                <w:tab w:val="decimal" w:pos="1047"/>
              </w:tabs>
              <w:ind w:right="-72"/>
              <w:jc w:val="both"/>
              <w:rPr>
                <w:rFonts w:ascii="Arial" w:hAnsi="Arial" w:cs="Arial"/>
                <w:sz w:val="14"/>
                <w:szCs w:val="14"/>
              </w:rPr>
            </w:pPr>
            <w:r w:rsidRPr="00463159">
              <w:rPr>
                <w:rFonts w:ascii="Arial" w:hAnsi="Arial" w:cs="Arial"/>
                <w:sz w:val="14"/>
                <w:szCs w:val="14"/>
              </w:rPr>
              <w:t>-</w:t>
            </w:r>
            <w:r w:rsidRPr="00463159">
              <w:rPr>
                <w:rFonts w:ascii="Arial" w:hAnsi="Arial" w:cs="Arial"/>
                <w:sz w:val="14"/>
                <w:szCs w:val="14"/>
                <w:cs/>
              </w:rPr>
              <w:t xml:space="preserve">       </w:t>
            </w:r>
          </w:p>
        </w:tc>
        <w:tc>
          <w:tcPr>
            <w:tcW w:w="1251" w:type="dxa"/>
            <w:tcBorders>
              <w:left w:val="nil"/>
              <w:right w:val="nil"/>
            </w:tcBorders>
            <w:shd w:val="clear" w:color="auto" w:fill="auto"/>
            <w:noWrap/>
            <w:vAlign w:val="bottom"/>
          </w:tcPr>
          <w:p w:rsidR="00224405" w:rsidRPr="00463159" w:rsidRDefault="00146826"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63,966,144</w:t>
            </w:r>
          </w:p>
        </w:tc>
        <w:tc>
          <w:tcPr>
            <w:tcW w:w="1251" w:type="dxa"/>
            <w:tcBorders>
              <w:left w:val="nil"/>
              <w:right w:val="nil"/>
            </w:tcBorders>
            <w:shd w:val="clear" w:color="auto" w:fill="auto"/>
            <w:noWrap/>
            <w:vAlign w:val="bottom"/>
          </w:tcPr>
          <w:p w:rsidR="00224405" w:rsidRPr="00463159" w:rsidRDefault="008E682D" w:rsidP="005B1A8D">
            <w:pPr>
              <w:pBdr>
                <w:bottom w:val="double" w:sz="4" w:space="1" w:color="auto"/>
              </w:pBdr>
              <w:tabs>
                <w:tab w:val="decimal" w:pos="1047"/>
              </w:tabs>
              <w:ind w:right="-72"/>
              <w:jc w:val="both"/>
              <w:rPr>
                <w:rFonts w:ascii="Arial" w:hAnsi="Arial" w:cs="Arial"/>
                <w:sz w:val="14"/>
                <w:szCs w:val="14"/>
              </w:rPr>
            </w:pPr>
            <w:r w:rsidRPr="00463159">
              <w:rPr>
                <w:rFonts w:ascii="Arial" w:hAnsi="Arial" w:cs="Arial"/>
                <w:sz w:val="14"/>
                <w:szCs w:val="14"/>
              </w:rPr>
              <w:t>63,311,370</w:t>
            </w:r>
          </w:p>
        </w:tc>
      </w:tr>
    </w:tbl>
    <w:p w:rsidR="00AA1B75" w:rsidRPr="00463159" w:rsidRDefault="00780228" w:rsidP="00AA1B75">
      <w:pPr>
        <w:ind w:left="540" w:hanging="540"/>
        <w:outlineLvl w:val="0"/>
        <w:rPr>
          <w:rFonts w:ascii="Arial" w:hAnsi="Arial" w:cs="Arial"/>
          <w:b/>
          <w:bCs/>
          <w:sz w:val="18"/>
          <w:szCs w:val="18"/>
        </w:rPr>
      </w:pPr>
      <w:r w:rsidRPr="00463159">
        <w:rPr>
          <w:rFonts w:ascii="Arial" w:hAnsi="Arial" w:cs="Arial"/>
          <w:sz w:val="26"/>
          <w:szCs w:val="26"/>
          <w:cs/>
        </w:rPr>
        <w:br w:type="page"/>
      </w:r>
      <w:r w:rsidR="000B11CC" w:rsidRPr="00463159">
        <w:rPr>
          <w:rFonts w:ascii="Arial" w:hAnsi="Arial" w:cs="Arial"/>
          <w:b/>
          <w:bCs/>
          <w:sz w:val="18"/>
          <w:szCs w:val="18"/>
        </w:rPr>
        <w:lastRenderedPageBreak/>
        <w:t>6</w:t>
      </w:r>
      <w:r w:rsidR="00AA1B75" w:rsidRPr="00463159">
        <w:rPr>
          <w:rFonts w:ascii="Arial" w:hAnsi="Arial" w:cs="Arial"/>
          <w:b/>
          <w:bCs/>
          <w:sz w:val="18"/>
          <w:szCs w:val="18"/>
          <w:cs/>
        </w:rPr>
        <w:tab/>
      </w:r>
      <w:r w:rsidR="00AA1B75" w:rsidRPr="00463159">
        <w:rPr>
          <w:rFonts w:ascii="Arial" w:hAnsi="Arial" w:cs="Arial"/>
          <w:b/>
          <w:bCs/>
          <w:sz w:val="18"/>
          <w:szCs w:val="18"/>
        </w:rPr>
        <w:t xml:space="preserve">Segment information </w:t>
      </w:r>
      <w:r w:rsidR="00AA1B75" w:rsidRPr="00463159">
        <w:rPr>
          <w:rFonts w:ascii="Arial" w:hAnsi="Arial" w:cs="Arial"/>
          <w:sz w:val="18"/>
          <w:szCs w:val="18"/>
        </w:rPr>
        <w:t>(Cont’d)</w:t>
      </w:r>
    </w:p>
    <w:p w:rsidR="00780228" w:rsidRPr="00463159" w:rsidRDefault="00780228" w:rsidP="00E950C0">
      <w:pPr>
        <w:pStyle w:val="NoSpacing"/>
        <w:ind w:left="540"/>
        <w:jc w:val="thaiDistribute"/>
        <w:rPr>
          <w:rFonts w:ascii="Arial" w:hAnsi="Arial" w:cs="Arial"/>
          <w:sz w:val="18"/>
          <w:szCs w:val="18"/>
          <w:lang w:val="en-US"/>
        </w:rPr>
      </w:pPr>
    </w:p>
    <w:p w:rsidR="00BC2D89" w:rsidRPr="00463159" w:rsidRDefault="00BC2D89" w:rsidP="00E950C0">
      <w:pPr>
        <w:pStyle w:val="NoSpacing"/>
        <w:ind w:left="540"/>
        <w:jc w:val="thaiDistribute"/>
        <w:rPr>
          <w:rFonts w:ascii="Arial" w:hAnsi="Arial" w:cs="Arial"/>
          <w:sz w:val="18"/>
          <w:szCs w:val="18"/>
          <w:lang w:val="en-US"/>
        </w:rPr>
      </w:pPr>
    </w:p>
    <w:p w:rsidR="000A12AC" w:rsidRPr="00463159" w:rsidRDefault="000A12AC" w:rsidP="000A12AC">
      <w:pPr>
        <w:pStyle w:val="NoSpacing"/>
        <w:ind w:left="540"/>
        <w:jc w:val="thaiDistribute"/>
        <w:rPr>
          <w:rFonts w:ascii="Arial" w:hAnsi="Arial" w:cs="Arial"/>
          <w:spacing w:val="-6"/>
          <w:sz w:val="18"/>
          <w:szCs w:val="18"/>
        </w:rPr>
      </w:pPr>
      <w:r w:rsidRPr="00463159">
        <w:rPr>
          <w:rFonts w:ascii="Arial" w:hAnsi="Arial" w:cs="Arial"/>
          <w:spacing w:val="-6"/>
          <w:sz w:val="18"/>
          <w:szCs w:val="18"/>
        </w:rPr>
        <w:t xml:space="preserve">The </w:t>
      </w:r>
      <w:r w:rsidR="00BE2E49" w:rsidRPr="00463159">
        <w:rPr>
          <w:rFonts w:ascii="Arial" w:hAnsi="Arial" w:cs="Arial"/>
          <w:spacing w:val="-6"/>
          <w:sz w:val="18"/>
          <w:szCs w:val="18"/>
        </w:rPr>
        <w:t>Group</w:t>
      </w:r>
      <w:r w:rsidRPr="00463159">
        <w:rPr>
          <w:rFonts w:ascii="Arial" w:hAnsi="Arial" w:cs="Arial"/>
          <w:spacing w:val="-6"/>
          <w:sz w:val="18"/>
          <w:szCs w:val="18"/>
        </w:rPr>
        <w:t xml:space="preserve"> operates in </w:t>
      </w:r>
      <w:r w:rsidR="00243174" w:rsidRPr="00463159">
        <w:rPr>
          <w:rFonts w:ascii="Arial" w:hAnsi="Arial" w:cs="Arial"/>
          <w:spacing w:val="-6"/>
          <w:sz w:val="18"/>
          <w:szCs w:val="18"/>
        </w:rPr>
        <w:t>4</w:t>
      </w:r>
      <w:r w:rsidRPr="00463159">
        <w:rPr>
          <w:rFonts w:ascii="Arial" w:hAnsi="Arial" w:cs="Arial"/>
          <w:spacing w:val="-6"/>
          <w:sz w:val="18"/>
          <w:szCs w:val="18"/>
        </w:rPr>
        <w:t xml:space="preserve"> business segments which are the segments of the biomass power plant</w:t>
      </w:r>
      <w:r w:rsidR="006032AE">
        <w:rPr>
          <w:rFonts w:ascii="Arial" w:hAnsi="Arial" w:cs="Arial"/>
          <w:spacing w:val="-6"/>
          <w:sz w:val="18"/>
          <w:szCs w:val="18"/>
        </w:rPr>
        <w:t>s</w:t>
      </w:r>
      <w:r w:rsidRPr="00463159">
        <w:rPr>
          <w:rFonts w:ascii="Arial" w:hAnsi="Arial" w:cs="Arial"/>
          <w:spacing w:val="-6"/>
          <w:sz w:val="18"/>
          <w:szCs w:val="18"/>
        </w:rPr>
        <w:t>, the municipal s</w:t>
      </w:r>
      <w:r w:rsidR="00336036" w:rsidRPr="00463159">
        <w:rPr>
          <w:rFonts w:ascii="Arial" w:hAnsi="Arial" w:cs="Arial"/>
          <w:spacing w:val="-6"/>
          <w:sz w:val="18"/>
          <w:szCs w:val="18"/>
        </w:rPr>
        <w:t>olid waste power plant (MSW),</w:t>
      </w:r>
      <w:r w:rsidRPr="00463159">
        <w:rPr>
          <w:rFonts w:ascii="Arial" w:hAnsi="Arial" w:cs="Arial"/>
          <w:spacing w:val="-6"/>
          <w:sz w:val="18"/>
          <w:szCs w:val="18"/>
        </w:rPr>
        <w:t xml:space="preserve"> the natural g</w:t>
      </w:r>
      <w:r w:rsidR="00BE2E49" w:rsidRPr="00463159">
        <w:rPr>
          <w:rFonts w:ascii="Arial" w:hAnsi="Arial" w:cs="Arial"/>
          <w:spacing w:val="-6"/>
          <w:sz w:val="18"/>
          <w:szCs w:val="18"/>
        </w:rPr>
        <w:t>as power plant</w:t>
      </w:r>
      <w:r w:rsidR="00336036" w:rsidRPr="00463159">
        <w:rPr>
          <w:rFonts w:ascii="Arial" w:hAnsi="Arial" w:cs="Arial"/>
          <w:spacing w:val="-6"/>
          <w:sz w:val="18"/>
          <w:szCs w:val="18"/>
        </w:rPr>
        <w:t xml:space="preserve"> and the solar </w:t>
      </w:r>
      <w:r w:rsidR="006032AE">
        <w:rPr>
          <w:rFonts w:ascii="Arial" w:hAnsi="Arial" w:cs="Arial"/>
          <w:spacing w:val="-6"/>
          <w:sz w:val="18"/>
          <w:szCs w:val="18"/>
        </w:rPr>
        <w:t>energy</w:t>
      </w:r>
      <w:r w:rsidR="00107982">
        <w:rPr>
          <w:rFonts w:ascii="Arial" w:hAnsi="Arial" w:cs="Arial"/>
          <w:spacing w:val="-6"/>
          <w:sz w:val="18"/>
          <w:szCs w:val="18"/>
        </w:rPr>
        <w:t xml:space="preserve"> </w:t>
      </w:r>
      <w:r w:rsidR="00336036" w:rsidRPr="00463159">
        <w:rPr>
          <w:rFonts w:ascii="Arial" w:hAnsi="Arial" w:cs="Arial"/>
          <w:spacing w:val="-6"/>
          <w:sz w:val="18"/>
          <w:szCs w:val="18"/>
        </w:rPr>
        <w:t>power plant</w:t>
      </w:r>
      <w:r w:rsidR="00BE2E49" w:rsidRPr="00463159">
        <w:rPr>
          <w:rFonts w:ascii="Arial" w:hAnsi="Arial" w:cs="Arial"/>
          <w:spacing w:val="-6"/>
          <w:sz w:val="18"/>
          <w:szCs w:val="18"/>
        </w:rPr>
        <w:t xml:space="preserve">. Also the Group </w:t>
      </w:r>
      <w:r w:rsidRPr="00463159">
        <w:rPr>
          <w:rFonts w:ascii="Arial" w:hAnsi="Arial" w:cs="Arial"/>
          <w:spacing w:val="-6"/>
          <w:sz w:val="18"/>
          <w:szCs w:val="18"/>
        </w:rPr>
        <w:t>operate</w:t>
      </w:r>
      <w:r w:rsidR="006032AE">
        <w:rPr>
          <w:rFonts w:ascii="Arial" w:hAnsi="Arial" w:cs="Arial"/>
          <w:spacing w:val="-6"/>
          <w:sz w:val="18"/>
          <w:szCs w:val="18"/>
        </w:rPr>
        <w:t>s</w:t>
      </w:r>
      <w:r w:rsidRPr="00463159">
        <w:rPr>
          <w:rFonts w:ascii="Arial" w:hAnsi="Arial" w:cs="Arial"/>
          <w:spacing w:val="-6"/>
          <w:sz w:val="18"/>
          <w:szCs w:val="18"/>
        </w:rPr>
        <w:t xml:space="preserve"> in one geographical segment, i.e., in Thailand. So the highest decision-making authority regarding the business operation (Board of Directors) has to consider the segme</w:t>
      </w:r>
      <w:r w:rsidR="00BE2E49" w:rsidRPr="00463159">
        <w:rPr>
          <w:rFonts w:ascii="Arial" w:hAnsi="Arial" w:cs="Arial"/>
          <w:spacing w:val="-6"/>
          <w:sz w:val="18"/>
          <w:szCs w:val="18"/>
        </w:rPr>
        <w:t>nt information of the Group</w:t>
      </w:r>
      <w:r w:rsidRPr="00463159">
        <w:rPr>
          <w:rFonts w:ascii="Arial" w:hAnsi="Arial" w:cs="Arial"/>
          <w:spacing w:val="-6"/>
          <w:sz w:val="18"/>
          <w:szCs w:val="18"/>
        </w:rPr>
        <w:t xml:space="preserve"> for the year</w:t>
      </w:r>
      <w:r w:rsidR="008254CF" w:rsidRPr="00463159">
        <w:rPr>
          <w:rFonts w:ascii="Arial" w:hAnsi="Arial" w:cs="Arial"/>
          <w:spacing w:val="-6"/>
          <w:sz w:val="18"/>
          <w:szCs w:val="18"/>
        </w:rPr>
        <w:t>s</w:t>
      </w:r>
      <w:r w:rsidRPr="00463159">
        <w:rPr>
          <w:rFonts w:ascii="Arial" w:hAnsi="Arial" w:cs="Arial"/>
          <w:spacing w:val="-6"/>
          <w:sz w:val="18"/>
          <w:szCs w:val="18"/>
        </w:rPr>
        <w:t xml:space="preserve"> ended</w:t>
      </w:r>
      <w:r w:rsidR="00BE2E49" w:rsidRPr="00463159">
        <w:rPr>
          <w:rFonts w:ascii="Arial" w:hAnsi="Arial" w:cs="Arial"/>
          <w:spacing w:val="-6"/>
          <w:sz w:val="18"/>
          <w:szCs w:val="18"/>
        </w:rPr>
        <w:t xml:space="preserve"> 31</w:t>
      </w:r>
      <w:r w:rsidRPr="00463159">
        <w:rPr>
          <w:rFonts w:ascii="Arial" w:hAnsi="Arial" w:cs="Arial"/>
          <w:spacing w:val="-6"/>
          <w:sz w:val="18"/>
          <w:szCs w:val="18"/>
        </w:rPr>
        <w:t xml:space="preserve"> December </w:t>
      </w:r>
      <w:r w:rsidR="00C07E8A" w:rsidRPr="00463159">
        <w:rPr>
          <w:rFonts w:ascii="Arial" w:hAnsi="Arial" w:cs="Arial"/>
          <w:spacing w:val="-6"/>
          <w:sz w:val="18"/>
          <w:szCs w:val="18"/>
        </w:rPr>
        <w:t>2018</w:t>
      </w:r>
      <w:r w:rsidRPr="00463159">
        <w:rPr>
          <w:rFonts w:ascii="Arial" w:hAnsi="Arial" w:cs="Arial"/>
          <w:spacing w:val="-6"/>
          <w:sz w:val="18"/>
          <w:szCs w:val="18"/>
        </w:rPr>
        <w:t xml:space="preserve"> and </w:t>
      </w:r>
      <w:r w:rsidR="00C07E8A" w:rsidRPr="00463159">
        <w:rPr>
          <w:rFonts w:ascii="Arial" w:hAnsi="Arial" w:cs="Arial"/>
          <w:spacing w:val="-6"/>
          <w:sz w:val="18"/>
          <w:szCs w:val="18"/>
        </w:rPr>
        <w:t>2017</w:t>
      </w:r>
      <w:r w:rsidRPr="00463159">
        <w:rPr>
          <w:rFonts w:ascii="Arial" w:hAnsi="Arial" w:cs="Arial"/>
          <w:spacing w:val="-6"/>
          <w:sz w:val="18"/>
          <w:szCs w:val="18"/>
        </w:rPr>
        <w:t xml:space="preserve"> as follows </w:t>
      </w:r>
      <w:r w:rsidRPr="00463159">
        <w:rPr>
          <w:rFonts w:ascii="Arial" w:hAnsi="Arial" w:cs="Arial"/>
          <w:sz w:val="18"/>
          <w:szCs w:val="18"/>
        </w:rPr>
        <w:t xml:space="preserve">(Cont’d) </w:t>
      </w:r>
      <w:r w:rsidRPr="00463159">
        <w:rPr>
          <w:rFonts w:ascii="Arial" w:hAnsi="Arial" w:cs="Arial"/>
          <w:spacing w:val="-6"/>
          <w:sz w:val="18"/>
          <w:szCs w:val="18"/>
        </w:rPr>
        <w:t>:</w:t>
      </w:r>
    </w:p>
    <w:p w:rsidR="00296746" w:rsidRPr="00463159" w:rsidRDefault="00296746" w:rsidP="000A12AC">
      <w:pPr>
        <w:pStyle w:val="NoSpacing"/>
        <w:ind w:left="540"/>
        <w:jc w:val="thaiDistribute"/>
        <w:rPr>
          <w:rFonts w:ascii="Arial" w:hAnsi="Arial" w:cs="Arial"/>
          <w:spacing w:val="-6"/>
          <w:sz w:val="18"/>
          <w:szCs w:val="18"/>
        </w:rPr>
      </w:pPr>
    </w:p>
    <w:p w:rsidR="003233C9" w:rsidRPr="00463159" w:rsidRDefault="003233C9" w:rsidP="003233C9">
      <w:pPr>
        <w:pStyle w:val="NoSpacing"/>
        <w:ind w:left="540"/>
        <w:jc w:val="thaiDistribute"/>
        <w:rPr>
          <w:rFonts w:ascii="Arial" w:hAnsi="Arial" w:cs="Arial"/>
          <w:sz w:val="18"/>
          <w:szCs w:val="18"/>
          <w:lang w:val="en-US"/>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3233C9" w:rsidRPr="00463159" w:rsidTr="00224405">
        <w:tc>
          <w:tcPr>
            <w:tcW w:w="2880" w:type="dxa"/>
            <w:tcBorders>
              <w:top w:val="nil"/>
              <w:left w:val="nil"/>
              <w:right w:val="nil"/>
            </w:tcBorders>
            <w:shd w:val="clear" w:color="auto" w:fill="auto"/>
            <w:noWrap/>
            <w:vAlign w:val="bottom"/>
          </w:tcPr>
          <w:p w:rsidR="003233C9" w:rsidRPr="00463159" w:rsidRDefault="003233C9" w:rsidP="00303E3A">
            <w:pPr>
              <w:ind w:right="-72"/>
              <w:rPr>
                <w:rFonts w:ascii="Arial" w:hAnsi="Arial" w:cs="Arial"/>
                <w:sz w:val="15"/>
                <w:szCs w:val="15"/>
              </w:rPr>
            </w:pPr>
          </w:p>
        </w:tc>
        <w:tc>
          <w:tcPr>
            <w:tcW w:w="12510" w:type="dxa"/>
            <w:gridSpan w:val="10"/>
            <w:tcBorders>
              <w:top w:val="nil"/>
              <w:left w:val="nil"/>
              <w:right w:val="nil"/>
            </w:tcBorders>
            <w:shd w:val="clear" w:color="auto" w:fill="auto"/>
            <w:noWrap/>
            <w:vAlign w:val="bottom"/>
          </w:tcPr>
          <w:p w:rsidR="003233C9" w:rsidRPr="00463159" w:rsidRDefault="003233C9" w:rsidP="00324773">
            <w:pPr>
              <w:tabs>
                <w:tab w:val="decimal" w:pos="1047"/>
              </w:tabs>
              <w:ind w:right="-72"/>
              <w:jc w:val="center"/>
              <w:rPr>
                <w:rFonts w:ascii="Arial" w:hAnsi="Arial" w:cs="Arial"/>
                <w:b/>
                <w:bCs/>
                <w:sz w:val="15"/>
                <w:szCs w:val="15"/>
              </w:rPr>
            </w:pPr>
            <w:r w:rsidRPr="00463159">
              <w:rPr>
                <w:rFonts w:ascii="Arial" w:hAnsi="Arial" w:cs="Arial"/>
                <w:b/>
                <w:bCs/>
                <w:sz w:val="15"/>
                <w:szCs w:val="15"/>
              </w:rPr>
              <w:t>Certain part of consolidated statement of financial position</w:t>
            </w:r>
          </w:p>
        </w:tc>
      </w:tr>
      <w:tr w:rsidR="003233C9" w:rsidRPr="00463159" w:rsidTr="00224405">
        <w:tc>
          <w:tcPr>
            <w:tcW w:w="2880" w:type="dxa"/>
            <w:tcBorders>
              <w:top w:val="nil"/>
              <w:left w:val="nil"/>
              <w:right w:val="nil"/>
            </w:tcBorders>
            <w:shd w:val="clear" w:color="auto" w:fill="auto"/>
            <w:noWrap/>
            <w:vAlign w:val="bottom"/>
          </w:tcPr>
          <w:p w:rsidR="003233C9" w:rsidRPr="00463159" w:rsidRDefault="003233C9" w:rsidP="00303E3A">
            <w:pPr>
              <w:ind w:right="-72"/>
              <w:rPr>
                <w:rFonts w:ascii="Arial" w:hAnsi="Arial" w:cs="Arial"/>
                <w:sz w:val="15"/>
                <w:szCs w:val="15"/>
              </w:rPr>
            </w:pPr>
          </w:p>
        </w:tc>
        <w:tc>
          <w:tcPr>
            <w:tcW w:w="12510" w:type="dxa"/>
            <w:gridSpan w:val="10"/>
            <w:tcBorders>
              <w:top w:val="nil"/>
              <w:left w:val="nil"/>
              <w:right w:val="nil"/>
            </w:tcBorders>
            <w:shd w:val="clear" w:color="auto" w:fill="auto"/>
            <w:noWrap/>
            <w:vAlign w:val="bottom"/>
          </w:tcPr>
          <w:p w:rsidR="003233C9" w:rsidRPr="00463159" w:rsidRDefault="003233C9" w:rsidP="00303E3A">
            <w:pPr>
              <w:pBdr>
                <w:bottom w:val="single" w:sz="4" w:space="1" w:color="auto"/>
              </w:pBdr>
              <w:tabs>
                <w:tab w:val="decimal" w:pos="1047"/>
              </w:tabs>
              <w:ind w:right="-72"/>
              <w:jc w:val="center"/>
              <w:rPr>
                <w:rFonts w:ascii="Arial" w:hAnsi="Arial" w:cs="Arial"/>
                <w:b/>
                <w:bCs/>
                <w:sz w:val="15"/>
                <w:szCs w:val="15"/>
              </w:rPr>
            </w:pPr>
            <w:r w:rsidRPr="00463159">
              <w:rPr>
                <w:rFonts w:ascii="Arial" w:hAnsi="Arial" w:cs="Arial"/>
                <w:b/>
                <w:bCs/>
                <w:sz w:val="15"/>
                <w:szCs w:val="15"/>
              </w:rPr>
              <w:t>as at 31 December 2018 and 2017 (Baht)</w:t>
            </w:r>
          </w:p>
        </w:tc>
      </w:tr>
      <w:tr w:rsidR="006032AE" w:rsidRPr="00463159" w:rsidTr="00224405">
        <w:tc>
          <w:tcPr>
            <w:tcW w:w="2880" w:type="dxa"/>
            <w:tcBorders>
              <w:top w:val="nil"/>
              <w:left w:val="nil"/>
              <w:right w:val="nil"/>
            </w:tcBorders>
            <w:shd w:val="clear" w:color="auto" w:fill="auto"/>
            <w:noWrap/>
            <w:vAlign w:val="bottom"/>
          </w:tcPr>
          <w:p w:rsidR="006032AE" w:rsidRPr="00463159" w:rsidRDefault="006032AE" w:rsidP="00303E3A">
            <w:pPr>
              <w:ind w:right="-72"/>
              <w:rPr>
                <w:rFonts w:ascii="Arial" w:hAnsi="Arial" w:cs="Arial"/>
                <w:sz w:val="15"/>
                <w:szCs w:val="15"/>
              </w:rPr>
            </w:pPr>
          </w:p>
        </w:tc>
        <w:tc>
          <w:tcPr>
            <w:tcW w:w="2502" w:type="dxa"/>
            <w:gridSpan w:val="2"/>
            <w:tcBorders>
              <w:top w:val="nil"/>
              <w:left w:val="nil"/>
              <w:right w:val="nil"/>
            </w:tcBorders>
            <w:shd w:val="clear" w:color="auto" w:fill="auto"/>
            <w:noWrap/>
            <w:vAlign w:val="bottom"/>
          </w:tcPr>
          <w:p w:rsidR="006032AE" w:rsidRPr="006032AE" w:rsidRDefault="006032AE" w:rsidP="00303E3A">
            <w:pPr>
              <w:pBdr>
                <w:bottom w:val="single" w:sz="4" w:space="1" w:color="auto"/>
              </w:pBdr>
              <w:tabs>
                <w:tab w:val="decimal" w:pos="1047"/>
              </w:tabs>
              <w:ind w:right="-72"/>
              <w:jc w:val="center"/>
              <w:rPr>
                <w:rFonts w:ascii="Arial" w:hAnsi="Arial" w:cs="Arial"/>
                <w:b/>
                <w:bCs/>
                <w:sz w:val="14"/>
                <w:szCs w:val="14"/>
              </w:rPr>
            </w:pPr>
            <w:r w:rsidRPr="006032AE">
              <w:rPr>
                <w:rFonts w:ascii="Arial" w:hAnsi="Arial" w:cs="Arial"/>
                <w:b/>
                <w:bCs/>
                <w:sz w:val="14"/>
                <w:szCs w:val="14"/>
              </w:rPr>
              <w:t>Biomass power plants</w:t>
            </w:r>
          </w:p>
        </w:tc>
        <w:tc>
          <w:tcPr>
            <w:tcW w:w="2502" w:type="dxa"/>
            <w:gridSpan w:val="2"/>
            <w:tcBorders>
              <w:top w:val="nil"/>
              <w:left w:val="nil"/>
              <w:right w:val="nil"/>
            </w:tcBorders>
            <w:shd w:val="clear" w:color="auto" w:fill="auto"/>
            <w:noWrap/>
            <w:vAlign w:val="bottom"/>
          </w:tcPr>
          <w:p w:rsidR="006032AE" w:rsidRPr="006032AE" w:rsidRDefault="006032AE" w:rsidP="00303E3A">
            <w:pPr>
              <w:pBdr>
                <w:bottom w:val="single" w:sz="4" w:space="1" w:color="auto"/>
              </w:pBdr>
              <w:tabs>
                <w:tab w:val="decimal" w:pos="1047"/>
              </w:tabs>
              <w:ind w:right="-72"/>
              <w:jc w:val="center"/>
              <w:rPr>
                <w:rFonts w:ascii="Arial" w:hAnsi="Arial" w:cs="Arial"/>
                <w:b/>
                <w:bCs/>
                <w:sz w:val="14"/>
                <w:szCs w:val="14"/>
              </w:rPr>
            </w:pPr>
            <w:r w:rsidRPr="006032AE">
              <w:rPr>
                <w:rFonts w:ascii="Arial" w:hAnsi="Arial" w:cs="Arial"/>
                <w:b/>
                <w:bCs/>
                <w:sz w:val="14"/>
                <w:szCs w:val="14"/>
              </w:rPr>
              <w:t>Municipal solid waste power plant</w:t>
            </w:r>
          </w:p>
        </w:tc>
        <w:tc>
          <w:tcPr>
            <w:tcW w:w="2502" w:type="dxa"/>
            <w:gridSpan w:val="2"/>
            <w:tcBorders>
              <w:top w:val="nil"/>
              <w:left w:val="nil"/>
              <w:right w:val="nil"/>
            </w:tcBorders>
            <w:shd w:val="clear" w:color="auto" w:fill="auto"/>
            <w:noWrap/>
            <w:vAlign w:val="bottom"/>
          </w:tcPr>
          <w:p w:rsidR="006032AE" w:rsidRPr="006032AE" w:rsidRDefault="006032AE" w:rsidP="00303E3A">
            <w:pPr>
              <w:pBdr>
                <w:bottom w:val="single" w:sz="4" w:space="1" w:color="auto"/>
              </w:pBdr>
              <w:tabs>
                <w:tab w:val="decimal" w:pos="1047"/>
              </w:tabs>
              <w:ind w:right="-72"/>
              <w:jc w:val="center"/>
              <w:rPr>
                <w:rFonts w:ascii="Arial" w:hAnsi="Arial" w:cs="Arial"/>
                <w:b/>
                <w:bCs/>
                <w:sz w:val="14"/>
                <w:szCs w:val="14"/>
              </w:rPr>
            </w:pPr>
            <w:r w:rsidRPr="006032AE">
              <w:rPr>
                <w:rFonts w:ascii="Arial" w:hAnsi="Arial" w:cs="Arial"/>
                <w:b/>
                <w:bCs/>
                <w:sz w:val="14"/>
                <w:szCs w:val="14"/>
              </w:rPr>
              <w:t>Natural gas power plant</w:t>
            </w:r>
          </w:p>
        </w:tc>
        <w:tc>
          <w:tcPr>
            <w:tcW w:w="2502" w:type="dxa"/>
            <w:gridSpan w:val="2"/>
            <w:tcBorders>
              <w:top w:val="nil"/>
              <w:left w:val="nil"/>
              <w:right w:val="nil"/>
            </w:tcBorders>
            <w:vAlign w:val="bottom"/>
          </w:tcPr>
          <w:p w:rsidR="006032AE" w:rsidRPr="006032AE" w:rsidRDefault="00977183" w:rsidP="00303E3A">
            <w:pPr>
              <w:pBdr>
                <w:bottom w:val="single" w:sz="4" w:space="1" w:color="auto"/>
              </w:pBdr>
              <w:tabs>
                <w:tab w:val="decimal" w:pos="1047"/>
              </w:tabs>
              <w:ind w:right="-72"/>
              <w:jc w:val="center"/>
              <w:rPr>
                <w:rFonts w:ascii="Arial" w:hAnsi="Arial" w:cs="Arial"/>
                <w:b/>
                <w:bCs/>
                <w:sz w:val="14"/>
                <w:szCs w:val="14"/>
              </w:rPr>
            </w:pPr>
            <w:r>
              <w:rPr>
                <w:rFonts w:ascii="Arial" w:hAnsi="Arial" w:cs="Arial"/>
                <w:b/>
                <w:bCs/>
                <w:sz w:val="14"/>
                <w:szCs w:val="14"/>
              </w:rPr>
              <w:t>S</w:t>
            </w:r>
            <w:r w:rsidR="00107982">
              <w:rPr>
                <w:rFonts w:ascii="Arial" w:hAnsi="Arial" w:cs="Arial"/>
                <w:b/>
                <w:bCs/>
                <w:sz w:val="14"/>
                <w:szCs w:val="14"/>
              </w:rPr>
              <w:t>olar energy power p</w:t>
            </w:r>
            <w:r w:rsidR="00107982" w:rsidRPr="00463159">
              <w:rPr>
                <w:rFonts w:ascii="Arial" w:hAnsi="Arial" w:cs="Arial"/>
                <w:b/>
                <w:bCs/>
                <w:sz w:val="14"/>
                <w:szCs w:val="14"/>
              </w:rPr>
              <w:t>lant</w:t>
            </w:r>
          </w:p>
        </w:tc>
        <w:tc>
          <w:tcPr>
            <w:tcW w:w="2502" w:type="dxa"/>
            <w:gridSpan w:val="2"/>
            <w:tcBorders>
              <w:top w:val="nil"/>
              <w:left w:val="nil"/>
              <w:right w:val="nil"/>
            </w:tcBorders>
            <w:shd w:val="clear" w:color="auto" w:fill="auto"/>
            <w:noWrap/>
            <w:vAlign w:val="bottom"/>
          </w:tcPr>
          <w:p w:rsidR="006032AE" w:rsidRPr="006032AE" w:rsidRDefault="006032AE" w:rsidP="00324773">
            <w:pPr>
              <w:pBdr>
                <w:bottom w:val="single" w:sz="4" w:space="1" w:color="auto"/>
              </w:pBdr>
              <w:ind w:right="-72"/>
              <w:jc w:val="center"/>
              <w:rPr>
                <w:rFonts w:ascii="Arial" w:hAnsi="Arial" w:cs="Arial"/>
                <w:b/>
                <w:bCs/>
                <w:sz w:val="14"/>
                <w:szCs w:val="14"/>
              </w:rPr>
            </w:pPr>
            <w:r w:rsidRPr="006032AE">
              <w:rPr>
                <w:rFonts w:ascii="Arial" w:hAnsi="Arial" w:cs="Arial"/>
                <w:b/>
                <w:bCs/>
                <w:noProof/>
                <w:snapToGrid w:val="0"/>
                <w:sz w:val="14"/>
                <w:szCs w:val="14"/>
                <w:lang w:eastAsia="th-TH"/>
              </w:rPr>
              <w:t>Total</w:t>
            </w:r>
          </w:p>
        </w:tc>
      </w:tr>
      <w:tr w:rsidR="003233C9" w:rsidRPr="00463159" w:rsidTr="00224405">
        <w:tc>
          <w:tcPr>
            <w:tcW w:w="2880" w:type="dxa"/>
            <w:tcBorders>
              <w:top w:val="nil"/>
              <w:left w:val="nil"/>
              <w:right w:val="nil"/>
            </w:tcBorders>
            <w:shd w:val="clear" w:color="auto" w:fill="auto"/>
            <w:noWrap/>
            <w:vAlign w:val="bottom"/>
            <w:hideMark/>
          </w:tcPr>
          <w:p w:rsidR="003233C9" w:rsidRPr="00463159" w:rsidRDefault="003233C9" w:rsidP="00303E3A">
            <w:pPr>
              <w:ind w:right="-72"/>
              <w:rPr>
                <w:rFonts w:ascii="Arial" w:hAnsi="Arial" w:cs="Arial"/>
                <w:sz w:val="15"/>
                <w:szCs w:val="15"/>
              </w:rPr>
            </w:pPr>
          </w:p>
        </w:tc>
        <w:tc>
          <w:tcPr>
            <w:tcW w:w="1251" w:type="dxa"/>
            <w:tcBorders>
              <w:top w:val="nil"/>
              <w:left w:val="nil"/>
              <w:right w:val="nil"/>
            </w:tcBorders>
            <w:shd w:val="clear" w:color="auto" w:fill="auto"/>
            <w:noWrap/>
            <w:vAlign w:val="bottom"/>
            <w:hideMark/>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2018</w:t>
            </w:r>
          </w:p>
        </w:tc>
        <w:tc>
          <w:tcPr>
            <w:tcW w:w="1251" w:type="dxa"/>
            <w:tcBorders>
              <w:top w:val="nil"/>
              <w:left w:val="nil"/>
              <w:right w:val="nil"/>
            </w:tcBorders>
            <w:shd w:val="clear" w:color="auto" w:fill="auto"/>
            <w:noWrap/>
            <w:vAlign w:val="bottom"/>
            <w:hideMark/>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2017</w:t>
            </w:r>
          </w:p>
        </w:tc>
        <w:tc>
          <w:tcPr>
            <w:tcW w:w="1251" w:type="dxa"/>
            <w:tcBorders>
              <w:top w:val="nil"/>
              <w:left w:val="nil"/>
              <w:right w:val="nil"/>
            </w:tcBorders>
            <w:shd w:val="clear" w:color="auto" w:fill="auto"/>
            <w:noWrap/>
            <w:vAlign w:val="bottom"/>
            <w:hideMark/>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2018</w:t>
            </w:r>
          </w:p>
        </w:tc>
        <w:tc>
          <w:tcPr>
            <w:tcW w:w="1251" w:type="dxa"/>
            <w:tcBorders>
              <w:top w:val="nil"/>
              <w:left w:val="nil"/>
              <w:right w:val="nil"/>
            </w:tcBorders>
            <w:shd w:val="clear" w:color="auto" w:fill="auto"/>
            <w:noWrap/>
            <w:vAlign w:val="bottom"/>
            <w:hideMark/>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2017</w:t>
            </w:r>
          </w:p>
        </w:tc>
        <w:tc>
          <w:tcPr>
            <w:tcW w:w="1251" w:type="dxa"/>
            <w:tcBorders>
              <w:top w:val="nil"/>
              <w:left w:val="nil"/>
              <w:right w:val="nil"/>
            </w:tcBorders>
            <w:shd w:val="clear" w:color="auto" w:fill="auto"/>
            <w:noWrap/>
            <w:vAlign w:val="bottom"/>
            <w:hideMark/>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2018</w:t>
            </w:r>
          </w:p>
        </w:tc>
        <w:tc>
          <w:tcPr>
            <w:tcW w:w="1251" w:type="dxa"/>
            <w:tcBorders>
              <w:top w:val="nil"/>
              <w:left w:val="nil"/>
              <w:right w:val="nil"/>
            </w:tcBorders>
            <w:shd w:val="clear" w:color="auto" w:fill="auto"/>
            <w:noWrap/>
            <w:vAlign w:val="bottom"/>
            <w:hideMark/>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2017</w:t>
            </w:r>
          </w:p>
        </w:tc>
        <w:tc>
          <w:tcPr>
            <w:tcW w:w="1251" w:type="dxa"/>
            <w:tcBorders>
              <w:top w:val="nil"/>
              <w:left w:val="nil"/>
              <w:right w:val="nil"/>
            </w:tcBorders>
            <w:vAlign w:val="bottom"/>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2018</w:t>
            </w:r>
          </w:p>
        </w:tc>
        <w:tc>
          <w:tcPr>
            <w:tcW w:w="1251" w:type="dxa"/>
            <w:tcBorders>
              <w:top w:val="nil"/>
              <w:left w:val="nil"/>
              <w:right w:val="nil"/>
            </w:tcBorders>
            <w:vAlign w:val="bottom"/>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2017</w:t>
            </w:r>
          </w:p>
        </w:tc>
        <w:tc>
          <w:tcPr>
            <w:tcW w:w="1251" w:type="dxa"/>
            <w:tcBorders>
              <w:top w:val="nil"/>
              <w:left w:val="nil"/>
              <w:right w:val="nil"/>
            </w:tcBorders>
            <w:shd w:val="clear" w:color="auto" w:fill="auto"/>
            <w:noWrap/>
            <w:vAlign w:val="bottom"/>
            <w:hideMark/>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2018</w:t>
            </w:r>
          </w:p>
        </w:tc>
        <w:tc>
          <w:tcPr>
            <w:tcW w:w="1251" w:type="dxa"/>
            <w:tcBorders>
              <w:top w:val="nil"/>
              <w:left w:val="nil"/>
              <w:right w:val="nil"/>
            </w:tcBorders>
            <w:shd w:val="clear" w:color="auto" w:fill="auto"/>
            <w:noWrap/>
            <w:vAlign w:val="bottom"/>
            <w:hideMark/>
          </w:tcPr>
          <w:p w:rsidR="003233C9" w:rsidRPr="00463159" w:rsidRDefault="003233C9" w:rsidP="00E54EB5">
            <w:pPr>
              <w:tabs>
                <w:tab w:val="decimal" w:pos="1047"/>
              </w:tabs>
              <w:ind w:right="-72"/>
              <w:jc w:val="both"/>
              <w:rPr>
                <w:rFonts w:ascii="Arial" w:hAnsi="Arial" w:cs="Arial"/>
                <w:b/>
                <w:bCs/>
                <w:sz w:val="15"/>
                <w:szCs w:val="15"/>
              </w:rPr>
            </w:pPr>
            <w:r w:rsidRPr="00463159">
              <w:rPr>
                <w:rFonts w:ascii="Arial" w:hAnsi="Arial" w:cs="Arial"/>
                <w:b/>
                <w:bCs/>
                <w:sz w:val="15"/>
                <w:szCs w:val="15"/>
              </w:rPr>
              <w:t>2017</w:t>
            </w:r>
          </w:p>
        </w:tc>
      </w:tr>
      <w:tr w:rsidR="00E54EB5" w:rsidRPr="00463159" w:rsidTr="00224405">
        <w:tc>
          <w:tcPr>
            <w:tcW w:w="2880" w:type="dxa"/>
            <w:tcBorders>
              <w:top w:val="nil"/>
              <w:left w:val="nil"/>
              <w:right w:val="nil"/>
            </w:tcBorders>
            <w:shd w:val="clear" w:color="auto" w:fill="auto"/>
            <w:noWrap/>
            <w:vAlign w:val="bottom"/>
          </w:tcPr>
          <w:p w:rsidR="00E54EB5" w:rsidRPr="00463159" w:rsidRDefault="00E54EB5" w:rsidP="00303E3A">
            <w:pPr>
              <w:ind w:right="-72"/>
              <w:rPr>
                <w:rFonts w:ascii="Arial" w:hAnsi="Arial" w:cs="Arial"/>
                <w:sz w:val="15"/>
                <w:szCs w:val="15"/>
              </w:rPr>
            </w:pPr>
          </w:p>
        </w:tc>
        <w:tc>
          <w:tcPr>
            <w:tcW w:w="1251" w:type="dxa"/>
            <w:tcBorders>
              <w:top w:val="nil"/>
              <w:left w:val="nil"/>
              <w:right w:val="nil"/>
            </w:tcBorders>
            <w:shd w:val="clear" w:color="auto" w:fill="auto"/>
            <w:noWrap/>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p>
        </w:tc>
        <w:tc>
          <w:tcPr>
            <w:tcW w:w="1251" w:type="dxa"/>
            <w:tcBorders>
              <w:top w:val="nil"/>
              <w:left w:val="nil"/>
              <w:right w:val="nil"/>
            </w:tcBorders>
            <w:shd w:val="clear" w:color="auto" w:fill="auto"/>
            <w:noWrap/>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p>
        </w:tc>
        <w:tc>
          <w:tcPr>
            <w:tcW w:w="1251" w:type="dxa"/>
            <w:tcBorders>
              <w:top w:val="nil"/>
              <w:left w:val="nil"/>
              <w:right w:val="nil"/>
            </w:tcBorders>
            <w:shd w:val="clear" w:color="auto" w:fill="auto"/>
            <w:noWrap/>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p>
        </w:tc>
        <w:tc>
          <w:tcPr>
            <w:tcW w:w="1251" w:type="dxa"/>
            <w:tcBorders>
              <w:top w:val="nil"/>
              <w:left w:val="nil"/>
              <w:right w:val="nil"/>
            </w:tcBorders>
            <w:shd w:val="clear" w:color="auto" w:fill="auto"/>
            <w:noWrap/>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p>
        </w:tc>
        <w:tc>
          <w:tcPr>
            <w:tcW w:w="1251" w:type="dxa"/>
            <w:tcBorders>
              <w:top w:val="nil"/>
              <w:left w:val="nil"/>
              <w:right w:val="nil"/>
            </w:tcBorders>
            <w:shd w:val="clear" w:color="auto" w:fill="auto"/>
            <w:noWrap/>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p>
        </w:tc>
        <w:tc>
          <w:tcPr>
            <w:tcW w:w="1251" w:type="dxa"/>
            <w:tcBorders>
              <w:top w:val="nil"/>
              <w:left w:val="nil"/>
              <w:right w:val="nil"/>
            </w:tcBorders>
            <w:shd w:val="clear" w:color="auto" w:fill="auto"/>
            <w:noWrap/>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r>
              <w:rPr>
                <w:rFonts w:ascii="Arial" w:hAnsi="Arial" w:cs="Arial"/>
                <w:b/>
                <w:bCs/>
                <w:sz w:val="15"/>
                <w:szCs w:val="15"/>
              </w:rPr>
              <w:t>(Restated)</w:t>
            </w:r>
          </w:p>
        </w:tc>
        <w:tc>
          <w:tcPr>
            <w:tcW w:w="1251" w:type="dxa"/>
            <w:tcBorders>
              <w:top w:val="nil"/>
              <w:left w:val="nil"/>
              <w:right w:val="nil"/>
            </w:tcBorders>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p>
        </w:tc>
        <w:tc>
          <w:tcPr>
            <w:tcW w:w="1251" w:type="dxa"/>
            <w:tcBorders>
              <w:top w:val="nil"/>
              <w:left w:val="nil"/>
              <w:right w:val="nil"/>
            </w:tcBorders>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p>
        </w:tc>
        <w:tc>
          <w:tcPr>
            <w:tcW w:w="1251" w:type="dxa"/>
            <w:tcBorders>
              <w:top w:val="nil"/>
              <w:left w:val="nil"/>
              <w:right w:val="nil"/>
            </w:tcBorders>
            <w:shd w:val="clear" w:color="auto" w:fill="auto"/>
            <w:noWrap/>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p>
        </w:tc>
        <w:tc>
          <w:tcPr>
            <w:tcW w:w="1251" w:type="dxa"/>
            <w:tcBorders>
              <w:top w:val="nil"/>
              <w:left w:val="nil"/>
              <w:right w:val="nil"/>
            </w:tcBorders>
            <w:shd w:val="clear" w:color="auto" w:fill="auto"/>
            <w:noWrap/>
            <w:vAlign w:val="bottom"/>
          </w:tcPr>
          <w:p w:rsidR="00E54EB5" w:rsidRPr="00463159" w:rsidRDefault="00E54EB5" w:rsidP="00303E3A">
            <w:pPr>
              <w:pBdr>
                <w:bottom w:val="single" w:sz="4" w:space="1" w:color="auto"/>
              </w:pBdr>
              <w:tabs>
                <w:tab w:val="decimal" w:pos="1047"/>
              </w:tabs>
              <w:ind w:right="-72"/>
              <w:jc w:val="both"/>
              <w:rPr>
                <w:rFonts w:ascii="Arial" w:hAnsi="Arial" w:cs="Arial"/>
                <w:b/>
                <w:bCs/>
                <w:sz w:val="15"/>
                <w:szCs w:val="15"/>
              </w:rPr>
            </w:pPr>
            <w:r>
              <w:rPr>
                <w:rFonts w:ascii="Arial" w:hAnsi="Arial" w:cs="Arial"/>
                <w:b/>
                <w:bCs/>
                <w:sz w:val="15"/>
                <w:szCs w:val="15"/>
              </w:rPr>
              <w:t>(Restated)</w:t>
            </w: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left w:val="nil"/>
              <w:right w:val="nil"/>
            </w:tcBorders>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left w:val="nil"/>
              <w:right w:val="nil"/>
            </w:tcBorders>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left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left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firstLine="18"/>
              <w:rPr>
                <w:rFonts w:ascii="Arial" w:hAnsi="Arial" w:cs="Arial"/>
                <w:sz w:val="15"/>
                <w:szCs w:val="15"/>
              </w:rPr>
            </w:pPr>
            <w:r w:rsidRPr="00463159">
              <w:rPr>
                <w:rFonts w:ascii="Arial" w:hAnsi="Arial" w:cs="Arial"/>
                <w:sz w:val="15"/>
                <w:szCs w:val="15"/>
              </w:rPr>
              <w:t>Segment assets</w:t>
            </w:r>
          </w:p>
        </w:tc>
        <w:tc>
          <w:tcPr>
            <w:tcW w:w="1251" w:type="dxa"/>
            <w:tcBorders>
              <w:top w:val="nil"/>
              <w:left w:val="nil"/>
              <w:bottom w:val="nil"/>
              <w:right w:val="nil"/>
            </w:tcBorders>
            <w:shd w:val="clear" w:color="auto" w:fill="auto"/>
            <w:noWrap/>
            <w:vAlign w:val="bottom"/>
          </w:tcPr>
          <w:p w:rsidR="003233C9" w:rsidRPr="00463159" w:rsidRDefault="00AF7F2A" w:rsidP="00303E3A">
            <w:pPr>
              <w:tabs>
                <w:tab w:val="decimal" w:pos="1047"/>
              </w:tabs>
              <w:ind w:right="-72"/>
              <w:jc w:val="both"/>
              <w:rPr>
                <w:rFonts w:ascii="Arial" w:hAnsi="Arial" w:cs="Arial"/>
                <w:sz w:val="15"/>
                <w:szCs w:val="15"/>
                <w:lang w:val="en-US" w:eastAsia="en-US"/>
              </w:rPr>
            </w:pPr>
            <w:r w:rsidRPr="00463159">
              <w:rPr>
                <w:rFonts w:ascii="Arial" w:hAnsi="Arial" w:cs="Arial"/>
                <w:sz w:val="15"/>
                <w:szCs w:val="15"/>
                <w:lang w:val="en-US" w:eastAsia="en-US"/>
              </w:rPr>
              <w:t>8,255,787,895</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8,555,168,651</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836,190,719</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874,974,586</w:t>
            </w:r>
          </w:p>
        </w:tc>
        <w:tc>
          <w:tcPr>
            <w:tcW w:w="1251" w:type="dxa"/>
            <w:tcBorders>
              <w:top w:val="nil"/>
              <w:left w:val="nil"/>
              <w:bottom w:val="nil"/>
              <w:right w:val="nil"/>
            </w:tcBorders>
            <w:shd w:val="clear" w:color="auto" w:fill="auto"/>
            <w:noWrap/>
            <w:vAlign w:val="bottom"/>
          </w:tcPr>
          <w:p w:rsidR="003233C9" w:rsidRPr="00463159" w:rsidRDefault="00E54EB5" w:rsidP="00303E3A">
            <w:pPr>
              <w:tabs>
                <w:tab w:val="decimal" w:pos="1047"/>
              </w:tabs>
              <w:ind w:right="-72"/>
              <w:jc w:val="both"/>
              <w:rPr>
                <w:rFonts w:ascii="Arial" w:hAnsi="Arial" w:cs="Arial"/>
                <w:sz w:val="15"/>
                <w:szCs w:val="15"/>
              </w:rPr>
            </w:pPr>
            <w:r w:rsidRPr="00E54EB5">
              <w:rPr>
                <w:rFonts w:ascii="Arial" w:hAnsi="Arial" w:cs="Arial"/>
                <w:sz w:val="15"/>
                <w:szCs w:val="15"/>
              </w:rPr>
              <w:t>4,520,325,746</w:t>
            </w:r>
          </w:p>
        </w:tc>
        <w:tc>
          <w:tcPr>
            <w:tcW w:w="1251" w:type="dxa"/>
            <w:tcBorders>
              <w:top w:val="nil"/>
              <w:left w:val="nil"/>
              <w:bottom w:val="nil"/>
              <w:right w:val="nil"/>
            </w:tcBorders>
            <w:shd w:val="clear" w:color="auto" w:fill="auto"/>
            <w:noWrap/>
            <w:vAlign w:val="bottom"/>
          </w:tcPr>
          <w:p w:rsidR="003233C9" w:rsidRPr="00463159" w:rsidRDefault="00E54EB5" w:rsidP="00303E3A">
            <w:pPr>
              <w:tabs>
                <w:tab w:val="decimal" w:pos="1047"/>
              </w:tabs>
              <w:ind w:right="-72"/>
              <w:jc w:val="both"/>
              <w:rPr>
                <w:rFonts w:ascii="Arial" w:hAnsi="Arial" w:cs="Arial"/>
                <w:sz w:val="15"/>
                <w:szCs w:val="15"/>
              </w:rPr>
            </w:pPr>
            <w:r w:rsidRPr="00E54EB5">
              <w:rPr>
                <w:rFonts w:ascii="Arial" w:hAnsi="Arial" w:cs="Arial"/>
                <w:sz w:val="15"/>
                <w:szCs w:val="15"/>
              </w:rPr>
              <w:t>4,477,148,176</w:t>
            </w: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125,614,863</w:t>
            </w:r>
          </w:p>
        </w:tc>
        <w:tc>
          <w:tcPr>
            <w:tcW w:w="1251" w:type="dxa"/>
            <w:tcBorders>
              <w:top w:val="nil"/>
              <w:left w:val="nil"/>
              <w:bottom w:val="nil"/>
              <w:right w:val="nil"/>
            </w:tcBorders>
            <w:shd w:val="clear" w:color="auto" w:fill="auto"/>
            <w:vAlign w:val="bottom"/>
          </w:tcPr>
          <w:p w:rsidR="003233C9" w:rsidRPr="00463159" w:rsidRDefault="00224405" w:rsidP="00303E3A">
            <w:pPr>
              <w:tabs>
                <w:tab w:val="decimal" w:pos="1047"/>
              </w:tabs>
              <w:ind w:right="-72"/>
              <w:jc w:val="both"/>
              <w:rPr>
                <w:rFonts w:ascii="Arial" w:hAnsi="Arial" w:cs="Arial"/>
                <w:sz w:val="15"/>
                <w:szCs w:val="15"/>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251" w:type="dxa"/>
            <w:tcBorders>
              <w:top w:val="nil"/>
              <w:left w:val="nil"/>
              <w:bottom w:val="nil"/>
              <w:right w:val="nil"/>
            </w:tcBorders>
            <w:shd w:val="clear" w:color="auto" w:fill="auto"/>
            <w:noWrap/>
            <w:vAlign w:val="bottom"/>
          </w:tcPr>
          <w:p w:rsidR="003233C9" w:rsidRPr="00463159" w:rsidRDefault="00E54EB5" w:rsidP="00303E3A">
            <w:pPr>
              <w:tabs>
                <w:tab w:val="decimal" w:pos="1047"/>
              </w:tabs>
              <w:ind w:right="-72"/>
              <w:jc w:val="both"/>
              <w:rPr>
                <w:rFonts w:ascii="Arial" w:hAnsi="Arial" w:cs="Arial"/>
                <w:sz w:val="15"/>
                <w:szCs w:val="15"/>
              </w:rPr>
            </w:pPr>
            <w:r w:rsidRPr="00E54EB5">
              <w:rPr>
                <w:rFonts w:ascii="Arial" w:hAnsi="Arial" w:cs="Arial"/>
                <w:sz w:val="15"/>
                <w:szCs w:val="15"/>
              </w:rPr>
              <w:t>13,737,919,223</w:t>
            </w:r>
          </w:p>
        </w:tc>
        <w:tc>
          <w:tcPr>
            <w:tcW w:w="1251" w:type="dxa"/>
            <w:tcBorders>
              <w:top w:val="nil"/>
              <w:left w:val="nil"/>
              <w:bottom w:val="nil"/>
              <w:right w:val="nil"/>
            </w:tcBorders>
            <w:shd w:val="clear" w:color="auto" w:fill="auto"/>
            <w:noWrap/>
            <w:vAlign w:val="bottom"/>
          </w:tcPr>
          <w:p w:rsidR="003233C9" w:rsidRPr="00463159" w:rsidRDefault="00E54EB5" w:rsidP="00303E3A">
            <w:pPr>
              <w:tabs>
                <w:tab w:val="decimal" w:pos="1047"/>
              </w:tabs>
              <w:ind w:right="-72"/>
              <w:jc w:val="both"/>
              <w:rPr>
                <w:rFonts w:ascii="Arial" w:hAnsi="Arial" w:cs="Arial"/>
                <w:sz w:val="15"/>
                <w:szCs w:val="15"/>
              </w:rPr>
            </w:pPr>
            <w:r w:rsidRPr="00E54EB5">
              <w:rPr>
                <w:rFonts w:ascii="Arial" w:hAnsi="Arial" w:cs="Arial"/>
                <w:sz w:val="15"/>
                <w:szCs w:val="15"/>
              </w:rPr>
              <w:t>13,907,291,413</w:t>
            </w: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firstLine="18"/>
              <w:rPr>
                <w:rFonts w:ascii="Arial" w:hAnsi="Arial" w:cs="Arial"/>
                <w:sz w:val="15"/>
                <w:szCs w:val="15"/>
              </w:rPr>
            </w:pPr>
            <w:r w:rsidRPr="00463159">
              <w:rPr>
                <w:rFonts w:ascii="Arial" w:hAnsi="Arial" w:cs="Arial"/>
                <w:sz w:val="15"/>
                <w:szCs w:val="15"/>
              </w:rPr>
              <w:t>Unallocated assets</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AF7F2A" w:rsidP="00303E3A">
            <w:pPr>
              <w:pBdr>
                <w:bottom w:val="single" w:sz="4" w:space="1" w:color="auto"/>
              </w:pBdr>
              <w:tabs>
                <w:tab w:val="decimal" w:pos="1047"/>
              </w:tabs>
              <w:ind w:right="-72"/>
              <w:jc w:val="both"/>
              <w:rPr>
                <w:rFonts w:ascii="Arial" w:hAnsi="Arial" w:cs="Arial"/>
                <w:sz w:val="15"/>
                <w:szCs w:val="15"/>
              </w:rPr>
            </w:pPr>
            <w:r w:rsidRPr="00463159">
              <w:rPr>
                <w:rFonts w:ascii="Arial" w:hAnsi="Arial" w:cs="Arial"/>
                <w:sz w:val="15"/>
                <w:szCs w:val="15"/>
              </w:rPr>
              <w:t>148,821,406</w:t>
            </w:r>
          </w:p>
        </w:tc>
        <w:tc>
          <w:tcPr>
            <w:tcW w:w="1251" w:type="dxa"/>
            <w:tcBorders>
              <w:top w:val="nil"/>
              <w:left w:val="nil"/>
              <w:bottom w:val="nil"/>
              <w:right w:val="nil"/>
            </w:tcBorders>
            <w:shd w:val="clear" w:color="auto" w:fill="auto"/>
            <w:noWrap/>
            <w:vAlign w:val="bottom"/>
          </w:tcPr>
          <w:p w:rsidR="003233C9" w:rsidRPr="00463159" w:rsidRDefault="003233C9" w:rsidP="00303E3A">
            <w:pPr>
              <w:pBdr>
                <w:bottom w:val="single" w:sz="4" w:space="1" w:color="auto"/>
              </w:pBdr>
              <w:tabs>
                <w:tab w:val="decimal" w:pos="1047"/>
              </w:tabs>
              <w:ind w:right="-72"/>
              <w:jc w:val="both"/>
              <w:rPr>
                <w:rFonts w:ascii="Arial" w:hAnsi="Arial" w:cs="Arial"/>
                <w:sz w:val="15"/>
                <w:szCs w:val="15"/>
              </w:rPr>
            </w:pPr>
            <w:r w:rsidRPr="00463159">
              <w:rPr>
                <w:rFonts w:ascii="Arial" w:hAnsi="Arial" w:cs="Arial"/>
                <w:sz w:val="15"/>
                <w:szCs w:val="15"/>
              </w:rPr>
              <w:t>52,112,692</w:t>
            </w: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rPr>
                <w:rFonts w:ascii="Arial" w:hAnsi="Arial" w:cs="Arial"/>
                <w:sz w:val="12"/>
                <w:szCs w:val="12"/>
                <w:cs/>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ind w:right="-72"/>
              <w:jc w:val="right"/>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ind w:right="-72"/>
              <w:rPr>
                <w:rFonts w:ascii="Arial" w:hAnsi="Arial" w:cs="Arial"/>
                <w:sz w:val="12"/>
                <w:szCs w:val="12"/>
              </w:rPr>
            </w:pP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firstLine="18"/>
              <w:rPr>
                <w:rFonts w:ascii="Arial" w:hAnsi="Arial" w:cs="Arial"/>
                <w:sz w:val="15"/>
                <w:szCs w:val="15"/>
              </w:rPr>
            </w:pPr>
            <w:r w:rsidRPr="00463159">
              <w:rPr>
                <w:rFonts w:ascii="Arial" w:hAnsi="Arial" w:cs="Arial"/>
                <w:sz w:val="15"/>
                <w:szCs w:val="15"/>
              </w:rPr>
              <w:t>Consolidated total assets</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E54EB5" w:rsidP="00303E3A">
            <w:pPr>
              <w:pBdr>
                <w:bottom w:val="double" w:sz="4" w:space="1" w:color="auto"/>
              </w:pBdr>
              <w:tabs>
                <w:tab w:val="decimal" w:pos="1047"/>
              </w:tabs>
              <w:ind w:right="-72"/>
              <w:jc w:val="both"/>
              <w:rPr>
                <w:rFonts w:ascii="Arial" w:hAnsi="Arial" w:cs="Arial"/>
                <w:sz w:val="15"/>
                <w:szCs w:val="15"/>
              </w:rPr>
            </w:pPr>
            <w:r>
              <w:rPr>
                <w:rFonts w:ascii="Arial" w:hAnsi="Arial" w:cs="Arial"/>
                <w:sz w:val="15"/>
                <w:szCs w:val="15"/>
              </w:rPr>
              <w:fldChar w:fldCharType="begin"/>
            </w:r>
            <w:r>
              <w:rPr>
                <w:rFonts w:ascii="Arial" w:hAnsi="Arial" w:cs="Arial"/>
                <w:sz w:val="15"/>
                <w:szCs w:val="15"/>
              </w:rPr>
              <w:instrText xml:space="preserve"> =SUM(ABOVE) </w:instrText>
            </w:r>
            <w:r>
              <w:rPr>
                <w:rFonts w:ascii="Arial" w:hAnsi="Arial" w:cs="Arial"/>
                <w:sz w:val="15"/>
                <w:szCs w:val="15"/>
              </w:rPr>
              <w:fldChar w:fldCharType="separate"/>
            </w:r>
            <w:r>
              <w:rPr>
                <w:rFonts w:ascii="Arial" w:hAnsi="Arial" w:cs="Arial"/>
                <w:noProof/>
                <w:sz w:val="15"/>
                <w:szCs w:val="15"/>
              </w:rPr>
              <w:t>13,886,740,629</w:t>
            </w:r>
            <w:r>
              <w:rPr>
                <w:rFonts w:ascii="Arial" w:hAnsi="Arial" w:cs="Arial"/>
                <w:sz w:val="15"/>
                <w:szCs w:val="15"/>
              </w:rPr>
              <w:fldChar w:fldCharType="end"/>
            </w:r>
          </w:p>
        </w:tc>
        <w:tc>
          <w:tcPr>
            <w:tcW w:w="1251" w:type="dxa"/>
            <w:tcBorders>
              <w:top w:val="nil"/>
              <w:left w:val="nil"/>
              <w:bottom w:val="nil"/>
              <w:right w:val="nil"/>
            </w:tcBorders>
            <w:shd w:val="clear" w:color="auto" w:fill="auto"/>
            <w:noWrap/>
            <w:vAlign w:val="bottom"/>
          </w:tcPr>
          <w:p w:rsidR="003233C9" w:rsidRPr="00463159" w:rsidRDefault="00E54EB5" w:rsidP="00303E3A">
            <w:pPr>
              <w:pBdr>
                <w:bottom w:val="double" w:sz="4" w:space="1" w:color="auto"/>
              </w:pBdr>
              <w:tabs>
                <w:tab w:val="decimal" w:pos="1047"/>
              </w:tabs>
              <w:ind w:right="-72"/>
              <w:jc w:val="both"/>
              <w:rPr>
                <w:rFonts w:ascii="Arial" w:hAnsi="Arial" w:cs="Arial"/>
                <w:sz w:val="15"/>
                <w:szCs w:val="15"/>
              </w:rPr>
            </w:pPr>
            <w:r>
              <w:rPr>
                <w:rFonts w:ascii="Arial" w:hAnsi="Arial" w:cs="Arial"/>
                <w:sz w:val="15"/>
                <w:szCs w:val="15"/>
              </w:rPr>
              <w:fldChar w:fldCharType="begin"/>
            </w:r>
            <w:r>
              <w:rPr>
                <w:rFonts w:ascii="Arial" w:hAnsi="Arial" w:cs="Arial"/>
                <w:sz w:val="15"/>
                <w:szCs w:val="15"/>
              </w:rPr>
              <w:instrText xml:space="preserve"> =SUM(ABOVE) </w:instrText>
            </w:r>
            <w:r>
              <w:rPr>
                <w:rFonts w:ascii="Arial" w:hAnsi="Arial" w:cs="Arial"/>
                <w:sz w:val="15"/>
                <w:szCs w:val="15"/>
              </w:rPr>
              <w:fldChar w:fldCharType="separate"/>
            </w:r>
            <w:r>
              <w:rPr>
                <w:rFonts w:ascii="Arial" w:hAnsi="Arial" w:cs="Arial"/>
                <w:noProof/>
                <w:sz w:val="15"/>
                <w:szCs w:val="15"/>
              </w:rPr>
              <w:t>13,959,404,105</w:t>
            </w:r>
            <w:r>
              <w:rPr>
                <w:rFonts w:ascii="Arial" w:hAnsi="Arial" w:cs="Arial"/>
                <w:sz w:val="15"/>
                <w:szCs w:val="15"/>
              </w:rPr>
              <w:fldChar w:fldCharType="end"/>
            </w: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firstLine="18"/>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192"/>
              </w:tabs>
              <w:ind w:right="-72"/>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241"/>
              </w:tabs>
              <w:ind w:right="-72"/>
              <w:rPr>
                <w:rFonts w:ascii="Arial" w:hAnsi="Arial" w:cs="Arial"/>
                <w:sz w:val="15"/>
                <w:szCs w:val="15"/>
              </w:rPr>
            </w:pP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firstLine="18"/>
              <w:rPr>
                <w:rFonts w:ascii="Arial" w:hAnsi="Arial" w:cs="Arial"/>
                <w:sz w:val="15"/>
                <w:szCs w:val="15"/>
              </w:rPr>
            </w:pPr>
            <w:r w:rsidRPr="00463159">
              <w:rPr>
                <w:rFonts w:ascii="Arial" w:hAnsi="Arial" w:cs="Arial"/>
                <w:sz w:val="15"/>
                <w:szCs w:val="15"/>
              </w:rPr>
              <w:t>Segment liabilities</w:t>
            </w:r>
          </w:p>
        </w:tc>
        <w:tc>
          <w:tcPr>
            <w:tcW w:w="1251" w:type="dxa"/>
            <w:tcBorders>
              <w:top w:val="nil"/>
              <w:left w:val="nil"/>
              <w:bottom w:val="nil"/>
              <w:right w:val="nil"/>
            </w:tcBorders>
            <w:shd w:val="clear" w:color="auto" w:fill="auto"/>
            <w:noWrap/>
            <w:vAlign w:val="bottom"/>
          </w:tcPr>
          <w:p w:rsidR="003233C9" w:rsidRPr="00463159" w:rsidRDefault="00AF7F2A" w:rsidP="00303E3A">
            <w:pPr>
              <w:tabs>
                <w:tab w:val="decimal" w:pos="1047"/>
              </w:tabs>
              <w:ind w:right="-72"/>
              <w:jc w:val="both"/>
              <w:rPr>
                <w:rFonts w:ascii="Arial" w:hAnsi="Arial" w:cs="Arial"/>
                <w:sz w:val="15"/>
                <w:szCs w:val="15"/>
                <w:lang w:val="en-US" w:eastAsia="en-US"/>
              </w:rPr>
            </w:pPr>
            <w:r w:rsidRPr="00463159">
              <w:rPr>
                <w:rFonts w:ascii="Arial" w:hAnsi="Arial" w:cs="Arial"/>
                <w:sz w:val="15"/>
                <w:szCs w:val="15"/>
                <w:lang w:val="en-US" w:eastAsia="en-US"/>
              </w:rPr>
              <w:t>4,644,128,550</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4,217,673,884</w:t>
            </w:r>
          </w:p>
        </w:tc>
        <w:tc>
          <w:tcPr>
            <w:tcW w:w="1251" w:type="dxa"/>
            <w:tcBorders>
              <w:top w:val="nil"/>
              <w:left w:val="nil"/>
              <w:bottom w:val="nil"/>
              <w:right w:val="nil"/>
            </w:tcBorders>
            <w:shd w:val="clear" w:color="auto" w:fill="auto"/>
            <w:noWrap/>
            <w:vAlign w:val="bottom"/>
          </w:tcPr>
          <w:p w:rsidR="003233C9" w:rsidRPr="00463159" w:rsidRDefault="00AF7F2A" w:rsidP="00303E3A">
            <w:pPr>
              <w:tabs>
                <w:tab w:val="decimal" w:pos="1047"/>
              </w:tabs>
              <w:ind w:right="-72"/>
              <w:jc w:val="both"/>
              <w:rPr>
                <w:rFonts w:ascii="Arial" w:hAnsi="Arial" w:cs="Arial"/>
                <w:sz w:val="15"/>
                <w:szCs w:val="15"/>
              </w:rPr>
            </w:pPr>
            <w:r w:rsidRPr="00463159">
              <w:rPr>
                <w:rFonts w:ascii="Arial" w:hAnsi="Arial" w:cs="Arial"/>
                <w:sz w:val="15"/>
                <w:szCs w:val="15"/>
              </w:rPr>
              <w:t>468,689,247</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546,823,290</w:t>
            </w:r>
          </w:p>
        </w:tc>
        <w:tc>
          <w:tcPr>
            <w:tcW w:w="1251" w:type="dxa"/>
            <w:tcBorders>
              <w:top w:val="nil"/>
              <w:left w:val="nil"/>
              <w:bottom w:val="nil"/>
              <w:right w:val="nil"/>
            </w:tcBorders>
            <w:shd w:val="clear" w:color="auto" w:fill="auto"/>
            <w:noWrap/>
            <w:vAlign w:val="bottom"/>
          </w:tcPr>
          <w:p w:rsidR="003233C9" w:rsidRPr="00463159" w:rsidRDefault="00EA625A" w:rsidP="00303E3A">
            <w:pPr>
              <w:tabs>
                <w:tab w:val="decimal" w:pos="1047"/>
              </w:tabs>
              <w:ind w:right="-72"/>
              <w:jc w:val="both"/>
              <w:rPr>
                <w:rFonts w:ascii="Arial" w:hAnsi="Arial" w:cs="Arial"/>
                <w:sz w:val="15"/>
                <w:szCs w:val="15"/>
              </w:rPr>
            </w:pPr>
            <w:r w:rsidRPr="00463159">
              <w:rPr>
                <w:rFonts w:ascii="Arial" w:hAnsi="Arial" w:cs="Arial"/>
                <w:sz w:val="15"/>
                <w:szCs w:val="15"/>
              </w:rPr>
              <w:t>3,153,563,754</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4,152,096,349</w:t>
            </w: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1,467,258</w:t>
            </w:r>
          </w:p>
        </w:tc>
        <w:tc>
          <w:tcPr>
            <w:tcW w:w="1251" w:type="dxa"/>
            <w:tcBorders>
              <w:top w:val="nil"/>
              <w:left w:val="nil"/>
              <w:bottom w:val="nil"/>
              <w:right w:val="nil"/>
            </w:tcBorders>
            <w:shd w:val="clear" w:color="auto" w:fill="auto"/>
            <w:vAlign w:val="bottom"/>
          </w:tcPr>
          <w:p w:rsidR="003233C9" w:rsidRPr="00463159" w:rsidRDefault="00224405" w:rsidP="00303E3A">
            <w:pPr>
              <w:tabs>
                <w:tab w:val="decimal" w:pos="1047"/>
              </w:tabs>
              <w:ind w:right="-72"/>
              <w:jc w:val="both"/>
              <w:rPr>
                <w:rFonts w:ascii="Arial" w:hAnsi="Arial" w:cs="Arial"/>
                <w:sz w:val="15"/>
                <w:szCs w:val="15"/>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251" w:type="dxa"/>
            <w:tcBorders>
              <w:top w:val="nil"/>
              <w:left w:val="nil"/>
              <w:bottom w:val="nil"/>
              <w:right w:val="nil"/>
            </w:tcBorders>
            <w:shd w:val="clear" w:color="auto" w:fill="auto"/>
            <w:noWrap/>
            <w:vAlign w:val="bottom"/>
          </w:tcPr>
          <w:p w:rsidR="003233C9" w:rsidRPr="00463159" w:rsidRDefault="00AF7F2A" w:rsidP="00303E3A">
            <w:pPr>
              <w:tabs>
                <w:tab w:val="decimal" w:pos="1047"/>
              </w:tabs>
              <w:ind w:right="-72"/>
              <w:jc w:val="both"/>
              <w:rPr>
                <w:rFonts w:ascii="Arial" w:hAnsi="Arial" w:cs="Arial"/>
                <w:sz w:val="15"/>
                <w:szCs w:val="15"/>
              </w:rPr>
            </w:pPr>
            <w:r w:rsidRPr="00463159">
              <w:rPr>
                <w:rFonts w:ascii="Arial" w:hAnsi="Arial" w:cs="Arial"/>
                <w:sz w:val="15"/>
                <w:szCs w:val="15"/>
              </w:rPr>
              <w:t>8,267,848,809</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r w:rsidRPr="00463159">
              <w:rPr>
                <w:rFonts w:ascii="Arial" w:hAnsi="Arial" w:cs="Arial"/>
                <w:sz w:val="15"/>
                <w:szCs w:val="15"/>
              </w:rPr>
              <w:t>8,916,593,523</w:t>
            </w: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firstLine="18"/>
              <w:rPr>
                <w:rFonts w:ascii="Arial" w:hAnsi="Arial" w:cs="Arial"/>
                <w:sz w:val="15"/>
                <w:szCs w:val="15"/>
              </w:rPr>
            </w:pPr>
            <w:r w:rsidRPr="00463159">
              <w:rPr>
                <w:rFonts w:ascii="Arial" w:hAnsi="Arial" w:cs="Arial"/>
                <w:sz w:val="15"/>
                <w:szCs w:val="15"/>
              </w:rPr>
              <w:t>Unallocated liabilities</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E54EB5" w:rsidP="00303E3A">
            <w:pPr>
              <w:pBdr>
                <w:bottom w:val="single" w:sz="4" w:space="1" w:color="auto"/>
              </w:pBdr>
              <w:tabs>
                <w:tab w:val="decimal" w:pos="1047"/>
              </w:tabs>
              <w:ind w:right="-72"/>
              <w:jc w:val="both"/>
              <w:rPr>
                <w:rFonts w:ascii="Arial" w:hAnsi="Arial" w:cs="Arial"/>
                <w:sz w:val="15"/>
                <w:szCs w:val="15"/>
              </w:rPr>
            </w:pPr>
            <w:r w:rsidRPr="00E54EB5">
              <w:rPr>
                <w:rFonts w:ascii="Arial" w:hAnsi="Arial" w:cs="Arial"/>
                <w:sz w:val="15"/>
                <w:szCs w:val="15"/>
              </w:rPr>
              <w:t>47,253,579</w:t>
            </w:r>
          </w:p>
        </w:tc>
        <w:tc>
          <w:tcPr>
            <w:tcW w:w="1251" w:type="dxa"/>
            <w:tcBorders>
              <w:top w:val="nil"/>
              <w:left w:val="nil"/>
              <w:bottom w:val="nil"/>
              <w:right w:val="nil"/>
            </w:tcBorders>
            <w:shd w:val="clear" w:color="auto" w:fill="auto"/>
            <w:noWrap/>
            <w:vAlign w:val="bottom"/>
          </w:tcPr>
          <w:p w:rsidR="003233C9" w:rsidRPr="00463159" w:rsidRDefault="00E54EB5" w:rsidP="00303E3A">
            <w:pPr>
              <w:pBdr>
                <w:bottom w:val="single" w:sz="4" w:space="1" w:color="auto"/>
              </w:pBdr>
              <w:tabs>
                <w:tab w:val="decimal" w:pos="1047"/>
              </w:tabs>
              <w:ind w:right="-72"/>
              <w:jc w:val="both"/>
              <w:rPr>
                <w:rFonts w:ascii="Arial" w:hAnsi="Arial" w:cs="Arial"/>
                <w:sz w:val="15"/>
                <w:szCs w:val="15"/>
              </w:rPr>
            </w:pPr>
            <w:r w:rsidRPr="00E54EB5">
              <w:rPr>
                <w:rFonts w:ascii="Arial" w:hAnsi="Arial" w:cs="Arial"/>
                <w:sz w:val="15"/>
                <w:szCs w:val="15"/>
              </w:rPr>
              <w:t>20,613,222</w:t>
            </w: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rPr>
                <w:rFonts w:ascii="Arial" w:hAnsi="Arial" w:cs="Arial"/>
                <w:sz w:val="12"/>
                <w:szCs w:val="12"/>
                <w:cs/>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ind w:right="-72"/>
              <w:jc w:val="right"/>
              <w:rPr>
                <w:rFonts w:ascii="Arial" w:hAnsi="Arial" w:cs="Arial"/>
                <w:sz w:val="12"/>
                <w:szCs w:val="12"/>
              </w:rPr>
            </w:pPr>
          </w:p>
        </w:tc>
        <w:tc>
          <w:tcPr>
            <w:tcW w:w="1251" w:type="dxa"/>
            <w:tcBorders>
              <w:top w:val="nil"/>
              <w:left w:val="nil"/>
              <w:bottom w:val="nil"/>
              <w:right w:val="nil"/>
            </w:tcBorders>
            <w:shd w:val="clear" w:color="auto" w:fill="auto"/>
            <w:noWrap/>
            <w:vAlign w:val="bottom"/>
          </w:tcPr>
          <w:p w:rsidR="003233C9" w:rsidRPr="00463159" w:rsidRDefault="003233C9" w:rsidP="00303E3A">
            <w:pPr>
              <w:ind w:right="-72"/>
              <w:rPr>
                <w:rFonts w:ascii="Arial" w:hAnsi="Arial" w:cs="Arial"/>
                <w:sz w:val="12"/>
                <w:szCs w:val="12"/>
              </w:rPr>
            </w:pPr>
          </w:p>
        </w:tc>
      </w:tr>
      <w:tr w:rsidR="003233C9" w:rsidRPr="00463159" w:rsidTr="00224405">
        <w:tc>
          <w:tcPr>
            <w:tcW w:w="2880" w:type="dxa"/>
            <w:tcBorders>
              <w:top w:val="nil"/>
              <w:left w:val="nil"/>
              <w:bottom w:val="nil"/>
              <w:right w:val="nil"/>
            </w:tcBorders>
            <w:shd w:val="clear" w:color="auto" w:fill="auto"/>
            <w:noWrap/>
            <w:vAlign w:val="bottom"/>
          </w:tcPr>
          <w:p w:rsidR="003233C9" w:rsidRPr="00463159" w:rsidRDefault="003233C9" w:rsidP="00303E3A">
            <w:pPr>
              <w:ind w:right="-72" w:firstLine="18"/>
              <w:rPr>
                <w:rFonts w:ascii="Arial" w:hAnsi="Arial" w:cs="Arial"/>
                <w:sz w:val="15"/>
                <w:szCs w:val="15"/>
              </w:rPr>
            </w:pPr>
            <w:r w:rsidRPr="00463159">
              <w:rPr>
                <w:rFonts w:ascii="Arial" w:hAnsi="Arial" w:cs="Arial"/>
                <w:sz w:val="15"/>
                <w:szCs w:val="15"/>
              </w:rPr>
              <w:t>Consolidated total liabilities</w:t>
            </w: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rsidR="003233C9" w:rsidRPr="00463159" w:rsidRDefault="003233C9" w:rsidP="00303E3A">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rsidR="003233C9" w:rsidRPr="00463159" w:rsidRDefault="00E54EB5" w:rsidP="00303E3A">
            <w:pPr>
              <w:pBdr>
                <w:bottom w:val="double" w:sz="4" w:space="1" w:color="auto"/>
              </w:pBdr>
              <w:tabs>
                <w:tab w:val="decimal" w:pos="1047"/>
              </w:tabs>
              <w:ind w:right="-72"/>
              <w:jc w:val="both"/>
              <w:rPr>
                <w:rFonts w:ascii="Arial" w:hAnsi="Arial" w:cs="Arial"/>
                <w:sz w:val="15"/>
                <w:szCs w:val="15"/>
              </w:rPr>
            </w:pPr>
            <w:r>
              <w:rPr>
                <w:rFonts w:ascii="Arial" w:hAnsi="Arial" w:cs="Arial"/>
                <w:sz w:val="15"/>
                <w:szCs w:val="15"/>
              </w:rPr>
              <w:fldChar w:fldCharType="begin"/>
            </w:r>
            <w:r>
              <w:rPr>
                <w:rFonts w:ascii="Arial" w:hAnsi="Arial" w:cs="Arial"/>
                <w:sz w:val="15"/>
                <w:szCs w:val="15"/>
              </w:rPr>
              <w:instrText xml:space="preserve"> =SUM(ABOVE) </w:instrText>
            </w:r>
            <w:r>
              <w:rPr>
                <w:rFonts w:ascii="Arial" w:hAnsi="Arial" w:cs="Arial"/>
                <w:sz w:val="15"/>
                <w:szCs w:val="15"/>
              </w:rPr>
              <w:fldChar w:fldCharType="separate"/>
            </w:r>
            <w:r>
              <w:rPr>
                <w:rFonts w:ascii="Arial" w:hAnsi="Arial" w:cs="Arial"/>
                <w:noProof/>
                <w:sz w:val="15"/>
                <w:szCs w:val="15"/>
              </w:rPr>
              <w:t>8,315,102,388</w:t>
            </w:r>
            <w:r>
              <w:rPr>
                <w:rFonts w:ascii="Arial" w:hAnsi="Arial" w:cs="Arial"/>
                <w:sz w:val="15"/>
                <w:szCs w:val="15"/>
              </w:rPr>
              <w:fldChar w:fldCharType="end"/>
            </w:r>
          </w:p>
        </w:tc>
        <w:tc>
          <w:tcPr>
            <w:tcW w:w="1251" w:type="dxa"/>
            <w:tcBorders>
              <w:top w:val="nil"/>
              <w:left w:val="nil"/>
              <w:bottom w:val="nil"/>
              <w:right w:val="nil"/>
            </w:tcBorders>
            <w:shd w:val="clear" w:color="auto" w:fill="auto"/>
            <w:noWrap/>
            <w:vAlign w:val="bottom"/>
          </w:tcPr>
          <w:p w:rsidR="003233C9" w:rsidRPr="00463159" w:rsidRDefault="00E54EB5" w:rsidP="00303E3A">
            <w:pPr>
              <w:pBdr>
                <w:bottom w:val="double" w:sz="4" w:space="1" w:color="auto"/>
              </w:pBdr>
              <w:tabs>
                <w:tab w:val="decimal" w:pos="1047"/>
              </w:tabs>
              <w:ind w:right="-72"/>
              <w:jc w:val="both"/>
              <w:rPr>
                <w:rFonts w:ascii="Arial" w:hAnsi="Arial" w:cs="Arial"/>
                <w:sz w:val="15"/>
                <w:szCs w:val="15"/>
              </w:rPr>
            </w:pPr>
            <w:r>
              <w:rPr>
                <w:rFonts w:ascii="Arial" w:hAnsi="Arial" w:cs="Arial"/>
                <w:sz w:val="15"/>
                <w:szCs w:val="15"/>
              </w:rPr>
              <w:fldChar w:fldCharType="begin"/>
            </w:r>
            <w:r>
              <w:rPr>
                <w:rFonts w:ascii="Arial" w:hAnsi="Arial" w:cs="Arial"/>
                <w:sz w:val="15"/>
                <w:szCs w:val="15"/>
              </w:rPr>
              <w:instrText xml:space="preserve"> =SUM(ABOVE) </w:instrText>
            </w:r>
            <w:r>
              <w:rPr>
                <w:rFonts w:ascii="Arial" w:hAnsi="Arial" w:cs="Arial"/>
                <w:sz w:val="15"/>
                <w:szCs w:val="15"/>
              </w:rPr>
              <w:fldChar w:fldCharType="separate"/>
            </w:r>
            <w:r>
              <w:rPr>
                <w:rFonts w:ascii="Arial" w:hAnsi="Arial" w:cs="Arial"/>
                <w:noProof/>
                <w:sz w:val="15"/>
                <w:szCs w:val="15"/>
              </w:rPr>
              <w:t>8,937,206,745</w:t>
            </w:r>
            <w:r>
              <w:rPr>
                <w:rFonts w:ascii="Arial" w:hAnsi="Arial" w:cs="Arial"/>
                <w:sz w:val="15"/>
                <w:szCs w:val="15"/>
              </w:rPr>
              <w:fldChar w:fldCharType="end"/>
            </w:r>
          </w:p>
        </w:tc>
      </w:tr>
    </w:tbl>
    <w:p w:rsidR="00296746" w:rsidRPr="00463159" w:rsidRDefault="00296746" w:rsidP="000A12AC">
      <w:pPr>
        <w:pStyle w:val="NoSpacing"/>
        <w:ind w:left="540"/>
        <w:jc w:val="thaiDistribute"/>
        <w:rPr>
          <w:rFonts w:ascii="Arial" w:hAnsi="Arial" w:cs="Arial"/>
          <w:spacing w:val="-6"/>
          <w:sz w:val="18"/>
          <w:szCs w:val="18"/>
        </w:rPr>
      </w:pPr>
    </w:p>
    <w:p w:rsidR="00E24E84" w:rsidRPr="00463159" w:rsidRDefault="00AA7347" w:rsidP="00E24E84">
      <w:pPr>
        <w:pStyle w:val="NoSpacing"/>
        <w:ind w:left="540"/>
        <w:jc w:val="thaiDistribute"/>
        <w:rPr>
          <w:rFonts w:ascii="Arial" w:hAnsi="Arial" w:cs="Arial"/>
          <w:spacing w:val="-5"/>
          <w:sz w:val="18"/>
          <w:szCs w:val="18"/>
          <w:lang w:val="en-US"/>
        </w:rPr>
      </w:pPr>
      <w:r>
        <w:rPr>
          <w:rFonts w:ascii="Arial" w:hAnsi="Arial" w:cs="Arial"/>
          <w:spacing w:val="-5"/>
          <w:sz w:val="18"/>
          <w:szCs w:val="18"/>
          <w:lang w:val="en-US"/>
        </w:rPr>
        <w:t>The G</w:t>
      </w:r>
      <w:r w:rsidR="00E24E84" w:rsidRPr="00463159">
        <w:rPr>
          <w:rFonts w:ascii="Arial" w:hAnsi="Arial" w:cs="Arial"/>
          <w:spacing w:val="-5"/>
          <w:sz w:val="18"/>
          <w:szCs w:val="18"/>
          <w:lang w:val="en-US"/>
        </w:rPr>
        <w:t xml:space="preserve">roup has </w:t>
      </w:r>
      <w:r w:rsidR="00AF7F2A" w:rsidRPr="00463159">
        <w:rPr>
          <w:rFonts w:ascii="Arial" w:hAnsi="Arial" w:cs="Arial"/>
          <w:spacing w:val="-5"/>
          <w:sz w:val="18"/>
          <w:szCs w:val="18"/>
        </w:rPr>
        <w:t>two</w:t>
      </w:r>
      <w:r w:rsidR="00E24E84" w:rsidRPr="00463159">
        <w:rPr>
          <w:rFonts w:ascii="Arial" w:hAnsi="Arial" w:cs="Arial"/>
          <w:spacing w:val="-5"/>
          <w:sz w:val="18"/>
          <w:szCs w:val="18"/>
          <w:lang w:val="en-US"/>
        </w:rPr>
        <w:t xml:space="preserve"> main customers </w:t>
      </w:r>
      <w:r>
        <w:rPr>
          <w:rFonts w:ascii="Arial" w:hAnsi="Arial" w:cs="Arial"/>
          <w:spacing w:val="-5"/>
          <w:sz w:val="18"/>
          <w:szCs w:val="18"/>
          <w:lang w:val="en-US"/>
        </w:rPr>
        <w:t>which combining</w:t>
      </w:r>
      <w:r w:rsidR="00107982">
        <w:rPr>
          <w:rFonts w:ascii="Arial" w:hAnsi="Arial" w:cs="Arial"/>
          <w:spacing w:val="-5"/>
          <w:sz w:val="18"/>
          <w:szCs w:val="18"/>
          <w:lang w:val="en-US"/>
        </w:rPr>
        <w:t xml:space="preserve"> revenue</w:t>
      </w:r>
      <w:r>
        <w:rPr>
          <w:rFonts w:ascii="Arial" w:hAnsi="Arial" w:cs="Arial"/>
          <w:spacing w:val="-5"/>
          <w:sz w:val="18"/>
          <w:szCs w:val="18"/>
          <w:lang w:val="en-US"/>
        </w:rPr>
        <w:t xml:space="preserve"> for the</w:t>
      </w:r>
      <w:r w:rsidR="00AF7F2A" w:rsidRPr="00463159">
        <w:rPr>
          <w:rFonts w:ascii="Arial" w:hAnsi="Arial" w:cs="Arial"/>
          <w:spacing w:val="-5"/>
          <w:sz w:val="18"/>
          <w:szCs w:val="18"/>
          <w:lang w:val="en-US"/>
        </w:rPr>
        <w:t xml:space="preserve"> year ended 31 December 2018 </w:t>
      </w:r>
      <w:r>
        <w:rPr>
          <w:rFonts w:ascii="Arial" w:hAnsi="Arial" w:cs="Arial"/>
          <w:spacing w:val="-5"/>
          <w:sz w:val="18"/>
          <w:szCs w:val="18"/>
          <w:lang w:val="en-US"/>
        </w:rPr>
        <w:t>is</w:t>
      </w:r>
      <w:r w:rsidR="00AF7F2A" w:rsidRPr="00463159">
        <w:rPr>
          <w:rFonts w:ascii="Arial" w:hAnsi="Arial" w:cs="Arial"/>
          <w:spacing w:val="-5"/>
          <w:sz w:val="18"/>
          <w:szCs w:val="18"/>
          <w:lang w:val="en-US"/>
        </w:rPr>
        <w:t xml:space="preserve"> 98.74% of</w:t>
      </w:r>
      <w:r w:rsidR="00E24E84" w:rsidRPr="00463159">
        <w:rPr>
          <w:rFonts w:ascii="Arial" w:hAnsi="Arial" w:cs="Arial"/>
          <w:spacing w:val="-5"/>
          <w:sz w:val="18"/>
          <w:szCs w:val="18"/>
          <w:lang w:val="en-US"/>
        </w:rPr>
        <w:t xml:space="preserve"> </w:t>
      </w:r>
      <w:r w:rsidR="00BB3DD2" w:rsidRPr="00463159">
        <w:rPr>
          <w:rFonts w:ascii="Arial" w:hAnsi="Arial" w:cs="Arial"/>
          <w:spacing w:val="-5"/>
          <w:sz w:val="18"/>
          <w:szCs w:val="18"/>
          <w:lang w:val="en-US"/>
        </w:rPr>
        <w:t xml:space="preserve">total revenue </w:t>
      </w:r>
      <w:r w:rsidR="00AF7F2A" w:rsidRPr="00463159">
        <w:rPr>
          <w:rFonts w:ascii="Arial" w:hAnsi="Arial" w:cs="Arial"/>
          <w:spacing w:val="-5"/>
          <w:sz w:val="18"/>
          <w:szCs w:val="18"/>
          <w:lang w:val="en-US"/>
        </w:rPr>
        <w:t>(2017 : 98.94%)</w:t>
      </w:r>
      <w:r>
        <w:rPr>
          <w:rFonts w:ascii="Arial" w:hAnsi="Arial" w:cs="Arial"/>
          <w:spacing w:val="-5"/>
          <w:sz w:val="18"/>
          <w:szCs w:val="18"/>
          <w:lang w:val="en-US"/>
        </w:rPr>
        <w:t>.</w:t>
      </w:r>
      <w:r w:rsidR="00AF7F2A" w:rsidRPr="00463159">
        <w:rPr>
          <w:rFonts w:ascii="Arial" w:hAnsi="Arial" w:cs="Arial"/>
          <w:spacing w:val="-5"/>
          <w:sz w:val="18"/>
          <w:szCs w:val="18"/>
          <w:lang w:val="en-US"/>
        </w:rPr>
        <w:t xml:space="preserve"> </w:t>
      </w:r>
      <w:r>
        <w:rPr>
          <w:rFonts w:ascii="Arial" w:hAnsi="Arial" w:cs="Arial"/>
          <w:spacing w:val="-5"/>
          <w:sz w:val="18"/>
          <w:szCs w:val="18"/>
          <w:lang w:val="en-US"/>
        </w:rPr>
        <w:t>They</w:t>
      </w:r>
      <w:r w:rsidR="00AF7F2A" w:rsidRPr="00463159">
        <w:rPr>
          <w:rFonts w:ascii="Arial" w:hAnsi="Arial" w:cs="Arial"/>
          <w:spacing w:val="-5"/>
          <w:sz w:val="18"/>
          <w:szCs w:val="18"/>
          <w:lang w:val="en-US"/>
        </w:rPr>
        <w:t xml:space="preserve"> are</w:t>
      </w:r>
      <w:r w:rsidR="00E24E84" w:rsidRPr="00463159">
        <w:rPr>
          <w:rFonts w:ascii="Arial" w:hAnsi="Arial" w:cs="Arial"/>
          <w:spacing w:val="-5"/>
          <w:sz w:val="18"/>
          <w:szCs w:val="18"/>
          <w:lang w:val="en-US"/>
        </w:rPr>
        <w:t xml:space="preserve"> Provincial Electricity Authority (PEA)</w:t>
      </w:r>
      <w:r w:rsidR="009F3E91" w:rsidRPr="00463159">
        <w:rPr>
          <w:rFonts w:ascii="Arial" w:hAnsi="Arial" w:cs="Arial"/>
          <w:spacing w:val="-5"/>
          <w:sz w:val="18"/>
          <w:szCs w:val="18"/>
          <w:lang w:val="en-US"/>
        </w:rPr>
        <w:t>, purchasing from the biomass power plant</w:t>
      </w:r>
      <w:r w:rsidR="00107982">
        <w:rPr>
          <w:rFonts w:ascii="Arial" w:hAnsi="Arial" w:cs="Arial"/>
          <w:spacing w:val="-5"/>
          <w:sz w:val="18"/>
          <w:szCs w:val="18"/>
          <w:lang w:val="en-US"/>
        </w:rPr>
        <w:t>s</w:t>
      </w:r>
      <w:r w:rsidR="009F3E91" w:rsidRPr="00463159">
        <w:rPr>
          <w:rFonts w:ascii="Arial" w:hAnsi="Arial" w:cs="Arial"/>
          <w:spacing w:val="-5"/>
          <w:sz w:val="18"/>
          <w:szCs w:val="18"/>
          <w:lang w:val="en-US"/>
        </w:rPr>
        <w:t xml:space="preserve"> and the municipal sold waste power plant,</w:t>
      </w:r>
      <w:r w:rsidR="00E24E84" w:rsidRPr="00463159">
        <w:rPr>
          <w:rFonts w:ascii="Arial" w:hAnsi="Arial" w:cs="Arial"/>
          <w:spacing w:val="-5"/>
          <w:sz w:val="18"/>
          <w:szCs w:val="18"/>
          <w:lang w:val="en-US"/>
        </w:rPr>
        <w:t xml:space="preserve"> and Electricity Generating Authority of Thailand</w:t>
      </w:r>
      <w:r w:rsidR="006065CC" w:rsidRPr="00463159">
        <w:rPr>
          <w:rFonts w:ascii="Arial" w:hAnsi="Arial" w:cs="Arial"/>
          <w:spacing w:val="-5"/>
          <w:sz w:val="18"/>
          <w:szCs w:val="18"/>
          <w:lang w:val="en-US"/>
        </w:rPr>
        <w:t xml:space="preserve"> (EGAT)</w:t>
      </w:r>
      <w:r w:rsidR="009F3E91" w:rsidRPr="00463159">
        <w:rPr>
          <w:rFonts w:ascii="Arial" w:hAnsi="Arial" w:cs="Arial"/>
          <w:spacing w:val="-5"/>
          <w:sz w:val="18"/>
          <w:szCs w:val="18"/>
          <w:lang w:val="en-US"/>
        </w:rPr>
        <w:t>, purchasing from the natural gas power plant</w:t>
      </w:r>
      <w:r w:rsidR="00D05CB8" w:rsidRPr="00463159">
        <w:rPr>
          <w:rFonts w:ascii="Arial" w:hAnsi="Arial" w:cs="Arial"/>
          <w:spacing w:val="-5"/>
          <w:sz w:val="18"/>
          <w:szCs w:val="18"/>
          <w:lang w:val="en-US"/>
        </w:rPr>
        <w:t>.</w:t>
      </w:r>
    </w:p>
    <w:p w:rsidR="00D05CB8" w:rsidRPr="00463159" w:rsidRDefault="00D05CB8" w:rsidP="00E24E84">
      <w:pPr>
        <w:pStyle w:val="NoSpacing"/>
        <w:ind w:left="540"/>
        <w:jc w:val="thaiDistribute"/>
        <w:rPr>
          <w:rFonts w:ascii="Arial" w:hAnsi="Arial" w:cs="Arial"/>
          <w:sz w:val="18"/>
          <w:szCs w:val="18"/>
          <w:lang w:val="en-US"/>
        </w:rPr>
      </w:pPr>
    </w:p>
    <w:p w:rsidR="00290EDB" w:rsidRDefault="00290EDB" w:rsidP="00E24E84">
      <w:pPr>
        <w:pStyle w:val="NoSpacing"/>
        <w:ind w:left="540"/>
        <w:jc w:val="thaiDistribute"/>
        <w:rPr>
          <w:rFonts w:ascii="Arial" w:hAnsi="Arial" w:cs="Arial"/>
          <w:sz w:val="18"/>
          <w:szCs w:val="18"/>
          <w:lang w:val="en-US"/>
        </w:rPr>
      </w:pPr>
      <w:r w:rsidRPr="00463159">
        <w:rPr>
          <w:rFonts w:ascii="Arial" w:hAnsi="Arial" w:cs="Arial"/>
          <w:spacing w:val="-2"/>
          <w:sz w:val="18"/>
          <w:szCs w:val="18"/>
          <w:lang w:val="en-US"/>
        </w:rPr>
        <w:t xml:space="preserve">The </w:t>
      </w:r>
      <w:r w:rsidR="00EA625A" w:rsidRPr="00463159">
        <w:rPr>
          <w:rFonts w:ascii="Arial" w:hAnsi="Arial" w:cs="Arial"/>
          <w:spacing w:val="-2"/>
          <w:sz w:val="18"/>
          <w:szCs w:val="18"/>
          <w:lang w:val="en-US"/>
        </w:rPr>
        <w:t>management reconsidered presenting</w:t>
      </w:r>
      <w:r w:rsidRPr="00463159">
        <w:rPr>
          <w:rFonts w:ascii="Arial" w:hAnsi="Arial" w:cs="Arial"/>
          <w:spacing w:val="-2"/>
          <w:sz w:val="18"/>
          <w:szCs w:val="18"/>
          <w:lang w:val="en-US"/>
        </w:rPr>
        <w:t xml:space="preserve"> the segm</w:t>
      </w:r>
      <w:r w:rsidR="00A8026C" w:rsidRPr="00463159">
        <w:rPr>
          <w:rFonts w:ascii="Arial" w:hAnsi="Arial" w:cs="Arial"/>
          <w:spacing w:val="-2"/>
          <w:sz w:val="18"/>
          <w:szCs w:val="18"/>
          <w:lang w:val="en-US"/>
        </w:rPr>
        <w:t>ent information by separating t</w:t>
      </w:r>
      <w:r w:rsidRPr="00463159">
        <w:rPr>
          <w:rFonts w:ascii="Arial" w:hAnsi="Arial" w:cs="Arial"/>
          <w:spacing w:val="-2"/>
          <w:sz w:val="18"/>
          <w:szCs w:val="18"/>
          <w:lang w:val="en-US"/>
        </w:rPr>
        <w:t>he information of operating segment based on type of the power plant</w:t>
      </w:r>
      <w:r w:rsidR="009307B9" w:rsidRPr="00463159">
        <w:rPr>
          <w:rFonts w:ascii="Arial" w:hAnsi="Arial" w:cs="Arial"/>
          <w:spacing w:val="-2"/>
          <w:sz w:val="18"/>
          <w:szCs w:val="18"/>
          <w:lang w:val="en-US"/>
        </w:rPr>
        <w:t>s</w:t>
      </w:r>
      <w:r w:rsidRPr="00463159">
        <w:rPr>
          <w:rFonts w:ascii="Arial" w:hAnsi="Arial" w:cs="Arial"/>
          <w:spacing w:val="-2"/>
          <w:sz w:val="18"/>
          <w:szCs w:val="18"/>
          <w:lang w:val="en-US"/>
        </w:rPr>
        <w:t xml:space="preserve"> for the year ended</w:t>
      </w:r>
      <w:r w:rsidR="00EA625A" w:rsidRPr="00463159">
        <w:rPr>
          <w:rFonts w:ascii="Arial" w:hAnsi="Arial" w:cs="Arial"/>
          <w:sz w:val="18"/>
          <w:szCs w:val="18"/>
          <w:lang w:val="en-US"/>
        </w:rPr>
        <w:t xml:space="preserve"> 31 December 2018.  Comparative segment information is prepared to comform with the current year’s presentation.</w:t>
      </w:r>
    </w:p>
    <w:p w:rsidR="00324773" w:rsidRPr="00463159" w:rsidRDefault="00324773" w:rsidP="00E24E84">
      <w:pPr>
        <w:pStyle w:val="NoSpacing"/>
        <w:ind w:left="540"/>
        <w:jc w:val="thaiDistribute"/>
        <w:rPr>
          <w:rFonts w:ascii="Arial" w:hAnsi="Arial" w:cs="Arial"/>
          <w:sz w:val="18"/>
          <w:szCs w:val="18"/>
          <w:lang w:val="en-US"/>
        </w:rPr>
      </w:pPr>
    </w:p>
    <w:p w:rsidR="00780228" w:rsidRPr="00463159" w:rsidRDefault="00780228" w:rsidP="00E24E84">
      <w:pPr>
        <w:pStyle w:val="NoSpacing"/>
        <w:jc w:val="both"/>
        <w:rPr>
          <w:rFonts w:ascii="Arial" w:hAnsi="Arial" w:cs="Arial"/>
          <w:sz w:val="26"/>
          <w:szCs w:val="26"/>
          <w:cs/>
          <w:lang w:val="en-US"/>
        </w:rPr>
        <w:sectPr w:rsidR="00780228" w:rsidRPr="00463159" w:rsidSect="006507F9">
          <w:pgSz w:w="16834" w:h="11909" w:orient="landscape" w:code="9"/>
          <w:pgMar w:top="1728" w:right="720" w:bottom="720" w:left="720" w:header="706" w:footer="576" w:gutter="0"/>
          <w:cols w:space="720"/>
        </w:sectPr>
      </w:pPr>
    </w:p>
    <w:p w:rsidR="002671DC" w:rsidRPr="00463159" w:rsidRDefault="000B11CC" w:rsidP="00E950C0">
      <w:pPr>
        <w:ind w:left="540" w:hanging="540"/>
        <w:outlineLvl w:val="0"/>
        <w:rPr>
          <w:rFonts w:ascii="Arial" w:hAnsi="Arial" w:cs="Arial"/>
          <w:b/>
          <w:bCs/>
          <w:sz w:val="18"/>
          <w:szCs w:val="18"/>
        </w:rPr>
      </w:pPr>
      <w:r w:rsidRPr="00463159">
        <w:rPr>
          <w:rFonts w:ascii="Arial" w:hAnsi="Arial" w:cs="Arial"/>
          <w:b/>
          <w:bCs/>
          <w:sz w:val="18"/>
          <w:szCs w:val="18"/>
        </w:rPr>
        <w:lastRenderedPageBreak/>
        <w:t>7</w:t>
      </w:r>
      <w:r w:rsidR="002671DC" w:rsidRPr="00463159">
        <w:rPr>
          <w:rFonts w:ascii="Arial" w:hAnsi="Arial" w:cs="Arial"/>
          <w:b/>
          <w:bCs/>
          <w:sz w:val="18"/>
          <w:szCs w:val="18"/>
        </w:rPr>
        <w:tab/>
      </w:r>
      <w:r w:rsidR="000A345F" w:rsidRPr="00463159">
        <w:rPr>
          <w:rFonts w:ascii="Arial" w:hAnsi="Arial" w:cs="Arial"/>
          <w:b/>
          <w:bCs/>
          <w:sz w:val="18"/>
          <w:szCs w:val="18"/>
        </w:rPr>
        <w:t>Cash and cash equivalents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35ED8" w:rsidRPr="00463159" w:rsidTr="009732B2">
        <w:tc>
          <w:tcPr>
            <w:tcW w:w="4003" w:type="dxa"/>
          </w:tcPr>
          <w:p w:rsidR="00535ED8" w:rsidRPr="00463159" w:rsidRDefault="00535ED8" w:rsidP="00D63ABA">
            <w:pPr>
              <w:spacing w:line="200" w:lineRule="exact"/>
              <w:ind w:left="432"/>
              <w:jc w:val="thaiDistribute"/>
              <w:rPr>
                <w:rFonts w:ascii="Arial" w:hAnsi="Arial" w:cs="Arial"/>
                <w:snapToGrid w:val="0"/>
                <w:spacing w:val="-4"/>
                <w:sz w:val="18"/>
                <w:szCs w:val="18"/>
                <w:lang w:eastAsia="th-TH"/>
              </w:rPr>
            </w:pPr>
          </w:p>
        </w:tc>
        <w:tc>
          <w:tcPr>
            <w:tcW w:w="2736" w:type="dxa"/>
            <w:gridSpan w:val="2"/>
            <w:vAlign w:val="bottom"/>
          </w:tcPr>
          <w:p w:rsidR="00535ED8" w:rsidRPr="00463159" w:rsidRDefault="00535ED8" w:rsidP="00D63ABA">
            <w:pPr>
              <w:pBdr>
                <w:bottom w:val="single" w:sz="4" w:space="1" w:color="auto"/>
              </w:pBdr>
              <w:spacing w:line="20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535ED8" w:rsidRPr="00463159" w:rsidRDefault="00535ED8" w:rsidP="00D63ABA">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535ED8" w:rsidRPr="00463159" w:rsidRDefault="00535ED8" w:rsidP="00D63ABA">
            <w:pPr>
              <w:pBdr>
                <w:bottom w:val="single" w:sz="4" w:space="1" w:color="auto"/>
              </w:pBdr>
              <w:spacing w:line="20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535ED8" w:rsidRPr="00463159" w:rsidRDefault="00535ED8" w:rsidP="00D63ABA">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535ED8" w:rsidRPr="00463159" w:rsidTr="00CF0E3B">
        <w:tc>
          <w:tcPr>
            <w:tcW w:w="4003" w:type="dxa"/>
          </w:tcPr>
          <w:p w:rsidR="00535ED8" w:rsidRPr="00463159" w:rsidRDefault="00535ED8" w:rsidP="00D63ABA">
            <w:pPr>
              <w:spacing w:line="200" w:lineRule="exact"/>
              <w:ind w:left="432"/>
              <w:jc w:val="thaiDistribute"/>
              <w:rPr>
                <w:rFonts w:ascii="Arial" w:hAnsi="Arial" w:cs="Arial"/>
                <w:snapToGrid w:val="0"/>
                <w:spacing w:val="-4"/>
                <w:sz w:val="18"/>
                <w:szCs w:val="18"/>
                <w:lang w:eastAsia="th-TH"/>
              </w:rPr>
            </w:pPr>
          </w:p>
        </w:tc>
        <w:tc>
          <w:tcPr>
            <w:tcW w:w="1368" w:type="dxa"/>
            <w:vAlign w:val="bottom"/>
          </w:tcPr>
          <w:p w:rsidR="00535ED8" w:rsidRPr="00463159" w:rsidRDefault="00535ED8" w:rsidP="00D63ABA">
            <w:pPr>
              <w:tabs>
                <w:tab w:val="right" w:pos="1152"/>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2172F5" w:rsidRPr="00463159">
              <w:rPr>
                <w:rFonts w:ascii="Arial" w:hAnsi="Arial" w:cs="Arial"/>
                <w:b/>
                <w:bCs/>
                <w:snapToGrid w:val="0"/>
                <w:spacing w:val="-4"/>
                <w:sz w:val="18"/>
                <w:szCs w:val="18"/>
                <w:lang w:eastAsia="th-TH"/>
              </w:rPr>
              <w:t>8</w:t>
            </w:r>
          </w:p>
        </w:tc>
        <w:tc>
          <w:tcPr>
            <w:tcW w:w="1368" w:type="dxa"/>
            <w:vAlign w:val="bottom"/>
          </w:tcPr>
          <w:p w:rsidR="00535ED8" w:rsidRPr="00463159" w:rsidRDefault="00535ED8" w:rsidP="00D63ABA">
            <w:pPr>
              <w:tabs>
                <w:tab w:val="right" w:pos="1152"/>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2172F5" w:rsidRPr="00463159">
              <w:rPr>
                <w:rFonts w:ascii="Arial" w:hAnsi="Arial" w:cs="Arial"/>
                <w:b/>
                <w:bCs/>
                <w:snapToGrid w:val="0"/>
                <w:spacing w:val="-4"/>
                <w:sz w:val="18"/>
                <w:szCs w:val="18"/>
                <w:lang w:eastAsia="th-TH"/>
              </w:rPr>
              <w:t>7</w:t>
            </w:r>
          </w:p>
        </w:tc>
        <w:tc>
          <w:tcPr>
            <w:tcW w:w="1368" w:type="dxa"/>
            <w:vAlign w:val="bottom"/>
          </w:tcPr>
          <w:p w:rsidR="00535ED8" w:rsidRPr="00463159" w:rsidRDefault="00535ED8" w:rsidP="00D63ABA">
            <w:pPr>
              <w:tabs>
                <w:tab w:val="right" w:pos="1152"/>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2172F5" w:rsidRPr="00463159">
              <w:rPr>
                <w:rFonts w:ascii="Arial" w:hAnsi="Arial" w:cs="Arial"/>
                <w:b/>
                <w:bCs/>
                <w:snapToGrid w:val="0"/>
                <w:spacing w:val="-4"/>
                <w:sz w:val="18"/>
                <w:szCs w:val="18"/>
                <w:lang w:eastAsia="th-TH"/>
              </w:rPr>
              <w:t>8</w:t>
            </w:r>
          </w:p>
        </w:tc>
        <w:tc>
          <w:tcPr>
            <w:tcW w:w="1368" w:type="dxa"/>
            <w:vAlign w:val="bottom"/>
          </w:tcPr>
          <w:p w:rsidR="00535ED8" w:rsidRPr="00463159" w:rsidRDefault="00535ED8" w:rsidP="00D63ABA">
            <w:pPr>
              <w:tabs>
                <w:tab w:val="right" w:pos="1152"/>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2172F5" w:rsidRPr="00463159">
              <w:rPr>
                <w:rFonts w:ascii="Arial" w:hAnsi="Arial" w:cs="Arial"/>
                <w:b/>
                <w:bCs/>
                <w:snapToGrid w:val="0"/>
                <w:spacing w:val="-4"/>
                <w:sz w:val="18"/>
                <w:szCs w:val="18"/>
                <w:lang w:eastAsia="th-TH"/>
              </w:rPr>
              <w:t>7</w:t>
            </w:r>
          </w:p>
        </w:tc>
      </w:tr>
      <w:tr w:rsidR="00535ED8" w:rsidRPr="00463159" w:rsidTr="00CF0E3B">
        <w:tc>
          <w:tcPr>
            <w:tcW w:w="4003" w:type="dxa"/>
          </w:tcPr>
          <w:p w:rsidR="00535ED8" w:rsidRPr="00463159" w:rsidRDefault="00535ED8" w:rsidP="00D63ABA">
            <w:pPr>
              <w:spacing w:line="200" w:lineRule="exact"/>
              <w:ind w:left="432"/>
              <w:jc w:val="thaiDistribute"/>
              <w:rPr>
                <w:rFonts w:ascii="Arial" w:hAnsi="Arial" w:cs="Arial"/>
                <w:snapToGrid w:val="0"/>
                <w:spacing w:val="-4"/>
                <w:sz w:val="18"/>
                <w:szCs w:val="18"/>
                <w:lang w:eastAsia="th-TH"/>
              </w:rPr>
            </w:pPr>
          </w:p>
        </w:tc>
        <w:tc>
          <w:tcPr>
            <w:tcW w:w="1368" w:type="dxa"/>
          </w:tcPr>
          <w:p w:rsidR="00535ED8" w:rsidRPr="00463159" w:rsidRDefault="00535ED8" w:rsidP="00D63ABA">
            <w:pPr>
              <w:pBdr>
                <w:bottom w:val="single" w:sz="4" w:space="1" w:color="auto"/>
              </w:pBdr>
              <w:tabs>
                <w:tab w:val="right" w:pos="1152"/>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D63ABA">
            <w:pPr>
              <w:pBdr>
                <w:bottom w:val="single" w:sz="4" w:space="1" w:color="auto"/>
              </w:pBdr>
              <w:tabs>
                <w:tab w:val="right" w:pos="1152"/>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D63ABA">
            <w:pPr>
              <w:pBdr>
                <w:bottom w:val="single" w:sz="4" w:space="1" w:color="auto"/>
              </w:pBdr>
              <w:tabs>
                <w:tab w:val="right" w:pos="1152"/>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D63ABA">
            <w:pPr>
              <w:pBdr>
                <w:bottom w:val="single" w:sz="4" w:space="1" w:color="auto"/>
              </w:pBdr>
              <w:tabs>
                <w:tab w:val="right" w:pos="1152"/>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CF0E3B" w:rsidRPr="00463159" w:rsidTr="00CF0E3B">
        <w:tc>
          <w:tcPr>
            <w:tcW w:w="4003" w:type="dxa"/>
          </w:tcPr>
          <w:p w:rsidR="00CF0E3B" w:rsidRPr="00463159" w:rsidRDefault="00CF0E3B" w:rsidP="00E950C0">
            <w:pPr>
              <w:ind w:left="432" w:right="-72"/>
              <w:rPr>
                <w:rFonts w:ascii="Arial" w:hAnsi="Arial" w:cs="Arial"/>
                <w:snapToGrid w:val="0"/>
                <w:spacing w:val="-4"/>
                <w:sz w:val="12"/>
                <w:szCs w:val="12"/>
                <w:cs/>
                <w:lang w:eastAsia="th-TH"/>
              </w:rPr>
            </w:pPr>
          </w:p>
        </w:tc>
        <w:tc>
          <w:tcPr>
            <w:tcW w:w="1368" w:type="dxa"/>
          </w:tcPr>
          <w:p w:rsidR="00CF0E3B" w:rsidRPr="00463159" w:rsidRDefault="00CF0E3B" w:rsidP="00E950C0">
            <w:pPr>
              <w:pStyle w:val="a"/>
              <w:tabs>
                <w:tab w:val="decimal" w:pos="1152"/>
              </w:tabs>
              <w:ind w:right="-72"/>
              <w:jc w:val="both"/>
              <w:rPr>
                <w:rFonts w:ascii="Arial" w:hAnsi="Arial" w:cs="Arial"/>
                <w:color w:val="auto"/>
                <w:spacing w:val="-4"/>
                <w:sz w:val="12"/>
                <w:szCs w:val="12"/>
              </w:rPr>
            </w:pPr>
          </w:p>
        </w:tc>
        <w:tc>
          <w:tcPr>
            <w:tcW w:w="1368" w:type="dxa"/>
          </w:tcPr>
          <w:p w:rsidR="00CF0E3B" w:rsidRPr="00463159" w:rsidRDefault="00CF0E3B" w:rsidP="00E950C0">
            <w:pPr>
              <w:pStyle w:val="a"/>
              <w:tabs>
                <w:tab w:val="decimal" w:pos="1152"/>
              </w:tabs>
              <w:ind w:right="-72"/>
              <w:jc w:val="both"/>
              <w:rPr>
                <w:rFonts w:ascii="Arial" w:hAnsi="Arial" w:cs="Arial"/>
                <w:color w:val="auto"/>
                <w:spacing w:val="-4"/>
                <w:sz w:val="12"/>
                <w:szCs w:val="12"/>
              </w:rPr>
            </w:pPr>
          </w:p>
        </w:tc>
        <w:tc>
          <w:tcPr>
            <w:tcW w:w="1368" w:type="dxa"/>
          </w:tcPr>
          <w:p w:rsidR="00CF0E3B" w:rsidRPr="00463159" w:rsidRDefault="00CF0E3B" w:rsidP="00E950C0">
            <w:pPr>
              <w:tabs>
                <w:tab w:val="decimal" w:pos="1152"/>
              </w:tabs>
              <w:ind w:left="432"/>
              <w:jc w:val="thaiDistribute"/>
              <w:rPr>
                <w:rFonts w:ascii="Arial" w:hAnsi="Arial" w:cs="Arial"/>
                <w:snapToGrid w:val="0"/>
                <w:spacing w:val="-4"/>
                <w:sz w:val="12"/>
                <w:szCs w:val="12"/>
                <w:cs/>
                <w:lang w:eastAsia="th-TH"/>
              </w:rPr>
            </w:pPr>
          </w:p>
        </w:tc>
        <w:tc>
          <w:tcPr>
            <w:tcW w:w="1368" w:type="dxa"/>
          </w:tcPr>
          <w:p w:rsidR="00CF0E3B" w:rsidRPr="00463159" w:rsidRDefault="00CF0E3B" w:rsidP="00E950C0">
            <w:pPr>
              <w:tabs>
                <w:tab w:val="decimal" w:pos="1152"/>
              </w:tabs>
              <w:ind w:left="432"/>
              <w:jc w:val="thaiDistribute"/>
              <w:rPr>
                <w:rFonts w:ascii="Arial" w:hAnsi="Arial" w:cs="Arial"/>
                <w:snapToGrid w:val="0"/>
                <w:spacing w:val="-4"/>
                <w:sz w:val="12"/>
                <w:szCs w:val="12"/>
                <w:cs/>
                <w:lang w:eastAsia="th-TH"/>
              </w:rPr>
            </w:pPr>
          </w:p>
        </w:tc>
      </w:tr>
      <w:tr w:rsidR="002172F5" w:rsidRPr="00463159" w:rsidTr="00CF0E3B">
        <w:tc>
          <w:tcPr>
            <w:tcW w:w="4003" w:type="dxa"/>
            <w:vAlign w:val="bottom"/>
          </w:tcPr>
          <w:p w:rsidR="002172F5" w:rsidRPr="00463159" w:rsidRDefault="002172F5" w:rsidP="002172F5">
            <w:pPr>
              <w:spacing w:line="200" w:lineRule="exact"/>
              <w:ind w:left="432"/>
              <w:rPr>
                <w:rFonts w:ascii="Arial" w:hAnsi="Arial" w:cs="Arial"/>
                <w:sz w:val="18"/>
                <w:szCs w:val="18"/>
                <w:cs/>
              </w:rPr>
            </w:pPr>
            <w:r w:rsidRPr="00463159">
              <w:rPr>
                <w:rFonts w:ascii="Arial" w:hAnsi="Arial" w:cs="Arial"/>
                <w:sz w:val="18"/>
                <w:szCs w:val="18"/>
              </w:rPr>
              <w:t>Cash on hand</w:t>
            </w:r>
          </w:p>
        </w:tc>
        <w:tc>
          <w:tcPr>
            <w:tcW w:w="1368" w:type="dxa"/>
          </w:tcPr>
          <w:p w:rsidR="002172F5" w:rsidRPr="00463159" w:rsidRDefault="00A52A87" w:rsidP="002172F5">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478,183</w:t>
            </w:r>
          </w:p>
        </w:tc>
        <w:tc>
          <w:tcPr>
            <w:tcW w:w="1368" w:type="dxa"/>
          </w:tcPr>
          <w:p w:rsidR="002172F5" w:rsidRPr="00463159" w:rsidRDefault="002172F5" w:rsidP="002172F5">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585,672</w:t>
            </w:r>
          </w:p>
        </w:tc>
        <w:tc>
          <w:tcPr>
            <w:tcW w:w="1368" w:type="dxa"/>
          </w:tcPr>
          <w:p w:rsidR="002172F5" w:rsidRPr="00463159" w:rsidRDefault="002172F5" w:rsidP="002172F5">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2172F5" w:rsidRPr="00463159" w:rsidRDefault="002172F5" w:rsidP="002172F5">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D06F1B" w:rsidRPr="00463159" w:rsidTr="00CF0E3B">
        <w:tc>
          <w:tcPr>
            <w:tcW w:w="4003" w:type="dxa"/>
            <w:vAlign w:val="bottom"/>
          </w:tcPr>
          <w:p w:rsidR="00D06F1B" w:rsidRPr="00463159" w:rsidRDefault="00D06F1B" w:rsidP="00D06F1B">
            <w:pPr>
              <w:tabs>
                <w:tab w:val="left" w:pos="1671"/>
              </w:tabs>
              <w:spacing w:line="200" w:lineRule="exact"/>
              <w:ind w:left="432"/>
              <w:rPr>
                <w:rFonts w:ascii="Arial" w:hAnsi="Arial" w:cs="Arial"/>
                <w:sz w:val="18"/>
                <w:szCs w:val="18"/>
                <w:cs/>
              </w:rPr>
            </w:pPr>
            <w:r w:rsidRPr="00463159">
              <w:rPr>
                <w:rFonts w:ascii="Arial" w:hAnsi="Arial" w:cs="Arial"/>
                <w:sz w:val="18"/>
                <w:szCs w:val="18"/>
              </w:rPr>
              <w:t>Cash at banks</w:t>
            </w:r>
            <w:r w:rsidRPr="00463159">
              <w:rPr>
                <w:rFonts w:ascii="Arial" w:hAnsi="Arial" w:cs="Arial"/>
                <w:sz w:val="18"/>
                <w:szCs w:val="18"/>
              </w:rPr>
              <w:tab/>
              <w:t>- current accounts</w:t>
            </w:r>
          </w:p>
        </w:tc>
        <w:tc>
          <w:tcPr>
            <w:tcW w:w="1368" w:type="dxa"/>
          </w:tcPr>
          <w:p w:rsidR="00D06F1B" w:rsidRPr="00463159" w:rsidRDefault="00D06F1B" w:rsidP="00D06F1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79,452</w:t>
            </w:r>
          </w:p>
        </w:tc>
        <w:tc>
          <w:tcPr>
            <w:tcW w:w="1368" w:type="dxa"/>
          </w:tcPr>
          <w:p w:rsidR="00D06F1B" w:rsidRPr="00463159" w:rsidRDefault="00D06F1B" w:rsidP="00D06F1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31,081</w:t>
            </w:r>
          </w:p>
        </w:tc>
        <w:tc>
          <w:tcPr>
            <w:tcW w:w="1368" w:type="dxa"/>
          </w:tcPr>
          <w:p w:rsidR="00D06F1B" w:rsidRPr="00463159" w:rsidRDefault="00D06F1B" w:rsidP="00D06F1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D06F1B" w:rsidRPr="00463159" w:rsidRDefault="00D06F1B" w:rsidP="00D06F1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D06F1B" w:rsidRPr="00463159" w:rsidTr="00CF0E3B">
        <w:tc>
          <w:tcPr>
            <w:tcW w:w="4003" w:type="dxa"/>
            <w:vAlign w:val="bottom"/>
          </w:tcPr>
          <w:p w:rsidR="00D06F1B" w:rsidRPr="00463159" w:rsidRDefault="00D06F1B" w:rsidP="00D06F1B">
            <w:pPr>
              <w:tabs>
                <w:tab w:val="left" w:pos="1671"/>
              </w:tabs>
              <w:spacing w:line="200" w:lineRule="exact"/>
              <w:ind w:left="432"/>
              <w:rPr>
                <w:rFonts w:ascii="Arial" w:hAnsi="Arial" w:cs="Arial"/>
                <w:sz w:val="18"/>
                <w:szCs w:val="18"/>
                <w:cs/>
              </w:rPr>
            </w:pPr>
            <w:r w:rsidRPr="00463159">
              <w:rPr>
                <w:rFonts w:ascii="Arial" w:hAnsi="Arial" w:cs="Arial"/>
                <w:sz w:val="18"/>
                <w:szCs w:val="18"/>
              </w:rPr>
              <w:tab/>
              <w:t>- savings accounts</w:t>
            </w:r>
          </w:p>
        </w:tc>
        <w:tc>
          <w:tcPr>
            <w:tcW w:w="1368" w:type="dxa"/>
          </w:tcPr>
          <w:p w:rsidR="00D06F1B" w:rsidRPr="00463159" w:rsidRDefault="00D06F1B" w:rsidP="00D06F1B">
            <w:pPr>
              <w:tabs>
                <w:tab w:val="decimal" w:pos="1134"/>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103,171,393</w:t>
            </w:r>
          </w:p>
        </w:tc>
        <w:tc>
          <w:tcPr>
            <w:tcW w:w="1368" w:type="dxa"/>
          </w:tcPr>
          <w:p w:rsidR="00D06F1B" w:rsidRPr="00463159" w:rsidRDefault="00D06F1B" w:rsidP="00D06F1B">
            <w:pPr>
              <w:tabs>
                <w:tab w:val="decimal" w:pos="1134"/>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4,648,442</w:t>
            </w:r>
          </w:p>
        </w:tc>
        <w:tc>
          <w:tcPr>
            <w:tcW w:w="1368" w:type="dxa"/>
          </w:tcPr>
          <w:p w:rsidR="00D06F1B" w:rsidRPr="00463159" w:rsidRDefault="00D06F1B" w:rsidP="00D06F1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cs/>
                <w:lang w:eastAsia="th-TH"/>
              </w:rPr>
              <w:t>4</w:t>
            </w: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157</w:t>
            </w: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108</w:t>
            </w:r>
          </w:p>
        </w:tc>
        <w:tc>
          <w:tcPr>
            <w:tcW w:w="1368" w:type="dxa"/>
          </w:tcPr>
          <w:p w:rsidR="00D06F1B" w:rsidRPr="00463159" w:rsidRDefault="00D06F1B" w:rsidP="00D06F1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D06F1B" w:rsidRPr="00463159" w:rsidTr="00CF0E3B">
        <w:tc>
          <w:tcPr>
            <w:tcW w:w="4003" w:type="dxa"/>
            <w:vAlign w:val="bottom"/>
          </w:tcPr>
          <w:p w:rsidR="00D06F1B" w:rsidRPr="00463159" w:rsidRDefault="00D06F1B" w:rsidP="00D06F1B">
            <w:pPr>
              <w:tabs>
                <w:tab w:val="left" w:pos="1671"/>
              </w:tabs>
              <w:spacing w:line="200" w:lineRule="exact"/>
              <w:ind w:left="432"/>
              <w:rPr>
                <w:rFonts w:ascii="Arial" w:hAnsi="Arial" w:cs="Arial"/>
                <w:sz w:val="18"/>
                <w:szCs w:val="18"/>
                <w:cs/>
              </w:rPr>
            </w:pPr>
            <w:r w:rsidRPr="00463159">
              <w:rPr>
                <w:rFonts w:ascii="Arial" w:hAnsi="Arial" w:cs="Arial"/>
                <w:sz w:val="18"/>
                <w:szCs w:val="18"/>
              </w:rPr>
              <w:t>Cheque on hand</w:t>
            </w:r>
          </w:p>
        </w:tc>
        <w:tc>
          <w:tcPr>
            <w:tcW w:w="1368" w:type="dxa"/>
          </w:tcPr>
          <w:p w:rsidR="00D06F1B" w:rsidRPr="00463159" w:rsidRDefault="00D06F1B"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767,196</w:t>
            </w:r>
          </w:p>
        </w:tc>
        <w:tc>
          <w:tcPr>
            <w:tcW w:w="1368" w:type="dxa"/>
          </w:tcPr>
          <w:p w:rsidR="00D06F1B" w:rsidRPr="00463159" w:rsidRDefault="00D06F1B"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D06F1B" w:rsidRPr="00463159" w:rsidRDefault="00D06F1B"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D06F1B" w:rsidRPr="00463159" w:rsidRDefault="00D06F1B"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D06F1B" w:rsidRPr="00463159" w:rsidTr="00D05CB8">
        <w:tc>
          <w:tcPr>
            <w:tcW w:w="4003" w:type="dxa"/>
          </w:tcPr>
          <w:p w:rsidR="00D06F1B" w:rsidRPr="00463159" w:rsidRDefault="00D06F1B" w:rsidP="00D06F1B">
            <w:pPr>
              <w:ind w:left="432" w:right="-72"/>
              <w:rPr>
                <w:rFonts w:ascii="Arial" w:hAnsi="Arial" w:cs="Arial"/>
                <w:snapToGrid w:val="0"/>
                <w:spacing w:val="-4"/>
                <w:sz w:val="12"/>
                <w:szCs w:val="12"/>
                <w:cs/>
                <w:lang w:eastAsia="th-TH"/>
              </w:rPr>
            </w:pPr>
          </w:p>
        </w:tc>
        <w:tc>
          <w:tcPr>
            <w:tcW w:w="1368" w:type="dxa"/>
          </w:tcPr>
          <w:p w:rsidR="00D06F1B" w:rsidRPr="00463159" w:rsidRDefault="00D06F1B" w:rsidP="00D06F1B">
            <w:pPr>
              <w:pStyle w:val="a"/>
              <w:tabs>
                <w:tab w:val="decimal" w:pos="1152"/>
              </w:tabs>
              <w:ind w:right="-72"/>
              <w:jc w:val="both"/>
              <w:rPr>
                <w:rFonts w:ascii="Arial" w:hAnsi="Arial" w:cs="Arial"/>
                <w:color w:val="auto"/>
                <w:spacing w:val="-4"/>
                <w:sz w:val="12"/>
                <w:szCs w:val="12"/>
              </w:rPr>
            </w:pPr>
          </w:p>
        </w:tc>
        <w:tc>
          <w:tcPr>
            <w:tcW w:w="1368" w:type="dxa"/>
          </w:tcPr>
          <w:p w:rsidR="00D06F1B" w:rsidRPr="00463159" w:rsidRDefault="00D06F1B" w:rsidP="00D06F1B">
            <w:pPr>
              <w:pStyle w:val="a"/>
              <w:tabs>
                <w:tab w:val="decimal" w:pos="1152"/>
              </w:tabs>
              <w:ind w:right="-72"/>
              <w:jc w:val="both"/>
              <w:rPr>
                <w:rFonts w:ascii="Arial" w:hAnsi="Arial" w:cs="Arial"/>
                <w:color w:val="auto"/>
                <w:spacing w:val="-4"/>
                <w:sz w:val="12"/>
                <w:szCs w:val="12"/>
              </w:rPr>
            </w:pPr>
          </w:p>
        </w:tc>
        <w:tc>
          <w:tcPr>
            <w:tcW w:w="1368" w:type="dxa"/>
          </w:tcPr>
          <w:p w:rsidR="00D06F1B" w:rsidRPr="00463159" w:rsidRDefault="00D06F1B" w:rsidP="00D06F1B">
            <w:pPr>
              <w:tabs>
                <w:tab w:val="decimal" w:pos="1152"/>
              </w:tabs>
              <w:ind w:left="432"/>
              <w:jc w:val="thaiDistribute"/>
              <w:rPr>
                <w:rFonts w:ascii="Arial" w:hAnsi="Arial" w:cs="Arial"/>
                <w:snapToGrid w:val="0"/>
                <w:spacing w:val="-4"/>
                <w:sz w:val="12"/>
                <w:szCs w:val="12"/>
                <w:cs/>
                <w:lang w:eastAsia="th-TH"/>
              </w:rPr>
            </w:pPr>
          </w:p>
        </w:tc>
        <w:tc>
          <w:tcPr>
            <w:tcW w:w="1368" w:type="dxa"/>
          </w:tcPr>
          <w:p w:rsidR="00D06F1B" w:rsidRPr="00463159" w:rsidRDefault="00D06F1B" w:rsidP="00D06F1B">
            <w:pPr>
              <w:tabs>
                <w:tab w:val="decimal" w:pos="1152"/>
              </w:tabs>
              <w:ind w:left="432"/>
              <w:jc w:val="thaiDistribute"/>
              <w:rPr>
                <w:rFonts w:ascii="Arial" w:hAnsi="Arial" w:cs="Arial"/>
                <w:snapToGrid w:val="0"/>
                <w:spacing w:val="-4"/>
                <w:sz w:val="12"/>
                <w:szCs w:val="12"/>
                <w:cs/>
                <w:lang w:eastAsia="th-TH"/>
              </w:rPr>
            </w:pPr>
          </w:p>
        </w:tc>
      </w:tr>
      <w:tr w:rsidR="00D06F1B" w:rsidRPr="00463159" w:rsidTr="00CF0E3B">
        <w:tc>
          <w:tcPr>
            <w:tcW w:w="4003" w:type="dxa"/>
          </w:tcPr>
          <w:p w:rsidR="00D06F1B" w:rsidRPr="00463159" w:rsidRDefault="00D06F1B" w:rsidP="00D06F1B">
            <w:pPr>
              <w:spacing w:line="200" w:lineRule="exact"/>
              <w:ind w:left="432" w:right="-162"/>
              <w:jc w:val="thaiDistribute"/>
              <w:rPr>
                <w:rFonts w:ascii="Arial" w:hAnsi="Arial" w:cs="Arial"/>
                <w:sz w:val="18"/>
                <w:szCs w:val="18"/>
                <w:cs/>
              </w:rPr>
            </w:pPr>
          </w:p>
        </w:tc>
        <w:tc>
          <w:tcPr>
            <w:tcW w:w="1368" w:type="dxa"/>
          </w:tcPr>
          <w:p w:rsidR="00D06F1B" w:rsidRPr="00463159" w:rsidRDefault="00D06F1B" w:rsidP="00D06F1B">
            <w:pPr>
              <w:pBdr>
                <w:bottom w:val="doub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104,496,224</w:t>
            </w:r>
          </w:p>
        </w:tc>
        <w:tc>
          <w:tcPr>
            <w:tcW w:w="1368" w:type="dxa"/>
          </w:tcPr>
          <w:p w:rsidR="00D06F1B" w:rsidRPr="00463159" w:rsidRDefault="00D06F1B" w:rsidP="00D06F1B">
            <w:pPr>
              <w:pBdr>
                <w:bottom w:val="doub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5,265,195</w:t>
            </w:r>
          </w:p>
        </w:tc>
        <w:tc>
          <w:tcPr>
            <w:tcW w:w="1368" w:type="dxa"/>
          </w:tcPr>
          <w:p w:rsidR="00D06F1B" w:rsidRPr="00463159" w:rsidRDefault="00D06F1B" w:rsidP="00D06F1B">
            <w:pPr>
              <w:pBdr>
                <w:bottom w:val="double" w:sz="4" w:space="1" w:color="auto"/>
              </w:pBdr>
              <w:tabs>
                <w:tab w:val="decimal" w:pos="1152"/>
              </w:tabs>
              <w:spacing w:line="200" w:lineRule="exact"/>
              <w:ind w:right="-72"/>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4</w:t>
            </w: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157</w:t>
            </w: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108</w:t>
            </w:r>
          </w:p>
        </w:tc>
        <w:tc>
          <w:tcPr>
            <w:tcW w:w="1368" w:type="dxa"/>
          </w:tcPr>
          <w:p w:rsidR="00D06F1B" w:rsidRPr="00463159" w:rsidRDefault="00D06F1B" w:rsidP="00D06F1B">
            <w:pPr>
              <w:pBdr>
                <w:bottom w:val="double" w:sz="4" w:space="1" w:color="auto"/>
              </w:pBdr>
              <w:tabs>
                <w:tab w:val="decimal" w:pos="1152"/>
              </w:tabs>
              <w:spacing w:line="200" w:lineRule="exact"/>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bl>
    <w:p w:rsidR="002F25A9" w:rsidRPr="00463159" w:rsidRDefault="002F25A9" w:rsidP="00E950C0">
      <w:pPr>
        <w:pStyle w:val="NoSpacing"/>
        <w:ind w:left="547"/>
        <w:jc w:val="thaiDistribute"/>
        <w:rPr>
          <w:rFonts w:ascii="Arial" w:hAnsi="Arial" w:cs="Arial"/>
          <w:sz w:val="18"/>
          <w:szCs w:val="18"/>
          <w:lang w:val="en-US"/>
        </w:rPr>
      </w:pPr>
    </w:p>
    <w:p w:rsidR="000A345F" w:rsidRPr="00463159" w:rsidRDefault="000A345F" w:rsidP="000A345F">
      <w:pPr>
        <w:pStyle w:val="a"/>
        <w:ind w:left="540" w:right="0"/>
        <w:jc w:val="thaiDistribute"/>
        <w:outlineLvl w:val="0"/>
        <w:rPr>
          <w:rFonts w:ascii="Arial" w:hAnsi="Arial" w:cs="Arial"/>
          <w:color w:val="auto"/>
          <w:spacing w:val="-4"/>
          <w:sz w:val="18"/>
          <w:szCs w:val="18"/>
        </w:rPr>
      </w:pPr>
      <w:r w:rsidRPr="00463159">
        <w:rPr>
          <w:rFonts w:ascii="Arial" w:hAnsi="Arial" w:cs="Arial"/>
          <w:color w:val="auto"/>
          <w:spacing w:val="-4"/>
          <w:sz w:val="18"/>
          <w:szCs w:val="18"/>
        </w:rPr>
        <w:t xml:space="preserve">As at </w:t>
      </w:r>
      <w:r w:rsidR="000B11CC" w:rsidRPr="00463159">
        <w:rPr>
          <w:rFonts w:ascii="Arial" w:hAnsi="Arial" w:cs="Arial"/>
          <w:color w:val="auto"/>
          <w:spacing w:val="-4"/>
          <w:sz w:val="18"/>
          <w:szCs w:val="18"/>
        </w:rPr>
        <w:t>31</w:t>
      </w:r>
      <w:r w:rsidRPr="00463159">
        <w:rPr>
          <w:rFonts w:ascii="Arial" w:hAnsi="Arial" w:cs="Arial"/>
          <w:color w:val="auto"/>
          <w:spacing w:val="-4"/>
          <w:sz w:val="18"/>
          <w:szCs w:val="18"/>
        </w:rPr>
        <w:t xml:space="preserve"> December </w:t>
      </w:r>
      <w:r w:rsidR="0031386D" w:rsidRPr="00463159">
        <w:rPr>
          <w:rFonts w:ascii="Arial" w:hAnsi="Arial" w:cs="Arial"/>
          <w:color w:val="auto"/>
          <w:spacing w:val="-4"/>
          <w:sz w:val="18"/>
          <w:szCs w:val="18"/>
        </w:rPr>
        <w:t>2018</w:t>
      </w:r>
      <w:r w:rsidRPr="00463159">
        <w:rPr>
          <w:rFonts w:ascii="Arial" w:hAnsi="Arial" w:cs="Arial"/>
          <w:color w:val="auto"/>
          <w:spacing w:val="-4"/>
          <w:sz w:val="18"/>
          <w:szCs w:val="18"/>
        </w:rPr>
        <w:t>, cash a</w:t>
      </w:r>
      <w:r w:rsidR="00BC573E" w:rsidRPr="00463159">
        <w:rPr>
          <w:rFonts w:ascii="Arial" w:hAnsi="Arial" w:cs="Arial"/>
          <w:color w:val="auto"/>
          <w:spacing w:val="-4"/>
          <w:sz w:val="18"/>
          <w:szCs w:val="18"/>
        </w:rPr>
        <w:t>t banks - savings accounts carried</w:t>
      </w:r>
      <w:r w:rsidRPr="00463159">
        <w:rPr>
          <w:rFonts w:ascii="Arial" w:hAnsi="Arial" w:cs="Arial"/>
          <w:color w:val="auto"/>
          <w:spacing w:val="-4"/>
          <w:sz w:val="18"/>
          <w:szCs w:val="18"/>
        </w:rPr>
        <w:t xml:space="preserve"> interest at the rates of </w:t>
      </w:r>
      <w:r w:rsidR="000B11CC" w:rsidRPr="00463159">
        <w:rPr>
          <w:rFonts w:ascii="Arial" w:hAnsi="Arial" w:cs="Arial"/>
          <w:color w:val="auto"/>
          <w:spacing w:val="-4"/>
          <w:sz w:val="18"/>
          <w:szCs w:val="18"/>
        </w:rPr>
        <w:t>0</w:t>
      </w:r>
      <w:r w:rsidRPr="00463159">
        <w:rPr>
          <w:rFonts w:ascii="Arial" w:hAnsi="Arial" w:cs="Arial"/>
          <w:color w:val="auto"/>
          <w:spacing w:val="-4"/>
          <w:sz w:val="18"/>
          <w:szCs w:val="18"/>
        </w:rPr>
        <w:t>.</w:t>
      </w:r>
      <w:r w:rsidR="000B11CC" w:rsidRPr="00463159">
        <w:rPr>
          <w:rFonts w:ascii="Arial" w:hAnsi="Arial" w:cs="Arial"/>
          <w:color w:val="auto"/>
          <w:spacing w:val="-4"/>
          <w:sz w:val="18"/>
          <w:szCs w:val="18"/>
        </w:rPr>
        <w:t>38</w:t>
      </w:r>
      <w:r w:rsidR="0031386D" w:rsidRPr="00463159">
        <w:rPr>
          <w:rFonts w:ascii="Arial" w:hAnsi="Arial" w:cs="Arial"/>
          <w:color w:val="auto"/>
          <w:spacing w:val="-4"/>
          <w:sz w:val="18"/>
          <w:szCs w:val="18"/>
        </w:rPr>
        <w:t>% to 0.75</w:t>
      </w:r>
      <w:r w:rsidRPr="00463159">
        <w:rPr>
          <w:rFonts w:ascii="Arial" w:hAnsi="Arial" w:cs="Arial"/>
          <w:color w:val="auto"/>
          <w:spacing w:val="-4"/>
          <w:sz w:val="18"/>
          <w:szCs w:val="18"/>
        </w:rPr>
        <w:t>% per annum (</w:t>
      </w:r>
      <w:r w:rsidR="005F74F6" w:rsidRPr="00463159">
        <w:rPr>
          <w:rFonts w:ascii="Arial" w:hAnsi="Arial" w:cs="Arial"/>
          <w:color w:val="auto"/>
          <w:spacing w:val="-4"/>
          <w:sz w:val="18"/>
          <w:szCs w:val="18"/>
        </w:rPr>
        <w:t>2017</w:t>
      </w:r>
      <w:r w:rsidRPr="00463159">
        <w:rPr>
          <w:rFonts w:ascii="Arial" w:hAnsi="Arial" w:cs="Arial"/>
          <w:color w:val="auto"/>
          <w:spacing w:val="-4"/>
          <w:sz w:val="18"/>
          <w:szCs w:val="18"/>
        </w:rPr>
        <w:t xml:space="preserve"> : </w:t>
      </w:r>
      <w:r w:rsidR="000B11CC" w:rsidRPr="00463159">
        <w:rPr>
          <w:rFonts w:ascii="Arial" w:hAnsi="Arial" w:cs="Arial"/>
          <w:color w:val="auto"/>
          <w:spacing w:val="-4"/>
          <w:sz w:val="18"/>
          <w:szCs w:val="18"/>
        </w:rPr>
        <w:t>0</w:t>
      </w:r>
      <w:r w:rsidRPr="00463159">
        <w:rPr>
          <w:rFonts w:ascii="Arial" w:hAnsi="Arial" w:cs="Arial"/>
          <w:color w:val="auto"/>
          <w:spacing w:val="-4"/>
          <w:sz w:val="18"/>
          <w:szCs w:val="18"/>
        </w:rPr>
        <w:t>.</w:t>
      </w:r>
      <w:r w:rsidR="000B11CC" w:rsidRPr="00463159">
        <w:rPr>
          <w:rFonts w:ascii="Arial" w:hAnsi="Arial" w:cs="Arial"/>
          <w:color w:val="auto"/>
          <w:spacing w:val="-4"/>
          <w:sz w:val="18"/>
          <w:szCs w:val="18"/>
        </w:rPr>
        <w:t>38</w:t>
      </w:r>
      <w:r w:rsidRPr="00463159">
        <w:rPr>
          <w:rFonts w:ascii="Arial" w:hAnsi="Arial" w:cs="Arial"/>
          <w:color w:val="auto"/>
          <w:spacing w:val="-4"/>
          <w:sz w:val="18"/>
          <w:szCs w:val="18"/>
        </w:rPr>
        <w:t xml:space="preserve">% to </w:t>
      </w:r>
      <w:r w:rsidR="0031386D" w:rsidRPr="00463159">
        <w:rPr>
          <w:rFonts w:ascii="Arial" w:hAnsi="Arial" w:cs="Arial"/>
          <w:color w:val="auto"/>
          <w:spacing w:val="-4"/>
          <w:sz w:val="18"/>
          <w:szCs w:val="18"/>
        </w:rPr>
        <w:t>0.8</w:t>
      </w:r>
      <w:r w:rsidR="000B11CC" w:rsidRPr="00463159">
        <w:rPr>
          <w:rFonts w:ascii="Arial" w:hAnsi="Arial" w:cs="Arial"/>
          <w:color w:val="auto"/>
          <w:spacing w:val="-4"/>
          <w:sz w:val="18"/>
          <w:szCs w:val="18"/>
        </w:rPr>
        <w:t>0</w:t>
      </w:r>
      <w:r w:rsidRPr="00463159">
        <w:rPr>
          <w:rFonts w:ascii="Arial" w:hAnsi="Arial" w:cs="Arial"/>
          <w:color w:val="auto"/>
          <w:spacing w:val="-4"/>
          <w:sz w:val="18"/>
          <w:szCs w:val="18"/>
        </w:rPr>
        <w:t xml:space="preserve">% per annum). </w:t>
      </w:r>
    </w:p>
    <w:p w:rsidR="000A345F" w:rsidRPr="00463159" w:rsidRDefault="000A345F" w:rsidP="00D05CB8">
      <w:pPr>
        <w:pStyle w:val="NoSpacing"/>
        <w:jc w:val="thaiDistribute"/>
        <w:rPr>
          <w:rFonts w:ascii="Arial" w:hAnsi="Arial" w:cs="Arial"/>
          <w:spacing w:val="-4"/>
          <w:sz w:val="18"/>
          <w:szCs w:val="18"/>
          <w:lang w:val="en-US"/>
        </w:rPr>
      </w:pPr>
    </w:p>
    <w:p w:rsidR="00FD3B27" w:rsidRPr="00463159" w:rsidRDefault="00FD3B27" w:rsidP="00E950C0">
      <w:pPr>
        <w:ind w:left="540" w:hanging="540"/>
        <w:jc w:val="thaiDistribute"/>
        <w:rPr>
          <w:rFonts w:ascii="Arial" w:hAnsi="Arial" w:cs="Arial"/>
          <w:sz w:val="18"/>
          <w:szCs w:val="18"/>
        </w:rPr>
      </w:pPr>
    </w:p>
    <w:p w:rsidR="002671DC" w:rsidRPr="00463159" w:rsidRDefault="000B11CC" w:rsidP="00E950C0">
      <w:pPr>
        <w:ind w:left="540" w:hanging="540"/>
        <w:jc w:val="thaiDistribute"/>
        <w:rPr>
          <w:rFonts w:ascii="Arial" w:hAnsi="Arial" w:cs="Arial"/>
          <w:b/>
          <w:bCs/>
          <w:sz w:val="18"/>
          <w:szCs w:val="18"/>
        </w:rPr>
      </w:pPr>
      <w:r w:rsidRPr="00463159">
        <w:rPr>
          <w:rFonts w:ascii="Arial" w:hAnsi="Arial" w:cs="Arial"/>
          <w:b/>
          <w:bCs/>
          <w:sz w:val="18"/>
          <w:szCs w:val="18"/>
        </w:rPr>
        <w:t>8</w:t>
      </w:r>
      <w:r w:rsidR="002671DC" w:rsidRPr="00463159">
        <w:rPr>
          <w:rFonts w:ascii="Arial" w:hAnsi="Arial" w:cs="Arial"/>
          <w:b/>
          <w:bCs/>
          <w:sz w:val="18"/>
          <w:szCs w:val="18"/>
        </w:rPr>
        <w:tab/>
      </w:r>
      <w:r w:rsidR="006C1A83" w:rsidRPr="00463159">
        <w:rPr>
          <w:rFonts w:ascii="Arial" w:hAnsi="Arial" w:cs="Arial"/>
          <w:b/>
          <w:bCs/>
          <w:sz w:val="18"/>
          <w:szCs w:val="18"/>
        </w:rPr>
        <w:t>Trade and other receivables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35ED8" w:rsidRPr="00463159" w:rsidTr="009732B2">
        <w:tc>
          <w:tcPr>
            <w:tcW w:w="4003" w:type="dxa"/>
          </w:tcPr>
          <w:p w:rsidR="00535ED8" w:rsidRPr="00463159" w:rsidRDefault="00535ED8" w:rsidP="00D63ABA">
            <w:pPr>
              <w:spacing w:line="200" w:lineRule="exact"/>
              <w:ind w:left="432"/>
              <w:jc w:val="thaiDistribute"/>
              <w:rPr>
                <w:rFonts w:ascii="Arial" w:hAnsi="Arial" w:cs="Arial"/>
                <w:snapToGrid w:val="0"/>
                <w:spacing w:val="-4"/>
                <w:sz w:val="18"/>
                <w:szCs w:val="18"/>
                <w:lang w:eastAsia="th-TH"/>
              </w:rPr>
            </w:pPr>
          </w:p>
        </w:tc>
        <w:tc>
          <w:tcPr>
            <w:tcW w:w="2736" w:type="dxa"/>
            <w:gridSpan w:val="2"/>
            <w:vAlign w:val="bottom"/>
          </w:tcPr>
          <w:p w:rsidR="00535ED8" w:rsidRPr="00463159" w:rsidRDefault="00535ED8" w:rsidP="00D63ABA">
            <w:pPr>
              <w:pBdr>
                <w:bottom w:val="single" w:sz="4" w:space="1" w:color="auto"/>
              </w:pBdr>
              <w:spacing w:line="20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535ED8" w:rsidRPr="00463159" w:rsidRDefault="00535ED8" w:rsidP="00D63ABA">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535ED8" w:rsidRPr="00463159" w:rsidRDefault="00535ED8" w:rsidP="00D63ABA">
            <w:pPr>
              <w:pBdr>
                <w:bottom w:val="single" w:sz="4" w:space="1" w:color="auto"/>
              </w:pBdr>
              <w:spacing w:line="20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535ED8" w:rsidRPr="00463159" w:rsidRDefault="00535ED8" w:rsidP="00D63ABA">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535ED8" w:rsidRPr="00463159" w:rsidTr="009732B2">
        <w:tc>
          <w:tcPr>
            <w:tcW w:w="4003" w:type="dxa"/>
          </w:tcPr>
          <w:p w:rsidR="00535ED8" w:rsidRPr="00463159" w:rsidRDefault="00535ED8" w:rsidP="00D63ABA">
            <w:pPr>
              <w:spacing w:line="200" w:lineRule="exact"/>
              <w:ind w:left="432"/>
              <w:jc w:val="thaiDistribute"/>
              <w:rPr>
                <w:rFonts w:ascii="Arial" w:hAnsi="Arial" w:cs="Arial"/>
                <w:snapToGrid w:val="0"/>
                <w:spacing w:val="-4"/>
                <w:sz w:val="18"/>
                <w:szCs w:val="18"/>
                <w:lang w:eastAsia="th-TH"/>
              </w:rPr>
            </w:pPr>
          </w:p>
        </w:tc>
        <w:tc>
          <w:tcPr>
            <w:tcW w:w="1368" w:type="dxa"/>
            <w:vAlign w:val="bottom"/>
          </w:tcPr>
          <w:p w:rsidR="00535ED8" w:rsidRPr="00463159" w:rsidRDefault="00535ED8" w:rsidP="00D63ABA">
            <w:pPr>
              <w:tabs>
                <w:tab w:val="right" w:pos="1152"/>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7B33DD" w:rsidRPr="00463159">
              <w:rPr>
                <w:rFonts w:ascii="Arial" w:hAnsi="Arial" w:cs="Arial"/>
                <w:b/>
                <w:bCs/>
                <w:snapToGrid w:val="0"/>
                <w:spacing w:val="-4"/>
                <w:sz w:val="18"/>
                <w:szCs w:val="18"/>
                <w:lang w:eastAsia="th-TH"/>
              </w:rPr>
              <w:t>8</w:t>
            </w:r>
          </w:p>
        </w:tc>
        <w:tc>
          <w:tcPr>
            <w:tcW w:w="1368" w:type="dxa"/>
            <w:vAlign w:val="bottom"/>
          </w:tcPr>
          <w:p w:rsidR="00535ED8" w:rsidRPr="00463159" w:rsidRDefault="00535ED8" w:rsidP="00D63ABA">
            <w:pPr>
              <w:tabs>
                <w:tab w:val="right" w:pos="1152"/>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7B33DD" w:rsidRPr="00463159">
              <w:rPr>
                <w:rFonts w:ascii="Arial" w:hAnsi="Arial" w:cs="Arial"/>
                <w:b/>
                <w:bCs/>
                <w:snapToGrid w:val="0"/>
                <w:spacing w:val="-4"/>
                <w:sz w:val="18"/>
                <w:szCs w:val="18"/>
                <w:lang w:eastAsia="th-TH"/>
              </w:rPr>
              <w:t>7</w:t>
            </w:r>
          </w:p>
        </w:tc>
        <w:tc>
          <w:tcPr>
            <w:tcW w:w="1368" w:type="dxa"/>
            <w:vAlign w:val="bottom"/>
          </w:tcPr>
          <w:p w:rsidR="00535ED8" w:rsidRPr="00463159" w:rsidRDefault="00535ED8" w:rsidP="00D63ABA">
            <w:pPr>
              <w:tabs>
                <w:tab w:val="right" w:pos="1152"/>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7B33DD" w:rsidRPr="00463159">
              <w:rPr>
                <w:rFonts w:ascii="Arial" w:hAnsi="Arial" w:cs="Arial"/>
                <w:b/>
                <w:bCs/>
                <w:snapToGrid w:val="0"/>
                <w:spacing w:val="-4"/>
                <w:sz w:val="18"/>
                <w:szCs w:val="18"/>
                <w:lang w:eastAsia="th-TH"/>
              </w:rPr>
              <w:t>8</w:t>
            </w:r>
          </w:p>
        </w:tc>
        <w:tc>
          <w:tcPr>
            <w:tcW w:w="1368" w:type="dxa"/>
            <w:vAlign w:val="bottom"/>
          </w:tcPr>
          <w:p w:rsidR="00535ED8" w:rsidRPr="00463159" w:rsidRDefault="00535ED8" w:rsidP="00D63ABA">
            <w:pPr>
              <w:tabs>
                <w:tab w:val="right" w:pos="1152"/>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7B33DD" w:rsidRPr="00463159">
              <w:rPr>
                <w:rFonts w:ascii="Arial" w:hAnsi="Arial" w:cs="Arial"/>
                <w:b/>
                <w:bCs/>
                <w:snapToGrid w:val="0"/>
                <w:spacing w:val="-4"/>
                <w:sz w:val="18"/>
                <w:szCs w:val="18"/>
                <w:lang w:eastAsia="th-TH"/>
              </w:rPr>
              <w:t>7</w:t>
            </w:r>
          </w:p>
        </w:tc>
      </w:tr>
      <w:tr w:rsidR="00535ED8" w:rsidRPr="00463159" w:rsidTr="009732B2">
        <w:tc>
          <w:tcPr>
            <w:tcW w:w="4003" w:type="dxa"/>
          </w:tcPr>
          <w:p w:rsidR="00535ED8" w:rsidRPr="00463159" w:rsidRDefault="00535ED8" w:rsidP="00D63ABA">
            <w:pPr>
              <w:spacing w:line="200" w:lineRule="exact"/>
              <w:ind w:left="432"/>
              <w:jc w:val="thaiDistribute"/>
              <w:rPr>
                <w:rFonts w:ascii="Arial" w:hAnsi="Arial" w:cs="Arial"/>
                <w:snapToGrid w:val="0"/>
                <w:spacing w:val="-4"/>
                <w:sz w:val="18"/>
                <w:szCs w:val="18"/>
                <w:lang w:eastAsia="th-TH"/>
              </w:rPr>
            </w:pPr>
          </w:p>
        </w:tc>
        <w:tc>
          <w:tcPr>
            <w:tcW w:w="1368" w:type="dxa"/>
          </w:tcPr>
          <w:p w:rsidR="00535ED8" w:rsidRPr="00463159" w:rsidRDefault="00535ED8" w:rsidP="00D63ABA">
            <w:pPr>
              <w:pBdr>
                <w:bottom w:val="single" w:sz="4" w:space="1" w:color="auto"/>
              </w:pBdr>
              <w:tabs>
                <w:tab w:val="right" w:pos="1152"/>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D63ABA">
            <w:pPr>
              <w:pBdr>
                <w:bottom w:val="single" w:sz="4" w:space="1" w:color="auto"/>
              </w:pBdr>
              <w:tabs>
                <w:tab w:val="right" w:pos="1152"/>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D63ABA">
            <w:pPr>
              <w:pBdr>
                <w:bottom w:val="single" w:sz="4" w:space="1" w:color="auto"/>
              </w:pBdr>
              <w:tabs>
                <w:tab w:val="right" w:pos="1152"/>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D63ABA">
            <w:pPr>
              <w:pBdr>
                <w:bottom w:val="single" w:sz="4" w:space="1" w:color="auto"/>
              </w:pBdr>
              <w:tabs>
                <w:tab w:val="right" w:pos="1152"/>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CF0E3B" w:rsidRPr="00463159" w:rsidTr="009732B2">
        <w:tc>
          <w:tcPr>
            <w:tcW w:w="4003" w:type="dxa"/>
            <w:vAlign w:val="bottom"/>
          </w:tcPr>
          <w:p w:rsidR="00CF0E3B" w:rsidRPr="00463159" w:rsidRDefault="00AE571B" w:rsidP="00D63ABA">
            <w:pPr>
              <w:spacing w:line="200" w:lineRule="exact"/>
              <w:ind w:left="432"/>
              <w:rPr>
                <w:rFonts w:ascii="Arial" w:hAnsi="Arial" w:cs="Arial"/>
                <w:sz w:val="18"/>
                <w:szCs w:val="18"/>
              </w:rPr>
            </w:pPr>
            <w:r w:rsidRPr="00463159">
              <w:rPr>
                <w:rFonts w:ascii="Arial" w:hAnsi="Arial" w:cs="Arial"/>
                <w:sz w:val="18"/>
                <w:szCs w:val="18"/>
              </w:rPr>
              <w:t>Trade</w:t>
            </w:r>
            <w:r w:rsidR="006065CC" w:rsidRPr="00463159">
              <w:rPr>
                <w:rFonts w:ascii="Arial" w:hAnsi="Arial" w:cs="Arial"/>
                <w:sz w:val="18"/>
                <w:szCs w:val="18"/>
              </w:rPr>
              <w:t xml:space="preserve"> accounts</w:t>
            </w:r>
            <w:r w:rsidRPr="00463159">
              <w:rPr>
                <w:rFonts w:ascii="Arial" w:hAnsi="Arial" w:cs="Arial"/>
                <w:sz w:val="18"/>
                <w:szCs w:val="18"/>
              </w:rPr>
              <w:t xml:space="preserve"> receivable</w:t>
            </w:r>
          </w:p>
        </w:tc>
        <w:tc>
          <w:tcPr>
            <w:tcW w:w="1368" w:type="dxa"/>
          </w:tcPr>
          <w:p w:rsidR="00CF0E3B" w:rsidRPr="00463159" w:rsidRDefault="00CF0E3B" w:rsidP="00D63ABA">
            <w:pPr>
              <w:tabs>
                <w:tab w:val="decimal" w:pos="1152"/>
              </w:tabs>
              <w:spacing w:line="200" w:lineRule="exact"/>
              <w:ind w:right="-72"/>
              <w:rPr>
                <w:rFonts w:ascii="Arial" w:hAnsi="Arial" w:cs="Arial"/>
                <w:noProof/>
                <w:snapToGrid w:val="0"/>
                <w:sz w:val="18"/>
                <w:szCs w:val="18"/>
                <w:lang w:eastAsia="th-TH"/>
              </w:rPr>
            </w:pPr>
          </w:p>
        </w:tc>
        <w:tc>
          <w:tcPr>
            <w:tcW w:w="1368" w:type="dxa"/>
          </w:tcPr>
          <w:p w:rsidR="00CF0E3B" w:rsidRPr="00463159" w:rsidRDefault="00CF0E3B" w:rsidP="00D63ABA">
            <w:pPr>
              <w:tabs>
                <w:tab w:val="decimal" w:pos="1152"/>
              </w:tabs>
              <w:spacing w:line="200" w:lineRule="exact"/>
              <w:ind w:right="-72"/>
              <w:rPr>
                <w:rFonts w:ascii="Arial" w:hAnsi="Arial" w:cs="Arial"/>
                <w:noProof/>
                <w:snapToGrid w:val="0"/>
                <w:sz w:val="18"/>
                <w:szCs w:val="18"/>
                <w:lang w:eastAsia="th-TH"/>
              </w:rPr>
            </w:pPr>
          </w:p>
        </w:tc>
        <w:tc>
          <w:tcPr>
            <w:tcW w:w="1368" w:type="dxa"/>
          </w:tcPr>
          <w:p w:rsidR="00CF0E3B" w:rsidRPr="00463159" w:rsidRDefault="00CF0E3B" w:rsidP="00D63ABA">
            <w:pPr>
              <w:tabs>
                <w:tab w:val="decimal" w:pos="1152"/>
              </w:tabs>
              <w:spacing w:line="200" w:lineRule="exact"/>
              <w:ind w:right="-72"/>
              <w:rPr>
                <w:rFonts w:ascii="Arial" w:hAnsi="Arial" w:cs="Arial"/>
                <w:noProof/>
                <w:snapToGrid w:val="0"/>
                <w:sz w:val="18"/>
                <w:szCs w:val="18"/>
                <w:lang w:eastAsia="th-TH"/>
              </w:rPr>
            </w:pPr>
          </w:p>
        </w:tc>
        <w:tc>
          <w:tcPr>
            <w:tcW w:w="1368" w:type="dxa"/>
          </w:tcPr>
          <w:p w:rsidR="00CF0E3B" w:rsidRPr="00463159" w:rsidRDefault="00CF0E3B" w:rsidP="00D63ABA">
            <w:pPr>
              <w:tabs>
                <w:tab w:val="decimal" w:pos="1152"/>
              </w:tabs>
              <w:spacing w:line="200" w:lineRule="exact"/>
              <w:ind w:right="-72"/>
              <w:rPr>
                <w:rFonts w:ascii="Arial" w:hAnsi="Arial" w:cs="Arial"/>
                <w:noProof/>
                <w:snapToGrid w:val="0"/>
                <w:sz w:val="18"/>
                <w:szCs w:val="18"/>
                <w:lang w:eastAsia="th-TH"/>
              </w:rPr>
            </w:pPr>
          </w:p>
        </w:tc>
      </w:tr>
      <w:tr w:rsidR="00CF0E3B" w:rsidRPr="00463159" w:rsidTr="009732B2">
        <w:tc>
          <w:tcPr>
            <w:tcW w:w="4003" w:type="dxa"/>
            <w:vAlign w:val="bottom"/>
          </w:tcPr>
          <w:p w:rsidR="00CF0E3B" w:rsidRPr="00463159" w:rsidRDefault="00CF0E3B" w:rsidP="00D63ABA">
            <w:pPr>
              <w:spacing w:line="200" w:lineRule="exact"/>
              <w:ind w:left="432"/>
              <w:rPr>
                <w:rFonts w:ascii="Arial" w:hAnsi="Arial" w:cs="Arial"/>
                <w:sz w:val="18"/>
                <w:szCs w:val="18"/>
                <w:cs/>
              </w:rPr>
            </w:pPr>
            <w:r w:rsidRPr="00463159">
              <w:rPr>
                <w:rFonts w:ascii="Arial" w:hAnsi="Arial" w:cs="Arial"/>
                <w:sz w:val="18"/>
                <w:szCs w:val="18"/>
                <w:cs/>
              </w:rPr>
              <w:t xml:space="preserve">   </w:t>
            </w:r>
            <w:r w:rsidR="00AE571B" w:rsidRPr="00463159">
              <w:rPr>
                <w:rFonts w:ascii="Arial" w:hAnsi="Arial" w:cs="Arial"/>
                <w:sz w:val="18"/>
                <w:szCs w:val="18"/>
              </w:rPr>
              <w:t>- Billed</w:t>
            </w:r>
          </w:p>
        </w:tc>
        <w:tc>
          <w:tcPr>
            <w:tcW w:w="1368" w:type="dxa"/>
          </w:tcPr>
          <w:p w:rsidR="00CF0E3B" w:rsidRPr="00463159" w:rsidRDefault="00CF0E3B" w:rsidP="00D63ABA">
            <w:pPr>
              <w:tabs>
                <w:tab w:val="decimal" w:pos="1152"/>
              </w:tabs>
              <w:spacing w:line="200" w:lineRule="exact"/>
              <w:ind w:right="-72"/>
              <w:rPr>
                <w:rFonts w:ascii="Arial" w:hAnsi="Arial" w:cs="Arial"/>
                <w:noProof/>
                <w:snapToGrid w:val="0"/>
                <w:sz w:val="18"/>
                <w:szCs w:val="18"/>
                <w:lang w:eastAsia="th-TH"/>
              </w:rPr>
            </w:pPr>
          </w:p>
        </w:tc>
        <w:tc>
          <w:tcPr>
            <w:tcW w:w="1368" w:type="dxa"/>
          </w:tcPr>
          <w:p w:rsidR="00CF0E3B" w:rsidRPr="00463159" w:rsidRDefault="00CF0E3B" w:rsidP="00D63ABA">
            <w:pPr>
              <w:tabs>
                <w:tab w:val="decimal" w:pos="1152"/>
              </w:tabs>
              <w:spacing w:line="200" w:lineRule="exact"/>
              <w:ind w:right="-72"/>
              <w:rPr>
                <w:rFonts w:ascii="Arial" w:hAnsi="Arial" w:cs="Arial"/>
                <w:noProof/>
                <w:snapToGrid w:val="0"/>
                <w:sz w:val="18"/>
                <w:szCs w:val="18"/>
                <w:lang w:eastAsia="th-TH"/>
              </w:rPr>
            </w:pPr>
          </w:p>
        </w:tc>
        <w:tc>
          <w:tcPr>
            <w:tcW w:w="1368" w:type="dxa"/>
          </w:tcPr>
          <w:p w:rsidR="00CF0E3B" w:rsidRPr="00463159" w:rsidRDefault="00CF0E3B" w:rsidP="00D63ABA">
            <w:pPr>
              <w:tabs>
                <w:tab w:val="decimal" w:pos="1152"/>
              </w:tabs>
              <w:spacing w:line="200" w:lineRule="exact"/>
              <w:ind w:right="-72"/>
              <w:rPr>
                <w:rFonts w:ascii="Arial" w:hAnsi="Arial" w:cs="Arial"/>
                <w:noProof/>
                <w:snapToGrid w:val="0"/>
                <w:sz w:val="18"/>
                <w:szCs w:val="18"/>
                <w:lang w:eastAsia="th-TH"/>
              </w:rPr>
            </w:pPr>
          </w:p>
        </w:tc>
        <w:tc>
          <w:tcPr>
            <w:tcW w:w="1368" w:type="dxa"/>
          </w:tcPr>
          <w:p w:rsidR="00CF0E3B" w:rsidRPr="00463159" w:rsidRDefault="00CF0E3B" w:rsidP="00D63ABA">
            <w:pPr>
              <w:tabs>
                <w:tab w:val="decimal" w:pos="1152"/>
              </w:tabs>
              <w:spacing w:line="200" w:lineRule="exact"/>
              <w:ind w:right="-72"/>
              <w:rPr>
                <w:rFonts w:ascii="Arial" w:hAnsi="Arial" w:cs="Arial"/>
                <w:noProof/>
                <w:snapToGrid w:val="0"/>
                <w:sz w:val="18"/>
                <w:szCs w:val="18"/>
                <w:lang w:eastAsia="th-TH"/>
              </w:rPr>
            </w:pPr>
          </w:p>
        </w:tc>
      </w:tr>
      <w:tr w:rsidR="007B33DD" w:rsidRPr="00463159" w:rsidTr="009732B2">
        <w:tc>
          <w:tcPr>
            <w:tcW w:w="4003" w:type="dxa"/>
            <w:vAlign w:val="bottom"/>
          </w:tcPr>
          <w:p w:rsidR="007B33DD" w:rsidRPr="00463159" w:rsidRDefault="007B33DD" w:rsidP="007B33DD">
            <w:pPr>
              <w:tabs>
                <w:tab w:val="left" w:pos="2052"/>
              </w:tabs>
              <w:spacing w:line="200" w:lineRule="exact"/>
              <w:ind w:left="432"/>
              <w:rPr>
                <w:rFonts w:ascii="Arial" w:hAnsi="Arial" w:cs="Arial"/>
                <w:sz w:val="18"/>
                <w:szCs w:val="18"/>
                <w:cs/>
              </w:rPr>
            </w:pPr>
            <w:r w:rsidRPr="00463159">
              <w:rPr>
                <w:rFonts w:ascii="Arial" w:hAnsi="Arial" w:cs="Arial"/>
                <w:sz w:val="18"/>
                <w:szCs w:val="18"/>
              </w:rPr>
              <w:t xml:space="preserve">        - Provincial Electricity Authority</w:t>
            </w:r>
          </w:p>
        </w:tc>
        <w:tc>
          <w:tcPr>
            <w:tcW w:w="1368" w:type="dxa"/>
          </w:tcPr>
          <w:p w:rsidR="007B33DD" w:rsidRPr="00463159" w:rsidRDefault="003C293A"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260,000,018</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247,985,919</w:t>
            </w:r>
          </w:p>
        </w:tc>
        <w:tc>
          <w:tcPr>
            <w:tcW w:w="1368" w:type="dxa"/>
          </w:tcPr>
          <w:p w:rsidR="007B33DD" w:rsidRPr="00463159" w:rsidRDefault="001965A8"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7B33DD" w:rsidRPr="00463159" w:rsidTr="009732B2">
        <w:tc>
          <w:tcPr>
            <w:tcW w:w="4003" w:type="dxa"/>
            <w:vAlign w:val="bottom"/>
          </w:tcPr>
          <w:p w:rsidR="007B33DD" w:rsidRPr="00463159" w:rsidRDefault="007B33DD" w:rsidP="007B33DD">
            <w:pPr>
              <w:tabs>
                <w:tab w:val="left" w:pos="2052"/>
              </w:tabs>
              <w:spacing w:line="200" w:lineRule="exact"/>
              <w:ind w:left="432"/>
              <w:rPr>
                <w:rFonts w:ascii="Arial" w:hAnsi="Arial" w:cs="Arial"/>
                <w:sz w:val="18"/>
                <w:szCs w:val="18"/>
              </w:rPr>
            </w:pPr>
            <w:r w:rsidRPr="00463159">
              <w:rPr>
                <w:rFonts w:ascii="Arial" w:hAnsi="Arial" w:cs="Arial"/>
                <w:sz w:val="18"/>
                <w:szCs w:val="18"/>
              </w:rPr>
              <w:t xml:space="preserve">        - third parties</w:t>
            </w:r>
          </w:p>
        </w:tc>
        <w:tc>
          <w:tcPr>
            <w:tcW w:w="1368" w:type="dxa"/>
          </w:tcPr>
          <w:p w:rsidR="007B33DD" w:rsidRPr="00463159" w:rsidRDefault="003C293A"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2,659,999</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2,708,472</w:t>
            </w:r>
          </w:p>
        </w:tc>
        <w:tc>
          <w:tcPr>
            <w:tcW w:w="1368" w:type="dxa"/>
          </w:tcPr>
          <w:p w:rsidR="007B33DD" w:rsidRPr="00463159" w:rsidRDefault="001965A8"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7B33DD" w:rsidRPr="00463159" w:rsidTr="009732B2">
        <w:tc>
          <w:tcPr>
            <w:tcW w:w="4003" w:type="dxa"/>
            <w:vAlign w:val="bottom"/>
          </w:tcPr>
          <w:p w:rsidR="007B33DD" w:rsidRPr="00463159" w:rsidRDefault="007B33DD" w:rsidP="00A4538F">
            <w:pPr>
              <w:tabs>
                <w:tab w:val="left" w:pos="2052"/>
              </w:tabs>
              <w:spacing w:line="200" w:lineRule="exact"/>
              <w:ind w:left="432"/>
              <w:rPr>
                <w:rFonts w:ascii="Arial" w:hAnsi="Arial" w:cs="Arial"/>
                <w:sz w:val="18"/>
                <w:szCs w:val="18"/>
              </w:rPr>
            </w:pPr>
            <w:r w:rsidRPr="00463159">
              <w:rPr>
                <w:rFonts w:ascii="Arial" w:hAnsi="Arial" w:cs="Arial"/>
                <w:sz w:val="18"/>
                <w:szCs w:val="18"/>
              </w:rPr>
              <w:t xml:space="preserve">        - related parties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w:t>
            </w:r>
            <w:r w:rsidR="00A4538F" w:rsidRPr="00463159">
              <w:rPr>
                <w:rFonts w:ascii="Arial" w:hAnsi="Arial" w:cs="Arial"/>
                <w:sz w:val="18"/>
                <w:szCs w:val="18"/>
              </w:rPr>
              <w:t>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368" w:type="dxa"/>
          </w:tcPr>
          <w:p w:rsidR="007B33DD" w:rsidRPr="00463159" w:rsidRDefault="003C293A"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620,477</w:t>
            </w:r>
          </w:p>
        </w:tc>
        <w:tc>
          <w:tcPr>
            <w:tcW w:w="1368" w:type="dxa"/>
          </w:tcPr>
          <w:p w:rsidR="007B33DD" w:rsidRPr="00463159" w:rsidRDefault="007B33DD"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1,106,921</w:t>
            </w:r>
          </w:p>
        </w:tc>
        <w:tc>
          <w:tcPr>
            <w:tcW w:w="1368" w:type="dxa"/>
          </w:tcPr>
          <w:p w:rsidR="007B33DD" w:rsidRPr="00463159" w:rsidRDefault="00AE5938" w:rsidP="001965A8">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6,420,000</w:t>
            </w:r>
          </w:p>
        </w:tc>
        <w:tc>
          <w:tcPr>
            <w:tcW w:w="1368" w:type="dxa"/>
          </w:tcPr>
          <w:p w:rsidR="007B33DD" w:rsidRPr="00463159" w:rsidRDefault="00BC573E" w:rsidP="001965A8">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1,391,000</w:t>
            </w:r>
          </w:p>
        </w:tc>
      </w:tr>
      <w:tr w:rsidR="007B33DD" w:rsidRPr="00463159" w:rsidTr="00D05CB8">
        <w:tc>
          <w:tcPr>
            <w:tcW w:w="4003" w:type="dxa"/>
          </w:tcPr>
          <w:p w:rsidR="007B33DD" w:rsidRPr="00463159" w:rsidRDefault="007B33DD" w:rsidP="007B33DD">
            <w:pPr>
              <w:ind w:left="432" w:right="-72"/>
              <w:rPr>
                <w:rFonts w:ascii="Arial" w:hAnsi="Arial" w:cs="Arial"/>
                <w:snapToGrid w:val="0"/>
                <w:spacing w:val="-4"/>
                <w:sz w:val="12"/>
                <w:szCs w:val="12"/>
                <w:cs/>
                <w:lang w:eastAsia="th-TH"/>
              </w:rPr>
            </w:pPr>
          </w:p>
        </w:tc>
        <w:tc>
          <w:tcPr>
            <w:tcW w:w="1368" w:type="dxa"/>
          </w:tcPr>
          <w:p w:rsidR="007B33DD" w:rsidRPr="00463159" w:rsidRDefault="007B33DD" w:rsidP="007B33DD">
            <w:pPr>
              <w:pStyle w:val="a"/>
              <w:tabs>
                <w:tab w:val="decimal" w:pos="1152"/>
              </w:tabs>
              <w:ind w:right="-72"/>
              <w:jc w:val="both"/>
              <w:rPr>
                <w:rFonts w:ascii="Arial" w:hAnsi="Arial" w:cs="Arial"/>
                <w:color w:val="auto"/>
                <w:spacing w:val="-4"/>
                <w:sz w:val="12"/>
                <w:szCs w:val="12"/>
              </w:rPr>
            </w:pPr>
          </w:p>
        </w:tc>
        <w:tc>
          <w:tcPr>
            <w:tcW w:w="1368" w:type="dxa"/>
          </w:tcPr>
          <w:p w:rsidR="007B33DD" w:rsidRPr="00463159" w:rsidRDefault="007B33DD" w:rsidP="007B33DD">
            <w:pPr>
              <w:pStyle w:val="a"/>
              <w:tabs>
                <w:tab w:val="decimal" w:pos="1152"/>
              </w:tabs>
              <w:ind w:right="-72"/>
              <w:jc w:val="both"/>
              <w:rPr>
                <w:rFonts w:ascii="Arial" w:hAnsi="Arial" w:cs="Arial"/>
                <w:color w:val="auto"/>
                <w:spacing w:val="-4"/>
                <w:sz w:val="12"/>
                <w:szCs w:val="12"/>
              </w:rPr>
            </w:pPr>
          </w:p>
        </w:tc>
        <w:tc>
          <w:tcPr>
            <w:tcW w:w="1368" w:type="dxa"/>
          </w:tcPr>
          <w:p w:rsidR="007B33DD" w:rsidRPr="00463159" w:rsidRDefault="007B33DD" w:rsidP="007B33DD">
            <w:pPr>
              <w:tabs>
                <w:tab w:val="decimal" w:pos="1152"/>
              </w:tabs>
              <w:ind w:left="432"/>
              <w:jc w:val="thaiDistribute"/>
              <w:rPr>
                <w:rFonts w:ascii="Arial" w:hAnsi="Arial" w:cs="Arial"/>
                <w:snapToGrid w:val="0"/>
                <w:spacing w:val="-4"/>
                <w:sz w:val="12"/>
                <w:szCs w:val="12"/>
                <w:cs/>
                <w:lang w:eastAsia="th-TH"/>
              </w:rPr>
            </w:pPr>
          </w:p>
        </w:tc>
        <w:tc>
          <w:tcPr>
            <w:tcW w:w="1368" w:type="dxa"/>
          </w:tcPr>
          <w:p w:rsidR="007B33DD" w:rsidRPr="00463159" w:rsidRDefault="007B33DD" w:rsidP="007B33DD">
            <w:pPr>
              <w:tabs>
                <w:tab w:val="decimal" w:pos="1152"/>
              </w:tabs>
              <w:ind w:left="432"/>
              <w:jc w:val="thaiDistribute"/>
              <w:rPr>
                <w:rFonts w:ascii="Arial" w:hAnsi="Arial" w:cs="Arial"/>
                <w:snapToGrid w:val="0"/>
                <w:spacing w:val="-4"/>
                <w:sz w:val="12"/>
                <w:szCs w:val="12"/>
                <w:cs/>
                <w:lang w:eastAsia="th-TH"/>
              </w:rPr>
            </w:pPr>
          </w:p>
        </w:tc>
      </w:tr>
      <w:tr w:rsidR="007B33DD" w:rsidRPr="00463159" w:rsidTr="009732B2">
        <w:tc>
          <w:tcPr>
            <w:tcW w:w="4003" w:type="dxa"/>
            <w:vAlign w:val="bottom"/>
          </w:tcPr>
          <w:p w:rsidR="007B33DD" w:rsidRPr="00463159" w:rsidRDefault="007B33DD" w:rsidP="007B33DD">
            <w:pPr>
              <w:spacing w:line="200" w:lineRule="exact"/>
              <w:ind w:left="432"/>
              <w:rPr>
                <w:rFonts w:ascii="Arial" w:hAnsi="Arial" w:cs="Arial"/>
                <w:sz w:val="18"/>
                <w:szCs w:val="18"/>
              </w:rPr>
            </w:pPr>
          </w:p>
        </w:tc>
        <w:tc>
          <w:tcPr>
            <w:tcW w:w="1368" w:type="dxa"/>
          </w:tcPr>
          <w:p w:rsidR="007B33DD" w:rsidRPr="00463159" w:rsidRDefault="003C293A"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263,280,494</w:t>
            </w:r>
          </w:p>
        </w:tc>
        <w:tc>
          <w:tcPr>
            <w:tcW w:w="1368" w:type="dxa"/>
          </w:tcPr>
          <w:p w:rsidR="007B33DD" w:rsidRPr="00463159" w:rsidRDefault="007B33DD"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251,801,312</w:t>
            </w:r>
            <w:r w:rsidRPr="00463159">
              <w:rPr>
                <w:rFonts w:ascii="Arial" w:hAnsi="Arial" w:cs="Arial"/>
                <w:noProof/>
                <w:snapToGrid w:val="0"/>
                <w:sz w:val="18"/>
                <w:szCs w:val="18"/>
                <w:lang w:eastAsia="th-TH"/>
              </w:rPr>
              <w:fldChar w:fldCharType="end"/>
            </w:r>
          </w:p>
        </w:tc>
        <w:tc>
          <w:tcPr>
            <w:tcW w:w="1368" w:type="dxa"/>
          </w:tcPr>
          <w:p w:rsidR="007B33DD" w:rsidRPr="00463159" w:rsidRDefault="00AE5938" w:rsidP="001965A8">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6,420,000</w:t>
            </w:r>
          </w:p>
        </w:tc>
        <w:tc>
          <w:tcPr>
            <w:tcW w:w="1368" w:type="dxa"/>
          </w:tcPr>
          <w:p w:rsidR="007B33DD" w:rsidRPr="00463159" w:rsidRDefault="00BC573E" w:rsidP="001965A8">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1,391,000</w:t>
            </w:r>
          </w:p>
        </w:tc>
      </w:tr>
      <w:tr w:rsidR="007B33DD" w:rsidRPr="00463159" w:rsidTr="009732B2">
        <w:tc>
          <w:tcPr>
            <w:tcW w:w="4003" w:type="dxa"/>
            <w:vAlign w:val="bottom"/>
          </w:tcPr>
          <w:p w:rsidR="007B33DD" w:rsidRPr="00463159" w:rsidRDefault="007B33DD" w:rsidP="007B33DD">
            <w:pPr>
              <w:tabs>
                <w:tab w:val="left" w:pos="2304"/>
              </w:tabs>
              <w:spacing w:line="200" w:lineRule="exact"/>
              <w:ind w:left="432"/>
              <w:rPr>
                <w:rFonts w:ascii="Arial" w:hAnsi="Arial" w:cs="Arial"/>
                <w:sz w:val="18"/>
                <w:szCs w:val="18"/>
                <w:cs/>
              </w:rPr>
            </w:pPr>
            <w:r w:rsidRPr="00463159">
              <w:rPr>
                <w:rFonts w:ascii="Arial" w:hAnsi="Arial" w:cs="Arial"/>
                <w:sz w:val="18"/>
                <w:szCs w:val="18"/>
              </w:rPr>
              <w:t xml:space="preserve">   - Unbilled</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r>
      <w:tr w:rsidR="007B33DD" w:rsidRPr="00463159" w:rsidTr="009732B2">
        <w:tc>
          <w:tcPr>
            <w:tcW w:w="4003" w:type="dxa"/>
            <w:vAlign w:val="bottom"/>
          </w:tcPr>
          <w:p w:rsidR="007B33DD" w:rsidRPr="00463159" w:rsidRDefault="007B33DD" w:rsidP="007B33DD">
            <w:pPr>
              <w:tabs>
                <w:tab w:val="left" w:pos="2052"/>
              </w:tabs>
              <w:spacing w:line="200" w:lineRule="exact"/>
              <w:ind w:left="432"/>
              <w:rPr>
                <w:rFonts w:ascii="Arial" w:hAnsi="Arial" w:cs="Arial"/>
                <w:sz w:val="18"/>
                <w:szCs w:val="18"/>
                <w:cs/>
              </w:rPr>
            </w:pPr>
            <w:r w:rsidRPr="00463159">
              <w:rPr>
                <w:rFonts w:ascii="Arial" w:hAnsi="Arial" w:cs="Arial"/>
                <w:sz w:val="18"/>
                <w:szCs w:val="18"/>
              </w:rPr>
              <w:t xml:space="preserve">        - Provincial Electricity Authority</w:t>
            </w:r>
          </w:p>
        </w:tc>
        <w:tc>
          <w:tcPr>
            <w:tcW w:w="1368" w:type="dxa"/>
          </w:tcPr>
          <w:p w:rsidR="007B33DD" w:rsidRPr="00463159" w:rsidRDefault="002B2C62"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254,540,809</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250,628,092</w:t>
            </w:r>
          </w:p>
        </w:tc>
        <w:tc>
          <w:tcPr>
            <w:tcW w:w="1368" w:type="dxa"/>
          </w:tcPr>
          <w:p w:rsidR="007B33DD" w:rsidRPr="00463159" w:rsidRDefault="001965A8"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7B33DD" w:rsidRPr="00463159" w:rsidTr="009732B2">
        <w:tc>
          <w:tcPr>
            <w:tcW w:w="4003" w:type="dxa"/>
            <w:vAlign w:val="bottom"/>
          </w:tcPr>
          <w:p w:rsidR="007B33DD" w:rsidRPr="00463159" w:rsidRDefault="007B33DD" w:rsidP="007B33DD">
            <w:pPr>
              <w:tabs>
                <w:tab w:val="left" w:pos="2052"/>
              </w:tabs>
              <w:spacing w:line="200" w:lineRule="exact"/>
              <w:ind w:left="432"/>
              <w:rPr>
                <w:rFonts w:ascii="Arial" w:hAnsi="Arial" w:cs="Arial"/>
                <w:sz w:val="18"/>
                <w:szCs w:val="18"/>
              </w:rPr>
            </w:pPr>
            <w:r w:rsidRPr="00463159">
              <w:rPr>
                <w:rFonts w:ascii="Arial" w:hAnsi="Arial" w:cs="Arial"/>
                <w:sz w:val="18"/>
                <w:szCs w:val="18"/>
              </w:rPr>
              <w:t xml:space="preserve">        - third parties</w:t>
            </w:r>
          </w:p>
        </w:tc>
        <w:tc>
          <w:tcPr>
            <w:tcW w:w="1368" w:type="dxa"/>
          </w:tcPr>
          <w:p w:rsidR="007B33DD" w:rsidRPr="00463159" w:rsidRDefault="002B2C62"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3,284,883</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2,403,900</w:t>
            </w:r>
          </w:p>
        </w:tc>
        <w:tc>
          <w:tcPr>
            <w:tcW w:w="1368" w:type="dxa"/>
          </w:tcPr>
          <w:p w:rsidR="007B33DD" w:rsidRPr="00463159" w:rsidRDefault="001965A8"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7B33DD" w:rsidRPr="00463159" w:rsidTr="009732B2">
        <w:tc>
          <w:tcPr>
            <w:tcW w:w="4003" w:type="dxa"/>
            <w:vAlign w:val="bottom"/>
          </w:tcPr>
          <w:p w:rsidR="007B33DD" w:rsidRPr="00463159" w:rsidRDefault="007B33DD" w:rsidP="00A4538F">
            <w:pPr>
              <w:tabs>
                <w:tab w:val="left" w:pos="2052"/>
              </w:tabs>
              <w:spacing w:line="200" w:lineRule="exact"/>
              <w:ind w:left="432"/>
              <w:rPr>
                <w:rFonts w:ascii="Arial" w:hAnsi="Arial" w:cs="Arial"/>
                <w:sz w:val="18"/>
                <w:szCs w:val="18"/>
              </w:rPr>
            </w:pPr>
            <w:r w:rsidRPr="00463159">
              <w:rPr>
                <w:rFonts w:ascii="Arial" w:hAnsi="Arial" w:cs="Arial"/>
                <w:sz w:val="18"/>
                <w:szCs w:val="18"/>
              </w:rPr>
              <w:t xml:space="preserve">        - related parties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w:t>
            </w:r>
            <w:r w:rsidR="00A4538F" w:rsidRPr="00463159">
              <w:rPr>
                <w:rFonts w:ascii="Arial" w:hAnsi="Arial" w:cs="Arial"/>
                <w:sz w:val="18"/>
                <w:szCs w:val="18"/>
              </w:rPr>
              <w:t>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368" w:type="dxa"/>
          </w:tcPr>
          <w:p w:rsidR="007B33DD" w:rsidRPr="00463159" w:rsidRDefault="002B2C62"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2,953,454</w:t>
            </w:r>
          </w:p>
        </w:tc>
        <w:tc>
          <w:tcPr>
            <w:tcW w:w="1368" w:type="dxa"/>
          </w:tcPr>
          <w:p w:rsidR="007B33DD" w:rsidRPr="00463159" w:rsidRDefault="007B33DD"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912,430</w:t>
            </w:r>
          </w:p>
        </w:tc>
        <w:tc>
          <w:tcPr>
            <w:tcW w:w="1368" w:type="dxa"/>
          </w:tcPr>
          <w:p w:rsidR="007B33DD" w:rsidRPr="00463159" w:rsidRDefault="005667EC"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226,000</w:t>
            </w:r>
          </w:p>
        </w:tc>
        <w:tc>
          <w:tcPr>
            <w:tcW w:w="1368" w:type="dxa"/>
          </w:tcPr>
          <w:p w:rsidR="007B33DD" w:rsidRPr="00463159" w:rsidRDefault="007B33DD"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7B33DD" w:rsidRPr="00463159" w:rsidTr="00D05CB8">
        <w:tc>
          <w:tcPr>
            <w:tcW w:w="4003" w:type="dxa"/>
          </w:tcPr>
          <w:p w:rsidR="007B33DD" w:rsidRPr="00463159" w:rsidRDefault="007B33DD" w:rsidP="007B33DD">
            <w:pPr>
              <w:ind w:left="432" w:right="-72"/>
              <w:rPr>
                <w:rFonts w:ascii="Arial" w:hAnsi="Arial" w:cs="Arial"/>
                <w:snapToGrid w:val="0"/>
                <w:spacing w:val="-4"/>
                <w:sz w:val="12"/>
                <w:szCs w:val="12"/>
                <w:cs/>
                <w:lang w:eastAsia="th-TH"/>
              </w:rPr>
            </w:pPr>
          </w:p>
        </w:tc>
        <w:tc>
          <w:tcPr>
            <w:tcW w:w="1368" w:type="dxa"/>
          </w:tcPr>
          <w:p w:rsidR="007B33DD" w:rsidRPr="00463159" w:rsidRDefault="007B33DD" w:rsidP="007B33DD">
            <w:pPr>
              <w:pStyle w:val="a"/>
              <w:tabs>
                <w:tab w:val="decimal" w:pos="1152"/>
              </w:tabs>
              <w:ind w:right="-72"/>
              <w:jc w:val="both"/>
              <w:rPr>
                <w:rFonts w:ascii="Arial" w:hAnsi="Arial" w:cs="Arial"/>
                <w:color w:val="auto"/>
                <w:spacing w:val="-4"/>
                <w:sz w:val="12"/>
                <w:szCs w:val="12"/>
              </w:rPr>
            </w:pPr>
          </w:p>
        </w:tc>
        <w:tc>
          <w:tcPr>
            <w:tcW w:w="1368" w:type="dxa"/>
          </w:tcPr>
          <w:p w:rsidR="007B33DD" w:rsidRPr="00463159" w:rsidRDefault="007B33DD" w:rsidP="007B33DD">
            <w:pPr>
              <w:pStyle w:val="a"/>
              <w:tabs>
                <w:tab w:val="decimal" w:pos="1152"/>
              </w:tabs>
              <w:ind w:right="-72"/>
              <w:jc w:val="both"/>
              <w:rPr>
                <w:rFonts w:ascii="Arial" w:hAnsi="Arial" w:cs="Arial"/>
                <w:color w:val="auto"/>
                <w:spacing w:val="-4"/>
                <w:sz w:val="12"/>
                <w:szCs w:val="12"/>
              </w:rPr>
            </w:pPr>
          </w:p>
        </w:tc>
        <w:tc>
          <w:tcPr>
            <w:tcW w:w="1368" w:type="dxa"/>
          </w:tcPr>
          <w:p w:rsidR="007B33DD" w:rsidRPr="00463159" w:rsidRDefault="007B33DD" w:rsidP="007B33DD">
            <w:pPr>
              <w:tabs>
                <w:tab w:val="decimal" w:pos="1152"/>
              </w:tabs>
              <w:ind w:left="432"/>
              <w:jc w:val="thaiDistribute"/>
              <w:rPr>
                <w:rFonts w:ascii="Arial" w:hAnsi="Arial" w:cs="Arial"/>
                <w:snapToGrid w:val="0"/>
                <w:spacing w:val="-4"/>
                <w:sz w:val="12"/>
                <w:szCs w:val="12"/>
                <w:cs/>
                <w:lang w:eastAsia="th-TH"/>
              </w:rPr>
            </w:pPr>
          </w:p>
        </w:tc>
        <w:tc>
          <w:tcPr>
            <w:tcW w:w="1368" w:type="dxa"/>
          </w:tcPr>
          <w:p w:rsidR="007B33DD" w:rsidRPr="00463159" w:rsidRDefault="007B33DD" w:rsidP="007B33DD">
            <w:pPr>
              <w:tabs>
                <w:tab w:val="decimal" w:pos="1152"/>
              </w:tabs>
              <w:ind w:left="432"/>
              <w:jc w:val="thaiDistribute"/>
              <w:rPr>
                <w:rFonts w:ascii="Arial" w:hAnsi="Arial" w:cs="Arial"/>
                <w:snapToGrid w:val="0"/>
                <w:spacing w:val="-4"/>
                <w:sz w:val="12"/>
                <w:szCs w:val="12"/>
                <w:cs/>
                <w:lang w:eastAsia="th-TH"/>
              </w:rPr>
            </w:pPr>
          </w:p>
        </w:tc>
      </w:tr>
      <w:tr w:rsidR="007B33DD" w:rsidRPr="00463159" w:rsidTr="009732B2">
        <w:tc>
          <w:tcPr>
            <w:tcW w:w="4003" w:type="dxa"/>
            <w:vAlign w:val="bottom"/>
          </w:tcPr>
          <w:p w:rsidR="007B33DD" w:rsidRPr="00463159" w:rsidRDefault="007B33DD" w:rsidP="007B33DD">
            <w:pPr>
              <w:spacing w:line="200" w:lineRule="exact"/>
              <w:ind w:left="432"/>
              <w:rPr>
                <w:rFonts w:ascii="Arial" w:hAnsi="Arial" w:cs="Arial"/>
                <w:sz w:val="18"/>
                <w:szCs w:val="18"/>
              </w:rPr>
            </w:pPr>
          </w:p>
        </w:tc>
        <w:tc>
          <w:tcPr>
            <w:tcW w:w="1368" w:type="dxa"/>
          </w:tcPr>
          <w:p w:rsidR="007B33DD" w:rsidRPr="00463159" w:rsidRDefault="002B2C62"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260,779,146</w:t>
            </w:r>
          </w:p>
        </w:tc>
        <w:tc>
          <w:tcPr>
            <w:tcW w:w="1368" w:type="dxa"/>
          </w:tcPr>
          <w:p w:rsidR="007B33DD" w:rsidRPr="00463159" w:rsidRDefault="007B33DD"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253,944,422</w:t>
            </w:r>
          </w:p>
        </w:tc>
        <w:tc>
          <w:tcPr>
            <w:tcW w:w="1368" w:type="dxa"/>
          </w:tcPr>
          <w:p w:rsidR="007B33DD" w:rsidRPr="00463159" w:rsidRDefault="005667EC"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226,000</w:t>
            </w:r>
          </w:p>
        </w:tc>
        <w:tc>
          <w:tcPr>
            <w:tcW w:w="1368" w:type="dxa"/>
          </w:tcPr>
          <w:p w:rsidR="007B33DD" w:rsidRPr="00463159" w:rsidRDefault="007B33DD"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7B33DD" w:rsidRPr="00463159" w:rsidTr="009732B2">
        <w:tc>
          <w:tcPr>
            <w:tcW w:w="4003" w:type="dxa"/>
            <w:vAlign w:val="bottom"/>
          </w:tcPr>
          <w:p w:rsidR="007B33DD" w:rsidRPr="00463159" w:rsidRDefault="007B33DD" w:rsidP="00B17736">
            <w:pPr>
              <w:spacing w:line="200" w:lineRule="exact"/>
              <w:ind w:left="432"/>
              <w:rPr>
                <w:rFonts w:ascii="Arial" w:hAnsi="Arial" w:cs="Arial"/>
                <w:sz w:val="18"/>
                <w:szCs w:val="18"/>
              </w:rPr>
            </w:pPr>
            <w:r w:rsidRPr="00463159">
              <w:rPr>
                <w:rFonts w:ascii="Arial" w:hAnsi="Arial" w:cs="Arial"/>
                <w:sz w:val="18"/>
                <w:szCs w:val="18"/>
              </w:rPr>
              <w:t>Receivable from service under</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r>
      <w:tr w:rsidR="007B33DD" w:rsidRPr="00463159" w:rsidTr="000D7D75">
        <w:tc>
          <w:tcPr>
            <w:tcW w:w="4003" w:type="dxa"/>
          </w:tcPr>
          <w:p w:rsidR="007B33DD" w:rsidRPr="00463159" w:rsidRDefault="007B33DD" w:rsidP="007B33DD">
            <w:pPr>
              <w:spacing w:line="200" w:lineRule="exact"/>
              <w:ind w:left="432"/>
              <w:rPr>
                <w:rFonts w:ascii="Arial" w:hAnsi="Arial" w:cs="Arial"/>
                <w:sz w:val="18"/>
                <w:szCs w:val="18"/>
                <w:cs/>
              </w:rPr>
            </w:pPr>
            <w:r w:rsidRPr="00463159">
              <w:rPr>
                <w:rFonts w:ascii="Arial" w:hAnsi="Arial" w:cs="Arial"/>
                <w:sz w:val="18"/>
                <w:szCs w:val="18"/>
              </w:rPr>
              <w:t xml:space="preserve">   Power Purchase Agreement</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r>
      <w:tr w:rsidR="007B33DD" w:rsidRPr="00463159" w:rsidTr="000D7D75">
        <w:tc>
          <w:tcPr>
            <w:tcW w:w="4003" w:type="dxa"/>
          </w:tcPr>
          <w:p w:rsidR="007B33DD" w:rsidRPr="00463159" w:rsidRDefault="007B33DD" w:rsidP="007B33DD">
            <w:pPr>
              <w:spacing w:line="200" w:lineRule="exact"/>
              <w:ind w:left="432"/>
              <w:rPr>
                <w:rFonts w:ascii="Arial" w:hAnsi="Arial" w:cs="Arial"/>
                <w:sz w:val="18"/>
                <w:szCs w:val="18"/>
              </w:rPr>
            </w:pPr>
            <w:r w:rsidRPr="00463159">
              <w:rPr>
                <w:rFonts w:ascii="Arial" w:hAnsi="Arial" w:cs="Arial"/>
                <w:sz w:val="18"/>
                <w:szCs w:val="18"/>
              </w:rPr>
              <w:t xml:space="preserve">   - Electricity Generating Authority</w:t>
            </w: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c>
          <w:tcPr>
            <w:tcW w:w="1368" w:type="dxa"/>
          </w:tcPr>
          <w:p w:rsidR="007B33DD" w:rsidRPr="00463159" w:rsidRDefault="007B33DD" w:rsidP="007B33DD">
            <w:pPr>
              <w:tabs>
                <w:tab w:val="decimal" w:pos="1152"/>
              </w:tabs>
              <w:spacing w:line="200" w:lineRule="exact"/>
              <w:ind w:right="-72"/>
              <w:rPr>
                <w:rFonts w:ascii="Arial" w:hAnsi="Arial" w:cs="Arial"/>
                <w:noProof/>
                <w:snapToGrid w:val="0"/>
                <w:sz w:val="18"/>
                <w:szCs w:val="18"/>
                <w:lang w:eastAsia="th-TH"/>
              </w:rPr>
            </w:pPr>
          </w:p>
        </w:tc>
      </w:tr>
      <w:tr w:rsidR="007B33DD" w:rsidRPr="00463159" w:rsidTr="009732B2">
        <w:tc>
          <w:tcPr>
            <w:tcW w:w="4003" w:type="dxa"/>
            <w:vAlign w:val="bottom"/>
          </w:tcPr>
          <w:p w:rsidR="007B33DD" w:rsidRPr="00463159" w:rsidRDefault="007B33DD" w:rsidP="007B33DD">
            <w:pPr>
              <w:spacing w:line="200" w:lineRule="exact"/>
              <w:ind w:left="427"/>
              <w:rPr>
                <w:rFonts w:ascii="Arial" w:hAnsi="Arial" w:cs="Arial"/>
                <w:sz w:val="18"/>
                <w:szCs w:val="18"/>
              </w:rPr>
            </w:pPr>
            <w:r w:rsidRPr="00463159">
              <w:rPr>
                <w:rFonts w:ascii="Arial" w:hAnsi="Arial" w:cs="Arial"/>
                <w:sz w:val="18"/>
                <w:szCs w:val="18"/>
              </w:rPr>
              <w:t xml:space="preserve">           of Thailand</w:t>
            </w:r>
          </w:p>
        </w:tc>
        <w:tc>
          <w:tcPr>
            <w:tcW w:w="1368" w:type="dxa"/>
          </w:tcPr>
          <w:p w:rsidR="007B33DD" w:rsidRPr="00463159" w:rsidRDefault="002B2C62"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277,152,779</w:t>
            </w:r>
          </w:p>
        </w:tc>
        <w:tc>
          <w:tcPr>
            <w:tcW w:w="1368" w:type="dxa"/>
          </w:tcPr>
          <w:p w:rsidR="007B33DD" w:rsidRPr="00463159" w:rsidRDefault="007B33DD"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241,725,853</w:t>
            </w:r>
          </w:p>
        </w:tc>
        <w:tc>
          <w:tcPr>
            <w:tcW w:w="1368" w:type="dxa"/>
          </w:tcPr>
          <w:p w:rsidR="007B33DD" w:rsidRPr="00463159" w:rsidRDefault="001965A8"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7B33DD" w:rsidRPr="00463159" w:rsidRDefault="007B33DD" w:rsidP="007B33DD">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7B33DD" w:rsidRPr="00463159" w:rsidTr="00D05CB8">
        <w:tc>
          <w:tcPr>
            <w:tcW w:w="4003" w:type="dxa"/>
          </w:tcPr>
          <w:p w:rsidR="007B33DD" w:rsidRPr="00463159" w:rsidRDefault="007B33DD" w:rsidP="007B33DD">
            <w:pPr>
              <w:ind w:left="432" w:right="-72"/>
              <w:rPr>
                <w:rFonts w:ascii="Arial" w:hAnsi="Arial" w:cs="Arial"/>
                <w:snapToGrid w:val="0"/>
                <w:spacing w:val="-4"/>
                <w:sz w:val="12"/>
                <w:szCs w:val="12"/>
                <w:cs/>
                <w:lang w:eastAsia="th-TH"/>
              </w:rPr>
            </w:pPr>
          </w:p>
        </w:tc>
        <w:tc>
          <w:tcPr>
            <w:tcW w:w="1368" w:type="dxa"/>
          </w:tcPr>
          <w:p w:rsidR="007B33DD" w:rsidRPr="00463159" w:rsidRDefault="007B33DD" w:rsidP="007B33DD">
            <w:pPr>
              <w:pStyle w:val="a"/>
              <w:tabs>
                <w:tab w:val="decimal" w:pos="1152"/>
              </w:tabs>
              <w:ind w:right="-72"/>
              <w:jc w:val="both"/>
              <w:rPr>
                <w:rFonts w:ascii="Arial" w:hAnsi="Arial" w:cs="Arial"/>
                <w:color w:val="auto"/>
                <w:spacing w:val="-4"/>
                <w:sz w:val="12"/>
                <w:szCs w:val="12"/>
              </w:rPr>
            </w:pPr>
          </w:p>
        </w:tc>
        <w:tc>
          <w:tcPr>
            <w:tcW w:w="1368" w:type="dxa"/>
          </w:tcPr>
          <w:p w:rsidR="007B33DD" w:rsidRPr="00463159" w:rsidRDefault="007B33DD" w:rsidP="007B33DD">
            <w:pPr>
              <w:pStyle w:val="a"/>
              <w:tabs>
                <w:tab w:val="decimal" w:pos="1152"/>
              </w:tabs>
              <w:ind w:right="-72"/>
              <w:jc w:val="both"/>
              <w:rPr>
                <w:rFonts w:ascii="Arial" w:hAnsi="Arial" w:cs="Arial"/>
                <w:color w:val="auto"/>
                <w:spacing w:val="-4"/>
                <w:sz w:val="12"/>
                <w:szCs w:val="12"/>
              </w:rPr>
            </w:pPr>
          </w:p>
        </w:tc>
        <w:tc>
          <w:tcPr>
            <w:tcW w:w="1368" w:type="dxa"/>
          </w:tcPr>
          <w:p w:rsidR="007B33DD" w:rsidRPr="00463159" w:rsidRDefault="007B33DD" w:rsidP="007B33DD">
            <w:pPr>
              <w:tabs>
                <w:tab w:val="decimal" w:pos="1152"/>
              </w:tabs>
              <w:ind w:left="432"/>
              <w:jc w:val="thaiDistribute"/>
              <w:rPr>
                <w:rFonts w:ascii="Arial" w:hAnsi="Arial" w:cs="Arial"/>
                <w:snapToGrid w:val="0"/>
                <w:spacing w:val="-4"/>
                <w:sz w:val="12"/>
                <w:szCs w:val="12"/>
                <w:cs/>
                <w:lang w:eastAsia="th-TH"/>
              </w:rPr>
            </w:pPr>
          </w:p>
        </w:tc>
        <w:tc>
          <w:tcPr>
            <w:tcW w:w="1368" w:type="dxa"/>
          </w:tcPr>
          <w:p w:rsidR="007B33DD" w:rsidRPr="00463159" w:rsidRDefault="007B33DD" w:rsidP="007B33DD">
            <w:pPr>
              <w:tabs>
                <w:tab w:val="decimal" w:pos="1152"/>
              </w:tabs>
              <w:ind w:left="432"/>
              <w:jc w:val="thaiDistribute"/>
              <w:rPr>
                <w:rFonts w:ascii="Arial" w:hAnsi="Arial" w:cs="Arial"/>
                <w:snapToGrid w:val="0"/>
                <w:spacing w:val="-4"/>
                <w:sz w:val="12"/>
                <w:szCs w:val="12"/>
                <w:cs/>
                <w:lang w:eastAsia="th-TH"/>
              </w:rPr>
            </w:pPr>
          </w:p>
        </w:tc>
      </w:tr>
      <w:tr w:rsidR="00A91A8B" w:rsidRPr="00463159" w:rsidTr="00D05CB8">
        <w:tc>
          <w:tcPr>
            <w:tcW w:w="4003" w:type="dxa"/>
          </w:tcPr>
          <w:p w:rsidR="00A91A8B" w:rsidRPr="00463159" w:rsidRDefault="00A91A8B" w:rsidP="00A91A8B">
            <w:pPr>
              <w:spacing w:line="200" w:lineRule="exact"/>
              <w:ind w:left="432"/>
              <w:rPr>
                <w:rFonts w:ascii="Arial" w:hAnsi="Arial" w:cs="Arial"/>
                <w:sz w:val="18"/>
                <w:szCs w:val="18"/>
                <w:cs/>
              </w:rPr>
            </w:pPr>
            <w:r w:rsidRPr="00463159">
              <w:rPr>
                <w:rFonts w:ascii="Arial" w:hAnsi="Arial" w:cs="Arial"/>
                <w:sz w:val="18"/>
                <w:szCs w:val="18"/>
              </w:rPr>
              <w:t>Total trade accounts receivable</w:t>
            </w:r>
          </w:p>
        </w:tc>
        <w:tc>
          <w:tcPr>
            <w:tcW w:w="1368" w:type="dxa"/>
          </w:tcPr>
          <w:p w:rsidR="00A91A8B" w:rsidRPr="00463159" w:rsidRDefault="00A91A8B"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801,212,419</w:t>
            </w:r>
          </w:p>
        </w:tc>
        <w:tc>
          <w:tcPr>
            <w:tcW w:w="1368" w:type="dxa"/>
          </w:tcPr>
          <w:p w:rsidR="00A91A8B" w:rsidRPr="00463159" w:rsidRDefault="00A91A8B" w:rsidP="00D06F1B">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747,471,587</w:t>
            </w:r>
          </w:p>
        </w:tc>
        <w:tc>
          <w:tcPr>
            <w:tcW w:w="1368" w:type="dxa"/>
          </w:tcPr>
          <w:p w:rsidR="00A91A8B" w:rsidRPr="00463159" w:rsidRDefault="00A91A8B" w:rsidP="00D06F1B">
            <w:pPr>
              <w:pBdr>
                <w:bottom w:val="single" w:sz="4" w:space="1" w:color="auto"/>
              </w:pBdr>
              <w:tabs>
                <w:tab w:val="decimal" w:pos="1152"/>
              </w:tabs>
              <w:spacing w:line="200" w:lineRule="exact"/>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6,646,000</w:t>
            </w:r>
          </w:p>
        </w:tc>
        <w:tc>
          <w:tcPr>
            <w:tcW w:w="1368" w:type="dxa"/>
          </w:tcPr>
          <w:p w:rsidR="00A91A8B" w:rsidRPr="00463159" w:rsidRDefault="00BC573E" w:rsidP="00D06F1B">
            <w:pPr>
              <w:pBdr>
                <w:bottom w:val="single" w:sz="4" w:space="1" w:color="auto"/>
              </w:pBdr>
              <w:tabs>
                <w:tab w:val="decimal" w:pos="1152"/>
              </w:tabs>
              <w:spacing w:line="200" w:lineRule="exact"/>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1,391,000</w:t>
            </w:r>
          </w:p>
        </w:tc>
      </w:tr>
      <w:tr w:rsidR="00A91A8B" w:rsidRPr="00463159" w:rsidTr="00D05CB8">
        <w:tc>
          <w:tcPr>
            <w:tcW w:w="4003" w:type="dxa"/>
          </w:tcPr>
          <w:p w:rsidR="00A91A8B" w:rsidRPr="00463159" w:rsidRDefault="00A91A8B" w:rsidP="00A91A8B">
            <w:pPr>
              <w:ind w:left="432" w:right="-72"/>
              <w:rPr>
                <w:rFonts w:ascii="Arial" w:hAnsi="Arial" w:cs="Arial"/>
                <w:snapToGrid w:val="0"/>
                <w:spacing w:val="-4"/>
                <w:sz w:val="12"/>
                <w:szCs w:val="12"/>
                <w:lang w:eastAsia="th-TH"/>
              </w:rPr>
            </w:pPr>
          </w:p>
        </w:tc>
        <w:tc>
          <w:tcPr>
            <w:tcW w:w="1368" w:type="dxa"/>
          </w:tcPr>
          <w:p w:rsidR="00A91A8B" w:rsidRPr="00463159" w:rsidRDefault="00A91A8B" w:rsidP="00A91A8B">
            <w:pPr>
              <w:pStyle w:val="a"/>
              <w:tabs>
                <w:tab w:val="decimal" w:pos="1152"/>
              </w:tabs>
              <w:ind w:right="-72"/>
              <w:jc w:val="both"/>
              <w:rPr>
                <w:rFonts w:ascii="Arial" w:hAnsi="Arial" w:cs="Arial"/>
                <w:color w:val="auto"/>
                <w:spacing w:val="-4"/>
                <w:sz w:val="12"/>
                <w:szCs w:val="12"/>
              </w:rPr>
            </w:pPr>
          </w:p>
        </w:tc>
        <w:tc>
          <w:tcPr>
            <w:tcW w:w="1368" w:type="dxa"/>
          </w:tcPr>
          <w:p w:rsidR="00A91A8B" w:rsidRPr="00463159" w:rsidRDefault="00A91A8B" w:rsidP="00A91A8B">
            <w:pPr>
              <w:pStyle w:val="a"/>
              <w:tabs>
                <w:tab w:val="decimal" w:pos="1152"/>
              </w:tabs>
              <w:ind w:right="-72"/>
              <w:jc w:val="both"/>
              <w:rPr>
                <w:rFonts w:ascii="Arial" w:hAnsi="Arial" w:cs="Arial"/>
                <w:color w:val="auto"/>
                <w:spacing w:val="-4"/>
                <w:sz w:val="12"/>
                <w:szCs w:val="12"/>
              </w:rPr>
            </w:pPr>
          </w:p>
        </w:tc>
        <w:tc>
          <w:tcPr>
            <w:tcW w:w="1368" w:type="dxa"/>
          </w:tcPr>
          <w:p w:rsidR="00A91A8B" w:rsidRPr="00463159" w:rsidRDefault="00A91A8B" w:rsidP="00A91A8B">
            <w:pPr>
              <w:pStyle w:val="a"/>
              <w:tabs>
                <w:tab w:val="decimal" w:pos="1152"/>
              </w:tabs>
              <w:ind w:right="-72"/>
              <w:jc w:val="both"/>
              <w:rPr>
                <w:rFonts w:ascii="Arial" w:hAnsi="Arial" w:cs="Arial"/>
                <w:color w:val="auto"/>
                <w:spacing w:val="-4"/>
                <w:sz w:val="12"/>
                <w:szCs w:val="12"/>
              </w:rPr>
            </w:pPr>
          </w:p>
        </w:tc>
        <w:tc>
          <w:tcPr>
            <w:tcW w:w="1368" w:type="dxa"/>
          </w:tcPr>
          <w:p w:rsidR="00A91A8B" w:rsidRPr="00463159" w:rsidRDefault="00A91A8B" w:rsidP="00A91A8B">
            <w:pPr>
              <w:pStyle w:val="a"/>
              <w:tabs>
                <w:tab w:val="decimal" w:pos="1152"/>
              </w:tabs>
              <w:ind w:right="-72"/>
              <w:jc w:val="both"/>
              <w:rPr>
                <w:rFonts w:ascii="Arial" w:hAnsi="Arial" w:cs="Arial"/>
                <w:color w:val="auto"/>
                <w:spacing w:val="-4"/>
                <w:sz w:val="12"/>
                <w:szCs w:val="12"/>
              </w:rPr>
            </w:pPr>
          </w:p>
        </w:tc>
      </w:tr>
      <w:tr w:rsidR="00A91A8B" w:rsidRPr="00463159" w:rsidTr="009732B2">
        <w:tc>
          <w:tcPr>
            <w:tcW w:w="4003" w:type="dxa"/>
            <w:vAlign w:val="bottom"/>
          </w:tcPr>
          <w:p w:rsidR="00A91A8B" w:rsidRPr="00463159" w:rsidRDefault="00A91A8B" w:rsidP="00A91A8B">
            <w:pPr>
              <w:spacing w:line="200" w:lineRule="exact"/>
              <w:ind w:left="432"/>
              <w:rPr>
                <w:rFonts w:ascii="Arial" w:hAnsi="Arial" w:cs="Arial"/>
                <w:sz w:val="18"/>
                <w:szCs w:val="18"/>
                <w:cs/>
              </w:rPr>
            </w:pPr>
            <w:r w:rsidRPr="00463159">
              <w:rPr>
                <w:rFonts w:ascii="Arial" w:hAnsi="Arial" w:cs="Arial"/>
                <w:sz w:val="18"/>
                <w:szCs w:val="18"/>
              </w:rPr>
              <w:t>Other accounts receivable</w:t>
            </w:r>
          </w:p>
        </w:tc>
        <w:tc>
          <w:tcPr>
            <w:tcW w:w="1368" w:type="dxa"/>
          </w:tcPr>
          <w:p w:rsidR="00A91A8B" w:rsidRPr="00463159" w:rsidRDefault="00A91A8B" w:rsidP="00A91A8B">
            <w:pPr>
              <w:tabs>
                <w:tab w:val="decimal" w:pos="1152"/>
              </w:tabs>
              <w:spacing w:line="200" w:lineRule="exact"/>
              <w:ind w:right="-72"/>
              <w:rPr>
                <w:rFonts w:ascii="Arial" w:hAnsi="Arial" w:cs="Arial"/>
                <w:noProof/>
                <w:snapToGrid w:val="0"/>
                <w:sz w:val="18"/>
                <w:szCs w:val="18"/>
                <w:lang w:eastAsia="th-TH"/>
              </w:rPr>
            </w:pPr>
          </w:p>
        </w:tc>
        <w:tc>
          <w:tcPr>
            <w:tcW w:w="1368" w:type="dxa"/>
          </w:tcPr>
          <w:p w:rsidR="00A91A8B" w:rsidRPr="00463159" w:rsidRDefault="00A91A8B" w:rsidP="00A91A8B">
            <w:pPr>
              <w:tabs>
                <w:tab w:val="decimal" w:pos="1152"/>
              </w:tabs>
              <w:spacing w:line="200" w:lineRule="exact"/>
              <w:ind w:right="-72"/>
              <w:rPr>
                <w:rFonts w:ascii="Arial" w:hAnsi="Arial" w:cs="Arial"/>
                <w:noProof/>
                <w:snapToGrid w:val="0"/>
                <w:sz w:val="18"/>
                <w:szCs w:val="18"/>
                <w:lang w:eastAsia="th-TH"/>
              </w:rPr>
            </w:pPr>
          </w:p>
        </w:tc>
        <w:tc>
          <w:tcPr>
            <w:tcW w:w="1368" w:type="dxa"/>
          </w:tcPr>
          <w:p w:rsidR="00A91A8B" w:rsidRPr="00463159" w:rsidRDefault="00A91A8B" w:rsidP="00A91A8B">
            <w:pPr>
              <w:tabs>
                <w:tab w:val="decimal" w:pos="1152"/>
              </w:tabs>
              <w:spacing w:line="200" w:lineRule="exact"/>
              <w:ind w:right="-72"/>
              <w:rPr>
                <w:rFonts w:ascii="Arial" w:hAnsi="Arial" w:cs="Arial"/>
                <w:noProof/>
                <w:snapToGrid w:val="0"/>
                <w:sz w:val="18"/>
                <w:szCs w:val="18"/>
                <w:lang w:eastAsia="th-TH"/>
              </w:rPr>
            </w:pPr>
          </w:p>
        </w:tc>
        <w:tc>
          <w:tcPr>
            <w:tcW w:w="1368" w:type="dxa"/>
          </w:tcPr>
          <w:p w:rsidR="00A91A8B" w:rsidRPr="00463159" w:rsidRDefault="00A91A8B" w:rsidP="00A91A8B">
            <w:pPr>
              <w:tabs>
                <w:tab w:val="decimal" w:pos="1152"/>
              </w:tabs>
              <w:spacing w:line="200" w:lineRule="exact"/>
              <w:ind w:right="-72"/>
              <w:rPr>
                <w:rFonts w:ascii="Arial" w:hAnsi="Arial" w:cs="Arial"/>
                <w:noProof/>
                <w:snapToGrid w:val="0"/>
                <w:sz w:val="18"/>
                <w:szCs w:val="18"/>
                <w:lang w:eastAsia="th-TH"/>
              </w:rPr>
            </w:pPr>
          </w:p>
        </w:tc>
      </w:tr>
      <w:tr w:rsidR="00A91A8B" w:rsidRPr="00463159" w:rsidTr="009732B2">
        <w:tc>
          <w:tcPr>
            <w:tcW w:w="4003" w:type="dxa"/>
            <w:vAlign w:val="bottom"/>
          </w:tcPr>
          <w:p w:rsidR="00A91A8B" w:rsidRPr="00463159" w:rsidRDefault="00A91A8B" w:rsidP="00A91A8B">
            <w:pPr>
              <w:spacing w:line="200" w:lineRule="exact"/>
              <w:ind w:left="432"/>
              <w:rPr>
                <w:rFonts w:ascii="Arial" w:hAnsi="Arial" w:cs="Arial"/>
                <w:sz w:val="18"/>
                <w:szCs w:val="18"/>
                <w:cs/>
              </w:rPr>
            </w:pPr>
            <w:r w:rsidRPr="00463159">
              <w:rPr>
                <w:rFonts w:ascii="Arial" w:hAnsi="Arial" w:cs="Arial"/>
                <w:sz w:val="18"/>
                <w:szCs w:val="18"/>
              </w:rPr>
              <w:t xml:space="preserve">   - third parties</w:t>
            </w:r>
          </w:p>
        </w:tc>
        <w:tc>
          <w:tcPr>
            <w:tcW w:w="1368" w:type="dxa"/>
          </w:tcPr>
          <w:p w:rsidR="00A91A8B" w:rsidRPr="00463159" w:rsidRDefault="00BC573E" w:rsidP="00A91A8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7,408,415</w:t>
            </w:r>
          </w:p>
        </w:tc>
        <w:tc>
          <w:tcPr>
            <w:tcW w:w="1368" w:type="dxa"/>
          </w:tcPr>
          <w:p w:rsidR="00A91A8B" w:rsidRPr="00463159" w:rsidRDefault="00A91A8B" w:rsidP="00A91A8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6,967,520</w:t>
            </w:r>
          </w:p>
        </w:tc>
        <w:tc>
          <w:tcPr>
            <w:tcW w:w="1368" w:type="dxa"/>
          </w:tcPr>
          <w:p w:rsidR="00A91A8B" w:rsidRPr="00463159" w:rsidRDefault="008B41E3" w:rsidP="00A91A8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4,900</w:t>
            </w:r>
          </w:p>
        </w:tc>
        <w:tc>
          <w:tcPr>
            <w:tcW w:w="1368" w:type="dxa"/>
          </w:tcPr>
          <w:p w:rsidR="00A91A8B" w:rsidRPr="00463159" w:rsidRDefault="00A91A8B" w:rsidP="00A91A8B">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23,560</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 xml:space="preserve">   - related parties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150,865</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cs/>
              </w:rPr>
            </w:pPr>
            <w:r w:rsidRPr="00463159">
              <w:rPr>
                <w:rFonts w:ascii="Arial" w:hAnsi="Arial" w:cs="Arial"/>
                <w:sz w:val="18"/>
                <w:szCs w:val="18"/>
              </w:rPr>
              <w:t>Accrued interest income</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cs/>
              </w:rPr>
            </w:pPr>
            <w:r w:rsidRPr="00463159">
              <w:rPr>
                <w:rFonts w:ascii="Arial" w:hAnsi="Arial" w:cs="Arial"/>
                <w:sz w:val="18"/>
                <w:szCs w:val="18"/>
              </w:rPr>
              <w:t xml:space="preserve">   - third parties</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51,446</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38,478</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934</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 xml:space="preserve">   - a related party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6,822</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cs/>
              </w:rPr>
            </w:pPr>
            <w:r w:rsidRPr="00463159">
              <w:rPr>
                <w:rFonts w:ascii="Arial" w:hAnsi="Arial" w:cs="Arial"/>
                <w:sz w:val="18"/>
                <w:szCs w:val="18"/>
              </w:rPr>
              <w:t>Accrued land rental income</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 xml:space="preserve">   - a related party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76,459</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29,500</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Advance payment</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cs/>
              </w:rPr>
            </w:pPr>
            <w:r w:rsidRPr="00463159">
              <w:rPr>
                <w:rFonts w:ascii="Arial" w:hAnsi="Arial" w:cs="Arial"/>
                <w:sz w:val="18"/>
                <w:szCs w:val="18"/>
              </w:rPr>
              <w:t xml:space="preserve">   - employees</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463,534</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1,994,170</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367,420</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 xml:space="preserve">   - related parties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200,000</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Advance payment for repair and</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r>
      <w:tr w:rsidR="00470310" w:rsidRPr="00463159" w:rsidTr="000D7D75">
        <w:tc>
          <w:tcPr>
            <w:tcW w:w="4003" w:type="dxa"/>
            <w:vAlign w:val="bottom"/>
          </w:tcPr>
          <w:p w:rsidR="00470310" w:rsidRPr="00463159" w:rsidRDefault="00470310" w:rsidP="00470310">
            <w:pPr>
              <w:spacing w:line="200" w:lineRule="exact"/>
              <w:ind w:left="427"/>
              <w:rPr>
                <w:rFonts w:ascii="Arial" w:hAnsi="Arial" w:cs="Arial"/>
                <w:sz w:val="18"/>
                <w:szCs w:val="18"/>
                <w:cs/>
              </w:rPr>
            </w:pPr>
            <w:r w:rsidRPr="00463159">
              <w:rPr>
                <w:rFonts w:ascii="Arial" w:hAnsi="Arial" w:cs="Arial"/>
                <w:sz w:val="18"/>
                <w:szCs w:val="18"/>
              </w:rPr>
              <w:t xml:space="preserve">   maintenance of machinery</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p>
        </w:tc>
      </w:tr>
      <w:tr w:rsidR="00470310" w:rsidRPr="00463159" w:rsidTr="0035471E">
        <w:tc>
          <w:tcPr>
            <w:tcW w:w="4003" w:type="dxa"/>
            <w:vAlign w:val="bottom"/>
          </w:tcPr>
          <w:p w:rsidR="00470310" w:rsidRPr="00463159" w:rsidRDefault="00470310" w:rsidP="00470310">
            <w:pPr>
              <w:spacing w:line="200" w:lineRule="exact"/>
              <w:ind w:left="432"/>
              <w:rPr>
                <w:rFonts w:ascii="Arial" w:hAnsi="Arial" w:cs="Arial"/>
                <w:sz w:val="18"/>
                <w:szCs w:val="18"/>
                <w:cs/>
              </w:rPr>
            </w:pPr>
            <w:r w:rsidRPr="00463159">
              <w:rPr>
                <w:rFonts w:ascii="Arial" w:hAnsi="Arial" w:cs="Arial"/>
                <w:sz w:val="18"/>
                <w:szCs w:val="18"/>
              </w:rPr>
              <w:t xml:space="preserve">   - third parties</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6,219,328</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2,886,890</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35471E">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 xml:space="preserve">   - related parties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873,306</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Prepaid insurance expenses</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8,878,649</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4,824,698</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rPr>
            </w:pPr>
            <w:r w:rsidRPr="00463159">
              <w:rPr>
                <w:rFonts w:ascii="Arial" w:hAnsi="Arial" w:cs="Arial"/>
                <w:sz w:val="18"/>
                <w:szCs w:val="18"/>
              </w:rPr>
              <w:t>Prepaid expenses</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3,250,021</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1,762,773</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1,381,862</w:t>
            </w:r>
          </w:p>
        </w:tc>
        <w:tc>
          <w:tcPr>
            <w:tcW w:w="1368" w:type="dxa"/>
          </w:tcPr>
          <w:p w:rsidR="00470310" w:rsidRPr="00463159" w:rsidRDefault="00470310" w:rsidP="00470310">
            <w:pP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70310" w:rsidRPr="00463159" w:rsidTr="00D05CB8">
        <w:trPr>
          <w:trHeight w:val="162"/>
        </w:trPr>
        <w:tc>
          <w:tcPr>
            <w:tcW w:w="4003" w:type="dxa"/>
            <w:vAlign w:val="bottom"/>
          </w:tcPr>
          <w:p w:rsidR="00470310" w:rsidRPr="00463159" w:rsidRDefault="00470310" w:rsidP="00470310">
            <w:pPr>
              <w:spacing w:line="200" w:lineRule="exact"/>
              <w:ind w:left="432"/>
              <w:rPr>
                <w:rFonts w:ascii="Arial" w:hAnsi="Arial" w:cs="Arial"/>
                <w:sz w:val="18"/>
                <w:szCs w:val="18"/>
                <w:cs/>
              </w:rPr>
            </w:pPr>
            <w:r w:rsidRPr="00463159">
              <w:rPr>
                <w:rFonts w:ascii="Arial" w:hAnsi="Arial" w:cs="Arial"/>
                <w:sz w:val="18"/>
                <w:szCs w:val="18"/>
              </w:rPr>
              <w:t>Deposits received within 1 year</w:t>
            </w:r>
          </w:p>
        </w:tc>
        <w:tc>
          <w:tcPr>
            <w:tcW w:w="1368" w:type="dxa"/>
          </w:tcPr>
          <w:p w:rsidR="00470310" w:rsidRPr="00463159" w:rsidRDefault="00470310" w:rsidP="00470310">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1,370,704</w:t>
            </w:r>
          </w:p>
        </w:tc>
        <w:tc>
          <w:tcPr>
            <w:tcW w:w="1368" w:type="dxa"/>
          </w:tcPr>
          <w:p w:rsidR="00470310" w:rsidRPr="00463159" w:rsidRDefault="00470310" w:rsidP="00470310">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4,300,890</w:t>
            </w:r>
          </w:p>
        </w:tc>
        <w:tc>
          <w:tcPr>
            <w:tcW w:w="1368" w:type="dxa"/>
          </w:tcPr>
          <w:p w:rsidR="00470310" w:rsidRPr="00463159" w:rsidRDefault="00470310" w:rsidP="00470310">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70310" w:rsidRPr="00463159" w:rsidRDefault="00470310" w:rsidP="00470310">
            <w:pPr>
              <w:pBdr>
                <w:bottom w:val="sing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470310" w:rsidRPr="00463159" w:rsidTr="00D05CB8">
        <w:tc>
          <w:tcPr>
            <w:tcW w:w="4003" w:type="dxa"/>
          </w:tcPr>
          <w:p w:rsidR="00470310" w:rsidRPr="00463159" w:rsidRDefault="00470310" w:rsidP="00470310">
            <w:pPr>
              <w:ind w:left="432" w:right="-72"/>
              <w:rPr>
                <w:rFonts w:ascii="Arial" w:hAnsi="Arial" w:cs="Arial"/>
                <w:snapToGrid w:val="0"/>
                <w:spacing w:val="-4"/>
                <w:sz w:val="12"/>
                <w:szCs w:val="12"/>
                <w:cs/>
                <w:lang w:eastAsia="th-TH"/>
              </w:rPr>
            </w:pPr>
          </w:p>
        </w:tc>
        <w:tc>
          <w:tcPr>
            <w:tcW w:w="1368" w:type="dxa"/>
          </w:tcPr>
          <w:p w:rsidR="00470310" w:rsidRPr="00463159" w:rsidRDefault="00470310" w:rsidP="00470310">
            <w:pPr>
              <w:pStyle w:val="a"/>
              <w:tabs>
                <w:tab w:val="decimal" w:pos="1152"/>
              </w:tabs>
              <w:ind w:right="-72"/>
              <w:jc w:val="both"/>
              <w:rPr>
                <w:rFonts w:ascii="Arial" w:hAnsi="Arial" w:cs="Arial"/>
                <w:color w:val="auto"/>
                <w:spacing w:val="-4"/>
                <w:sz w:val="12"/>
                <w:szCs w:val="12"/>
              </w:rPr>
            </w:pPr>
          </w:p>
        </w:tc>
        <w:tc>
          <w:tcPr>
            <w:tcW w:w="1368" w:type="dxa"/>
          </w:tcPr>
          <w:p w:rsidR="00470310" w:rsidRPr="00463159" w:rsidRDefault="00470310" w:rsidP="00470310">
            <w:pPr>
              <w:pStyle w:val="a"/>
              <w:tabs>
                <w:tab w:val="decimal" w:pos="1152"/>
              </w:tabs>
              <w:ind w:right="-72"/>
              <w:jc w:val="both"/>
              <w:rPr>
                <w:rFonts w:ascii="Arial" w:hAnsi="Arial" w:cs="Arial"/>
                <w:color w:val="auto"/>
                <w:spacing w:val="-4"/>
                <w:sz w:val="12"/>
                <w:szCs w:val="12"/>
              </w:rPr>
            </w:pPr>
          </w:p>
        </w:tc>
        <w:tc>
          <w:tcPr>
            <w:tcW w:w="1368" w:type="dxa"/>
          </w:tcPr>
          <w:p w:rsidR="00470310" w:rsidRPr="00463159" w:rsidRDefault="00470310" w:rsidP="00470310">
            <w:pPr>
              <w:tabs>
                <w:tab w:val="decimal" w:pos="1152"/>
              </w:tabs>
              <w:ind w:left="432"/>
              <w:jc w:val="thaiDistribute"/>
              <w:rPr>
                <w:rFonts w:ascii="Arial" w:hAnsi="Arial" w:cs="Arial"/>
                <w:snapToGrid w:val="0"/>
                <w:spacing w:val="-4"/>
                <w:sz w:val="12"/>
                <w:szCs w:val="12"/>
                <w:cs/>
                <w:lang w:eastAsia="th-TH"/>
              </w:rPr>
            </w:pPr>
          </w:p>
        </w:tc>
        <w:tc>
          <w:tcPr>
            <w:tcW w:w="1368" w:type="dxa"/>
          </w:tcPr>
          <w:p w:rsidR="00470310" w:rsidRPr="00463159" w:rsidRDefault="00470310" w:rsidP="00470310">
            <w:pPr>
              <w:tabs>
                <w:tab w:val="decimal" w:pos="1152"/>
              </w:tabs>
              <w:ind w:left="432"/>
              <w:jc w:val="thaiDistribute"/>
              <w:rPr>
                <w:rFonts w:ascii="Arial" w:hAnsi="Arial" w:cs="Arial"/>
                <w:snapToGrid w:val="0"/>
                <w:spacing w:val="-4"/>
                <w:sz w:val="12"/>
                <w:szCs w:val="12"/>
                <w:cs/>
                <w:lang w:eastAsia="th-TH"/>
              </w:rPr>
            </w:pPr>
          </w:p>
        </w:tc>
      </w:tr>
      <w:tr w:rsidR="00470310" w:rsidRPr="00463159" w:rsidTr="009732B2">
        <w:tc>
          <w:tcPr>
            <w:tcW w:w="4003" w:type="dxa"/>
            <w:vAlign w:val="bottom"/>
          </w:tcPr>
          <w:p w:rsidR="00470310" w:rsidRPr="00463159" w:rsidRDefault="00470310" w:rsidP="00470310">
            <w:pPr>
              <w:spacing w:line="200" w:lineRule="exact"/>
              <w:ind w:left="432"/>
              <w:rPr>
                <w:rFonts w:ascii="Arial" w:hAnsi="Arial" w:cs="Arial"/>
                <w:sz w:val="18"/>
                <w:szCs w:val="18"/>
                <w:cs/>
              </w:rPr>
            </w:pPr>
            <w:r w:rsidRPr="00463159">
              <w:rPr>
                <w:rFonts w:ascii="Arial" w:hAnsi="Arial" w:cs="Arial"/>
                <w:sz w:val="18"/>
                <w:szCs w:val="18"/>
              </w:rPr>
              <w:t>Total</w:t>
            </w:r>
          </w:p>
        </w:tc>
        <w:tc>
          <w:tcPr>
            <w:tcW w:w="1368" w:type="dxa"/>
          </w:tcPr>
          <w:p w:rsidR="00470310" w:rsidRPr="00463159" w:rsidRDefault="00470310" w:rsidP="00470310">
            <w:pPr>
              <w:pBdr>
                <w:bottom w:val="doub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829,130,975</w:t>
            </w:r>
          </w:p>
        </w:tc>
        <w:tc>
          <w:tcPr>
            <w:tcW w:w="1368" w:type="dxa"/>
          </w:tcPr>
          <w:p w:rsidR="00470310" w:rsidRPr="00463159" w:rsidRDefault="00470310" w:rsidP="00470310">
            <w:pPr>
              <w:pBdr>
                <w:bottom w:val="double" w:sz="4" w:space="1" w:color="auto"/>
              </w:pBdr>
              <w:tabs>
                <w:tab w:val="decimal" w:pos="1152"/>
              </w:tabs>
              <w:spacing w:line="20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771,300,677</w:t>
            </w:r>
          </w:p>
        </w:tc>
        <w:tc>
          <w:tcPr>
            <w:tcW w:w="1368" w:type="dxa"/>
          </w:tcPr>
          <w:p w:rsidR="00470310" w:rsidRPr="00463159" w:rsidRDefault="00470310" w:rsidP="00470310">
            <w:pPr>
              <w:pBdr>
                <w:bottom w:val="double" w:sz="4" w:space="1" w:color="auto"/>
              </w:pBdr>
              <w:tabs>
                <w:tab w:val="decimal" w:pos="1152"/>
              </w:tabs>
              <w:spacing w:line="200" w:lineRule="exact"/>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8,040,518</w:t>
            </w:r>
          </w:p>
        </w:tc>
        <w:tc>
          <w:tcPr>
            <w:tcW w:w="1368" w:type="dxa"/>
          </w:tcPr>
          <w:p w:rsidR="00470310" w:rsidRPr="00463159" w:rsidRDefault="00470310" w:rsidP="00470310">
            <w:pPr>
              <w:pBdr>
                <w:bottom w:val="double" w:sz="4" w:space="1" w:color="auto"/>
              </w:pBdr>
              <w:tabs>
                <w:tab w:val="decimal" w:pos="1152"/>
              </w:tabs>
              <w:spacing w:line="200" w:lineRule="exact"/>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1,781,980</w:t>
            </w:r>
          </w:p>
        </w:tc>
      </w:tr>
    </w:tbl>
    <w:p w:rsidR="00E13B96" w:rsidRPr="00463159" w:rsidRDefault="00E13B96" w:rsidP="00D06F1B">
      <w:pPr>
        <w:pStyle w:val="NoSpacing"/>
        <w:ind w:left="547"/>
        <w:jc w:val="thaiDistribute"/>
        <w:rPr>
          <w:rFonts w:ascii="Arial" w:hAnsi="Arial" w:cs="Arial"/>
          <w:sz w:val="18"/>
          <w:szCs w:val="18"/>
          <w:lang w:val="en-US"/>
        </w:rPr>
      </w:pPr>
    </w:p>
    <w:p w:rsidR="00D06F1B" w:rsidRPr="00463159" w:rsidRDefault="00D06F1B" w:rsidP="00E6432D">
      <w:pPr>
        <w:pStyle w:val="NoSpacing"/>
        <w:ind w:left="547"/>
        <w:jc w:val="both"/>
        <w:rPr>
          <w:rFonts w:ascii="Arial" w:hAnsi="Arial" w:cs="Arial"/>
          <w:sz w:val="18"/>
          <w:szCs w:val="18"/>
          <w:lang w:val="en-US"/>
        </w:rPr>
      </w:pPr>
      <w:r w:rsidRPr="00463159">
        <w:rPr>
          <w:rFonts w:ascii="Arial" w:hAnsi="Arial" w:cs="Arial"/>
          <w:sz w:val="18"/>
          <w:szCs w:val="18"/>
          <w:lang w:val="en-US"/>
        </w:rPr>
        <w:t xml:space="preserve">As at </w:t>
      </w:r>
      <w:r w:rsidRPr="00463159">
        <w:rPr>
          <w:rFonts w:ascii="Arial" w:hAnsi="Arial" w:cs="Arial"/>
          <w:sz w:val="18"/>
          <w:szCs w:val="18"/>
          <w:cs/>
          <w:lang w:val="en-US"/>
        </w:rPr>
        <w:t xml:space="preserve">31 </w:t>
      </w:r>
      <w:r w:rsidRPr="00463159">
        <w:rPr>
          <w:rFonts w:ascii="Arial" w:hAnsi="Arial" w:cs="Arial"/>
          <w:sz w:val="18"/>
          <w:szCs w:val="18"/>
          <w:lang w:val="en-US"/>
        </w:rPr>
        <w:t xml:space="preserve">December </w:t>
      </w:r>
      <w:r w:rsidRPr="00463159">
        <w:rPr>
          <w:rFonts w:ascii="Arial" w:hAnsi="Arial" w:cs="Arial"/>
          <w:sz w:val="18"/>
          <w:szCs w:val="18"/>
          <w:cs/>
          <w:lang w:val="en-US"/>
        </w:rPr>
        <w:t>2018</w:t>
      </w:r>
      <w:r w:rsidR="00BC573E" w:rsidRPr="00463159">
        <w:rPr>
          <w:rFonts w:ascii="Arial" w:hAnsi="Arial" w:cs="Arial"/>
          <w:sz w:val="18"/>
          <w:szCs w:val="18"/>
          <w:lang w:val="en-US"/>
        </w:rPr>
        <w:t>, the Group had</w:t>
      </w:r>
      <w:r w:rsidRPr="00463159">
        <w:rPr>
          <w:rFonts w:ascii="Arial" w:hAnsi="Arial" w:cs="Arial"/>
          <w:sz w:val="18"/>
          <w:szCs w:val="18"/>
          <w:lang w:val="en-US"/>
        </w:rPr>
        <w:t xml:space="preserve"> deposits</w:t>
      </w:r>
      <w:r w:rsidR="00E6432D" w:rsidRPr="00463159">
        <w:rPr>
          <w:rFonts w:ascii="Arial" w:hAnsi="Arial" w:cs="Arial"/>
          <w:sz w:val="18"/>
          <w:szCs w:val="18"/>
        </w:rPr>
        <w:t xml:space="preserve"> received</w:t>
      </w:r>
      <w:r w:rsidRPr="00463159">
        <w:rPr>
          <w:rFonts w:ascii="Arial" w:hAnsi="Arial" w:cs="Arial"/>
          <w:sz w:val="18"/>
          <w:szCs w:val="18"/>
          <w:lang w:val="en-US"/>
        </w:rPr>
        <w:t xml:space="preserve"> within </w:t>
      </w:r>
      <w:r w:rsidRPr="00463159">
        <w:rPr>
          <w:rFonts w:ascii="Arial" w:hAnsi="Arial" w:cs="Arial"/>
          <w:sz w:val="18"/>
          <w:szCs w:val="18"/>
          <w:cs/>
          <w:lang w:val="en-US"/>
        </w:rPr>
        <w:t xml:space="preserve">1 </w:t>
      </w:r>
      <w:r w:rsidR="00E6432D" w:rsidRPr="00463159">
        <w:rPr>
          <w:rFonts w:ascii="Arial" w:hAnsi="Arial" w:cs="Arial"/>
          <w:sz w:val="18"/>
          <w:szCs w:val="18"/>
          <w:lang w:val="en-US"/>
        </w:rPr>
        <w:t>year which are</w:t>
      </w:r>
      <w:r w:rsidRPr="00463159">
        <w:rPr>
          <w:rFonts w:ascii="Arial" w:hAnsi="Arial" w:cs="Arial"/>
          <w:sz w:val="18"/>
          <w:szCs w:val="18"/>
          <w:lang w:val="en-US"/>
        </w:rPr>
        <w:t xml:space="preserve"> deposit for </w:t>
      </w:r>
      <w:r w:rsidR="00BC573E" w:rsidRPr="00463159">
        <w:rPr>
          <w:rFonts w:ascii="Arial" w:hAnsi="Arial" w:cs="Arial"/>
          <w:sz w:val="18"/>
          <w:szCs w:val="18"/>
          <w:lang w:val="en-US"/>
        </w:rPr>
        <w:t xml:space="preserve">short-term </w:t>
      </w:r>
      <w:r w:rsidRPr="00463159">
        <w:rPr>
          <w:rFonts w:ascii="Arial" w:hAnsi="Arial" w:cs="Arial"/>
          <w:sz w:val="18"/>
          <w:szCs w:val="18"/>
          <w:lang w:val="en-US"/>
        </w:rPr>
        <w:t xml:space="preserve">waste management </w:t>
      </w:r>
      <w:r w:rsidR="00BC573E" w:rsidRPr="00463159">
        <w:rPr>
          <w:rFonts w:ascii="Arial" w:hAnsi="Arial" w:cs="Arial"/>
          <w:sz w:val="18"/>
          <w:szCs w:val="18"/>
          <w:lang w:val="en-US"/>
        </w:rPr>
        <w:t xml:space="preserve">service agreement </w:t>
      </w:r>
      <w:r w:rsidRPr="00463159">
        <w:rPr>
          <w:rFonts w:ascii="Arial" w:hAnsi="Arial" w:cs="Arial"/>
          <w:sz w:val="18"/>
          <w:szCs w:val="18"/>
          <w:lang w:val="en-US"/>
        </w:rPr>
        <w:t>and other deposits. (</w:t>
      </w:r>
      <w:r w:rsidRPr="00463159">
        <w:rPr>
          <w:rFonts w:ascii="Arial" w:hAnsi="Arial" w:cs="Arial"/>
          <w:sz w:val="18"/>
          <w:szCs w:val="18"/>
          <w:cs/>
          <w:lang w:val="en-US"/>
        </w:rPr>
        <w:t xml:space="preserve">2017: </w:t>
      </w:r>
      <w:r w:rsidR="00E6432D" w:rsidRPr="00463159">
        <w:rPr>
          <w:rFonts w:ascii="Arial" w:hAnsi="Arial" w:cs="Arial"/>
          <w:sz w:val="18"/>
          <w:szCs w:val="18"/>
          <w:lang w:val="en-US"/>
        </w:rPr>
        <w:t>deposit</w:t>
      </w:r>
      <w:r w:rsidRPr="00463159">
        <w:rPr>
          <w:rFonts w:ascii="Arial" w:hAnsi="Arial" w:cs="Arial"/>
          <w:sz w:val="18"/>
          <w:szCs w:val="18"/>
          <w:lang w:val="en-US"/>
        </w:rPr>
        <w:t xml:space="preserve"> for electricity usage amounting to Baht </w:t>
      </w:r>
      <w:r w:rsidRPr="00463159">
        <w:rPr>
          <w:rFonts w:ascii="Arial" w:hAnsi="Arial" w:cs="Arial"/>
          <w:sz w:val="18"/>
          <w:szCs w:val="18"/>
          <w:cs/>
          <w:lang w:val="en-US"/>
        </w:rPr>
        <w:t>3</w:t>
      </w:r>
      <w:r w:rsidRPr="00463159">
        <w:rPr>
          <w:rFonts w:ascii="Arial" w:hAnsi="Arial" w:cs="Arial"/>
          <w:sz w:val="18"/>
          <w:szCs w:val="18"/>
          <w:lang w:val="en-US"/>
        </w:rPr>
        <w:t>,</w:t>
      </w:r>
      <w:r w:rsidRPr="00463159">
        <w:rPr>
          <w:rFonts w:ascii="Arial" w:hAnsi="Arial" w:cs="Arial"/>
          <w:sz w:val="18"/>
          <w:szCs w:val="18"/>
          <w:cs/>
          <w:lang w:val="en-US"/>
        </w:rPr>
        <w:t>400</w:t>
      </w:r>
      <w:r w:rsidRPr="00463159">
        <w:rPr>
          <w:rFonts w:ascii="Arial" w:hAnsi="Arial" w:cs="Arial"/>
          <w:sz w:val="18"/>
          <w:szCs w:val="18"/>
          <w:lang w:val="en-US"/>
        </w:rPr>
        <w:t>,</w:t>
      </w:r>
      <w:r w:rsidRPr="00463159">
        <w:rPr>
          <w:rFonts w:ascii="Arial" w:hAnsi="Arial" w:cs="Arial"/>
          <w:sz w:val="18"/>
          <w:szCs w:val="18"/>
          <w:cs/>
          <w:lang w:val="en-US"/>
        </w:rPr>
        <w:t>000</w:t>
      </w:r>
      <w:r w:rsidRPr="00463159">
        <w:rPr>
          <w:rFonts w:ascii="Arial" w:hAnsi="Arial" w:cs="Arial"/>
          <w:sz w:val="18"/>
          <w:szCs w:val="18"/>
          <w:lang w:val="en-US"/>
        </w:rPr>
        <w:t xml:space="preserve">, transferred from non-current asset due to the deposit was received in February </w:t>
      </w:r>
      <w:r w:rsidRPr="00463159">
        <w:rPr>
          <w:rFonts w:ascii="Arial" w:hAnsi="Arial" w:cs="Arial"/>
          <w:sz w:val="18"/>
          <w:szCs w:val="18"/>
          <w:cs/>
          <w:lang w:val="en-US"/>
        </w:rPr>
        <w:t xml:space="preserve">2018 </w:t>
      </w:r>
      <w:r w:rsidRPr="00463159">
        <w:rPr>
          <w:rFonts w:ascii="Arial" w:hAnsi="Arial" w:cs="Arial"/>
          <w:sz w:val="18"/>
          <w:szCs w:val="18"/>
          <w:lang w:val="en-US"/>
        </w:rPr>
        <w:t xml:space="preserve">and deposit for </w:t>
      </w:r>
      <w:r w:rsidR="009307B9" w:rsidRPr="00463159">
        <w:rPr>
          <w:rFonts w:ascii="Arial" w:hAnsi="Arial" w:cs="Arial"/>
          <w:sz w:val="18"/>
          <w:szCs w:val="18"/>
          <w:lang w:val="en-US"/>
        </w:rPr>
        <w:t xml:space="preserve">short-term </w:t>
      </w:r>
      <w:r w:rsidRPr="00463159">
        <w:rPr>
          <w:rFonts w:ascii="Arial" w:hAnsi="Arial" w:cs="Arial"/>
          <w:sz w:val="18"/>
          <w:szCs w:val="18"/>
          <w:lang w:val="en-US"/>
        </w:rPr>
        <w:t>waste management service agreement, deposit for selling electricity submission and other deposits.)</w:t>
      </w:r>
    </w:p>
    <w:p w:rsidR="00D05CB8" w:rsidRPr="00463159" w:rsidRDefault="00FD3B27" w:rsidP="005533C5">
      <w:pPr>
        <w:pStyle w:val="NoSpacing"/>
        <w:ind w:left="547" w:hanging="547"/>
        <w:jc w:val="thaiDistribute"/>
        <w:rPr>
          <w:rFonts w:ascii="Arial" w:hAnsi="Arial" w:cs="Arial"/>
          <w:sz w:val="18"/>
          <w:szCs w:val="18"/>
        </w:rPr>
      </w:pPr>
      <w:r w:rsidRPr="00463159">
        <w:rPr>
          <w:rFonts w:ascii="Arial" w:hAnsi="Arial" w:cs="Arial"/>
          <w:sz w:val="18"/>
          <w:szCs w:val="18"/>
          <w:lang w:val="en-US"/>
        </w:rPr>
        <w:br w:type="page"/>
      </w:r>
      <w:r w:rsidR="000B11CC" w:rsidRPr="00463159">
        <w:rPr>
          <w:rFonts w:ascii="Arial" w:hAnsi="Arial" w:cs="Arial"/>
          <w:b/>
          <w:bCs/>
          <w:sz w:val="18"/>
          <w:szCs w:val="18"/>
        </w:rPr>
        <w:lastRenderedPageBreak/>
        <w:t>8</w:t>
      </w:r>
      <w:r w:rsidR="00D05CB8" w:rsidRPr="00463159">
        <w:rPr>
          <w:rFonts w:ascii="Arial" w:hAnsi="Arial" w:cs="Arial"/>
          <w:b/>
          <w:bCs/>
          <w:sz w:val="18"/>
          <w:szCs w:val="18"/>
        </w:rPr>
        <w:tab/>
        <w:t xml:space="preserve">Trade and other receivables </w:t>
      </w:r>
      <w:r w:rsidR="00D05CB8" w:rsidRPr="00463159">
        <w:rPr>
          <w:rFonts w:ascii="Arial" w:hAnsi="Arial" w:cs="Arial"/>
          <w:sz w:val="18"/>
          <w:szCs w:val="18"/>
        </w:rPr>
        <w:t>(Cont’d)</w:t>
      </w:r>
    </w:p>
    <w:p w:rsidR="00006ECB" w:rsidRPr="00463159" w:rsidRDefault="00006ECB" w:rsidP="00D05CB8">
      <w:pPr>
        <w:ind w:left="540"/>
        <w:rPr>
          <w:rFonts w:ascii="Arial" w:hAnsi="Arial" w:cs="Arial"/>
          <w:spacing w:val="-2"/>
          <w:sz w:val="18"/>
          <w:szCs w:val="18"/>
        </w:rPr>
      </w:pPr>
    </w:p>
    <w:p w:rsidR="00D05CB8" w:rsidRPr="00463159" w:rsidRDefault="00D05CB8" w:rsidP="00D05CB8">
      <w:pPr>
        <w:ind w:left="540"/>
        <w:rPr>
          <w:rFonts w:ascii="Arial" w:hAnsi="Arial" w:cs="Arial"/>
          <w:spacing w:val="-2"/>
          <w:sz w:val="18"/>
          <w:szCs w:val="18"/>
        </w:rPr>
      </w:pPr>
    </w:p>
    <w:p w:rsidR="006F288D" w:rsidRPr="00463159" w:rsidRDefault="006F288D" w:rsidP="006F288D">
      <w:pPr>
        <w:ind w:left="540"/>
        <w:jc w:val="thaiDistribute"/>
        <w:rPr>
          <w:rFonts w:ascii="Arial" w:hAnsi="Arial" w:cs="Arial"/>
          <w:sz w:val="18"/>
          <w:szCs w:val="18"/>
        </w:rPr>
      </w:pPr>
      <w:r w:rsidRPr="00463159">
        <w:rPr>
          <w:rFonts w:ascii="Arial" w:hAnsi="Arial" w:cs="Arial"/>
          <w:sz w:val="18"/>
          <w:szCs w:val="18"/>
        </w:rPr>
        <w:t>Outstanding trade account</w:t>
      </w:r>
      <w:r w:rsidR="00CC4E5F" w:rsidRPr="00463159">
        <w:rPr>
          <w:rFonts w:ascii="Arial" w:hAnsi="Arial" w:cs="Arial"/>
          <w:sz w:val="18"/>
          <w:szCs w:val="18"/>
        </w:rPr>
        <w:t>s receivable</w:t>
      </w:r>
      <w:r w:rsidRPr="00463159">
        <w:rPr>
          <w:rFonts w:ascii="Arial" w:hAnsi="Arial" w:cs="Arial"/>
          <w:sz w:val="18"/>
          <w:szCs w:val="18"/>
        </w:rPr>
        <w:t xml:space="preserve"> as at </w:t>
      </w:r>
      <w:r w:rsidR="000B11CC" w:rsidRPr="00463159">
        <w:rPr>
          <w:rFonts w:ascii="Arial" w:hAnsi="Arial" w:cs="Arial"/>
          <w:sz w:val="18"/>
          <w:szCs w:val="18"/>
        </w:rPr>
        <w:t>31</w:t>
      </w:r>
      <w:r w:rsidRPr="00463159">
        <w:rPr>
          <w:rFonts w:ascii="Arial" w:hAnsi="Arial" w:cs="Arial"/>
          <w:sz w:val="18"/>
          <w:szCs w:val="18"/>
        </w:rPr>
        <w:t xml:space="preserve"> December </w:t>
      </w:r>
      <w:r w:rsidR="00B47DFB" w:rsidRPr="00463159">
        <w:rPr>
          <w:rFonts w:ascii="Arial" w:hAnsi="Arial" w:cs="Arial"/>
          <w:sz w:val="18"/>
          <w:szCs w:val="18"/>
        </w:rPr>
        <w:t>2018</w:t>
      </w:r>
      <w:r w:rsidRPr="00463159">
        <w:rPr>
          <w:rFonts w:ascii="Arial" w:hAnsi="Arial" w:cs="Arial"/>
          <w:sz w:val="18"/>
          <w:szCs w:val="18"/>
        </w:rPr>
        <w:t xml:space="preserve"> and </w:t>
      </w:r>
      <w:r w:rsidR="00B47DFB" w:rsidRPr="00463159">
        <w:rPr>
          <w:rFonts w:ascii="Arial" w:hAnsi="Arial" w:cs="Arial"/>
          <w:sz w:val="18"/>
          <w:szCs w:val="18"/>
        </w:rPr>
        <w:t>2017</w:t>
      </w:r>
      <w:r w:rsidRPr="00463159">
        <w:rPr>
          <w:rFonts w:ascii="Arial" w:hAnsi="Arial" w:cs="Arial"/>
          <w:sz w:val="18"/>
          <w:szCs w:val="18"/>
        </w:rPr>
        <w:t xml:space="preserve"> can be analysed as follows:</w:t>
      </w:r>
    </w:p>
    <w:p w:rsidR="00006ECB" w:rsidRPr="00463159" w:rsidRDefault="00006ECB" w:rsidP="00E950C0">
      <w:pPr>
        <w:ind w:left="540"/>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535ED8" w:rsidRPr="00463159" w:rsidTr="003D585A">
        <w:tc>
          <w:tcPr>
            <w:tcW w:w="3269" w:type="dxa"/>
          </w:tcPr>
          <w:p w:rsidR="00535ED8" w:rsidRPr="00463159" w:rsidRDefault="00535ED8" w:rsidP="00535ED8">
            <w:pPr>
              <w:ind w:left="432" w:right="-72"/>
              <w:jc w:val="thaiDistribute"/>
              <w:rPr>
                <w:rFonts w:ascii="Arial" w:hAnsi="Arial" w:cs="Arial"/>
                <w:snapToGrid w:val="0"/>
                <w:sz w:val="18"/>
                <w:szCs w:val="18"/>
                <w:lang w:eastAsia="th-TH"/>
              </w:rPr>
            </w:pPr>
          </w:p>
        </w:tc>
        <w:tc>
          <w:tcPr>
            <w:tcW w:w="3096" w:type="dxa"/>
            <w:gridSpan w:val="2"/>
            <w:vAlign w:val="bottom"/>
          </w:tcPr>
          <w:p w:rsidR="00535ED8" w:rsidRPr="00463159" w:rsidRDefault="00535ED8" w:rsidP="00535ED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535ED8" w:rsidRPr="00463159" w:rsidRDefault="00535ED8" w:rsidP="00535ED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3096" w:type="dxa"/>
            <w:gridSpan w:val="2"/>
            <w:vAlign w:val="bottom"/>
          </w:tcPr>
          <w:p w:rsidR="00535ED8" w:rsidRPr="00463159" w:rsidRDefault="00535ED8" w:rsidP="00535ED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535ED8" w:rsidRPr="00463159" w:rsidRDefault="00535ED8" w:rsidP="00535ED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535ED8" w:rsidRPr="00463159" w:rsidTr="003D585A">
        <w:tc>
          <w:tcPr>
            <w:tcW w:w="3269" w:type="dxa"/>
          </w:tcPr>
          <w:p w:rsidR="00535ED8" w:rsidRPr="00463159" w:rsidRDefault="00535ED8" w:rsidP="00535ED8">
            <w:pPr>
              <w:ind w:left="432" w:right="-72"/>
              <w:jc w:val="thaiDistribute"/>
              <w:rPr>
                <w:rFonts w:ascii="Arial" w:hAnsi="Arial" w:cs="Arial"/>
                <w:snapToGrid w:val="0"/>
                <w:sz w:val="18"/>
                <w:szCs w:val="18"/>
                <w:lang w:eastAsia="th-TH"/>
              </w:rPr>
            </w:pPr>
          </w:p>
        </w:tc>
        <w:tc>
          <w:tcPr>
            <w:tcW w:w="1584" w:type="dxa"/>
            <w:vAlign w:val="bottom"/>
          </w:tcPr>
          <w:p w:rsidR="00535ED8" w:rsidRPr="00463159" w:rsidRDefault="00535ED8" w:rsidP="00D05CB8">
            <w:pPr>
              <w:tabs>
                <w:tab w:val="right" w:pos="135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B47DFB" w:rsidRPr="00463159">
              <w:rPr>
                <w:rFonts w:ascii="Arial" w:hAnsi="Arial" w:cs="Arial"/>
                <w:b/>
                <w:bCs/>
                <w:snapToGrid w:val="0"/>
                <w:spacing w:val="-4"/>
                <w:sz w:val="18"/>
                <w:szCs w:val="18"/>
                <w:lang w:eastAsia="th-TH"/>
              </w:rPr>
              <w:t>8</w:t>
            </w:r>
          </w:p>
        </w:tc>
        <w:tc>
          <w:tcPr>
            <w:tcW w:w="1512" w:type="dxa"/>
            <w:vAlign w:val="bottom"/>
          </w:tcPr>
          <w:p w:rsidR="00535ED8" w:rsidRPr="00463159" w:rsidRDefault="00535ED8" w:rsidP="00D05CB8">
            <w:pPr>
              <w:tabs>
                <w:tab w:val="right" w:pos="1304"/>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B47DFB" w:rsidRPr="00463159">
              <w:rPr>
                <w:rFonts w:ascii="Arial" w:hAnsi="Arial" w:cs="Arial"/>
                <w:b/>
                <w:bCs/>
                <w:snapToGrid w:val="0"/>
                <w:spacing w:val="-4"/>
                <w:sz w:val="18"/>
                <w:szCs w:val="18"/>
                <w:lang w:eastAsia="th-TH"/>
              </w:rPr>
              <w:t>7</w:t>
            </w:r>
          </w:p>
        </w:tc>
        <w:tc>
          <w:tcPr>
            <w:tcW w:w="1584" w:type="dxa"/>
            <w:vAlign w:val="bottom"/>
          </w:tcPr>
          <w:p w:rsidR="00535ED8" w:rsidRPr="00463159" w:rsidRDefault="00535ED8" w:rsidP="00D05CB8">
            <w:pPr>
              <w:tabs>
                <w:tab w:val="right" w:pos="135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B47DFB" w:rsidRPr="00463159">
              <w:rPr>
                <w:rFonts w:ascii="Arial" w:hAnsi="Arial" w:cs="Arial"/>
                <w:b/>
                <w:bCs/>
                <w:snapToGrid w:val="0"/>
                <w:spacing w:val="-4"/>
                <w:sz w:val="18"/>
                <w:szCs w:val="18"/>
                <w:lang w:eastAsia="th-TH"/>
              </w:rPr>
              <w:t>8</w:t>
            </w:r>
          </w:p>
        </w:tc>
        <w:tc>
          <w:tcPr>
            <w:tcW w:w="1512" w:type="dxa"/>
            <w:vAlign w:val="bottom"/>
          </w:tcPr>
          <w:p w:rsidR="00535ED8" w:rsidRPr="00463159" w:rsidRDefault="00535ED8" w:rsidP="00D05CB8">
            <w:pPr>
              <w:tabs>
                <w:tab w:val="right" w:pos="130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B47DFB" w:rsidRPr="00463159">
              <w:rPr>
                <w:rFonts w:ascii="Arial" w:hAnsi="Arial" w:cs="Arial"/>
                <w:b/>
                <w:bCs/>
                <w:snapToGrid w:val="0"/>
                <w:spacing w:val="-4"/>
                <w:sz w:val="18"/>
                <w:szCs w:val="18"/>
                <w:lang w:eastAsia="th-TH"/>
              </w:rPr>
              <w:t>7</w:t>
            </w:r>
          </w:p>
        </w:tc>
      </w:tr>
      <w:tr w:rsidR="00535ED8" w:rsidRPr="00463159" w:rsidTr="003D585A">
        <w:tc>
          <w:tcPr>
            <w:tcW w:w="3269" w:type="dxa"/>
          </w:tcPr>
          <w:p w:rsidR="00535ED8" w:rsidRPr="00463159" w:rsidRDefault="00535ED8" w:rsidP="00535ED8">
            <w:pPr>
              <w:ind w:left="432" w:right="-72"/>
              <w:jc w:val="thaiDistribute"/>
              <w:rPr>
                <w:rFonts w:ascii="Arial" w:hAnsi="Arial" w:cs="Arial"/>
                <w:snapToGrid w:val="0"/>
                <w:sz w:val="18"/>
                <w:szCs w:val="18"/>
                <w:lang w:eastAsia="th-TH"/>
              </w:rPr>
            </w:pPr>
          </w:p>
        </w:tc>
        <w:tc>
          <w:tcPr>
            <w:tcW w:w="1584" w:type="dxa"/>
          </w:tcPr>
          <w:p w:rsidR="00535ED8" w:rsidRPr="00463159" w:rsidRDefault="00535ED8" w:rsidP="00D05CB8">
            <w:pPr>
              <w:pBdr>
                <w:bottom w:val="single" w:sz="4" w:space="1" w:color="auto"/>
              </w:pBdr>
              <w:tabs>
                <w:tab w:val="right" w:pos="135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512" w:type="dxa"/>
          </w:tcPr>
          <w:p w:rsidR="00535ED8" w:rsidRPr="00463159" w:rsidRDefault="00535ED8" w:rsidP="00D05CB8">
            <w:pPr>
              <w:pBdr>
                <w:bottom w:val="single" w:sz="4" w:space="1" w:color="auto"/>
              </w:pBdr>
              <w:tabs>
                <w:tab w:val="right" w:pos="1304"/>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584" w:type="dxa"/>
          </w:tcPr>
          <w:p w:rsidR="00535ED8" w:rsidRPr="00463159" w:rsidRDefault="00535ED8" w:rsidP="00D05CB8">
            <w:pPr>
              <w:pBdr>
                <w:bottom w:val="single" w:sz="4" w:space="1" w:color="auto"/>
              </w:pBdr>
              <w:tabs>
                <w:tab w:val="right" w:pos="135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512" w:type="dxa"/>
          </w:tcPr>
          <w:p w:rsidR="00535ED8" w:rsidRPr="00463159" w:rsidRDefault="00535ED8" w:rsidP="00D05CB8">
            <w:pPr>
              <w:pBdr>
                <w:bottom w:val="single" w:sz="4" w:space="1" w:color="auto"/>
              </w:pBdr>
              <w:tabs>
                <w:tab w:val="right" w:pos="130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535ED8" w:rsidRPr="00463159" w:rsidTr="003D585A">
        <w:tc>
          <w:tcPr>
            <w:tcW w:w="3269" w:type="dxa"/>
          </w:tcPr>
          <w:p w:rsidR="00535ED8" w:rsidRPr="00463159" w:rsidRDefault="00535ED8" w:rsidP="00535ED8">
            <w:pPr>
              <w:tabs>
                <w:tab w:val="left" w:pos="9000"/>
              </w:tabs>
              <w:ind w:left="432" w:right="-71"/>
              <w:rPr>
                <w:rFonts w:ascii="Arial" w:hAnsi="Arial" w:cs="Arial"/>
                <w:sz w:val="12"/>
                <w:szCs w:val="12"/>
                <w:cs/>
                <w:lang w:val="th-TH"/>
              </w:rPr>
            </w:pPr>
          </w:p>
        </w:tc>
        <w:tc>
          <w:tcPr>
            <w:tcW w:w="1584" w:type="dxa"/>
          </w:tcPr>
          <w:p w:rsidR="00535ED8" w:rsidRPr="00463159" w:rsidRDefault="00535ED8" w:rsidP="00535ED8">
            <w:pPr>
              <w:tabs>
                <w:tab w:val="decimal" w:pos="1393"/>
              </w:tabs>
              <w:ind w:right="-72"/>
              <w:rPr>
                <w:rFonts w:ascii="Arial" w:hAnsi="Arial" w:cs="Arial"/>
                <w:noProof/>
                <w:snapToGrid w:val="0"/>
                <w:sz w:val="12"/>
                <w:szCs w:val="12"/>
                <w:cs/>
                <w:lang w:eastAsia="th-TH"/>
              </w:rPr>
            </w:pPr>
          </w:p>
        </w:tc>
        <w:tc>
          <w:tcPr>
            <w:tcW w:w="1512" w:type="dxa"/>
          </w:tcPr>
          <w:p w:rsidR="00535ED8" w:rsidRPr="00463159" w:rsidRDefault="00535ED8" w:rsidP="00535ED8">
            <w:pPr>
              <w:tabs>
                <w:tab w:val="decimal" w:pos="1296"/>
              </w:tabs>
              <w:ind w:right="-72"/>
              <w:rPr>
                <w:rFonts w:ascii="Arial" w:hAnsi="Arial" w:cs="Arial"/>
                <w:noProof/>
                <w:snapToGrid w:val="0"/>
                <w:sz w:val="12"/>
                <w:szCs w:val="12"/>
                <w:cs/>
                <w:lang w:eastAsia="th-TH"/>
              </w:rPr>
            </w:pPr>
          </w:p>
        </w:tc>
        <w:tc>
          <w:tcPr>
            <w:tcW w:w="1584" w:type="dxa"/>
          </w:tcPr>
          <w:p w:rsidR="00535ED8" w:rsidRPr="00463159" w:rsidRDefault="00535ED8" w:rsidP="00535ED8">
            <w:pPr>
              <w:tabs>
                <w:tab w:val="decimal" w:pos="1368"/>
              </w:tabs>
              <w:ind w:right="-72"/>
              <w:rPr>
                <w:rFonts w:ascii="Arial" w:hAnsi="Arial" w:cs="Arial"/>
                <w:noProof/>
                <w:snapToGrid w:val="0"/>
                <w:sz w:val="12"/>
                <w:szCs w:val="12"/>
                <w:lang w:eastAsia="th-TH"/>
              </w:rPr>
            </w:pPr>
          </w:p>
        </w:tc>
        <w:tc>
          <w:tcPr>
            <w:tcW w:w="1512" w:type="dxa"/>
          </w:tcPr>
          <w:p w:rsidR="00535ED8" w:rsidRPr="00463159" w:rsidRDefault="00535ED8" w:rsidP="00535ED8">
            <w:pPr>
              <w:tabs>
                <w:tab w:val="decimal" w:pos="1296"/>
              </w:tabs>
              <w:ind w:right="-72"/>
              <w:rPr>
                <w:rFonts w:ascii="Arial" w:hAnsi="Arial" w:cs="Arial"/>
                <w:noProof/>
                <w:snapToGrid w:val="0"/>
                <w:sz w:val="12"/>
                <w:szCs w:val="12"/>
                <w:lang w:eastAsia="th-TH"/>
              </w:rPr>
            </w:pPr>
          </w:p>
        </w:tc>
      </w:tr>
      <w:tr w:rsidR="00BF7B20" w:rsidRPr="00463159" w:rsidTr="003D585A">
        <w:tc>
          <w:tcPr>
            <w:tcW w:w="3269" w:type="dxa"/>
          </w:tcPr>
          <w:p w:rsidR="00BF7B20" w:rsidRPr="00463159" w:rsidRDefault="00BF7B20" w:rsidP="00BF7B20">
            <w:pPr>
              <w:ind w:left="432"/>
              <w:rPr>
                <w:rFonts w:ascii="Arial" w:hAnsi="Arial" w:cs="Arial"/>
                <w:sz w:val="18"/>
                <w:szCs w:val="18"/>
                <w:cs/>
              </w:rPr>
            </w:pPr>
            <w:r w:rsidRPr="00463159">
              <w:rPr>
                <w:rFonts w:ascii="Arial" w:hAnsi="Arial" w:cs="Arial"/>
                <w:spacing w:val="-2"/>
                <w:sz w:val="18"/>
                <w:szCs w:val="18"/>
              </w:rPr>
              <w:t>Trade</w:t>
            </w:r>
            <w:r w:rsidR="006065CC" w:rsidRPr="00463159">
              <w:rPr>
                <w:rFonts w:ascii="Arial" w:hAnsi="Arial" w:cs="Arial"/>
                <w:spacing w:val="-2"/>
                <w:sz w:val="18"/>
                <w:szCs w:val="18"/>
              </w:rPr>
              <w:t xml:space="preserve"> accounts</w:t>
            </w:r>
            <w:r w:rsidRPr="00463159">
              <w:rPr>
                <w:rFonts w:ascii="Arial" w:hAnsi="Arial" w:cs="Arial"/>
                <w:spacing w:val="-2"/>
                <w:sz w:val="18"/>
                <w:szCs w:val="18"/>
              </w:rPr>
              <w:t xml:space="preserve"> receivable</w:t>
            </w:r>
          </w:p>
        </w:tc>
        <w:tc>
          <w:tcPr>
            <w:tcW w:w="1584" w:type="dxa"/>
          </w:tcPr>
          <w:p w:rsidR="00BF7B20" w:rsidRPr="00463159" w:rsidRDefault="00BF7B20" w:rsidP="00D05CB8">
            <w:pPr>
              <w:tabs>
                <w:tab w:val="decimal" w:pos="1353"/>
              </w:tabs>
              <w:ind w:right="-72"/>
              <w:rPr>
                <w:rFonts w:ascii="Arial" w:hAnsi="Arial" w:cs="Arial"/>
                <w:noProof/>
                <w:snapToGrid w:val="0"/>
                <w:sz w:val="18"/>
                <w:szCs w:val="18"/>
                <w:cs/>
                <w:lang w:eastAsia="th-TH"/>
              </w:rPr>
            </w:pPr>
          </w:p>
        </w:tc>
        <w:tc>
          <w:tcPr>
            <w:tcW w:w="1512" w:type="dxa"/>
          </w:tcPr>
          <w:p w:rsidR="00BF7B20" w:rsidRPr="00463159" w:rsidRDefault="00BF7B20" w:rsidP="00BF7B20">
            <w:pPr>
              <w:tabs>
                <w:tab w:val="decimal" w:pos="1296"/>
              </w:tabs>
              <w:ind w:right="-72"/>
              <w:rPr>
                <w:rFonts w:ascii="Arial" w:hAnsi="Arial" w:cs="Arial"/>
                <w:noProof/>
                <w:snapToGrid w:val="0"/>
                <w:sz w:val="18"/>
                <w:szCs w:val="18"/>
                <w:cs/>
                <w:lang w:eastAsia="th-TH"/>
              </w:rPr>
            </w:pPr>
          </w:p>
        </w:tc>
        <w:tc>
          <w:tcPr>
            <w:tcW w:w="1584" w:type="dxa"/>
          </w:tcPr>
          <w:p w:rsidR="00BF7B20" w:rsidRPr="00463159" w:rsidRDefault="00BF7B20" w:rsidP="00BF7B20">
            <w:pPr>
              <w:tabs>
                <w:tab w:val="decimal" w:pos="1365"/>
              </w:tabs>
              <w:ind w:right="-72"/>
              <w:rPr>
                <w:rFonts w:ascii="Arial" w:hAnsi="Arial" w:cs="Arial"/>
                <w:noProof/>
                <w:snapToGrid w:val="0"/>
                <w:sz w:val="18"/>
                <w:szCs w:val="18"/>
                <w:lang w:eastAsia="th-TH"/>
              </w:rPr>
            </w:pPr>
          </w:p>
        </w:tc>
        <w:tc>
          <w:tcPr>
            <w:tcW w:w="1512" w:type="dxa"/>
          </w:tcPr>
          <w:p w:rsidR="00BF7B20" w:rsidRPr="00463159" w:rsidRDefault="00BF7B20" w:rsidP="00BF7B20">
            <w:pPr>
              <w:tabs>
                <w:tab w:val="decimal" w:pos="1296"/>
              </w:tabs>
              <w:ind w:right="-72"/>
              <w:rPr>
                <w:rFonts w:ascii="Arial" w:hAnsi="Arial" w:cs="Arial"/>
                <w:noProof/>
                <w:snapToGrid w:val="0"/>
                <w:sz w:val="18"/>
                <w:szCs w:val="18"/>
                <w:lang w:eastAsia="th-TH"/>
              </w:rPr>
            </w:pPr>
          </w:p>
        </w:tc>
      </w:tr>
      <w:tr w:rsidR="00BF7B20" w:rsidRPr="00463159" w:rsidTr="003D585A">
        <w:tc>
          <w:tcPr>
            <w:tcW w:w="3269" w:type="dxa"/>
          </w:tcPr>
          <w:p w:rsidR="00BF7B20" w:rsidRPr="00463159" w:rsidRDefault="00BF7B20" w:rsidP="00BF7B20">
            <w:pPr>
              <w:ind w:left="432"/>
              <w:rPr>
                <w:rFonts w:ascii="Arial" w:hAnsi="Arial" w:cs="Arial"/>
                <w:spacing w:val="-2"/>
                <w:sz w:val="18"/>
                <w:szCs w:val="18"/>
                <w:cs/>
              </w:rPr>
            </w:pPr>
            <w:r w:rsidRPr="00463159">
              <w:rPr>
                <w:rFonts w:ascii="Arial" w:hAnsi="Arial" w:cs="Arial"/>
                <w:spacing w:val="-2"/>
                <w:sz w:val="18"/>
                <w:szCs w:val="18"/>
              </w:rPr>
              <w:t xml:space="preserve">   </w:t>
            </w:r>
            <w:r w:rsidRPr="00463159">
              <w:rPr>
                <w:rFonts w:ascii="Arial" w:hAnsi="Arial" w:cs="Arial"/>
                <w:spacing w:val="-2"/>
                <w:sz w:val="18"/>
                <w:szCs w:val="18"/>
                <w:cs/>
              </w:rPr>
              <w:t xml:space="preserve">- </w:t>
            </w:r>
            <w:r w:rsidRPr="00463159">
              <w:rPr>
                <w:rFonts w:ascii="Arial" w:hAnsi="Arial" w:cs="Arial"/>
                <w:sz w:val="18"/>
                <w:szCs w:val="18"/>
              </w:rPr>
              <w:t>Provincial Electricity Authority</w:t>
            </w:r>
          </w:p>
        </w:tc>
        <w:tc>
          <w:tcPr>
            <w:tcW w:w="1584" w:type="dxa"/>
          </w:tcPr>
          <w:p w:rsidR="00BF7B20" w:rsidRPr="00463159" w:rsidRDefault="00BF7B20" w:rsidP="00D05CB8">
            <w:pPr>
              <w:tabs>
                <w:tab w:val="decimal" w:pos="1353"/>
              </w:tabs>
              <w:ind w:right="-72"/>
              <w:rPr>
                <w:rFonts w:ascii="Arial" w:hAnsi="Arial" w:cs="Arial"/>
                <w:noProof/>
                <w:snapToGrid w:val="0"/>
                <w:sz w:val="18"/>
                <w:szCs w:val="18"/>
                <w:cs/>
                <w:lang w:eastAsia="th-TH"/>
              </w:rPr>
            </w:pPr>
          </w:p>
        </w:tc>
        <w:tc>
          <w:tcPr>
            <w:tcW w:w="1512" w:type="dxa"/>
          </w:tcPr>
          <w:p w:rsidR="00BF7B20" w:rsidRPr="00463159" w:rsidRDefault="00BF7B20" w:rsidP="00BF7B20">
            <w:pPr>
              <w:tabs>
                <w:tab w:val="decimal" w:pos="1296"/>
              </w:tabs>
              <w:ind w:right="-72"/>
              <w:rPr>
                <w:rFonts w:ascii="Arial" w:hAnsi="Arial" w:cs="Arial"/>
                <w:noProof/>
                <w:snapToGrid w:val="0"/>
                <w:sz w:val="18"/>
                <w:szCs w:val="18"/>
                <w:cs/>
                <w:lang w:eastAsia="th-TH"/>
              </w:rPr>
            </w:pPr>
          </w:p>
        </w:tc>
        <w:tc>
          <w:tcPr>
            <w:tcW w:w="1584" w:type="dxa"/>
          </w:tcPr>
          <w:p w:rsidR="00BF7B20" w:rsidRPr="00463159" w:rsidRDefault="00BF7B20" w:rsidP="00BF7B20">
            <w:pPr>
              <w:tabs>
                <w:tab w:val="decimal" w:pos="1365"/>
              </w:tabs>
              <w:ind w:right="-72"/>
              <w:rPr>
                <w:rFonts w:ascii="Arial" w:hAnsi="Arial" w:cs="Arial"/>
                <w:noProof/>
                <w:snapToGrid w:val="0"/>
                <w:sz w:val="18"/>
                <w:szCs w:val="18"/>
                <w:lang w:eastAsia="th-TH"/>
              </w:rPr>
            </w:pPr>
          </w:p>
        </w:tc>
        <w:tc>
          <w:tcPr>
            <w:tcW w:w="1512" w:type="dxa"/>
          </w:tcPr>
          <w:p w:rsidR="00BF7B20" w:rsidRPr="00463159" w:rsidRDefault="00BF7B20" w:rsidP="00BF7B20">
            <w:pPr>
              <w:tabs>
                <w:tab w:val="decimal" w:pos="1296"/>
              </w:tabs>
              <w:ind w:right="-72"/>
              <w:rPr>
                <w:rFonts w:ascii="Arial" w:hAnsi="Arial" w:cs="Arial"/>
                <w:noProof/>
                <w:snapToGrid w:val="0"/>
                <w:sz w:val="18"/>
                <w:szCs w:val="18"/>
                <w:lang w:eastAsia="th-TH"/>
              </w:rPr>
            </w:pPr>
          </w:p>
        </w:tc>
      </w:tr>
      <w:tr w:rsidR="00BF7B20" w:rsidRPr="00463159" w:rsidTr="003D585A">
        <w:tc>
          <w:tcPr>
            <w:tcW w:w="3269" w:type="dxa"/>
          </w:tcPr>
          <w:p w:rsidR="00BF7B20" w:rsidRPr="00463159" w:rsidRDefault="00BF7B20" w:rsidP="00BF7B20">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Billed</w:t>
            </w:r>
          </w:p>
        </w:tc>
        <w:tc>
          <w:tcPr>
            <w:tcW w:w="1584" w:type="dxa"/>
          </w:tcPr>
          <w:p w:rsidR="00BF7B20" w:rsidRPr="00463159" w:rsidRDefault="00BF7B20" w:rsidP="00D05CB8">
            <w:pPr>
              <w:tabs>
                <w:tab w:val="decimal" w:pos="1353"/>
              </w:tabs>
              <w:ind w:right="-72"/>
              <w:rPr>
                <w:rFonts w:ascii="Arial" w:hAnsi="Arial" w:cs="Arial"/>
                <w:noProof/>
                <w:snapToGrid w:val="0"/>
                <w:sz w:val="18"/>
                <w:szCs w:val="18"/>
                <w:cs/>
                <w:lang w:eastAsia="th-TH"/>
              </w:rPr>
            </w:pPr>
          </w:p>
        </w:tc>
        <w:tc>
          <w:tcPr>
            <w:tcW w:w="1512" w:type="dxa"/>
          </w:tcPr>
          <w:p w:rsidR="00BF7B20" w:rsidRPr="00463159" w:rsidRDefault="00BF7B20" w:rsidP="00BF7B20">
            <w:pPr>
              <w:tabs>
                <w:tab w:val="decimal" w:pos="1296"/>
              </w:tabs>
              <w:ind w:right="-72"/>
              <w:rPr>
                <w:rFonts w:ascii="Arial" w:hAnsi="Arial" w:cs="Arial"/>
                <w:noProof/>
                <w:snapToGrid w:val="0"/>
                <w:sz w:val="18"/>
                <w:szCs w:val="18"/>
                <w:cs/>
                <w:lang w:eastAsia="th-TH"/>
              </w:rPr>
            </w:pPr>
          </w:p>
        </w:tc>
        <w:tc>
          <w:tcPr>
            <w:tcW w:w="1584" w:type="dxa"/>
          </w:tcPr>
          <w:p w:rsidR="00BF7B20" w:rsidRPr="00463159" w:rsidRDefault="00BF7B20" w:rsidP="00BF7B20">
            <w:pPr>
              <w:tabs>
                <w:tab w:val="decimal" w:pos="1365"/>
              </w:tabs>
              <w:ind w:right="-72"/>
              <w:rPr>
                <w:rFonts w:ascii="Arial" w:hAnsi="Arial" w:cs="Arial"/>
                <w:noProof/>
                <w:snapToGrid w:val="0"/>
                <w:sz w:val="18"/>
                <w:szCs w:val="18"/>
                <w:lang w:eastAsia="th-TH"/>
              </w:rPr>
            </w:pPr>
          </w:p>
        </w:tc>
        <w:tc>
          <w:tcPr>
            <w:tcW w:w="1512" w:type="dxa"/>
          </w:tcPr>
          <w:p w:rsidR="00BF7B20" w:rsidRPr="00463159" w:rsidRDefault="00BF7B20" w:rsidP="00BF7B20">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Not yet due</w:t>
            </w:r>
          </w:p>
        </w:tc>
        <w:tc>
          <w:tcPr>
            <w:tcW w:w="1584" w:type="dxa"/>
          </w:tcPr>
          <w:p w:rsidR="00B47DFB" w:rsidRPr="00463159" w:rsidRDefault="00E250F4" w:rsidP="00B47DFB">
            <w:pP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260,000,018</w:t>
            </w:r>
          </w:p>
        </w:tc>
        <w:tc>
          <w:tcPr>
            <w:tcW w:w="1512" w:type="dxa"/>
          </w:tcPr>
          <w:p w:rsidR="00B47DFB" w:rsidRPr="00463159" w:rsidRDefault="00B47DFB" w:rsidP="009B3109">
            <w:pP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247,985,919</w:t>
            </w: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Unbilled</w:t>
            </w:r>
          </w:p>
        </w:tc>
        <w:tc>
          <w:tcPr>
            <w:tcW w:w="1584" w:type="dxa"/>
          </w:tcPr>
          <w:p w:rsidR="00B47DFB" w:rsidRPr="00463159" w:rsidRDefault="00E250F4" w:rsidP="00B47DFB">
            <w:pPr>
              <w:pBdr>
                <w:bottom w:val="single" w:sz="4" w:space="1" w:color="auto"/>
              </w:pBd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254,540,809</w:t>
            </w:r>
          </w:p>
        </w:tc>
        <w:tc>
          <w:tcPr>
            <w:tcW w:w="1512" w:type="dxa"/>
          </w:tcPr>
          <w:p w:rsidR="00B47DFB" w:rsidRPr="00463159" w:rsidRDefault="00B47DFB" w:rsidP="009B3109">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250,628,092</w:t>
            </w:r>
          </w:p>
        </w:tc>
        <w:tc>
          <w:tcPr>
            <w:tcW w:w="1584" w:type="dxa"/>
          </w:tcPr>
          <w:p w:rsidR="00B47DFB" w:rsidRPr="00463159" w:rsidRDefault="00B47DFB" w:rsidP="00B47DFB">
            <w:pPr>
              <w:pBdr>
                <w:bottom w:val="single" w:sz="4" w:space="1" w:color="auto"/>
              </w:pBd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D05CB8">
        <w:tc>
          <w:tcPr>
            <w:tcW w:w="3269" w:type="dxa"/>
          </w:tcPr>
          <w:p w:rsidR="00B47DFB" w:rsidRPr="00463159" w:rsidRDefault="00B47DFB" w:rsidP="00B47DFB">
            <w:pPr>
              <w:tabs>
                <w:tab w:val="left" w:pos="9000"/>
              </w:tabs>
              <w:ind w:left="432" w:right="-71"/>
              <w:rPr>
                <w:rFonts w:ascii="Arial" w:hAnsi="Arial" w:cs="Arial"/>
                <w:sz w:val="12"/>
                <w:szCs w:val="12"/>
                <w:cs/>
                <w:lang w:val="th-TH"/>
              </w:rPr>
            </w:pPr>
          </w:p>
        </w:tc>
        <w:tc>
          <w:tcPr>
            <w:tcW w:w="1584"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12"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84" w:type="dxa"/>
          </w:tcPr>
          <w:p w:rsidR="00B47DFB" w:rsidRPr="00463159" w:rsidRDefault="00B47DFB" w:rsidP="00B47DFB">
            <w:pPr>
              <w:tabs>
                <w:tab w:val="decimal" w:pos="1368"/>
              </w:tabs>
              <w:ind w:right="-72"/>
              <w:rPr>
                <w:rFonts w:ascii="Arial" w:hAnsi="Arial" w:cs="Arial"/>
                <w:noProof/>
                <w:snapToGrid w:val="0"/>
                <w:sz w:val="12"/>
                <w:szCs w:val="12"/>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2"/>
                <w:szCs w:val="12"/>
                <w:lang w:eastAsia="th-TH"/>
              </w:rPr>
            </w:pP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lang w:val="th-TH"/>
              </w:rPr>
            </w:pPr>
          </w:p>
        </w:tc>
        <w:tc>
          <w:tcPr>
            <w:tcW w:w="1584" w:type="dxa"/>
          </w:tcPr>
          <w:p w:rsidR="00B47DFB" w:rsidRPr="00463159" w:rsidRDefault="00E250F4" w:rsidP="00B47DFB">
            <w:pPr>
              <w:pBdr>
                <w:bottom w:val="single" w:sz="4" w:space="1" w:color="auto"/>
              </w:pBd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514,540,827</w:t>
            </w:r>
          </w:p>
        </w:tc>
        <w:tc>
          <w:tcPr>
            <w:tcW w:w="1512" w:type="dxa"/>
          </w:tcPr>
          <w:p w:rsidR="00B47DFB" w:rsidRPr="00463159" w:rsidRDefault="00B47DFB" w:rsidP="009B3109">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498,614,011</w:t>
            </w:r>
          </w:p>
        </w:tc>
        <w:tc>
          <w:tcPr>
            <w:tcW w:w="1584" w:type="dxa"/>
          </w:tcPr>
          <w:p w:rsidR="00B47DFB" w:rsidRPr="00463159" w:rsidRDefault="00B47DFB" w:rsidP="00B47DFB">
            <w:pPr>
              <w:pBdr>
                <w:bottom w:val="single" w:sz="4" w:space="1" w:color="auto"/>
              </w:pBd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rPr>
            </w:pPr>
          </w:p>
        </w:tc>
        <w:tc>
          <w:tcPr>
            <w:tcW w:w="1584" w:type="dxa"/>
          </w:tcPr>
          <w:p w:rsidR="00B47DFB" w:rsidRPr="00463159" w:rsidRDefault="00B47DFB" w:rsidP="00B47DFB">
            <w:pPr>
              <w:tabs>
                <w:tab w:val="decimal" w:pos="1353"/>
              </w:tabs>
              <w:ind w:right="-72"/>
              <w:rPr>
                <w:rFonts w:ascii="Arial" w:hAnsi="Arial" w:cs="Arial"/>
                <w:noProof/>
                <w:snapToGrid w:val="0"/>
                <w:sz w:val="18"/>
                <w:szCs w:val="18"/>
                <w:lang w:eastAsia="th-TH"/>
              </w:rPr>
            </w:pPr>
          </w:p>
        </w:tc>
        <w:tc>
          <w:tcPr>
            <w:tcW w:w="1512" w:type="dxa"/>
          </w:tcPr>
          <w:p w:rsidR="00B47DFB" w:rsidRPr="00463159" w:rsidRDefault="00B47DFB" w:rsidP="00673409">
            <w:pPr>
              <w:tabs>
                <w:tab w:val="decimal" w:pos="1296"/>
              </w:tabs>
              <w:ind w:right="-72"/>
              <w:rPr>
                <w:rFonts w:ascii="Arial" w:hAnsi="Arial" w:cs="Arial"/>
                <w:noProof/>
                <w:snapToGrid w:val="0"/>
                <w:sz w:val="18"/>
                <w:szCs w:val="18"/>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lang w:val="th-TH"/>
              </w:rPr>
            </w:pPr>
            <w:r w:rsidRPr="00463159">
              <w:rPr>
                <w:rFonts w:ascii="Arial" w:hAnsi="Arial" w:cs="Arial"/>
                <w:sz w:val="18"/>
                <w:szCs w:val="18"/>
                <w:cs/>
              </w:rPr>
              <w:t xml:space="preserve">   - </w:t>
            </w:r>
            <w:r w:rsidRPr="00463159">
              <w:rPr>
                <w:rFonts w:ascii="Arial" w:hAnsi="Arial" w:cs="Arial"/>
                <w:sz w:val="18"/>
                <w:szCs w:val="18"/>
              </w:rPr>
              <w:t>Third parties</w:t>
            </w:r>
          </w:p>
        </w:tc>
        <w:tc>
          <w:tcPr>
            <w:tcW w:w="1584" w:type="dxa"/>
          </w:tcPr>
          <w:p w:rsidR="00B47DFB" w:rsidRPr="00463159" w:rsidRDefault="00B47DFB" w:rsidP="00B47DFB">
            <w:pPr>
              <w:tabs>
                <w:tab w:val="decimal" w:pos="1353"/>
              </w:tabs>
              <w:ind w:right="-72"/>
              <w:rPr>
                <w:rFonts w:ascii="Arial" w:hAnsi="Arial" w:cs="Arial"/>
                <w:noProof/>
                <w:snapToGrid w:val="0"/>
                <w:sz w:val="18"/>
                <w:szCs w:val="18"/>
                <w:cs/>
                <w:lang w:eastAsia="th-TH"/>
              </w:rPr>
            </w:pPr>
          </w:p>
        </w:tc>
        <w:tc>
          <w:tcPr>
            <w:tcW w:w="1512" w:type="dxa"/>
          </w:tcPr>
          <w:p w:rsidR="00B47DFB" w:rsidRPr="00463159" w:rsidRDefault="00B47DFB" w:rsidP="00673409">
            <w:pPr>
              <w:tabs>
                <w:tab w:val="decimal" w:pos="1296"/>
              </w:tabs>
              <w:ind w:right="-72"/>
              <w:rPr>
                <w:rFonts w:ascii="Arial" w:hAnsi="Arial" w:cs="Arial"/>
                <w:noProof/>
                <w:snapToGrid w:val="0"/>
                <w:sz w:val="18"/>
                <w:szCs w:val="18"/>
                <w:cs/>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Billed</w:t>
            </w:r>
          </w:p>
        </w:tc>
        <w:tc>
          <w:tcPr>
            <w:tcW w:w="1584" w:type="dxa"/>
          </w:tcPr>
          <w:p w:rsidR="00B47DFB" w:rsidRPr="00463159" w:rsidRDefault="00B47DFB" w:rsidP="00B47DFB">
            <w:pPr>
              <w:tabs>
                <w:tab w:val="decimal" w:pos="1353"/>
              </w:tabs>
              <w:ind w:right="-72"/>
              <w:rPr>
                <w:rFonts w:ascii="Arial" w:hAnsi="Arial" w:cs="Arial"/>
                <w:noProof/>
                <w:snapToGrid w:val="0"/>
                <w:sz w:val="18"/>
                <w:szCs w:val="18"/>
                <w:cs/>
                <w:lang w:eastAsia="th-TH"/>
              </w:rPr>
            </w:pPr>
          </w:p>
        </w:tc>
        <w:tc>
          <w:tcPr>
            <w:tcW w:w="1512" w:type="dxa"/>
          </w:tcPr>
          <w:p w:rsidR="00B47DFB" w:rsidRPr="00463159" w:rsidRDefault="00B47DFB" w:rsidP="00673409">
            <w:pPr>
              <w:tabs>
                <w:tab w:val="decimal" w:pos="1296"/>
              </w:tabs>
              <w:ind w:right="-72"/>
              <w:rPr>
                <w:rFonts w:ascii="Arial" w:hAnsi="Arial" w:cs="Arial"/>
                <w:noProof/>
                <w:snapToGrid w:val="0"/>
                <w:sz w:val="18"/>
                <w:szCs w:val="18"/>
                <w:cs/>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Not yet due</w:t>
            </w:r>
          </w:p>
        </w:tc>
        <w:tc>
          <w:tcPr>
            <w:tcW w:w="1584" w:type="dxa"/>
          </w:tcPr>
          <w:p w:rsidR="00B47DFB" w:rsidRPr="00463159" w:rsidRDefault="00E250F4" w:rsidP="00B47DFB">
            <w:pPr>
              <w:tabs>
                <w:tab w:val="decimal" w:pos="1353"/>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179,155</w:t>
            </w:r>
          </w:p>
        </w:tc>
        <w:tc>
          <w:tcPr>
            <w:tcW w:w="1512" w:type="dxa"/>
          </w:tcPr>
          <w:p w:rsidR="00B47DFB" w:rsidRPr="00463159" w:rsidRDefault="00B47DFB" w:rsidP="009B3109">
            <w:pPr>
              <w:tabs>
                <w:tab w:val="decimal" w:pos="1296"/>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2,708,472</w:t>
            </w: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C52A53" w:rsidRPr="00463159" w:rsidTr="003D585A">
        <w:tc>
          <w:tcPr>
            <w:tcW w:w="3269" w:type="dxa"/>
          </w:tcPr>
          <w:p w:rsidR="009B3109" w:rsidRPr="00463159" w:rsidRDefault="009B3109" w:rsidP="009B3109">
            <w:pPr>
              <w:ind w:left="432" w:right="-74"/>
              <w:rPr>
                <w:rFonts w:ascii="Arial" w:hAnsi="Arial" w:cs="Arial"/>
                <w:spacing w:val="-8"/>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pacing w:val="-8"/>
                <w:sz w:val="18"/>
                <w:szCs w:val="18"/>
              </w:rPr>
              <w:t>Over due less than 3 months</w:t>
            </w:r>
          </w:p>
        </w:tc>
        <w:tc>
          <w:tcPr>
            <w:tcW w:w="1584" w:type="dxa"/>
          </w:tcPr>
          <w:p w:rsidR="009B3109" w:rsidRPr="00463159" w:rsidRDefault="009B3109" w:rsidP="009B3109">
            <w:pP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2,480,844</w:t>
            </w:r>
          </w:p>
        </w:tc>
        <w:tc>
          <w:tcPr>
            <w:tcW w:w="1512" w:type="dxa"/>
          </w:tcPr>
          <w:p w:rsidR="009B3109" w:rsidRPr="00463159" w:rsidRDefault="009B3109" w:rsidP="009B3109">
            <w:pP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84" w:type="dxa"/>
          </w:tcPr>
          <w:p w:rsidR="009B3109" w:rsidRPr="00463159" w:rsidRDefault="009B3109" w:rsidP="009B3109">
            <w:pP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9B3109" w:rsidRPr="00463159" w:rsidRDefault="009B3109" w:rsidP="009B3109">
            <w:pP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Unbilled</w:t>
            </w:r>
          </w:p>
        </w:tc>
        <w:tc>
          <w:tcPr>
            <w:tcW w:w="1584" w:type="dxa"/>
          </w:tcPr>
          <w:p w:rsidR="00B47DFB" w:rsidRPr="00463159" w:rsidRDefault="00E250F4" w:rsidP="00B47DFB">
            <w:pPr>
              <w:pBdr>
                <w:bottom w:val="single" w:sz="4" w:space="1" w:color="auto"/>
              </w:pBd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3,284,883</w:t>
            </w:r>
          </w:p>
        </w:tc>
        <w:tc>
          <w:tcPr>
            <w:tcW w:w="1512" w:type="dxa"/>
          </w:tcPr>
          <w:p w:rsidR="00B47DFB" w:rsidRPr="00463159" w:rsidRDefault="00B47DFB" w:rsidP="009B3109">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2,403,900</w:t>
            </w:r>
          </w:p>
        </w:tc>
        <w:tc>
          <w:tcPr>
            <w:tcW w:w="1584" w:type="dxa"/>
          </w:tcPr>
          <w:p w:rsidR="00B47DFB" w:rsidRPr="00463159" w:rsidRDefault="00B47DFB" w:rsidP="00B47DFB">
            <w:pPr>
              <w:pBdr>
                <w:bottom w:val="single" w:sz="4" w:space="1" w:color="auto"/>
              </w:pBd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D05CB8">
        <w:tc>
          <w:tcPr>
            <w:tcW w:w="3269" w:type="dxa"/>
          </w:tcPr>
          <w:p w:rsidR="00B47DFB" w:rsidRPr="00463159" w:rsidRDefault="00B47DFB" w:rsidP="00B47DFB">
            <w:pPr>
              <w:tabs>
                <w:tab w:val="left" w:pos="9000"/>
              </w:tabs>
              <w:ind w:left="432" w:right="-71"/>
              <w:rPr>
                <w:rFonts w:ascii="Arial" w:hAnsi="Arial" w:cs="Arial"/>
                <w:sz w:val="12"/>
                <w:szCs w:val="12"/>
                <w:cs/>
                <w:lang w:val="th-TH"/>
              </w:rPr>
            </w:pPr>
          </w:p>
        </w:tc>
        <w:tc>
          <w:tcPr>
            <w:tcW w:w="1584"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12"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84" w:type="dxa"/>
          </w:tcPr>
          <w:p w:rsidR="00B47DFB" w:rsidRPr="00463159" w:rsidRDefault="00B47DFB" w:rsidP="00B47DFB">
            <w:pPr>
              <w:tabs>
                <w:tab w:val="decimal" w:pos="1368"/>
              </w:tabs>
              <w:ind w:right="-72"/>
              <w:rPr>
                <w:rFonts w:ascii="Arial" w:hAnsi="Arial" w:cs="Arial"/>
                <w:noProof/>
                <w:snapToGrid w:val="0"/>
                <w:sz w:val="12"/>
                <w:szCs w:val="12"/>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2"/>
                <w:szCs w:val="12"/>
                <w:lang w:eastAsia="th-TH"/>
              </w:rPr>
            </w:pP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lang w:val="th-TH"/>
              </w:rPr>
            </w:pPr>
          </w:p>
        </w:tc>
        <w:tc>
          <w:tcPr>
            <w:tcW w:w="1584" w:type="dxa"/>
          </w:tcPr>
          <w:p w:rsidR="00B47DFB" w:rsidRPr="00463159" w:rsidRDefault="00E250F4" w:rsidP="00B47DFB">
            <w:pPr>
              <w:pBdr>
                <w:bottom w:val="single" w:sz="4" w:space="1" w:color="auto"/>
              </w:pBd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5,944,882</w:t>
            </w:r>
          </w:p>
        </w:tc>
        <w:tc>
          <w:tcPr>
            <w:tcW w:w="1512" w:type="dxa"/>
          </w:tcPr>
          <w:p w:rsidR="00B47DFB" w:rsidRPr="00463159" w:rsidRDefault="00B47DFB" w:rsidP="009B3109">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5,112,372</w:t>
            </w:r>
            <w:r w:rsidRPr="00463159">
              <w:rPr>
                <w:rFonts w:ascii="Arial" w:hAnsi="Arial" w:cs="Arial"/>
                <w:noProof/>
                <w:snapToGrid w:val="0"/>
                <w:sz w:val="18"/>
                <w:szCs w:val="18"/>
                <w:lang w:eastAsia="th-TH"/>
              </w:rPr>
              <w:fldChar w:fldCharType="end"/>
            </w:r>
          </w:p>
        </w:tc>
        <w:tc>
          <w:tcPr>
            <w:tcW w:w="1584" w:type="dxa"/>
          </w:tcPr>
          <w:p w:rsidR="00B47DFB" w:rsidRPr="00463159" w:rsidRDefault="00B47DFB" w:rsidP="00B47DFB">
            <w:pPr>
              <w:pBdr>
                <w:bottom w:val="single" w:sz="4" w:space="1" w:color="auto"/>
              </w:pBd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rPr>
            </w:pPr>
          </w:p>
        </w:tc>
        <w:tc>
          <w:tcPr>
            <w:tcW w:w="1584" w:type="dxa"/>
          </w:tcPr>
          <w:p w:rsidR="00B47DFB" w:rsidRPr="00463159" w:rsidRDefault="00B47DFB" w:rsidP="00B47DFB">
            <w:pPr>
              <w:tabs>
                <w:tab w:val="decimal" w:pos="1353"/>
              </w:tabs>
              <w:ind w:right="-72"/>
              <w:rPr>
                <w:rFonts w:ascii="Arial" w:hAnsi="Arial" w:cs="Arial"/>
                <w:noProof/>
                <w:snapToGrid w:val="0"/>
                <w:sz w:val="18"/>
                <w:szCs w:val="18"/>
                <w:cs/>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cs/>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rPr>
          <w:trHeight w:val="225"/>
        </w:trPr>
        <w:tc>
          <w:tcPr>
            <w:tcW w:w="3269" w:type="dxa"/>
          </w:tcPr>
          <w:p w:rsidR="00B47DFB" w:rsidRPr="00463159" w:rsidRDefault="00B47DFB" w:rsidP="007C4D1B">
            <w:pPr>
              <w:tabs>
                <w:tab w:val="left" w:pos="9000"/>
              </w:tabs>
              <w:ind w:left="432" w:right="-71"/>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Related parties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w:t>
            </w:r>
            <w:r w:rsidR="007C4D1B" w:rsidRPr="00463159">
              <w:rPr>
                <w:rFonts w:ascii="Arial" w:hAnsi="Arial" w:cs="Arial"/>
                <w:sz w:val="18"/>
                <w:szCs w:val="18"/>
              </w:rPr>
              <w:t>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584" w:type="dxa"/>
          </w:tcPr>
          <w:p w:rsidR="00B47DFB" w:rsidRPr="00463159" w:rsidRDefault="00B47DFB" w:rsidP="00B47DFB">
            <w:pPr>
              <w:tabs>
                <w:tab w:val="decimal" w:pos="1353"/>
              </w:tabs>
              <w:ind w:right="-72"/>
              <w:rPr>
                <w:rFonts w:ascii="Arial" w:hAnsi="Arial" w:cs="Arial"/>
                <w:noProof/>
                <w:snapToGrid w:val="0"/>
                <w:sz w:val="18"/>
                <w:szCs w:val="18"/>
                <w:cs/>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cs/>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Billed</w:t>
            </w:r>
          </w:p>
        </w:tc>
        <w:tc>
          <w:tcPr>
            <w:tcW w:w="1584" w:type="dxa"/>
          </w:tcPr>
          <w:p w:rsidR="00B47DFB" w:rsidRPr="00463159" w:rsidRDefault="00B47DFB" w:rsidP="00B47DFB">
            <w:pPr>
              <w:tabs>
                <w:tab w:val="decimal" w:pos="1353"/>
              </w:tabs>
              <w:ind w:right="-72"/>
              <w:rPr>
                <w:rFonts w:ascii="Arial" w:hAnsi="Arial" w:cs="Arial"/>
                <w:noProof/>
                <w:snapToGrid w:val="0"/>
                <w:sz w:val="18"/>
                <w:szCs w:val="18"/>
                <w:cs/>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cs/>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C52A53" w:rsidRPr="00463159" w:rsidTr="003D585A">
        <w:tc>
          <w:tcPr>
            <w:tcW w:w="3269" w:type="dxa"/>
          </w:tcPr>
          <w:p w:rsidR="00B47DFB" w:rsidRPr="00463159" w:rsidRDefault="00B47DFB" w:rsidP="00B47DFB">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Not yet due</w:t>
            </w:r>
          </w:p>
        </w:tc>
        <w:tc>
          <w:tcPr>
            <w:tcW w:w="1584" w:type="dxa"/>
          </w:tcPr>
          <w:p w:rsidR="00B47DFB" w:rsidRPr="00463159" w:rsidRDefault="00E250F4" w:rsidP="00B47DFB">
            <w:pP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620,477</w:t>
            </w:r>
          </w:p>
        </w:tc>
        <w:tc>
          <w:tcPr>
            <w:tcW w:w="1512" w:type="dxa"/>
          </w:tcPr>
          <w:p w:rsidR="00B47DFB" w:rsidRPr="00463159" w:rsidRDefault="00B47DFB" w:rsidP="009B3109">
            <w:pP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1,106,921</w:t>
            </w:r>
          </w:p>
        </w:tc>
        <w:tc>
          <w:tcPr>
            <w:tcW w:w="1584" w:type="dxa"/>
          </w:tcPr>
          <w:p w:rsidR="00B47DFB" w:rsidRPr="00463159" w:rsidRDefault="00E250F4" w:rsidP="009B3109">
            <w:pP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cs/>
                <w:lang w:eastAsia="th-TH"/>
              </w:rPr>
              <w:t>6</w:t>
            </w: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420</w:t>
            </w: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000</w:t>
            </w:r>
          </w:p>
        </w:tc>
        <w:tc>
          <w:tcPr>
            <w:tcW w:w="1512" w:type="dxa"/>
          </w:tcPr>
          <w:p w:rsidR="00B47DFB" w:rsidRPr="00463159" w:rsidRDefault="009307B9" w:rsidP="009B3109">
            <w:pPr>
              <w:tabs>
                <w:tab w:val="decimal" w:pos="1296"/>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1,391,000</w:t>
            </w: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Unbilled</w:t>
            </w:r>
          </w:p>
        </w:tc>
        <w:tc>
          <w:tcPr>
            <w:tcW w:w="1584" w:type="dxa"/>
          </w:tcPr>
          <w:p w:rsidR="00B47DFB" w:rsidRPr="00463159" w:rsidRDefault="00E250F4" w:rsidP="00B47DFB">
            <w:pPr>
              <w:pBdr>
                <w:bottom w:val="single" w:sz="4" w:space="1" w:color="auto"/>
              </w:pBd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2,953,454</w:t>
            </w:r>
          </w:p>
        </w:tc>
        <w:tc>
          <w:tcPr>
            <w:tcW w:w="1512" w:type="dxa"/>
          </w:tcPr>
          <w:p w:rsidR="00B47DFB" w:rsidRPr="00463159" w:rsidRDefault="00B47DFB" w:rsidP="009B3109">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912,430</w:t>
            </w:r>
          </w:p>
        </w:tc>
        <w:tc>
          <w:tcPr>
            <w:tcW w:w="1584" w:type="dxa"/>
          </w:tcPr>
          <w:p w:rsidR="00B47DFB" w:rsidRPr="00463159" w:rsidRDefault="00E250F4" w:rsidP="009B3109">
            <w:pPr>
              <w:pBdr>
                <w:bottom w:val="single" w:sz="4" w:space="1" w:color="auto"/>
              </w:pBd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226,000</w:t>
            </w:r>
          </w:p>
        </w:tc>
        <w:tc>
          <w:tcPr>
            <w:tcW w:w="1512" w:type="dxa"/>
          </w:tcPr>
          <w:p w:rsidR="00B47DFB" w:rsidRPr="00463159" w:rsidRDefault="009307B9" w:rsidP="00B47DFB">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D05CB8">
        <w:tc>
          <w:tcPr>
            <w:tcW w:w="3269" w:type="dxa"/>
          </w:tcPr>
          <w:p w:rsidR="00B47DFB" w:rsidRPr="00463159" w:rsidRDefault="00B47DFB" w:rsidP="00B47DFB">
            <w:pPr>
              <w:tabs>
                <w:tab w:val="left" w:pos="9000"/>
              </w:tabs>
              <w:ind w:left="432" w:right="-71"/>
              <w:rPr>
                <w:rFonts w:ascii="Arial" w:hAnsi="Arial" w:cs="Arial"/>
                <w:sz w:val="12"/>
                <w:szCs w:val="12"/>
                <w:cs/>
                <w:lang w:val="th-TH"/>
              </w:rPr>
            </w:pPr>
          </w:p>
        </w:tc>
        <w:tc>
          <w:tcPr>
            <w:tcW w:w="1584"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12"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84" w:type="dxa"/>
          </w:tcPr>
          <w:p w:rsidR="00B47DFB" w:rsidRPr="00463159" w:rsidRDefault="00B47DFB" w:rsidP="00B47DFB">
            <w:pPr>
              <w:tabs>
                <w:tab w:val="decimal" w:pos="1368"/>
              </w:tabs>
              <w:ind w:right="-72"/>
              <w:rPr>
                <w:rFonts w:ascii="Arial" w:hAnsi="Arial" w:cs="Arial"/>
                <w:noProof/>
                <w:snapToGrid w:val="0"/>
                <w:sz w:val="12"/>
                <w:szCs w:val="12"/>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2"/>
                <w:szCs w:val="12"/>
                <w:lang w:eastAsia="th-TH"/>
              </w:rPr>
            </w:pPr>
          </w:p>
        </w:tc>
      </w:tr>
      <w:tr w:rsidR="00C52A53"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lang w:val="th-TH"/>
              </w:rPr>
            </w:pPr>
          </w:p>
        </w:tc>
        <w:tc>
          <w:tcPr>
            <w:tcW w:w="1584" w:type="dxa"/>
          </w:tcPr>
          <w:p w:rsidR="00B47DFB" w:rsidRPr="00463159" w:rsidRDefault="00E250F4" w:rsidP="00B47DFB">
            <w:pPr>
              <w:pBdr>
                <w:bottom w:val="single" w:sz="4" w:space="1" w:color="auto"/>
              </w:pBd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3,573,931</w:t>
            </w:r>
          </w:p>
        </w:tc>
        <w:tc>
          <w:tcPr>
            <w:tcW w:w="1512" w:type="dxa"/>
          </w:tcPr>
          <w:p w:rsidR="00B47DFB" w:rsidRPr="00463159" w:rsidRDefault="00B47DFB" w:rsidP="009B3109">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2,019,351</w:t>
            </w:r>
          </w:p>
        </w:tc>
        <w:tc>
          <w:tcPr>
            <w:tcW w:w="1584" w:type="dxa"/>
          </w:tcPr>
          <w:p w:rsidR="00B47DFB" w:rsidRPr="00463159" w:rsidRDefault="00E250F4" w:rsidP="009B3109">
            <w:pPr>
              <w:pBdr>
                <w:bottom w:val="single" w:sz="4" w:space="1" w:color="auto"/>
              </w:pBd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6,646,000</w:t>
            </w:r>
          </w:p>
        </w:tc>
        <w:tc>
          <w:tcPr>
            <w:tcW w:w="1512" w:type="dxa"/>
          </w:tcPr>
          <w:p w:rsidR="00B47DFB" w:rsidRPr="00463159" w:rsidRDefault="004D0D87" w:rsidP="009B3109">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1,391,000</w:t>
            </w: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lang w:val="th-TH"/>
              </w:rPr>
            </w:pPr>
          </w:p>
        </w:tc>
        <w:tc>
          <w:tcPr>
            <w:tcW w:w="1584" w:type="dxa"/>
          </w:tcPr>
          <w:p w:rsidR="00B47DFB" w:rsidRPr="00463159" w:rsidRDefault="00B47DFB" w:rsidP="00B47DFB">
            <w:pPr>
              <w:tabs>
                <w:tab w:val="decimal" w:pos="1353"/>
              </w:tabs>
              <w:ind w:right="-72"/>
              <w:rPr>
                <w:rFonts w:ascii="Arial" w:hAnsi="Arial" w:cs="Arial"/>
                <w:noProof/>
                <w:snapToGrid w:val="0"/>
                <w:sz w:val="18"/>
                <w:szCs w:val="18"/>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5471E">
        <w:tc>
          <w:tcPr>
            <w:tcW w:w="3269" w:type="dxa"/>
            <w:vAlign w:val="bottom"/>
          </w:tcPr>
          <w:p w:rsidR="00B47DFB" w:rsidRPr="00463159" w:rsidRDefault="00B17736" w:rsidP="00B47DFB">
            <w:pPr>
              <w:ind w:left="427"/>
              <w:rPr>
                <w:rFonts w:ascii="Arial" w:hAnsi="Arial" w:cs="Arial"/>
                <w:sz w:val="18"/>
                <w:szCs w:val="18"/>
              </w:rPr>
            </w:pPr>
            <w:r>
              <w:rPr>
                <w:rFonts w:ascii="Arial" w:hAnsi="Arial" w:cs="Arial"/>
                <w:sz w:val="18"/>
                <w:szCs w:val="18"/>
              </w:rPr>
              <w:t>Receivable</w:t>
            </w:r>
            <w:r w:rsidR="00B47DFB" w:rsidRPr="00463159">
              <w:rPr>
                <w:rFonts w:ascii="Arial" w:hAnsi="Arial" w:cs="Arial"/>
                <w:sz w:val="18"/>
                <w:szCs w:val="18"/>
              </w:rPr>
              <w:t xml:space="preserve"> from service under</w:t>
            </w:r>
          </w:p>
        </w:tc>
        <w:tc>
          <w:tcPr>
            <w:tcW w:w="1584" w:type="dxa"/>
          </w:tcPr>
          <w:p w:rsidR="00B47DFB" w:rsidRPr="00463159" w:rsidRDefault="00B47DFB" w:rsidP="00B47DFB">
            <w:pPr>
              <w:tabs>
                <w:tab w:val="decimal" w:pos="1353"/>
              </w:tabs>
              <w:ind w:right="-72"/>
              <w:rPr>
                <w:rFonts w:ascii="Arial" w:hAnsi="Arial" w:cs="Arial"/>
                <w:noProof/>
                <w:snapToGrid w:val="0"/>
                <w:sz w:val="18"/>
                <w:szCs w:val="18"/>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ind w:left="432"/>
              <w:rPr>
                <w:rFonts w:ascii="Arial" w:hAnsi="Arial" w:cs="Arial"/>
                <w:sz w:val="18"/>
                <w:szCs w:val="18"/>
                <w:cs/>
              </w:rPr>
            </w:pPr>
            <w:r w:rsidRPr="00463159">
              <w:rPr>
                <w:rFonts w:ascii="Arial" w:hAnsi="Arial" w:cs="Arial"/>
                <w:sz w:val="18"/>
                <w:szCs w:val="18"/>
              </w:rPr>
              <w:t xml:space="preserve">   Power Purchase Agreement</w:t>
            </w:r>
          </w:p>
        </w:tc>
        <w:tc>
          <w:tcPr>
            <w:tcW w:w="1584" w:type="dxa"/>
          </w:tcPr>
          <w:p w:rsidR="00B47DFB" w:rsidRPr="00463159" w:rsidRDefault="00B47DFB" w:rsidP="00B47DFB">
            <w:pPr>
              <w:tabs>
                <w:tab w:val="decimal" w:pos="1353"/>
              </w:tabs>
              <w:ind w:right="-72"/>
              <w:rPr>
                <w:rFonts w:ascii="Arial" w:hAnsi="Arial" w:cs="Arial"/>
                <w:noProof/>
                <w:snapToGrid w:val="0"/>
                <w:sz w:val="18"/>
                <w:szCs w:val="18"/>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tabs>
                <w:tab w:val="left" w:pos="2052"/>
              </w:tabs>
              <w:ind w:left="432"/>
              <w:rPr>
                <w:rFonts w:ascii="Arial" w:hAnsi="Arial" w:cs="Arial"/>
                <w:sz w:val="18"/>
                <w:szCs w:val="18"/>
                <w:cs/>
              </w:rPr>
            </w:pPr>
            <w:r w:rsidRPr="00463159">
              <w:rPr>
                <w:rFonts w:ascii="Arial" w:hAnsi="Arial" w:cs="Arial"/>
                <w:sz w:val="18"/>
                <w:szCs w:val="18"/>
              </w:rPr>
              <w:t xml:space="preserve">   - Electricity Generating </w:t>
            </w:r>
          </w:p>
        </w:tc>
        <w:tc>
          <w:tcPr>
            <w:tcW w:w="1584" w:type="dxa"/>
          </w:tcPr>
          <w:p w:rsidR="00B47DFB" w:rsidRPr="00463159" w:rsidRDefault="00B47DFB" w:rsidP="00B47DFB">
            <w:pPr>
              <w:tabs>
                <w:tab w:val="decimal" w:pos="1353"/>
              </w:tabs>
              <w:ind w:right="-72"/>
              <w:rPr>
                <w:rFonts w:ascii="Arial" w:hAnsi="Arial" w:cs="Arial"/>
                <w:noProof/>
                <w:snapToGrid w:val="0"/>
                <w:sz w:val="18"/>
                <w:szCs w:val="18"/>
                <w:cs/>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cs/>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tabs>
                <w:tab w:val="left" w:pos="2052"/>
              </w:tabs>
              <w:ind w:left="432"/>
              <w:rPr>
                <w:rFonts w:ascii="Arial" w:hAnsi="Arial" w:cs="Arial"/>
                <w:sz w:val="18"/>
                <w:szCs w:val="18"/>
              </w:rPr>
            </w:pPr>
            <w:r w:rsidRPr="00463159">
              <w:rPr>
                <w:rFonts w:ascii="Arial" w:hAnsi="Arial" w:cs="Arial"/>
                <w:sz w:val="18"/>
                <w:szCs w:val="18"/>
              </w:rPr>
              <w:t xml:space="preserve">         Authority of Thailand</w:t>
            </w:r>
          </w:p>
        </w:tc>
        <w:tc>
          <w:tcPr>
            <w:tcW w:w="1584" w:type="dxa"/>
          </w:tcPr>
          <w:p w:rsidR="00B47DFB" w:rsidRPr="00463159" w:rsidRDefault="00B47DFB" w:rsidP="00B47DFB">
            <w:pPr>
              <w:tabs>
                <w:tab w:val="decimal" w:pos="1353"/>
              </w:tabs>
              <w:ind w:right="-72"/>
              <w:rPr>
                <w:rFonts w:ascii="Arial" w:hAnsi="Arial" w:cs="Arial"/>
                <w:noProof/>
                <w:snapToGrid w:val="0"/>
                <w:sz w:val="18"/>
                <w:szCs w:val="18"/>
                <w:cs/>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cs/>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Billed</w:t>
            </w:r>
          </w:p>
        </w:tc>
        <w:tc>
          <w:tcPr>
            <w:tcW w:w="1584" w:type="dxa"/>
          </w:tcPr>
          <w:p w:rsidR="00B47DFB" w:rsidRPr="00463159" w:rsidRDefault="00B47DFB" w:rsidP="00B47DFB">
            <w:pPr>
              <w:tabs>
                <w:tab w:val="decimal" w:pos="1353"/>
              </w:tabs>
              <w:ind w:right="-72"/>
              <w:rPr>
                <w:rFonts w:ascii="Arial" w:hAnsi="Arial" w:cs="Arial"/>
                <w:noProof/>
                <w:snapToGrid w:val="0"/>
                <w:sz w:val="18"/>
                <w:szCs w:val="18"/>
                <w:cs/>
                <w:lang w:eastAsia="th-TH"/>
              </w:rPr>
            </w:pPr>
          </w:p>
        </w:tc>
        <w:tc>
          <w:tcPr>
            <w:tcW w:w="1512" w:type="dxa"/>
          </w:tcPr>
          <w:p w:rsidR="00B47DFB" w:rsidRPr="00463159" w:rsidRDefault="00B47DFB" w:rsidP="009B3109">
            <w:pPr>
              <w:tabs>
                <w:tab w:val="decimal" w:pos="1296"/>
              </w:tabs>
              <w:ind w:right="-72"/>
              <w:rPr>
                <w:rFonts w:ascii="Arial" w:hAnsi="Arial" w:cs="Arial"/>
                <w:noProof/>
                <w:snapToGrid w:val="0"/>
                <w:sz w:val="18"/>
                <w:szCs w:val="18"/>
                <w:cs/>
                <w:lang w:eastAsia="th-TH"/>
              </w:rPr>
            </w:pP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p>
        </w:tc>
      </w:tr>
      <w:tr w:rsidR="00B47DFB" w:rsidRPr="00463159" w:rsidTr="003D585A">
        <w:tc>
          <w:tcPr>
            <w:tcW w:w="3269" w:type="dxa"/>
          </w:tcPr>
          <w:p w:rsidR="00B47DFB" w:rsidRPr="00463159" w:rsidRDefault="00B47DFB" w:rsidP="00B47DFB">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Not yet due</w:t>
            </w:r>
          </w:p>
        </w:tc>
        <w:tc>
          <w:tcPr>
            <w:tcW w:w="1584" w:type="dxa"/>
          </w:tcPr>
          <w:p w:rsidR="00B47DFB" w:rsidRPr="00463159" w:rsidRDefault="007237C8" w:rsidP="00B47DFB">
            <w:pPr>
              <w:tabs>
                <w:tab w:val="decimal" w:pos="1353"/>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143,881,400</w:t>
            </w:r>
          </w:p>
        </w:tc>
        <w:tc>
          <w:tcPr>
            <w:tcW w:w="1512" w:type="dxa"/>
          </w:tcPr>
          <w:p w:rsidR="00B47DFB" w:rsidRPr="00463159" w:rsidRDefault="00B47DFB" w:rsidP="009B3109">
            <w:pPr>
              <w:tabs>
                <w:tab w:val="decimal" w:pos="1296"/>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126,772,770</w:t>
            </w:r>
          </w:p>
        </w:tc>
        <w:tc>
          <w:tcPr>
            <w:tcW w:w="1584" w:type="dxa"/>
          </w:tcPr>
          <w:p w:rsidR="00B47DFB" w:rsidRPr="00463159" w:rsidRDefault="00B47DFB" w:rsidP="00B47DFB">
            <w:pP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Unbilled</w:t>
            </w:r>
          </w:p>
        </w:tc>
        <w:tc>
          <w:tcPr>
            <w:tcW w:w="1584" w:type="dxa"/>
          </w:tcPr>
          <w:p w:rsidR="00B47DFB" w:rsidRPr="00463159" w:rsidRDefault="007237C8" w:rsidP="00B47DFB">
            <w:pPr>
              <w:pBdr>
                <w:bottom w:val="single" w:sz="4" w:space="1" w:color="auto"/>
              </w:pBdr>
              <w:tabs>
                <w:tab w:val="decimal" w:pos="1353"/>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133,271,379</w:t>
            </w:r>
          </w:p>
        </w:tc>
        <w:tc>
          <w:tcPr>
            <w:tcW w:w="1512" w:type="dxa"/>
          </w:tcPr>
          <w:p w:rsidR="00B47DFB" w:rsidRPr="00463159" w:rsidRDefault="00B47DFB" w:rsidP="009B3109">
            <w:pPr>
              <w:pBdr>
                <w:bottom w:val="single" w:sz="4" w:space="1" w:color="auto"/>
              </w:pBdr>
              <w:tabs>
                <w:tab w:val="decimal" w:pos="1296"/>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114,953,083</w:t>
            </w:r>
          </w:p>
        </w:tc>
        <w:tc>
          <w:tcPr>
            <w:tcW w:w="1584" w:type="dxa"/>
          </w:tcPr>
          <w:p w:rsidR="00B47DFB" w:rsidRPr="00463159" w:rsidRDefault="00B47DFB" w:rsidP="00B47DFB">
            <w:pPr>
              <w:pBdr>
                <w:bottom w:val="single" w:sz="4" w:space="1" w:color="auto"/>
              </w:pBd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D05CB8">
        <w:tc>
          <w:tcPr>
            <w:tcW w:w="3269" w:type="dxa"/>
          </w:tcPr>
          <w:p w:rsidR="00B47DFB" w:rsidRPr="00463159" w:rsidRDefault="00B47DFB" w:rsidP="00B47DFB">
            <w:pPr>
              <w:tabs>
                <w:tab w:val="left" w:pos="9000"/>
              </w:tabs>
              <w:ind w:left="432" w:right="-71"/>
              <w:rPr>
                <w:rFonts w:ascii="Arial" w:hAnsi="Arial" w:cs="Arial"/>
                <w:sz w:val="12"/>
                <w:szCs w:val="12"/>
                <w:cs/>
                <w:lang w:val="th-TH"/>
              </w:rPr>
            </w:pPr>
          </w:p>
        </w:tc>
        <w:tc>
          <w:tcPr>
            <w:tcW w:w="1584"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12"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84" w:type="dxa"/>
          </w:tcPr>
          <w:p w:rsidR="00B47DFB" w:rsidRPr="00463159" w:rsidRDefault="00B47DFB" w:rsidP="00B47DFB">
            <w:pPr>
              <w:tabs>
                <w:tab w:val="decimal" w:pos="1368"/>
              </w:tabs>
              <w:ind w:right="-72"/>
              <w:rPr>
                <w:rFonts w:ascii="Arial" w:hAnsi="Arial" w:cs="Arial"/>
                <w:noProof/>
                <w:snapToGrid w:val="0"/>
                <w:sz w:val="12"/>
                <w:szCs w:val="12"/>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2"/>
                <w:szCs w:val="12"/>
                <w:lang w:eastAsia="th-TH"/>
              </w:rPr>
            </w:pPr>
          </w:p>
        </w:tc>
      </w:tr>
      <w:tr w:rsidR="00B47DFB" w:rsidRPr="00463159" w:rsidTr="003D585A">
        <w:tc>
          <w:tcPr>
            <w:tcW w:w="3269" w:type="dxa"/>
          </w:tcPr>
          <w:p w:rsidR="00B47DFB" w:rsidRPr="00463159" w:rsidRDefault="00B47DFB" w:rsidP="00B47DFB">
            <w:pPr>
              <w:tabs>
                <w:tab w:val="left" w:pos="9000"/>
              </w:tabs>
              <w:ind w:left="432" w:right="-71"/>
              <w:rPr>
                <w:rFonts w:ascii="Arial" w:hAnsi="Arial" w:cs="Arial"/>
                <w:sz w:val="18"/>
                <w:szCs w:val="18"/>
                <w:cs/>
              </w:rPr>
            </w:pPr>
          </w:p>
        </w:tc>
        <w:tc>
          <w:tcPr>
            <w:tcW w:w="1584" w:type="dxa"/>
          </w:tcPr>
          <w:p w:rsidR="00B47DFB" w:rsidRPr="00463159" w:rsidRDefault="007237C8" w:rsidP="00B47DFB">
            <w:pPr>
              <w:pBdr>
                <w:bottom w:val="single" w:sz="4" w:space="1" w:color="auto"/>
              </w:pBdr>
              <w:tabs>
                <w:tab w:val="decimal" w:pos="1353"/>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277,152,779</w:t>
            </w:r>
          </w:p>
        </w:tc>
        <w:tc>
          <w:tcPr>
            <w:tcW w:w="1512" w:type="dxa"/>
          </w:tcPr>
          <w:p w:rsidR="00B47DFB" w:rsidRPr="00463159" w:rsidRDefault="00B47DFB" w:rsidP="009B3109">
            <w:pPr>
              <w:pBdr>
                <w:bottom w:val="single" w:sz="4" w:space="1" w:color="auto"/>
              </w:pBdr>
              <w:tabs>
                <w:tab w:val="decimal" w:pos="1296"/>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241,725,853</w:t>
            </w:r>
          </w:p>
        </w:tc>
        <w:tc>
          <w:tcPr>
            <w:tcW w:w="1584" w:type="dxa"/>
          </w:tcPr>
          <w:p w:rsidR="00B47DFB" w:rsidRPr="00463159" w:rsidRDefault="00B47DFB" w:rsidP="00B47DFB">
            <w:pPr>
              <w:pBdr>
                <w:bottom w:val="single" w:sz="4" w:space="1" w:color="auto"/>
              </w:pBdr>
              <w:tabs>
                <w:tab w:val="decimal" w:pos="1365"/>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512" w:type="dxa"/>
          </w:tcPr>
          <w:p w:rsidR="00B47DFB" w:rsidRPr="00463159" w:rsidRDefault="00B47DFB" w:rsidP="00B47DFB">
            <w:pPr>
              <w:pBdr>
                <w:bottom w:val="sing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B47DFB" w:rsidRPr="00463159" w:rsidTr="00D05CB8">
        <w:tc>
          <w:tcPr>
            <w:tcW w:w="3269" w:type="dxa"/>
          </w:tcPr>
          <w:p w:rsidR="00B47DFB" w:rsidRPr="00463159" w:rsidRDefault="00B47DFB" w:rsidP="00B47DFB">
            <w:pPr>
              <w:tabs>
                <w:tab w:val="left" w:pos="9000"/>
              </w:tabs>
              <w:ind w:left="432" w:right="-71"/>
              <w:rPr>
                <w:rFonts w:ascii="Arial" w:hAnsi="Arial" w:cs="Arial"/>
                <w:sz w:val="12"/>
                <w:szCs w:val="12"/>
                <w:cs/>
                <w:lang w:val="th-TH"/>
              </w:rPr>
            </w:pPr>
          </w:p>
        </w:tc>
        <w:tc>
          <w:tcPr>
            <w:tcW w:w="1584"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12" w:type="dxa"/>
          </w:tcPr>
          <w:p w:rsidR="00B47DFB" w:rsidRPr="00463159" w:rsidRDefault="00B47DFB" w:rsidP="00B47DFB">
            <w:pPr>
              <w:tabs>
                <w:tab w:val="decimal" w:pos="1353"/>
              </w:tabs>
              <w:ind w:right="-72"/>
              <w:rPr>
                <w:rFonts w:ascii="Arial" w:hAnsi="Arial" w:cs="Arial"/>
                <w:noProof/>
                <w:snapToGrid w:val="0"/>
                <w:sz w:val="12"/>
                <w:szCs w:val="12"/>
                <w:cs/>
                <w:lang w:eastAsia="th-TH"/>
              </w:rPr>
            </w:pPr>
          </w:p>
        </w:tc>
        <w:tc>
          <w:tcPr>
            <w:tcW w:w="1584" w:type="dxa"/>
          </w:tcPr>
          <w:p w:rsidR="00B47DFB" w:rsidRPr="00463159" w:rsidRDefault="00B47DFB" w:rsidP="00B47DFB">
            <w:pPr>
              <w:tabs>
                <w:tab w:val="decimal" w:pos="1368"/>
              </w:tabs>
              <w:ind w:right="-72"/>
              <w:rPr>
                <w:rFonts w:ascii="Arial" w:hAnsi="Arial" w:cs="Arial"/>
                <w:noProof/>
                <w:snapToGrid w:val="0"/>
                <w:sz w:val="12"/>
                <w:szCs w:val="12"/>
                <w:lang w:eastAsia="th-TH"/>
              </w:rPr>
            </w:pPr>
          </w:p>
        </w:tc>
        <w:tc>
          <w:tcPr>
            <w:tcW w:w="1512" w:type="dxa"/>
          </w:tcPr>
          <w:p w:rsidR="00B47DFB" w:rsidRPr="00463159" w:rsidRDefault="00B47DFB" w:rsidP="00B47DFB">
            <w:pPr>
              <w:tabs>
                <w:tab w:val="decimal" w:pos="1296"/>
              </w:tabs>
              <w:ind w:right="-72"/>
              <w:rPr>
                <w:rFonts w:ascii="Arial" w:hAnsi="Arial" w:cs="Arial"/>
                <w:noProof/>
                <w:snapToGrid w:val="0"/>
                <w:sz w:val="12"/>
                <w:szCs w:val="12"/>
                <w:lang w:eastAsia="th-TH"/>
              </w:rPr>
            </w:pPr>
          </w:p>
        </w:tc>
      </w:tr>
      <w:tr w:rsidR="00C52A53" w:rsidRPr="00463159" w:rsidTr="003D585A">
        <w:tc>
          <w:tcPr>
            <w:tcW w:w="3269" w:type="dxa"/>
          </w:tcPr>
          <w:p w:rsidR="007237C8" w:rsidRPr="00463159" w:rsidRDefault="007237C8" w:rsidP="007237C8">
            <w:pPr>
              <w:tabs>
                <w:tab w:val="left" w:pos="9000"/>
              </w:tabs>
              <w:ind w:left="432" w:right="-71"/>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 xml:space="preserve">   Total</w:t>
            </w:r>
          </w:p>
        </w:tc>
        <w:tc>
          <w:tcPr>
            <w:tcW w:w="1584" w:type="dxa"/>
          </w:tcPr>
          <w:p w:rsidR="007237C8" w:rsidRPr="00463159" w:rsidRDefault="007237C8" w:rsidP="007237C8">
            <w:pPr>
              <w:pBdr>
                <w:bottom w:val="double" w:sz="4" w:space="1" w:color="auto"/>
              </w:pBd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801,212,419</w:t>
            </w:r>
          </w:p>
        </w:tc>
        <w:tc>
          <w:tcPr>
            <w:tcW w:w="1512" w:type="dxa"/>
          </w:tcPr>
          <w:p w:rsidR="007237C8" w:rsidRPr="00463159" w:rsidRDefault="007237C8" w:rsidP="009B3109">
            <w:pPr>
              <w:pBdr>
                <w:bottom w:val="doub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747,471,587</w:t>
            </w:r>
          </w:p>
        </w:tc>
        <w:tc>
          <w:tcPr>
            <w:tcW w:w="1584" w:type="dxa"/>
          </w:tcPr>
          <w:p w:rsidR="007237C8" w:rsidRPr="00463159" w:rsidRDefault="007237C8" w:rsidP="007237C8">
            <w:pPr>
              <w:pBdr>
                <w:bottom w:val="double" w:sz="4" w:space="1" w:color="auto"/>
              </w:pBdr>
              <w:tabs>
                <w:tab w:val="decimal" w:pos="1353"/>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6,646,000</w:t>
            </w:r>
          </w:p>
        </w:tc>
        <w:tc>
          <w:tcPr>
            <w:tcW w:w="1512" w:type="dxa"/>
          </w:tcPr>
          <w:p w:rsidR="007237C8" w:rsidRPr="00463159" w:rsidRDefault="004D0D87" w:rsidP="009B3109">
            <w:pPr>
              <w:pBdr>
                <w:bottom w:val="double" w:sz="4" w:space="1" w:color="auto"/>
              </w:pBdr>
              <w:tabs>
                <w:tab w:val="decimal" w:pos="1296"/>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1,391,000</w:t>
            </w:r>
          </w:p>
        </w:tc>
      </w:tr>
    </w:tbl>
    <w:p w:rsidR="00A81718" w:rsidRPr="00463159" w:rsidRDefault="00A81718" w:rsidP="00A81718">
      <w:pPr>
        <w:ind w:left="540"/>
        <w:jc w:val="thaiDistribute"/>
        <w:rPr>
          <w:rFonts w:ascii="Arial" w:hAnsi="Arial" w:cs="Arial"/>
          <w:sz w:val="18"/>
          <w:szCs w:val="18"/>
        </w:rPr>
      </w:pPr>
    </w:p>
    <w:p w:rsidR="00A81718" w:rsidRPr="00463159" w:rsidRDefault="0041696D" w:rsidP="00A81718">
      <w:pPr>
        <w:ind w:left="540"/>
        <w:jc w:val="thaiDistribute"/>
        <w:rPr>
          <w:rFonts w:ascii="Arial" w:hAnsi="Arial" w:cs="Arial"/>
          <w:sz w:val="18"/>
          <w:szCs w:val="18"/>
          <w:cs/>
        </w:rPr>
      </w:pPr>
      <w:r w:rsidRPr="00463159">
        <w:rPr>
          <w:rFonts w:ascii="Arial" w:hAnsi="Arial" w:cs="Arial"/>
          <w:sz w:val="18"/>
          <w:szCs w:val="18"/>
        </w:rPr>
        <w:t>The Group’s c</w:t>
      </w:r>
      <w:r w:rsidR="00A81718" w:rsidRPr="00463159">
        <w:rPr>
          <w:rFonts w:ascii="Arial" w:hAnsi="Arial" w:cs="Arial"/>
          <w:sz w:val="18"/>
          <w:szCs w:val="18"/>
        </w:rPr>
        <w:t xml:space="preserve">redit term for trade </w:t>
      </w:r>
      <w:r w:rsidR="006065CC" w:rsidRPr="00463159">
        <w:rPr>
          <w:rFonts w:ascii="Arial" w:hAnsi="Arial" w:cs="Arial"/>
          <w:sz w:val="18"/>
          <w:szCs w:val="18"/>
        </w:rPr>
        <w:t>accounts receivable</w:t>
      </w:r>
      <w:r w:rsidR="00A81718" w:rsidRPr="00463159">
        <w:rPr>
          <w:rFonts w:ascii="Arial" w:hAnsi="Arial" w:cs="Arial"/>
          <w:sz w:val="18"/>
          <w:szCs w:val="18"/>
        </w:rPr>
        <w:t xml:space="preserve"> </w:t>
      </w:r>
      <w:r w:rsidR="00D05CB8" w:rsidRPr="00463159">
        <w:rPr>
          <w:rFonts w:ascii="Arial" w:hAnsi="Arial" w:cs="Arial"/>
          <w:sz w:val="18"/>
          <w:szCs w:val="18"/>
        </w:rPr>
        <w:t>-</w:t>
      </w:r>
      <w:r w:rsidR="00A81718" w:rsidRPr="00463159">
        <w:rPr>
          <w:rFonts w:ascii="Arial" w:hAnsi="Arial" w:cs="Arial"/>
          <w:sz w:val="18"/>
          <w:szCs w:val="18"/>
        </w:rPr>
        <w:t xml:space="preserve"> not yet due is </w:t>
      </w:r>
      <w:r w:rsidR="000B11CC" w:rsidRPr="00463159">
        <w:rPr>
          <w:rFonts w:ascii="Arial" w:hAnsi="Arial" w:cs="Arial"/>
          <w:sz w:val="18"/>
          <w:szCs w:val="18"/>
        </w:rPr>
        <w:t>30</w:t>
      </w:r>
      <w:r w:rsidR="00A81718" w:rsidRPr="00463159">
        <w:rPr>
          <w:rFonts w:ascii="Arial" w:hAnsi="Arial" w:cs="Arial"/>
          <w:sz w:val="18"/>
          <w:szCs w:val="18"/>
        </w:rPr>
        <w:t xml:space="preserve"> days. </w:t>
      </w:r>
    </w:p>
    <w:p w:rsidR="002E6749" w:rsidRPr="00463159" w:rsidRDefault="002E6749" w:rsidP="002E6749">
      <w:pPr>
        <w:ind w:left="540" w:hanging="540"/>
        <w:jc w:val="thaiDistribute"/>
        <w:rPr>
          <w:rFonts w:ascii="Arial" w:hAnsi="Arial" w:cs="Arial"/>
          <w:b/>
          <w:bCs/>
          <w:sz w:val="18"/>
          <w:szCs w:val="18"/>
        </w:rPr>
      </w:pPr>
    </w:p>
    <w:p w:rsidR="002E6749" w:rsidRPr="00463159" w:rsidRDefault="002E6749" w:rsidP="002E6749">
      <w:pPr>
        <w:ind w:left="540" w:hanging="540"/>
        <w:jc w:val="thaiDistribute"/>
        <w:rPr>
          <w:rFonts w:ascii="Arial" w:hAnsi="Arial" w:cs="Arial"/>
          <w:b/>
          <w:bCs/>
          <w:sz w:val="18"/>
          <w:szCs w:val="18"/>
        </w:rPr>
      </w:pPr>
    </w:p>
    <w:p w:rsidR="002E6749" w:rsidRPr="00463159" w:rsidRDefault="00B17736" w:rsidP="002E6749">
      <w:pPr>
        <w:ind w:left="540" w:hanging="540"/>
        <w:jc w:val="thaiDistribute"/>
        <w:rPr>
          <w:rFonts w:ascii="Arial" w:hAnsi="Arial" w:cs="Arial"/>
          <w:b/>
          <w:bCs/>
          <w:sz w:val="18"/>
          <w:szCs w:val="18"/>
        </w:rPr>
      </w:pPr>
      <w:r>
        <w:rPr>
          <w:rFonts w:ascii="Arial" w:hAnsi="Arial" w:cs="Arial"/>
          <w:b/>
          <w:bCs/>
          <w:sz w:val="18"/>
          <w:szCs w:val="18"/>
        </w:rPr>
        <w:t>9</w:t>
      </w:r>
      <w:r>
        <w:rPr>
          <w:rFonts w:ascii="Arial" w:hAnsi="Arial" w:cs="Arial"/>
          <w:b/>
          <w:bCs/>
          <w:sz w:val="18"/>
          <w:szCs w:val="18"/>
        </w:rPr>
        <w:tab/>
        <w:t>Receivable</w:t>
      </w:r>
      <w:r w:rsidR="002E6749" w:rsidRPr="00463159">
        <w:rPr>
          <w:rFonts w:ascii="Arial" w:hAnsi="Arial" w:cs="Arial"/>
          <w:b/>
          <w:bCs/>
          <w:sz w:val="18"/>
          <w:szCs w:val="18"/>
        </w:rPr>
        <w:t xml:space="preserve"> under finance lease </w:t>
      </w:r>
      <w:r w:rsidR="006E3332">
        <w:rPr>
          <w:rFonts w:ascii="Arial" w:hAnsi="Arial" w:cs="Arial"/>
          <w:b/>
          <w:bCs/>
          <w:sz w:val="18"/>
          <w:szCs w:val="18"/>
        </w:rPr>
        <w:t xml:space="preserve">agreement </w:t>
      </w:r>
      <w:r w:rsidR="002E6749" w:rsidRPr="00463159">
        <w:rPr>
          <w:rFonts w:ascii="Arial" w:hAnsi="Arial" w:cs="Arial"/>
          <w:b/>
          <w:bCs/>
          <w:sz w:val="18"/>
          <w:szCs w:val="18"/>
        </w:rPr>
        <w:t>(net)</w:t>
      </w:r>
    </w:p>
    <w:p w:rsidR="002E6749" w:rsidRPr="00463159" w:rsidRDefault="002E6749" w:rsidP="002E6749">
      <w:pPr>
        <w:ind w:left="540"/>
        <w:jc w:val="both"/>
        <w:rPr>
          <w:rFonts w:ascii="Arial" w:hAnsi="Arial" w:cs="Arial"/>
          <w:sz w:val="18"/>
          <w:szCs w:val="18"/>
        </w:rPr>
      </w:pPr>
    </w:p>
    <w:p w:rsidR="002E6749" w:rsidRPr="00463159" w:rsidRDefault="002E6749" w:rsidP="002E6749">
      <w:pPr>
        <w:ind w:left="540"/>
        <w:jc w:val="both"/>
        <w:rPr>
          <w:rFonts w:ascii="Arial" w:hAnsi="Arial" w:cs="Arial"/>
          <w:sz w:val="18"/>
          <w:szCs w:val="18"/>
        </w:rPr>
      </w:pPr>
    </w:p>
    <w:p w:rsidR="002E6749" w:rsidRDefault="002E6749" w:rsidP="002E6749">
      <w:pPr>
        <w:ind w:left="540"/>
        <w:jc w:val="both"/>
        <w:rPr>
          <w:rFonts w:ascii="Arial" w:hAnsi="Arial" w:cs="Arial"/>
          <w:spacing w:val="-2"/>
          <w:sz w:val="18"/>
          <w:szCs w:val="18"/>
        </w:rPr>
      </w:pPr>
      <w:r w:rsidRPr="00463159">
        <w:rPr>
          <w:rFonts w:ascii="Arial" w:hAnsi="Arial" w:cs="Arial"/>
          <w:spacing w:val="-4"/>
          <w:sz w:val="18"/>
          <w:szCs w:val="18"/>
        </w:rPr>
        <w:t>During the year ended 31 December 2017, Advance Agro Asia Company Limited, an indirect subsidiary, completed</w:t>
      </w:r>
      <w:r w:rsidRPr="00463159">
        <w:rPr>
          <w:rFonts w:ascii="Arial" w:hAnsi="Arial" w:cs="Arial"/>
          <w:spacing w:val="-2"/>
          <w:sz w:val="18"/>
          <w:szCs w:val="18"/>
        </w:rPr>
        <w:t xml:space="preserve"> the construction of a natural gas power plant in Chachoengsao and started selling electricity to the </w:t>
      </w:r>
      <w:r w:rsidRPr="00463159">
        <w:rPr>
          <w:rFonts w:ascii="Arial" w:hAnsi="Arial" w:cs="Arial"/>
          <w:spacing w:val="-4"/>
          <w:sz w:val="18"/>
          <w:szCs w:val="18"/>
        </w:rPr>
        <w:t xml:space="preserve">Electricity </w:t>
      </w:r>
      <w:r w:rsidRPr="00463159">
        <w:rPr>
          <w:rFonts w:ascii="Arial" w:hAnsi="Arial" w:cs="Arial"/>
          <w:spacing w:val="-6"/>
          <w:sz w:val="18"/>
          <w:szCs w:val="18"/>
        </w:rPr>
        <w:t>Generating Authority of Thailand.  The Group’s management assessed the Power Purchase Agreements in accordance</w:t>
      </w:r>
      <w:r w:rsidRPr="00463159">
        <w:rPr>
          <w:rFonts w:ascii="Arial" w:hAnsi="Arial" w:cs="Arial"/>
          <w:spacing w:val="-2"/>
          <w:sz w:val="18"/>
          <w:szCs w:val="18"/>
        </w:rPr>
        <w:t xml:space="preserve"> </w:t>
      </w:r>
      <w:r w:rsidRPr="00463159">
        <w:rPr>
          <w:rFonts w:ascii="Arial" w:hAnsi="Arial" w:cs="Arial"/>
          <w:spacing w:val="-6"/>
          <w:sz w:val="18"/>
          <w:szCs w:val="18"/>
        </w:rPr>
        <w:t>with TFRIC 4 “Determining whether an arrangement contains a lease” and found that the agreements are finance lease.</w:t>
      </w:r>
      <w:r w:rsidRPr="00463159">
        <w:rPr>
          <w:rFonts w:ascii="Arial" w:hAnsi="Arial" w:cs="Arial"/>
          <w:spacing w:val="-4"/>
          <w:sz w:val="18"/>
          <w:szCs w:val="18"/>
        </w:rPr>
        <w:t xml:space="preserve"> Therefore, the Group’s management derecognised building and equipment</w:t>
      </w:r>
      <w:r w:rsidRPr="00463159">
        <w:rPr>
          <w:rFonts w:ascii="Arial" w:hAnsi="Arial" w:cs="Arial"/>
          <w:spacing w:val="-2"/>
          <w:sz w:val="18"/>
          <w:szCs w:val="18"/>
        </w:rPr>
        <w:t xml:space="preserve"> of Baht 3,511,398,663 and recognised to receivables under finance lease of Baht 11,</w:t>
      </w:r>
      <w:r w:rsidR="00B17736">
        <w:rPr>
          <w:rFonts w:ascii="Arial" w:hAnsi="Arial" w:cs="Arial"/>
          <w:spacing w:val="-2"/>
          <w:sz w:val="18"/>
          <w:szCs w:val="18"/>
        </w:rPr>
        <w:t>857,410,468</w:t>
      </w:r>
      <w:r w:rsidRPr="00463159">
        <w:rPr>
          <w:rFonts w:ascii="Arial" w:hAnsi="Arial" w:cs="Arial"/>
          <w:spacing w:val="-2"/>
          <w:sz w:val="18"/>
          <w:szCs w:val="18"/>
        </w:rPr>
        <w:t xml:space="preserve"> net of unearned </w:t>
      </w:r>
      <w:r w:rsidRPr="00463159">
        <w:rPr>
          <w:rFonts w:ascii="Arial" w:hAnsi="Arial" w:cs="Arial"/>
          <w:spacing w:val="-4"/>
          <w:sz w:val="18"/>
          <w:szCs w:val="18"/>
        </w:rPr>
        <w:t>financial income of Baht 8,</w:t>
      </w:r>
      <w:r w:rsidR="00B17736">
        <w:rPr>
          <w:rFonts w:ascii="Arial" w:hAnsi="Arial" w:cs="Arial"/>
          <w:spacing w:val="-4"/>
          <w:sz w:val="18"/>
          <w:szCs w:val="18"/>
        </w:rPr>
        <w:t>346,011,805</w:t>
      </w:r>
      <w:r w:rsidRPr="00463159">
        <w:rPr>
          <w:rFonts w:ascii="Arial" w:hAnsi="Arial" w:cs="Arial"/>
          <w:spacing w:val="-4"/>
          <w:sz w:val="18"/>
          <w:szCs w:val="18"/>
        </w:rPr>
        <w:t>. Revenue from sales of electricity under power purchase agreement</w:t>
      </w:r>
      <w:r w:rsidRPr="00463159">
        <w:rPr>
          <w:rFonts w:ascii="Arial" w:hAnsi="Arial" w:cs="Arial"/>
          <w:spacing w:val="-2"/>
          <w:sz w:val="18"/>
          <w:szCs w:val="18"/>
        </w:rPr>
        <w:t xml:space="preserve"> will be recognised as revenue from finance lease </w:t>
      </w:r>
      <w:r w:rsidR="00704407">
        <w:rPr>
          <w:rFonts w:ascii="Arial" w:hAnsi="Arial" w:cs="Arial"/>
          <w:spacing w:val="-2"/>
          <w:sz w:val="18"/>
          <w:szCs w:val="18"/>
        </w:rPr>
        <w:t xml:space="preserve">agreement </w:t>
      </w:r>
      <w:r w:rsidRPr="00463159">
        <w:rPr>
          <w:rFonts w:ascii="Arial" w:hAnsi="Arial" w:cs="Arial"/>
          <w:spacing w:val="-2"/>
          <w:sz w:val="18"/>
          <w:szCs w:val="18"/>
        </w:rPr>
        <w:t>under power purchase agreement and revenue from service under power purchase agreement and are included in sales of goods and services.</w:t>
      </w:r>
    </w:p>
    <w:p w:rsidR="006E3332" w:rsidRDefault="006E3332" w:rsidP="002E6749">
      <w:pPr>
        <w:ind w:left="540"/>
        <w:jc w:val="both"/>
        <w:rPr>
          <w:rFonts w:ascii="Arial" w:hAnsi="Arial" w:cs="Arial"/>
          <w:spacing w:val="-2"/>
          <w:sz w:val="18"/>
          <w:szCs w:val="18"/>
        </w:rPr>
      </w:pPr>
    </w:p>
    <w:p w:rsidR="006E3332" w:rsidRPr="00463159" w:rsidRDefault="006E3332" w:rsidP="002E6749">
      <w:pPr>
        <w:ind w:left="540"/>
        <w:jc w:val="both"/>
        <w:rPr>
          <w:rFonts w:ascii="Arial" w:hAnsi="Arial" w:cs="Arial"/>
          <w:spacing w:val="-2"/>
          <w:sz w:val="18"/>
          <w:szCs w:val="18"/>
        </w:rPr>
      </w:pPr>
    </w:p>
    <w:p w:rsidR="002E6749" w:rsidRDefault="001C3824" w:rsidP="002E6749">
      <w:pPr>
        <w:ind w:left="540" w:hanging="540"/>
        <w:jc w:val="thaiDistribute"/>
        <w:rPr>
          <w:rFonts w:ascii="Arial" w:hAnsi="Arial" w:cs="Arial"/>
          <w:sz w:val="18"/>
          <w:szCs w:val="18"/>
        </w:rPr>
      </w:pPr>
      <w:r w:rsidRPr="00463159">
        <w:rPr>
          <w:rFonts w:ascii="Arial" w:hAnsi="Arial" w:cs="Arial"/>
          <w:sz w:val="26"/>
          <w:szCs w:val="26"/>
          <w:cs/>
        </w:rPr>
        <w:br w:type="page"/>
      </w:r>
      <w:r w:rsidR="00B17736">
        <w:rPr>
          <w:rFonts w:ascii="Arial" w:hAnsi="Arial" w:cs="Arial"/>
          <w:b/>
          <w:bCs/>
          <w:sz w:val="18"/>
          <w:szCs w:val="18"/>
        </w:rPr>
        <w:lastRenderedPageBreak/>
        <w:t>9</w:t>
      </w:r>
      <w:r w:rsidR="00B17736">
        <w:rPr>
          <w:rFonts w:ascii="Arial" w:hAnsi="Arial" w:cs="Arial"/>
          <w:b/>
          <w:bCs/>
          <w:sz w:val="18"/>
          <w:szCs w:val="18"/>
        </w:rPr>
        <w:tab/>
      </w:r>
      <w:r w:rsidR="00704407">
        <w:rPr>
          <w:rFonts w:ascii="Arial" w:hAnsi="Arial" w:cs="Arial"/>
          <w:b/>
          <w:bCs/>
          <w:sz w:val="18"/>
          <w:szCs w:val="18"/>
        </w:rPr>
        <w:t>Receivable</w:t>
      </w:r>
      <w:r w:rsidR="00704407" w:rsidRPr="00463159">
        <w:rPr>
          <w:rFonts w:ascii="Arial" w:hAnsi="Arial" w:cs="Arial"/>
          <w:b/>
          <w:bCs/>
          <w:sz w:val="18"/>
          <w:szCs w:val="18"/>
        </w:rPr>
        <w:t xml:space="preserve"> under finance lease </w:t>
      </w:r>
      <w:r w:rsidR="00704407">
        <w:rPr>
          <w:rFonts w:ascii="Arial" w:hAnsi="Arial" w:cs="Arial"/>
          <w:b/>
          <w:bCs/>
          <w:sz w:val="18"/>
          <w:szCs w:val="18"/>
        </w:rPr>
        <w:t xml:space="preserve">agreement </w:t>
      </w:r>
      <w:r w:rsidR="00704407" w:rsidRPr="00463159">
        <w:rPr>
          <w:rFonts w:ascii="Arial" w:hAnsi="Arial" w:cs="Arial"/>
          <w:b/>
          <w:bCs/>
          <w:sz w:val="18"/>
          <w:szCs w:val="18"/>
        </w:rPr>
        <w:t>(net)</w:t>
      </w:r>
      <w:r w:rsidR="006E3332">
        <w:rPr>
          <w:rFonts w:ascii="Arial" w:hAnsi="Arial" w:cs="Arial"/>
          <w:b/>
          <w:bCs/>
          <w:sz w:val="18"/>
          <w:szCs w:val="18"/>
        </w:rPr>
        <w:t xml:space="preserve"> </w:t>
      </w:r>
      <w:r w:rsidR="002E6749" w:rsidRPr="00463159">
        <w:rPr>
          <w:rFonts w:ascii="Arial" w:hAnsi="Arial" w:cs="Arial"/>
          <w:sz w:val="18"/>
          <w:szCs w:val="18"/>
        </w:rPr>
        <w:t>(Cont’d)</w:t>
      </w:r>
    </w:p>
    <w:p w:rsidR="00B17736" w:rsidRPr="002C44C0" w:rsidRDefault="00B17736" w:rsidP="002E6749">
      <w:pPr>
        <w:ind w:left="540" w:hanging="540"/>
        <w:jc w:val="thaiDistribute"/>
        <w:rPr>
          <w:rFonts w:ascii="Arial" w:hAnsi="Arial" w:cs="Cordia New" w:hint="cs"/>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35ED8" w:rsidRPr="00463159" w:rsidTr="000D7D75">
        <w:tc>
          <w:tcPr>
            <w:tcW w:w="4003" w:type="dxa"/>
          </w:tcPr>
          <w:p w:rsidR="00535ED8" w:rsidRPr="00463159" w:rsidRDefault="00535ED8" w:rsidP="00535ED8">
            <w:pPr>
              <w:ind w:left="432"/>
              <w:jc w:val="thaiDistribute"/>
              <w:rPr>
                <w:rFonts w:ascii="Arial" w:hAnsi="Arial" w:cs="Arial"/>
                <w:snapToGrid w:val="0"/>
                <w:spacing w:val="-4"/>
                <w:sz w:val="18"/>
                <w:szCs w:val="18"/>
                <w:lang w:eastAsia="th-TH"/>
              </w:rPr>
            </w:pPr>
          </w:p>
        </w:tc>
        <w:tc>
          <w:tcPr>
            <w:tcW w:w="2736" w:type="dxa"/>
            <w:gridSpan w:val="2"/>
            <w:vAlign w:val="bottom"/>
          </w:tcPr>
          <w:p w:rsidR="00535ED8" w:rsidRPr="00463159" w:rsidRDefault="00535ED8" w:rsidP="00535ED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535ED8" w:rsidRPr="00463159" w:rsidRDefault="00535ED8" w:rsidP="00535ED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535ED8" w:rsidRPr="00463159" w:rsidRDefault="00535ED8" w:rsidP="00535ED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535ED8" w:rsidRPr="00463159" w:rsidRDefault="00535ED8" w:rsidP="00535ED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535ED8" w:rsidRPr="00463159" w:rsidTr="000D7D75">
        <w:tc>
          <w:tcPr>
            <w:tcW w:w="4003" w:type="dxa"/>
          </w:tcPr>
          <w:p w:rsidR="00535ED8" w:rsidRPr="00463159" w:rsidRDefault="00535ED8" w:rsidP="00535ED8">
            <w:pPr>
              <w:ind w:left="432"/>
              <w:jc w:val="thaiDistribute"/>
              <w:rPr>
                <w:rFonts w:ascii="Arial" w:hAnsi="Arial" w:cs="Arial"/>
                <w:snapToGrid w:val="0"/>
                <w:spacing w:val="-4"/>
                <w:sz w:val="18"/>
                <w:szCs w:val="18"/>
                <w:lang w:eastAsia="th-TH"/>
              </w:rPr>
            </w:pPr>
          </w:p>
        </w:tc>
        <w:tc>
          <w:tcPr>
            <w:tcW w:w="1368" w:type="dxa"/>
            <w:vAlign w:val="bottom"/>
          </w:tcPr>
          <w:p w:rsidR="00535ED8" w:rsidRPr="00463159" w:rsidRDefault="00535ED8" w:rsidP="00535ED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E465D9" w:rsidRPr="00463159">
              <w:rPr>
                <w:rFonts w:ascii="Arial" w:hAnsi="Arial" w:cs="Arial"/>
                <w:b/>
                <w:bCs/>
                <w:snapToGrid w:val="0"/>
                <w:spacing w:val="-4"/>
                <w:sz w:val="18"/>
                <w:szCs w:val="18"/>
                <w:lang w:eastAsia="th-TH"/>
              </w:rPr>
              <w:t>8</w:t>
            </w:r>
          </w:p>
        </w:tc>
        <w:tc>
          <w:tcPr>
            <w:tcW w:w="1368" w:type="dxa"/>
            <w:vAlign w:val="bottom"/>
          </w:tcPr>
          <w:p w:rsidR="00535ED8" w:rsidRPr="00463159" w:rsidRDefault="00535ED8" w:rsidP="00535ED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E465D9" w:rsidRPr="00463159">
              <w:rPr>
                <w:rFonts w:ascii="Arial" w:hAnsi="Arial" w:cs="Arial"/>
                <w:b/>
                <w:bCs/>
                <w:snapToGrid w:val="0"/>
                <w:spacing w:val="-4"/>
                <w:sz w:val="18"/>
                <w:szCs w:val="18"/>
                <w:lang w:eastAsia="th-TH"/>
              </w:rPr>
              <w:t>7</w:t>
            </w:r>
          </w:p>
        </w:tc>
        <w:tc>
          <w:tcPr>
            <w:tcW w:w="1368" w:type="dxa"/>
            <w:vAlign w:val="bottom"/>
          </w:tcPr>
          <w:p w:rsidR="00535ED8" w:rsidRPr="00463159" w:rsidRDefault="00535ED8" w:rsidP="00535ED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E465D9" w:rsidRPr="00463159">
              <w:rPr>
                <w:rFonts w:ascii="Arial" w:hAnsi="Arial" w:cs="Arial"/>
                <w:b/>
                <w:bCs/>
                <w:snapToGrid w:val="0"/>
                <w:spacing w:val="-4"/>
                <w:sz w:val="18"/>
                <w:szCs w:val="18"/>
                <w:lang w:eastAsia="th-TH"/>
              </w:rPr>
              <w:t>8</w:t>
            </w:r>
          </w:p>
        </w:tc>
        <w:tc>
          <w:tcPr>
            <w:tcW w:w="1368" w:type="dxa"/>
            <w:vAlign w:val="bottom"/>
          </w:tcPr>
          <w:p w:rsidR="00535ED8" w:rsidRPr="00463159" w:rsidRDefault="00535ED8" w:rsidP="00535ED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E465D9" w:rsidRPr="00463159">
              <w:rPr>
                <w:rFonts w:ascii="Arial" w:hAnsi="Arial" w:cs="Arial"/>
                <w:b/>
                <w:bCs/>
                <w:snapToGrid w:val="0"/>
                <w:spacing w:val="-4"/>
                <w:sz w:val="18"/>
                <w:szCs w:val="18"/>
                <w:lang w:eastAsia="th-TH"/>
              </w:rPr>
              <w:t>7</w:t>
            </w:r>
          </w:p>
        </w:tc>
      </w:tr>
      <w:tr w:rsidR="00BA6C61" w:rsidRPr="00463159" w:rsidTr="000D7D75">
        <w:tc>
          <w:tcPr>
            <w:tcW w:w="4003" w:type="dxa"/>
          </w:tcPr>
          <w:p w:rsidR="00BA6C61" w:rsidRPr="00463159" w:rsidRDefault="00BA6C61" w:rsidP="00BA6C61">
            <w:pPr>
              <w:ind w:left="432"/>
              <w:jc w:val="thaiDistribute"/>
              <w:rPr>
                <w:rFonts w:ascii="Arial" w:hAnsi="Arial" w:cs="Arial"/>
                <w:snapToGrid w:val="0"/>
                <w:spacing w:val="-4"/>
                <w:sz w:val="18"/>
                <w:szCs w:val="18"/>
                <w:lang w:eastAsia="th-TH"/>
              </w:rPr>
            </w:pPr>
          </w:p>
        </w:tc>
        <w:tc>
          <w:tcPr>
            <w:tcW w:w="1368" w:type="dxa"/>
            <w:vAlign w:val="bottom"/>
          </w:tcPr>
          <w:p w:rsidR="00BA6C61" w:rsidRPr="00463159" w:rsidRDefault="00BA6C61" w:rsidP="00BA6C61">
            <w:pPr>
              <w:tabs>
                <w:tab w:val="right" w:pos="1152"/>
              </w:tabs>
              <w:ind w:right="-72"/>
              <w:rPr>
                <w:rFonts w:ascii="Arial" w:hAnsi="Arial" w:cs="Arial"/>
                <w:b/>
                <w:bCs/>
                <w:snapToGrid w:val="0"/>
                <w:spacing w:val="-4"/>
                <w:sz w:val="18"/>
                <w:szCs w:val="18"/>
                <w:cs/>
                <w:lang w:eastAsia="th-TH"/>
              </w:rPr>
            </w:pPr>
          </w:p>
        </w:tc>
        <w:tc>
          <w:tcPr>
            <w:tcW w:w="1368" w:type="dxa"/>
            <w:vAlign w:val="bottom"/>
          </w:tcPr>
          <w:p w:rsidR="00BA6C61" w:rsidRPr="00463159" w:rsidRDefault="00BA6C61" w:rsidP="00BA6C61">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t>(Restated)</w:t>
            </w:r>
          </w:p>
        </w:tc>
        <w:tc>
          <w:tcPr>
            <w:tcW w:w="1368" w:type="dxa"/>
            <w:vAlign w:val="bottom"/>
          </w:tcPr>
          <w:p w:rsidR="00BA6C61" w:rsidRPr="00463159" w:rsidRDefault="00BA6C61" w:rsidP="00BA6C61">
            <w:pPr>
              <w:tabs>
                <w:tab w:val="right" w:pos="1152"/>
              </w:tabs>
              <w:ind w:right="-72"/>
              <w:rPr>
                <w:rFonts w:ascii="Arial" w:hAnsi="Arial" w:cs="Arial"/>
                <w:b/>
                <w:bCs/>
                <w:snapToGrid w:val="0"/>
                <w:spacing w:val="-4"/>
                <w:sz w:val="18"/>
                <w:szCs w:val="18"/>
                <w:cs/>
                <w:lang w:eastAsia="th-TH"/>
              </w:rPr>
            </w:pPr>
          </w:p>
        </w:tc>
        <w:tc>
          <w:tcPr>
            <w:tcW w:w="1368" w:type="dxa"/>
            <w:vAlign w:val="bottom"/>
          </w:tcPr>
          <w:p w:rsidR="00BA6C61" w:rsidRPr="00463159" w:rsidRDefault="00BA6C61" w:rsidP="00BA6C61">
            <w:pPr>
              <w:tabs>
                <w:tab w:val="right" w:pos="1152"/>
              </w:tabs>
              <w:ind w:right="-72"/>
              <w:rPr>
                <w:rFonts w:ascii="Arial" w:hAnsi="Arial" w:cs="Arial"/>
                <w:b/>
                <w:bCs/>
                <w:snapToGrid w:val="0"/>
                <w:spacing w:val="-4"/>
                <w:sz w:val="18"/>
                <w:szCs w:val="18"/>
                <w:cs/>
                <w:lang w:eastAsia="th-TH"/>
              </w:rPr>
            </w:pPr>
          </w:p>
        </w:tc>
      </w:tr>
      <w:tr w:rsidR="00BA6C61" w:rsidRPr="00463159" w:rsidTr="000D7D75">
        <w:tc>
          <w:tcPr>
            <w:tcW w:w="4003" w:type="dxa"/>
          </w:tcPr>
          <w:p w:rsidR="00BA6C61" w:rsidRPr="00463159" w:rsidRDefault="00BA6C61" w:rsidP="00BA6C61">
            <w:pPr>
              <w:ind w:left="432"/>
              <w:jc w:val="thaiDistribute"/>
              <w:rPr>
                <w:rFonts w:ascii="Arial" w:hAnsi="Arial" w:cs="Arial"/>
                <w:snapToGrid w:val="0"/>
                <w:spacing w:val="-4"/>
                <w:sz w:val="18"/>
                <w:szCs w:val="18"/>
                <w:lang w:eastAsia="th-TH"/>
              </w:rPr>
            </w:pPr>
          </w:p>
        </w:tc>
        <w:tc>
          <w:tcPr>
            <w:tcW w:w="1368" w:type="dxa"/>
          </w:tcPr>
          <w:p w:rsidR="00BA6C61" w:rsidRPr="00463159" w:rsidRDefault="00BA6C61" w:rsidP="00BA6C61">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BA6C61" w:rsidRPr="00463159" w:rsidRDefault="00BA6C61" w:rsidP="00BA6C61">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BA6C61" w:rsidRPr="00463159" w:rsidRDefault="00BA6C61" w:rsidP="00BA6C61">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BA6C61" w:rsidRPr="00463159" w:rsidRDefault="00BA6C61" w:rsidP="00BA6C61">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BA6C61" w:rsidRPr="00463159" w:rsidTr="000D7D75">
        <w:tc>
          <w:tcPr>
            <w:tcW w:w="4003" w:type="dxa"/>
          </w:tcPr>
          <w:p w:rsidR="00BA6C61" w:rsidRPr="00463159" w:rsidRDefault="00BA6C61" w:rsidP="00BA6C61">
            <w:pPr>
              <w:ind w:left="432" w:right="-72"/>
              <w:rPr>
                <w:rFonts w:ascii="Arial" w:hAnsi="Arial" w:cs="Arial"/>
                <w:snapToGrid w:val="0"/>
                <w:spacing w:val="-4"/>
                <w:sz w:val="12"/>
                <w:szCs w:val="12"/>
                <w:cs/>
                <w:lang w:eastAsia="th-TH"/>
              </w:rPr>
            </w:pPr>
          </w:p>
        </w:tc>
        <w:tc>
          <w:tcPr>
            <w:tcW w:w="1368" w:type="dxa"/>
          </w:tcPr>
          <w:p w:rsidR="00BA6C61" w:rsidRPr="00463159" w:rsidRDefault="00BA6C61" w:rsidP="00BA6C61">
            <w:pPr>
              <w:pStyle w:val="a"/>
              <w:tabs>
                <w:tab w:val="decimal" w:pos="1152"/>
              </w:tabs>
              <w:ind w:right="-72"/>
              <w:jc w:val="both"/>
              <w:rPr>
                <w:rFonts w:ascii="Arial" w:hAnsi="Arial" w:cs="Arial"/>
                <w:color w:val="auto"/>
                <w:spacing w:val="-4"/>
                <w:sz w:val="12"/>
                <w:szCs w:val="12"/>
              </w:rPr>
            </w:pPr>
          </w:p>
        </w:tc>
        <w:tc>
          <w:tcPr>
            <w:tcW w:w="1368" w:type="dxa"/>
          </w:tcPr>
          <w:p w:rsidR="00BA6C61" w:rsidRPr="00463159" w:rsidRDefault="00BA6C61" w:rsidP="00BA6C61">
            <w:pPr>
              <w:pStyle w:val="a"/>
              <w:tabs>
                <w:tab w:val="decimal" w:pos="1152"/>
              </w:tabs>
              <w:ind w:right="-72"/>
              <w:jc w:val="both"/>
              <w:rPr>
                <w:rFonts w:ascii="Arial" w:hAnsi="Arial" w:cs="Arial"/>
                <w:color w:val="auto"/>
                <w:spacing w:val="-4"/>
                <w:sz w:val="12"/>
                <w:szCs w:val="12"/>
              </w:rPr>
            </w:pPr>
          </w:p>
        </w:tc>
        <w:tc>
          <w:tcPr>
            <w:tcW w:w="1368" w:type="dxa"/>
          </w:tcPr>
          <w:p w:rsidR="00BA6C61" w:rsidRPr="00463159" w:rsidRDefault="00BA6C61" w:rsidP="00BA6C61">
            <w:pPr>
              <w:tabs>
                <w:tab w:val="decimal" w:pos="1152"/>
              </w:tabs>
              <w:ind w:left="432"/>
              <w:jc w:val="thaiDistribute"/>
              <w:rPr>
                <w:rFonts w:ascii="Arial" w:hAnsi="Arial" w:cs="Arial"/>
                <w:snapToGrid w:val="0"/>
                <w:spacing w:val="-4"/>
                <w:sz w:val="12"/>
                <w:szCs w:val="12"/>
                <w:cs/>
                <w:lang w:eastAsia="th-TH"/>
              </w:rPr>
            </w:pPr>
          </w:p>
        </w:tc>
        <w:tc>
          <w:tcPr>
            <w:tcW w:w="1368" w:type="dxa"/>
          </w:tcPr>
          <w:p w:rsidR="00BA6C61" w:rsidRPr="00463159" w:rsidRDefault="00BA6C61" w:rsidP="00BA6C61">
            <w:pPr>
              <w:tabs>
                <w:tab w:val="decimal" w:pos="1152"/>
              </w:tabs>
              <w:ind w:left="432"/>
              <w:jc w:val="thaiDistribute"/>
              <w:rPr>
                <w:rFonts w:ascii="Arial" w:hAnsi="Arial" w:cs="Arial"/>
                <w:snapToGrid w:val="0"/>
                <w:spacing w:val="-4"/>
                <w:sz w:val="12"/>
                <w:szCs w:val="12"/>
                <w:cs/>
                <w:lang w:eastAsia="th-TH"/>
              </w:rPr>
            </w:pPr>
          </w:p>
        </w:tc>
      </w:tr>
      <w:tr w:rsidR="00BA6C61" w:rsidRPr="00463159" w:rsidTr="000D7D75">
        <w:tc>
          <w:tcPr>
            <w:tcW w:w="4003" w:type="dxa"/>
            <w:vAlign w:val="bottom"/>
          </w:tcPr>
          <w:p w:rsidR="00BA6C61" w:rsidRPr="00463159" w:rsidRDefault="00BA6C61" w:rsidP="00BA6C61">
            <w:pPr>
              <w:ind w:left="432"/>
              <w:rPr>
                <w:rFonts w:ascii="Arial" w:hAnsi="Arial" w:cs="Arial"/>
                <w:spacing w:val="-6"/>
                <w:sz w:val="18"/>
                <w:szCs w:val="18"/>
                <w:cs/>
              </w:rPr>
            </w:pPr>
            <w:r>
              <w:rPr>
                <w:rFonts w:ascii="Arial" w:hAnsi="Arial" w:cs="Arial"/>
                <w:spacing w:val="-6"/>
                <w:sz w:val="18"/>
                <w:szCs w:val="18"/>
              </w:rPr>
              <w:t xml:space="preserve">Receivable </w:t>
            </w:r>
            <w:r w:rsidRPr="00463159">
              <w:rPr>
                <w:rFonts w:ascii="Arial" w:hAnsi="Arial" w:cs="Arial"/>
                <w:spacing w:val="-6"/>
                <w:sz w:val="18"/>
                <w:szCs w:val="18"/>
              </w:rPr>
              <w:t xml:space="preserve">under finance lease </w:t>
            </w:r>
            <w:r w:rsidR="006E3332">
              <w:rPr>
                <w:rFonts w:ascii="Arial" w:hAnsi="Arial" w:cs="Arial"/>
                <w:spacing w:val="-6"/>
                <w:sz w:val="18"/>
                <w:szCs w:val="18"/>
              </w:rPr>
              <w:t>agreement</w:t>
            </w:r>
          </w:p>
        </w:tc>
        <w:tc>
          <w:tcPr>
            <w:tcW w:w="1368" w:type="dxa"/>
          </w:tcPr>
          <w:p w:rsidR="00BA6C61" w:rsidRPr="00B17736" w:rsidRDefault="00BA6C61" w:rsidP="00BA6C61">
            <w:pPr>
              <w:tabs>
                <w:tab w:val="decimal" w:pos="1152"/>
              </w:tabs>
              <w:ind w:right="-72"/>
              <w:rPr>
                <w:rFonts w:ascii="Arial" w:hAnsi="Arial" w:cs="Arial" w:hint="cs"/>
                <w:noProof/>
                <w:snapToGrid w:val="0"/>
                <w:spacing w:val="-6"/>
                <w:sz w:val="18"/>
                <w:szCs w:val="18"/>
                <w:lang w:eastAsia="th-TH"/>
              </w:rPr>
            </w:pPr>
            <w:r w:rsidRPr="00B17736">
              <w:rPr>
                <w:rFonts w:ascii="Arial" w:hAnsi="Arial" w:cs="Arial"/>
                <w:noProof/>
                <w:snapToGrid w:val="0"/>
                <w:spacing w:val="-6"/>
                <w:sz w:val="18"/>
                <w:szCs w:val="18"/>
                <w:lang w:eastAsia="th-TH"/>
              </w:rPr>
              <w:t>10,638,854,505</w:t>
            </w:r>
          </w:p>
        </w:tc>
        <w:tc>
          <w:tcPr>
            <w:tcW w:w="1368" w:type="dxa"/>
          </w:tcPr>
          <w:p w:rsidR="00BA6C61" w:rsidRPr="00B17736" w:rsidRDefault="00BA6C61" w:rsidP="00BA6C61">
            <w:pPr>
              <w:tabs>
                <w:tab w:val="decimal" w:pos="1152"/>
              </w:tabs>
              <w:ind w:right="-72"/>
              <w:rPr>
                <w:rFonts w:ascii="Arial" w:hAnsi="Arial" w:cs="Arial" w:hint="cs"/>
                <w:noProof/>
                <w:snapToGrid w:val="0"/>
                <w:spacing w:val="-6"/>
                <w:sz w:val="18"/>
                <w:szCs w:val="18"/>
                <w:lang w:eastAsia="th-TH"/>
              </w:rPr>
            </w:pPr>
            <w:r w:rsidRPr="00B17736">
              <w:rPr>
                <w:rFonts w:ascii="Arial" w:hAnsi="Arial" w:cs="Arial"/>
                <w:noProof/>
                <w:snapToGrid w:val="0"/>
                <w:spacing w:val="-6"/>
                <w:sz w:val="18"/>
                <w:szCs w:val="18"/>
                <w:lang w:eastAsia="th-TH"/>
              </w:rPr>
              <w:t>11,117,638,320</w:t>
            </w:r>
          </w:p>
        </w:tc>
        <w:tc>
          <w:tcPr>
            <w:tcW w:w="1368" w:type="dxa"/>
          </w:tcPr>
          <w:p w:rsidR="00BA6C61" w:rsidRPr="00463159" w:rsidRDefault="00BA6C61" w:rsidP="00BA6C61">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BA6C61" w:rsidRPr="00463159" w:rsidRDefault="00BA6C61" w:rsidP="00BA6C61">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BA6C61" w:rsidRPr="00463159" w:rsidTr="000D7D75">
        <w:tc>
          <w:tcPr>
            <w:tcW w:w="4003" w:type="dxa"/>
            <w:vAlign w:val="bottom"/>
          </w:tcPr>
          <w:p w:rsidR="00BA6C61" w:rsidRPr="00463159" w:rsidRDefault="00BA6C61" w:rsidP="00BA6C61">
            <w:pPr>
              <w:ind w:left="432"/>
              <w:rPr>
                <w:rFonts w:ascii="Arial" w:hAnsi="Arial" w:cs="Arial"/>
                <w:sz w:val="18"/>
                <w:szCs w:val="18"/>
                <w:u w:val="single"/>
                <w:cs/>
              </w:rPr>
            </w:pPr>
            <w:r w:rsidRPr="00463159">
              <w:rPr>
                <w:rFonts w:ascii="Arial" w:hAnsi="Arial" w:cs="Arial"/>
                <w:sz w:val="18"/>
                <w:szCs w:val="18"/>
                <w:u w:val="single"/>
              </w:rPr>
              <w:t>Less</w:t>
            </w:r>
            <w:r w:rsidRPr="00463159">
              <w:rPr>
                <w:rFonts w:ascii="Arial" w:hAnsi="Arial" w:cs="Arial"/>
                <w:sz w:val="18"/>
                <w:szCs w:val="18"/>
              </w:rPr>
              <w:t xml:space="preserve">  Unearned financial income</w:t>
            </w:r>
          </w:p>
        </w:tc>
        <w:tc>
          <w:tcPr>
            <w:tcW w:w="1368" w:type="dxa"/>
          </w:tcPr>
          <w:p w:rsidR="00BA6C61" w:rsidRPr="00B17736" w:rsidRDefault="00BA6C61" w:rsidP="00BA6C61">
            <w:pPr>
              <w:pBdr>
                <w:bottom w:val="single" w:sz="4" w:space="1" w:color="auto"/>
              </w:pBdr>
              <w:tabs>
                <w:tab w:val="decimal" w:pos="1152"/>
              </w:tabs>
              <w:ind w:right="-72"/>
              <w:rPr>
                <w:rFonts w:ascii="Arial" w:hAnsi="Arial" w:cs="Arial" w:hint="cs"/>
                <w:noProof/>
                <w:snapToGrid w:val="0"/>
                <w:spacing w:val="-6"/>
                <w:sz w:val="18"/>
                <w:szCs w:val="18"/>
                <w:lang w:eastAsia="th-TH"/>
              </w:rPr>
            </w:pPr>
            <w:r w:rsidRPr="00B17736">
              <w:rPr>
                <w:rFonts w:ascii="Arial" w:hAnsi="Arial" w:cs="Arial"/>
                <w:noProof/>
                <w:snapToGrid w:val="0"/>
                <w:spacing w:val="-6"/>
                <w:sz w:val="18"/>
                <w:szCs w:val="18"/>
                <w:lang w:eastAsia="th-TH"/>
              </w:rPr>
              <w:t>(7,216,590,951)</w:t>
            </w:r>
          </w:p>
        </w:tc>
        <w:tc>
          <w:tcPr>
            <w:tcW w:w="1368" w:type="dxa"/>
          </w:tcPr>
          <w:p w:rsidR="00BA6C61" w:rsidRPr="00B17736" w:rsidRDefault="00BA6C61" w:rsidP="00BA6C61">
            <w:pPr>
              <w:pBdr>
                <w:bottom w:val="single" w:sz="4" w:space="1" w:color="auto"/>
              </w:pBdr>
              <w:tabs>
                <w:tab w:val="decimal" w:pos="1152"/>
              </w:tabs>
              <w:ind w:right="-72"/>
              <w:rPr>
                <w:rFonts w:ascii="Arial" w:hAnsi="Arial" w:cs="Arial" w:hint="cs"/>
                <w:noProof/>
                <w:snapToGrid w:val="0"/>
                <w:spacing w:val="-6"/>
                <w:sz w:val="18"/>
                <w:szCs w:val="18"/>
                <w:lang w:eastAsia="th-TH"/>
              </w:rPr>
            </w:pPr>
            <w:r w:rsidRPr="00B17736">
              <w:rPr>
                <w:rFonts w:ascii="Arial" w:hAnsi="Arial" w:cs="Arial"/>
                <w:noProof/>
                <w:snapToGrid w:val="0"/>
                <w:spacing w:val="-6"/>
                <w:sz w:val="18"/>
                <w:szCs w:val="18"/>
                <w:lang w:eastAsia="th-TH"/>
              </w:rPr>
              <w:t>(7,664,092,382)</w:t>
            </w:r>
          </w:p>
        </w:tc>
        <w:tc>
          <w:tcPr>
            <w:tcW w:w="1368" w:type="dxa"/>
          </w:tcPr>
          <w:p w:rsidR="00BA6C61" w:rsidRPr="00463159" w:rsidRDefault="00BA6C61" w:rsidP="00BA6C61">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BA6C61" w:rsidRPr="00463159" w:rsidRDefault="00BA6C61" w:rsidP="00BA6C61">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BA6C61" w:rsidRPr="00463159" w:rsidTr="00D05CB8">
        <w:tc>
          <w:tcPr>
            <w:tcW w:w="4003" w:type="dxa"/>
          </w:tcPr>
          <w:p w:rsidR="00BA6C61" w:rsidRPr="00463159" w:rsidRDefault="00BA6C61" w:rsidP="00BA6C61">
            <w:pPr>
              <w:ind w:left="432" w:right="-72"/>
              <w:rPr>
                <w:rFonts w:ascii="Arial" w:hAnsi="Arial" w:cs="Arial"/>
                <w:snapToGrid w:val="0"/>
                <w:sz w:val="12"/>
                <w:szCs w:val="12"/>
                <w:cs/>
                <w:lang w:eastAsia="th-TH"/>
              </w:rPr>
            </w:pPr>
          </w:p>
        </w:tc>
        <w:tc>
          <w:tcPr>
            <w:tcW w:w="1368" w:type="dxa"/>
          </w:tcPr>
          <w:p w:rsidR="00BA6C61" w:rsidRPr="00463159" w:rsidRDefault="00BA6C61" w:rsidP="00BA6C61">
            <w:pPr>
              <w:pStyle w:val="a"/>
              <w:tabs>
                <w:tab w:val="decimal" w:pos="1152"/>
              </w:tabs>
              <w:ind w:right="-72"/>
              <w:jc w:val="both"/>
              <w:rPr>
                <w:rFonts w:ascii="Arial" w:hAnsi="Arial" w:cs="Arial"/>
                <w:color w:val="auto"/>
                <w:spacing w:val="-6"/>
                <w:sz w:val="12"/>
                <w:szCs w:val="12"/>
              </w:rPr>
            </w:pPr>
          </w:p>
        </w:tc>
        <w:tc>
          <w:tcPr>
            <w:tcW w:w="1368" w:type="dxa"/>
          </w:tcPr>
          <w:p w:rsidR="00BA6C61" w:rsidRPr="00463159" w:rsidRDefault="00BA6C61" w:rsidP="00BA6C61">
            <w:pPr>
              <w:pStyle w:val="a"/>
              <w:tabs>
                <w:tab w:val="decimal" w:pos="1152"/>
              </w:tabs>
              <w:ind w:right="-72"/>
              <w:jc w:val="both"/>
              <w:rPr>
                <w:rFonts w:ascii="Arial" w:hAnsi="Arial" w:cs="Arial"/>
                <w:color w:val="auto"/>
                <w:spacing w:val="-6"/>
                <w:sz w:val="12"/>
                <w:szCs w:val="12"/>
              </w:rPr>
            </w:pPr>
          </w:p>
        </w:tc>
        <w:tc>
          <w:tcPr>
            <w:tcW w:w="1368" w:type="dxa"/>
          </w:tcPr>
          <w:p w:rsidR="00BA6C61" w:rsidRPr="00463159" w:rsidRDefault="00BA6C61" w:rsidP="00BA6C61">
            <w:pPr>
              <w:tabs>
                <w:tab w:val="decimal" w:pos="1152"/>
              </w:tabs>
              <w:ind w:left="432"/>
              <w:jc w:val="thaiDistribute"/>
              <w:rPr>
                <w:rFonts w:ascii="Arial" w:hAnsi="Arial" w:cs="Arial"/>
                <w:snapToGrid w:val="0"/>
                <w:spacing w:val="-4"/>
                <w:sz w:val="12"/>
                <w:szCs w:val="12"/>
                <w:cs/>
                <w:lang w:eastAsia="th-TH"/>
              </w:rPr>
            </w:pPr>
          </w:p>
        </w:tc>
        <w:tc>
          <w:tcPr>
            <w:tcW w:w="1368" w:type="dxa"/>
          </w:tcPr>
          <w:p w:rsidR="00BA6C61" w:rsidRPr="00463159" w:rsidRDefault="00BA6C61" w:rsidP="00BA6C61">
            <w:pPr>
              <w:tabs>
                <w:tab w:val="decimal" w:pos="1152"/>
              </w:tabs>
              <w:ind w:left="432"/>
              <w:jc w:val="thaiDistribute"/>
              <w:rPr>
                <w:rFonts w:ascii="Arial" w:hAnsi="Arial" w:cs="Arial"/>
                <w:snapToGrid w:val="0"/>
                <w:spacing w:val="-4"/>
                <w:sz w:val="12"/>
                <w:szCs w:val="12"/>
                <w:cs/>
                <w:lang w:eastAsia="th-TH"/>
              </w:rPr>
            </w:pPr>
          </w:p>
        </w:tc>
      </w:tr>
      <w:tr w:rsidR="00BA6C61" w:rsidRPr="00463159" w:rsidTr="000D7D75">
        <w:tc>
          <w:tcPr>
            <w:tcW w:w="4003" w:type="dxa"/>
            <w:vAlign w:val="bottom"/>
          </w:tcPr>
          <w:p w:rsidR="00BA6C61" w:rsidRPr="00463159" w:rsidRDefault="00BA6C61" w:rsidP="00BA6C61">
            <w:pPr>
              <w:ind w:left="432"/>
              <w:rPr>
                <w:rFonts w:ascii="Arial" w:hAnsi="Arial" w:cs="Arial"/>
                <w:sz w:val="18"/>
                <w:szCs w:val="18"/>
                <w:u w:val="single"/>
                <w:cs/>
              </w:rPr>
            </w:pPr>
          </w:p>
        </w:tc>
        <w:tc>
          <w:tcPr>
            <w:tcW w:w="1368" w:type="dxa"/>
          </w:tcPr>
          <w:p w:rsidR="00BA6C61" w:rsidRPr="00463159" w:rsidRDefault="00BA6C61" w:rsidP="00BA6C61">
            <w:pPr>
              <w:tabs>
                <w:tab w:val="decimal" w:pos="1152"/>
              </w:tabs>
              <w:ind w:right="-72"/>
              <w:rPr>
                <w:rFonts w:ascii="Arial" w:hAnsi="Arial" w:cs="Arial"/>
                <w:noProof/>
                <w:snapToGrid w:val="0"/>
                <w:spacing w:val="-6"/>
                <w:sz w:val="18"/>
                <w:szCs w:val="18"/>
                <w:lang w:eastAsia="th-TH"/>
              </w:rPr>
            </w:pPr>
            <w:r>
              <w:rPr>
                <w:rFonts w:ascii="Arial" w:hAnsi="Arial" w:cs="Arial"/>
                <w:noProof/>
                <w:snapToGrid w:val="0"/>
                <w:spacing w:val="-6"/>
                <w:sz w:val="18"/>
                <w:szCs w:val="18"/>
                <w:lang w:eastAsia="th-TH"/>
              </w:rPr>
              <w:fldChar w:fldCharType="begin"/>
            </w:r>
            <w:r>
              <w:rPr>
                <w:rFonts w:ascii="Arial" w:hAnsi="Arial" w:cs="Arial"/>
                <w:noProof/>
                <w:snapToGrid w:val="0"/>
                <w:spacing w:val="-6"/>
                <w:sz w:val="18"/>
                <w:szCs w:val="18"/>
                <w:lang w:eastAsia="th-TH"/>
              </w:rPr>
              <w:instrText xml:space="preserve"> =SUM(ABOVE) </w:instrText>
            </w:r>
            <w:r>
              <w:rPr>
                <w:rFonts w:ascii="Arial" w:hAnsi="Arial" w:cs="Arial"/>
                <w:noProof/>
                <w:snapToGrid w:val="0"/>
                <w:spacing w:val="-6"/>
                <w:sz w:val="18"/>
                <w:szCs w:val="18"/>
                <w:lang w:eastAsia="th-TH"/>
              </w:rPr>
              <w:fldChar w:fldCharType="separate"/>
            </w:r>
            <w:r>
              <w:rPr>
                <w:rFonts w:ascii="Arial" w:hAnsi="Arial" w:cs="Arial"/>
                <w:noProof/>
                <w:snapToGrid w:val="0"/>
                <w:spacing w:val="-6"/>
                <w:sz w:val="18"/>
                <w:szCs w:val="18"/>
                <w:lang w:eastAsia="th-TH"/>
              </w:rPr>
              <w:t>3,422,263,554</w:t>
            </w:r>
            <w:r>
              <w:rPr>
                <w:rFonts w:ascii="Arial" w:hAnsi="Arial" w:cs="Arial"/>
                <w:noProof/>
                <w:snapToGrid w:val="0"/>
                <w:spacing w:val="-6"/>
                <w:sz w:val="18"/>
                <w:szCs w:val="18"/>
                <w:lang w:eastAsia="th-TH"/>
              </w:rPr>
              <w:fldChar w:fldCharType="end"/>
            </w:r>
          </w:p>
        </w:tc>
        <w:tc>
          <w:tcPr>
            <w:tcW w:w="1368" w:type="dxa"/>
          </w:tcPr>
          <w:p w:rsidR="00BA6C61" w:rsidRPr="00463159" w:rsidRDefault="00BA6C61" w:rsidP="00BA6C61">
            <w:pPr>
              <w:tabs>
                <w:tab w:val="decimal" w:pos="1152"/>
              </w:tabs>
              <w:ind w:right="-72"/>
              <w:rPr>
                <w:rFonts w:ascii="Arial" w:hAnsi="Arial" w:cs="Arial"/>
                <w:noProof/>
                <w:snapToGrid w:val="0"/>
                <w:spacing w:val="-6"/>
                <w:sz w:val="18"/>
                <w:szCs w:val="18"/>
                <w:lang w:eastAsia="th-TH"/>
              </w:rPr>
            </w:pPr>
            <w:r>
              <w:rPr>
                <w:rFonts w:ascii="Arial" w:hAnsi="Arial" w:cs="Arial"/>
                <w:noProof/>
                <w:snapToGrid w:val="0"/>
                <w:spacing w:val="-6"/>
                <w:sz w:val="18"/>
                <w:szCs w:val="18"/>
                <w:lang w:eastAsia="th-TH"/>
              </w:rPr>
              <w:fldChar w:fldCharType="begin"/>
            </w:r>
            <w:r>
              <w:rPr>
                <w:rFonts w:ascii="Arial" w:hAnsi="Arial" w:cs="Arial"/>
                <w:noProof/>
                <w:snapToGrid w:val="0"/>
                <w:spacing w:val="-6"/>
                <w:sz w:val="18"/>
                <w:szCs w:val="18"/>
                <w:lang w:eastAsia="th-TH"/>
              </w:rPr>
              <w:instrText xml:space="preserve"> =SUM(ABOVE) </w:instrText>
            </w:r>
            <w:r>
              <w:rPr>
                <w:rFonts w:ascii="Arial" w:hAnsi="Arial" w:cs="Arial"/>
                <w:noProof/>
                <w:snapToGrid w:val="0"/>
                <w:spacing w:val="-6"/>
                <w:sz w:val="18"/>
                <w:szCs w:val="18"/>
                <w:lang w:eastAsia="th-TH"/>
              </w:rPr>
              <w:fldChar w:fldCharType="separate"/>
            </w:r>
            <w:r>
              <w:rPr>
                <w:rFonts w:ascii="Arial" w:hAnsi="Arial" w:cs="Arial"/>
                <w:noProof/>
                <w:snapToGrid w:val="0"/>
                <w:spacing w:val="-6"/>
                <w:sz w:val="18"/>
                <w:szCs w:val="18"/>
                <w:lang w:eastAsia="th-TH"/>
              </w:rPr>
              <w:t>3,453,545,938</w:t>
            </w:r>
            <w:r>
              <w:rPr>
                <w:rFonts w:ascii="Arial" w:hAnsi="Arial" w:cs="Arial"/>
                <w:noProof/>
                <w:snapToGrid w:val="0"/>
                <w:spacing w:val="-6"/>
                <w:sz w:val="18"/>
                <w:szCs w:val="18"/>
                <w:lang w:eastAsia="th-TH"/>
              </w:rPr>
              <w:fldChar w:fldCharType="end"/>
            </w:r>
          </w:p>
        </w:tc>
        <w:tc>
          <w:tcPr>
            <w:tcW w:w="1368" w:type="dxa"/>
          </w:tcPr>
          <w:p w:rsidR="00BA6C61" w:rsidRPr="00463159" w:rsidRDefault="00BA6C61" w:rsidP="00BA6C61">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BA6C61" w:rsidRPr="00463159" w:rsidRDefault="00BA6C61" w:rsidP="00BA6C61">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BA6C61" w:rsidRPr="00463159" w:rsidTr="000D7D75">
        <w:tc>
          <w:tcPr>
            <w:tcW w:w="4003" w:type="dxa"/>
            <w:vAlign w:val="bottom"/>
          </w:tcPr>
          <w:p w:rsidR="00BA6C61" w:rsidRPr="00463159" w:rsidRDefault="00BA6C61" w:rsidP="00BA6C61">
            <w:pPr>
              <w:ind w:left="432" w:right="-61"/>
              <w:rPr>
                <w:rFonts w:ascii="Arial" w:hAnsi="Arial" w:cs="Arial"/>
                <w:b/>
                <w:bCs/>
                <w:sz w:val="18"/>
                <w:szCs w:val="18"/>
                <w:cs/>
              </w:rPr>
            </w:pPr>
            <w:r w:rsidRPr="00463159">
              <w:rPr>
                <w:rFonts w:ascii="Arial" w:hAnsi="Arial" w:cs="Arial"/>
                <w:sz w:val="18"/>
                <w:szCs w:val="18"/>
                <w:u w:val="single"/>
              </w:rPr>
              <w:t>Less</w:t>
            </w:r>
            <w:r w:rsidRPr="00463159">
              <w:rPr>
                <w:rFonts w:ascii="Arial" w:hAnsi="Arial" w:cs="Arial"/>
                <w:sz w:val="18"/>
                <w:szCs w:val="18"/>
              </w:rPr>
              <w:t xml:space="preserve">  Current portion (net)</w:t>
            </w:r>
          </w:p>
        </w:tc>
        <w:tc>
          <w:tcPr>
            <w:tcW w:w="1368" w:type="dxa"/>
          </w:tcPr>
          <w:p w:rsidR="00BA6C61" w:rsidRPr="00B17736" w:rsidRDefault="00BA6C61" w:rsidP="00BA6C61">
            <w:pPr>
              <w:pBdr>
                <w:bottom w:val="single" w:sz="4" w:space="1" w:color="auto"/>
              </w:pBdr>
              <w:tabs>
                <w:tab w:val="decimal" w:pos="1152"/>
              </w:tabs>
              <w:ind w:right="-72"/>
              <w:rPr>
                <w:rFonts w:ascii="Arial" w:hAnsi="Arial" w:cs="Arial" w:hint="cs"/>
                <w:noProof/>
                <w:snapToGrid w:val="0"/>
                <w:spacing w:val="-6"/>
                <w:sz w:val="18"/>
                <w:szCs w:val="18"/>
                <w:lang w:eastAsia="th-TH"/>
              </w:rPr>
            </w:pPr>
            <w:r w:rsidRPr="00B17736">
              <w:rPr>
                <w:rFonts w:ascii="Arial" w:hAnsi="Arial" w:cs="Arial" w:hint="cs"/>
                <w:noProof/>
                <w:snapToGrid w:val="0"/>
                <w:spacing w:val="-6"/>
                <w:sz w:val="18"/>
                <w:szCs w:val="18"/>
                <w:lang w:eastAsia="th-TH"/>
              </w:rPr>
              <w:t>(</w:t>
            </w:r>
            <w:r w:rsidRPr="00B17736">
              <w:rPr>
                <w:rFonts w:ascii="Arial" w:hAnsi="Arial" w:cs="Arial"/>
                <w:noProof/>
                <w:snapToGrid w:val="0"/>
                <w:spacing w:val="-6"/>
                <w:sz w:val="18"/>
                <w:szCs w:val="18"/>
                <w:lang w:eastAsia="th-TH"/>
              </w:rPr>
              <w:t>97,940,417</w:t>
            </w:r>
            <w:r w:rsidRPr="00B17736">
              <w:rPr>
                <w:rFonts w:ascii="Arial" w:hAnsi="Arial" w:cs="Arial" w:hint="cs"/>
                <w:noProof/>
                <w:snapToGrid w:val="0"/>
                <w:spacing w:val="-6"/>
                <w:sz w:val="18"/>
                <w:szCs w:val="18"/>
                <w:lang w:eastAsia="th-TH"/>
              </w:rPr>
              <w:t>)</w:t>
            </w:r>
          </w:p>
        </w:tc>
        <w:tc>
          <w:tcPr>
            <w:tcW w:w="1368" w:type="dxa"/>
          </w:tcPr>
          <w:p w:rsidR="00BA6C61" w:rsidRPr="00B17736" w:rsidRDefault="00BA6C61" w:rsidP="00BA6C61">
            <w:pPr>
              <w:pBdr>
                <w:bottom w:val="single" w:sz="4" w:space="1" w:color="auto"/>
              </w:pBdr>
              <w:tabs>
                <w:tab w:val="decimal" w:pos="1152"/>
              </w:tabs>
              <w:ind w:right="-72"/>
              <w:rPr>
                <w:rFonts w:ascii="Arial" w:hAnsi="Arial" w:cs="Arial" w:hint="cs"/>
                <w:noProof/>
                <w:snapToGrid w:val="0"/>
                <w:spacing w:val="-6"/>
                <w:sz w:val="18"/>
                <w:szCs w:val="18"/>
                <w:lang w:eastAsia="th-TH"/>
              </w:rPr>
            </w:pPr>
            <w:r w:rsidRPr="00B17736">
              <w:rPr>
                <w:rFonts w:ascii="Arial" w:hAnsi="Arial" w:cs="Arial" w:hint="cs"/>
                <w:noProof/>
                <w:snapToGrid w:val="0"/>
                <w:spacing w:val="-6"/>
                <w:sz w:val="18"/>
                <w:szCs w:val="18"/>
                <w:lang w:eastAsia="th-TH"/>
              </w:rPr>
              <w:t>(</w:t>
            </w:r>
            <w:r w:rsidRPr="00B17736">
              <w:rPr>
                <w:rFonts w:ascii="Arial" w:hAnsi="Arial" w:cs="Arial"/>
                <w:noProof/>
                <w:snapToGrid w:val="0"/>
                <w:spacing w:val="-6"/>
                <w:sz w:val="18"/>
                <w:szCs w:val="18"/>
                <w:lang w:eastAsia="th-TH"/>
              </w:rPr>
              <w:t>95,148,478</w:t>
            </w:r>
            <w:r w:rsidRPr="00B17736">
              <w:rPr>
                <w:rFonts w:ascii="Arial" w:hAnsi="Arial" w:cs="Arial" w:hint="cs"/>
                <w:noProof/>
                <w:snapToGrid w:val="0"/>
                <w:spacing w:val="-6"/>
                <w:sz w:val="18"/>
                <w:szCs w:val="18"/>
                <w:lang w:eastAsia="th-TH"/>
              </w:rPr>
              <w:t>)</w:t>
            </w:r>
          </w:p>
        </w:tc>
        <w:tc>
          <w:tcPr>
            <w:tcW w:w="1368" w:type="dxa"/>
          </w:tcPr>
          <w:p w:rsidR="00BA6C61" w:rsidRPr="00463159" w:rsidRDefault="00BA6C61" w:rsidP="00BA6C61">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BA6C61" w:rsidRPr="00463159" w:rsidRDefault="00BA6C61" w:rsidP="00BA6C61">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BA6C61" w:rsidRPr="00463159" w:rsidTr="00E24C1B">
        <w:tc>
          <w:tcPr>
            <w:tcW w:w="4003" w:type="dxa"/>
          </w:tcPr>
          <w:p w:rsidR="00BA6C61" w:rsidRPr="00463159" w:rsidRDefault="00BA6C61" w:rsidP="00BA6C61">
            <w:pPr>
              <w:ind w:left="432" w:right="-72"/>
              <w:rPr>
                <w:rFonts w:ascii="Arial" w:hAnsi="Arial" w:cs="Arial"/>
                <w:snapToGrid w:val="0"/>
                <w:sz w:val="12"/>
                <w:szCs w:val="12"/>
                <w:cs/>
                <w:lang w:eastAsia="th-TH"/>
              </w:rPr>
            </w:pPr>
          </w:p>
        </w:tc>
        <w:tc>
          <w:tcPr>
            <w:tcW w:w="1368" w:type="dxa"/>
          </w:tcPr>
          <w:p w:rsidR="00BA6C61" w:rsidRPr="00463159" w:rsidRDefault="00BA6C61" w:rsidP="00BA6C61">
            <w:pPr>
              <w:pStyle w:val="a"/>
              <w:tabs>
                <w:tab w:val="decimal" w:pos="1152"/>
              </w:tabs>
              <w:ind w:right="-72"/>
              <w:jc w:val="both"/>
              <w:rPr>
                <w:rFonts w:ascii="Arial" w:hAnsi="Arial" w:cs="Arial"/>
                <w:color w:val="auto"/>
                <w:spacing w:val="-6"/>
                <w:sz w:val="12"/>
                <w:szCs w:val="12"/>
              </w:rPr>
            </w:pPr>
          </w:p>
        </w:tc>
        <w:tc>
          <w:tcPr>
            <w:tcW w:w="1368" w:type="dxa"/>
          </w:tcPr>
          <w:p w:rsidR="00BA6C61" w:rsidRPr="00463159" w:rsidRDefault="00BA6C61" w:rsidP="00BA6C61">
            <w:pPr>
              <w:pStyle w:val="a"/>
              <w:tabs>
                <w:tab w:val="decimal" w:pos="1152"/>
              </w:tabs>
              <w:ind w:right="-72"/>
              <w:jc w:val="both"/>
              <w:rPr>
                <w:rFonts w:ascii="Arial" w:hAnsi="Arial" w:cs="Arial"/>
                <w:color w:val="auto"/>
                <w:spacing w:val="-6"/>
                <w:sz w:val="12"/>
                <w:szCs w:val="12"/>
              </w:rPr>
            </w:pPr>
          </w:p>
        </w:tc>
        <w:tc>
          <w:tcPr>
            <w:tcW w:w="1368" w:type="dxa"/>
          </w:tcPr>
          <w:p w:rsidR="00BA6C61" w:rsidRPr="00463159" w:rsidRDefault="00BA6C61" w:rsidP="00BA6C61">
            <w:pPr>
              <w:tabs>
                <w:tab w:val="decimal" w:pos="1152"/>
              </w:tabs>
              <w:ind w:left="432"/>
              <w:jc w:val="thaiDistribute"/>
              <w:rPr>
                <w:rFonts w:ascii="Arial" w:hAnsi="Arial" w:cs="Arial"/>
                <w:snapToGrid w:val="0"/>
                <w:spacing w:val="-4"/>
                <w:sz w:val="12"/>
                <w:szCs w:val="12"/>
                <w:cs/>
                <w:lang w:eastAsia="th-TH"/>
              </w:rPr>
            </w:pPr>
          </w:p>
        </w:tc>
        <w:tc>
          <w:tcPr>
            <w:tcW w:w="1368" w:type="dxa"/>
          </w:tcPr>
          <w:p w:rsidR="00BA6C61" w:rsidRPr="00463159" w:rsidRDefault="00BA6C61" w:rsidP="00BA6C61">
            <w:pPr>
              <w:tabs>
                <w:tab w:val="decimal" w:pos="1152"/>
              </w:tabs>
              <w:ind w:left="432"/>
              <w:jc w:val="thaiDistribute"/>
              <w:rPr>
                <w:rFonts w:ascii="Arial" w:hAnsi="Arial" w:cs="Arial"/>
                <w:snapToGrid w:val="0"/>
                <w:spacing w:val="-4"/>
                <w:sz w:val="12"/>
                <w:szCs w:val="12"/>
                <w:cs/>
                <w:lang w:eastAsia="th-TH"/>
              </w:rPr>
            </w:pPr>
          </w:p>
        </w:tc>
      </w:tr>
      <w:tr w:rsidR="00BA6C61" w:rsidRPr="00463159" w:rsidTr="00E24C1B">
        <w:tc>
          <w:tcPr>
            <w:tcW w:w="4003" w:type="dxa"/>
            <w:vAlign w:val="bottom"/>
          </w:tcPr>
          <w:p w:rsidR="00BA6C61" w:rsidRPr="00463159" w:rsidRDefault="00BA6C61" w:rsidP="00BA6C61">
            <w:pPr>
              <w:ind w:left="432"/>
              <w:rPr>
                <w:rFonts w:ascii="Arial" w:hAnsi="Arial" w:cs="Arial"/>
                <w:sz w:val="18"/>
                <w:szCs w:val="18"/>
                <w:cs/>
              </w:rPr>
            </w:pPr>
          </w:p>
        </w:tc>
        <w:tc>
          <w:tcPr>
            <w:tcW w:w="1368" w:type="dxa"/>
            <w:shd w:val="clear" w:color="auto" w:fill="auto"/>
          </w:tcPr>
          <w:p w:rsidR="00BA6C61" w:rsidRPr="00463159" w:rsidRDefault="00BA6C61" w:rsidP="00BA6C61">
            <w:pPr>
              <w:tabs>
                <w:tab w:val="decimal" w:pos="1152"/>
              </w:tabs>
              <w:ind w:right="-72"/>
              <w:rPr>
                <w:rFonts w:ascii="Arial" w:hAnsi="Arial" w:cs="Arial"/>
                <w:noProof/>
                <w:snapToGrid w:val="0"/>
                <w:spacing w:val="-6"/>
                <w:sz w:val="18"/>
                <w:szCs w:val="18"/>
                <w:lang w:eastAsia="th-TH"/>
              </w:rPr>
            </w:pPr>
            <w:r>
              <w:rPr>
                <w:rFonts w:ascii="Arial" w:hAnsi="Arial" w:cs="Arial"/>
                <w:noProof/>
                <w:snapToGrid w:val="0"/>
                <w:spacing w:val="-6"/>
                <w:sz w:val="18"/>
                <w:szCs w:val="18"/>
                <w:lang w:eastAsia="th-TH"/>
              </w:rPr>
              <w:fldChar w:fldCharType="begin"/>
            </w:r>
            <w:r>
              <w:rPr>
                <w:rFonts w:ascii="Arial" w:hAnsi="Arial" w:cs="Arial"/>
                <w:noProof/>
                <w:snapToGrid w:val="0"/>
                <w:spacing w:val="-6"/>
                <w:sz w:val="18"/>
                <w:szCs w:val="18"/>
                <w:lang w:eastAsia="th-TH"/>
              </w:rPr>
              <w:instrText xml:space="preserve"> =SUM(ABOVE) </w:instrText>
            </w:r>
            <w:r>
              <w:rPr>
                <w:rFonts w:ascii="Arial" w:hAnsi="Arial" w:cs="Arial"/>
                <w:noProof/>
                <w:snapToGrid w:val="0"/>
                <w:spacing w:val="-6"/>
                <w:sz w:val="18"/>
                <w:szCs w:val="18"/>
                <w:lang w:eastAsia="th-TH"/>
              </w:rPr>
              <w:fldChar w:fldCharType="separate"/>
            </w:r>
            <w:r>
              <w:rPr>
                <w:rFonts w:ascii="Arial" w:hAnsi="Arial" w:cs="Arial"/>
                <w:noProof/>
                <w:snapToGrid w:val="0"/>
                <w:spacing w:val="-6"/>
                <w:sz w:val="18"/>
                <w:szCs w:val="18"/>
                <w:lang w:eastAsia="th-TH"/>
              </w:rPr>
              <w:t>3,324,323,137</w:t>
            </w:r>
            <w:r>
              <w:rPr>
                <w:rFonts w:ascii="Arial" w:hAnsi="Arial" w:cs="Arial"/>
                <w:noProof/>
                <w:snapToGrid w:val="0"/>
                <w:spacing w:val="-6"/>
                <w:sz w:val="18"/>
                <w:szCs w:val="18"/>
                <w:lang w:eastAsia="th-TH"/>
              </w:rPr>
              <w:fldChar w:fldCharType="end"/>
            </w:r>
          </w:p>
        </w:tc>
        <w:tc>
          <w:tcPr>
            <w:tcW w:w="1368" w:type="dxa"/>
            <w:shd w:val="clear" w:color="auto" w:fill="auto"/>
          </w:tcPr>
          <w:p w:rsidR="00BA6C61" w:rsidRPr="00463159" w:rsidRDefault="00BA6C61" w:rsidP="00BA6C61">
            <w:pPr>
              <w:tabs>
                <w:tab w:val="decimal" w:pos="1152"/>
              </w:tabs>
              <w:ind w:right="-72"/>
              <w:rPr>
                <w:rFonts w:ascii="Arial" w:hAnsi="Arial" w:cs="Arial"/>
                <w:noProof/>
                <w:snapToGrid w:val="0"/>
                <w:spacing w:val="-6"/>
                <w:sz w:val="18"/>
                <w:szCs w:val="18"/>
                <w:lang w:eastAsia="th-TH"/>
              </w:rPr>
            </w:pPr>
            <w:r>
              <w:rPr>
                <w:rFonts w:ascii="Arial" w:hAnsi="Arial" w:cs="Arial"/>
                <w:noProof/>
                <w:snapToGrid w:val="0"/>
                <w:spacing w:val="-6"/>
                <w:sz w:val="18"/>
                <w:szCs w:val="18"/>
                <w:lang w:eastAsia="th-TH"/>
              </w:rPr>
              <w:fldChar w:fldCharType="begin"/>
            </w:r>
            <w:r>
              <w:rPr>
                <w:rFonts w:ascii="Arial" w:hAnsi="Arial" w:cs="Arial"/>
                <w:noProof/>
                <w:snapToGrid w:val="0"/>
                <w:spacing w:val="-6"/>
                <w:sz w:val="18"/>
                <w:szCs w:val="18"/>
                <w:lang w:eastAsia="th-TH"/>
              </w:rPr>
              <w:instrText xml:space="preserve"> =SUM(ABOVE) </w:instrText>
            </w:r>
            <w:r>
              <w:rPr>
                <w:rFonts w:ascii="Arial" w:hAnsi="Arial" w:cs="Arial"/>
                <w:noProof/>
                <w:snapToGrid w:val="0"/>
                <w:spacing w:val="-6"/>
                <w:sz w:val="18"/>
                <w:szCs w:val="18"/>
                <w:lang w:eastAsia="th-TH"/>
              </w:rPr>
              <w:fldChar w:fldCharType="separate"/>
            </w:r>
            <w:r>
              <w:rPr>
                <w:rFonts w:ascii="Arial" w:hAnsi="Arial" w:cs="Arial"/>
                <w:noProof/>
                <w:snapToGrid w:val="0"/>
                <w:spacing w:val="-6"/>
                <w:sz w:val="18"/>
                <w:szCs w:val="18"/>
                <w:lang w:eastAsia="th-TH"/>
              </w:rPr>
              <w:t>3,358,397,460</w:t>
            </w:r>
            <w:r>
              <w:rPr>
                <w:rFonts w:ascii="Arial" w:hAnsi="Arial" w:cs="Arial"/>
                <w:noProof/>
                <w:snapToGrid w:val="0"/>
                <w:spacing w:val="-6"/>
                <w:sz w:val="18"/>
                <w:szCs w:val="18"/>
                <w:lang w:eastAsia="th-TH"/>
              </w:rPr>
              <w:fldChar w:fldCharType="end"/>
            </w:r>
          </w:p>
        </w:tc>
        <w:tc>
          <w:tcPr>
            <w:tcW w:w="1368" w:type="dxa"/>
            <w:shd w:val="clear" w:color="auto" w:fill="auto"/>
          </w:tcPr>
          <w:p w:rsidR="00BA6C61" w:rsidRPr="00463159" w:rsidRDefault="00BA6C61" w:rsidP="00BA6C61">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shd w:val="clear" w:color="auto" w:fill="auto"/>
          </w:tcPr>
          <w:p w:rsidR="00BA6C61" w:rsidRPr="00463159" w:rsidRDefault="00BA6C61" w:rsidP="00BA6C61">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BA6C61" w:rsidRPr="00463159" w:rsidTr="006079C4">
        <w:tc>
          <w:tcPr>
            <w:tcW w:w="4003" w:type="dxa"/>
            <w:vAlign w:val="bottom"/>
          </w:tcPr>
          <w:p w:rsidR="00BA6C61" w:rsidRPr="00463159" w:rsidRDefault="00BA6C61" w:rsidP="00BA6C61">
            <w:pPr>
              <w:ind w:left="432" w:right="-58"/>
              <w:rPr>
                <w:rFonts w:ascii="Arial" w:hAnsi="Arial" w:cs="Arial"/>
                <w:sz w:val="18"/>
                <w:szCs w:val="18"/>
                <w:cs/>
              </w:rPr>
            </w:pPr>
            <w:r w:rsidRPr="00463159">
              <w:rPr>
                <w:rFonts w:ascii="Arial" w:hAnsi="Arial" w:cs="Arial"/>
                <w:sz w:val="18"/>
                <w:szCs w:val="18"/>
                <w:u w:val="single"/>
              </w:rPr>
              <w:t>Less</w:t>
            </w:r>
            <w:r>
              <w:rPr>
                <w:rFonts w:ascii="Arial" w:hAnsi="Arial" w:cs="Arial"/>
                <w:sz w:val="18"/>
                <w:szCs w:val="18"/>
              </w:rPr>
              <w:t xml:space="preserve">  Due over</w:t>
            </w:r>
            <w:r w:rsidRPr="00463159">
              <w:rPr>
                <w:rFonts w:ascii="Arial" w:hAnsi="Arial" w:cs="Arial"/>
                <w:sz w:val="18"/>
                <w:szCs w:val="18"/>
              </w:rPr>
              <w:t xml:space="preserve"> </w:t>
            </w:r>
            <w:r>
              <w:rPr>
                <w:rFonts w:ascii="Arial" w:hAnsi="Arial" w:cs="Arial"/>
                <w:sz w:val="18"/>
                <w:szCs w:val="18"/>
              </w:rPr>
              <w:t>1 year but not over 5 years</w:t>
            </w:r>
          </w:p>
        </w:tc>
        <w:tc>
          <w:tcPr>
            <w:tcW w:w="1368" w:type="dxa"/>
          </w:tcPr>
          <w:p w:rsidR="00BA6C61" w:rsidRPr="00B17736" w:rsidRDefault="00BA6C61" w:rsidP="00BA6C61">
            <w:pPr>
              <w:pBdr>
                <w:bottom w:val="single" w:sz="4" w:space="1" w:color="auto"/>
              </w:pBdr>
              <w:tabs>
                <w:tab w:val="decimal" w:pos="1152"/>
              </w:tabs>
              <w:ind w:right="-72"/>
              <w:rPr>
                <w:rFonts w:ascii="Arial" w:hAnsi="Arial" w:cs="Arial" w:hint="cs"/>
                <w:noProof/>
                <w:snapToGrid w:val="0"/>
                <w:spacing w:val="-6"/>
                <w:sz w:val="18"/>
                <w:szCs w:val="18"/>
                <w:lang w:eastAsia="th-TH"/>
              </w:rPr>
            </w:pPr>
            <w:r w:rsidRPr="00B17736">
              <w:rPr>
                <w:rFonts w:ascii="Arial" w:hAnsi="Arial" w:cs="Arial" w:hint="cs"/>
                <w:noProof/>
                <w:snapToGrid w:val="0"/>
                <w:spacing w:val="-6"/>
                <w:sz w:val="18"/>
                <w:szCs w:val="18"/>
                <w:lang w:eastAsia="th-TH"/>
              </w:rPr>
              <w:t>(</w:t>
            </w:r>
            <w:r w:rsidRPr="00B17736">
              <w:rPr>
                <w:rFonts w:ascii="Arial" w:hAnsi="Arial" w:cs="Arial"/>
                <w:noProof/>
                <w:snapToGrid w:val="0"/>
                <w:spacing w:val="-6"/>
                <w:sz w:val="18"/>
                <w:szCs w:val="18"/>
                <w:lang w:eastAsia="th-TH"/>
              </w:rPr>
              <w:t>129,682,113</w:t>
            </w:r>
            <w:r w:rsidRPr="00B17736">
              <w:rPr>
                <w:rFonts w:ascii="Arial" w:hAnsi="Arial" w:cs="Arial" w:hint="cs"/>
                <w:noProof/>
                <w:snapToGrid w:val="0"/>
                <w:spacing w:val="-6"/>
                <w:sz w:val="18"/>
                <w:szCs w:val="18"/>
                <w:lang w:eastAsia="th-TH"/>
              </w:rPr>
              <w:t>)</w:t>
            </w:r>
          </w:p>
        </w:tc>
        <w:tc>
          <w:tcPr>
            <w:tcW w:w="1368" w:type="dxa"/>
          </w:tcPr>
          <w:p w:rsidR="00BA6C61" w:rsidRPr="00B17736" w:rsidRDefault="00BA6C61" w:rsidP="00BA6C61">
            <w:pPr>
              <w:pBdr>
                <w:bottom w:val="single" w:sz="4" w:space="1" w:color="auto"/>
              </w:pBdr>
              <w:tabs>
                <w:tab w:val="decimal" w:pos="1152"/>
              </w:tabs>
              <w:ind w:right="-72"/>
              <w:rPr>
                <w:rFonts w:ascii="Arial" w:hAnsi="Arial" w:cs="Arial" w:hint="cs"/>
                <w:noProof/>
                <w:snapToGrid w:val="0"/>
                <w:spacing w:val="-6"/>
                <w:sz w:val="18"/>
                <w:szCs w:val="18"/>
                <w:lang w:eastAsia="th-TH"/>
              </w:rPr>
            </w:pPr>
            <w:r w:rsidRPr="00B17736">
              <w:rPr>
                <w:rFonts w:ascii="Arial" w:hAnsi="Arial" w:cs="Arial" w:hint="cs"/>
                <w:noProof/>
                <w:snapToGrid w:val="0"/>
                <w:spacing w:val="-6"/>
                <w:sz w:val="18"/>
                <w:szCs w:val="18"/>
                <w:lang w:eastAsia="th-TH"/>
              </w:rPr>
              <w:t>(</w:t>
            </w:r>
            <w:r w:rsidRPr="00B17736">
              <w:rPr>
                <w:rFonts w:ascii="Arial" w:hAnsi="Arial" w:cs="Arial"/>
                <w:noProof/>
                <w:snapToGrid w:val="0"/>
                <w:spacing w:val="-6"/>
                <w:sz w:val="18"/>
                <w:szCs w:val="18"/>
                <w:lang w:eastAsia="th-TH"/>
              </w:rPr>
              <w:t>114,797,603</w:t>
            </w:r>
            <w:r w:rsidRPr="00B17736">
              <w:rPr>
                <w:rFonts w:ascii="Arial" w:hAnsi="Arial" w:cs="Arial" w:hint="cs"/>
                <w:noProof/>
                <w:snapToGrid w:val="0"/>
                <w:spacing w:val="-6"/>
                <w:sz w:val="18"/>
                <w:szCs w:val="18"/>
                <w:lang w:eastAsia="th-TH"/>
              </w:rPr>
              <w:t>)</w:t>
            </w:r>
          </w:p>
        </w:tc>
        <w:tc>
          <w:tcPr>
            <w:tcW w:w="1368" w:type="dxa"/>
          </w:tcPr>
          <w:p w:rsidR="00BA6C61" w:rsidRPr="00463159" w:rsidRDefault="00BA6C61" w:rsidP="00BA6C61">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BA6C61" w:rsidRPr="00463159" w:rsidRDefault="00BA6C61" w:rsidP="00BA6C61">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BA6C61" w:rsidRPr="00463159" w:rsidTr="006079C4">
        <w:tc>
          <w:tcPr>
            <w:tcW w:w="4003" w:type="dxa"/>
            <w:vAlign w:val="bottom"/>
          </w:tcPr>
          <w:p w:rsidR="00BA6C61" w:rsidRPr="00463159" w:rsidRDefault="00BA6C61" w:rsidP="00BA6C61">
            <w:pPr>
              <w:ind w:left="432" w:right="-58"/>
              <w:rPr>
                <w:rFonts w:ascii="Arial" w:hAnsi="Arial" w:cs="Arial"/>
                <w:sz w:val="12"/>
                <w:szCs w:val="12"/>
              </w:rPr>
            </w:pPr>
          </w:p>
        </w:tc>
        <w:tc>
          <w:tcPr>
            <w:tcW w:w="1368" w:type="dxa"/>
          </w:tcPr>
          <w:p w:rsidR="00BA6C61" w:rsidRPr="00463159" w:rsidRDefault="00BA6C61" w:rsidP="00BA6C61">
            <w:pPr>
              <w:tabs>
                <w:tab w:val="decimal" w:pos="1152"/>
              </w:tabs>
              <w:ind w:right="-72"/>
              <w:rPr>
                <w:rFonts w:ascii="Arial" w:hAnsi="Arial" w:cs="Arial"/>
                <w:noProof/>
                <w:snapToGrid w:val="0"/>
                <w:spacing w:val="-6"/>
                <w:sz w:val="12"/>
                <w:szCs w:val="12"/>
                <w:lang w:eastAsia="th-TH"/>
              </w:rPr>
            </w:pPr>
          </w:p>
        </w:tc>
        <w:tc>
          <w:tcPr>
            <w:tcW w:w="1368" w:type="dxa"/>
          </w:tcPr>
          <w:p w:rsidR="00BA6C61" w:rsidRPr="00463159" w:rsidRDefault="00BA6C61" w:rsidP="00BA6C61">
            <w:pPr>
              <w:tabs>
                <w:tab w:val="decimal" w:pos="1152"/>
              </w:tabs>
              <w:ind w:right="-72"/>
              <w:rPr>
                <w:rFonts w:ascii="Arial" w:hAnsi="Arial" w:cs="Arial"/>
                <w:noProof/>
                <w:snapToGrid w:val="0"/>
                <w:spacing w:val="-6"/>
                <w:sz w:val="12"/>
                <w:szCs w:val="12"/>
                <w:lang w:eastAsia="th-TH"/>
              </w:rPr>
            </w:pPr>
          </w:p>
        </w:tc>
        <w:tc>
          <w:tcPr>
            <w:tcW w:w="1368" w:type="dxa"/>
          </w:tcPr>
          <w:p w:rsidR="00BA6C61" w:rsidRPr="00463159" w:rsidRDefault="00BA6C61" w:rsidP="00BA6C61">
            <w:pPr>
              <w:tabs>
                <w:tab w:val="decimal" w:pos="1152"/>
              </w:tabs>
              <w:ind w:right="-72"/>
              <w:rPr>
                <w:rFonts w:ascii="Arial" w:hAnsi="Arial" w:cs="Arial"/>
                <w:noProof/>
                <w:snapToGrid w:val="0"/>
                <w:sz w:val="12"/>
                <w:szCs w:val="12"/>
                <w:lang w:eastAsia="th-TH"/>
              </w:rPr>
            </w:pPr>
          </w:p>
        </w:tc>
        <w:tc>
          <w:tcPr>
            <w:tcW w:w="1368" w:type="dxa"/>
          </w:tcPr>
          <w:p w:rsidR="00BA6C61" w:rsidRPr="00463159" w:rsidRDefault="00BA6C61" w:rsidP="00BA6C61">
            <w:pPr>
              <w:tabs>
                <w:tab w:val="decimal" w:pos="1152"/>
              </w:tabs>
              <w:ind w:right="-72"/>
              <w:rPr>
                <w:rFonts w:ascii="Arial" w:hAnsi="Arial" w:cs="Arial"/>
                <w:noProof/>
                <w:snapToGrid w:val="0"/>
                <w:sz w:val="12"/>
                <w:szCs w:val="12"/>
                <w:lang w:eastAsia="th-TH"/>
              </w:rPr>
            </w:pPr>
          </w:p>
        </w:tc>
      </w:tr>
      <w:tr w:rsidR="00BA6C61" w:rsidRPr="00463159" w:rsidTr="006079C4">
        <w:tc>
          <w:tcPr>
            <w:tcW w:w="4003" w:type="dxa"/>
            <w:vAlign w:val="bottom"/>
          </w:tcPr>
          <w:p w:rsidR="00BA6C61" w:rsidRPr="00463159" w:rsidRDefault="00BA6C61" w:rsidP="00BA6C61">
            <w:pPr>
              <w:ind w:left="432" w:right="-58"/>
              <w:rPr>
                <w:rFonts w:ascii="Arial" w:hAnsi="Arial" w:cs="Arial"/>
                <w:spacing w:val="-4"/>
                <w:sz w:val="18"/>
                <w:szCs w:val="18"/>
                <w:cs/>
              </w:rPr>
            </w:pPr>
            <w:r>
              <w:rPr>
                <w:rFonts w:ascii="Arial" w:hAnsi="Arial" w:cs="Arial"/>
                <w:spacing w:val="-4"/>
                <w:sz w:val="18"/>
                <w:szCs w:val="18"/>
              </w:rPr>
              <w:t>Over 5 years but not over</w:t>
            </w:r>
            <w:r w:rsidRPr="00463159">
              <w:rPr>
                <w:rFonts w:ascii="Arial" w:hAnsi="Arial" w:cs="Arial"/>
                <w:spacing w:val="-4"/>
                <w:sz w:val="18"/>
                <w:szCs w:val="18"/>
              </w:rPr>
              <w:t xml:space="preserve"> 25 years</w:t>
            </w:r>
          </w:p>
        </w:tc>
        <w:tc>
          <w:tcPr>
            <w:tcW w:w="1368" w:type="dxa"/>
          </w:tcPr>
          <w:p w:rsidR="00BA6C61" w:rsidRPr="00463159" w:rsidRDefault="00BA6C61" w:rsidP="00BA6C61">
            <w:pPr>
              <w:pBdr>
                <w:bottom w:val="double" w:sz="4" w:space="1" w:color="auto"/>
              </w:pBdr>
              <w:tabs>
                <w:tab w:val="decimal" w:pos="1152"/>
              </w:tabs>
              <w:ind w:right="-72"/>
              <w:rPr>
                <w:rFonts w:ascii="Arial" w:hAnsi="Arial" w:cs="Arial"/>
                <w:noProof/>
                <w:snapToGrid w:val="0"/>
                <w:spacing w:val="-6"/>
                <w:sz w:val="18"/>
                <w:szCs w:val="18"/>
                <w:lang w:eastAsia="th-TH"/>
              </w:rPr>
            </w:pPr>
            <w:r>
              <w:rPr>
                <w:rFonts w:ascii="Arial" w:hAnsi="Arial" w:cs="Arial"/>
                <w:noProof/>
                <w:snapToGrid w:val="0"/>
                <w:spacing w:val="-6"/>
                <w:sz w:val="18"/>
                <w:szCs w:val="18"/>
                <w:lang w:eastAsia="th-TH"/>
              </w:rPr>
              <w:fldChar w:fldCharType="begin"/>
            </w:r>
            <w:r>
              <w:rPr>
                <w:rFonts w:ascii="Arial" w:hAnsi="Arial" w:cs="Arial"/>
                <w:noProof/>
                <w:snapToGrid w:val="0"/>
                <w:spacing w:val="-6"/>
                <w:sz w:val="18"/>
                <w:szCs w:val="18"/>
                <w:lang w:eastAsia="th-TH"/>
              </w:rPr>
              <w:instrText xml:space="preserve"> =SUM(ABOVE) </w:instrText>
            </w:r>
            <w:r>
              <w:rPr>
                <w:rFonts w:ascii="Arial" w:hAnsi="Arial" w:cs="Arial"/>
                <w:noProof/>
                <w:snapToGrid w:val="0"/>
                <w:spacing w:val="-6"/>
                <w:sz w:val="18"/>
                <w:szCs w:val="18"/>
                <w:lang w:eastAsia="th-TH"/>
              </w:rPr>
              <w:fldChar w:fldCharType="separate"/>
            </w:r>
            <w:r>
              <w:rPr>
                <w:rFonts w:ascii="Arial" w:hAnsi="Arial" w:cs="Arial"/>
                <w:noProof/>
                <w:snapToGrid w:val="0"/>
                <w:spacing w:val="-6"/>
                <w:sz w:val="18"/>
                <w:szCs w:val="18"/>
                <w:lang w:eastAsia="th-TH"/>
              </w:rPr>
              <w:t>3,194,641,024</w:t>
            </w:r>
            <w:r>
              <w:rPr>
                <w:rFonts w:ascii="Arial" w:hAnsi="Arial" w:cs="Arial"/>
                <w:noProof/>
                <w:snapToGrid w:val="0"/>
                <w:spacing w:val="-6"/>
                <w:sz w:val="18"/>
                <w:szCs w:val="18"/>
                <w:lang w:eastAsia="th-TH"/>
              </w:rPr>
              <w:fldChar w:fldCharType="end"/>
            </w:r>
          </w:p>
        </w:tc>
        <w:tc>
          <w:tcPr>
            <w:tcW w:w="1368" w:type="dxa"/>
          </w:tcPr>
          <w:p w:rsidR="00BA6C61" w:rsidRPr="00463159" w:rsidRDefault="00BA6C61" w:rsidP="00BA6C61">
            <w:pPr>
              <w:pBdr>
                <w:bottom w:val="double" w:sz="4" w:space="1" w:color="auto"/>
              </w:pBdr>
              <w:tabs>
                <w:tab w:val="decimal" w:pos="1152"/>
              </w:tabs>
              <w:ind w:right="-72"/>
              <w:rPr>
                <w:rFonts w:ascii="Arial" w:hAnsi="Arial" w:cs="Arial"/>
                <w:noProof/>
                <w:snapToGrid w:val="0"/>
                <w:spacing w:val="-6"/>
                <w:sz w:val="18"/>
                <w:szCs w:val="18"/>
                <w:lang w:eastAsia="th-TH"/>
              </w:rPr>
            </w:pPr>
            <w:r>
              <w:rPr>
                <w:rFonts w:ascii="Arial" w:hAnsi="Arial" w:cs="Arial"/>
                <w:noProof/>
                <w:snapToGrid w:val="0"/>
                <w:spacing w:val="-6"/>
                <w:sz w:val="18"/>
                <w:szCs w:val="18"/>
                <w:lang w:eastAsia="th-TH"/>
              </w:rPr>
              <w:fldChar w:fldCharType="begin"/>
            </w:r>
            <w:r>
              <w:rPr>
                <w:rFonts w:ascii="Arial" w:hAnsi="Arial" w:cs="Arial"/>
                <w:noProof/>
                <w:snapToGrid w:val="0"/>
                <w:spacing w:val="-6"/>
                <w:sz w:val="18"/>
                <w:szCs w:val="18"/>
                <w:lang w:eastAsia="th-TH"/>
              </w:rPr>
              <w:instrText xml:space="preserve"> =SUM(ABOVE) </w:instrText>
            </w:r>
            <w:r>
              <w:rPr>
                <w:rFonts w:ascii="Arial" w:hAnsi="Arial" w:cs="Arial"/>
                <w:noProof/>
                <w:snapToGrid w:val="0"/>
                <w:spacing w:val="-6"/>
                <w:sz w:val="18"/>
                <w:szCs w:val="18"/>
                <w:lang w:eastAsia="th-TH"/>
              </w:rPr>
              <w:fldChar w:fldCharType="separate"/>
            </w:r>
            <w:r>
              <w:rPr>
                <w:rFonts w:ascii="Arial" w:hAnsi="Arial" w:cs="Arial"/>
                <w:noProof/>
                <w:snapToGrid w:val="0"/>
                <w:spacing w:val="-6"/>
                <w:sz w:val="18"/>
                <w:szCs w:val="18"/>
                <w:lang w:eastAsia="th-TH"/>
              </w:rPr>
              <w:t>3,243,599,857</w:t>
            </w:r>
            <w:r>
              <w:rPr>
                <w:rFonts w:ascii="Arial" w:hAnsi="Arial" w:cs="Arial"/>
                <w:noProof/>
                <w:snapToGrid w:val="0"/>
                <w:spacing w:val="-6"/>
                <w:sz w:val="18"/>
                <w:szCs w:val="18"/>
                <w:lang w:eastAsia="th-TH"/>
              </w:rPr>
              <w:fldChar w:fldCharType="end"/>
            </w:r>
          </w:p>
        </w:tc>
        <w:tc>
          <w:tcPr>
            <w:tcW w:w="1368" w:type="dxa"/>
          </w:tcPr>
          <w:p w:rsidR="00BA6C61" w:rsidRPr="00463159" w:rsidRDefault="00BA6C61" w:rsidP="00BA6C61">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BA6C61" w:rsidRPr="00463159" w:rsidRDefault="00BA6C61" w:rsidP="00BA6C61">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bl>
    <w:p w:rsidR="00E919E4" w:rsidRPr="00B17736" w:rsidRDefault="00E919E4" w:rsidP="00E950C0">
      <w:pPr>
        <w:pStyle w:val="NoSpacing"/>
        <w:ind w:left="540"/>
        <w:jc w:val="thaiDistribute"/>
        <w:rPr>
          <w:rFonts w:ascii="Arial" w:hAnsi="Arial" w:cs="Arial"/>
          <w:sz w:val="18"/>
          <w:szCs w:val="18"/>
        </w:rPr>
      </w:pPr>
    </w:p>
    <w:p w:rsidR="00F043DB" w:rsidRPr="00B17736" w:rsidRDefault="00F043DB" w:rsidP="00E950C0">
      <w:pPr>
        <w:pStyle w:val="NoSpacing"/>
        <w:ind w:left="540"/>
        <w:jc w:val="thaiDistribute"/>
        <w:rPr>
          <w:rFonts w:ascii="Arial" w:hAnsi="Arial" w:cs="Arial"/>
          <w:sz w:val="18"/>
          <w:szCs w:val="18"/>
        </w:rPr>
      </w:pPr>
      <w:r w:rsidRPr="00B17736">
        <w:rPr>
          <w:rFonts w:ascii="Arial" w:hAnsi="Arial" w:cs="Arial"/>
          <w:spacing w:val="-2"/>
          <w:sz w:val="18"/>
          <w:szCs w:val="18"/>
        </w:rPr>
        <w:t>As at 31 Decembe</w:t>
      </w:r>
      <w:r w:rsidR="008F6913">
        <w:rPr>
          <w:rFonts w:ascii="Arial" w:hAnsi="Arial" w:cs="Arial"/>
          <w:spacing w:val="-2"/>
          <w:sz w:val="18"/>
          <w:szCs w:val="18"/>
        </w:rPr>
        <w:t>r 2018 the Group had receiva</w:t>
      </w:r>
      <w:r w:rsidR="00B17736" w:rsidRPr="00B17736">
        <w:rPr>
          <w:rFonts w:ascii="Arial" w:hAnsi="Arial" w:cs="Arial"/>
          <w:spacing w:val="-2"/>
          <w:sz w:val="18"/>
          <w:szCs w:val="18"/>
        </w:rPr>
        <w:t>ble</w:t>
      </w:r>
      <w:r w:rsidRPr="00B17736">
        <w:rPr>
          <w:rFonts w:ascii="Arial" w:hAnsi="Arial" w:cs="Arial"/>
          <w:spacing w:val="-2"/>
          <w:sz w:val="18"/>
          <w:szCs w:val="18"/>
        </w:rPr>
        <w:t xml:space="preserve"> under finance lease </w:t>
      </w:r>
      <w:r w:rsidR="006E3332">
        <w:rPr>
          <w:rFonts w:ascii="Arial" w:hAnsi="Arial" w:cs="Arial"/>
          <w:spacing w:val="-6"/>
          <w:sz w:val="18"/>
          <w:szCs w:val="18"/>
        </w:rPr>
        <w:t>agreement</w:t>
      </w:r>
      <w:r w:rsidR="006E3332" w:rsidRPr="00B17736">
        <w:rPr>
          <w:rFonts w:ascii="Arial" w:hAnsi="Arial" w:cs="Arial"/>
          <w:spacing w:val="-2"/>
          <w:sz w:val="18"/>
          <w:szCs w:val="18"/>
        </w:rPr>
        <w:t xml:space="preserve"> </w:t>
      </w:r>
      <w:r w:rsidRPr="00B17736">
        <w:rPr>
          <w:rFonts w:ascii="Arial" w:hAnsi="Arial" w:cs="Arial"/>
          <w:spacing w:val="-2"/>
          <w:sz w:val="18"/>
          <w:szCs w:val="18"/>
        </w:rPr>
        <w:t xml:space="preserve">which </w:t>
      </w:r>
      <w:r w:rsidR="00B17736" w:rsidRPr="00B17736">
        <w:rPr>
          <w:rFonts w:ascii="Arial" w:hAnsi="Arial" w:cs="Arial"/>
          <w:spacing w:val="-2"/>
          <w:sz w:val="18"/>
          <w:szCs w:val="18"/>
        </w:rPr>
        <w:t xml:space="preserve">had </w:t>
      </w:r>
      <w:r w:rsidRPr="00B17736">
        <w:rPr>
          <w:rFonts w:ascii="Arial" w:hAnsi="Arial" w:cs="Arial"/>
          <w:spacing w:val="-2"/>
          <w:sz w:val="18"/>
          <w:szCs w:val="18"/>
        </w:rPr>
        <w:t>not y</w:t>
      </w:r>
      <w:r w:rsidR="00DA5A0B" w:rsidRPr="00B17736">
        <w:rPr>
          <w:rFonts w:ascii="Arial" w:hAnsi="Arial" w:cs="Arial"/>
          <w:spacing w:val="-2"/>
          <w:sz w:val="18"/>
          <w:szCs w:val="18"/>
        </w:rPr>
        <w:t>et received the payments</w:t>
      </w:r>
      <w:r w:rsidR="00DA5A0B" w:rsidRPr="00B17736">
        <w:rPr>
          <w:rFonts w:ascii="Arial" w:hAnsi="Arial" w:cs="Arial"/>
          <w:sz w:val="18"/>
          <w:szCs w:val="18"/>
        </w:rPr>
        <w:t xml:space="preserve"> for 2 m</w:t>
      </w:r>
      <w:r w:rsidR="00215F70" w:rsidRPr="00B17736">
        <w:rPr>
          <w:rFonts w:ascii="Arial" w:hAnsi="Arial" w:cs="Arial"/>
          <w:sz w:val="18"/>
          <w:szCs w:val="18"/>
        </w:rPr>
        <w:t xml:space="preserve">onths </w:t>
      </w:r>
      <w:r w:rsidR="002E6504">
        <w:rPr>
          <w:rFonts w:ascii="Arial" w:hAnsi="Arial" w:cs="Arial"/>
          <w:sz w:val="18"/>
          <w:szCs w:val="18"/>
        </w:rPr>
        <w:t>amounting to</w:t>
      </w:r>
      <w:r w:rsidR="00215F70" w:rsidRPr="00B17736">
        <w:rPr>
          <w:rFonts w:ascii="Arial" w:hAnsi="Arial" w:cs="Arial"/>
          <w:sz w:val="18"/>
          <w:szCs w:val="18"/>
        </w:rPr>
        <w:t xml:space="preserve"> B</w:t>
      </w:r>
      <w:r w:rsidRPr="00B17736">
        <w:rPr>
          <w:rFonts w:ascii="Arial" w:hAnsi="Arial" w:cs="Arial"/>
          <w:sz w:val="18"/>
          <w:szCs w:val="18"/>
        </w:rPr>
        <w:t>aht 74,136,6</w:t>
      </w:r>
      <w:r w:rsidR="00B17736">
        <w:rPr>
          <w:rFonts w:ascii="Arial" w:hAnsi="Arial" w:cs="Arial"/>
          <w:sz w:val="18"/>
          <w:szCs w:val="18"/>
        </w:rPr>
        <w:t>88</w:t>
      </w:r>
      <w:r w:rsidRPr="00B17736">
        <w:rPr>
          <w:rFonts w:ascii="Arial" w:hAnsi="Arial" w:cs="Arial"/>
          <w:sz w:val="18"/>
          <w:szCs w:val="18"/>
        </w:rPr>
        <w:t xml:space="preserve"> (2017 : </w:t>
      </w:r>
      <w:r w:rsidR="002E6504">
        <w:rPr>
          <w:rFonts w:ascii="Arial" w:hAnsi="Arial" w:cs="Arial"/>
          <w:sz w:val="18"/>
          <w:szCs w:val="18"/>
        </w:rPr>
        <w:t xml:space="preserve">not yet received the payment for 2 months amounting to </w:t>
      </w:r>
      <w:r w:rsidRPr="00B17736">
        <w:rPr>
          <w:rFonts w:ascii="Arial" w:hAnsi="Arial" w:cs="Arial"/>
          <w:sz w:val="18"/>
          <w:szCs w:val="18"/>
        </w:rPr>
        <w:t>Baht 74,066,868).</w:t>
      </w:r>
    </w:p>
    <w:p w:rsidR="00F043DB" w:rsidRPr="00B17736" w:rsidRDefault="00F043DB" w:rsidP="00E950C0">
      <w:pPr>
        <w:pStyle w:val="NoSpacing"/>
        <w:ind w:left="540"/>
        <w:jc w:val="thaiDistribute"/>
        <w:rPr>
          <w:rFonts w:ascii="Arial" w:hAnsi="Arial" w:cs="Arial"/>
          <w:sz w:val="18"/>
          <w:szCs w:val="18"/>
        </w:rPr>
      </w:pPr>
    </w:p>
    <w:p w:rsidR="00576A94" w:rsidRPr="00B17736" w:rsidRDefault="00F04581" w:rsidP="00576A94">
      <w:pPr>
        <w:ind w:left="540"/>
        <w:jc w:val="thaiDistribute"/>
        <w:rPr>
          <w:rFonts w:ascii="Arial" w:hAnsi="Arial" w:cs="Arial"/>
          <w:sz w:val="18"/>
          <w:szCs w:val="18"/>
        </w:rPr>
      </w:pPr>
      <w:r w:rsidRPr="00B17736">
        <w:rPr>
          <w:rFonts w:ascii="Arial" w:hAnsi="Arial" w:cs="Arial"/>
          <w:sz w:val="18"/>
          <w:szCs w:val="18"/>
        </w:rPr>
        <w:t>Movement</w:t>
      </w:r>
      <w:r w:rsidR="00B8115E" w:rsidRPr="00B17736">
        <w:rPr>
          <w:rFonts w:ascii="Arial" w:hAnsi="Arial" w:cs="Arial"/>
          <w:sz w:val="18"/>
          <w:szCs w:val="18"/>
        </w:rPr>
        <w:t>s</w:t>
      </w:r>
      <w:r w:rsidR="001E2248" w:rsidRPr="00B17736">
        <w:rPr>
          <w:rFonts w:ascii="Arial" w:hAnsi="Arial" w:cs="Arial"/>
          <w:sz w:val="18"/>
          <w:szCs w:val="18"/>
        </w:rPr>
        <w:t xml:space="preserve"> of </w:t>
      </w:r>
      <w:r w:rsidR="00B17736">
        <w:rPr>
          <w:rFonts w:ascii="Arial" w:hAnsi="Arial" w:cs="Arial"/>
          <w:sz w:val="18"/>
          <w:szCs w:val="18"/>
        </w:rPr>
        <w:t xml:space="preserve">receivable under finance lease </w:t>
      </w:r>
      <w:r w:rsidR="006E3332">
        <w:rPr>
          <w:rFonts w:ascii="Arial" w:hAnsi="Arial" w:cs="Arial"/>
          <w:spacing w:val="-6"/>
          <w:sz w:val="18"/>
          <w:szCs w:val="18"/>
        </w:rPr>
        <w:t>agreement</w:t>
      </w:r>
      <w:r w:rsidR="006E3332">
        <w:rPr>
          <w:rFonts w:ascii="Arial" w:hAnsi="Arial" w:cs="Arial"/>
          <w:sz w:val="18"/>
          <w:szCs w:val="18"/>
        </w:rPr>
        <w:t xml:space="preserve"> </w:t>
      </w:r>
      <w:r w:rsidR="00B17736">
        <w:rPr>
          <w:rFonts w:ascii="Arial" w:hAnsi="Arial" w:cs="Arial"/>
          <w:sz w:val="18"/>
          <w:szCs w:val="18"/>
        </w:rPr>
        <w:t xml:space="preserve">and </w:t>
      </w:r>
      <w:r w:rsidR="001E2248" w:rsidRPr="00B17736">
        <w:rPr>
          <w:rFonts w:ascii="Arial" w:hAnsi="Arial" w:cs="Arial"/>
          <w:sz w:val="18"/>
          <w:szCs w:val="18"/>
        </w:rPr>
        <w:t>unearned financial</w:t>
      </w:r>
      <w:r w:rsidRPr="00B17736">
        <w:rPr>
          <w:rFonts w:ascii="Arial" w:hAnsi="Arial" w:cs="Arial"/>
          <w:sz w:val="18"/>
          <w:szCs w:val="18"/>
        </w:rPr>
        <w:t xml:space="preserve"> income </w:t>
      </w:r>
      <w:r w:rsidR="00576A94" w:rsidRPr="00B17736">
        <w:rPr>
          <w:rFonts w:ascii="Arial" w:hAnsi="Arial" w:cs="Arial"/>
          <w:sz w:val="18"/>
          <w:szCs w:val="18"/>
        </w:rPr>
        <w:t>for the year</w:t>
      </w:r>
      <w:r w:rsidR="00B8115E" w:rsidRPr="00B17736">
        <w:rPr>
          <w:rFonts w:ascii="Arial" w:hAnsi="Arial" w:cs="Arial"/>
          <w:sz w:val="18"/>
          <w:szCs w:val="18"/>
        </w:rPr>
        <w:t>s</w:t>
      </w:r>
      <w:r w:rsidR="00576A94" w:rsidRPr="00B17736">
        <w:rPr>
          <w:rFonts w:ascii="Arial" w:hAnsi="Arial" w:cs="Arial"/>
          <w:sz w:val="18"/>
          <w:szCs w:val="18"/>
        </w:rPr>
        <w:t xml:space="preserve"> ended </w:t>
      </w:r>
      <w:r w:rsidR="002E6504">
        <w:rPr>
          <w:rFonts w:ascii="Arial" w:hAnsi="Arial" w:cs="Arial"/>
          <w:sz w:val="18"/>
          <w:szCs w:val="18"/>
        </w:rPr>
        <w:br/>
      </w:r>
      <w:r w:rsidR="000B11CC" w:rsidRPr="00B17736">
        <w:rPr>
          <w:rFonts w:ascii="Arial" w:hAnsi="Arial" w:cs="Arial"/>
          <w:sz w:val="18"/>
          <w:szCs w:val="18"/>
        </w:rPr>
        <w:t>31</w:t>
      </w:r>
      <w:r w:rsidR="00576A94" w:rsidRPr="00B17736">
        <w:rPr>
          <w:rFonts w:ascii="Arial" w:hAnsi="Arial" w:cs="Arial"/>
          <w:sz w:val="18"/>
          <w:szCs w:val="18"/>
        </w:rPr>
        <w:t xml:space="preserve"> December </w:t>
      </w:r>
      <w:r w:rsidR="00646717" w:rsidRPr="00B17736">
        <w:rPr>
          <w:rFonts w:ascii="Arial" w:hAnsi="Arial" w:cs="Arial"/>
          <w:sz w:val="18"/>
          <w:szCs w:val="18"/>
        </w:rPr>
        <w:t>2018</w:t>
      </w:r>
      <w:r w:rsidR="00576A94" w:rsidRPr="00B17736">
        <w:rPr>
          <w:rFonts w:ascii="Arial" w:hAnsi="Arial" w:cs="Arial"/>
          <w:sz w:val="18"/>
          <w:szCs w:val="18"/>
        </w:rPr>
        <w:t xml:space="preserve"> and </w:t>
      </w:r>
      <w:r w:rsidR="00646717" w:rsidRPr="00B17736">
        <w:rPr>
          <w:rFonts w:ascii="Arial" w:hAnsi="Arial" w:cs="Arial"/>
          <w:sz w:val="18"/>
          <w:szCs w:val="18"/>
        </w:rPr>
        <w:t>2017</w:t>
      </w:r>
      <w:r w:rsidR="00576A94" w:rsidRPr="00B17736">
        <w:rPr>
          <w:rFonts w:ascii="Arial" w:hAnsi="Arial" w:cs="Arial"/>
          <w:sz w:val="18"/>
          <w:szCs w:val="18"/>
        </w:rPr>
        <w:t xml:space="preserve"> </w:t>
      </w:r>
      <w:r w:rsidR="00B8115E" w:rsidRPr="00B17736">
        <w:rPr>
          <w:rFonts w:ascii="Arial" w:hAnsi="Arial" w:cs="Arial"/>
          <w:sz w:val="18"/>
          <w:szCs w:val="18"/>
        </w:rPr>
        <w:t xml:space="preserve">are </w:t>
      </w:r>
      <w:r w:rsidR="00576A94" w:rsidRPr="00B17736">
        <w:rPr>
          <w:rFonts w:ascii="Arial" w:hAnsi="Arial" w:cs="Arial"/>
          <w:sz w:val="18"/>
          <w:szCs w:val="18"/>
        </w:rPr>
        <w:t>as follows:</w:t>
      </w:r>
    </w:p>
    <w:p w:rsidR="00612139" w:rsidRPr="00224313" w:rsidRDefault="00612139" w:rsidP="00612139">
      <w:pPr>
        <w:pStyle w:val="NoSpacing"/>
        <w:ind w:left="540"/>
        <w:jc w:val="thaiDistribute"/>
        <w:rPr>
          <w:rFonts w:ascii="Arial" w:hAnsi="Arial" w:cs="Arial"/>
          <w:sz w:val="18"/>
          <w:szCs w:val="18"/>
        </w:rPr>
      </w:pPr>
    </w:p>
    <w:tbl>
      <w:tblPr>
        <w:tblW w:w="9446" w:type="dxa"/>
        <w:tblInd w:w="108" w:type="dxa"/>
        <w:tblLayout w:type="fixed"/>
        <w:tblLook w:val="0000" w:firstRow="0" w:lastRow="0" w:firstColumn="0" w:lastColumn="0" w:noHBand="0" w:noVBand="0"/>
      </w:tblPr>
      <w:tblGrid>
        <w:gridCol w:w="2534"/>
        <w:gridCol w:w="1152"/>
        <w:gridCol w:w="1152"/>
        <w:gridCol w:w="1152"/>
        <w:gridCol w:w="1152"/>
        <w:gridCol w:w="1152"/>
        <w:gridCol w:w="1152"/>
      </w:tblGrid>
      <w:tr w:rsidR="00224313" w:rsidRPr="00224313" w:rsidTr="002C44C0">
        <w:tc>
          <w:tcPr>
            <w:tcW w:w="2534" w:type="dxa"/>
            <w:vAlign w:val="bottom"/>
          </w:tcPr>
          <w:p w:rsidR="00224313" w:rsidRPr="00224313" w:rsidRDefault="00224313" w:rsidP="00224313">
            <w:pPr>
              <w:ind w:left="432" w:right="-108"/>
              <w:rPr>
                <w:rFonts w:ascii="Arial" w:hAnsi="Arial" w:cs="Arial"/>
                <w:snapToGrid w:val="0"/>
                <w:color w:val="000000"/>
                <w:sz w:val="14"/>
                <w:szCs w:val="14"/>
                <w:lang w:eastAsia="th-TH"/>
              </w:rPr>
            </w:pPr>
          </w:p>
        </w:tc>
        <w:tc>
          <w:tcPr>
            <w:tcW w:w="3456" w:type="dxa"/>
            <w:gridSpan w:val="3"/>
            <w:vAlign w:val="bottom"/>
          </w:tcPr>
          <w:p w:rsidR="00224313" w:rsidRPr="00224313" w:rsidRDefault="00224313" w:rsidP="00224313">
            <w:pPr>
              <w:pBdr>
                <w:bottom w:val="single" w:sz="4" w:space="1" w:color="auto"/>
              </w:pBdr>
              <w:ind w:right="-72"/>
              <w:jc w:val="center"/>
              <w:rPr>
                <w:rFonts w:ascii="Arial" w:hAnsi="Arial" w:cs="Arial"/>
                <w:b/>
                <w:bCs/>
                <w:snapToGrid w:val="0"/>
                <w:color w:val="000000"/>
                <w:spacing w:val="-4"/>
                <w:sz w:val="14"/>
                <w:szCs w:val="14"/>
                <w:cs/>
                <w:lang w:eastAsia="th-TH"/>
              </w:rPr>
            </w:pPr>
            <w:r>
              <w:rPr>
                <w:rFonts w:ascii="Arial" w:hAnsi="Arial" w:cs="Arial"/>
                <w:b/>
                <w:bCs/>
                <w:snapToGrid w:val="0"/>
                <w:color w:val="000000"/>
                <w:spacing w:val="-4"/>
                <w:sz w:val="14"/>
                <w:szCs w:val="14"/>
                <w:lang w:eastAsia="th-TH"/>
              </w:rPr>
              <w:t>2018 (Baht)</w:t>
            </w:r>
          </w:p>
        </w:tc>
        <w:tc>
          <w:tcPr>
            <w:tcW w:w="3456" w:type="dxa"/>
            <w:gridSpan w:val="3"/>
            <w:vAlign w:val="bottom"/>
          </w:tcPr>
          <w:p w:rsidR="00224313" w:rsidRPr="00224313" w:rsidRDefault="00224313" w:rsidP="00224313">
            <w:pPr>
              <w:pBdr>
                <w:bottom w:val="single" w:sz="4" w:space="1" w:color="auto"/>
              </w:pBdr>
              <w:ind w:right="-72"/>
              <w:jc w:val="center"/>
              <w:rPr>
                <w:rFonts w:ascii="Arial" w:hAnsi="Arial" w:cs="Arial"/>
                <w:b/>
                <w:bCs/>
                <w:snapToGrid w:val="0"/>
                <w:color w:val="000000"/>
                <w:spacing w:val="-4"/>
                <w:sz w:val="14"/>
                <w:szCs w:val="14"/>
                <w:cs/>
                <w:lang w:eastAsia="th-TH"/>
              </w:rPr>
            </w:pPr>
            <w:r>
              <w:rPr>
                <w:rFonts w:ascii="Arial" w:hAnsi="Arial" w:cs="Arial"/>
                <w:b/>
                <w:bCs/>
                <w:snapToGrid w:val="0"/>
                <w:color w:val="000000"/>
                <w:spacing w:val="-4"/>
                <w:sz w:val="14"/>
                <w:szCs w:val="14"/>
                <w:lang w:eastAsia="th-TH"/>
              </w:rPr>
              <w:t>2017 (Baht)</w:t>
            </w:r>
          </w:p>
        </w:tc>
      </w:tr>
      <w:tr w:rsidR="00224313" w:rsidRPr="00224313" w:rsidTr="00224313">
        <w:tc>
          <w:tcPr>
            <w:tcW w:w="2534" w:type="dxa"/>
            <w:vAlign w:val="bottom"/>
          </w:tcPr>
          <w:p w:rsidR="00224313" w:rsidRPr="00224313" w:rsidRDefault="00224313" w:rsidP="00224313">
            <w:pPr>
              <w:ind w:left="432" w:right="-108"/>
              <w:rPr>
                <w:rFonts w:ascii="Arial" w:hAnsi="Arial" w:cs="Arial"/>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jc w:val="center"/>
              <w:rPr>
                <w:rFonts w:ascii="Arial Bold" w:hAnsi="Arial Bold" w:cs="Arial"/>
                <w:b/>
                <w:bCs/>
                <w:snapToGrid w:val="0"/>
                <w:color w:val="000000"/>
                <w:sz w:val="14"/>
                <w:szCs w:val="14"/>
                <w:lang w:eastAsia="th-TH"/>
              </w:rPr>
            </w:pPr>
            <w:r w:rsidRPr="00224313">
              <w:rPr>
                <w:rFonts w:ascii="Arial Bold" w:hAnsi="Arial Bold" w:cs="Arial"/>
                <w:b/>
                <w:bCs/>
                <w:snapToGrid w:val="0"/>
                <w:color w:val="000000"/>
                <w:sz w:val="14"/>
                <w:szCs w:val="14"/>
                <w:lang w:eastAsia="th-TH"/>
              </w:rPr>
              <w:t>Receivable</w:t>
            </w:r>
          </w:p>
          <w:p w:rsidR="00224313" w:rsidRPr="00224313" w:rsidRDefault="00224313" w:rsidP="00224313">
            <w:pPr>
              <w:tabs>
                <w:tab w:val="decimal" w:pos="940"/>
              </w:tabs>
              <w:ind w:right="-72"/>
              <w:jc w:val="center"/>
              <w:rPr>
                <w:rFonts w:ascii="Arial Bold" w:hAnsi="Arial Bold" w:cs="Arial"/>
                <w:b/>
                <w:bCs/>
                <w:snapToGrid w:val="0"/>
                <w:color w:val="000000"/>
                <w:sz w:val="14"/>
                <w:szCs w:val="14"/>
                <w:cs/>
                <w:lang w:eastAsia="th-TH"/>
              </w:rPr>
            </w:pPr>
            <w:r w:rsidRPr="00224313">
              <w:rPr>
                <w:rFonts w:ascii="Arial Bold" w:hAnsi="Arial Bold" w:cs="Arial"/>
                <w:b/>
                <w:bCs/>
                <w:snapToGrid w:val="0"/>
                <w:color w:val="000000"/>
                <w:sz w:val="14"/>
                <w:szCs w:val="14"/>
                <w:lang w:eastAsia="th-TH"/>
              </w:rPr>
              <w:t>under</w:t>
            </w:r>
          </w:p>
        </w:tc>
        <w:tc>
          <w:tcPr>
            <w:tcW w:w="1152" w:type="dxa"/>
            <w:vAlign w:val="bottom"/>
          </w:tcPr>
          <w:p w:rsidR="00224313" w:rsidRPr="00224313" w:rsidRDefault="00224313" w:rsidP="00224313">
            <w:pPr>
              <w:tabs>
                <w:tab w:val="decimal" w:pos="940"/>
              </w:tabs>
              <w:ind w:right="-72"/>
              <w:jc w:val="center"/>
              <w:rPr>
                <w:rFonts w:ascii="Arial Bold" w:hAnsi="Arial Bold" w:cs="Arial"/>
                <w:b/>
                <w:bCs/>
                <w:snapToGrid w:val="0"/>
                <w:color w:val="000000"/>
                <w:sz w:val="14"/>
                <w:szCs w:val="14"/>
                <w:lang w:eastAsia="th-TH"/>
              </w:rPr>
            </w:pPr>
            <w:r w:rsidRPr="00224313">
              <w:rPr>
                <w:rFonts w:ascii="Arial Bold" w:hAnsi="Arial Bold" w:cs="Arial"/>
                <w:b/>
                <w:bCs/>
                <w:snapToGrid w:val="0"/>
                <w:color w:val="000000"/>
                <w:sz w:val="14"/>
                <w:szCs w:val="14"/>
                <w:lang w:eastAsia="th-TH"/>
              </w:rPr>
              <w:t>Unearned</w:t>
            </w:r>
          </w:p>
          <w:p w:rsidR="00224313" w:rsidRPr="00224313" w:rsidRDefault="00224313" w:rsidP="00224313">
            <w:pPr>
              <w:tabs>
                <w:tab w:val="decimal" w:pos="940"/>
              </w:tabs>
              <w:ind w:right="-72"/>
              <w:jc w:val="center"/>
              <w:rPr>
                <w:rFonts w:ascii="Arial Bold" w:hAnsi="Arial Bold" w:cs="Arial"/>
                <w:b/>
                <w:bCs/>
                <w:snapToGrid w:val="0"/>
                <w:color w:val="000000"/>
                <w:sz w:val="14"/>
                <w:szCs w:val="14"/>
                <w:lang w:eastAsia="th-TH"/>
              </w:rPr>
            </w:pPr>
            <w:r w:rsidRPr="00224313">
              <w:rPr>
                <w:rFonts w:ascii="Arial Bold" w:hAnsi="Arial Bold" w:cs="Arial"/>
                <w:b/>
                <w:bCs/>
                <w:snapToGrid w:val="0"/>
                <w:color w:val="000000"/>
                <w:sz w:val="14"/>
                <w:szCs w:val="14"/>
                <w:lang w:eastAsia="th-TH"/>
              </w:rPr>
              <w:t xml:space="preserve">financial </w:t>
            </w:r>
          </w:p>
        </w:tc>
        <w:tc>
          <w:tcPr>
            <w:tcW w:w="1152" w:type="dxa"/>
            <w:vAlign w:val="bottom"/>
          </w:tcPr>
          <w:p w:rsidR="00224313" w:rsidRPr="00224313" w:rsidRDefault="00224313" w:rsidP="00224313">
            <w:pPr>
              <w:tabs>
                <w:tab w:val="decimal" w:pos="940"/>
              </w:tabs>
              <w:ind w:right="-72"/>
              <w:jc w:val="center"/>
              <w:rPr>
                <w:rFonts w:ascii="Arial" w:hAnsi="Arial" w:cs="Arial"/>
                <w:b/>
                <w:bCs/>
                <w:snapToGrid w:val="0"/>
                <w:color w:val="000000"/>
                <w:spacing w:val="-4"/>
                <w:sz w:val="14"/>
                <w:szCs w:val="14"/>
                <w:cs/>
                <w:lang w:eastAsia="th-TH"/>
              </w:rPr>
            </w:pPr>
          </w:p>
        </w:tc>
        <w:tc>
          <w:tcPr>
            <w:tcW w:w="1152" w:type="dxa"/>
            <w:vAlign w:val="bottom"/>
          </w:tcPr>
          <w:p w:rsidR="00224313" w:rsidRPr="00224313" w:rsidRDefault="00224313" w:rsidP="00224313">
            <w:pPr>
              <w:tabs>
                <w:tab w:val="decimal" w:pos="940"/>
              </w:tabs>
              <w:ind w:right="-72"/>
              <w:jc w:val="center"/>
              <w:rPr>
                <w:rFonts w:ascii="Arial Bold" w:hAnsi="Arial Bold" w:cs="Arial"/>
                <w:b/>
                <w:bCs/>
                <w:snapToGrid w:val="0"/>
                <w:color w:val="000000"/>
                <w:sz w:val="14"/>
                <w:szCs w:val="14"/>
                <w:lang w:eastAsia="th-TH"/>
              </w:rPr>
            </w:pPr>
            <w:r w:rsidRPr="00224313">
              <w:rPr>
                <w:rFonts w:ascii="Arial Bold" w:hAnsi="Arial Bold" w:cs="Arial"/>
                <w:b/>
                <w:bCs/>
                <w:snapToGrid w:val="0"/>
                <w:color w:val="000000"/>
                <w:sz w:val="14"/>
                <w:szCs w:val="14"/>
                <w:lang w:eastAsia="th-TH"/>
              </w:rPr>
              <w:t>Receivable</w:t>
            </w:r>
          </w:p>
          <w:p w:rsidR="00224313" w:rsidRPr="00224313" w:rsidRDefault="00224313" w:rsidP="00224313">
            <w:pPr>
              <w:tabs>
                <w:tab w:val="decimal" w:pos="940"/>
              </w:tabs>
              <w:ind w:right="-72"/>
              <w:jc w:val="center"/>
              <w:rPr>
                <w:rFonts w:ascii="Arial Bold" w:hAnsi="Arial Bold" w:cs="Arial"/>
                <w:b/>
                <w:bCs/>
                <w:snapToGrid w:val="0"/>
                <w:color w:val="000000"/>
                <w:sz w:val="14"/>
                <w:szCs w:val="14"/>
                <w:cs/>
                <w:lang w:eastAsia="th-TH"/>
              </w:rPr>
            </w:pPr>
            <w:r w:rsidRPr="00224313">
              <w:rPr>
                <w:rFonts w:ascii="Arial Bold" w:hAnsi="Arial Bold" w:cs="Arial"/>
                <w:b/>
                <w:bCs/>
                <w:snapToGrid w:val="0"/>
                <w:color w:val="000000"/>
                <w:sz w:val="14"/>
                <w:szCs w:val="14"/>
                <w:lang w:eastAsia="th-TH"/>
              </w:rPr>
              <w:t>under</w:t>
            </w:r>
          </w:p>
        </w:tc>
        <w:tc>
          <w:tcPr>
            <w:tcW w:w="1152" w:type="dxa"/>
            <w:vAlign w:val="bottom"/>
          </w:tcPr>
          <w:p w:rsidR="00224313" w:rsidRPr="00224313" w:rsidRDefault="00224313" w:rsidP="00224313">
            <w:pPr>
              <w:tabs>
                <w:tab w:val="decimal" w:pos="940"/>
              </w:tabs>
              <w:ind w:right="-72"/>
              <w:jc w:val="center"/>
              <w:rPr>
                <w:rFonts w:ascii="Arial Bold" w:hAnsi="Arial Bold" w:cs="Arial"/>
                <w:b/>
                <w:bCs/>
                <w:snapToGrid w:val="0"/>
                <w:color w:val="000000"/>
                <w:sz w:val="14"/>
                <w:szCs w:val="14"/>
                <w:lang w:eastAsia="th-TH"/>
              </w:rPr>
            </w:pPr>
            <w:r w:rsidRPr="00224313">
              <w:rPr>
                <w:rFonts w:ascii="Arial Bold" w:hAnsi="Arial Bold" w:cs="Arial"/>
                <w:b/>
                <w:bCs/>
                <w:snapToGrid w:val="0"/>
                <w:color w:val="000000"/>
                <w:sz w:val="14"/>
                <w:szCs w:val="14"/>
                <w:lang w:eastAsia="th-TH"/>
              </w:rPr>
              <w:t>Unearned</w:t>
            </w:r>
          </w:p>
          <w:p w:rsidR="00224313" w:rsidRPr="00224313" w:rsidRDefault="00224313" w:rsidP="00224313">
            <w:pPr>
              <w:tabs>
                <w:tab w:val="decimal" w:pos="940"/>
              </w:tabs>
              <w:ind w:right="-72"/>
              <w:jc w:val="center"/>
              <w:rPr>
                <w:rFonts w:ascii="Arial Bold" w:hAnsi="Arial Bold" w:cs="Arial"/>
                <w:b/>
                <w:bCs/>
                <w:snapToGrid w:val="0"/>
                <w:color w:val="000000"/>
                <w:sz w:val="14"/>
                <w:szCs w:val="14"/>
                <w:lang w:eastAsia="th-TH"/>
              </w:rPr>
            </w:pPr>
            <w:r w:rsidRPr="00224313">
              <w:rPr>
                <w:rFonts w:ascii="Arial Bold" w:hAnsi="Arial Bold" w:cs="Arial"/>
                <w:b/>
                <w:bCs/>
                <w:snapToGrid w:val="0"/>
                <w:color w:val="000000"/>
                <w:sz w:val="14"/>
                <w:szCs w:val="14"/>
                <w:lang w:eastAsia="th-TH"/>
              </w:rPr>
              <w:t xml:space="preserve">financial </w:t>
            </w:r>
          </w:p>
        </w:tc>
        <w:tc>
          <w:tcPr>
            <w:tcW w:w="1152" w:type="dxa"/>
            <w:vAlign w:val="bottom"/>
          </w:tcPr>
          <w:p w:rsidR="00224313" w:rsidRPr="00224313" w:rsidRDefault="00224313" w:rsidP="00224313">
            <w:pPr>
              <w:tabs>
                <w:tab w:val="decimal" w:pos="940"/>
              </w:tabs>
              <w:ind w:right="-72"/>
              <w:jc w:val="center"/>
              <w:rPr>
                <w:rFonts w:ascii="Arial" w:hAnsi="Arial" w:cs="Arial"/>
                <w:b/>
                <w:bCs/>
                <w:snapToGrid w:val="0"/>
                <w:color w:val="000000"/>
                <w:spacing w:val="-4"/>
                <w:sz w:val="14"/>
                <w:szCs w:val="14"/>
                <w:cs/>
                <w:lang w:eastAsia="th-TH"/>
              </w:rPr>
            </w:pPr>
          </w:p>
        </w:tc>
      </w:tr>
      <w:tr w:rsidR="00224313" w:rsidRPr="00224313" w:rsidTr="00224313">
        <w:tc>
          <w:tcPr>
            <w:tcW w:w="2534" w:type="dxa"/>
            <w:vAlign w:val="bottom"/>
          </w:tcPr>
          <w:p w:rsidR="00224313" w:rsidRPr="00224313" w:rsidRDefault="00224313" w:rsidP="00224313">
            <w:pPr>
              <w:ind w:left="432" w:right="-108"/>
              <w:rPr>
                <w:rFonts w:ascii="Arial" w:hAnsi="Arial" w:cs="Arial"/>
                <w:snapToGrid w:val="0"/>
                <w:color w:val="000000"/>
                <w:sz w:val="14"/>
                <w:szCs w:val="14"/>
                <w:lang w:eastAsia="th-TH"/>
              </w:rPr>
            </w:pPr>
          </w:p>
        </w:tc>
        <w:tc>
          <w:tcPr>
            <w:tcW w:w="1152" w:type="dxa"/>
            <w:vAlign w:val="bottom"/>
          </w:tcPr>
          <w:p w:rsidR="00224313" w:rsidRPr="00224313" w:rsidRDefault="00224313" w:rsidP="00224313">
            <w:pPr>
              <w:pBdr>
                <w:bottom w:val="single" w:sz="4" w:space="1" w:color="auto"/>
              </w:pBdr>
              <w:tabs>
                <w:tab w:val="decimal" w:pos="940"/>
              </w:tabs>
              <w:ind w:right="-72"/>
              <w:jc w:val="center"/>
              <w:rPr>
                <w:rFonts w:ascii="Arial Bold" w:hAnsi="Arial Bold" w:cs="Arial"/>
                <w:b/>
                <w:bCs/>
                <w:snapToGrid w:val="0"/>
                <w:color w:val="000000"/>
                <w:sz w:val="14"/>
                <w:szCs w:val="14"/>
                <w:cs/>
                <w:lang w:eastAsia="th-TH"/>
              </w:rPr>
            </w:pPr>
            <w:r w:rsidRPr="00224313">
              <w:rPr>
                <w:rFonts w:ascii="Arial Bold" w:hAnsi="Arial Bold" w:cs="Arial"/>
                <w:b/>
                <w:bCs/>
                <w:snapToGrid w:val="0"/>
                <w:color w:val="000000"/>
                <w:sz w:val="14"/>
                <w:szCs w:val="14"/>
                <w:lang w:eastAsia="th-TH"/>
              </w:rPr>
              <w:t>finance lease</w:t>
            </w:r>
          </w:p>
        </w:tc>
        <w:tc>
          <w:tcPr>
            <w:tcW w:w="1152" w:type="dxa"/>
            <w:vAlign w:val="bottom"/>
          </w:tcPr>
          <w:p w:rsidR="00224313" w:rsidRPr="00224313" w:rsidRDefault="00224313" w:rsidP="00224313">
            <w:pPr>
              <w:pBdr>
                <w:bottom w:val="single" w:sz="4" w:space="1" w:color="auto"/>
              </w:pBdr>
              <w:tabs>
                <w:tab w:val="decimal" w:pos="940"/>
              </w:tabs>
              <w:ind w:right="-72"/>
              <w:jc w:val="center"/>
              <w:rPr>
                <w:rFonts w:ascii="Arial Bold" w:hAnsi="Arial Bold" w:cs="Arial"/>
                <w:b/>
                <w:bCs/>
                <w:snapToGrid w:val="0"/>
                <w:color w:val="000000"/>
                <w:sz w:val="14"/>
                <w:szCs w:val="14"/>
                <w:lang w:eastAsia="th-TH"/>
              </w:rPr>
            </w:pPr>
            <w:r w:rsidRPr="00224313">
              <w:rPr>
                <w:rFonts w:ascii="Arial Bold" w:hAnsi="Arial Bold" w:cs="Arial"/>
                <w:b/>
                <w:bCs/>
                <w:snapToGrid w:val="0"/>
                <w:color w:val="000000"/>
                <w:sz w:val="14"/>
                <w:szCs w:val="14"/>
                <w:lang w:eastAsia="th-TH"/>
              </w:rPr>
              <w:t>income</w:t>
            </w:r>
          </w:p>
        </w:tc>
        <w:tc>
          <w:tcPr>
            <w:tcW w:w="1152" w:type="dxa"/>
            <w:vAlign w:val="bottom"/>
          </w:tcPr>
          <w:p w:rsidR="00224313" w:rsidRPr="00224313" w:rsidRDefault="00224313" w:rsidP="00224313">
            <w:pPr>
              <w:pBdr>
                <w:bottom w:val="single" w:sz="4" w:space="1" w:color="auto"/>
              </w:pBdr>
              <w:tabs>
                <w:tab w:val="decimal" w:pos="940"/>
              </w:tabs>
              <w:ind w:right="-72"/>
              <w:jc w:val="center"/>
              <w:rPr>
                <w:rFonts w:ascii="Arial Bold" w:hAnsi="Arial Bold" w:cs="Arial"/>
                <w:b/>
                <w:bCs/>
                <w:snapToGrid w:val="0"/>
                <w:color w:val="000000"/>
                <w:sz w:val="14"/>
                <w:szCs w:val="14"/>
                <w:cs/>
                <w:lang w:eastAsia="th-TH"/>
              </w:rPr>
            </w:pPr>
            <w:r w:rsidRPr="00224313">
              <w:rPr>
                <w:rFonts w:ascii="Arial Bold" w:hAnsi="Arial Bold" w:cs="Arial"/>
                <w:b/>
                <w:bCs/>
                <w:snapToGrid w:val="0"/>
                <w:color w:val="000000"/>
                <w:sz w:val="14"/>
                <w:szCs w:val="14"/>
                <w:lang w:eastAsia="th-TH"/>
              </w:rPr>
              <w:t>Total</w:t>
            </w:r>
          </w:p>
        </w:tc>
        <w:tc>
          <w:tcPr>
            <w:tcW w:w="1152" w:type="dxa"/>
            <w:vAlign w:val="bottom"/>
          </w:tcPr>
          <w:p w:rsidR="00224313" w:rsidRPr="00224313" w:rsidRDefault="00224313" w:rsidP="00224313">
            <w:pPr>
              <w:pBdr>
                <w:bottom w:val="single" w:sz="4" w:space="1" w:color="auto"/>
              </w:pBdr>
              <w:tabs>
                <w:tab w:val="decimal" w:pos="940"/>
              </w:tabs>
              <w:ind w:right="-72"/>
              <w:jc w:val="center"/>
              <w:rPr>
                <w:rFonts w:ascii="Arial Bold" w:hAnsi="Arial Bold" w:cs="Arial"/>
                <w:b/>
                <w:bCs/>
                <w:snapToGrid w:val="0"/>
                <w:color w:val="000000"/>
                <w:sz w:val="14"/>
                <w:szCs w:val="14"/>
                <w:cs/>
                <w:lang w:eastAsia="th-TH"/>
              </w:rPr>
            </w:pPr>
            <w:r w:rsidRPr="00224313">
              <w:rPr>
                <w:rFonts w:ascii="Arial Bold" w:hAnsi="Arial Bold" w:cs="Arial"/>
                <w:b/>
                <w:bCs/>
                <w:snapToGrid w:val="0"/>
                <w:color w:val="000000"/>
                <w:sz w:val="14"/>
                <w:szCs w:val="14"/>
                <w:lang w:eastAsia="th-TH"/>
              </w:rPr>
              <w:t>finance lease</w:t>
            </w:r>
          </w:p>
        </w:tc>
        <w:tc>
          <w:tcPr>
            <w:tcW w:w="1152" w:type="dxa"/>
            <w:vAlign w:val="bottom"/>
          </w:tcPr>
          <w:p w:rsidR="00224313" w:rsidRPr="00224313" w:rsidRDefault="00224313" w:rsidP="00224313">
            <w:pPr>
              <w:pBdr>
                <w:bottom w:val="single" w:sz="4" w:space="1" w:color="auto"/>
              </w:pBdr>
              <w:tabs>
                <w:tab w:val="decimal" w:pos="940"/>
              </w:tabs>
              <w:ind w:right="-72"/>
              <w:jc w:val="center"/>
              <w:rPr>
                <w:rFonts w:ascii="Arial Bold" w:hAnsi="Arial Bold" w:cs="Arial"/>
                <w:b/>
                <w:bCs/>
                <w:snapToGrid w:val="0"/>
                <w:color w:val="000000"/>
                <w:sz w:val="14"/>
                <w:szCs w:val="14"/>
                <w:lang w:eastAsia="th-TH"/>
              </w:rPr>
            </w:pPr>
            <w:r w:rsidRPr="00224313">
              <w:rPr>
                <w:rFonts w:ascii="Arial Bold" w:hAnsi="Arial Bold" w:cs="Arial"/>
                <w:b/>
                <w:bCs/>
                <w:snapToGrid w:val="0"/>
                <w:color w:val="000000"/>
                <w:sz w:val="14"/>
                <w:szCs w:val="14"/>
                <w:lang w:eastAsia="th-TH"/>
              </w:rPr>
              <w:t>income</w:t>
            </w:r>
          </w:p>
        </w:tc>
        <w:tc>
          <w:tcPr>
            <w:tcW w:w="1152" w:type="dxa"/>
            <w:vAlign w:val="bottom"/>
          </w:tcPr>
          <w:p w:rsidR="00224313" w:rsidRPr="00224313" w:rsidRDefault="00224313" w:rsidP="00224313">
            <w:pPr>
              <w:pBdr>
                <w:bottom w:val="single" w:sz="4" w:space="1" w:color="auto"/>
              </w:pBdr>
              <w:tabs>
                <w:tab w:val="decimal" w:pos="940"/>
              </w:tabs>
              <w:ind w:right="-72"/>
              <w:jc w:val="center"/>
              <w:rPr>
                <w:rFonts w:ascii="Arial Bold" w:hAnsi="Arial Bold" w:cs="Arial"/>
                <w:b/>
                <w:bCs/>
                <w:snapToGrid w:val="0"/>
                <w:color w:val="000000"/>
                <w:sz w:val="14"/>
                <w:szCs w:val="14"/>
                <w:cs/>
                <w:lang w:eastAsia="th-TH"/>
              </w:rPr>
            </w:pPr>
            <w:r w:rsidRPr="00224313">
              <w:rPr>
                <w:rFonts w:ascii="Arial Bold" w:hAnsi="Arial Bold" w:cs="Arial"/>
                <w:b/>
                <w:bCs/>
                <w:snapToGrid w:val="0"/>
                <w:color w:val="000000"/>
                <w:sz w:val="14"/>
                <w:szCs w:val="14"/>
                <w:lang w:eastAsia="th-TH"/>
              </w:rPr>
              <w:t>Total</w:t>
            </w:r>
          </w:p>
        </w:tc>
      </w:tr>
      <w:tr w:rsidR="00224313" w:rsidRPr="00224313" w:rsidTr="00224313">
        <w:tc>
          <w:tcPr>
            <w:tcW w:w="2534" w:type="dxa"/>
            <w:vAlign w:val="bottom"/>
          </w:tcPr>
          <w:p w:rsidR="00224313" w:rsidRPr="00224313" w:rsidRDefault="00224313" w:rsidP="00224313">
            <w:pPr>
              <w:ind w:left="432" w:right="-108"/>
              <w:rPr>
                <w:rFonts w:ascii="Arial" w:hAnsi="Arial" w:cs="Arial"/>
                <w:snapToGrid w:val="0"/>
                <w:color w:val="000000"/>
                <w:sz w:val="12"/>
                <w:szCs w:val="12"/>
                <w:cs/>
                <w:lang w:eastAsia="th-TH"/>
              </w:rPr>
            </w:pPr>
          </w:p>
        </w:tc>
        <w:tc>
          <w:tcPr>
            <w:tcW w:w="1152" w:type="dxa"/>
            <w:vAlign w:val="bottom"/>
          </w:tcPr>
          <w:p w:rsidR="00224313" w:rsidRPr="00224313" w:rsidRDefault="00224313" w:rsidP="00224313">
            <w:pPr>
              <w:pStyle w:val="a"/>
              <w:tabs>
                <w:tab w:val="decimal" w:pos="940"/>
              </w:tabs>
              <w:ind w:right="-72"/>
              <w:jc w:val="center"/>
              <w:rPr>
                <w:rFonts w:ascii="Arial" w:hAnsi="Arial" w:cs="Arial"/>
                <w:color w:val="000000"/>
                <w:spacing w:val="-4"/>
                <w:sz w:val="12"/>
                <w:szCs w:val="12"/>
              </w:rPr>
            </w:pPr>
          </w:p>
        </w:tc>
        <w:tc>
          <w:tcPr>
            <w:tcW w:w="1152" w:type="dxa"/>
            <w:vAlign w:val="bottom"/>
          </w:tcPr>
          <w:p w:rsidR="00224313" w:rsidRPr="00224313" w:rsidRDefault="00224313" w:rsidP="00224313">
            <w:pPr>
              <w:pStyle w:val="a"/>
              <w:tabs>
                <w:tab w:val="decimal" w:pos="940"/>
              </w:tabs>
              <w:ind w:right="-72"/>
              <w:jc w:val="center"/>
              <w:rPr>
                <w:rFonts w:ascii="Arial" w:hAnsi="Arial" w:cs="Arial"/>
                <w:color w:val="000000"/>
                <w:spacing w:val="-4"/>
                <w:sz w:val="12"/>
                <w:szCs w:val="12"/>
              </w:rPr>
            </w:pPr>
          </w:p>
        </w:tc>
        <w:tc>
          <w:tcPr>
            <w:tcW w:w="1152" w:type="dxa"/>
            <w:vAlign w:val="bottom"/>
          </w:tcPr>
          <w:p w:rsidR="00224313" w:rsidRPr="00224313" w:rsidRDefault="00224313" w:rsidP="00224313">
            <w:pPr>
              <w:tabs>
                <w:tab w:val="decimal" w:pos="940"/>
              </w:tabs>
              <w:ind w:left="432"/>
              <w:jc w:val="center"/>
              <w:rPr>
                <w:rFonts w:ascii="Arial" w:hAnsi="Arial" w:cs="Arial"/>
                <w:snapToGrid w:val="0"/>
                <w:color w:val="000000"/>
                <w:spacing w:val="-4"/>
                <w:sz w:val="12"/>
                <w:szCs w:val="12"/>
                <w:cs/>
                <w:lang w:eastAsia="th-TH"/>
              </w:rPr>
            </w:pPr>
          </w:p>
        </w:tc>
        <w:tc>
          <w:tcPr>
            <w:tcW w:w="1152" w:type="dxa"/>
            <w:vAlign w:val="bottom"/>
          </w:tcPr>
          <w:p w:rsidR="00224313" w:rsidRPr="00224313" w:rsidRDefault="00224313" w:rsidP="00224313">
            <w:pPr>
              <w:tabs>
                <w:tab w:val="decimal" w:pos="940"/>
              </w:tabs>
              <w:ind w:left="432"/>
              <w:jc w:val="center"/>
              <w:rPr>
                <w:rFonts w:ascii="Arial" w:hAnsi="Arial" w:cs="Arial"/>
                <w:snapToGrid w:val="0"/>
                <w:color w:val="000000"/>
                <w:spacing w:val="-4"/>
                <w:sz w:val="12"/>
                <w:szCs w:val="12"/>
                <w:cs/>
                <w:lang w:eastAsia="th-TH"/>
              </w:rPr>
            </w:pPr>
          </w:p>
        </w:tc>
        <w:tc>
          <w:tcPr>
            <w:tcW w:w="1152" w:type="dxa"/>
            <w:vAlign w:val="bottom"/>
          </w:tcPr>
          <w:p w:rsidR="00224313" w:rsidRPr="00224313" w:rsidRDefault="00224313" w:rsidP="00224313">
            <w:pPr>
              <w:tabs>
                <w:tab w:val="decimal" w:pos="940"/>
              </w:tabs>
              <w:ind w:left="432"/>
              <w:rPr>
                <w:rFonts w:ascii="Arial" w:hAnsi="Arial" w:cs="Arial"/>
                <w:snapToGrid w:val="0"/>
                <w:color w:val="000000"/>
                <w:spacing w:val="-4"/>
                <w:sz w:val="12"/>
                <w:szCs w:val="12"/>
                <w:cs/>
                <w:lang w:eastAsia="th-TH"/>
              </w:rPr>
            </w:pPr>
          </w:p>
        </w:tc>
        <w:tc>
          <w:tcPr>
            <w:tcW w:w="1152" w:type="dxa"/>
            <w:vAlign w:val="bottom"/>
          </w:tcPr>
          <w:p w:rsidR="00224313" w:rsidRPr="00224313" w:rsidRDefault="00224313" w:rsidP="00224313">
            <w:pPr>
              <w:tabs>
                <w:tab w:val="decimal" w:pos="940"/>
              </w:tabs>
              <w:ind w:left="432"/>
              <w:jc w:val="center"/>
              <w:rPr>
                <w:rFonts w:ascii="Arial" w:hAnsi="Arial" w:cs="Arial"/>
                <w:snapToGrid w:val="0"/>
                <w:color w:val="000000"/>
                <w:spacing w:val="-4"/>
                <w:sz w:val="12"/>
                <w:szCs w:val="12"/>
                <w:cs/>
                <w:lang w:eastAsia="th-TH"/>
              </w:rPr>
            </w:pPr>
          </w:p>
        </w:tc>
      </w:tr>
      <w:tr w:rsidR="00224313" w:rsidRPr="00224313" w:rsidTr="00224313">
        <w:tc>
          <w:tcPr>
            <w:tcW w:w="2534" w:type="dxa"/>
            <w:vAlign w:val="bottom"/>
          </w:tcPr>
          <w:p w:rsidR="00224313" w:rsidRPr="00224313" w:rsidRDefault="00224313" w:rsidP="00224313">
            <w:pPr>
              <w:ind w:left="432" w:right="-108"/>
              <w:rPr>
                <w:rFonts w:ascii="Arial" w:hAnsi="Arial" w:cs="Arial"/>
                <w:color w:val="000000"/>
                <w:sz w:val="14"/>
                <w:szCs w:val="14"/>
                <w:cs/>
              </w:rPr>
            </w:pPr>
            <w:r w:rsidRPr="00224313">
              <w:rPr>
                <w:rFonts w:ascii="Arial" w:hAnsi="Arial" w:cs="Arial"/>
                <w:color w:val="000000"/>
                <w:sz w:val="14"/>
                <w:szCs w:val="14"/>
              </w:rPr>
              <w:t>Opening balance</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11,117,638,320</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(7,664,092,382)</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3,453,545,938</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r>
      <w:tr w:rsidR="00224313" w:rsidRPr="00224313" w:rsidTr="00224313">
        <w:tc>
          <w:tcPr>
            <w:tcW w:w="2534" w:type="dxa"/>
            <w:vAlign w:val="bottom"/>
          </w:tcPr>
          <w:p w:rsidR="00224313" w:rsidRPr="00224313" w:rsidRDefault="00224313" w:rsidP="00224313">
            <w:pPr>
              <w:ind w:left="432" w:right="-108"/>
              <w:rPr>
                <w:rFonts w:ascii="Arial" w:hAnsi="Arial" w:cs="Arial"/>
                <w:color w:val="000000"/>
                <w:sz w:val="14"/>
                <w:szCs w:val="14"/>
                <w:cs/>
              </w:rPr>
            </w:pPr>
            <w:r>
              <w:rPr>
                <w:rFonts w:ascii="Arial" w:hAnsi="Arial" w:cs="Arial"/>
                <w:color w:val="000000"/>
                <w:sz w:val="14"/>
                <w:szCs w:val="14"/>
              </w:rPr>
              <w:t>Increase during the year</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11,857,410,468</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(8,346,011,805)</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3,511,398,663</w:t>
            </w:r>
          </w:p>
        </w:tc>
      </w:tr>
      <w:tr w:rsidR="00224313" w:rsidRPr="00224313" w:rsidTr="00224313">
        <w:tc>
          <w:tcPr>
            <w:tcW w:w="2534" w:type="dxa"/>
            <w:vAlign w:val="bottom"/>
          </w:tcPr>
          <w:p w:rsidR="00224313" w:rsidRDefault="00224313" w:rsidP="00224313">
            <w:pPr>
              <w:ind w:left="432" w:right="-108"/>
              <w:rPr>
                <w:rFonts w:ascii="Arial" w:hAnsi="Arial" w:cs="Arial"/>
                <w:color w:val="000000"/>
                <w:sz w:val="14"/>
                <w:szCs w:val="14"/>
              </w:rPr>
            </w:pPr>
            <w:r>
              <w:rPr>
                <w:rFonts w:ascii="Arial" w:hAnsi="Arial" w:cs="Arial"/>
                <w:color w:val="000000"/>
                <w:sz w:val="14"/>
                <w:szCs w:val="14"/>
              </w:rPr>
              <w:t>Cash received from sale</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r>
      <w:tr w:rsidR="00224313" w:rsidRPr="00224313" w:rsidTr="00224313">
        <w:tc>
          <w:tcPr>
            <w:tcW w:w="2534" w:type="dxa"/>
            <w:vAlign w:val="bottom"/>
          </w:tcPr>
          <w:p w:rsidR="00224313" w:rsidRPr="00224313" w:rsidRDefault="00224313" w:rsidP="00224313">
            <w:pPr>
              <w:ind w:left="432" w:right="-108"/>
              <w:rPr>
                <w:rFonts w:ascii="Arial" w:hAnsi="Arial" w:cs="Arial"/>
                <w:color w:val="000000"/>
                <w:sz w:val="14"/>
                <w:szCs w:val="14"/>
                <w:cs/>
              </w:rPr>
            </w:pPr>
            <w:r>
              <w:rPr>
                <w:rFonts w:ascii="Arial" w:hAnsi="Arial" w:cs="Arial"/>
                <w:color w:val="000000"/>
                <w:sz w:val="14"/>
                <w:szCs w:val="14"/>
              </w:rPr>
              <w:t xml:space="preserve">   of electricity</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(437,753,439)</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(437,753,439)</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(315,645,674)</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(315,645,674)</w:t>
            </w:r>
          </w:p>
        </w:tc>
      </w:tr>
      <w:tr w:rsidR="00224313" w:rsidRPr="00224313" w:rsidTr="00224313">
        <w:tc>
          <w:tcPr>
            <w:tcW w:w="2534" w:type="dxa"/>
            <w:vAlign w:val="bottom"/>
          </w:tcPr>
          <w:p w:rsidR="00224313" w:rsidRDefault="00224313" w:rsidP="006E3332">
            <w:pPr>
              <w:ind w:left="432" w:right="-108"/>
              <w:rPr>
                <w:rFonts w:ascii="Arial" w:hAnsi="Arial" w:cs="Arial"/>
                <w:color w:val="000000"/>
                <w:sz w:val="14"/>
                <w:szCs w:val="14"/>
              </w:rPr>
            </w:pPr>
            <w:r>
              <w:rPr>
                <w:rFonts w:ascii="Arial" w:hAnsi="Arial" w:cs="Arial"/>
                <w:color w:val="000000"/>
                <w:sz w:val="14"/>
                <w:szCs w:val="14"/>
              </w:rPr>
              <w:t xml:space="preserve">Recognised as revenue from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r>
      <w:tr w:rsidR="006E3332" w:rsidRPr="00224313" w:rsidTr="00224313">
        <w:tc>
          <w:tcPr>
            <w:tcW w:w="2534" w:type="dxa"/>
            <w:vAlign w:val="bottom"/>
          </w:tcPr>
          <w:p w:rsidR="006E3332" w:rsidRDefault="006E3332" w:rsidP="00224313">
            <w:pPr>
              <w:ind w:left="432" w:right="-108"/>
              <w:rPr>
                <w:rFonts w:ascii="Arial" w:hAnsi="Arial" w:cs="Arial"/>
                <w:color w:val="000000"/>
                <w:sz w:val="14"/>
                <w:szCs w:val="14"/>
              </w:rPr>
            </w:pPr>
            <w:r>
              <w:rPr>
                <w:rFonts w:ascii="Arial" w:hAnsi="Arial" w:cs="Arial"/>
                <w:color w:val="000000"/>
                <w:sz w:val="14"/>
                <w:szCs w:val="14"/>
              </w:rPr>
              <w:t xml:space="preserve">   finance lease </w:t>
            </w:r>
            <w:r w:rsidRPr="006E3332">
              <w:rPr>
                <w:rFonts w:ascii="Arial" w:hAnsi="Arial" w:cs="Arial"/>
                <w:color w:val="000000"/>
                <w:sz w:val="14"/>
                <w:szCs w:val="14"/>
              </w:rPr>
              <w:t>agreement</w:t>
            </w: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r>
      <w:tr w:rsidR="006E3332" w:rsidRPr="00224313" w:rsidTr="00224313">
        <w:tc>
          <w:tcPr>
            <w:tcW w:w="2534" w:type="dxa"/>
            <w:vAlign w:val="bottom"/>
          </w:tcPr>
          <w:p w:rsidR="006E3332" w:rsidRDefault="006E3332" w:rsidP="00224313">
            <w:pPr>
              <w:ind w:left="432" w:right="-108"/>
              <w:rPr>
                <w:rFonts w:ascii="Arial" w:hAnsi="Arial" w:cs="Arial"/>
                <w:color w:val="000000"/>
                <w:sz w:val="14"/>
                <w:szCs w:val="14"/>
              </w:rPr>
            </w:pPr>
            <w:r>
              <w:rPr>
                <w:rFonts w:ascii="Arial" w:hAnsi="Arial" w:cs="Arial"/>
                <w:color w:val="000000"/>
                <w:sz w:val="14"/>
                <w:szCs w:val="14"/>
              </w:rPr>
              <w:t xml:space="preserve">   under a power</w:t>
            </w: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6E3332" w:rsidRPr="00224313" w:rsidRDefault="006E3332" w:rsidP="00224313">
            <w:pPr>
              <w:tabs>
                <w:tab w:val="decimal" w:pos="940"/>
              </w:tabs>
              <w:ind w:right="-72"/>
              <w:rPr>
                <w:rFonts w:ascii="Arial" w:hAnsi="Arial" w:cs="Arial"/>
                <w:noProof/>
                <w:snapToGrid w:val="0"/>
                <w:color w:val="000000"/>
                <w:sz w:val="14"/>
                <w:szCs w:val="14"/>
                <w:lang w:eastAsia="th-TH"/>
              </w:rPr>
            </w:pPr>
          </w:p>
        </w:tc>
      </w:tr>
      <w:tr w:rsidR="00224313" w:rsidRPr="00224313" w:rsidTr="00224313">
        <w:tc>
          <w:tcPr>
            <w:tcW w:w="2534" w:type="dxa"/>
            <w:vAlign w:val="bottom"/>
          </w:tcPr>
          <w:p w:rsidR="00224313" w:rsidRPr="00224313" w:rsidRDefault="00224313" w:rsidP="00224313">
            <w:pPr>
              <w:ind w:left="432" w:right="-108"/>
              <w:rPr>
                <w:rFonts w:ascii="Arial" w:hAnsi="Arial" w:cs="Arial"/>
                <w:color w:val="000000"/>
                <w:sz w:val="14"/>
                <w:szCs w:val="14"/>
                <w:cs/>
              </w:rPr>
            </w:pPr>
            <w:r>
              <w:rPr>
                <w:rFonts w:ascii="Arial" w:hAnsi="Arial" w:cs="Arial"/>
                <w:color w:val="000000"/>
                <w:sz w:val="14"/>
                <w:szCs w:val="14"/>
              </w:rPr>
              <w:t xml:space="preserve">   purchase agreement</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421,701,994</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421,701,994</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384,280,745</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384,280,745</w:t>
            </w:r>
          </w:p>
        </w:tc>
      </w:tr>
      <w:tr w:rsidR="00224313" w:rsidRPr="00224313" w:rsidTr="00224313">
        <w:tc>
          <w:tcPr>
            <w:tcW w:w="2534" w:type="dxa"/>
            <w:vAlign w:val="bottom"/>
          </w:tcPr>
          <w:p w:rsidR="00224313" w:rsidRDefault="00224313" w:rsidP="00224313">
            <w:pPr>
              <w:ind w:left="432" w:right="-108"/>
              <w:rPr>
                <w:rFonts w:ascii="Arial" w:hAnsi="Arial" w:cs="Arial"/>
                <w:color w:val="000000"/>
                <w:sz w:val="14"/>
                <w:szCs w:val="14"/>
              </w:rPr>
            </w:pPr>
            <w:r>
              <w:rPr>
                <w:rFonts w:ascii="Arial" w:hAnsi="Arial" w:cs="Arial"/>
                <w:color w:val="000000"/>
                <w:sz w:val="14"/>
                <w:szCs w:val="14"/>
              </w:rPr>
              <w:t xml:space="preserve">Adjusting to revenue from </w:t>
            </w:r>
          </w:p>
          <w:p w:rsidR="00224313" w:rsidRDefault="00224313" w:rsidP="00224313">
            <w:pPr>
              <w:ind w:left="432" w:right="-108"/>
              <w:rPr>
                <w:rFonts w:ascii="Arial" w:hAnsi="Arial" w:cs="Arial"/>
                <w:color w:val="000000"/>
                <w:sz w:val="14"/>
                <w:szCs w:val="14"/>
              </w:rPr>
            </w:pPr>
            <w:r>
              <w:rPr>
                <w:rFonts w:ascii="Arial" w:hAnsi="Arial" w:cs="Arial"/>
                <w:color w:val="000000"/>
                <w:sz w:val="14"/>
                <w:szCs w:val="14"/>
              </w:rPr>
              <w:t xml:space="preserve">   finance lease under power </w:t>
            </w:r>
          </w:p>
          <w:p w:rsidR="00224313" w:rsidRDefault="00224313" w:rsidP="00224313">
            <w:pPr>
              <w:ind w:left="432" w:right="-108"/>
              <w:rPr>
                <w:rFonts w:ascii="Arial" w:hAnsi="Arial" w:cs="Arial"/>
                <w:color w:val="000000"/>
                <w:sz w:val="14"/>
                <w:szCs w:val="14"/>
              </w:rPr>
            </w:pPr>
            <w:r>
              <w:rPr>
                <w:rFonts w:ascii="Arial" w:hAnsi="Arial" w:cs="Arial"/>
                <w:color w:val="000000"/>
                <w:sz w:val="14"/>
                <w:szCs w:val="14"/>
              </w:rPr>
              <w:t xml:space="preserve">   purchase agreement due to </w:t>
            </w:r>
          </w:p>
          <w:p w:rsidR="00224313" w:rsidRPr="00224313" w:rsidRDefault="00224313" w:rsidP="00224313">
            <w:pPr>
              <w:ind w:left="432" w:right="-108"/>
              <w:rPr>
                <w:rFonts w:ascii="Arial" w:hAnsi="Arial" w:cs="Arial"/>
                <w:color w:val="000000"/>
                <w:sz w:val="14"/>
                <w:szCs w:val="14"/>
                <w:cs/>
              </w:rPr>
            </w:pPr>
            <w:r>
              <w:rPr>
                <w:rFonts w:ascii="Arial" w:hAnsi="Arial" w:cs="Arial"/>
                <w:color w:val="000000"/>
                <w:sz w:val="14"/>
                <w:szCs w:val="14"/>
              </w:rPr>
              <w:t xml:space="preserve">   decrease in expe</w:t>
            </w:r>
            <w:r w:rsidR="00567FE5">
              <w:rPr>
                <w:rFonts w:ascii="Arial" w:hAnsi="Arial" w:cs="Arial"/>
                <w:color w:val="000000"/>
                <w:sz w:val="14"/>
                <w:szCs w:val="14"/>
              </w:rPr>
              <w:t>c</w:t>
            </w:r>
            <w:r>
              <w:rPr>
                <w:rFonts w:ascii="Arial" w:hAnsi="Arial" w:cs="Arial"/>
                <w:color w:val="000000"/>
                <w:sz w:val="14"/>
                <w:szCs w:val="14"/>
              </w:rPr>
              <w:t xml:space="preserve">ted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p>
        </w:tc>
      </w:tr>
      <w:tr w:rsidR="00224313" w:rsidRPr="00224313" w:rsidTr="00224313">
        <w:tc>
          <w:tcPr>
            <w:tcW w:w="2534" w:type="dxa"/>
            <w:vAlign w:val="bottom"/>
          </w:tcPr>
          <w:p w:rsidR="00224313" w:rsidRPr="00224313" w:rsidRDefault="00224313" w:rsidP="00224313">
            <w:pPr>
              <w:ind w:left="432" w:right="-108"/>
              <w:rPr>
                <w:rFonts w:ascii="Arial" w:hAnsi="Arial" w:cs="Arial"/>
                <w:color w:val="000000"/>
                <w:sz w:val="14"/>
                <w:szCs w:val="14"/>
                <w:cs/>
              </w:rPr>
            </w:pPr>
            <w:r>
              <w:rPr>
                <w:rFonts w:ascii="Arial" w:hAnsi="Arial" w:cs="Arial"/>
                <w:color w:val="000000"/>
                <w:sz w:val="14"/>
                <w:szCs w:val="14"/>
              </w:rPr>
              <w:t xml:space="preserve">   cash flow</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(4,678,348)</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(4,678,348)</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(11,422,766)</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 xml:space="preserve">-       </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(11,422,766)</w:t>
            </w:r>
          </w:p>
        </w:tc>
      </w:tr>
      <w:tr w:rsidR="00224313" w:rsidRPr="00224313" w:rsidTr="00224313">
        <w:tc>
          <w:tcPr>
            <w:tcW w:w="2534" w:type="dxa"/>
            <w:vAlign w:val="bottom"/>
          </w:tcPr>
          <w:p w:rsidR="00224313" w:rsidRPr="00224313" w:rsidRDefault="00224313" w:rsidP="00224313">
            <w:pPr>
              <w:ind w:left="432" w:right="-108"/>
              <w:rPr>
                <w:rFonts w:ascii="Arial" w:hAnsi="Arial" w:cs="Arial"/>
                <w:color w:val="000000"/>
                <w:sz w:val="14"/>
                <w:szCs w:val="14"/>
                <w:cs/>
              </w:rPr>
            </w:pPr>
            <w:r>
              <w:rPr>
                <w:rFonts w:ascii="Arial" w:hAnsi="Arial" w:cs="Arial"/>
                <w:color w:val="000000"/>
                <w:sz w:val="14"/>
                <w:szCs w:val="14"/>
              </w:rPr>
              <w:t>Realised loss on exchange rate</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(1,459,401)</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1,177,406</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(281,995)</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(8,161,140)</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8,030,949</w:t>
            </w:r>
          </w:p>
        </w:tc>
        <w:tc>
          <w:tcPr>
            <w:tcW w:w="1152" w:type="dxa"/>
            <w:vAlign w:val="bottom"/>
          </w:tcPr>
          <w:p w:rsidR="00224313" w:rsidRPr="00224313" w:rsidRDefault="00224313" w:rsidP="00224313">
            <w:pP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(130,191)</w:t>
            </w:r>
          </w:p>
        </w:tc>
      </w:tr>
      <w:tr w:rsidR="00224313" w:rsidRPr="00224313" w:rsidTr="00224313">
        <w:tc>
          <w:tcPr>
            <w:tcW w:w="2534" w:type="dxa"/>
            <w:vAlign w:val="bottom"/>
          </w:tcPr>
          <w:p w:rsidR="00224313" w:rsidRPr="00224313" w:rsidRDefault="00224313" w:rsidP="00224313">
            <w:pPr>
              <w:ind w:left="432" w:right="-108"/>
              <w:rPr>
                <w:rFonts w:ascii="Arial" w:hAnsi="Arial" w:cs="Arial"/>
                <w:color w:val="000000"/>
                <w:spacing w:val="-4"/>
                <w:sz w:val="14"/>
                <w:szCs w:val="14"/>
                <w:cs/>
              </w:rPr>
            </w:pPr>
            <w:r w:rsidRPr="00224313">
              <w:rPr>
                <w:rFonts w:ascii="Arial" w:hAnsi="Arial" w:cs="Arial"/>
                <w:color w:val="000000"/>
                <w:spacing w:val="-4"/>
                <w:sz w:val="14"/>
                <w:szCs w:val="14"/>
              </w:rPr>
              <w:t>Unrealised loss on exchange rate</w:t>
            </w:r>
          </w:p>
        </w:tc>
        <w:tc>
          <w:tcPr>
            <w:tcW w:w="1152" w:type="dxa"/>
            <w:vAlign w:val="bottom"/>
          </w:tcPr>
          <w:p w:rsidR="00224313" w:rsidRPr="00224313" w:rsidRDefault="00224313" w:rsidP="00224313">
            <w:pPr>
              <w:pBdr>
                <w:bottom w:val="sing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(34,892,627)</w:t>
            </w:r>
          </w:p>
        </w:tc>
        <w:tc>
          <w:tcPr>
            <w:tcW w:w="1152" w:type="dxa"/>
            <w:vAlign w:val="bottom"/>
          </w:tcPr>
          <w:p w:rsidR="00224313" w:rsidRPr="00224313" w:rsidRDefault="00224313" w:rsidP="00224313">
            <w:pPr>
              <w:pBdr>
                <w:bottom w:val="sing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24,622,031</w:t>
            </w:r>
          </w:p>
        </w:tc>
        <w:tc>
          <w:tcPr>
            <w:tcW w:w="1152" w:type="dxa"/>
            <w:vAlign w:val="bottom"/>
          </w:tcPr>
          <w:p w:rsidR="00224313" w:rsidRPr="00224313" w:rsidRDefault="00224313" w:rsidP="00224313">
            <w:pPr>
              <w:pBdr>
                <w:bottom w:val="sing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(10,270,596)</w:t>
            </w:r>
          </w:p>
        </w:tc>
        <w:tc>
          <w:tcPr>
            <w:tcW w:w="1152" w:type="dxa"/>
            <w:vAlign w:val="bottom"/>
          </w:tcPr>
          <w:p w:rsidR="00224313" w:rsidRPr="00224313" w:rsidRDefault="00224313" w:rsidP="00224313">
            <w:pPr>
              <w:pBdr>
                <w:bottom w:val="sing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(404,542,568)</w:t>
            </w:r>
          </w:p>
        </w:tc>
        <w:tc>
          <w:tcPr>
            <w:tcW w:w="1152" w:type="dxa"/>
            <w:vAlign w:val="bottom"/>
          </w:tcPr>
          <w:p w:rsidR="00224313" w:rsidRPr="00224313" w:rsidRDefault="00224313" w:rsidP="00224313">
            <w:pPr>
              <w:pBdr>
                <w:bottom w:val="sing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289,607,729</w:t>
            </w:r>
          </w:p>
        </w:tc>
        <w:tc>
          <w:tcPr>
            <w:tcW w:w="1152" w:type="dxa"/>
            <w:vAlign w:val="bottom"/>
          </w:tcPr>
          <w:p w:rsidR="00224313" w:rsidRPr="00224313" w:rsidRDefault="00224313" w:rsidP="00224313">
            <w:pPr>
              <w:pBdr>
                <w:bottom w:val="sing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(114,934,839)</w:t>
            </w:r>
          </w:p>
        </w:tc>
      </w:tr>
      <w:tr w:rsidR="00224313" w:rsidRPr="00224313" w:rsidTr="002C44C0">
        <w:tc>
          <w:tcPr>
            <w:tcW w:w="2534" w:type="dxa"/>
            <w:vAlign w:val="bottom"/>
          </w:tcPr>
          <w:p w:rsidR="00224313" w:rsidRPr="00224313" w:rsidRDefault="00224313" w:rsidP="002C44C0">
            <w:pPr>
              <w:ind w:left="432" w:right="-108"/>
              <w:rPr>
                <w:rFonts w:ascii="Arial" w:hAnsi="Arial" w:cs="Arial"/>
                <w:snapToGrid w:val="0"/>
                <w:color w:val="000000"/>
                <w:sz w:val="12"/>
                <w:szCs w:val="12"/>
                <w:cs/>
                <w:lang w:eastAsia="th-TH"/>
              </w:rPr>
            </w:pPr>
          </w:p>
        </w:tc>
        <w:tc>
          <w:tcPr>
            <w:tcW w:w="1152" w:type="dxa"/>
            <w:vAlign w:val="bottom"/>
          </w:tcPr>
          <w:p w:rsidR="00224313" w:rsidRPr="00224313" w:rsidRDefault="00224313" w:rsidP="002C44C0">
            <w:pPr>
              <w:pStyle w:val="a"/>
              <w:tabs>
                <w:tab w:val="decimal" w:pos="940"/>
              </w:tabs>
              <w:ind w:right="-72"/>
              <w:jc w:val="center"/>
              <w:rPr>
                <w:rFonts w:ascii="Arial" w:hAnsi="Arial" w:cs="Arial"/>
                <w:color w:val="000000"/>
                <w:spacing w:val="-4"/>
                <w:sz w:val="12"/>
                <w:szCs w:val="12"/>
              </w:rPr>
            </w:pPr>
          </w:p>
        </w:tc>
        <w:tc>
          <w:tcPr>
            <w:tcW w:w="1152" w:type="dxa"/>
            <w:vAlign w:val="bottom"/>
          </w:tcPr>
          <w:p w:rsidR="00224313" w:rsidRPr="00224313" w:rsidRDefault="00224313" w:rsidP="002C44C0">
            <w:pPr>
              <w:pStyle w:val="a"/>
              <w:tabs>
                <w:tab w:val="decimal" w:pos="940"/>
              </w:tabs>
              <w:ind w:right="-72"/>
              <w:jc w:val="center"/>
              <w:rPr>
                <w:rFonts w:ascii="Arial" w:hAnsi="Arial" w:cs="Arial"/>
                <w:color w:val="000000"/>
                <w:spacing w:val="-4"/>
                <w:sz w:val="12"/>
                <w:szCs w:val="12"/>
              </w:rPr>
            </w:pPr>
          </w:p>
        </w:tc>
        <w:tc>
          <w:tcPr>
            <w:tcW w:w="1152" w:type="dxa"/>
            <w:vAlign w:val="bottom"/>
          </w:tcPr>
          <w:p w:rsidR="00224313" w:rsidRPr="00224313" w:rsidRDefault="00224313" w:rsidP="002C44C0">
            <w:pPr>
              <w:tabs>
                <w:tab w:val="decimal" w:pos="940"/>
              </w:tabs>
              <w:ind w:left="432"/>
              <w:jc w:val="center"/>
              <w:rPr>
                <w:rFonts w:ascii="Arial" w:hAnsi="Arial" w:cs="Arial"/>
                <w:snapToGrid w:val="0"/>
                <w:color w:val="000000"/>
                <w:spacing w:val="-4"/>
                <w:sz w:val="12"/>
                <w:szCs w:val="12"/>
                <w:cs/>
                <w:lang w:eastAsia="th-TH"/>
              </w:rPr>
            </w:pPr>
          </w:p>
        </w:tc>
        <w:tc>
          <w:tcPr>
            <w:tcW w:w="1152" w:type="dxa"/>
            <w:vAlign w:val="bottom"/>
          </w:tcPr>
          <w:p w:rsidR="00224313" w:rsidRPr="00224313" w:rsidRDefault="00224313" w:rsidP="002C44C0">
            <w:pPr>
              <w:tabs>
                <w:tab w:val="decimal" w:pos="940"/>
              </w:tabs>
              <w:ind w:left="432"/>
              <w:jc w:val="center"/>
              <w:rPr>
                <w:rFonts w:ascii="Arial" w:hAnsi="Arial" w:cs="Arial"/>
                <w:snapToGrid w:val="0"/>
                <w:color w:val="000000"/>
                <w:spacing w:val="-4"/>
                <w:sz w:val="12"/>
                <w:szCs w:val="12"/>
                <w:cs/>
                <w:lang w:eastAsia="th-TH"/>
              </w:rPr>
            </w:pPr>
          </w:p>
        </w:tc>
        <w:tc>
          <w:tcPr>
            <w:tcW w:w="1152" w:type="dxa"/>
            <w:vAlign w:val="bottom"/>
          </w:tcPr>
          <w:p w:rsidR="00224313" w:rsidRPr="00224313" w:rsidRDefault="00224313" w:rsidP="002C44C0">
            <w:pPr>
              <w:tabs>
                <w:tab w:val="decimal" w:pos="940"/>
              </w:tabs>
              <w:ind w:left="432"/>
              <w:rPr>
                <w:rFonts w:ascii="Arial" w:hAnsi="Arial" w:cs="Arial"/>
                <w:snapToGrid w:val="0"/>
                <w:color w:val="000000"/>
                <w:spacing w:val="-4"/>
                <w:sz w:val="12"/>
                <w:szCs w:val="12"/>
                <w:cs/>
                <w:lang w:eastAsia="th-TH"/>
              </w:rPr>
            </w:pPr>
          </w:p>
        </w:tc>
        <w:tc>
          <w:tcPr>
            <w:tcW w:w="1152" w:type="dxa"/>
            <w:vAlign w:val="bottom"/>
          </w:tcPr>
          <w:p w:rsidR="00224313" w:rsidRPr="00224313" w:rsidRDefault="00224313" w:rsidP="002C44C0">
            <w:pPr>
              <w:tabs>
                <w:tab w:val="decimal" w:pos="940"/>
              </w:tabs>
              <w:ind w:left="432"/>
              <w:jc w:val="center"/>
              <w:rPr>
                <w:rFonts w:ascii="Arial" w:hAnsi="Arial" w:cs="Arial"/>
                <w:snapToGrid w:val="0"/>
                <w:color w:val="000000"/>
                <w:spacing w:val="-4"/>
                <w:sz w:val="12"/>
                <w:szCs w:val="12"/>
                <w:cs/>
                <w:lang w:eastAsia="th-TH"/>
              </w:rPr>
            </w:pPr>
          </w:p>
        </w:tc>
      </w:tr>
      <w:tr w:rsidR="00224313" w:rsidRPr="00224313" w:rsidTr="00224313">
        <w:tc>
          <w:tcPr>
            <w:tcW w:w="2534" w:type="dxa"/>
            <w:vAlign w:val="bottom"/>
          </w:tcPr>
          <w:p w:rsidR="00224313" w:rsidRPr="00224313" w:rsidRDefault="00224313" w:rsidP="00224313">
            <w:pPr>
              <w:ind w:left="432" w:right="-108"/>
              <w:rPr>
                <w:rFonts w:ascii="Arial" w:hAnsi="Arial" w:cs="Arial"/>
                <w:color w:val="000000"/>
                <w:sz w:val="14"/>
                <w:szCs w:val="14"/>
                <w:cs/>
              </w:rPr>
            </w:pPr>
            <w:r>
              <w:rPr>
                <w:rFonts w:ascii="Arial" w:hAnsi="Arial" w:cs="Arial"/>
                <w:color w:val="000000"/>
                <w:sz w:val="14"/>
                <w:szCs w:val="14"/>
              </w:rPr>
              <w:t>Closing balance</w:t>
            </w:r>
          </w:p>
        </w:tc>
        <w:tc>
          <w:tcPr>
            <w:tcW w:w="1152" w:type="dxa"/>
            <w:vAlign w:val="bottom"/>
          </w:tcPr>
          <w:p w:rsidR="00224313" w:rsidRPr="00224313" w:rsidRDefault="00224313" w:rsidP="00224313">
            <w:pPr>
              <w:pBdr>
                <w:bottom w:val="doub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10,638,854,505</w:t>
            </w:r>
          </w:p>
        </w:tc>
        <w:tc>
          <w:tcPr>
            <w:tcW w:w="1152" w:type="dxa"/>
            <w:vAlign w:val="bottom"/>
          </w:tcPr>
          <w:p w:rsidR="00224313" w:rsidRPr="00224313" w:rsidRDefault="00224313" w:rsidP="00224313">
            <w:pPr>
              <w:pBdr>
                <w:bottom w:val="doub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(7,216,590,951)</w:t>
            </w:r>
          </w:p>
        </w:tc>
        <w:tc>
          <w:tcPr>
            <w:tcW w:w="1152" w:type="dxa"/>
            <w:vAlign w:val="bottom"/>
          </w:tcPr>
          <w:p w:rsidR="00224313" w:rsidRPr="00224313" w:rsidRDefault="00224313" w:rsidP="00224313">
            <w:pPr>
              <w:pBdr>
                <w:bottom w:val="doub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3,422,263,554</w:t>
            </w:r>
          </w:p>
        </w:tc>
        <w:tc>
          <w:tcPr>
            <w:tcW w:w="1152" w:type="dxa"/>
            <w:vAlign w:val="bottom"/>
          </w:tcPr>
          <w:p w:rsidR="00224313" w:rsidRPr="00224313" w:rsidRDefault="00224313" w:rsidP="00224313">
            <w:pPr>
              <w:pBdr>
                <w:bottom w:val="doub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11,117,638,320</w:t>
            </w:r>
          </w:p>
        </w:tc>
        <w:tc>
          <w:tcPr>
            <w:tcW w:w="1152" w:type="dxa"/>
            <w:vAlign w:val="bottom"/>
          </w:tcPr>
          <w:p w:rsidR="00224313" w:rsidRPr="00224313" w:rsidRDefault="00224313" w:rsidP="00224313">
            <w:pPr>
              <w:pBdr>
                <w:bottom w:val="doub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(7,664,092,382)</w:t>
            </w:r>
          </w:p>
        </w:tc>
        <w:tc>
          <w:tcPr>
            <w:tcW w:w="1152" w:type="dxa"/>
            <w:vAlign w:val="bottom"/>
          </w:tcPr>
          <w:p w:rsidR="00224313" w:rsidRPr="00224313" w:rsidRDefault="00224313" w:rsidP="00224313">
            <w:pPr>
              <w:pBdr>
                <w:bottom w:val="double" w:sz="4" w:space="1" w:color="auto"/>
              </w:pBdr>
              <w:tabs>
                <w:tab w:val="decimal" w:pos="940"/>
              </w:tabs>
              <w:ind w:right="-72"/>
              <w:rPr>
                <w:rFonts w:ascii="Arial" w:hAnsi="Arial" w:cs="Arial"/>
                <w:noProof/>
                <w:snapToGrid w:val="0"/>
                <w:color w:val="000000"/>
                <w:sz w:val="14"/>
                <w:szCs w:val="14"/>
                <w:lang w:eastAsia="th-TH"/>
              </w:rPr>
            </w:pPr>
            <w:r w:rsidRPr="00224313">
              <w:rPr>
                <w:rFonts w:ascii="Arial" w:hAnsi="Arial" w:cs="Arial"/>
                <w:noProof/>
                <w:snapToGrid w:val="0"/>
                <w:color w:val="000000"/>
                <w:sz w:val="14"/>
                <w:szCs w:val="14"/>
                <w:lang w:eastAsia="th-TH"/>
              </w:rPr>
              <w:t>3,453,545,938</w:t>
            </w:r>
          </w:p>
        </w:tc>
      </w:tr>
    </w:tbl>
    <w:p w:rsidR="00224313" w:rsidRPr="00224313" w:rsidRDefault="00224313" w:rsidP="00612139">
      <w:pPr>
        <w:pStyle w:val="NoSpacing"/>
        <w:ind w:left="540"/>
        <w:jc w:val="thaiDistribute"/>
        <w:rPr>
          <w:rFonts w:ascii="Arial" w:hAnsi="Arial" w:cs="Arial"/>
          <w:sz w:val="18"/>
          <w:szCs w:val="18"/>
        </w:rPr>
      </w:pPr>
    </w:p>
    <w:p w:rsidR="00612139" w:rsidRPr="00224313" w:rsidRDefault="00F04581" w:rsidP="00610F11">
      <w:pPr>
        <w:ind w:left="547"/>
        <w:jc w:val="both"/>
        <w:rPr>
          <w:rFonts w:ascii="Arial" w:hAnsi="Arial" w:cs="Arial"/>
          <w:spacing w:val="-4"/>
          <w:sz w:val="18"/>
          <w:szCs w:val="18"/>
        </w:rPr>
      </w:pPr>
      <w:r w:rsidRPr="00224313">
        <w:rPr>
          <w:rFonts w:ascii="Arial" w:hAnsi="Arial" w:cs="Arial"/>
          <w:spacing w:val="-8"/>
          <w:sz w:val="18"/>
          <w:szCs w:val="18"/>
        </w:rPr>
        <w:t>During</w:t>
      </w:r>
      <w:r w:rsidR="00D63B4F" w:rsidRPr="00224313">
        <w:rPr>
          <w:rFonts w:ascii="Arial" w:hAnsi="Arial" w:cs="Arial"/>
          <w:spacing w:val="-8"/>
          <w:sz w:val="18"/>
          <w:szCs w:val="18"/>
        </w:rPr>
        <w:t xml:space="preserve"> the year ended 31 December 2018</w:t>
      </w:r>
      <w:r w:rsidRPr="00224313">
        <w:rPr>
          <w:rFonts w:ascii="Arial" w:hAnsi="Arial" w:cs="Arial"/>
          <w:spacing w:val="-8"/>
          <w:sz w:val="18"/>
          <w:szCs w:val="18"/>
        </w:rPr>
        <w:t>, the Group recognised revenue from</w:t>
      </w:r>
      <w:r w:rsidR="001E2248" w:rsidRPr="00224313">
        <w:rPr>
          <w:rFonts w:ascii="Arial" w:hAnsi="Arial" w:cs="Arial"/>
          <w:spacing w:val="-8"/>
          <w:sz w:val="18"/>
          <w:szCs w:val="18"/>
        </w:rPr>
        <w:t xml:space="preserve"> service under</w:t>
      </w:r>
      <w:r w:rsidRPr="00224313">
        <w:rPr>
          <w:rFonts w:ascii="Arial" w:hAnsi="Arial" w:cs="Arial"/>
          <w:spacing w:val="-8"/>
          <w:sz w:val="18"/>
          <w:szCs w:val="18"/>
        </w:rPr>
        <w:t xml:space="preserve"> </w:t>
      </w:r>
      <w:r w:rsidR="006E3332">
        <w:rPr>
          <w:rFonts w:ascii="Arial" w:hAnsi="Arial" w:cs="Arial"/>
          <w:spacing w:val="-8"/>
          <w:sz w:val="18"/>
          <w:szCs w:val="18"/>
        </w:rPr>
        <w:t xml:space="preserve">a </w:t>
      </w:r>
      <w:r w:rsidR="00492359" w:rsidRPr="00224313">
        <w:rPr>
          <w:rFonts w:ascii="Arial" w:hAnsi="Arial" w:cs="Arial"/>
          <w:spacing w:val="-8"/>
          <w:sz w:val="18"/>
          <w:szCs w:val="18"/>
        </w:rPr>
        <w:t>p</w:t>
      </w:r>
      <w:r w:rsidRPr="00224313">
        <w:rPr>
          <w:rFonts w:ascii="Arial" w:hAnsi="Arial" w:cs="Arial"/>
          <w:spacing w:val="-8"/>
          <w:sz w:val="18"/>
          <w:szCs w:val="18"/>
        </w:rPr>
        <w:t xml:space="preserve">ower </w:t>
      </w:r>
      <w:r w:rsidR="00492359" w:rsidRPr="00224313">
        <w:rPr>
          <w:rFonts w:ascii="Arial" w:hAnsi="Arial" w:cs="Arial"/>
          <w:spacing w:val="-8"/>
          <w:sz w:val="18"/>
          <w:szCs w:val="18"/>
        </w:rPr>
        <w:t>p</w:t>
      </w:r>
      <w:r w:rsidRPr="00224313">
        <w:rPr>
          <w:rFonts w:ascii="Arial" w:hAnsi="Arial" w:cs="Arial"/>
          <w:spacing w:val="-8"/>
          <w:sz w:val="18"/>
          <w:szCs w:val="18"/>
        </w:rPr>
        <w:t xml:space="preserve">urchase </w:t>
      </w:r>
      <w:r w:rsidR="00492359" w:rsidRPr="00224313">
        <w:rPr>
          <w:rFonts w:ascii="Arial" w:hAnsi="Arial" w:cs="Arial"/>
          <w:spacing w:val="-8"/>
          <w:sz w:val="18"/>
          <w:szCs w:val="18"/>
        </w:rPr>
        <w:t>a</w:t>
      </w:r>
      <w:r w:rsidRPr="00224313">
        <w:rPr>
          <w:rFonts w:ascii="Arial" w:hAnsi="Arial" w:cs="Arial"/>
          <w:spacing w:val="-8"/>
          <w:sz w:val="18"/>
          <w:szCs w:val="18"/>
        </w:rPr>
        <w:t>greem</w:t>
      </w:r>
      <w:r w:rsidR="00492359" w:rsidRPr="00224313">
        <w:rPr>
          <w:rFonts w:ascii="Arial" w:hAnsi="Arial" w:cs="Arial"/>
          <w:spacing w:val="-8"/>
          <w:sz w:val="18"/>
          <w:szCs w:val="18"/>
        </w:rPr>
        <w:t>ent</w:t>
      </w:r>
      <w:r w:rsidR="00DC7641" w:rsidRPr="00224313">
        <w:rPr>
          <w:rFonts w:ascii="Arial" w:hAnsi="Arial" w:cs="Arial"/>
          <w:spacing w:val="-4"/>
          <w:sz w:val="18"/>
          <w:szCs w:val="18"/>
        </w:rPr>
        <w:t xml:space="preserve"> amounting</w:t>
      </w:r>
      <w:r w:rsidR="00D63B4F" w:rsidRPr="00224313">
        <w:rPr>
          <w:rFonts w:ascii="Arial" w:hAnsi="Arial" w:cs="Arial"/>
          <w:spacing w:val="-4"/>
          <w:sz w:val="18"/>
          <w:szCs w:val="18"/>
        </w:rPr>
        <w:t xml:space="preserve"> to Baht 1,523,771,753</w:t>
      </w:r>
      <w:r w:rsidRPr="00224313">
        <w:rPr>
          <w:rFonts w:ascii="Arial" w:hAnsi="Arial" w:cs="Arial"/>
          <w:spacing w:val="-4"/>
          <w:sz w:val="18"/>
          <w:szCs w:val="18"/>
        </w:rPr>
        <w:t xml:space="preserve"> and revenue from finance lease </w:t>
      </w:r>
      <w:r w:rsidR="006E3332">
        <w:rPr>
          <w:rFonts w:ascii="Arial" w:hAnsi="Arial" w:cs="Arial"/>
          <w:spacing w:val="-4"/>
          <w:sz w:val="18"/>
          <w:szCs w:val="18"/>
        </w:rPr>
        <w:t xml:space="preserve">agreement </w:t>
      </w:r>
      <w:r w:rsidRPr="00224313">
        <w:rPr>
          <w:rFonts w:ascii="Arial" w:hAnsi="Arial" w:cs="Arial"/>
          <w:spacing w:val="-4"/>
          <w:sz w:val="18"/>
          <w:szCs w:val="18"/>
        </w:rPr>
        <w:t xml:space="preserve">under </w:t>
      </w:r>
      <w:r w:rsidR="006E3332">
        <w:rPr>
          <w:rFonts w:ascii="Arial" w:hAnsi="Arial" w:cs="Arial"/>
          <w:spacing w:val="-4"/>
          <w:sz w:val="18"/>
          <w:szCs w:val="18"/>
        </w:rPr>
        <w:t xml:space="preserve">a </w:t>
      </w:r>
      <w:r w:rsidR="00492359" w:rsidRPr="00224313">
        <w:rPr>
          <w:rFonts w:ascii="Arial" w:hAnsi="Arial" w:cs="Arial"/>
          <w:spacing w:val="-4"/>
          <w:sz w:val="18"/>
          <w:szCs w:val="18"/>
        </w:rPr>
        <w:t>p</w:t>
      </w:r>
      <w:r w:rsidRPr="00224313">
        <w:rPr>
          <w:rFonts w:ascii="Arial" w:hAnsi="Arial" w:cs="Arial"/>
          <w:spacing w:val="-4"/>
          <w:sz w:val="18"/>
          <w:szCs w:val="18"/>
        </w:rPr>
        <w:t xml:space="preserve">ower </w:t>
      </w:r>
      <w:r w:rsidR="00492359" w:rsidRPr="00224313">
        <w:rPr>
          <w:rFonts w:ascii="Arial" w:hAnsi="Arial" w:cs="Arial"/>
          <w:spacing w:val="-4"/>
          <w:sz w:val="18"/>
          <w:szCs w:val="18"/>
        </w:rPr>
        <w:t>p</w:t>
      </w:r>
      <w:r w:rsidRPr="00224313">
        <w:rPr>
          <w:rFonts w:ascii="Arial" w:hAnsi="Arial" w:cs="Arial"/>
          <w:spacing w:val="-4"/>
          <w:sz w:val="18"/>
          <w:szCs w:val="18"/>
        </w:rPr>
        <w:t xml:space="preserve">urchase </w:t>
      </w:r>
      <w:r w:rsidR="00492359" w:rsidRPr="00224313">
        <w:rPr>
          <w:rFonts w:ascii="Arial" w:hAnsi="Arial" w:cs="Arial"/>
          <w:spacing w:val="-4"/>
          <w:sz w:val="18"/>
          <w:szCs w:val="18"/>
        </w:rPr>
        <w:t>a</w:t>
      </w:r>
      <w:r w:rsidRPr="00224313">
        <w:rPr>
          <w:rFonts w:ascii="Arial" w:hAnsi="Arial" w:cs="Arial"/>
          <w:spacing w:val="-4"/>
          <w:sz w:val="18"/>
          <w:szCs w:val="18"/>
        </w:rPr>
        <w:t>greement</w:t>
      </w:r>
      <w:r w:rsidR="00DC7641" w:rsidRPr="00224313">
        <w:rPr>
          <w:rFonts w:ascii="Arial" w:hAnsi="Arial" w:cs="Arial"/>
          <w:spacing w:val="-4"/>
          <w:sz w:val="18"/>
          <w:szCs w:val="18"/>
        </w:rPr>
        <w:t xml:space="preserve"> amounting</w:t>
      </w:r>
      <w:r w:rsidR="00D63B4F" w:rsidRPr="00224313">
        <w:rPr>
          <w:rFonts w:ascii="Arial" w:hAnsi="Arial" w:cs="Arial"/>
          <w:spacing w:val="-4"/>
          <w:sz w:val="18"/>
          <w:szCs w:val="18"/>
        </w:rPr>
        <w:t xml:space="preserve"> to Baht </w:t>
      </w:r>
      <w:r w:rsidR="00224313">
        <w:rPr>
          <w:rFonts w:ascii="Arial" w:hAnsi="Arial" w:cs="Arial"/>
          <w:spacing w:val="-4"/>
          <w:sz w:val="18"/>
          <w:szCs w:val="18"/>
        </w:rPr>
        <w:t>417,023,646.</w:t>
      </w:r>
    </w:p>
    <w:p w:rsidR="00EB6625" w:rsidRPr="00224313" w:rsidRDefault="00EB6625" w:rsidP="00E950C0">
      <w:pPr>
        <w:pStyle w:val="NoSpacing"/>
        <w:ind w:left="540"/>
        <w:jc w:val="thaiDistribute"/>
        <w:rPr>
          <w:rFonts w:ascii="Arial" w:hAnsi="Arial" w:cs="Arial"/>
          <w:sz w:val="18"/>
          <w:szCs w:val="18"/>
          <w:lang w:val="en-US"/>
        </w:rPr>
      </w:pPr>
    </w:p>
    <w:p w:rsidR="00850580" w:rsidRPr="00224313" w:rsidRDefault="00850580" w:rsidP="00850580">
      <w:pPr>
        <w:ind w:left="547"/>
        <w:rPr>
          <w:rFonts w:ascii="Arial" w:hAnsi="Arial" w:cs="Arial"/>
          <w:sz w:val="18"/>
          <w:szCs w:val="18"/>
        </w:rPr>
      </w:pPr>
      <w:r w:rsidRPr="00224313">
        <w:rPr>
          <w:rFonts w:ascii="Arial" w:hAnsi="Arial" w:cs="Arial"/>
          <w:sz w:val="18"/>
          <w:szCs w:val="18"/>
        </w:rPr>
        <w:t>Minimum</w:t>
      </w:r>
      <w:r w:rsidR="001E2248" w:rsidRPr="00224313">
        <w:rPr>
          <w:rFonts w:ascii="Arial" w:hAnsi="Arial" w:cs="Arial"/>
          <w:sz w:val="18"/>
          <w:szCs w:val="18"/>
        </w:rPr>
        <w:t xml:space="preserve"> receivable</w:t>
      </w:r>
      <w:r w:rsidR="00B65C6F" w:rsidRPr="00224313">
        <w:rPr>
          <w:rFonts w:ascii="Arial" w:hAnsi="Arial" w:cs="Arial"/>
          <w:sz w:val="18"/>
          <w:szCs w:val="18"/>
        </w:rPr>
        <w:t>s</w:t>
      </w:r>
      <w:r w:rsidR="001E2248" w:rsidRPr="00224313">
        <w:rPr>
          <w:rFonts w:ascii="Arial" w:hAnsi="Arial" w:cs="Arial"/>
          <w:sz w:val="18"/>
          <w:szCs w:val="18"/>
        </w:rPr>
        <w:t xml:space="preserve"> under</w:t>
      </w:r>
      <w:r w:rsidRPr="00224313">
        <w:rPr>
          <w:rFonts w:ascii="Arial" w:hAnsi="Arial" w:cs="Arial"/>
          <w:sz w:val="18"/>
          <w:szCs w:val="18"/>
        </w:rPr>
        <w:t xml:space="preserve"> finance lease </w:t>
      </w:r>
      <w:r w:rsidR="006E3332">
        <w:rPr>
          <w:rFonts w:ascii="Arial" w:hAnsi="Arial" w:cs="Arial"/>
          <w:sz w:val="18"/>
          <w:szCs w:val="18"/>
        </w:rPr>
        <w:t xml:space="preserve">agreement </w:t>
      </w:r>
      <w:r w:rsidRPr="00224313">
        <w:rPr>
          <w:rFonts w:ascii="Arial" w:hAnsi="Arial" w:cs="Arial"/>
          <w:sz w:val="18"/>
          <w:szCs w:val="18"/>
        </w:rPr>
        <w:t xml:space="preserve">as at </w:t>
      </w:r>
      <w:r w:rsidR="000B11CC" w:rsidRPr="00224313">
        <w:rPr>
          <w:rFonts w:ascii="Arial" w:hAnsi="Arial" w:cs="Arial"/>
          <w:sz w:val="18"/>
          <w:szCs w:val="18"/>
        </w:rPr>
        <w:t>31</w:t>
      </w:r>
      <w:r w:rsidRPr="00224313">
        <w:rPr>
          <w:rFonts w:ascii="Arial" w:hAnsi="Arial" w:cs="Arial"/>
          <w:sz w:val="18"/>
          <w:szCs w:val="18"/>
        </w:rPr>
        <w:t xml:space="preserve"> December </w:t>
      </w:r>
      <w:r w:rsidR="000A78AE" w:rsidRPr="00224313">
        <w:rPr>
          <w:rFonts w:ascii="Arial" w:hAnsi="Arial" w:cs="Arial"/>
          <w:sz w:val="18"/>
          <w:szCs w:val="18"/>
        </w:rPr>
        <w:t>2018</w:t>
      </w:r>
      <w:r w:rsidRPr="00224313">
        <w:rPr>
          <w:rFonts w:ascii="Arial" w:hAnsi="Arial" w:cs="Arial"/>
          <w:sz w:val="18"/>
          <w:szCs w:val="18"/>
        </w:rPr>
        <w:t xml:space="preserve"> and </w:t>
      </w:r>
      <w:r w:rsidR="000A78AE" w:rsidRPr="00224313">
        <w:rPr>
          <w:rFonts w:ascii="Arial" w:hAnsi="Arial" w:cs="Arial"/>
          <w:sz w:val="18"/>
          <w:szCs w:val="18"/>
        </w:rPr>
        <w:t>2017</w:t>
      </w:r>
      <w:r w:rsidRPr="00224313">
        <w:rPr>
          <w:rFonts w:ascii="Arial" w:hAnsi="Arial" w:cs="Arial"/>
          <w:sz w:val="18"/>
          <w:szCs w:val="18"/>
        </w:rPr>
        <w:t xml:space="preserve"> are as follow:</w:t>
      </w:r>
    </w:p>
    <w:p w:rsidR="00850580" w:rsidRPr="006E3332" w:rsidRDefault="00850580" w:rsidP="00E950C0">
      <w:pPr>
        <w:pStyle w:val="NoSpacing"/>
        <w:ind w:left="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35ED8" w:rsidRPr="00463159" w:rsidTr="000D7D75">
        <w:tc>
          <w:tcPr>
            <w:tcW w:w="4003" w:type="dxa"/>
          </w:tcPr>
          <w:p w:rsidR="00535ED8" w:rsidRPr="00463159" w:rsidRDefault="00535ED8" w:rsidP="00535ED8">
            <w:pPr>
              <w:ind w:left="432"/>
              <w:jc w:val="thaiDistribute"/>
              <w:rPr>
                <w:rFonts w:ascii="Arial" w:hAnsi="Arial" w:cs="Arial"/>
                <w:snapToGrid w:val="0"/>
                <w:spacing w:val="-4"/>
                <w:sz w:val="18"/>
                <w:szCs w:val="18"/>
                <w:lang w:eastAsia="th-TH"/>
              </w:rPr>
            </w:pPr>
          </w:p>
        </w:tc>
        <w:tc>
          <w:tcPr>
            <w:tcW w:w="2736" w:type="dxa"/>
            <w:gridSpan w:val="2"/>
            <w:vAlign w:val="bottom"/>
          </w:tcPr>
          <w:p w:rsidR="00D57E55" w:rsidRPr="00463159" w:rsidRDefault="00535ED8" w:rsidP="00D57E55">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535ED8" w:rsidRPr="00463159" w:rsidRDefault="00535ED8" w:rsidP="00D57E55">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535ED8" w:rsidRPr="00463159" w:rsidRDefault="00535ED8" w:rsidP="00535ED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535ED8" w:rsidRPr="00463159" w:rsidRDefault="00535ED8" w:rsidP="00535ED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535ED8" w:rsidRPr="00463159" w:rsidTr="000D7D75">
        <w:tc>
          <w:tcPr>
            <w:tcW w:w="4003" w:type="dxa"/>
          </w:tcPr>
          <w:p w:rsidR="00535ED8" w:rsidRPr="00463159" w:rsidRDefault="00535ED8" w:rsidP="00535ED8">
            <w:pPr>
              <w:ind w:left="432"/>
              <w:jc w:val="thaiDistribute"/>
              <w:rPr>
                <w:rFonts w:ascii="Arial" w:hAnsi="Arial" w:cs="Arial"/>
                <w:snapToGrid w:val="0"/>
                <w:spacing w:val="-4"/>
                <w:sz w:val="18"/>
                <w:szCs w:val="18"/>
                <w:lang w:eastAsia="th-TH"/>
              </w:rPr>
            </w:pPr>
          </w:p>
        </w:tc>
        <w:tc>
          <w:tcPr>
            <w:tcW w:w="1368" w:type="dxa"/>
            <w:vAlign w:val="bottom"/>
          </w:tcPr>
          <w:p w:rsidR="00535ED8" w:rsidRPr="00463159" w:rsidRDefault="00535ED8" w:rsidP="00D57E55">
            <w:pPr>
              <w:tabs>
                <w:tab w:val="right" w:pos="1152"/>
              </w:tabs>
              <w:ind w:left="-65"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0A78AE" w:rsidRPr="00463159">
              <w:rPr>
                <w:rFonts w:ascii="Arial" w:hAnsi="Arial" w:cs="Arial"/>
                <w:b/>
                <w:bCs/>
                <w:snapToGrid w:val="0"/>
                <w:spacing w:val="-4"/>
                <w:sz w:val="18"/>
                <w:szCs w:val="18"/>
                <w:lang w:eastAsia="th-TH"/>
              </w:rPr>
              <w:t>8</w:t>
            </w:r>
          </w:p>
        </w:tc>
        <w:tc>
          <w:tcPr>
            <w:tcW w:w="1368" w:type="dxa"/>
            <w:vAlign w:val="bottom"/>
          </w:tcPr>
          <w:p w:rsidR="00535ED8" w:rsidRPr="00463159" w:rsidRDefault="00535ED8" w:rsidP="00535ED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0A78AE" w:rsidRPr="00463159">
              <w:rPr>
                <w:rFonts w:ascii="Arial" w:hAnsi="Arial" w:cs="Arial"/>
                <w:b/>
                <w:bCs/>
                <w:snapToGrid w:val="0"/>
                <w:spacing w:val="-4"/>
                <w:sz w:val="18"/>
                <w:szCs w:val="18"/>
                <w:lang w:eastAsia="th-TH"/>
              </w:rPr>
              <w:t>7</w:t>
            </w:r>
          </w:p>
        </w:tc>
        <w:tc>
          <w:tcPr>
            <w:tcW w:w="1368" w:type="dxa"/>
            <w:vAlign w:val="bottom"/>
          </w:tcPr>
          <w:p w:rsidR="00535ED8" w:rsidRPr="00463159" w:rsidRDefault="00535ED8" w:rsidP="00535ED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0A78AE" w:rsidRPr="00463159">
              <w:rPr>
                <w:rFonts w:ascii="Arial" w:hAnsi="Arial" w:cs="Arial"/>
                <w:b/>
                <w:bCs/>
                <w:snapToGrid w:val="0"/>
                <w:spacing w:val="-4"/>
                <w:sz w:val="18"/>
                <w:szCs w:val="18"/>
                <w:lang w:eastAsia="th-TH"/>
              </w:rPr>
              <w:t>8</w:t>
            </w:r>
          </w:p>
        </w:tc>
        <w:tc>
          <w:tcPr>
            <w:tcW w:w="1368" w:type="dxa"/>
            <w:vAlign w:val="bottom"/>
          </w:tcPr>
          <w:p w:rsidR="00535ED8" w:rsidRPr="00463159" w:rsidRDefault="00535ED8" w:rsidP="00535ED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0B11CC" w:rsidRPr="00463159">
              <w:rPr>
                <w:rFonts w:ascii="Arial" w:hAnsi="Arial" w:cs="Arial"/>
                <w:b/>
                <w:bCs/>
                <w:snapToGrid w:val="0"/>
                <w:spacing w:val="-4"/>
                <w:sz w:val="18"/>
                <w:szCs w:val="18"/>
                <w:lang w:eastAsia="th-TH"/>
              </w:rPr>
              <w:t>201</w:t>
            </w:r>
            <w:r w:rsidR="000A78AE" w:rsidRPr="00463159">
              <w:rPr>
                <w:rFonts w:ascii="Arial" w:hAnsi="Arial" w:cs="Arial"/>
                <w:b/>
                <w:bCs/>
                <w:snapToGrid w:val="0"/>
                <w:spacing w:val="-4"/>
                <w:sz w:val="18"/>
                <w:szCs w:val="18"/>
                <w:lang w:eastAsia="th-TH"/>
              </w:rPr>
              <w:t>7</w:t>
            </w:r>
          </w:p>
        </w:tc>
      </w:tr>
      <w:tr w:rsidR="00224313" w:rsidRPr="00463159" w:rsidTr="000D7D75">
        <w:tc>
          <w:tcPr>
            <w:tcW w:w="4003" w:type="dxa"/>
          </w:tcPr>
          <w:p w:rsidR="00224313" w:rsidRPr="00463159" w:rsidRDefault="00224313" w:rsidP="00535ED8">
            <w:pPr>
              <w:ind w:left="432"/>
              <w:jc w:val="thaiDistribute"/>
              <w:rPr>
                <w:rFonts w:ascii="Arial" w:hAnsi="Arial" w:cs="Arial"/>
                <w:snapToGrid w:val="0"/>
                <w:spacing w:val="-4"/>
                <w:sz w:val="18"/>
                <w:szCs w:val="18"/>
                <w:lang w:eastAsia="th-TH"/>
              </w:rPr>
            </w:pPr>
          </w:p>
        </w:tc>
        <w:tc>
          <w:tcPr>
            <w:tcW w:w="1368" w:type="dxa"/>
            <w:vAlign w:val="bottom"/>
          </w:tcPr>
          <w:p w:rsidR="00224313" w:rsidRPr="00463159" w:rsidRDefault="00224313" w:rsidP="00D57E55">
            <w:pPr>
              <w:tabs>
                <w:tab w:val="right" w:pos="1152"/>
              </w:tabs>
              <w:ind w:left="-65" w:right="-72"/>
              <w:rPr>
                <w:rFonts w:ascii="Arial" w:hAnsi="Arial" w:cs="Arial"/>
                <w:b/>
                <w:bCs/>
                <w:snapToGrid w:val="0"/>
                <w:spacing w:val="-4"/>
                <w:sz w:val="18"/>
                <w:szCs w:val="18"/>
                <w:cs/>
                <w:lang w:eastAsia="th-TH"/>
              </w:rPr>
            </w:pPr>
          </w:p>
        </w:tc>
        <w:tc>
          <w:tcPr>
            <w:tcW w:w="1368" w:type="dxa"/>
            <w:vAlign w:val="bottom"/>
          </w:tcPr>
          <w:p w:rsidR="00224313" w:rsidRPr="00463159" w:rsidRDefault="00224313" w:rsidP="00535ED8">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t>(Restated)</w:t>
            </w:r>
          </w:p>
        </w:tc>
        <w:tc>
          <w:tcPr>
            <w:tcW w:w="1368" w:type="dxa"/>
            <w:vAlign w:val="bottom"/>
          </w:tcPr>
          <w:p w:rsidR="00224313" w:rsidRPr="00463159" w:rsidRDefault="00224313" w:rsidP="00535ED8">
            <w:pPr>
              <w:tabs>
                <w:tab w:val="right" w:pos="1152"/>
              </w:tabs>
              <w:ind w:right="-72"/>
              <w:rPr>
                <w:rFonts w:ascii="Arial" w:hAnsi="Arial" w:cs="Arial"/>
                <w:b/>
                <w:bCs/>
                <w:snapToGrid w:val="0"/>
                <w:spacing w:val="-4"/>
                <w:sz w:val="18"/>
                <w:szCs w:val="18"/>
                <w:cs/>
                <w:lang w:eastAsia="th-TH"/>
              </w:rPr>
            </w:pPr>
          </w:p>
        </w:tc>
        <w:tc>
          <w:tcPr>
            <w:tcW w:w="1368" w:type="dxa"/>
            <w:vAlign w:val="bottom"/>
          </w:tcPr>
          <w:p w:rsidR="00224313" w:rsidRPr="00463159" w:rsidRDefault="00224313" w:rsidP="00535ED8">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t>(Restated)</w:t>
            </w:r>
          </w:p>
        </w:tc>
      </w:tr>
      <w:tr w:rsidR="00535ED8" w:rsidRPr="00463159" w:rsidTr="000D7D75">
        <w:tc>
          <w:tcPr>
            <w:tcW w:w="4003" w:type="dxa"/>
          </w:tcPr>
          <w:p w:rsidR="00535ED8" w:rsidRPr="00463159" w:rsidRDefault="00535ED8" w:rsidP="00535ED8">
            <w:pPr>
              <w:ind w:left="432"/>
              <w:jc w:val="thaiDistribute"/>
              <w:rPr>
                <w:rFonts w:ascii="Arial" w:hAnsi="Arial" w:cs="Arial"/>
                <w:snapToGrid w:val="0"/>
                <w:spacing w:val="-4"/>
                <w:sz w:val="18"/>
                <w:szCs w:val="18"/>
                <w:lang w:eastAsia="th-TH"/>
              </w:rPr>
            </w:pPr>
          </w:p>
        </w:tc>
        <w:tc>
          <w:tcPr>
            <w:tcW w:w="1368" w:type="dxa"/>
          </w:tcPr>
          <w:p w:rsidR="00535ED8" w:rsidRPr="00463159" w:rsidRDefault="00535ED8" w:rsidP="00D57E55">
            <w:pPr>
              <w:pBdr>
                <w:bottom w:val="single" w:sz="4" w:space="1" w:color="auto"/>
              </w:pBdr>
              <w:tabs>
                <w:tab w:val="right" w:pos="1152"/>
              </w:tabs>
              <w:ind w:left="-65"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535ED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535ED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535ED8" w:rsidRPr="00463159" w:rsidRDefault="00535ED8" w:rsidP="00535ED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535ED8" w:rsidRPr="00463159" w:rsidTr="000D7D75">
        <w:tc>
          <w:tcPr>
            <w:tcW w:w="4003" w:type="dxa"/>
          </w:tcPr>
          <w:p w:rsidR="00535ED8" w:rsidRPr="00463159" w:rsidRDefault="00535ED8" w:rsidP="00535ED8">
            <w:pPr>
              <w:ind w:left="432" w:right="-72"/>
              <w:rPr>
                <w:rFonts w:ascii="Arial" w:hAnsi="Arial" w:cs="Arial"/>
                <w:snapToGrid w:val="0"/>
                <w:spacing w:val="-4"/>
                <w:sz w:val="12"/>
                <w:szCs w:val="12"/>
                <w:cs/>
                <w:lang w:eastAsia="th-TH"/>
              </w:rPr>
            </w:pPr>
          </w:p>
        </w:tc>
        <w:tc>
          <w:tcPr>
            <w:tcW w:w="1368" w:type="dxa"/>
          </w:tcPr>
          <w:p w:rsidR="00535ED8" w:rsidRPr="00463159" w:rsidRDefault="00535ED8" w:rsidP="00D57E55">
            <w:pPr>
              <w:pStyle w:val="a"/>
              <w:tabs>
                <w:tab w:val="decimal" w:pos="1152"/>
              </w:tabs>
              <w:ind w:left="-65" w:right="-72"/>
              <w:jc w:val="both"/>
              <w:rPr>
                <w:rFonts w:ascii="Arial" w:hAnsi="Arial" w:cs="Arial"/>
                <w:color w:val="auto"/>
                <w:spacing w:val="-4"/>
                <w:sz w:val="12"/>
                <w:szCs w:val="12"/>
              </w:rPr>
            </w:pPr>
          </w:p>
        </w:tc>
        <w:tc>
          <w:tcPr>
            <w:tcW w:w="1368" w:type="dxa"/>
          </w:tcPr>
          <w:p w:rsidR="00535ED8" w:rsidRPr="00463159" w:rsidRDefault="00535ED8" w:rsidP="00535ED8">
            <w:pPr>
              <w:pStyle w:val="a"/>
              <w:tabs>
                <w:tab w:val="decimal" w:pos="1152"/>
              </w:tabs>
              <w:ind w:right="-72"/>
              <w:jc w:val="both"/>
              <w:rPr>
                <w:rFonts w:ascii="Arial" w:hAnsi="Arial" w:cs="Arial"/>
                <w:color w:val="auto"/>
                <w:spacing w:val="-4"/>
                <w:sz w:val="12"/>
                <w:szCs w:val="12"/>
              </w:rPr>
            </w:pPr>
          </w:p>
        </w:tc>
        <w:tc>
          <w:tcPr>
            <w:tcW w:w="1368" w:type="dxa"/>
          </w:tcPr>
          <w:p w:rsidR="00535ED8" w:rsidRPr="00463159" w:rsidRDefault="00535ED8" w:rsidP="00535ED8">
            <w:pPr>
              <w:tabs>
                <w:tab w:val="decimal" w:pos="1152"/>
              </w:tabs>
              <w:ind w:left="432"/>
              <w:jc w:val="thaiDistribute"/>
              <w:rPr>
                <w:rFonts w:ascii="Arial" w:hAnsi="Arial" w:cs="Arial"/>
                <w:snapToGrid w:val="0"/>
                <w:spacing w:val="-4"/>
                <w:sz w:val="12"/>
                <w:szCs w:val="12"/>
                <w:cs/>
                <w:lang w:eastAsia="th-TH"/>
              </w:rPr>
            </w:pPr>
          </w:p>
        </w:tc>
        <w:tc>
          <w:tcPr>
            <w:tcW w:w="1368" w:type="dxa"/>
          </w:tcPr>
          <w:p w:rsidR="00535ED8" w:rsidRPr="00463159" w:rsidRDefault="00535ED8" w:rsidP="00535ED8">
            <w:pPr>
              <w:tabs>
                <w:tab w:val="decimal" w:pos="1152"/>
              </w:tabs>
              <w:ind w:left="432"/>
              <w:jc w:val="thaiDistribute"/>
              <w:rPr>
                <w:rFonts w:ascii="Arial" w:hAnsi="Arial" w:cs="Arial"/>
                <w:snapToGrid w:val="0"/>
                <w:spacing w:val="-4"/>
                <w:sz w:val="12"/>
                <w:szCs w:val="12"/>
                <w:cs/>
                <w:lang w:eastAsia="th-TH"/>
              </w:rPr>
            </w:pPr>
          </w:p>
        </w:tc>
      </w:tr>
      <w:tr w:rsidR="00224313" w:rsidRPr="00463159" w:rsidTr="002C44C0">
        <w:tc>
          <w:tcPr>
            <w:tcW w:w="4003" w:type="dxa"/>
            <w:vAlign w:val="bottom"/>
          </w:tcPr>
          <w:p w:rsidR="00224313" w:rsidRPr="00463159" w:rsidRDefault="00224313" w:rsidP="00224313">
            <w:pPr>
              <w:ind w:left="432"/>
              <w:rPr>
                <w:rFonts w:ascii="Arial" w:hAnsi="Arial" w:cs="Arial"/>
                <w:sz w:val="18"/>
                <w:szCs w:val="18"/>
                <w:cs/>
              </w:rPr>
            </w:pPr>
            <w:r w:rsidRPr="00463159">
              <w:rPr>
                <w:rFonts w:ascii="Arial" w:hAnsi="Arial" w:cs="Arial"/>
                <w:sz w:val="18"/>
                <w:szCs w:val="18"/>
              </w:rPr>
              <w:t>Due within 1 year</w:t>
            </w:r>
          </w:p>
        </w:tc>
        <w:tc>
          <w:tcPr>
            <w:tcW w:w="1368" w:type="dxa"/>
            <w:vAlign w:val="bottom"/>
          </w:tcPr>
          <w:p w:rsidR="00224313" w:rsidRPr="00224313" w:rsidRDefault="00224313" w:rsidP="00224313">
            <w:pPr>
              <w:tabs>
                <w:tab w:val="decimal" w:pos="1152"/>
              </w:tabs>
              <w:ind w:left="-65" w:right="-72"/>
              <w:rPr>
                <w:rFonts w:ascii="Arial" w:hAnsi="Arial" w:cs="Arial"/>
                <w:noProof/>
                <w:snapToGrid w:val="0"/>
                <w:spacing w:val="-4"/>
                <w:sz w:val="18"/>
                <w:szCs w:val="18"/>
                <w:lang w:eastAsia="th-TH"/>
              </w:rPr>
            </w:pPr>
            <w:r w:rsidRPr="00224313">
              <w:rPr>
                <w:rFonts w:ascii="Arial" w:hAnsi="Arial" w:cs="Arial"/>
                <w:noProof/>
                <w:snapToGrid w:val="0"/>
                <w:spacing w:val="-4"/>
                <w:sz w:val="18"/>
                <w:szCs w:val="18"/>
                <w:lang w:eastAsia="th-TH"/>
              </w:rPr>
              <w:t>516,578,149</w:t>
            </w:r>
          </w:p>
        </w:tc>
        <w:tc>
          <w:tcPr>
            <w:tcW w:w="1368" w:type="dxa"/>
            <w:vAlign w:val="bottom"/>
          </w:tcPr>
          <w:p w:rsidR="00224313" w:rsidRPr="00224313" w:rsidRDefault="00224313" w:rsidP="00224313">
            <w:pPr>
              <w:tabs>
                <w:tab w:val="decimal" w:pos="1152"/>
              </w:tabs>
              <w:ind w:left="-65" w:right="-72"/>
              <w:rPr>
                <w:rFonts w:ascii="Arial" w:hAnsi="Arial" w:cs="Arial" w:hint="cs"/>
                <w:noProof/>
                <w:snapToGrid w:val="0"/>
                <w:spacing w:val="-4"/>
                <w:sz w:val="18"/>
                <w:szCs w:val="18"/>
                <w:lang w:eastAsia="th-TH"/>
              </w:rPr>
            </w:pPr>
            <w:r w:rsidRPr="00224313">
              <w:rPr>
                <w:rFonts w:ascii="Arial" w:hAnsi="Arial" w:cs="Arial"/>
                <w:noProof/>
                <w:snapToGrid w:val="0"/>
                <w:spacing w:val="-4"/>
                <w:sz w:val="18"/>
                <w:szCs w:val="18"/>
                <w:lang w:eastAsia="th-TH"/>
              </w:rPr>
              <w:t>518,027,877</w:t>
            </w:r>
          </w:p>
        </w:tc>
        <w:tc>
          <w:tcPr>
            <w:tcW w:w="1368" w:type="dxa"/>
          </w:tcPr>
          <w:p w:rsidR="00224313" w:rsidRPr="00463159" w:rsidRDefault="00224313" w:rsidP="00224313">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224313" w:rsidRPr="00463159" w:rsidRDefault="00224313" w:rsidP="00224313">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224313" w:rsidRPr="00463159" w:rsidTr="002C44C0">
        <w:tc>
          <w:tcPr>
            <w:tcW w:w="4003" w:type="dxa"/>
            <w:vAlign w:val="bottom"/>
          </w:tcPr>
          <w:p w:rsidR="00224313" w:rsidRPr="00224313" w:rsidRDefault="00224313" w:rsidP="00224313">
            <w:pPr>
              <w:ind w:left="432" w:right="-58"/>
              <w:rPr>
                <w:rFonts w:ascii="Arial" w:hAnsi="Arial" w:cs="Arial"/>
                <w:sz w:val="18"/>
                <w:szCs w:val="18"/>
                <w:cs/>
              </w:rPr>
            </w:pPr>
            <w:r w:rsidRPr="00224313">
              <w:rPr>
                <w:rFonts w:ascii="Arial" w:hAnsi="Arial" w:cs="Arial"/>
                <w:sz w:val="18"/>
                <w:szCs w:val="18"/>
              </w:rPr>
              <w:t>Due over 1 year but not over 5 years</w:t>
            </w:r>
          </w:p>
        </w:tc>
        <w:tc>
          <w:tcPr>
            <w:tcW w:w="1368" w:type="dxa"/>
            <w:vAlign w:val="bottom"/>
          </w:tcPr>
          <w:p w:rsidR="00224313" w:rsidRPr="00224313" w:rsidRDefault="00224313" w:rsidP="00224313">
            <w:pPr>
              <w:tabs>
                <w:tab w:val="decimal" w:pos="1152"/>
              </w:tabs>
              <w:ind w:left="-65" w:right="-72"/>
              <w:rPr>
                <w:rFonts w:ascii="Arial" w:hAnsi="Arial" w:cs="Arial" w:hint="cs"/>
                <w:noProof/>
                <w:snapToGrid w:val="0"/>
                <w:spacing w:val="-4"/>
                <w:sz w:val="18"/>
                <w:szCs w:val="18"/>
                <w:lang w:eastAsia="th-TH"/>
              </w:rPr>
            </w:pPr>
            <w:r w:rsidRPr="00224313">
              <w:rPr>
                <w:rFonts w:ascii="Arial" w:hAnsi="Arial" w:cs="Arial"/>
                <w:noProof/>
                <w:snapToGrid w:val="0"/>
                <w:spacing w:val="-4"/>
                <w:sz w:val="18"/>
                <w:szCs w:val="18"/>
                <w:lang w:eastAsia="th-TH"/>
              </w:rPr>
              <w:t>1,769,765,835</w:t>
            </w:r>
          </w:p>
        </w:tc>
        <w:tc>
          <w:tcPr>
            <w:tcW w:w="1368" w:type="dxa"/>
            <w:vAlign w:val="bottom"/>
          </w:tcPr>
          <w:p w:rsidR="00224313" w:rsidRPr="00224313" w:rsidRDefault="00224313" w:rsidP="00224313">
            <w:pPr>
              <w:tabs>
                <w:tab w:val="decimal" w:pos="1152"/>
              </w:tabs>
              <w:ind w:left="-65" w:right="-72"/>
              <w:rPr>
                <w:rFonts w:ascii="Arial" w:hAnsi="Arial" w:cs="Arial" w:hint="cs"/>
                <w:noProof/>
                <w:snapToGrid w:val="0"/>
                <w:spacing w:val="-4"/>
                <w:sz w:val="18"/>
                <w:szCs w:val="18"/>
                <w:lang w:eastAsia="th-TH"/>
              </w:rPr>
            </w:pPr>
            <w:r w:rsidRPr="00224313">
              <w:rPr>
                <w:rFonts w:ascii="Arial" w:hAnsi="Arial" w:cs="Arial"/>
                <w:noProof/>
                <w:snapToGrid w:val="0"/>
                <w:spacing w:val="-4"/>
                <w:sz w:val="18"/>
                <w:szCs w:val="18"/>
                <w:lang w:eastAsia="th-TH"/>
              </w:rPr>
              <w:t>1,775,804,037</w:t>
            </w:r>
          </w:p>
        </w:tc>
        <w:tc>
          <w:tcPr>
            <w:tcW w:w="1368" w:type="dxa"/>
          </w:tcPr>
          <w:p w:rsidR="00224313" w:rsidRPr="00463159" w:rsidRDefault="00224313" w:rsidP="00224313">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224313" w:rsidRPr="00463159" w:rsidRDefault="00224313" w:rsidP="00224313">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224313" w:rsidRPr="00463159" w:rsidTr="002C44C0">
        <w:tc>
          <w:tcPr>
            <w:tcW w:w="4003" w:type="dxa"/>
            <w:vAlign w:val="bottom"/>
          </w:tcPr>
          <w:p w:rsidR="00224313" w:rsidRPr="00224313" w:rsidRDefault="00224313" w:rsidP="00224313">
            <w:pPr>
              <w:ind w:left="432" w:right="-58"/>
              <w:rPr>
                <w:rFonts w:ascii="Arial" w:hAnsi="Arial" w:cs="Arial"/>
                <w:sz w:val="18"/>
                <w:szCs w:val="18"/>
                <w:cs/>
              </w:rPr>
            </w:pPr>
            <w:r w:rsidRPr="00224313">
              <w:rPr>
                <w:rFonts w:ascii="Arial" w:hAnsi="Arial" w:cs="Arial"/>
                <w:sz w:val="18"/>
                <w:szCs w:val="18"/>
              </w:rPr>
              <w:t>Due over 5 years but not over 25 years</w:t>
            </w:r>
          </w:p>
        </w:tc>
        <w:tc>
          <w:tcPr>
            <w:tcW w:w="1368" w:type="dxa"/>
            <w:vAlign w:val="bottom"/>
          </w:tcPr>
          <w:p w:rsidR="00224313" w:rsidRPr="00224313" w:rsidRDefault="00224313" w:rsidP="00224313">
            <w:pPr>
              <w:pBdr>
                <w:bottom w:val="single" w:sz="4" w:space="1" w:color="auto"/>
              </w:pBdr>
              <w:tabs>
                <w:tab w:val="decimal" w:pos="1152"/>
              </w:tabs>
              <w:ind w:left="-43" w:right="-72"/>
              <w:rPr>
                <w:rFonts w:ascii="Arial" w:hAnsi="Arial" w:cs="Arial" w:hint="cs"/>
                <w:noProof/>
                <w:snapToGrid w:val="0"/>
                <w:spacing w:val="-4"/>
                <w:sz w:val="18"/>
                <w:szCs w:val="18"/>
                <w:lang w:eastAsia="th-TH"/>
              </w:rPr>
            </w:pPr>
            <w:r w:rsidRPr="00224313">
              <w:rPr>
                <w:rFonts w:ascii="Arial" w:hAnsi="Arial" w:cs="Arial"/>
                <w:noProof/>
                <w:snapToGrid w:val="0"/>
                <w:spacing w:val="-4"/>
                <w:sz w:val="18"/>
                <w:szCs w:val="18"/>
                <w:lang w:eastAsia="th-TH"/>
              </w:rPr>
              <w:t>8,352,510,521</w:t>
            </w:r>
          </w:p>
        </w:tc>
        <w:tc>
          <w:tcPr>
            <w:tcW w:w="1368" w:type="dxa"/>
            <w:vAlign w:val="bottom"/>
          </w:tcPr>
          <w:p w:rsidR="00224313" w:rsidRPr="00224313" w:rsidRDefault="00224313" w:rsidP="00224313">
            <w:pPr>
              <w:pBdr>
                <w:bottom w:val="single" w:sz="4" w:space="1" w:color="auto"/>
              </w:pBdr>
              <w:tabs>
                <w:tab w:val="decimal" w:pos="1152"/>
              </w:tabs>
              <w:ind w:left="-43" w:right="-72"/>
              <w:rPr>
                <w:rFonts w:ascii="Arial" w:hAnsi="Arial" w:cs="Arial" w:hint="cs"/>
                <w:noProof/>
                <w:snapToGrid w:val="0"/>
                <w:spacing w:val="-4"/>
                <w:sz w:val="18"/>
                <w:szCs w:val="18"/>
                <w:lang w:eastAsia="th-TH"/>
              </w:rPr>
            </w:pPr>
            <w:r w:rsidRPr="00224313">
              <w:rPr>
                <w:rFonts w:ascii="Arial" w:hAnsi="Arial" w:cs="Arial"/>
                <w:noProof/>
                <w:snapToGrid w:val="0"/>
                <w:spacing w:val="-4"/>
                <w:sz w:val="18"/>
                <w:szCs w:val="18"/>
                <w:lang w:eastAsia="th-TH"/>
              </w:rPr>
              <w:t>8,823,806,406</w:t>
            </w:r>
          </w:p>
        </w:tc>
        <w:tc>
          <w:tcPr>
            <w:tcW w:w="1368" w:type="dxa"/>
          </w:tcPr>
          <w:p w:rsidR="00224313" w:rsidRPr="00463159" w:rsidRDefault="00224313" w:rsidP="00224313">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224313" w:rsidRPr="00463159" w:rsidRDefault="00224313" w:rsidP="00224313">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0A78AE" w:rsidRPr="00463159" w:rsidTr="00D05CB8">
        <w:tc>
          <w:tcPr>
            <w:tcW w:w="4003" w:type="dxa"/>
          </w:tcPr>
          <w:p w:rsidR="000A78AE" w:rsidRPr="00463159" w:rsidRDefault="000A78AE" w:rsidP="000A78AE">
            <w:pPr>
              <w:ind w:left="432" w:right="-72"/>
              <w:rPr>
                <w:rFonts w:ascii="Arial" w:hAnsi="Arial" w:cs="Arial"/>
                <w:snapToGrid w:val="0"/>
                <w:spacing w:val="-4"/>
                <w:sz w:val="12"/>
                <w:szCs w:val="12"/>
                <w:cs/>
                <w:lang w:eastAsia="th-TH"/>
              </w:rPr>
            </w:pPr>
          </w:p>
        </w:tc>
        <w:tc>
          <w:tcPr>
            <w:tcW w:w="1368" w:type="dxa"/>
          </w:tcPr>
          <w:p w:rsidR="000A78AE" w:rsidRPr="00463159" w:rsidRDefault="000A78AE" w:rsidP="00224313">
            <w:pPr>
              <w:pStyle w:val="a"/>
              <w:tabs>
                <w:tab w:val="decimal" w:pos="1152"/>
              </w:tabs>
              <w:ind w:left="-43" w:right="-72"/>
              <w:jc w:val="both"/>
              <w:rPr>
                <w:rFonts w:ascii="Arial" w:hAnsi="Arial" w:cs="Arial"/>
                <w:color w:val="auto"/>
                <w:spacing w:val="-4"/>
                <w:sz w:val="12"/>
                <w:szCs w:val="12"/>
              </w:rPr>
            </w:pPr>
          </w:p>
        </w:tc>
        <w:tc>
          <w:tcPr>
            <w:tcW w:w="1368" w:type="dxa"/>
          </w:tcPr>
          <w:p w:rsidR="000A78AE" w:rsidRPr="00463159" w:rsidRDefault="000A78AE" w:rsidP="00224313">
            <w:pPr>
              <w:pStyle w:val="a"/>
              <w:tabs>
                <w:tab w:val="decimal" w:pos="1152"/>
              </w:tabs>
              <w:ind w:left="-43" w:right="-72"/>
              <w:jc w:val="both"/>
              <w:rPr>
                <w:rFonts w:ascii="Arial" w:hAnsi="Arial" w:cs="Arial"/>
                <w:color w:val="auto"/>
                <w:spacing w:val="-4"/>
                <w:sz w:val="12"/>
                <w:szCs w:val="12"/>
              </w:rPr>
            </w:pPr>
          </w:p>
        </w:tc>
        <w:tc>
          <w:tcPr>
            <w:tcW w:w="1368" w:type="dxa"/>
          </w:tcPr>
          <w:p w:rsidR="000A78AE" w:rsidRPr="00463159" w:rsidRDefault="000A78AE" w:rsidP="000A78AE">
            <w:pPr>
              <w:tabs>
                <w:tab w:val="decimal" w:pos="1152"/>
              </w:tabs>
              <w:ind w:left="432"/>
              <w:jc w:val="thaiDistribute"/>
              <w:rPr>
                <w:rFonts w:ascii="Arial" w:hAnsi="Arial" w:cs="Arial"/>
                <w:snapToGrid w:val="0"/>
                <w:spacing w:val="-4"/>
                <w:sz w:val="12"/>
                <w:szCs w:val="12"/>
                <w:cs/>
                <w:lang w:eastAsia="th-TH"/>
              </w:rPr>
            </w:pPr>
          </w:p>
        </w:tc>
        <w:tc>
          <w:tcPr>
            <w:tcW w:w="1368" w:type="dxa"/>
          </w:tcPr>
          <w:p w:rsidR="000A78AE" w:rsidRPr="00463159" w:rsidRDefault="000A78AE" w:rsidP="000A78AE">
            <w:pPr>
              <w:tabs>
                <w:tab w:val="decimal" w:pos="1152"/>
              </w:tabs>
              <w:ind w:left="432"/>
              <w:jc w:val="thaiDistribute"/>
              <w:rPr>
                <w:rFonts w:ascii="Arial" w:hAnsi="Arial" w:cs="Arial"/>
                <w:snapToGrid w:val="0"/>
                <w:spacing w:val="-4"/>
                <w:sz w:val="12"/>
                <w:szCs w:val="12"/>
                <w:cs/>
                <w:lang w:eastAsia="th-TH"/>
              </w:rPr>
            </w:pPr>
          </w:p>
        </w:tc>
      </w:tr>
      <w:tr w:rsidR="002E6749" w:rsidRPr="00463159" w:rsidTr="000D7D75">
        <w:tc>
          <w:tcPr>
            <w:tcW w:w="4003" w:type="dxa"/>
            <w:vAlign w:val="bottom"/>
          </w:tcPr>
          <w:p w:rsidR="000A78AE" w:rsidRPr="00463159" w:rsidRDefault="000A78AE" w:rsidP="000A78AE">
            <w:pPr>
              <w:ind w:left="432"/>
              <w:rPr>
                <w:rFonts w:ascii="Arial" w:hAnsi="Arial" w:cs="Arial"/>
                <w:sz w:val="18"/>
                <w:szCs w:val="18"/>
                <w:cs/>
              </w:rPr>
            </w:pPr>
          </w:p>
        </w:tc>
        <w:tc>
          <w:tcPr>
            <w:tcW w:w="1368" w:type="dxa"/>
          </w:tcPr>
          <w:p w:rsidR="000A78AE" w:rsidRPr="00463159" w:rsidRDefault="00224313" w:rsidP="00224313">
            <w:pPr>
              <w:pBdr>
                <w:bottom w:val="double" w:sz="4" w:space="1" w:color="auto"/>
              </w:pBdr>
              <w:tabs>
                <w:tab w:val="decimal" w:pos="1152"/>
              </w:tabs>
              <w:ind w:left="-43" w:right="-72"/>
              <w:rPr>
                <w:rFonts w:ascii="Arial" w:hAnsi="Arial" w:cs="Arial"/>
                <w:noProof/>
                <w:snapToGrid w:val="0"/>
                <w:spacing w:val="-4"/>
                <w:sz w:val="18"/>
                <w:szCs w:val="18"/>
                <w:lang w:eastAsia="th-TH"/>
              </w:rPr>
            </w:pPr>
            <w:r>
              <w:rPr>
                <w:rFonts w:ascii="Arial" w:hAnsi="Arial" w:cs="Arial"/>
                <w:noProof/>
                <w:snapToGrid w:val="0"/>
                <w:spacing w:val="-4"/>
                <w:sz w:val="18"/>
                <w:szCs w:val="18"/>
                <w:lang w:eastAsia="th-TH"/>
              </w:rPr>
              <w:fldChar w:fldCharType="begin"/>
            </w:r>
            <w:r>
              <w:rPr>
                <w:rFonts w:ascii="Arial" w:hAnsi="Arial" w:cs="Arial"/>
                <w:noProof/>
                <w:snapToGrid w:val="0"/>
                <w:spacing w:val="-4"/>
                <w:sz w:val="18"/>
                <w:szCs w:val="18"/>
                <w:lang w:eastAsia="th-TH"/>
              </w:rPr>
              <w:instrText xml:space="preserve"> =SUM(ABOVE) </w:instrText>
            </w:r>
            <w:r>
              <w:rPr>
                <w:rFonts w:ascii="Arial" w:hAnsi="Arial" w:cs="Arial"/>
                <w:noProof/>
                <w:snapToGrid w:val="0"/>
                <w:spacing w:val="-4"/>
                <w:sz w:val="18"/>
                <w:szCs w:val="18"/>
                <w:lang w:eastAsia="th-TH"/>
              </w:rPr>
              <w:fldChar w:fldCharType="separate"/>
            </w:r>
            <w:r>
              <w:rPr>
                <w:rFonts w:ascii="Arial" w:hAnsi="Arial" w:cs="Arial"/>
                <w:noProof/>
                <w:snapToGrid w:val="0"/>
                <w:spacing w:val="-4"/>
                <w:sz w:val="18"/>
                <w:szCs w:val="18"/>
                <w:lang w:eastAsia="th-TH"/>
              </w:rPr>
              <w:t>10,638,854,505</w:t>
            </w:r>
            <w:r>
              <w:rPr>
                <w:rFonts w:ascii="Arial" w:hAnsi="Arial" w:cs="Arial"/>
                <w:noProof/>
                <w:snapToGrid w:val="0"/>
                <w:spacing w:val="-4"/>
                <w:sz w:val="18"/>
                <w:szCs w:val="18"/>
                <w:lang w:eastAsia="th-TH"/>
              </w:rPr>
              <w:fldChar w:fldCharType="end"/>
            </w:r>
          </w:p>
        </w:tc>
        <w:tc>
          <w:tcPr>
            <w:tcW w:w="1368" w:type="dxa"/>
          </w:tcPr>
          <w:p w:rsidR="000A78AE" w:rsidRPr="00463159" w:rsidRDefault="000A78AE" w:rsidP="00224313">
            <w:pPr>
              <w:pBdr>
                <w:bottom w:val="double" w:sz="4" w:space="1" w:color="auto"/>
              </w:pBdr>
              <w:tabs>
                <w:tab w:val="decimal" w:pos="1152"/>
              </w:tabs>
              <w:ind w:left="-43" w:right="-72"/>
              <w:rPr>
                <w:rFonts w:ascii="Arial" w:hAnsi="Arial" w:cs="Arial"/>
                <w:noProof/>
                <w:snapToGrid w:val="0"/>
                <w:spacing w:val="-4"/>
                <w:sz w:val="18"/>
                <w:szCs w:val="18"/>
                <w:lang w:eastAsia="th-TH"/>
              </w:rPr>
            </w:pPr>
            <w:r w:rsidRPr="00463159">
              <w:rPr>
                <w:rFonts w:ascii="Arial" w:hAnsi="Arial" w:cs="Arial"/>
                <w:noProof/>
                <w:snapToGrid w:val="0"/>
                <w:spacing w:val="-4"/>
                <w:sz w:val="18"/>
                <w:szCs w:val="18"/>
                <w:lang w:eastAsia="th-TH"/>
              </w:rPr>
              <w:fldChar w:fldCharType="begin"/>
            </w:r>
            <w:r w:rsidRPr="00463159">
              <w:rPr>
                <w:rFonts w:ascii="Arial" w:hAnsi="Arial" w:cs="Arial"/>
                <w:noProof/>
                <w:snapToGrid w:val="0"/>
                <w:spacing w:val="-4"/>
                <w:sz w:val="18"/>
                <w:szCs w:val="18"/>
                <w:lang w:eastAsia="th-TH"/>
              </w:rPr>
              <w:instrText xml:space="preserve"> =SUM(ABOVE) </w:instrText>
            </w:r>
            <w:r w:rsidRPr="00463159">
              <w:rPr>
                <w:rFonts w:ascii="Arial" w:hAnsi="Arial" w:cs="Arial"/>
                <w:noProof/>
                <w:snapToGrid w:val="0"/>
                <w:spacing w:val="-4"/>
                <w:sz w:val="18"/>
                <w:szCs w:val="18"/>
                <w:lang w:eastAsia="th-TH"/>
              </w:rPr>
              <w:fldChar w:fldCharType="separate"/>
            </w:r>
            <w:r w:rsidR="00224313">
              <w:rPr>
                <w:rFonts w:ascii="Arial" w:hAnsi="Arial" w:cs="Arial"/>
                <w:noProof/>
                <w:snapToGrid w:val="0"/>
                <w:spacing w:val="-4"/>
                <w:sz w:val="18"/>
                <w:szCs w:val="18"/>
                <w:lang w:eastAsia="th-TH"/>
              </w:rPr>
              <w:t>11,117,638,320</w:t>
            </w:r>
            <w:r w:rsidRPr="00463159">
              <w:rPr>
                <w:rFonts w:ascii="Arial" w:hAnsi="Arial" w:cs="Arial"/>
                <w:noProof/>
                <w:snapToGrid w:val="0"/>
                <w:spacing w:val="-4"/>
                <w:sz w:val="18"/>
                <w:szCs w:val="18"/>
                <w:lang w:eastAsia="th-TH"/>
              </w:rPr>
              <w:fldChar w:fldCharType="end"/>
            </w:r>
          </w:p>
        </w:tc>
        <w:tc>
          <w:tcPr>
            <w:tcW w:w="1368" w:type="dxa"/>
          </w:tcPr>
          <w:p w:rsidR="000A78AE" w:rsidRPr="00463159" w:rsidRDefault="000A78AE" w:rsidP="000A78A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368" w:type="dxa"/>
          </w:tcPr>
          <w:p w:rsidR="000A78AE" w:rsidRPr="00463159" w:rsidRDefault="000A78AE" w:rsidP="000A78A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bl>
    <w:p w:rsidR="002E6749" w:rsidRPr="00224313" w:rsidRDefault="002E6749" w:rsidP="002E6749">
      <w:pPr>
        <w:ind w:left="540" w:hanging="540"/>
        <w:jc w:val="thaiDistribute"/>
        <w:rPr>
          <w:rFonts w:ascii="Arial" w:hAnsi="Arial" w:cs="Arial"/>
          <w:sz w:val="18"/>
          <w:szCs w:val="18"/>
        </w:rPr>
      </w:pPr>
    </w:p>
    <w:p w:rsidR="002E6749" w:rsidRPr="00224313" w:rsidRDefault="002E6749" w:rsidP="002E6749">
      <w:pPr>
        <w:ind w:left="540" w:hanging="540"/>
        <w:jc w:val="thaiDistribute"/>
        <w:rPr>
          <w:rFonts w:ascii="Arial" w:hAnsi="Arial" w:cs="Arial"/>
          <w:sz w:val="18"/>
          <w:szCs w:val="18"/>
        </w:rPr>
      </w:pPr>
    </w:p>
    <w:p w:rsidR="002E6749" w:rsidRPr="00224313" w:rsidRDefault="00224313" w:rsidP="002E6749">
      <w:pPr>
        <w:ind w:left="540" w:hanging="540"/>
        <w:jc w:val="thaiDistribute"/>
        <w:rPr>
          <w:rFonts w:ascii="Arial" w:hAnsi="Arial" w:cs="Arial"/>
          <w:sz w:val="18"/>
          <w:szCs w:val="18"/>
        </w:rPr>
      </w:pPr>
      <w:r>
        <w:rPr>
          <w:rFonts w:ascii="Arial" w:hAnsi="Arial" w:cs="Arial"/>
          <w:b/>
          <w:bCs/>
          <w:sz w:val="18"/>
          <w:szCs w:val="18"/>
        </w:rPr>
        <w:br w:type="page"/>
      </w:r>
      <w:r w:rsidR="002E6749" w:rsidRPr="00224313">
        <w:rPr>
          <w:rFonts w:ascii="Arial" w:hAnsi="Arial" w:cs="Arial"/>
          <w:b/>
          <w:bCs/>
          <w:sz w:val="18"/>
          <w:szCs w:val="18"/>
        </w:rPr>
        <w:lastRenderedPageBreak/>
        <w:t>10</w:t>
      </w:r>
      <w:r w:rsidR="002E6749" w:rsidRPr="00224313">
        <w:rPr>
          <w:rFonts w:ascii="Arial" w:hAnsi="Arial" w:cs="Arial"/>
          <w:b/>
          <w:bCs/>
          <w:sz w:val="18"/>
          <w:szCs w:val="18"/>
        </w:rPr>
        <w:tab/>
        <w:t>Inventories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E6749" w:rsidRPr="00463159" w:rsidTr="00687E22">
        <w:tc>
          <w:tcPr>
            <w:tcW w:w="4003" w:type="dxa"/>
          </w:tcPr>
          <w:p w:rsidR="002E6749" w:rsidRPr="00463159" w:rsidRDefault="002E6749" w:rsidP="00687E22">
            <w:pPr>
              <w:ind w:left="432"/>
              <w:jc w:val="thaiDistribute"/>
              <w:rPr>
                <w:rFonts w:ascii="Arial" w:hAnsi="Arial" w:cs="Arial"/>
                <w:snapToGrid w:val="0"/>
                <w:spacing w:val="-4"/>
                <w:sz w:val="18"/>
                <w:szCs w:val="18"/>
                <w:lang w:eastAsia="th-TH"/>
              </w:rPr>
            </w:pPr>
          </w:p>
        </w:tc>
        <w:tc>
          <w:tcPr>
            <w:tcW w:w="2736" w:type="dxa"/>
            <w:gridSpan w:val="2"/>
            <w:vAlign w:val="bottom"/>
          </w:tcPr>
          <w:p w:rsidR="002E6749" w:rsidRPr="00463159" w:rsidRDefault="002E6749" w:rsidP="00687E22">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2E6749" w:rsidRPr="00463159" w:rsidRDefault="002E6749" w:rsidP="00687E22">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2E6749" w:rsidRPr="00463159" w:rsidRDefault="002E6749" w:rsidP="00687E22">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2E6749" w:rsidRPr="00463159" w:rsidRDefault="002E6749" w:rsidP="00687E22">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2E6749" w:rsidRPr="00463159" w:rsidTr="00687E22">
        <w:tc>
          <w:tcPr>
            <w:tcW w:w="4003" w:type="dxa"/>
          </w:tcPr>
          <w:p w:rsidR="002E6749" w:rsidRPr="00463159" w:rsidRDefault="002E6749" w:rsidP="00687E22">
            <w:pPr>
              <w:ind w:left="432"/>
              <w:jc w:val="thaiDistribute"/>
              <w:rPr>
                <w:rFonts w:ascii="Arial" w:hAnsi="Arial" w:cs="Arial"/>
                <w:snapToGrid w:val="0"/>
                <w:spacing w:val="-4"/>
                <w:sz w:val="18"/>
                <w:szCs w:val="18"/>
                <w:lang w:eastAsia="th-TH"/>
              </w:rPr>
            </w:pPr>
          </w:p>
        </w:tc>
        <w:tc>
          <w:tcPr>
            <w:tcW w:w="1368" w:type="dxa"/>
            <w:vAlign w:val="bottom"/>
          </w:tcPr>
          <w:p w:rsidR="002E6749" w:rsidRPr="00463159" w:rsidRDefault="002E6749" w:rsidP="00687E22">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2E6749" w:rsidRPr="00463159" w:rsidRDefault="002E6749" w:rsidP="00687E22">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2E6749" w:rsidRPr="00463159" w:rsidRDefault="002E6749" w:rsidP="00687E22">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2E6749" w:rsidRPr="00463159" w:rsidRDefault="002E6749" w:rsidP="00687E22">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2E6749" w:rsidRPr="00463159" w:rsidTr="00687E22">
        <w:tc>
          <w:tcPr>
            <w:tcW w:w="4003" w:type="dxa"/>
          </w:tcPr>
          <w:p w:rsidR="002E6749" w:rsidRPr="00463159" w:rsidRDefault="002E6749" w:rsidP="00687E22">
            <w:pPr>
              <w:ind w:left="432"/>
              <w:jc w:val="thaiDistribute"/>
              <w:rPr>
                <w:rFonts w:ascii="Arial" w:hAnsi="Arial" w:cs="Arial"/>
                <w:snapToGrid w:val="0"/>
                <w:spacing w:val="-4"/>
                <w:sz w:val="18"/>
                <w:szCs w:val="18"/>
                <w:lang w:eastAsia="th-TH"/>
              </w:rPr>
            </w:pPr>
          </w:p>
        </w:tc>
        <w:tc>
          <w:tcPr>
            <w:tcW w:w="1368" w:type="dxa"/>
          </w:tcPr>
          <w:p w:rsidR="002E6749" w:rsidRPr="00463159" w:rsidRDefault="002E6749" w:rsidP="00687E22">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2E6749" w:rsidRPr="00463159" w:rsidRDefault="002E6749" w:rsidP="00687E22">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2E6749" w:rsidRPr="00463159" w:rsidRDefault="002E6749" w:rsidP="00687E22">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2E6749" w:rsidRPr="00463159" w:rsidRDefault="002E6749" w:rsidP="00687E22">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2E6749" w:rsidRPr="00F81345" w:rsidTr="00687E22">
        <w:tc>
          <w:tcPr>
            <w:tcW w:w="4003" w:type="dxa"/>
          </w:tcPr>
          <w:p w:rsidR="002E6749" w:rsidRPr="00F81345" w:rsidRDefault="002E6749" w:rsidP="00687E22">
            <w:pPr>
              <w:ind w:left="432" w:right="-72"/>
              <w:rPr>
                <w:rFonts w:ascii="Arial" w:hAnsi="Arial" w:cs="Arial"/>
                <w:snapToGrid w:val="0"/>
                <w:spacing w:val="-4"/>
                <w:sz w:val="8"/>
                <w:szCs w:val="8"/>
                <w:cs/>
                <w:lang w:eastAsia="th-TH"/>
              </w:rPr>
            </w:pPr>
          </w:p>
        </w:tc>
        <w:tc>
          <w:tcPr>
            <w:tcW w:w="1368" w:type="dxa"/>
          </w:tcPr>
          <w:p w:rsidR="002E6749" w:rsidRPr="00F81345" w:rsidRDefault="002E6749" w:rsidP="00687E22">
            <w:pPr>
              <w:pStyle w:val="a"/>
              <w:tabs>
                <w:tab w:val="decimal" w:pos="1152"/>
              </w:tabs>
              <w:ind w:right="-72"/>
              <w:jc w:val="both"/>
              <w:rPr>
                <w:rFonts w:ascii="Arial" w:hAnsi="Arial" w:cs="Arial"/>
                <w:color w:val="auto"/>
                <w:spacing w:val="-4"/>
                <w:sz w:val="8"/>
                <w:szCs w:val="8"/>
              </w:rPr>
            </w:pPr>
          </w:p>
        </w:tc>
        <w:tc>
          <w:tcPr>
            <w:tcW w:w="1368" w:type="dxa"/>
          </w:tcPr>
          <w:p w:rsidR="002E6749" w:rsidRPr="00F81345" w:rsidRDefault="002E6749" w:rsidP="00687E22">
            <w:pPr>
              <w:pStyle w:val="a"/>
              <w:tabs>
                <w:tab w:val="decimal" w:pos="1152"/>
              </w:tabs>
              <w:ind w:right="-72"/>
              <w:jc w:val="both"/>
              <w:rPr>
                <w:rFonts w:ascii="Arial" w:hAnsi="Arial" w:cs="Arial"/>
                <w:color w:val="auto"/>
                <w:spacing w:val="-4"/>
                <w:sz w:val="8"/>
                <w:szCs w:val="8"/>
              </w:rPr>
            </w:pPr>
          </w:p>
        </w:tc>
        <w:tc>
          <w:tcPr>
            <w:tcW w:w="1368" w:type="dxa"/>
          </w:tcPr>
          <w:p w:rsidR="002E6749" w:rsidRPr="00F81345" w:rsidRDefault="002E6749" w:rsidP="00687E22">
            <w:pPr>
              <w:tabs>
                <w:tab w:val="decimal" w:pos="1152"/>
              </w:tabs>
              <w:ind w:left="432"/>
              <w:jc w:val="thaiDistribute"/>
              <w:rPr>
                <w:rFonts w:ascii="Arial" w:hAnsi="Arial" w:cs="Arial"/>
                <w:snapToGrid w:val="0"/>
                <w:spacing w:val="-4"/>
                <w:sz w:val="8"/>
                <w:szCs w:val="8"/>
                <w:cs/>
                <w:lang w:eastAsia="th-TH"/>
              </w:rPr>
            </w:pPr>
          </w:p>
        </w:tc>
        <w:tc>
          <w:tcPr>
            <w:tcW w:w="1368" w:type="dxa"/>
          </w:tcPr>
          <w:p w:rsidR="002E6749" w:rsidRPr="00F81345" w:rsidRDefault="002E6749" w:rsidP="00687E22">
            <w:pPr>
              <w:tabs>
                <w:tab w:val="decimal" w:pos="1152"/>
              </w:tabs>
              <w:ind w:left="432"/>
              <w:jc w:val="thaiDistribute"/>
              <w:rPr>
                <w:rFonts w:ascii="Arial" w:hAnsi="Arial" w:cs="Arial"/>
                <w:snapToGrid w:val="0"/>
                <w:spacing w:val="-4"/>
                <w:sz w:val="8"/>
                <w:szCs w:val="8"/>
                <w:cs/>
                <w:lang w:eastAsia="th-TH"/>
              </w:rPr>
            </w:pPr>
          </w:p>
        </w:tc>
      </w:tr>
      <w:tr w:rsidR="002E6749" w:rsidRPr="00463159" w:rsidTr="00687E22">
        <w:tc>
          <w:tcPr>
            <w:tcW w:w="4003" w:type="dxa"/>
            <w:vAlign w:val="bottom"/>
          </w:tcPr>
          <w:p w:rsidR="002E6749" w:rsidRPr="00463159" w:rsidRDefault="002E6749" w:rsidP="00687E22">
            <w:pPr>
              <w:ind w:left="432"/>
              <w:rPr>
                <w:rFonts w:ascii="Arial" w:hAnsi="Arial" w:cs="Arial"/>
                <w:sz w:val="18"/>
                <w:szCs w:val="18"/>
                <w:cs/>
              </w:rPr>
            </w:pPr>
            <w:r w:rsidRPr="00463159">
              <w:rPr>
                <w:rFonts w:ascii="Arial" w:hAnsi="Arial" w:cs="Arial"/>
                <w:sz w:val="18"/>
                <w:szCs w:val="18"/>
              </w:rPr>
              <w:t>Fuel raw materials</w:t>
            </w:r>
          </w:p>
        </w:tc>
        <w:tc>
          <w:tcPr>
            <w:tcW w:w="1368" w:type="dxa"/>
          </w:tcPr>
          <w:p w:rsidR="002E6749" w:rsidRPr="00463159" w:rsidRDefault="002E6749" w:rsidP="00687E22">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41,354,876</w:t>
            </w:r>
          </w:p>
        </w:tc>
        <w:tc>
          <w:tcPr>
            <w:tcW w:w="1368" w:type="dxa"/>
          </w:tcPr>
          <w:p w:rsidR="002E6749" w:rsidRPr="00463159" w:rsidRDefault="002E6749" w:rsidP="00687E22">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95,294,651</w:t>
            </w:r>
          </w:p>
        </w:tc>
        <w:tc>
          <w:tcPr>
            <w:tcW w:w="1368" w:type="dxa"/>
          </w:tcPr>
          <w:p w:rsidR="002E6749" w:rsidRPr="00463159" w:rsidRDefault="002E6749" w:rsidP="00687E22">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2E6749" w:rsidRPr="00463159" w:rsidRDefault="002E6749" w:rsidP="00687E22">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2E6749" w:rsidRPr="00463159" w:rsidTr="00687E22">
        <w:tc>
          <w:tcPr>
            <w:tcW w:w="4003" w:type="dxa"/>
            <w:vAlign w:val="bottom"/>
          </w:tcPr>
          <w:p w:rsidR="002E6749" w:rsidRPr="00463159" w:rsidRDefault="002E6749" w:rsidP="00687E22">
            <w:pPr>
              <w:ind w:left="432"/>
              <w:rPr>
                <w:rFonts w:ascii="Arial" w:hAnsi="Arial" w:cs="Arial"/>
                <w:sz w:val="18"/>
                <w:szCs w:val="18"/>
                <w:cs/>
              </w:rPr>
            </w:pPr>
            <w:r w:rsidRPr="00463159">
              <w:rPr>
                <w:rFonts w:ascii="Arial" w:hAnsi="Arial" w:cs="Arial"/>
                <w:sz w:val="18"/>
                <w:szCs w:val="18"/>
              </w:rPr>
              <w:t>Consumable materials</w:t>
            </w:r>
          </w:p>
        </w:tc>
        <w:tc>
          <w:tcPr>
            <w:tcW w:w="1368" w:type="dxa"/>
          </w:tcPr>
          <w:p w:rsidR="002E6749" w:rsidRPr="00463159" w:rsidRDefault="002E6749" w:rsidP="00687E22">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11,501,944</w:t>
            </w:r>
          </w:p>
        </w:tc>
        <w:tc>
          <w:tcPr>
            <w:tcW w:w="1368" w:type="dxa"/>
          </w:tcPr>
          <w:p w:rsidR="002E6749" w:rsidRPr="00463159" w:rsidRDefault="002E6749" w:rsidP="00687E22">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11,653,308</w:t>
            </w:r>
          </w:p>
        </w:tc>
        <w:tc>
          <w:tcPr>
            <w:tcW w:w="1368" w:type="dxa"/>
          </w:tcPr>
          <w:p w:rsidR="002E6749" w:rsidRPr="00463159" w:rsidRDefault="002E6749" w:rsidP="00687E22">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2E6749" w:rsidRPr="00463159" w:rsidRDefault="002E6749" w:rsidP="00687E22">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2E6749" w:rsidRPr="00463159" w:rsidTr="00687E22">
        <w:tc>
          <w:tcPr>
            <w:tcW w:w="4003" w:type="dxa"/>
            <w:vAlign w:val="bottom"/>
          </w:tcPr>
          <w:p w:rsidR="002E6749" w:rsidRPr="00463159" w:rsidRDefault="002E6749" w:rsidP="00687E22">
            <w:pPr>
              <w:ind w:left="432"/>
              <w:rPr>
                <w:rFonts w:ascii="Arial" w:hAnsi="Arial" w:cs="Arial"/>
                <w:sz w:val="18"/>
                <w:szCs w:val="18"/>
                <w:cs/>
              </w:rPr>
            </w:pPr>
            <w:r w:rsidRPr="00463159">
              <w:rPr>
                <w:rFonts w:ascii="Arial" w:hAnsi="Arial" w:cs="Arial"/>
                <w:sz w:val="18"/>
                <w:szCs w:val="18"/>
              </w:rPr>
              <w:t>Spare parts</w:t>
            </w:r>
          </w:p>
        </w:tc>
        <w:tc>
          <w:tcPr>
            <w:tcW w:w="1368" w:type="dxa"/>
          </w:tcPr>
          <w:p w:rsidR="002E6749" w:rsidRPr="00463159" w:rsidRDefault="002E6749" w:rsidP="00687E22">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42,652,455</w:t>
            </w:r>
          </w:p>
        </w:tc>
        <w:tc>
          <w:tcPr>
            <w:tcW w:w="1368" w:type="dxa"/>
          </w:tcPr>
          <w:p w:rsidR="002E6749" w:rsidRPr="00463159" w:rsidRDefault="002E6749" w:rsidP="00687E22">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14,319,933</w:t>
            </w:r>
          </w:p>
        </w:tc>
        <w:tc>
          <w:tcPr>
            <w:tcW w:w="1368" w:type="dxa"/>
          </w:tcPr>
          <w:p w:rsidR="002E6749" w:rsidRPr="00463159" w:rsidRDefault="002E6749" w:rsidP="00687E22">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2E6749" w:rsidRPr="00463159" w:rsidRDefault="002E6749" w:rsidP="00687E22">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2E6749" w:rsidRPr="00F81345" w:rsidTr="00687E22">
        <w:tc>
          <w:tcPr>
            <w:tcW w:w="4003" w:type="dxa"/>
          </w:tcPr>
          <w:p w:rsidR="002E6749" w:rsidRPr="00F81345" w:rsidRDefault="002E6749" w:rsidP="00687E22">
            <w:pPr>
              <w:ind w:left="432" w:right="-72"/>
              <w:rPr>
                <w:rFonts w:ascii="Arial" w:hAnsi="Arial" w:cs="Arial"/>
                <w:snapToGrid w:val="0"/>
                <w:spacing w:val="-4"/>
                <w:sz w:val="8"/>
                <w:szCs w:val="8"/>
                <w:cs/>
                <w:lang w:eastAsia="th-TH"/>
              </w:rPr>
            </w:pPr>
          </w:p>
        </w:tc>
        <w:tc>
          <w:tcPr>
            <w:tcW w:w="1368" w:type="dxa"/>
          </w:tcPr>
          <w:p w:rsidR="002E6749" w:rsidRPr="00F81345" w:rsidRDefault="002E6749" w:rsidP="00687E22">
            <w:pPr>
              <w:pStyle w:val="a"/>
              <w:tabs>
                <w:tab w:val="decimal" w:pos="1152"/>
              </w:tabs>
              <w:ind w:right="-72"/>
              <w:jc w:val="both"/>
              <w:rPr>
                <w:rFonts w:ascii="Arial" w:hAnsi="Arial" w:cs="Arial"/>
                <w:color w:val="auto"/>
                <w:spacing w:val="-4"/>
                <w:sz w:val="8"/>
                <w:szCs w:val="8"/>
              </w:rPr>
            </w:pPr>
          </w:p>
        </w:tc>
        <w:tc>
          <w:tcPr>
            <w:tcW w:w="1368" w:type="dxa"/>
          </w:tcPr>
          <w:p w:rsidR="002E6749" w:rsidRPr="00F81345" w:rsidRDefault="002E6749" w:rsidP="00687E22">
            <w:pPr>
              <w:pStyle w:val="a"/>
              <w:tabs>
                <w:tab w:val="decimal" w:pos="1152"/>
              </w:tabs>
              <w:ind w:right="-72"/>
              <w:jc w:val="both"/>
              <w:rPr>
                <w:rFonts w:ascii="Arial" w:hAnsi="Arial" w:cs="Arial"/>
                <w:color w:val="auto"/>
                <w:spacing w:val="-4"/>
                <w:sz w:val="8"/>
                <w:szCs w:val="8"/>
              </w:rPr>
            </w:pPr>
          </w:p>
        </w:tc>
        <w:tc>
          <w:tcPr>
            <w:tcW w:w="1368" w:type="dxa"/>
          </w:tcPr>
          <w:p w:rsidR="002E6749" w:rsidRPr="00F81345" w:rsidRDefault="002E6749" w:rsidP="00687E22">
            <w:pPr>
              <w:tabs>
                <w:tab w:val="decimal" w:pos="1152"/>
              </w:tabs>
              <w:ind w:left="432"/>
              <w:jc w:val="thaiDistribute"/>
              <w:rPr>
                <w:rFonts w:ascii="Arial" w:hAnsi="Arial" w:cs="Arial"/>
                <w:snapToGrid w:val="0"/>
                <w:spacing w:val="-4"/>
                <w:sz w:val="8"/>
                <w:szCs w:val="8"/>
                <w:cs/>
                <w:lang w:eastAsia="th-TH"/>
              </w:rPr>
            </w:pPr>
          </w:p>
        </w:tc>
        <w:tc>
          <w:tcPr>
            <w:tcW w:w="1368" w:type="dxa"/>
          </w:tcPr>
          <w:p w:rsidR="002E6749" w:rsidRPr="00F81345" w:rsidRDefault="002E6749" w:rsidP="00687E22">
            <w:pPr>
              <w:tabs>
                <w:tab w:val="decimal" w:pos="1152"/>
              </w:tabs>
              <w:ind w:left="432"/>
              <w:jc w:val="thaiDistribute"/>
              <w:rPr>
                <w:rFonts w:ascii="Arial" w:hAnsi="Arial" w:cs="Arial"/>
                <w:snapToGrid w:val="0"/>
                <w:spacing w:val="-4"/>
                <w:sz w:val="8"/>
                <w:szCs w:val="8"/>
                <w:cs/>
                <w:lang w:eastAsia="th-TH"/>
              </w:rPr>
            </w:pPr>
          </w:p>
        </w:tc>
      </w:tr>
      <w:tr w:rsidR="002E6749" w:rsidRPr="00463159" w:rsidTr="00687E22">
        <w:tc>
          <w:tcPr>
            <w:tcW w:w="4003" w:type="dxa"/>
            <w:vAlign w:val="bottom"/>
          </w:tcPr>
          <w:p w:rsidR="002E6749" w:rsidRPr="00463159" w:rsidRDefault="002E6749" w:rsidP="00687E22">
            <w:pPr>
              <w:ind w:left="432"/>
              <w:rPr>
                <w:rFonts w:ascii="Arial" w:hAnsi="Arial" w:cs="Arial"/>
                <w:sz w:val="18"/>
                <w:szCs w:val="18"/>
                <w:cs/>
              </w:rPr>
            </w:pPr>
          </w:p>
        </w:tc>
        <w:tc>
          <w:tcPr>
            <w:tcW w:w="1368" w:type="dxa"/>
          </w:tcPr>
          <w:p w:rsidR="002E6749" w:rsidRPr="00463159" w:rsidRDefault="002E6749" w:rsidP="00687E22">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95,509,275</w:t>
            </w:r>
            <w:r w:rsidRPr="00463159">
              <w:rPr>
                <w:rFonts w:ascii="Arial" w:hAnsi="Arial" w:cs="Arial"/>
                <w:noProof/>
                <w:snapToGrid w:val="0"/>
                <w:sz w:val="18"/>
                <w:szCs w:val="18"/>
                <w:lang w:eastAsia="th-TH"/>
              </w:rPr>
              <w:fldChar w:fldCharType="end"/>
            </w:r>
          </w:p>
        </w:tc>
        <w:tc>
          <w:tcPr>
            <w:tcW w:w="1368" w:type="dxa"/>
          </w:tcPr>
          <w:p w:rsidR="002E6749" w:rsidRPr="00463159" w:rsidRDefault="002E6749" w:rsidP="00687E22">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121,267,892</w:t>
            </w:r>
          </w:p>
        </w:tc>
        <w:tc>
          <w:tcPr>
            <w:tcW w:w="1368" w:type="dxa"/>
          </w:tcPr>
          <w:p w:rsidR="002E6749" w:rsidRPr="00463159" w:rsidRDefault="002E6749" w:rsidP="00687E22">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2E6749" w:rsidRPr="00463159" w:rsidRDefault="002E6749" w:rsidP="00687E22">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bl>
    <w:p w:rsidR="002E6749" w:rsidRPr="00F81345" w:rsidRDefault="002E6749" w:rsidP="002E6749">
      <w:pPr>
        <w:ind w:left="540"/>
        <w:jc w:val="thaiDistribute"/>
        <w:rPr>
          <w:rFonts w:ascii="Arial" w:hAnsi="Arial" w:cs="Arial"/>
          <w:sz w:val="12"/>
          <w:szCs w:val="12"/>
        </w:rPr>
      </w:pPr>
    </w:p>
    <w:p w:rsidR="002E6749" w:rsidRPr="00224313" w:rsidRDefault="002E6749" w:rsidP="002E6749">
      <w:pPr>
        <w:pStyle w:val="a"/>
        <w:ind w:left="540" w:right="0"/>
        <w:jc w:val="both"/>
        <w:outlineLvl w:val="0"/>
        <w:rPr>
          <w:rFonts w:ascii="Arial" w:hAnsi="Arial" w:cs="Arial"/>
          <w:color w:val="auto"/>
          <w:sz w:val="18"/>
          <w:szCs w:val="18"/>
        </w:rPr>
      </w:pPr>
      <w:r w:rsidRPr="00224313">
        <w:rPr>
          <w:rFonts w:ascii="Arial" w:hAnsi="Arial" w:cs="Arial"/>
          <w:color w:val="auto"/>
          <w:spacing w:val="-4"/>
          <w:sz w:val="18"/>
          <w:szCs w:val="18"/>
        </w:rPr>
        <w:t xml:space="preserve">The cost of inventories recognised as expenses and included in cost of </w:t>
      </w:r>
      <w:r w:rsidR="00107982" w:rsidRPr="00224313">
        <w:rPr>
          <w:rFonts w:ascii="Arial" w:hAnsi="Arial" w:cs="Arial"/>
          <w:color w:val="auto"/>
          <w:spacing w:val="-4"/>
          <w:sz w:val="18"/>
          <w:szCs w:val="18"/>
        </w:rPr>
        <w:t>sal</w:t>
      </w:r>
      <w:r w:rsidR="0070140B" w:rsidRPr="00224313">
        <w:rPr>
          <w:rFonts w:ascii="Arial" w:hAnsi="Arial" w:cs="Arial"/>
          <w:color w:val="auto"/>
          <w:spacing w:val="-4"/>
          <w:sz w:val="18"/>
          <w:szCs w:val="18"/>
        </w:rPr>
        <w:t>es</w:t>
      </w:r>
      <w:r w:rsidRPr="00224313">
        <w:rPr>
          <w:rFonts w:ascii="Arial" w:hAnsi="Arial" w:cs="Arial"/>
          <w:color w:val="auto"/>
          <w:spacing w:val="-4"/>
          <w:sz w:val="18"/>
          <w:szCs w:val="18"/>
        </w:rPr>
        <w:t xml:space="preserve"> amounting to Baht 2,282,</w:t>
      </w:r>
      <w:r w:rsidR="00DA5A0B" w:rsidRPr="00224313">
        <w:rPr>
          <w:rFonts w:ascii="Arial" w:hAnsi="Arial" w:cs="Arial"/>
          <w:color w:val="auto"/>
          <w:spacing w:val="-4"/>
          <w:sz w:val="18"/>
          <w:szCs w:val="18"/>
        </w:rPr>
        <w:t>259,893</w:t>
      </w:r>
      <w:r w:rsidRPr="00224313">
        <w:rPr>
          <w:rFonts w:ascii="Arial" w:hAnsi="Arial" w:cs="Arial"/>
          <w:color w:val="auto"/>
          <w:sz w:val="18"/>
          <w:szCs w:val="18"/>
        </w:rPr>
        <w:t xml:space="preserve"> </w:t>
      </w:r>
      <w:r w:rsidR="00324773" w:rsidRPr="00224313">
        <w:rPr>
          <w:rFonts w:ascii="Arial" w:hAnsi="Arial" w:cs="Arial"/>
          <w:color w:val="auto"/>
          <w:sz w:val="18"/>
          <w:szCs w:val="18"/>
        </w:rPr>
        <w:br/>
      </w:r>
      <w:r w:rsidRPr="00224313">
        <w:rPr>
          <w:rFonts w:ascii="Arial" w:hAnsi="Arial" w:cs="Arial"/>
          <w:color w:val="auto"/>
          <w:sz w:val="18"/>
          <w:szCs w:val="18"/>
        </w:rPr>
        <w:t xml:space="preserve">(2017 : Baht </w:t>
      </w:r>
      <w:r w:rsidRPr="00224313">
        <w:rPr>
          <w:rFonts w:ascii="Arial" w:hAnsi="Arial" w:cs="Arial"/>
          <w:color w:val="auto"/>
          <w:spacing w:val="-4"/>
          <w:sz w:val="18"/>
          <w:szCs w:val="18"/>
        </w:rPr>
        <w:t>2,036,660,428</w:t>
      </w:r>
      <w:r w:rsidRPr="00224313">
        <w:rPr>
          <w:rFonts w:ascii="Arial" w:hAnsi="Arial" w:cs="Arial"/>
          <w:color w:val="auto"/>
          <w:sz w:val="18"/>
          <w:szCs w:val="18"/>
        </w:rPr>
        <w:t>).</w:t>
      </w:r>
    </w:p>
    <w:p w:rsidR="00F81345" w:rsidRPr="00F81345" w:rsidRDefault="00F81345" w:rsidP="002E6749">
      <w:pPr>
        <w:ind w:left="540" w:hanging="540"/>
        <w:jc w:val="thaiDistribute"/>
        <w:rPr>
          <w:rFonts w:ascii="Arial" w:hAnsi="Arial" w:cs="Arial"/>
          <w:b/>
          <w:bCs/>
          <w:sz w:val="12"/>
          <w:szCs w:val="12"/>
        </w:rPr>
      </w:pPr>
    </w:p>
    <w:p w:rsidR="00F81345" w:rsidRPr="00F81345" w:rsidRDefault="00F81345" w:rsidP="002E6749">
      <w:pPr>
        <w:ind w:left="540" w:hanging="540"/>
        <w:jc w:val="thaiDistribute"/>
        <w:rPr>
          <w:rFonts w:ascii="Arial" w:hAnsi="Arial" w:cs="Arial"/>
          <w:b/>
          <w:bCs/>
          <w:sz w:val="12"/>
          <w:szCs w:val="12"/>
        </w:rPr>
      </w:pPr>
    </w:p>
    <w:p w:rsidR="004D3984" w:rsidRPr="00463159" w:rsidRDefault="004D3984" w:rsidP="002E6749">
      <w:pPr>
        <w:ind w:left="540" w:hanging="540"/>
        <w:jc w:val="thaiDistribute"/>
        <w:rPr>
          <w:rFonts w:ascii="Arial" w:hAnsi="Arial" w:cs="Arial"/>
          <w:b/>
          <w:bCs/>
          <w:sz w:val="18"/>
          <w:szCs w:val="18"/>
        </w:rPr>
      </w:pPr>
      <w:r w:rsidRPr="00463159">
        <w:rPr>
          <w:rFonts w:ascii="Arial" w:hAnsi="Arial" w:cs="Arial"/>
          <w:b/>
          <w:bCs/>
          <w:sz w:val="18"/>
          <w:szCs w:val="18"/>
        </w:rPr>
        <w:t>11</w:t>
      </w:r>
      <w:r w:rsidRPr="00463159">
        <w:rPr>
          <w:rFonts w:ascii="Arial" w:hAnsi="Arial" w:cs="Arial"/>
          <w:b/>
          <w:bCs/>
          <w:sz w:val="18"/>
          <w:szCs w:val="18"/>
        </w:rPr>
        <w:tab/>
        <w:t>Value added tax (net)</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D3984" w:rsidRPr="00463159" w:rsidTr="00F840C8">
        <w:tc>
          <w:tcPr>
            <w:tcW w:w="4003"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4003"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1368" w:type="dxa"/>
            <w:vAlign w:val="bottom"/>
          </w:tcPr>
          <w:p w:rsidR="004D3984" w:rsidRPr="00463159" w:rsidRDefault="004D3984" w:rsidP="00F50F4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F50F47" w:rsidRPr="00463159">
              <w:rPr>
                <w:rFonts w:ascii="Arial" w:hAnsi="Arial" w:cs="Arial"/>
                <w:b/>
                <w:bCs/>
                <w:snapToGrid w:val="0"/>
                <w:spacing w:val="-4"/>
                <w:sz w:val="18"/>
                <w:szCs w:val="18"/>
                <w:lang w:eastAsia="th-TH"/>
              </w:rPr>
              <w:t>8</w:t>
            </w:r>
          </w:p>
        </w:tc>
        <w:tc>
          <w:tcPr>
            <w:tcW w:w="1368" w:type="dxa"/>
            <w:vAlign w:val="bottom"/>
          </w:tcPr>
          <w:p w:rsidR="004D3984" w:rsidRPr="00463159" w:rsidRDefault="004D3984" w:rsidP="00F50F4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F50F47" w:rsidRPr="00463159">
              <w:rPr>
                <w:rFonts w:ascii="Arial" w:hAnsi="Arial" w:cs="Arial"/>
                <w:b/>
                <w:bCs/>
                <w:snapToGrid w:val="0"/>
                <w:spacing w:val="-4"/>
                <w:sz w:val="18"/>
                <w:szCs w:val="18"/>
                <w:lang w:eastAsia="th-TH"/>
              </w:rPr>
              <w:t>7</w:t>
            </w:r>
          </w:p>
        </w:tc>
        <w:tc>
          <w:tcPr>
            <w:tcW w:w="1368" w:type="dxa"/>
            <w:vAlign w:val="bottom"/>
          </w:tcPr>
          <w:p w:rsidR="004D3984" w:rsidRPr="00463159" w:rsidRDefault="004D3984" w:rsidP="00F50F4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F50F47" w:rsidRPr="00463159">
              <w:rPr>
                <w:rFonts w:ascii="Arial" w:hAnsi="Arial" w:cs="Arial"/>
                <w:b/>
                <w:bCs/>
                <w:snapToGrid w:val="0"/>
                <w:spacing w:val="-4"/>
                <w:sz w:val="18"/>
                <w:szCs w:val="18"/>
                <w:lang w:eastAsia="th-TH"/>
              </w:rPr>
              <w:t>8</w:t>
            </w:r>
          </w:p>
        </w:tc>
        <w:tc>
          <w:tcPr>
            <w:tcW w:w="1368" w:type="dxa"/>
            <w:vAlign w:val="bottom"/>
          </w:tcPr>
          <w:p w:rsidR="004D3984" w:rsidRPr="00463159" w:rsidRDefault="004D3984" w:rsidP="00F50F4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F50F47" w:rsidRPr="00463159">
              <w:rPr>
                <w:rFonts w:ascii="Arial" w:hAnsi="Arial" w:cs="Arial"/>
                <w:b/>
                <w:bCs/>
                <w:snapToGrid w:val="0"/>
                <w:spacing w:val="-4"/>
                <w:sz w:val="18"/>
                <w:szCs w:val="18"/>
                <w:lang w:eastAsia="th-TH"/>
              </w:rPr>
              <w:t>7</w:t>
            </w:r>
          </w:p>
        </w:tc>
      </w:tr>
      <w:tr w:rsidR="004D3984" w:rsidRPr="00463159" w:rsidTr="00F840C8">
        <w:tc>
          <w:tcPr>
            <w:tcW w:w="4003"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4D3984" w:rsidRPr="00F81345" w:rsidTr="00F840C8">
        <w:tc>
          <w:tcPr>
            <w:tcW w:w="4003" w:type="dxa"/>
          </w:tcPr>
          <w:p w:rsidR="004D3984" w:rsidRPr="00F81345" w:rsidRDefault="004D3984" w:rsidP="00F840C8">
            <w:pPr>
              <w:ind w:left="432" w:right="-72"/>
              <w:rPr>
                <w:rFonts w:ascii="Arial" w:hAnsi="Arial" w:cs="Arial"/>
                <w:snapToGrid w:val="0"/>
                <w:spacing w:val="-4"/>
                <w:sz w:val="8"/>
                <w:szCs w:val="8"/>
                <w:cs/>
                <w:lang w:eastAsia="th-TH"/>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r>
      <w:tr w:rsidR="00F50F47" w:rsidRPr="00463159" w:rsidTr="00F840C8">
        <w:tc>
          <w:tcPr>
            <w:tcW w:w="4003" w:type="dxa"/>
          </w:tcPr>
          <w:p w:rsidR="00F50F47" w:rsidRPr="00463159" w:rsidRDefault="00F50F47" w:rsidP="00F50F47">
            <w:pPr>
              <w:ind w:left="432"/>
              <w:rPr>
                <w:rFonts w:ascii="Arial" w:hAnsi="Arial" w:cs="Arial"/>
                <w:sz w:val="18"/>
                <w:szCs w:val="18"/>
              </w:rPr>
            </w:pPr>
            <w:r w:rsidRPr="00463159">
              <w:rPr>
                <w:rFonts w:ascii="Arial" w:hAnsi="Arial" w:cs="Arial"/>
                <w:sz w:val="18"/>
                <w:szCs w:val="18"/>
              </w:rPr>
              <w:t>Value added tax receivables</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4,692,640</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22,102,514</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w:t>
            </w:r>
            <w:r w:rsidR="0088754E" w:rsidRPr="00463159">
              <w:rPr>
                <w:rFonts w:ascii="Arial" w:hAnsi="Arial" w:cs="Arial"/>
                <w:noProof/>
                <w:snapToGrid w:val="0"/>
                <w:sz w:val="18"/>
                <w:szCs w:val="18"/>
                <w:lang w:eastAsia="th-TH"/>
              </w:rPr>
              <w:t>,</w:t>
            </w:r>
            <w:r w:rsidRPr="00463159">
              <w:rPr>
                <w:rFonts w:ascii="Arial" w:hAnsi="Arial" w:cs="Arial"/>
                <w:noProof/>
                <w:snapToGrid w:val="0"/>
                <w:sz w:val="18"/>
                <w:szCs w:val="18"/>
                <w:lang w:eastAsia="th-TH"/>
              </w:rPr>
              <w:t>243</w:t>
            </w:r>
            <w:r w:rsidR="0088754E" w:rsidRPr="00463159">
              <w:rPr>
                <w:rFonts w:ascii="Arial" w:hAnsi="Arial" w:cs="Arial"/>
                <w:noProof/>
                <w:snapToGrid w:val="0"/>
                <w:sz w:val="18"/>
                <w:szCs w:val="18"/>
                <w:lang w:eastAsia="th-TH"/>
              </w:rPr>
              <w:t>,</w:t>
            </w:r>
            <w:r w:rsidRPr="00463159">
              <w:rPr>
                <w:rFonts w:ascii="Arial" w:hAnsi="Arial" w:cs="Arial"/>
                <w:noProof/>
                <w:snapToGrid w:val="0"/>
                <w:sz w:val="18"/>
                <w:szCs w:val="18"/>
                <w:lang w:eastAsia="th-TH"/>
              </w:rPr>
              <w:t>305</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F50F47" w:rsidRPr="00463159" w:rsidTr="00F840C8">
        <w:tc>
          <w:tcPr>
            <w:tcW w:w="4003" w:type="dxa"/>
          </w:tcPr>
          <w:p w:rsidR="00F50F47" w:rsidRPr="00463159" w:rsidRDefault="00F50F47" w:rsidP="00F50F47">
            <w:pPr>
              <w:ind w:left="432"/>
              <w:rPr>
                <w:rFonts w:ascii="Arial" w:hAnsi="Arial" w:cs="Arial"/>
                <w:sz w:val="18"/>
                <w:szCs w:val="18"/>
                <w:cs/>
              </w:rPr>
            </w:pPr>
            <w:r w:rsidRPr="00463159">
              <w:rPr>
                <w:rFonts w:ascii="Arial" w:hAnsi="Arial" w:cs="Arial"/>
                <w:sz w:val="18"/>
                <w:szCs w:val="18"/>
              </w:rPr>
              <w:t>Value added tax payables</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(21,967,850)</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(7,100,265)</w:t>
            </w:r>
          </w:p>
        </w:tc>
        <w:tc>
          <w:tcPr>
            <w:tcW w:w="1368" w:type="dxa"/>
          </w:tcPr>
          <w:p w:rsidR="00F50F47" w:rsidRPr="00463159" w:rsidRDefault="0088754E"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(492,349)</w:t>
            </w:r>
          </w:p>
        </w:tc>
      </w:tr>
      <w:tr w:rsidR="00F50F47" w:rsidRPr="00463159" w:rsidTr="00F840C8">
        <w:tc>
          <w:tcPr>
            <w:tcW w:w="4003" w:type="dxa"/>
          </w:tcPr>
          <w:p w:rsidR="00F50F47" w:rsidRPr="00463159" w:rsidRDefault="00F50F47" w:rsidP="00F50F47">
            <w:pPr>
              <w:ind w:left="432"/>
              <w:rPr>
                <w:rFonts w:ascii="Arial" w:hAnsi="Arial" w:cs="Arial"/>
                <w:sz w:val="18"/>
                <w:szCs w:val="18"/>
                <w:cs/>
              </w:rPr>
            </w:pPr>
            <w:r w:rsidRPr="00463159">
              <w:rPr>
                <w:rFonts w:ascii="Arial" w:hAnsi="Arial" w:cs="Arial"/>
                <w:sz w:val="18"/>
                <w:szCs w:val="18"/>
              </w:rPr>
              <w:t>Undue input tax</w:t>
            </w:r>
          </w:p>
        </w:tc>
        <w:tc>
          <w:tcPr>
            <w:tcW w:w="1368" w:type="dxa"/>
          </w:tcPr>
          <w:p w:rsidR="00F50F47" w:rsidRPr="00463159" w:rsidRDefault="00F50F47" w:rsidP="00610F11">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10,</w:t>
            </w:r>
            <w:r w:rsidR="00610F11" w:rsidRPr="00463159">
              <w:rPr>
                <w:rFonts w:ascii="Arial" w:hAnsi="Arial" w:cs="Arial"/>
                <w:noProof/>
                <w:snapToGrid w:val="0"/>
                <w:sz w:val="18"/>
                <w:szCs w:val="18"/>
                <w:lang w:eastAsia="th-TH"/>
              </w:rPr>
              <w:t>044</w:t>
            </w:r>
            <w:r w:rsidRPr="00463159">
              <w:rPr>
                <w:rFonts w:ascii="Arial" w:hAnsi="Arial" w:cs="Arial"/>
                <w:noProof/>
                <w:snapToGrid w:val="0"/>
                <w:sz w:val="18"/>
                <w:szCs w:val="18"/>
                <w:lang w:eastAsia="th-TH"/>
              </w:rPr>
              <w:t>,49</w:t>
            </w:r>
            <w:r w:rsidR="00610F11" w:rsidRPr="00463159">
              <w:rPr>
                <w:rFonts w:ascii="Arial" w:hAnsi="Arial" w:cs="Arial"/>
                <w:noProof/>
                <w:snapToGrid w:val="0"/>
                <w:sz w:val="18"/>
                <w:szCs w:val="18"/>
                <w:lang w:eastAsia="th-TH"/>
              </w:rPr>
              <w:t>9</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8,619,401</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201</w:t>
            </w:r>
            <w:r w:rsidR="0088754E" w:rsidRPr="00463159">
              <w:rPr>
                <w:rFonts w:ascii="Arial" w:hAnsi="Arial" w:cs="Arial"/>
                <w:noProof/>
                <w:snapToGrid w:val="0"/>
                <w:sz w:val="18"/>
                <w:szCs w:val="18"/>
                <w:lang w:eastAsia="th-TH"/>
              </w:rPr>
              <w:t>,</w:t>
            </w:r>
            <w:r w:rsidR="00610F11" w:rsidRPr="00463159">
              <w:rPr>
                <w:rFonts w:ascii="Arial" w:hAnsi="Arial" w:cs="Arial"/>
                <w:noProof/>
                <w:snapToGrid w:val="0"/>
                <w:sz w:val="18"/>
                <w:szCs w:val="18"/>
                <w:lang w:eastAsia="th-TH"/>
              </w:rPr>
              <w:t>637</w:t>
            </w:r>
          </w:p>
        </w:tc>
        <w:tc>
          <w:tcPr>
            <w:tcW w:w="1368" w:type="dxa"/>
          </w:tcPr>
          <w:p w:rsidR="00F50F47" w:rsidRPr="00463159" w:rsidRDefault="00F50F47" w:rsidP="00F50F47">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59,802</w:t>
            </w:r>
          </w:p>
        </w:tc>
      </w:tr>
      <w:tr w:rsidR="00F50F47" w:rsidRPr="00463159" w:rsidTr="00F840C8">
        <w:tc>
          <w:tcPr>
            <w:tcW w:w="4003" w:type="dxa"/>
          </w:tcPr>
          <w:p w:rsidR="00F50F47" w:rsidRPr="00463159" w:rsidRDefault="00F50F47" w:rsidP="00F50F47">
            <w:pPr>
              <w:ind w:left="432"/>
              <w:rPr>
                <w:rFonts w:ascii="Arial" w:hAnsi="Arial" w:cs="Arial"/>
                <w:sz w:val="18"/>
                <w:szCs w:val="18"/>
              </w:rPr>
            </w:pPr>
            <w:r w:rsidRPr="00463159">
              <w:rPr>
                <w:rFonts w:ascii="Arial" w:hAnsi="Arial" w:cs="Arial"/>
                <w:sz w:val="18"/>
                <w:szCs w:val="18"/>
              </w:rPr>
              <w:t>Undue output tax</w:t>
            </w:r>
          </w:p>
        </w:tc>
        <w:tc>
          <w:tcPr>
            <w:tcW w:w="1368" w:type="dxa"/>
          </w:tcPr>
          <w:p w:rsidR="00F50F47" w:rsidRPr="00463159" w:rsidRDefault="00F50F47" w:rsidP="00F50F47">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(29,639,409)</w:t>
            </w:r>
          </w:p>
        </w:tc>
        <w:tc>
          <w:tcPr>
            <w:tcW w:w="1368" w:type="dxa"/>
          </w:tcPr>
          <w:p w:rsidR="00F50F47" w:rsidRPr="00463159" w:rsidRDefault="00F50F47" w:rsidP="00F50F47">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(27,278,609)</w:t>
            </w:r>
          </w:p>
        </w:tc>
        <w:tc>
          <w:tcPr>
            <w:tcW w:w="1368" w:type="dxa"/>
          </w:tcPr>
          <w:p w:rsidR="00F50F47" w:rsidRPr="00463159" w:rsidRDefault="00610F11" w:rsidP="00F50F47">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00F50F47" w:rsidRPr="00463159">
              <w:rPr>
                <w:rFonts w:ascii="Arial" w:hAnsi="Arial" w:cs="Arial"/>
                <w:noProof/>
                <w:snapToGrid w:val="0"/>
                <w:sz w:val="18"/>
                <w:szCs w:val="18"/>
                <w:lang w:eastAsia="th-TH"/>
              </w:rPr>
              <w:t>420</w:t>
            </w:r>
            <w:r w:rsidR="0088754E" w:rsidRPr="00463159">
              <w:rPr>
                <w:rFonts w:ascii="Arial" w:hAnsi="Arial" w:cs="Arial"/>
                <w:noProof/>
                <w:snapToGrid w:val="0"/>
                <w:sz w:val="18"/>
                <w:szCs w:val="18"/>
                <w:lang w:eastAsia="th-TH"/>
              </w:rPr>
              <w:t>,</w:t>
            </w:r>
            <w:r w:rsidR="00F50F47" w:rsidRPr="00463159">
              <w:rPr>
                <w:rFonts w:ascii="Arial" w:hAnsi="Arial" w:cs="Arial"/>
                <w:noProof/>
                <w:snapToGrid w:val="0"/>
                <w:sz w:val="18"/>
                <w:szCs w:val="18"/>
                <w:lang w:eastAsia="th-TH"/>
              </w:rPr>
              <w:t>000</w:t>
            </w:r>
            <w:r w:rsidRPr="00463159">
              <w:rPr>
                <w:rFonts w:ascii="Arial" w:hAnsi="Arial" w:cs="Arial"/>
                <w:noProof/>
                <w:snapToGrid w:val="0"/>
                <w:sz w:val="18"/>
                <w:szCs w:val="18"/>
                <w:lang w:eastAsia="th-TH"/>
              </w:rPr>
              <w:t>)</w:t>
            </w:r>
          </w:p>
        </w:tc>
        <w:tc>
          <w:tcPr>
            <w:tcW w:w="1368" w:type="dxa"/>
          </w:tcPr>
          <w:p w:rsidR="00F50F47" w:rsidRPr="00463159" w:rsidRDefault="00F50F47" w:rsidP="00F50F47">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(91,000)</w:t>
            </w:r>
          </w:p>
        </w:tc>
      </w:tr>
      <w:tr w:rsidR="00F50F47" w:rsidRPr="00F81345" w:rsidTr="00F840C8">
        <w:tc>
          <w:tcPr>
            <w:tcW w:w="4003" w:type="dxa"/>
          </w:tcPr>
          <w:p w:rsidR="00F50F47" w:rsidRPr="00F81345" w:rsidRDefault="00F50F47" w:rsidP="00F50F47">
            <w:pPr>
              <w:ind w:left="432" w:right="-72"/>
              <w:rPr>
                <w:rFonts w:ascii="Arial" w:hAnsi="Arial" w:cs="Arial"/>
                <w:snapToGrid w:val="0"/>
                <w:spacing w:val="-4"/>
                <w:sz w:val="8"/>
                <w:szCs w:val="8"/>
                <w:cs/>
                <w:lang w:eastAsia="th-TH"/>
              </w:rPr>
            </w:pPr>
          </w:p>
        </w:tc>
        <w:tc>
          <w:tcPr>
            <w:tcW w:w="1368" w:type="dxa"/>
          </w:tcPr>
          <w:p w:rsidR="00F50F47" w:rsidRPr="00F81345" w:rsidRDefault="00F50F47" w:rsidP="00F50F47">
            <w:pPr>
              <w:pStyle w:val="a"/>
              <w:tabs>
                <w:tab w:val="decimal" w:pos="1152"/>
              </w:tabs>
              <w:ind w:right="-72"/>
              <w:jc w:val="both"/>
              <w:rPr>
                <w:rFonts w:ascii="Arial" w:hAnsi="Arial" w:cs="Arial"/>
                <w:color w:val="auto"/>
                <w:spacing w:val="-4"/>
                <w:sz w:val="8"/>
                <w:szCs w:val="8"/>
              </w:rPr>
            </w:pPr>
          </w:p>
        </w:tc>
        <w:tc>
          <w:tcPr>
            <w:tcW w:w="1368" w:type="dxa"/>
          </w:tcPr>
          <w:p w:rsidR="00F50F47" w:rsidRPr="00F81345" w:rsidRDefault="00F50F47" w:rsidP="00F50F47">
            <w:pPr>
              <w:pStyle w:val="a"/>
              <w:tabs>
                <w:tab w:val="decimal" w:pos="1152"/>
              </w:tabs>
              <w:ind w:right="-72"/>
              <w:jc w:val="both"/>
              <w:rPr>
                <w:rFonts w:ascii="Arial" w:hAnsi="Arial" w:cs="Arial"/>
                <w:color w:val="auto"/>
                <w:spacing w:val="-4"/>
                <w:sz w:val="8"/>
                <w:szCs w:val="8"/>
              </w:rPr>
            </w:pPr>
          </w:p>
        </w:tc>
        <w:tc>
          <w:tcPr>
            <w:tcW w:w="1368" w:type="dxa"/>
          </w:tcPr>
          <w:p w:rsidR="00F50F47" w:rsidRPr="00F81345" w:rsidRDefault="00F50F47" w:rsidP="00F50F47">
            <w:pPr>
              <w:tabs>
                <w:tab w:val="decimal" w:pos="1152"/>
              </w:tabs>
              <w:ind w:left="432"/>
              <w:jc w:val="thaiDistribute"/>
              <w:rPr>
                <w:rFonts w:ascii="Arial" w:hAnsi="Arial" w:cs="Arial"/>
                <w:snapToGrid w:val="0"/>
                <w:spacing w:val="-4"/>
                <w:sz w:val="8"/>
                <w:szCs w:val="8"/>
                <w:cs/>
                <w:lang w:eastAsia="th-TH"/>
              </w:rPr>
            </w:pPr>
          </w:p>
        </w:tc>
        <w:tc>
          <w:tcPr>
            <w:tcW w:w="1368" w:type="dxa"/>
          </w:tcPr>
          <w:p w:rsidR="00F50F47" w:rsidRPr="00F81345" w:rsidRDefault="00F50F47" w:rsidP="00F50F47">
            <w:pPr>
              <w:tabs>
                <w:tab w:val="decimal" w:pos="1152"/>
              </w:tabs>
              <w:ind w:left="432"/>
              <w:jc w:val="thaiDistribute"/>
              <w:rPr>
                <w:rFonts w:ascii="Arial" w:hAnsi="Arial" w:cs="Arial"/>
                <w:snapToGrid w:val="0"/>
                <w:spacing w:val="-4"/>
                <w:sz w:val="8"/>
                <w:szCs w:val="8"/>
                <w:cs/>
                <w:lang w:eastAsia="th-TH"/>
              </w:rPr>
            </w:pPr>
          </w:p>
        </w:tc>
      </w:tr>
      <w:tr w:rsidR="00F50F47" w:rsidRPr="00463159" w:rsidTr="00F840C8">
        <w:tc>
          <w:tcPr>
            <w:tcW w:w="4003" w:type="dxa"/>
          </w:tcPr>
          <w:p w:rsidR="00F50F47" w:rsidRPr="00463159" w:rsidRDefault="00F50F47" w:rsidP="00F50F47">
            <w:pPr>
              <w:ind w:left="432"/>
              <w:rPr>
                <w:rFonts w:ascii="Arial" w:hAnsi="Arial" w:cs="Arial"/>
                <w:sz w:val="18"/>
                <w:szCs w:val="18"/>
                <w:cs/>
              </w:rPr>
            </w:pPr>
          </w:p>
        </w:tc>
        <w:tc>
          <w:tcPr>
            <w:tcW w:w="1368" w:type="dxa"/>
          </w:tcPr>
          <w:p w:rsidR="00F50F47" w:rsidRPr="00463159" w:rsidRDefault="00610F11" w:rsidP="00F50F47">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(36,870,120</w:t>
            </w:r>
            <w:r w:rsidR="00F50F47" w:rsidRPr="00463159">
              <w:rPr>
                <w:rFonts w:ascii="Arial" w:hAnsi="Arial" w:cs="Arial"/>
                <w:noProof/>
                <w:snapToGrid w:val="0"/>
                <w:sz w:val="18"/>
                <w:szCs w:val="18"/>
                <w:lang w:eastAsia="th-TH"/>
              </w:rPr>
              <w:t>)</w:t>
            </w:r>
          </w:p>
        </w:tc>
        <w:tc>
          <w:tcPr>
            <w:tcW w:w="1368" w:type="dxa"/>
          </w:tcPr>
          <w:p w:rsidR="00F50F47" w:rsidRPr="00463159" w:rsidRDefault="00F50F47" w:rsidP="00F50F47">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(3,656,959)</w:t>
            </w:r>
          </w:p>
        </w:tc>
        <w:tc>
          <w:tcPr>
            <w:tcW w:w="1368" w:type="dxa"/>
          </w:tcPr>
          <w:p w:rsidR="00F50F47" w:rsidRPr="00463159" w:rsidRDefault="00F50F47" w:rsidP="00F50F47">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w:t>
            </w:r>
            <w:r w:rsidR="0088754E" w:rsidRPr="00463159">
              <w:rPr>
                <w:rFonts w:ascii="Arial" w:hAnsi="Arial" w:cs="Arial"/>
                <w:noProof/>
                <w:snapToGrid w:val="0"/>
                <w:sz w:val="18"/>
                <w:szCs w:val="18"/>
                <w:lang w:eastAsia="th-TH"/>
              </w:rPr>
              <w:t>,</w:t>
            </w:r>
            <w:r w:rsidRPr="00463159">
              <w:rPr>
                <w:rFonts w:ascii="Arial" w:hAnsi="Arial" w:cs="Arial"/>
                <w:noProof/>
                <w:snapToGrid w:val="0"/>
                <w:sz w:val="18"/>
                <w:szCs w:val="18"/>
                <w:lang w:eastAsia="th-TH"/>
              </w:rPr>
              <w:t>024</w:t>
            </w:r>
            <w:r w:rsidR="0088754E" w:rsidRPr="00463159">
              <w:rPr>
                <w:rFonts w:ascii="Arial" w:hAnsi="Arial" w:cs="Arial"/>
                <w:noProof/>
                <w:snapToGrid w:val="0"/>
                <w:sz w:val="18"/>
                <w:szCs w:val="18"/>
                <w:lang w:eastAsia="th-TH"/>
              </w:rPr>
              <w:t>,</w:t>
            </w:r>
            <w:r w:rsidR="00672AB1" w:rsidRPr="00463159">
              <w:rPr>
                <w:rFonts w:ascii="Arial" w:hAnsi="Arial" w:cs="Arial"/>
                <w:noProof/>
                <w:snapToGrid w:val="0"/>
                <w:sz w:val="18"/>
                <w:szCs w:val="18"/>
                <w:lang w:eastAsia="th-TH"/>
              </w:rPr>
              <w:t>942</w:t>
            </w:r>
          </w:p>
        </w:tc>
        <w:tc>
          <w:tcPr>
            <w:tcW w:w="1368" w:type="dxa"/>
          </w:tcPr>
          <w:p w:rsidR="00F50F47" w:rsidRPr="00463159" w:rsidRDefault="00F50F47" w:rsidP="00F50F47">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(523,547)</w:t>
            </w:r>
          </w:p>
        </w:tc>
      </w:tr>
      <w:tr w:rsidR="0088754E" w:rsidRPr="00F81345" w:rsidTr="00F840C8">
        <w:tc>
          <w:tcPr>
            <w:tcW w:w="4003" w:type="dxa"/>
          </w:tcPr>
          <w:p w:rsidR="0088754E" w:rsidRPr="00F81345" w:rsidRDefault="0088754E" w:rsidP="0088754E">
            <w:pPr>
              <w:ind w:left="432" w:right="-72"/>
              <w:rPr>
                <w:rFonts w:ascii="Arial" w:hAnsi="Arial" w:cs="Arial"/>
                <w:snapToGrid w:val="0"/>
                <w:spacing w:val="-4"/>
                <w:sz w:val="8"/>
                <w:szCs w:val="8"/>
                <w:cs/>
                <w:lang w:eastAsia="th-TH"/>
              </w:rPr>
            </w:pPr>
          </w:p>
        </w:tc>
        <w:tc>
          <w:tcPr>
            <w:tcW w:w="1368" w:type="dxa"/>
          </w:tcPr>
          <w:p w:rsidR="0088754E" w:rsidRPr="00F81345" w:rsidRDefault="0088754E" w:rsidP="0088754E">
            <w:pPr>
              <w:ind w:left="432" w:right="-72"/>
              <w:rPr>
                <w:rFonts w:ascii="Arial" w:hAnsi="Arial" w:cs="Arial"/>
                <w:snapToGrid w:val="0"/>
                <w:spacing w:val="-4"/>
                <w:sz w:val="8"/>
                <w:szCs w:val="8"/>
                <w:lang w:eastAsia="th-TH"/>
              </w:rPr>
            </w:pPr>
          </w:p>
        </w:tc>
        <w:tc>
          <w:tcPr>
            <w:tcW w:w="1368" w:type="dxa"/>
          </w:tcPr>
          <w:p w:rsidR="0088754E" w:rsidRPr="00F81345" w:rsidRDefault="0088754E" w:rsidP="0088754E">
            <w:pPr>
              <w:ind w:left="432" w:right="-72"/>
              <w:rPr>
                <w:rFonts w:ascii="Arial" w:hAnsi="Arial" w:cs="Arial"/>
                <w:snapToGrid w:val="0"/>
                <w:spacing w:val="-4"/>
                <w:sz w:val="8"/>
                <w:szCs w:val="8"/>
                <w:lang w:eastAsia="th-TH"/>
              </w:rPr>
            </w:pPr>
          </w:p>
        </w:tc>
        <w:tc>
          <w:tcPr>
            <w:tcW w:w="1368" w:type="dxa"/>
          </w:tcPr>
          <w:p w:rsidR="0088754E" w:rsidRPr="00F81345" w:rsidRDefault="0088754E" w:rsidP="0088754E">
            <w:pPr>
              <w:tabs>
                <w:tab w:val="decimal" w:pos="1152"/>
              </w:tabs>
              <w:ind w:left="432"/>
              <w:jc w:val="thaiDistribute"/>
              <w:rPr>
                <w:rFonts w:ascii="Arial" w:hAnsi="Arial" w:cs="Arial"/>
                <w:snapToGrid w:val="0"/>
                <w:spacing w:val="-4"/>
                <w:sz w:val="8"/>
                <w:szCs w:val="8"/>
                <w:cs/>
                <w:lang w:eastAsia="th-TH"/>
              </w:rPr>
            </w:pPr>
          </w:p>
        </w:tc>
        <w:tc>
          <w:tcPr>
            <w:tcW w:w="1368" w:type="dxa"/>
          </w:tcPr>
          <w:p w:rsidR="0088754E" w:rsidRPr="00F81345" w:rsidRDefault="0088754E" w:rsidP="0088754E">
            <w:pPr>
              <w:ind w:left="432" w:right="-72"/>
              <w:rPr>
                <w:rFonts w:ascii="Arial" w:hAnsi="Arial" w:cs="Arial"/>
                <w:snapToGrid w:val="0"/>
                <w:spacing w:val="-4"/>
                <w:sz w:val="8"/>
                <w:szCs w:val="8"/>
                <w:lang w:eastAsia="th-TH"/>
              </w:rPr>
            </w:pPr>
          </w:p>
        </w:tc>
      </w:tr>
      <w:tr w:rsidR="0088754E" w:rsidRPr="00463159" w:rsidTr="00F840C8">
        <w:tc>
          <w:tcPr>
            <w:tcW w:w="4003" w:type="dxa"/>
          </w:tcPr>
          <w:p w:rsidR="0088754E" w:rsidRPr="00463159" w:rsidRDefault="0088754E" w:rsidP="0088754E">
            <w:pPr>
              <w:ind w:left="432"/>
              <w:rPr>
                <w:rFonts w:ascii="Arial" w:hAnsi="Arial" w:cs="Arial"/>
                <w:sz w:val="18"/>
                <w:szCs w:val="18"/>
                <w:cs/>
              </w:rPr>
            </w:pPr>
            <w:r w:rsidRPr="00463159">
              <w:rPr>
                <w:rFonts w:ascii="Arial" w:hAnsi="Arial" w:cs="Arial"/>
                <w:sz w:val="18"/>
                <w:szCs w:val="18"/>
              </w:rPr>
              <w:t>Presented as assets (net)</w:t>
            </w:r>
          </w:p>
        </w:tc>
        <w:tc>
          <w:tcPr>
            <w:tcW w:w="1368" w:type="dxa"/>
          </w:tcPr>
          <w:p w:rsidR="0088754E" w:rsidRPr="00463159" w:rsidRDefault="00610F11" w:rsidP="0088754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4,541,998</w:t>
            </w:r>
          </w:p>
        </w:tc>
        <w:tc>
          <w:tcPr>
            <w:tcW w:w="1368" w:type="dxa"/>
          </w:tcPr>
          <w:p w:rsidR="0088754E" w:rsidRPr="00463159" w:rsidRDefault="0088754E" w:rsidP="0088754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15,316,408</w:t>
            </w:r>
          </w:p>
        </w:tc>
        <w:tc>
          <w:tcPr>
            <w:tcW w:w="1368" w:type="dxa"/>
          </w:tcPr>
          <w:p w:rsidR="0088754E" w:rsidRPr="00463159" w:rsidRDefault="00672AB1" w:rsidP="0088754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1,024,942</w:t>
            </w:r>
          </w:p>
        </w:tc>
        <w:tc>
          <w:tcPr>
            <w:tcW w:w="1368" w:type="dxa"/>
          </w:tcPr>
          <w:p w:rsidR="0088754E" w:rsidRPr="00463159" w:rsidRDefault="0088754E" w:rsidP="0088754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88754E" w:rsidRPr="00F81345" w:rsidTr="00F840C8">
        <w:tc>
          <w:tcPr>
            <w:tcW w:w="4003" w:type="dxa"/>
          </w:tcPr>
          <w:p w:rsidR="0088754E" w:rsidRPr="00F81345" w:rsidRDefault="0088754E" w:rsidP="0088754E">
            <w:pPr>
              <w:ind w:left="432" w:right="-72"/>
              <w:rPr>
                <w:rFonts w:ascii="Arial" w:hAnsi="Arial" w:cs="Arial"/>
                <w:snapToGrid w:val="0"/>
                <w:spacing w:val="-4"/>
                <w:sz w:val="8"/>
                <w:szCs w:val="8"/>
                <w:cs/>
                <w:lang w:eastAsia="th-TH"/>
              </w:rPr>
            </w:pPr>
          </w:p>
        </w:tc>
        <w:tc>
          <w:tcPr>
            <w:tcW w:w="1368" w:type="dxa"/>
          </w:tcPr>
          <w:p w:rsidR="0088754E" w:rsidRPr="00F81345" w:rsidRDefault="0088754E" w:rsidP="0088754E">
            <w:pPr>
              <w:ind w:left="432" w:right="-72"/>
              <w:rPr>
                <w:rFonts w:ascii="Arial" w:hAnsi="Arial" w:cs="Arial"/>
                <w:snapToGrid w:val="0"/>
                <w:spacing w:val="-4"/>
                <w:sz w:val="8"/>
                <w:szCs w:val="8"/>
                <w:lang w:eastAsia="th-TH"/>
              </w:rPr>
            </w:pPr>
          </w:p>
        </w:tc>
        <w:tc>
          <w:tcPr>
            <w:tcW w:w="1368" w:type="dxa"/>
          </w:tcPr>
          <w:p w:rsidR="0088754E" w:rsidRPr="00F81345" w:rsidRDefault="0088754E" w:rsidP="0088754E">
            <w:pPr>
              <w:ind w:left="432" w:right="-72"/>
              <w:rPr>
                <w:rFonts w:ascii="Arial" w:hAnsi="Arial" w:cs="Arial"/>
                <w:snapToGrid w:val="0"/>
                <w:spacing w:val="-4"/>
                <w:sz w:val="8"/>
                <w:szCs w:val="8"/>
                <w:lang w:eastAsia="th-TH"/>
              </w:rPr>
            </w:pPr>
          </w:p>
        </w:tc>
        <w:tc>
          <w:tcPr>
            <w:tcW w:w="1368" w:type="dxa"/>
          </w:tcPr>
          <w:p w:rsidR="0088754E" w:rsidRPr="00F81345" w:rsidRDefault="0088754E" w:rsidP="0088754E">
            <w:pPr>
              <w:ind w:left="432" w:right="-72"/>
              <w:rPr>
                <w:rFonts w:ascii="Arial" w:hAnsi="Arial" w:cs="Arial"/>
                <w:snapToGrid w:val="0"/>
                <w:spacing w:val="-4"/>
                <w:sz w:val="8"/>
                <w:szCs w:val="8"/>
                <w:lang w:eastAsia="th-TH"/>
              </w:rPr>
            </w:pPr>
          </w:p>
        </w:tc>
        <w:tc>
          <w:tcPr>
            <w:tcW w:w="1368" w:type="dxa"/>
          </w:tcPr>
          <w:p w:rsidR="0088754E" w:rsidRPr="00F81345" w:rsidRDefault="0088754E" w:rsidP="0088754E">
            <w:pPr>
              <w:ind w:left="432" w:right="-72"/>
              <w:rPr>
                <w:rFonts w:ascii="Arial" w:hAnsi="Arial" w:cs="Arial"/>
                <w:snapToGrid w:val="0"/>
                <w:spacing w:val="-4"/>
                <w:sz w:val="8"/>
                <w:szCs w:val="8"/>
                <w:lang w:eastAsia="th-TH"/>
              </w:rPr>
            </w:pPr>
          </w:p>
        </w:tc>
      </w:tr>
      <w:tr w:rsidR="0088754E" w:rsidRPr="00463159" w:rsidTr="00F840C8">
        <w:tc>
          <w:tcPr>
            <w:tcW w:w="4003" w:type="dxa"/>
          </w:tcPr>
          <w:p w:rsidR="0088754E" w:rsidRPr="00463159" w:rsidRDefault="0088754E" w:rsidP="0088754E">
            <w:pPr>
              <w:ind w:left="432"/>
              <w:rPr>
                <w:rFonts w:ascii="Arial" w:hAnsi="Arial" w:cs="Arial"/>
                <w:sz w:val="18"/>
                <w:szCs w:val="18"/>
                <w:cs/>
              </w:rPr>
            </w:pPr>
            <w:r w:rsidRPr="00463159">
              <w:rPr>
                <w:rFonts w:ascii="Arial" w:hAnsi="Arial" w:cs="Arial"/>
                <w:sz w:val="18"/>
                <w:szCs w:val="18"/>
              </w:rPr>
              <w:t>Presented as liabilities (net)</w:t>
            </w:r>
          </w:p>
        </w:tc>
        <w:tc>
          <w:tcPr>
            <w:tcW w:w="1368" w:type="dxa"/>
          </w:tcPr>
          <w:p w:rsidR="0088754E" w:rsidRPr="00463159" w:rsidRDefault="0088754E" w:rsidP="0088754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(41,412,118)</w:t>
            </w:r>
          </w:p>
        </w:tc>
        <w:tc>
          <w:tcPr>
            <w:tcW w:w="1368" w:type="dxa"/>
          </w:tcPr>
          <w:p w:rsidR="0088754E" w:rsidRPr="00463159" w:rsidRDefault="0088754E" w:rsidP="0088754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(18,973,367)</w:t>
            </w:r>
          </w:p>
        </w:tc>
        <w:tc>
          <w:tcPr>
            <w:tcW w:w="1368" w:type="dxa"/>
          </w:tcPr>
          <w:p w:rsidR="0088754E" w:rsidRPr="00463159" w:rsidRDefault="0088754E" w:rsidP="0088754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88754E" w:rsidRPr="00463159" w:rsidRDefault="0088754E" w:rsidP="0088754E">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(523,547)</w:t>
            </w:r>
          </w:p>
        </w:tc>
      </w:tr>
    </w:tbl>
    <w:p w:rsidR="004D3984" w:rsidRPr="00F81345" w:rsidRDefault="004D3984" w:rsidP="004D3984">
      <w:pPr>
        <w:pStyle w:val="a"/>
        <w:ind w:left="540" w:right="0" w:hanging="540"/>
        <w:jc w:val="both"/>
        <w:rPr>
          <w:rFonts w:ascii="Arial" w:hAnsi="Arial" w:cs="Arial"/>
          <w:b/>
          <w:bCs/>
          <w:color w:val="auto"/>
          <w:sz w:val="12"/>
          <w:szCs w:val="12"/>
        </w:rPr>
      </w:pPr>
    </w:p>
    <w:p w:rsidR="004D3984" w:rsidRPr="00F81345" w:rsidRDefault="004D3984" w:rsidP="004D3984">
      <w:pPr>
        <w:pStyle w:val="a"/>
        <w:ind w:left="540" w:right="0" w:hanging="540"/>
        <w:jc w:val="both"/>
        <w:rPr>
          <w:rFonts w:ascii="Arial" w:hAnsi="Arial" w:cs="Arial"/>
          <w:b/>
          <w:bCs/>
          <w:color w:val="auto"/>
          <w:sz w:val="12"/>
          <w:szCs w:val="12"/>
        </w:rPr>
      </w:pPr>
    </w:p>
    <w:p w:rsidR="004D3984" w:rsidRPr="00463159" w:rsidRDefault="004D3984" w:rsidP="004D3984">
      <w:pPr>
        <w:pStyle w:val="a"/>
        <w:ind w:left="540" w:right="0" w:hanging="540"/>
        <w:jc w:val="both"/>
        <w:rPr>
          <w:rFonts w:ascii="Arial" w:hAnsi="Arial" w:cs="Arial"/>
          <w:b/>
          <w:bCs/>
          <w:color w:val="auto"/>
          <w:sz w:val="18"/>
          <w:szCs w:val="18"/>
        </w:rPr>
      </w:pPr>
      <w:r w:rsidRPr="00463159">
        <w:rPr>
          <w:rFonts w:ascii="Arial" w:hAnsi="Arial" w:cs="Arial"/>
          <w:b/>
          <w:bCs/>
          <w:color w:val="auto"/>
          <w:sz w:val="18"/>
          <w:szCs w:val="18"/>
        </w:rPr>
        <w:t>12</w:t>
      </w:r>
      <w:r w:rsidRPr="00463159">
        <w:rPr>
          <w:rFonts w:ascii="Arial" w:hAnsi="Arial" w:cs="Arial"/>
          <w:b/>
          <w:bCs/>
          <w:color w:val="auto"/>
          <w:sz w:val="18"/>
          <w:szCs w:val="18"/>
        </w:rPr>
        <w:tab/>
        <w:t>Restricted deposits at financial institutions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D3984" w:rsidRPr="00463159" w:rsidTr="00F840C8">
        <w:tc>
          <w:tcPr>
            <w:tcW w:w="4003"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4003"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1368" w:type="dxa"/>
            <w:vAlign w:val="bottom"/>
          </w:tcPr>
          <w:p w:rsidR="004D3984" w:rsidRPr="00463159" w:rsidRDefault="004D3984" w:rsidP="00F840C8">
            <w:pPr>
              <w:tabs>
                <w:tab w:val="right" w:pos="1152"/>
              </w:tabs>
              <w:ind w:right="-72"/>
              <w:jc w:val="right"/>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4D3984" w:rsidRPr="00463159" w:rsidRDefault="004D3984" w:rsidP="00F840C8">
            <w:pPr>
              <w:tabs>
                <w:tab w:val="right" w:pos="1152"/>
              </w:tabs>
              <w:ind w:right="-72"/>
              <w:jc w:val="right"/>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4D3984" w:rsidRPr="00463159" w:rsidTr="00F840C8">
        <w:tc>
          <w:tcPr>
            <w:tcW w:w="4003"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1368" w:type="dxa"/>
          </w:tcPr>
          <w:p w:rsidR="004D3984" w:rsidRPr="00463159" w:rsidRDefault="004D3984" w:rsidP="00F840C8">
            <w:pPr>
              <w:pBdr>
                <w:bottom w:val="single" w:sz="4" w:space="1" w:color="auto"/>
              </w:pBdr>
              <w:tabs>
                <w:tab w:val="right" w:pos="1152"/>
              </w:tabs>
              <w:ind w:right="-72"/>
              <w:jc w:val="right"/>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jc w:val="right"/>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4D3984" w:rsidRPr="00463159" w:rsidTr="00F840C8">
        <w:tc>
          <w:tcPr>
            <w:tcW w:w="4003" w:type="dxa"/>
          </w:tcPr>
          <w:p w:rsidR="004D3984" w:rsidRPr="00463159" w:rsidRDefault="004D3984" w:rsidP="00F840C8">
            <w:pPr>
              <w:tabs>
                <w:tab w:val="left" w:pos="2923"/>
              </w:tabs>
              <w:ind w:left="432"/>
              <w:rPr>
                <w:rFonts w:ascii="Arial" w:hAnsi="Arial" w:cs="Arial"/>
                <w:sz w:val="18"/>
                <w:szCs w:val="18"/>
              </w:rPr>
            </w:pPr>
            <w:r w:rsidRPr="00463159">
              <w:rPr>
                <w:rFonts w:ascii="Arial" w:hAnsi="Arial" w:cs="Arial"/>
                <w:sz w:val="18"/>
                <w:szCs w:val="18"/>
              </w:rPr>
              <w:t xml:space="preserve">Guarantee for long-term loans from </w:t>
            </w:r>
          </w:p>
          <w:p w:rsidR="004D3984" w:rsidRPr="00463159" w:rsidRDefault="004D3984" w:rsidP="00F840C8">
            <w:pPr>
              <w:ind w:left="432"/>
              <w:rPr>
                <w:rFonts w:ascii="Arial" w:hAnsi="Arial" w:cs="Arial"/>
                <w:sz w:val="18"/>
                <w:szCs w:val="18"/>
              </w:rPr>
            </w:pPr>
            <w:r w:rsidRPr="00463159">
              <w:rPr>
                <w:rFonts w:ascii="Arial" w:hAnsi="Arial" w:cs="Arial"/>
                <w:sz w:val="18"/>
                <w:szCs w:val="18"/>
              </w:rPr>
              <w:t xml:space="preserve">   financial institutions (Note</w:t>
            </w:r>
            <w:r w:rsidRPr="00463159">
              <w:rPr>
                <w:rFonts w:ascii="Arial" w:hAnsi="Arial" w:cs="Arial"/>
                <w:sz w:val="18"/>
                <w:szCs w:val="18"/>
                <w:cs/>
              </w:rPr>
              <w:t xml:space="preserve"> </w:t>
            </w:r>
            <w:r w:rsidRPr="00463159">
              <w:rPr>
                <w:rFonts w:ascii="Arial" w:hAnsi="Arial" w:cs="Arial"/>
                <w:sz w:val="18"/>
                <w:szCs w:val="18"/>
              </w:rPr>
              <w:t>25)</w:t>
            </w: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p>
        </w:tc>
      </w:tr>
      <w:tr w:rsidR="004D3984" w:rsidRPr="00463159" w:rsidTr="00F840C8">
        <w:tc>
          <w:tcPr>
            <w:tcW w:w="4003" w:type="dxa"/>
          </w:tcPr>
          <w:p w:rsidR="004D3984" w:rsidRPr="00463159" w:rsidRDefault="004D3984" w:rsidP="00F840C8">
            <w:pPr>
              <w:tabs>
                <w:tab w:val="left" w:pos="541"/>
                <w:tab w:val="left" w:pos="1959"/>
              </w:tabs>
              <w:ind w:left="432"/>
              <w:rPr>
                <w:rFonts w:ascii="Arial" w:hAnsi="Arial" w:cs="Arial"/>
                <w:sz w:val="18"/>
                <w:szCs w:val="18"/>
                <w:cs/>
              </w:rPr>
            </w:pPr>
            <w:r w:rsidRPr="00463159">
              <w:rPr>
                <w:rFonts w:ascii="Arial" w:hAnsi="Arial" w:cs="Arial"/>
                <w:sz w:val="18"/>
                <w:szCs w:val="18"/>
              </w:rPr>
              <w:t xml:space="preserve">      - Cash at bank</w:t>
            </w:r>
            <w:r w:rsidRPr="00463159">
              <w:rPr>
                <w:rFonts w:ascii="Arial" w:hAnsi="Arial" w:cs="Arial"/>
                <w:sz w:val="18"/>
                <w:szCs w:val="18"/>
                <w:cs/>
              </w:rPr>
              <w:tab/>
            </w:r>
            <w:r w:rsidRPr="00463159">
              <w:rPr>
                <w:rFonts w:ascii="Arial" w:hAnsi="Arial" w:cs="Arial"/>
                <w:sz w:val="18"/>
                <w:szCs w:val="18"/>
              </w:rPr>
              <w:t>- current accounts</w:t>
            </w:r>
          </w:p>
        </w:tc>
        <w:tc>
          <w:tcPr>
            <w:tcW w:w="1368" w:type="dxa"/>
          </w:tcPr>
          <w:p w:rsidR="004D3984" w:rsidRPr="00463159" w:rsidRDefault="0088754E" w:rsidP="00F840C8">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10,000</w:t>
            </w:r>
          </w:p>
        </w:tc>
        <w:tc>
          <w:tcPr>
            <w:tcW w:w="1368" w:type="dxa"/>
          </w:tcPr>
          <w:p w:rsidR="004D3984" w:rsidRPr="00463159" w:rsidRDefault="0088754E" w:rsidP="00F840C8">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D3984" w:rsidRPr="00463159" w:rsidTr="00F840C8">
        <w:tc>
          <w:tcPr>
            <w:tcW w:w="4003" w:type="dxa"/>
          </w:tcPr>
          <w:p w:rsidR="004D3984" w:rsidRPr="00463159" w:rsidRDefault="004D3984" w:rsidP="00F840C8">
            <w:pPr>
              <w:tabs>
                <w:tab w:val="left" w:pos="1959"/>
              </w:tabs>
              <w:ind w:left="432"/>
              <w:rPr>
                <w:rFonts w:ascii="Arial" w:hAnsi="Arial" w:cs="Arial"/>
                <w:sz w:val="18"/>
                <w:szCs w:val="18"/>
                <w:cs/>
              </w:rPr>
            </w:pPr>
            <w:r w:rsidRPr="00463159">
              <w:rPr>
                <w:rFonts w:ascii="Arial" w:hAnsi="Arial" w:cs="Arial"/>
                <w:sz w:val="18"/>
                <w:szCs w:val="18"/>
              </w:rPr>
              <w:tab/>
              <w:t>- savings accounts</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324,183,359</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278,952,976</w:t>
            </w:r>
          </w:p>
        </w:tc>
        <w:tc>
          <w:tcPr>
            <w:tcW w:w="1368" w:type="dxa"/>
          </w:tcPr>
          <w:p w:rsidR="004D3984" w:rsidRPr="00463159" w:rsidRDefault="0088754E"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2,232,498</w:t>
            </w:r>
          </w:p>
        </w:tc>
      </w:tr>
      <w:tr w:rsidR="004D3984" w:rsidRPr="00F81345" w:rsidTr="00F840C8">
        <w:tc>
          <w:tcPr>
            <w:tcW w:w="4003" w:type="dxa"/>
          </w:tcPr>
          <w:p w:rsidR="004D3984" w:rsidRPr="00F81345" w:rsidRDefault="004D3984" w:rsidP="00F840C8">
            <w:pPr>
              <w:ind w:left="432" w:right="-72"/>
              <w:rPr>
                <w:rFonts w:ascii="Arial" w:hAnsi="Arial" w:cs="Arial"/>
                <w:snapToGrid w:val="0"/>
                <w:spacing w:val="-4"/>
                <w:sz w:val="8"/>
                <w:szCs w:val="8"/>
                <w:cs/>
                <w:lang w:eastAsia="th-TH"/>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r>
      <w:tr w:rsidR="004D3984" w:rsidRPr="00463159" w:rsidTr="00F840C8">
        <w:tc>
          <w:tcPr>
            <w:tcW w:w="4003" w:type="dxa"/>
          </w:tcPr>
          <w:p w:rsidR="004D3984" w:rsidRPr="00463159" w:rsidRDefault="004D3984" w:rsidP="00F840C8">
            <w:pPr>
              <w:tabs>
                <w:tab w:val="left" w:pos="9000"/>
              </w:tabs>
              <w:ind w:left="432" w:right="-71"/>
              <w:rPr>
                <w:rFonts w:ascii="Arial" w:hAnsi="Arial" w:cs="Arial"/>
                <w:sz w:val="18"/>
                <w:szCs w:val="18"/>
                <w:cs/>
                <w:lang w:val="th-TH"/>
              </w:rPr>
            </w:pPr>
          </w:p>
        </w:tc>
        <w:tc>
          <w:tcPr>
            <w:tcW w:w="1368" w:type="dxa"/>
          </w:tcPr>
          <w:p w:rsidR="004D3984" w:rsidRPr="00463159" w:rsidRDefault="0088754E"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324,183,359</w:t>
            </w:r>
            <w:r w:rsidRPr="00463159">
              <w:rPr>
                <w:rFonts w:ascii="Arial" w:hAnsi="Arial" w:cs="Arial"/>
                <w:noProof/>
                <w:snapToGrid w:val="0"/>
                <w:sz w:val="18"/>
                <w:szCs w:val="18"/>
                <w:lang w:eastAsia="th-TH"/>
              </w:rPr>
              <w:fldChar w:fldCharType="end"/>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278,962,976</w:t>
            </w:r>
          </w:p>
        </w:tc>
        <w:tc>
          <w:tcPr>
            <w:tcW w:w="1368" w:type="dxa"/>
          </w:tcPr>
          <w:p w:rsidR="004D3984" w:rsidRPr="00463159" w:rsidRDefault="0088754E"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2,232,498</w:t>
            </w:r>
          </w:p>
        </w:tc>
      </w:tr>
      <w:tr w:rsidR="004D3984" w:rsidRPr="00F81345" w:rsidTr="00F840C8">
        <w:tc>
          <w:tcPr>
            <w:tcW w:w="4003" w:type="dxa"/>
          </w:tcPr>
          <w:p w:rsidR="004D3984" w:rsidRPr="00F81345" w:rsidRDefault="004D3984" w:rsidP="00F840C8">
            <w:pPr>
              <w:ind w:left="432" w:right="-72"/>
              <w:rPr>
                <w:rFonts w:ascii="Arial" w:hAnsi="Arial" w:cs="Arial"/>
                <w:snapToGrid w:val="0"/>
                <w:spacing w:val="-4"/>
                <w:sz w:val="8"/>
                <w:szCs w:val="8"/>
                <w:cs/>
                <w:lang w:eastAsia="th-TH"/>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r>
      <w:tr w:rsidR="004D3984" w:rsidRPr="00463159" w:rsidTr="00F840C8">
        <w:tc>
          <w:tcPr>
            <w:tcW w:w="4003" w:type="dxa"/>
          </w:tcPr>
          <w:p w:rsidR="004D3984" w:rsidRPr="00463159" w:rsidRDefault="004D3984" w:rsidP="007C4D1B">
            <w:pPr>
              <w:ind w:left="432"/>
              <w:rPr>
                <w:rFonts w:ascii="Arial" w:hAnsi="Arial" w:cs="Arial"/>
                <w:spacing w:val="-4"/>
                <w:sz w:val="18"/>
                <w:szCs w:val="18"/>
              </w:rPr>
            </w:pPr>
            <w:r w:rsidRPr="00463159">
              <w:rPr>
                <w:rFonts w:ascii="Arial" w:hAnsi="Arial" w:cs="Arial"/>
                <w:spacing w:val="-4"/>
                <w:sz w:val="18"/>
                <w:szCs w:val="18"/>
              </w:rPr>
              <w:t>Guarantee for electricity usage</w:t>
            </w:r>
            <w:r w:rsidRPr="00463159">
              <w:rPr>
                <w:rFonts w:ascii="Arial" w:hAnsi="Arial" w:cs="Arial"/>
                <w:spacing w:val="-4"/>
                <w:sz w:val="18"/>
                <w:szCs w:val="18"/>
                <w:cs/>
              </w:rPr>
              <w:t xml:space="preserve"> </w:t>
            </w:r>
            <w:r w:rsidRPr="00463159">
              <w:rPr>
                <w:rFonts w:ascii="Arial" w:hAnsi="Arial" w:cs="Arial"/>
                <w:spacing w:val="-4"/>
                <w:sz w:val="18"/>
                <w:szCs w:val="18"/>
              </w:rPr>
              <w:t>(Note</w:t>
            </w:r>
            <w:r w:rsidRPr="00463159">
              <w:rPr>
                <w:rFonts w:ascii="Arial" w:hAnsi="Arial" w:cs="Arial"/>
                <w:spacing w:val="-4"/>
                <w:sz w:val="18"/>
                <w:szCs w:val="18"/>
                <w:cs/>
              </w:rPr>
              <w:t xml:space="preserve"> </w:t>
            </w:r>
            <w:r w:rsidRPr="00463159">
              <w:rPr>
                <w:rFonts w:ascii="Arial" w:hAnsi="Arial" w:cs="Arial"/>
                <w:spacing w:val="-4"/>
                <w:sz w:val="18"/>
                <w:szCs w:val="18"/>
              </w:rPr>
              <w:t>3</w:t>
            </w:r>
            <w:r w:rsidR="007C4D1B" w:rsidRPr="00463159">
              <w:rPr>
                <w:rFonts w:ascii="Arial" w:hAnsi="Arial" w:cs="Arial"/>
                <w:spacing w:val="-4"/>
                <w:sz w:val="18"/>
                <w:szCs w:val="18"/>
              </w:rPr>
              <w:t>8</w:t>
            </w:r>
            <w:r w:rsidRPr="00463159">
              <w:rPr>
                <w:rFonts w:ascii="Arial" w:hAnsi="Arial" w:cs="Arial"/>
                <w:spacing w:val="-4"/>
                <w:sz w:val="18"/>
                <w:szCs w:val="18"/>
              </w:rPr>
              <w:t>.</w:t>
            </w:r>
            <w:r w:rsidR="007C4D1B" w:rsidRPr="00463159">
              <w:rPr>
                <w:rFonts w:ascii="Arial" w:hAnsi="Arial" w:cs="Arial"/>
                <w:spacing w:val="-4"/>
                <w:sz w:val="18"/>
                <w:szCs w:val="18"/>
              </w:rPr>
              <w:t>1</w:t>
            </w:r>
            <w:r w:rsidRPr="00463159">
              <w:rPr>
                <w:rFonts w:ascii="Arial" w:hAnsi="Arial" w:cs="Arial"/>
                <w:spacing w:val="-4"/>
                <w:sz w:val="18"/>
                <w:szCs w:val="18"/>
              </w:rPr>
              <w:t>)</w:t>
            </w: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p>
        </w:tc>
        <w:tc>
          <w:tcPr>
            <w:tcW w:w="1368" w:type="dxa"/>
          </w:tcPr>
          <w:p w:rsidR="004D3984" w:rsidRPr="00463159" w:rsidRDefault="004D3984" w:rsidP="00F840C8">
            <w:pPr>
              <w:tabs>
                <w:tab w:val="decimal" w:pos="1152"/>
              </w:tabs>
              <w:ind w:right="-72"/>
              <w:rPr>
                <w:rFonts w:ascii="Arial" w:hAnsi="Arial" w:cs="Arial"/>
                <w:noProof/>
                <w:snapToGrid w:val="0"/>
                <w:sz w:val="18"/>
                <w:szCs w:val="18"/>
                <w:lang w:eastAsia="th-TH"/>
              </w:rPr>
            </w:pPr>
          </w:p>
        </w:tc>
      </w:tr>
      <w:tr w:rsidR="004D3984" w:rsidRPr="00463159" w:rsidTr="00F840C8">
        <w:tc>
          <w:tcPr>
            <w:tcW w:w="4003" w:type="dxa"/>
          </w:tcPr>
          <w:p w:rsidR="004D3984" w:rsidRPr="00463159" w:rsidRDefault="004D3984" w:rsidP="00F840C8">
            <w:pPr>
              <w:ind w:left="432"/>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 xml:space="preserve">   </w:t>
            </w:r>
            <w:r w:rsidRPr="00463159">
              <w:rPr>
                <w:rFonts w:ascii="Arial" w:hAnsi="Arial" w:cs="Arial"/>
                <w:sz w:val="18"/>
                <w:szCs w:val="18"/>
                <w:cs/>
              </w:rPr>
              <w:t xml:space="preserve">  - </w:t>
            </w:r>
            <w:r w:rsidRPr="00463159">
              <w:rPr>
                <w:rFonts w:ascii="Arial" w:hAnsi="Arial" w:cs="Arial"/>
                <w:sz w:val="18"/>
                <w:szCs w:val="18"/>
              </w:rPr>
              <w:t>Certificate of deposit</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800,000</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800,000</w:t>
            </w:r>
          </w:p>
        </w:tc>
        <w:tc>
          <w:tcPr>
            <w:tcW w:w="1368" w:type="dxa"/>
          </w:tcPr>
          <w:p w:rsidR="004D3984" w:rsidRPr="00463159" w:rsidRDefault="0088754E"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D3984" w:rsidRPr="00F81345" w:rsidTr="00F840C8">
        <w:tc>
          <w:tcPr>
            <w:tcW w:w="4003" w:type="dxa"/>
          </w:tcPr>
          <w:p w:rsidR="004D3984" w:rsidRPr="00F81345" w:rsidRDefault="004D3984" w:rsidP="00F840C8">
            <w:pPr>
              <w:ind w:left="432" w:right="-72"/>
              <w:rPr>
                <w:rFonts w:ascii="Arial" w:hAnsi="Arial" w:cs="Arial"/>
                <w:snapToGrid w:val="0"/>
                <w:spacing w:val="-4"/>
                <w:sz w:val="8"/>
                <w:szCs w:val="8"/>
                <w:cs/>
                <w:lang w:eastAsia="th-TH"/>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r>
      <w:tr w:rsidR="004D3984" w:rsidRPr="00463159" w:rsidTr="00F840C8">
        <w:tc>
          <w:tcPr>
            <w:tcW w:w="4003" w:type="dxa"/>
          </w:tcPr>
          <w:p w:rsidR="004D3984" w:rsidRPr="00463159" w:rsidRDefault="004D3984" w:rsidP="00F840C8">
            <w:pPr>
              <w:ind w:left="432"/>
              <w:rPr>
                <w:rFonts w:ascii="Arial" w:hAnsi="Arial" w:cs="Arial"/>
                <w:sz w:val="18"/>
                <w:szCs w:val="18"/>
              </w:rPr>
            </w:pP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800,000</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800,000</w:t>
            </w:r>
          </w:p>
        </w:tc>
        <w:tc>
          <w:tcPr>
            <w:tcW w:w="1368" w:type="dxa"/>
          </w:tcPr>
          <w:p w:rsidR="004D3984" w:rsidRPr="00463159" w:rsidRDefault="0088754E"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D3984" w:rsidRPr="00463159" w:rsidRDefault="004D3984" w:rsidP="00F840C8">
            <w:pPr>
              <w:pBdr>
                <w:bottom w:val="sing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r w:rsidR="004D3984" w:rsidRPr="00F81345" w:rsidTr="00F840C8">
        <w:tc>
          <w:tcPr>
            <w:tcW w:w="4003" w:type="dxa"/>
          </w:tcPr>
          <w:p w:rsidR="004D3984" w:rsidRPr="00F81345" w:rsidRDefault="004D3984" w:rsidP="00F840C8">
            <w:pPr>
              <w:ind w:left="432" w:right="-72"/>
              <w:rPr>
                <w:rFonts w:ascii="Arial" w:hAnsi="Arial" w:cs="Arial"/>
                <w:snapToGrid w:val="0"/>
                <w:spacing w:val="-4"/>
                <w:sz w:val="8"/>
                <w:szCs w:val="8"/>
                <w:cs/>
                <w:lang w:eastAsia="th-TH"/>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pStyle w:val="a"/>
              <w:tabs>
                <w:tab w:val="decimal" w:pos="1152"/>
              </w:tabs>
              <w:ind w:right="-72"/>
              <w:jc w:val="both"/>
              <w:rPr>
                <w:rFonts w:ascii="Arial" w:hAnsi="Arial" w:cs="Arial"/>
                <w:color w:val="auto"/>
                <w:spacing w:val="-4"/>
                <w:sz w:val="8"/>
                <w:szCs w:val="8"/>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c>
          <w:tcPr>
            <w:tcW w:w="1368" w:type="dxa"/>
          </w:tcPr>
          <w:p w:rsidR="004D3984" w:rsidRPr="00F81345" w:rsidRDefault="004D3984" w:rsidP="00F840C8">
            <w:pPr>
              <w:tabs>
                <w:tab w:val="decimal" w:pos="1152"/>
              </w:tabs>
              <w:ind w:left="432"/>
              <w:jc w:val="thaiDistribute"/>
              <w:rPr>
                <w:rFonts w:ascii="Arial" w:hAnsi="Arial" w:cs="Arial"/>
                <w:snapToGrid w:val="0"/>
                <w:spacing w:val="-4"/>
                <w:sz w:val="8"/>
                <w:szCs w:val="8"/>
                <w:cs/>
                <w:lang w:eastAsia="th-TH"/>
              </w:rPr>
            </w:pPr>
          </w:p>
        </w:tc>
      </w:tr>
      <w:tr w:rsidR="004D3984" w:rsidRPr="00463159" w:rsidTr="00F840C8">
        <w:tc>
          <w:tcPr>
            <w:tcW w:w="4003" w:type="dxa"/>
          </w:tcPr>
          <w:p w:rsidR="004D3984" w:rsidRPr="00463159" w:rsidRDefault="004D3984" w:rsidP="00F840C8">
            <w:pPr>
              <w:ind w:left="432"/>
              <w:rPr>
                <w:rFonts w:ascii="Arial" w:hAnsi="Arial" w:cs="Arial"/>
                <w:sz w:val="18"/>
                <w:szCs w:val="18"/>
              </w:rPr>
            </w:pPr>
          </w:p>
        </w:tc>
        <w:tc>
          <w:tcPr>
            <w:tcW w:w="1368" w:type="dxa"/>
          </w:tcPr>
          <w:p w:rsidR="004D3984" w:rsidRPr="00463159" w:rsidRDefault="004D3984" w:rsidP="00F840C8">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324,983,359</w:t>
            </w:r>
          </w:p>
        </w:tc>
        <w:tc>
          <w:tcPr>
            <w:tcW w:w="1368" w:type="dxa"/>
          </w:tcPr>
          <w:p w:rsidR="004D3984" w:rsidRPr="00463159" w:rsidRDefault="004D3984" w:rsidP="00F840C8">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279,762,976</w:t>
            </w:r>
          </w:p>
        </w:tc>
        <w:tc>
          <w:tcPr>
            <w:tcW w:w="1368" w:type="dxa"/>
          </w:tcPr>
          <w:p w:rsidR="004D3984" w:rsidRPr="00463159" w:rsidRDefault="0088754E" w:rsidP="00F840C8">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68" w:type="dxa"/>
          </w:tcPr>
          <w:p w:rsidR="004D3984" w:rsidRPr="00463159" w:rsidRDefault="004D3984" w:rsidP="00F840C8">
            <w:pPr>
              <w:pBdr>
                <w:bottom w:val="double" w:sz="4" w:space="1" w:color="auto"/>
              </w:pBdr>
              <w:tabs>
                <w:tab w:val="decimal" w:pos="1152"/>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2,232,498</w:t>
            </w:r>
          </w:p>
        </w:tc>
      </w:tr>
    </w:tbl>
    <w:p w:rsidR="004D3984" w:rsidRPr="00F81345" w:rsidRDefault="004D3984" w:rsidP="00827A7B">
      <w:pPr>
        <w:ind w:left="540"/>
        <w:jc w:val="both"/>
        <w:rPr>
          <w:rFonts w:ascii="Arial" w:hAnsi="Arial" w:cs="Arial"/>
          <w:sz w:val="12"/>
          <w:szCs w:val="12"/>
        </w:rPr>
      </w:pPr>
    </w:p>
    <w:p w:rsidR="004D3984" w:rsidRPr="00463159" w:rsidRDefault="004D3984" w:rsidP="00827A7B">
      <w:pPr>
        <w:ind w:left="547"/>
        <w:jc w:val="both"/>
        <w:rPr>
          <w:rFonts w:ascii="Arial" w:hAnsi="Arial" w:cs="Arial"/>
          <w:sz w:val="18"/>
          <w:szCs w:val="18"/>
        </w:rPr>
      </w:pPr>
      <w:r w:rsidRPr="00463159">
        <w:rPr>
          <w:rFonts w:ascii="Arial" w:hAnsi="Arial" w:cs="Arial"/>
          <w:sz w:val="18"/>
          <w:szCs w:val="18"/>
        </w:rPr>
        <w:t>The Group’s restricted deposits at financial institutions as at 31 December 2018 amounting to</w:t>
      </w:r>
      <w:r w:rsidRPr="00463159">
        <w:rPr>
          <w:rFonts w:ascii="Arial" w:hAnsi="Arial" w:cs="Arial"/>
          <w:sz w:val="18"/>
          <w:szCs w:val="18"/>
          <w:cs/>
        </w:rPr>
        <w:t xml:space="preserve"> </w:t>
      </w:r>
      <w:r w:rsidRPr="00463159">
        <w:rPr>
          <w:rFonts w:ascii="Arial" w:hAnsi="Arial" w:cs="Arial"/>
          <w:sz w:val="18"/>
          <w:szCs w:val="18"/>
        </w:rPr>
        <w:t>Baht 324,183,359</w:t>
      </w:r>
      <w:r w:rsidRPr="00463159">
        <w:rPr>
          <w:rFonts w:ascii="Arial" w:hAnsi="Arial" w:cs="Arial"/>
          <w:sz w:val="18"/>
          <w:szCs w:val="18"/>
          <w:cs/>
        </w:rPr>
        <w:t xml:space="preserve"> (</w:t>
      </w:r>
      <w:r w:rsidRPr="00463159">
        <w:rPr>
          <w:rFonts w:ascii="Arial" w:hAnsi="Arial" w:cs="Arial"/>
          <w:sz w:val="18"/>
          <w:szCs w:val="18"/>
        </w:rPr>
        <w:t>2017 : Baht 278,962,976</w:t>
      </w:r>
      <w:r w:rsidRPr="00463159">
        <w:rPr>
          <w:rFonts w:ascii="Arial" w:hAnsi="Arial" w:cs="Arial"/>
          <w:sz w:val="18"/>
          <w:szCs w:val="18"/>
          <w:cs/>
        </w:rPr>
        <w:t xml:space="preserve">) </w:t>
      </w:r>
      <w:r w:rsidRPr="00463159">
        <w:rPr>
          <w:rFonts w:ascii="Arial" w:hAnsi="Arial" w:cs="Arial"/>
          <w:sz w:val="18"/>
          <w:szCs w:val="18"/>
        </w:rPr>
        <w:t>are savings accounts reserved with financial institutions for receiving</w:t>
      </w:r>
      <w:r w:rsidRPr="00463159">
        <w:rPr>
          <w:rFonts w:ascii="Arial" w:hAnsi="Arial" w:cs="Arial"/>
          <w:spacing w:val="-2"/>
          <w:sz w:val="18"/>
          <w:szCs w:val="18"/>
        </w:rPr>
        <w:t xml:space="preserve"> payment under </w:t>
      </w:r>
      <w:r w:rsidRPr="00463159">
        <w:rPr>
          <w:rFonts w:ascii="Arial" w:hAnsi="Arial" w:cs="Arial"/>
          <w:spacing w:val="-4"/>
          <w:sz w:val="18"/>
          <w:szCs w:val="18"/>
        </w:rPr>
        <w:t>the power purchase agreement</w:t>
      </w:r>
      <w:r w:rsidR="00F70435" w:rsidRPr="00463159">
        <w:rPr>
          <w:rFonts w:ascii="Arial" w:hAnsi="Arial" w:cs="Arial"/>
          <w:spacing w:val="-4"/>
          <w:sz w:val="18"/>
          <w:szCs w:val="18"/>
        </w:rPr>
        <w:t>,</w:t>
      </w:r>
      <w:r w:rsidRPr="00463159">
        <w:rPr>
          <w:rFonts w:ascii="Arial" w:hAnsi="Arial" w:cs="Arial"/>
          <w:spacing w:val="-4"/>
          <w:sz w:val="18"/>
          <w:szCs w:val="18"/>
        </w:rPr>
        <w:t xml:space="preserve"> which has been pledged as </w:t>
      </w:r>
      <w:r w:rsidR="00F70435" w:rsidRPr="00463159">
        <w:rPr>
          <w:rFonts w:ascii="Arial" w:hAnsi="Arial" w:cs="Arial"/>
          <w:spacing w:val="-4"/>
          <w:sz w:val="18"/>
          <w:szCs w:val="18"/>
        </w:rPr>
        <w:t>securities</w:t>
      </w:r>
      <w:r w:rsidRPr="00463159">
        <w:rPr>
          <w:rFonts w:ascii="Arial" w:hAnsi="Arial" w:cs="Arial"/>
          <w:spacing w:val="-4"/>
          <w:sz w:val="18"/>
          <w:szCs w:val="18"/>
        </w:rPr>
        <w:t xml:space="preserve"> for loans from financial institutions for reserved</w:t>
      </w:r>
      <w:r w:rsidRPr="00463159">
        <w:rPr>
          <w:rFonts w:ascii="Arial" w:hAnsi="Arial" w:cs="Arial"/>
          <w:spacing w:val="-2"/>
          <w:sz w:val="18"/>
          <w:szCs w:val="18"/>
        </w:rPr>
        <w:t xml:space="preserve"> to be sufficient for the repayment of principal, interest and repair and maintenance projects</w:t>
      </w:r>
      <w:r w:rsidRPr="00463159">
        <w:rPr>
          <w:rFonts w:ascii="Arial" w:hAnsi="Arial" w:cs="Arial"/>
          <w:spacing w:val="-3"/>
          <w:sz w:val="18"/>
          <w:szCs w:val="18"/>
        </w:rPr>
        <w:t xml:space="preserve">. These reserves are </w:t>
      </w:r>
      <w:r w:rsidRPr="00463159">
        <w:rPr>
          <w:rFonts w:ascii="Arial" w:hAnsi="Arial" w:cs="Arial"/>
          <w:spacing w:val="-4"/>
          <w:sz w:val="18"/>
          <w:szCs w:val="18"/>
        </w:rPr>
        <w:t>retained from revenue received from the sales of electricity. However, withdrawals of cash from each deposit must be</w:t>
      </w:r>
      <w:r w:rsidRPr="00463159">
        <w:rPr>
          <w:rFonts w:ascii="Arial" w:hAnsi="Arial" w:cs="Arial"/>
          <w:sz w:val="18"/>
          <w:szCs w:val="18"/>
        </w:rPr>
        <w:t xml:space="preserve"> made with the financial institutions’ approval.</w:t>
      </w:r>
    </w:p>
    <w:p w:rsidR="004D3984" w:rsidRPr="00F81345" w:rsidRDefault="004D3984" w:rsidP="00827A7B">
      <w:pPr>
        <w:ind w:left="547"/>
        <w:jc w:val="both"/>
        <w:rPr>
          <w:rFonts w:ascii="Arial" w:hAnsi="Arial" w:cs="Arial"/>
          <w:spacing w:val="-4"/>
          <w:sz w:val="12"/>
          <w:szCs w:val="12"/>
        </w:rPr>
      </w:pPr>
    </w:p>
    <w:p w:rsidR="004D3984" w:rsidRPr="00463159" w:rsidRDefault="0070140B" w:rsidP="00827A7B">
      <w:pPr>
        <w:ind w:left="547"/>
        <w:jc w:val="both"/>
        <w:rPr>
          <w:rFonts w:ascii="Arial" w:hAnsi="Arial" w:cs="Arial"/>
          <w:sz w:val="18"/>
          <w:szCs w:val="18"/>
        </w:rPr>
      </w:pPr>
      <w:r>
        <w:rPr>
          <w:rFonts w:ascii="Arial" w:hAnsi="Arial" w:cs="Arial"/>
          <w:spacing w:val="-4"/>
          <w:sz w:val="18"/>
          <w:szCs w:val="18"/>
        </w:rPr>
        <w:t>As at 31 December 2018, t</w:t>
      </w:r>
      <w:r w:rsidR="00F26F12" w:rsidRPr="00463159">
        <w:rPr>
          <w:rFonts w:ascii="Arial" w:hAnsi="Arial" w:cs="Arial"/>
          <w:spacing w:val="-4"/>
          <w:sz w:val="18"/>
          <w:szCs w:val="18"/>
        </w:rPr>
        <w:t>he Company had no</w:t>
      </w:r>
      <w:r w:rsidR="004D3984" w:rsidRPr="00463159">
        <w:rPr>
          <w:rFonts w:ascii="Arial" w:hAnsi="Arial" w:cs="Arial"/>
          <w:spacing w:val="-4"/>
          <w:sz w:val="18"/>
          <w:szCs w:val="18"/>
        </w:rPr>
        <w:t xml:space="preserve"> restricted de</w:t>
      </w:r>
      <w:r>
        <w:rPr>
          <w:rFonts w:ascii="Arial" w:hAnsi="Arial" w:cs="Arial"/>
          <w:spacing w:val="-4"/>
          <w:sz w:val="18"/>
          <w:szCs w:val="18"/>
        </w:rPr>
        <w:t>posits at financial institution</w:t>
      </w:r>
      <w:r w:rsidR="004D3984" w:rsidRPr="00463159">
        <w:rPr>
          <w:rFonts w:ascii="Arial" w:hAnsi="Arial" w:cs="Arial"/>
          <w:spacing w:val="-4"/>
          <w:sz w:val="18"/>
          <w:szCs w:val="18"/>
        </w:rPr>
        <w:t xml:space="preserve"> </w:t>
      </w:r>
      <w:r w:rsidR="00F26F12" w:rsidRPr="00463159">
        <w:rPr>
          <w:rFonts w:ascii="Arial" w:hAnsi="Arial" w:cs="Arial"/>
          <w:spacing w:val="-4"/>
          <w:sz w:val="18"/>
          <w:szCs w:val="18"/>
        </w:rPr>
        <w:t xml:space="preserve">since </w:t>
      </w:r>
      <w:r w:rsidR="004D3984" w:rsidRPr="00463159">
        <w:rPr>
          <w:rFonts w:ascii="Arial" w:hAnsi="Arial" w:cs="Arial"/>
          <w:spacing w:val="-4"/>
          <w:sz w:val="18"/>
          <w:szCs w:val="18"/>
        </w:rPr>
        <w:t xml:space="preserve">Asia Clean Energy Company Limited, which is a direct subsidiary </w:t>
      </w:r>
      <w:r>
        <w:rPr>
          <w:rFonts w:ascii="Arial" w:hAnsi="Arial" w:cs="Arial"/>
          <w:sz w:val="18"/>
          <w:szCs w:val="18"/>
        </w:rPr>
        <w:t>had already repaid lo</w:t>
      </w:r>
      <w:r w:rsidR="00F26F12" w:rsidRPr="00463159">
        <w:rPr>
          <w:rFonts w:ascii="Arial" w:hAnsi="Arial" w:cs="Arial"/>
          <w:sz w:val="18"/>
          <w:szCs w:val="18"/>
        </w:rPr>
        <w:t xml:space="preserve">ng-term loans from </w:t>
      </w:r>
      <w:r w:rsidR="00D94E91">
        <w:rPr>
          <w:rFonts w:ascii="Arial" w:hAnsi="Arial" w:cs="Arial"/>
          <w:sz w:val="18"/>
          <w:szCs w:val="18"/>
        </w:rPr>
        <w:t xml:space="preserve">a </w:t>
      </w:r>
      <w:r w:rsidR="00F26F12" w:rsidRPr="00463159">
        <w:rPr>
          <w:rFonts w:ascii="Arial" w:hAnsi="Arial" w:cs="Arial"/>
          <w:sz w:val="18"/>
          <w:szCs w:val="18"/>
        </w:rPr>
        <w:t>financial instituti</w:t>
      </w:r>
      <w:r>
        <w:rPr>
          <w:rFonts w:ascii="Arial" w:hAnsi="Arial" w:cs="Arial"/>
          <w:sz w:val="18"/>
          <w:szCs w:val="18"/>
        </w:rPr>
        <w:t>on in full amount (2017 : the C</w:t>
      </w:r>
      <w:r w:rsidR="00F26F12" w:rsidRPr="00463159">
        <w:rPr>
          <w:rFonts w:ascii="Arial" w:hAnsi="Arial" w:cs="Arial"/>
          <w:sz w:val="18"/>
          <w:szCs w:val="18"/>
        </w:rPr>
        <w:t xml:space="preserve">ompany’s restricted deposits at financial </w:t>
      </w:r>
      <w:r>
        <w:rPr>
          <w:rFonts w:ascii="Arial" w:hAnsi="Arial" w:cs="Arial"/>
          <w:sz w:val="18"/>
          <w:szCs w:val="18"/>
        </w:rPr>
        <w:t>institution were</w:t>
      </w:r>
      <w:r w:rsidR="00F26F12" w:rsidRPr="00463159">
        <w:rPr>
          <w:rFonts w:ascii="Arial" w:hAnsi="Arial" w:cs="Arial"/>
          <w:sz w:val="18"/>
          <w:szCs w:val="18"/>
        </w:rPr>
        <w:t xml:space="preserve"> pledged as securities for long-term </w:t>
      </w:r>
      <w:r w:rsidR="00CA5D58">
        <w:rPr>
          <w:rFonts w:ascii="Arial" w:hAnsi="Arial" w:cs="Arial"/>
          <w:sz w:val="18"/>
          <w:szCs w:val="18"/>
        </w:rPr>
        <w:t>loans from financial insitution</w:t>
      </w:r>
      <w:r w:rsidR="00F26F12" w:rsidRPr="00463159">
        <w:rPr>
          <w:rFonts w:ascii="Arial" w:hAnsi="Arial" w:cs="Arial"/>
          <w:sz w:val="18"/>
          <w:szCs w:val="18"/>
        </w:rPr>
        <w:t xml:space="preserve"> of </w:t>
      </w:r>
      <w:r w:rsidR="00F26F12" w:rsidRPr="00463159">
        <w:rPr>
          <w:rFonts w:ascii="Arial" w:hAnsi="Arial" w:cs="Arial"/>
          <w:spacing w:val="-4"/>
          <w:sz w:val="18"/>
          <w:szCs w:val="18"/>
        </w:rPr>
        <w:t>Asia Clean Energy Company Limited</w:t>
      </w:r>
      <w:r w:rsidR="00F26F12" w:rsidRPr="00463159">
        <w:rPr>
          <w:rFonts w:ascii="Arial" w:hAnsi="Arial" w:cs="Arial"/>
          <w:sz w:val="18"/>
          <w:szCs w:val="18"/>
        </w:rPr>
        <w:t>)</w:t>
      </w:r>
      <w:r w:rsidR="00F26F12" w:rsidRPr="00463159">
        <w:rPr>
          <w:rFonts w:ascii="Arial" w:hAnsi="Arial" w:cs="Arial"/>
          <w:spacing w:val="-4"/>
          <w:sz w:val="18"/>
          <w:szCs w:val="18"/>
        </w:rPr>
        <w:t xml:space="preserve"> </w:t>
      </w:r>
      <w:r w:rsidR="004D3984" w:rsidRPr="00463159">
        <w:rPr>
          <w:rFonts w:ascii="Arial" w:hAnsi="Arial" w:cs="Arial"/>
          <w:spacing w:val="-4"/>
          <w:sz w:val="18"/>
          <w:szCs w:val="18"/>
        </w:rPr>
        <w:t xml:space="preserve">(Note </w:t>
      </w:r>
      <w:r w:rsidR="0088754E" w:rsidRPr="00463159">
        <w:rPr>
          <w:rFonts w:ascii="Arial" w:hAnsi="Arial" w:cs="Arial"/>
          <w:spacing w:val="-4"/>
          <w:sz w:val="18"/>
          <w:szCs w:val="18"/>
        </w:rPr>
        <w:t>25</w:t>
      </w:r>
      <w:r w:rsidR="004D3984" w:rsidRPr="00463159">
        <w:rPr>
          <w:rFonts w:ascii="Arial" w:hAnsi="Arial" w:cs="Arial"/>
          <w:spacing w:val="-4"/>
          <w:sz w:val="18"/>
          <w:szCs w:val="18"/>
        </w:rPr>
        <w:t>)</w:t>
      </w:r>
      <w:r w:rsidR="004D3984" w:rsidRPr="00463159">
        <w:rPr>
          <w:rFonts w:ascii="Arial" w:hAnsi="Arial" w:cs="Arial"/>
          <w:sz w:val="18"/>
          <w:szCs w:val="18"/>
        </w:rPr>
        <w:t>.</w:t>
      </w:r>
    </w:p>
    <w:p w:rsidR="004D3984" w:rsidRPr="00F81345" w:rsidRDefault="004D3984" w:rsidP="00163BCF">
      <w:pPr>
        <w:ind w:left="540" w:firstLine="7"/>
        <w:rPr>
          <w:rFonts w:ascii="Arial" w:hAnsi="Arial" w:cs="Arial"/>
          <w:sz w:val="12"/>
          <w:szCs w:val="12"/>
        </w:rPr>
      </w:pPr>
    </w:p>
    <w:p w:rsidR="004D3984" w:rsidRPr="00463159" w:rsidRDefault="004D3984" w:rsidP="00163BCF">
      <w:pPr>
        <w:ind w:left="540" w:firstLine="7"/>
        <w:jc w:val="thaiDistribute"/>
        <w:rPr>
          <w:rFonts w:ascii="Arial" w:hAnsi="Arial" w:cs="Arial"/>
          <w:spacing w:val="-4"/>
          <w:sz w:val="18"/>
          <w:szCs w:val="18"/>
        </w:rPr>
      </w:pPr>
      <w:r w:rsidRPr="00463159">
        <w:rPr>
          <w:rFonts w:ascii="Arial" w:hAnsi="Arial" w:cs="Arial"/>
          <w:sz w:val="18"/>
          <w:szCs w:val="18"/>
        </w:rPr>
        <w:t xml:space="preserve">Restricted deposits at financial institutions as at 31 December 2018 and 2017 </w:t>
      </w:r>
      <w:r w:rsidRPr="00463159">
        <w:rPr>
          <w:rFonts w:ascii="Arial" w:hAnsi="Arial" w:cs="Arial"/>
          <w:spacing w:val="-4"/>
          <w:sz w:val="18"/>
          <w:szCs w:val="18"/>
        </w:rPr>
        <w:t>have interest rates as follows:</w:t>
      </w:r>
    </w:p>
    <w:p w:rsidR="004D3984" w:rsidRPr="00F81345" w:rsidRDefault="004D3984" w:rsidP="00163BCF">
      <w:pPr>
        <w:ind w:left="540" w:firstLine="7"/>
        <w:jc w:val="thaiDistribute"/>
        <w:rPr>
          <w:rFonts w:ascii="Arial" w:hAnsi="Arial" w:cs="Arial"/>
          <w:sz w:val="12"/>
          <w:szCs w:val="12"/>
        </w:rPr>
      </w:pPr>
    </w:p>
    <w:tbl>
      <w:tblPr>
        <w:tblW w:w="9450" w:type="dxa"/>
        <w:tblInd w:w="108" w:type="dxa"/>
        <w:tblLayout w:type="fixed"/>
        <w:tblLook w:val="0000" w:firstRow="0" w:lastRow="0" w:firstColumn="0" w:lastColumn="0" w:noHBand="0" w:noVBand="0"/>
      </w:tblPr>
      <w:tblGrid>
        <w:gridCol w:w="3689"/>
        <w:gridCol w:w="1555"/>
        <w:gridCol w:w="1554"/>
        <w:gridCol w:w="1324"/>
        <w:gridCol w:w="1328"/>
      </w:tblGrid>
      <w:tr w:rsidR="004D3984" w:rsidRPr="00463159" w:rsidTr="00F840C8">
        <w:trPr>
          <w:trHeight w:val="108"/>
        </w:trPr>
        <w:tc>
          <w:tcPr>
            <w:tcW w:w="3689"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5761" w:type="dxa"/>
            <w:gridSpan w:val="4"/>
            <w:vAlign w:val="bottom"/>
          </w:tcPr>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Interest rate</w:t>
            </w:r>
            <w:r w:rsidRPr="00463159">
              <w:rPr>
                <w:rFonts w:ascii="Arial" w:hAnsi="Arial" w:cs="Arial"/>
                <w:b/>
                <w:bCs/>
                <w:snapToGrid w:val="0"/>
                <w:sz w:val="18"/>
                <w:szCs w:val="18"/>
                <w:cs/>
                <w:lang w:eastAsia="th-TH"/>
              </w:rPr>
              <w:t xml:space="preserve"> (</w:t>
            </w:r>
            <w:r w:rsidRPr="00463159">
              <w:rPr>
                <w:rFonts w:ascii="Arial" w:hAnsi="Arial" w:cs="Arial"/>
                <w:b/>
                <w:bCs/>
                <w:snapToGrid w:val="0"/>
                <w:sz w:val="18"/>
                <w:szCs w:val="18"/>
                <w:lang w:eastAsia="th-TH"/>
              </w:rPr>
              <w:t>% per annum</w:t>
            </w:r>
            <w:r w:rsidRPr="00463159">
              <w:rPr>
                <w:rFonts w:ascii="Arial" w:hAnsi="Arial" w:cs="Arial"/>
                <w:b/>
                <w:bCs/>
                <w:snapToGrid w:val="0"/>
                <w:sz w:val="18"/>
                <w:szCs w:val="18"/>
                <w:cs/>
                <w:lang w:eastAsia="th-TH"/>
              </w:rPr>
              <w:t>)</w:t>
            </w:r>
          </w:p>
        </w:tc>
      </w:tr>
      <w:tr w:rsidR="004D3984" w:rsidRPr="00463159" w:rsidTr="00F840C8">
        <w:tc>
          <w:tcPr>
            <w:tcW w:w="3689"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3109"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652"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3689" w:type="dxa"/>
          </w:tcPr>
          <w:p w:rsidR="004D3984" w:rsidRPr="00463159" w:rsidRDefault="004D3984" w:rsidP="00F840C8">
            <w:pPr>
              <w:ind w:left="432"/>
              <w:jc w:val="thaiDistribute"/>
              <w:rPr>
                <w:rFonts w:ascii="Arial" w:hAnsi="Arial" w:cs="Arial"/>
                <w:snapToGrid w:val="0"/>
                <w:spacing w:val="-4"/>
                <w:sz w:val="18"/>
                <w:szCs w:val="18"/>
                <w:lang w:eastAsia="th-TH"/>
              </w:rPr>
            </w:pPr>
          </w:p>
        </w:tc>
        <w:tc>
          <w:tcPr>
            <w:tcW w:w="1555" w:type="dxa"/>
            <w:vAlign w:val="bottom"/>
          </w:tcPr>
          <w:p w:rsidR="004D3984" w:rsidRPr="00463159" w:rsidRDefault="004D3984" w:rsidP="00F840C8">
            <w:pPr>
              <w:pBdr>
                <w:bottom w:val="single" w:sz="4" w:space="1" w:color="auto"/>
              </w:pBdr>
              <w:tabs>
                <w:tab w:val="right" w:pos="1345"/>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554" w:type="dxa"/>
            <w:vAlign w:val="bottom"/>
          </w:tcPr>
          <w:p w:rsidR="004D3984" w:rsidRPr="00463159" w:rsidRDefault="004D3984" w:rsidP="00F840C8">
            <w:pPr>
              <w:pBdr>
                <w:bottom w:val="single" w:sz="4" w:space="1" w:color="auto"/>
              </w:pBdr>
              <w:tabs>
                <w:tab w:val="right" w:pos="1345"/>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24" w:type="dxa"/>
            <w:vAlign w:val="bottom"/>
          </w:tcPr>
          <w:p w:rsidR="004D3984" w:rsidRPr="00463159" w:rsidRDefault="004D3984" w:rsidP="00AD62A2">
            <w:pPr>
              <w:pBdr>
                <w:bottom w:val="single" w:sz="4" w:space="1" w:color="auto"/>
              </w:pBdr>
              <w:tabs>
                <w:tab w:val="right" w:pos="11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AD62A2">
              <w:rPr>
                <w:rFonts w:ascii="Arial" w:hAnsi="Arial" w:cs="Arial"/>
                <w:b/>
                <w:bCs/>
                <w:snapToGrid w:val="0"/>
                <w:spacing w:val="-4"/>
                <w:sz w:val="18"/>
                <w:szCs w:val="18"/>
                <w:lang w:eastAsia="th-TH"/>
              </w:rPr>
              <w:t>8</w:t>
            </w:r>
          </w:p>
        </w:tc>
        <w:tc>
          <w:tcPr>
            <w:tcW w:w="1328" w:type="dxa"/>
            <w:vAlign w:val="bottom"/>
          </w:tcPr>
          <w:p w:rsidR="004D3984" w:rsidRPr="00463159" w:rsidRDefault="004D3984" w:rsidP="00AD62A2">
            <w:pPr>
              <w:pBdr>
                <w:bottom w:val="single" w:sz="4" w:space="1" w:color="auto"/>
              </w:pBdr>
              <w:tabs>
                <w:tab w:val="right" w:pos="11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AD62A2">
              <w:rPr>
                <w:rFonts w:ascii="Arial" w:hAnsi="Arial" w:cs="Arial"/>
                <w:b/>
                <w:bCs/>
                <w:snapToGrid w:val="0"/>
                <w:spacing w:val="-4"/>
                <w:sz w:val="18"/>
                <w:szCs w:val="18"/>
                <w:lang w:eastAsia="th-TH"/>
              </w:rPr>
              <w:t>7</w:t>
            </w:r>
          </w:p>
        </w:tc>
      </w:tr>
      <w:tr w:rsidR="004D3984" w:rsidRPr="00F81345" w:rsidTr="00F840C8">
        <w:tc>
          <w:tcPr>
            <w:tcW w:w="3689" w:type="dxa"/>
          </w:tcPr>
          <w:p w:rsidR="004D3984" w:rsidRPr="00F81345" w:rsidRDefault="004D3984" w:rsidP="00F840C8">
            <w:pPr>
              <w:ind w:left="432" w:right="-72"/>
              <w:rPr>
                <w:rFonts w:ascii="Arial" w:hAnsi="Arial" w:cs="Arial"/>
                <w:snapToGrid w:val="0"/>
                <w:spacing w:val="-4"/>
                <w:sz w:val="8"/>
                <w:szCs w:val="8"/>
                <w:cs/>
                <w:lang w:eastAsia="th-TH"/>
              </w:rPr>
            </w:pPr>
          </w:p>
        </w:tc>
        <w:tc>
          <w:tcPr>
            <w:tcW w:w="1555" w:type="dxa"/>
          </w:tcPr>
          <w:p w:rsidR="004D3984" w:rsidRPr="00F81345" w:rsidRDefault="004D3984" w:rsidP="00F840C8">
            <w:pPr>
              <w:pStyle w:val="a"/>
              <w:tabs>
                <w:tab w:val="right" w:pos="1199"/>
              </w:tabs>
              <w:ind w:right="-72"/>
              <w:jc w:val="both"/>
              <w:rPr>
                <w:rFonts w:ascii="Arial" w:hAnsi="Arial" w:cs="Arial"/>
                <w:color w:val="auto"/>
                <w:spacing w:val="-4"/>
                <w:sz w:val="8"/>
                <w:szCs w:val="8"/>
              </w:rPr>
            </w:pPr>
          </w:p>
        </w:tc>
        <w:tc>
          <w:tcPr>
            <w:tcW w:w="1554" w:type="dxa"/>
          </w:tcPr>
          <w:p w:rsidR="004D3984" w:rsidRPr="00F81345" w:rsidRDefault="004D3984" w:rsidP="00F840C8">
            <w:pPr>
              <w:pStyle w:val="a"/>
              <w:tabs>
                <w:tab w:val="right" w:pos="1199"/>
              </w:tabs>
              <w:ind w:right="-72"/>
              <w:jc w:val="both"/>
              <w:rPr>
                <w:rFonts w:ascii="Arial" w:hAnsi="Arial" w:cs="Arial"/>
                <w:color w:val="auto"/>
                <w:spacing w:val="-4"/>
                <w:sz w:val="8"/>
                <w:szCs w:val="8"/>
              </w:rPr>
            </w:pPr>
          </w:p>
        </w:tc>
        <w:tc>
          <w:tcPr>
            <w:tcW w:w="1324" w:type="dxa"/>
          </w:tcPr>
          <w:p w:rsidR="004D3984" w:rsidRPr="00F81345" w:rsidRDefault="004D3984" w:rsidP="00F840C8">
            <w:pPr>
              <w:tabs>
                <w:tab w:val="right" w:pos="1104"/>
              </w:tabs>
              <w:ind w:left="432"/>
              <w:jc w:val="thaiDistribute"/>
              <w:rPr>
                <w:rFonts w:ascii="Arial" w:hAnsi="Arial" w:cs="Arial"/>
                <w:snapToGrid w:val="0"/>
                <w:spacing w:val="-4"/>
                <w:sz w:val="8"/>
                <w:szCs w:val="8"/>
                <w:cs/>
                <w:lang w:eastAsia="th-TH"/>
              </w:rPr>
            </w:pPr>
          </w:p>
        </w:tc>
        <w:tc>
          <w:tcPr>
            <w:tcW w:w="1328" w:type="dxa"/>
          </w:tcPr>
          <w:p w:rsidR="004D3984" w:rsidRPr="00F81345" w:rsidRDefault="004D3984" w:rsidP="00F840C8">
            <w:pPr>
              <w:tabs>
                <w:tab w:val="right" w:pos="1104"/>
              </w:tabs>
              <w:ind w:left="432"/>
              <w:jc w:val="thaiDistribute"/>
              <w:rPr>
                <w:rFonts w:ascii="Arial" w:hAnsi="Arial" w:cs="Arial"/>
                <w:snapToGrid w:val="0"/>
                <w:spacing w:val="-4"/>
                <w:sz w:val="8"/>
                <w:szCs w:val="8"/>
                <w:cs/>
                <w:lang w:eastAsia="th-TH"/>
              </w:rPr>
            </w:pPr>
          </w:p>
        </w:tc>
      </w:tr>
      <w:tr w:rsidR="007C4D1B" w:rsidRPr="00463159" w:rsidTr="00F840C8">
        <w:tc>
          <w:tcPr>
            <w:tcW w:w="3689" w:type="dxa"/>
          </w:tcPr>
          <w:p w:rsidR="007C4D1B" w:rsidRPr="00463159" w:rsidRDefault="007C4D1B" w:rsidP="007C4D1B">
            <w:pPr>
              <w:tabs>
                <w:tab w:val="left" w:pos="1548"/>
              </w:tabs>
              <w:ind w:left="432"/>
              <w:rPr>
                <w:rFonts w:ascii="Arial" w:hAnsi="Arial" w:cs="Arial"/>
                <w:sz w:val="18"/>
                <w:szCs w:val="18"/>
                <w:cs/>
              </w:rPr>
            </w:pPr>
            <w:r w:rsidRPr="00463159">
              <w:rPr>
                <w:rFonts w:ascii="Arial" w:hAnsi="Arial" w:cs="Arial"/>
                <w:sz w:val="18"/>
                <w:szCs w:val="18"/>
              </w:rPr>
              <w:t xml:space="preserve">Cash at bank </w:t>
            </w:r>
            <w:r w:rsidRPr="00463159">
              <w:rPr>
                <w:rFonts w:ascii="Arial" w:hAnsi="Arial" w:cs="Arial"/>
                <w:sz w:val="18"/>
                <w:szCs w:val="18"/>
                <w:cs/>
              </w:rPr>
              <w:t xml:space="preserve">- </w:t>
            </w:r>
            <w:r w:rsidRPr="00463159">
              <w:rPr>
                <w:rFonts w:ascii="Arial" w:hAnsi="Arial" w:cs="Arial"/>
                <w:sz w:val="18"/>
                <w:szCs w:val="18"/>
              </w:rPr>
              <w:t>savings accounts</w:t>
            </w:r>
          </w:p>
        </w:tc>
        <w:tc>
          <w:tcPr>
            <w:tcW w:w="1555" w:type="dxa"/>
          </w:tcPr>
          <w:p w:rsidR="007C4D1B" w:rsidRPr="00463159" w:rsidRDefault="007C4D1B" w:rsidP="001B6AB2">
            <w:pPr>
              <w:tabs>
                <w:tab w:val="right" w:pos="1333"/>
              </w:tabs>
              <w:ind w:right="-47"/>
              <w:rPr>
                <w:rFonts w:ascii="Arial" w:hAnsi="Arial" w:cs="Arial"/>
                <w:noProof/>
                <w:snapToGrid w:val="0"/>
                <w:sz w:val="18"/>
                <w:szCs w:val="18"/>
                <w:lang w:eastAsia="th-TH"/>
              </w:rPr>
            </w:pPr>
            <w:r w:rsidRPr="00463159">
              <w:rPr>
                <w:rFonts w:ascii="Arial" w:hAnsi="Arial" w:cs="Arial"/>
                <w:noProof/>
                <w:snapToGrid w:val="0"/>
                <w:sz w:val="18"/>
                <w:szCs w:val="18"/>
                <w:cs/>
                <w:lang w:eastAsia="th-TH"/>
              </w:rPr>
              <w:tab/>
            </w:r>
            <w:r w:rsidRPr="00463159">
              <w:rPr>
                <w:rFonts w:ascii="Arial" w:hAnsi="Arial" w:cs="Arial"/>
                <w:noProof/>
                <w:snapToGrid w:val="0"/>
                <w:sz w:val="18"/>
                <w:szCs w:val="18"/>
                <w:lang w:eastAsia="th-TH"/>
              </w:rPr>
              <w:t xml:space="preserve">0.38 </w:t>
            </w:r>
            <w:r w:rsidR="001B6AB2" w:rsidRPr="00463159">
              <w:rPr>
                <w:rFonts w:ascii="Arial" w:hAnsi="Arial" w:cs="Arial"/>
                <w:noProof/>
                <w:snapToGrid w:val="0"/>
                <w:sz w:val="18"/>
                <w:szCs w:val="18"/>
                <w:lang w:eastAsia="th-TH"/>
              </w:rPr>
              <w:t>to</w:t>
            </w:r>
            <w:r w:rsidRPr="00463159">
              <w:rPr>
                <w:rFonts w:ascii="Arial" w:hAnsi="Arial" w:cs="Arial"/>
                <w:noProof/>
                <w:snapToGrid w:val="0"/>
                <w:sz w:val="18"/>
                <w:szCs w:val="18"/>
                <w:lang w:eastAsia="th-TH"/>
              </w:rPr>
              <w:t xml:space="preserve"> 0.90</w:t>
            </w:r>
          </w:p>
        </w:tc>
        <w:tc>
          <w:tcPr>
            <w:tcW w:w="1554" w:type="dxa"/>
          </w:tcPr>
          <w:p w:rsidR="007C4D1B" w:rsidRPr="00463159" w:rsidRDefault="007C4D1B" w:rsidP="001B6AB2">
            <w:pPr>
              <w:tabs>
                <w:tab w:val="right" w:pos="1333"/>
              </w:tabs>
              <w:ind w:right="-47"/>
              <w:rPr>
                <w:rFonts w:ascii="Arial" w:hAnsi="Arial" w:cs="Arial"/>
                <w:noProof/>
                <w:snapToGrid w:val="0"/>
                <w:sz w:val="18"/>
                <w:szCs w:val="18"/>
                <w:lang w:eastAsia="th-TH"/>
              </w:rPr>
            </w:pPr>
            <w:r w:rsidRPr="00463159">
              <w:rPr>
                <w:rFonts w:ascii="Arial" w:hAnsi="Arial" w:cs="Arial"/>
                <w:noProof/>
                <w:snapToGrid w:val="0"/>
                <w:sz w:val="18"/>
                <w:szCs w:val="18"/>
                <w:cs/>
                <w:lang w:eastAsia="th-TH"/>
              </w:rPr>
              <w:tab/>
            </w:r>
            <w:r w:rsidRPr="00463159">
              <w:rPr>
                <w:rFonts w:ascii="Arial" w:hAnsi="Arial" w:cs="Arial"/>
                <w:noProof/>
                <w:snapToGrid w:val="0"/>
                <w:sz w:val="18"/>
                <w:szCs w:val="18"/>
                <w:lang w:eastAsia="th-TH"/>
              </w:rPr>
              <w:t xml:space="preserve">0.38 </w:t>
            </w:r>
            <w:r w:rsidR="001B6AB2" w:rsidRPr="00463159">
              <w:rPr>
                <w:rFonts w:ascii="Arial" w:hAnsi="Arial" w:cs="Arial"/>
                <w:noProof/>
                <w:snapToGrid w:val="0"/>
                <w:sz w:val="18"/>
                <w:szCs w:val="18"/>
                <w:lang w:eastAsia="th-TH"/>
              </w:rPr>
              <w:t>to</w:t>
            </w:r>
            <w:r w:rsidRPr="00463159">
              <w:rPr>
                <w:rFonts w:ascii="Arial" w:hAnsi="Arial" w:cs="Arial"/>
                <w:noProof/>
                <w:snapToGrid w:val="0"/>
                <w:sz w:val="18"/>
                <w:szCs w:val="18"/>
                <w:lang w:eastAsia="th-TH"/>
              </w:rPr>
              <w:t xml:space="preserve"> 0.80</w:t>
            </w:r>
          </w:p>
        </w:tc>
        <w:tc>
          <w:tcPr>
            <w:tcW w:w="1324" w:type="dxa"/>
          </w:tcPr>
          <w:p w:rsidR="007C4D1B" w:rsidRPr="00463159" w:rsidRDefault="007C4D1B" w:rsidP="007C4D1B">
            <w:pPr>
              <w:tabs>
                <w:tab w:val="decimal" w:pos="1108"/>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28" w:type="dxa"/>
          </w:tcPr>
          <w:p w:rsidR="007C4D1B" w:rsidRPr="00463159" w:rsidRDefault="007C4D1B" w:rsidP="007C4D1B">
            <w:pPr>
              <w:tabs>
                <w:tab w:val="right" w:pos="1125"/>
              </w:tabs>
              <w:ind w:right="-47"/>
              <w:rPr>
                <w:rFonts w:ascii="Arial" w:hAnsi="Arial" w:cs="Arial"/>
                <w:noProof/>
                <w:snapToGrid w:val="0"/>
                <w:sz w:val="18"/>
                <w:szCs w:val="18"/>
                <w:lang w:eastAsia="th-TH"/>
              </w:rPr>
            </w:pPr>
            <w:r w:rsidRPr="00463159">
              <w:rPr>
                <w:rFonts w:ascii="Arial" w:hAnsi="Arial" w:cs="Arial"/>
                <w:noProof/>
                <w:snapToGrid w:val="0"/>
                <w:sz w:val="18"/>
                <w:szCs w:val="18"/>
                <w:cs/>
                <w:lang w:eastAsia="th-TH"/>
              </w:rPr>
              <w:tab/>
            </w:r>
            <w:r w:rsidRPr="00463159">
              <w:rPr>
                <w:rFonts w:ascii="Arial" w:hAnsi="Arial" w:cs="Arial"/>
                <w:noProof/>
                <w:snapToGrid w:val="0"/>
                <w:sz w:val="18"/>
                <w:szCs w:val="18"/>
                <w:lang w:eastAsia="th-TH"/>
              </w:rPr>
              <w:t>0.38</w:t>
            </w:r>
          </w:p>
        </w:tc>
      </w:tr>
      <w:tr w:rsidR="004D3984" w:rsidRPr="00463159" w:rsidTr="00F840C8">
        <w:tc>
          <w:tcPr>
            <w:tcW w:w="3689" w:type="dxa"/>
          </w:tcPr>
          <w:p w:rsidR="004D3984" w:rsidRPr="00463159" w:rsidRDefault="004D3984" w:rsidP="00F840C8">
            <w:pPr>
              <w:ind w:left="432"/>
              <w:rPr>
                <w:rFonts w:ascii="Arial" w:hAnsi="Arial" w:cs="Arial"/>
                <w:sz w:val="18"/>
                <w:szCs w:val="18"/>
              </w:rPr>
            </w:pPr>
            <w:r w:rsidRPr="00463159">
              <w:rPr>
                <w:rFonts w:ascii="Arial" w:hAnsi="Arial" w:cs="Arial"/>
                <w:sz w:val="18"/>
                <w:szCs w:val="18"/>
              </w:rPr>
              <w:t>Certificate of deposit</w:t>
            </w:r>
          </w:p>
        </w:tc>
        <w:tc>
          <w:tcPr>
            <w:tcW w:w="1555" w:type="dxa"/>
          </w:tcPr>
          <w:p w:rsidR="004D3984" w:rsidRPr="00463159" w:rsidRDefault="004D3984" w:rsidP="00F840C8">
            <w:pPr>
              <w:tabs>
                <w:tab w:val="right" w:pos="1333"/>
              </w:tabs>
              <w:ind w:right="-174"/>
              <w:rPr>
                <w:rFonts w:ascii="Arial" w:hAnsi="Arial" w:cs="Arial"/>
                <w:noProof/>
                <w:snapToGrid w:val="0"/>
                <w:spacing w:val="-6"/>
                <w:sz w:val="18"/>
                <w:szCs w:val="18"/>
                <w:lang w:eastAsia="th-TH"/>
              </w:rPr>
            </w:pPr>
            <w:r w:rsidRPr="00463159">
              <w:rPr>
                <w:rFonts w:ascii="Arial" w:hAnsi="Arial" w:cs="Arial"/>
                <w:noProof/>
                <w:snapToGrid w:val="0"/>
                <w:spacing w:val="-6"/>
                <w:sz w:val="18"/>
                <w:szCs w:val="18"/>
                <w:cs/>
                <w:lang w:eastAsia="th-TH"/>
              </w:rPr>
              <w:tab/>
            </w:r>
            <w:r w:rsidRPr="00463159">
              <w:rPr>
                <w:rFonts w:ascii="Arial" w:hAnsi="Arial" w:cs="Arial"/>
                <w:noProof/>
                <w:snapToGrid w:val="0"/>
                <w:spacing w:val="-6"/>
                <w:sz w:val="18"/>
                <w:szCs w:val="18"/>
                <w:lang w:eastAsia="th-TH"/>
              </w:rPr>
              <w:t>1.40</w:t>
            </w:r>
          </w:p>
        </w:tc>
        <w:tc>
          <w:tcPr>
            <w:tcW w:w="1554" w:type="dxa"/>
          </w:tcPr>
          <w:p w:rsidR="004D3984" w:rsidRPr="00463159" w:rsidRDefault="004D3984" w:rsidP="001B6AB2">
            <w:pPr>
              <w:tabs>
                <w:tab w:val="right" w:pos="1333"/>
              </w:tabs>
              <w:ind w:right="-174"/>
              <w:rPr>
                <w:rFonts w:ascii="Arial" w:hAnsi="Arial" w:cs="Arial"/>
                <w:noProof/>
                <w:snapToGrid w:val="0"/>
                <w:spacing w:val="-6"/>
                <w:sz w:val="18"/>
                <w:szCs w:val="18"/>
                <w:lang w:eastAsia="th-TH"/>
              </w:rPr>
            </w:pPr>
            <w:r w:rsidRPr="00463159">
              <w:rPr>
                <w:rFonts w:ascii="Arial" w:hAnsi="Arial" w:cs="Arial"/>
                <w:noProof/>
                <w:snapToGrid w:val="0"/>
                <w:spacing w:val="-6"/>
                <w:sz w:val="18"/>
                <w:szCs w:val="18"/>
                <w:cs/>
                <w:lang w:eastAsia="th-TH"/>
              </w:rPr>
              <w:tab/>
            </w:r>
            <w:r w:rsidRPr="00463159">
              <w:rPr>
                <w:rFonts w:ascii="Arial" w:hAnsi="Arial" w:cs="Arial"/>
                <w:noProof/>
                <w:snapToGrid w:val="0"/>
                <w:spacing w:val="-6"/>
                <w:sz w:val="18"/>
                <w:szCs w:val="18"/>
                <w:lang w:eastAsia="th-TH"/>
              </w:rPr>
              <w:t xml:space="preserve">1.40 </w:t>
            </w:r>
            <w:r w:rsidR="001B6AB2" w:rsidRPr="00463159">
              <w:rPr>
                <w:rFonts w:ascii="Arial" w:hAnsi="Arial" w:cs="Arial"/>
                <w:noProof/>
                <w:snapToGrid w:val="0"/>
                <w:spacing w:val="-6"/>
                <w:sz w:val="18"/>
                <w:szCs w:val="18"/>
                <w:lang w:eastAsia="th-TH"/>
              </w:rPr>
              <w:t>to</w:t>
            </w:r>
            <w:r w:rsidRPr="00463159">
              <w:rPr>
                <w:rFonts w:ascii="Arial" w:hAnsi="Arial" w:cs="Arial"/>
                <w:noProof/>
                <w:snapToGrid w:val="0"/>
                <w:spacing w:val="-6"/>
                <w:sz w:val="18"/>
                <w:szCs w:val="18"/>
                <w:lang w:eastAsia="th-TH"/>
              </w:rPr>
              <w:t xml:space="preserve"> 1.55</w:t>
            </w:r>
          </w:p>
        </w:tc>
        <w:tc>
          <w:tcPr>
            <w:tcW w:w="1324" w:type="dxa"/>
          </w:tcPr>
          <w:p w:rsidR="004D3984" w:rsidRPr="00463159" w:rsidRDefault="004D3984" w:rsidP="00F840C8">
            <w:pPr>
              <w:tabs>
                <w:tab w:val="decimal" w:pos="1108"/>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c>
          <w:tcPr>
            <w:tcW w:w="1328" w:type="dxa"/>
          </w:tcPr>
          <w:p w:rsidR="004D3984" w:rsidRPr="00463159" w:rsidRDefault="004D3984" w:rsidP="00F840C8">
            <w:pPr>
              <w:tabs>
                <w:tab w:val="decimal" w:pos="1108"/>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w:t>
            </w:r>
            <w:r w:rsidRPr="00463159">
              <w:rPr>
                <w:rFonts w:ascii="Arial" w:hAnsi="Arial" w:cs="Arial"/>
                <w:noProof/>
                <w:snapToGrid w:val="0"/>
                <w:sz w:val="18"/>
                <w:szCs w:val="18"/>
                <w:cs/>
                <w:lang w:eastAsia="th-TH"/>
              </w:rPr>
              <w:t xml:space="preserve">      </w:t>
            </w:r>
          </w:p>
        </w:tc>
      </w:tr>
    </w:tbl>
    <w:p w:rsidR="004D3984" w:rsidRPr="00F81345" w:rsidRDefault="004D3984" w:rsidP="004D3984">
      <w:pPr>
        <w:ind w:left="540" w:hanging="540"/>
        <w:jc w:val="thaiDistribute"/>
        <w:rPr>
          <w:rFonts w:ascii="Arial" w:hAnsi="Arial" w:cs="Arial"/>
          <w:spacing w:val="-6"/>
          <w:sz w:val="8"/>
          <w:szCs w:val="8"/>
        </w:rPr>
      </w:pPr>
    </w:p>
    <w:p w:rsidR="004D3984" w:rsidRPr="00F81345" w:rsidRDefault="004D3984" w:rsidP="004D3984">
      <w:pPr>
        <w:ind w:left="540" w:hanging="540"/>
        <w:jc w:val="thaiDistribute"/>
        <w:rPr>
          <w:rFonts w:ascii="Arial" w:hAnsi="Arial" w:cs="Arial"/>
          <w:b/>
          <w:bCs/>
          <w:sz w:val="8"/>
          <w:szCs w:val="8"/>
        </w:rPr>
        <w:sectPr w:rsidR="004D3984" w:rsidRPr="00F81345" w:rsidSect="006507F9">
          <w:pgSz w:w="11909" w:h="16834" w:code="9"/>
          <w:pgMar w:top="1440" w:right="720" w:bottom="720" w:left="1728" w:header="706" w:footer="576" w:gutter="0"/>
          <w:cols w:space="720"/>
        </w:sectPr>
      </w:pPr>
    </w:p>
    <w:p w:rsidR="004D3984" w:rsidRPr="00463159" w:rsidRDefault="004D3984" w:rsidP="004D3984">
      <w:pPr>
        <w:tabs>
          <w:tab w:val="left" w:pos="540"/>
        </w:tabs>
        <w:jc w:val="thaiDistribute"/>
        <w:rPr>
          <w:rFonts w:ascii="Arial" w:hAnsi="Arial" w:cs="Arial"/>
          <w:b/>
          <w:bCs/>
          <w:sz w:val="18"/>
          <w:szCs w:val="18"/>
          <w:cs/>
        </w:rPr>
      </w:pPr>
      <w:bookmarkStart w:id="2" w:name="OLE_LINK1"/>
      <w:r w:rsidRPr="00463159">
        <w:rPr>
          <w:rFonts w:ascii="Arial" w:hAnsi="Arial" w:cs="Arial"/>
          <w:b/>
          <w:bCs/>
          <w:sz w:val="18"/>
          <w:szCs w:val="18"/>
        </w:rPr>
        <w:lastRenderedPageBreak/>
        <w:t>13</w:t>
      </w:r>
      <w:r w:rsidRPr="00463159">
        <w:rPr>
          <w:rFonts w:ascii="Arial" w:hAnsi="Arial" w:cs="Arial"/>
          <w:b/>
          <w:bCs/>
          <w:sz w:val="18"/>
          <w:szCs w:val="18"/>
        </w:rPr>
        <w:tab/>
        <w:t>Investment in subsidiaries</w:t>
      </w:r>
    </w:p>
    <w:p w:rsidR="004D3984" w:rsidRPr="00463159" w:rsidRDefault="004D3984" w:rsidP="004D3984">
      <w:pPr>
        <w:pStyle w:val="a"/>
        <w:tabs>
          <w:tab w:val="left" w:pos="5247"/>
        </w:tabs>
        <w:ind w:left="540" w:right="0"/>
        <w:jc w:val="both"/>
        <w:rPr>
          <w:rFonts w:ascii="Arial" w:hAnsi="Arial" w:cs="Arial"/>
          <w:color w:val="auto"/>
          <w:sz w:val="18"/>
          <w:szCs w:val="18"/>
        </w:rPr>
      </w:pPr>
    </w:p>
    <w:p w:rsidR="004D3984" w:rsidRPr="00463159" w:rsidRDefault="004D3984" w:rsidP="004D3984">
      <w:pPr>
        <w:pStyle w:val="a"/>
        <w:tabs>
          <w:tab w:val="left" w:pos="5247"/>
        </w:tabs>
        <w:ind w:left="540" w:right="0"/>
        <w:jc w:val="both"/>
        <w:rPr>
          <w:rFonts w:ascii="Arial" w:hAnsi="Arial" w:cs="Arial"/>
          <w:color w:val="auto"/>
          <w:sz w:val="18"/>
          <w:szCs w:val="18"/>
        </w:rPr>
      </w:pPr>
    </w:p>
    <w:p w:rsidR="004D3984" w:rsidRPr="00463159" w:rsidRDefault="004D3984" w:rsidP="004D3984">
      <w:pPr>
        <w:pStyle w:val="a"/>
        <w:tabs>
          <w:tab w:val="left" w:pos="5247"/>
        </w:tabs>
        <w:ind w:left="547" w:right="0"/>
        <w:jc w:val="both"/>
        <w:rPr>
          <w:rFonts w:ascii="Arial" w:hAnsi="Arial" w:cs="Arial"/>
          <w:color w:val="auto"/>
          <w:sz w:val="18"/>
          <w:szCs w:val="18"/>
        </w:rPr>
      </w:pPr>
      <w:r w:rsidRPr="00463159">
        <w:rPr>
          <w:rFonts w:ascii="Arial" w:hAnsi="Arial" w:cs="Arial"/>
          <w:color w:val="auto"/>
          <w:sz w:val="18"/>
          <w:szCs w:val="18"/>
        </w:rPr>
        <w:t>Investment in subsidiaries as at 31 December 2018 and 2017 comprise the following:</w:t>
      </w:r>
    </w:p>
    <w:p w:rsidR="004D3984" w:rsidRPr="00463159" w:rsidRDefault="004D3984" w:rsidP="004D3984">
      <w:pPr>
        <w:pStyle w:val="a"/>
        <w:tabs>
          <w:tab w:val="left" w:pos="5247"/>
        </w:tabs>
        <w:ind w:left="547" w:right="0"/>
        <w:jc w:val="both"/>
        <w:rPr>
          <w:rFonts w:ascii="Arial" w:hAnsi="Arial" w:cs="Arial"/>
          <w:color w:val="auto"/>
          <w:sz w:val="18"/>
          <w:szCs w:val="18"/>
          <w:cs/>
        </w:rPr>
      </w:pPr>
    </w:p>
    <w:tbl>
      <w:tblPr>
        <w:tblW w:w="15380" w:type="dxa"/>
        <w:tblInd w:w="108" w:type="dxa"/>
        <w:tblLayout w:type="fixed"/>
        <w:tblLook w:val="04A0" w:firstRow="1" w:lastRow="0" w:firstColumn="1" w:lastColumn="0" w:noHBand="0" w:noVBand="1"/>
      </w:tblPr>
      <w:tblGrid>
        <w:gridCol w:w="1843"/>
        <w:gridCol w:w="1296"/>
        <w:gridCol w:w="1296"/>
        <w:gridCol w:w="1094"/>
        <w:gridCol w:w="1095"/>
        <w:gridCol w:w="1094"/>
        <w:gridCol w:w="1095"/>
        <w:gridCol w:w="1094"/>
        <w:gridCol w:w="1095"/>
        <w:gridCol w:w="1094"/>
        <w:gridCol w:w="1095"/>
        <w:gridCol w:w="1094"/>
        <w:gridCol w:w="1095"/>
      </w:tblGrid>
      <w:tr w:rsidR="004D3984" w:rsidRPr="00463159" w:rsidTr="00F840C8">
        <w:trPr>
          <w:trHeight w:val="70"/>
        </w:trPr>
        <w:tc>
          <w:tcPr>
            <w:tcW w:w="1843" w:type="dxa"/>
            <w:tcBorders>
              <w:left w:val="nil"/>
              <w:right w:val="nil"/>
            </w:tcBorders>
            <w:shd w:val="clear" w:color="auto" w:fill="auto"/>
            <w:noWrap/>
            <w:vAlign w:val="bottom"/>
          </w:tcPr>
          <w:p w:rsidR="004D3984" w:rsidRPr="00463159" w:rsidRDefault="004D3984" w:rsidP="00B02A4C">
            <w:pPr>
              <w:spacing w:line="200" w:lineRule="exact"/>
              <w:ind w:left="432"/>
              <w:rPr>
                <w:rFonts w:ascii="Arial" w:hAnsi="Arial" w:cs="Arial"/>
                <w:sz w:val="14"/>
                <w:szCs w:val="14"/>
              </w:rPr>
            </w:pPr>
          </w:p>
        </w:tc>
        <w:tc>
          <w:tcPr>
            <w:tcW w:w="1296" w:type="dxa"/>
            <w:tcBorders>
              <w:left w:val="nil"/>
              <w:right w:val="nil"/>
            </w:tcBorders>
            <w:vAlign w:val="bottom"/>
          </w:tcPr>
          <w:p w:rsidR="004D3984" w:rsidRPr="00463159" w:rsidRDefault="004D3984" w:rsidP="00B02A4C">
            <w:pPr>
              <w:spacing w:line="200" w:lineRule="exact"/>
              <w:jc w:val="center"/>
              <w:rPr>
                <w:rFonts w:ascii="Arial" w:hAnsi="Arial" w:cs="Arial"/>
                <w:sz w:val="14"/>
                <w:szCs w:val="14"/>
              </w:rPr>
            </w:pPr>
          </w:p>
        </w:tc>
        <w:tc>
          <w:tcPr>
            <w:tcW w:w="1296" w:type="dxa"/>
            <w:tcBorders>
              <w:left w:val="nil"/>
              <w:right w:val="nil"/>
            </w:tcBorders>
            <w:shd w:val="clear" w:color="auto" w:fill="auto"/>
            <w:noWrap/>
            <w:vAlign w:val="bottom"/>
          </w:tcPr>
          <w:p w:rsidR="004D3984" w:rsidRPr="00463159" w:rsidRDefault="004D3984" w:rsidP="00B02A4C">
            <w:pPr>
              <w:spacing w:line="200" w:lineRule="exact"/>
              <w:rPr>
                <w:rFonts w:ascii="Arial" w:hAnsi="Arial" w:cs="Arial"/>
                <w:sz w:val="14"/>
                <w:szCs w:val="14"/>
              </w:rPr>
            </w:pPr>
          </w:p>
        </w:tc>
        <w:tc>
          <w:tcPr>
            <w:tcW w:w="2189" w:type="dxa"/>
            <w:gridSpan w:val="2"/>
            <w:tcBorders>
              <w:left w:val="nil"/>
              <w:right w:val="nil"/>
            </w:tcBorders>
            <w:shd w:val="clear" w:color="auto" w:fill="auto"/>
            <w:noWrap/>
            <w:vAlign w:val="bottom"/>
          </w:tcPr>
          <w:p w:rsidR="004D3984" w:rsidRPr="00463159" w:rsidRDefault="004D3984" w:rsidP="00B02A4C">
            <w:pPr>
              <w:spacing w:line="200" w:lineRule="exact"/>
              <w:ind w:right="-72"/>
              <w:jc w:val="center"/>
              <w:rPr>
                <w:rFonts w:ascii="Arial" w:hAnsi="Arial" w:cs="Arial"/>
                <w:sz w:val="14"/>
                <w:szCs w:val="14"/>
                <w:cs/>
              </w:rPr>
            </w:pPr>
          </w:p>
        </w:tc>
        <w:tc>
          <w:tcPr>
            <w:tcW w:w="2189" w:type="dxa"/>
            <w:gridSpan w:val="2"/>
            <w:tcBorders>
              <w:left w:val="nil"/>
              <w:right w:val="nil"/>
            </w:tcBorders>
            <w:shd w:val="clear" w:color="auto" w:fill="auto"/>
            <w:noWrap/>
            <w:vAlign w:val="bottom"/>
          </w:tcPr>
          <w:p w:rsidR="004D3984" w:rsidRPr="00463159" w:rsidRDefault="004D3984" w:rsidP="00B02A4C">
            <w:pPr>
              <w:spacing w:line="200" w:lineRule="exact"/>
              <w:ind w:right="-72"/>
              <w:jc w:val="center"/>
              <w:rPr>
                <w:rFonts w:ascii="Arial" w:hAnsi="Arial" w:cs="Arial"/>
                <w:spacing w:val="-6"/>
                <w:sz w:val="14"/>
                <w:szCs w:val="14"/>
                <w:cs/>
              </w:rPr>
            </w:pPr>
          </w:p>
        </w:tc>
        <w:tc>
          <w:tcPr>
            <w:tcW w:w="2189" w:type="dxa"/>
            <w:gridSpan w:val="2"/>
            <w:tcBorders>
              <w:left w:val="nil"/>
              <w:right w:val="nil"/>
            </w:tcBorders>
            <w:shd w:val="clear" w:color="auto" w:fill="auto"/>
            <w:noWrap/>
            <w:vAlign w:val="bottom"/>
          </w:tcPr>
          <w:p w:rsidR="004D3984" w:rsidRPr="00463159" w:rsidRDefault="004D3984" w:rsidP="00B02A4C">
            <w:pPr>
              <w:spacing w:line="200" w:lineRule="exact"/>
              <w:ind w:right="-72"/>
              <w:jc w:val="center"/>
              <w:rPr>
                <w:rFonts w:ascii="Arial" w:hAnsi="Arial" w:cs="Arial"/>
                <w:spacing w:val="-6"/>
                <w:sz w:val="14"/>
                <w:szCs w:val="14"/>
                <w:cs/>
              </w:rPr>
            </w:pPr>
          </w:p>
        </w:tc>
        <w:tc>
          <w:tcPr>
            <w:tcW w:w="2189" w:type="dxa"/>
            <w:gridSpan w:val="2"/>
            <w:tcBorders>
              <w:left w:val="nil"/>
              <w:bottom w:val="nil"/>
              <w:right w:val="nil"/>
            </w:tcBorders>
            <w:shd w:val="clear" w:color="auto" w:fill="auto"/>
            <w:noWrap/>
            <w:vAlign w:val="bottom"/>
          </w:tcPr>
          <w:p w:rsidR="004D3984" w:rsidRPr="00463159" w:rsidRDefault="004D3984" w:rsidP="00B02A4C">
            <w:pPr>
              <w:spacing w:line="200" w:lineRule="exact"/>
              <w:ind w:right="-72"/>
              <w:jc w:val="center"/>
              <w:rPr>
                <w:rFonts w:ascii="Arial" w:hAnsi="Arial" w:cs="Arial"/>
                <w:b/>
                <w:bCs/>
                <w:sz w:val="14"/>
                <w:szCs w:val="14"/>
                <w:cs/>
              </w:rPr>
            </w:pPr>
            <w:r w:rsidRPr="00463159">
              <w:rPr>
                <w:rFonts w:ascii="Arial" w:hAnsi="Arial" w:cs="Arial"/>
                <w:b/>
                <w:bCs/>
                <w:sz w:val="14"/>
                <w:szCs w:val="14"/>
              </w:rPr>
              <w:t>Separate financial statments</w:t>
            </w:r>
          </w:p>
        </w:tc>
        <w:tc>
          <w:tcPr>
            <w:tcW w:w="2189" w:type="dxa"/>
            <w:gridSpan w:val="2"/>
            <w:tcBorders>
              <w:left w:val="nil"/>
              <w:bottom w:val="nil"/>
              <w:right w:val="nil"/>
            </w:tcBorders>
          </w:tcPr>
          <w:p w:rsidR="004D3984" w:rsidRPr="00463159" w:rsidRDefault="004D3984" w:rsidP="00B02A4C">
            <w:pPr>
              <w:spacing w:line="200" w:lineRule="exact"/>
              <w:ind w:right="-72"/>
              <w:jc w:val="center"/>
              <w:rPr>
                <w:rFonts w:ascii="Arial" w:hAnsi="Arial" w:cs="Arial"/>
                <w:sz w:val="14"/>
                <w:szCs w:val="14"/>
              </w:rPr>
            </w:pPr>
          </w:p>
        </w:tc>
      </w:tr>
      <w:tr w:rsidR="004D3984" w:rsidRPr="00463159" w:rsidTr="00F840C8">
        <w:trPr>
          <w:trHeight w:val="70"/>
        </w:trPr>
        <w:tc>
          <w:tcPr>
            <w:tcW w:w="1843" w:type="dxa"/>
            <w:tcBorders>
              <w:left w:val="nil"/>
              <w:right w:val="nil"/>
            </w:tcBorders>
            <w:shd w:val="clear" w:color="auto" w:fill="auto"/>
            <w:noWrap/>
            <w:vAlign w:val="bottom"/>
          </w:tcPr>
          <w:p w:rsidR="004D3984" w:rsidRPr="00463159" w:rsidRDefault="004D3984" w:rsidP="00B02A4C">
            <w:pPr>
              <w:spacing w:line="200" w:lineRule="exact"/>
              <w:ind w:left="432"/>
              <w:rPr>
                <w:rFonts w:ascii="Arial" w:hAnsi="Arial" w:cs="Arial"/>
                <w:sz w:val="14"/>
                <w:szCs w:val="14"/>
              </w:rPr>
            </w:pPr>
          </w:p>
        </w:tc>
        <w:tc>
          <w:tcPr>
            <w:tcW w:w="1296" w:type="dxa"/>
            <w:tcBorders>
              <w:left w:val="nil"/>
              <w:right w:val="nil"/>
            </w:tcBorders>
            <w:vAlign w:val="bottom"/>
          </w:tcPr>
          <w:p w:rsidR="004D3984" w:rsidRPr="00463159" w:rsidRDefault="004D3984" w:rsidP="00B02A4C">
            <w:pPr>
              <w:spacing w:line="200" w:lineRule="exact"/>
              <w:jc w:val="center"/>
              <w:rPr>
                <w:rFonts w:ascii="Arial" w:hAnsi="Arial" w:cs="Arial"/>
                <w:sz w:val="14"/>
                <w:szCs w:val="14"/>
              </w:rPr>
            </w:pPr>
          </w:p>
        </w:tc>
        <w:tc>
          <w:tcPr>
            <w:tcW w:w="1296" w:type="dxa"/>
            <w:tcBorders>
              <w:left w:val="nil"/>
              <w:right w:val="nil"/>
            </w:tcBorders>
            <w:shd w:val="clear" w:color="auto" w:fill="auto"/>
            <w:noWrap/>
            <w:vAlign w:val="bottom"/>
          </w:tcPr>
          <w:p w:rsidR="004D3984" w:rsidRPr="00463159" w:rsidRDefault="004D3984" w:rsidP="00B02A4C">
            <w:pPr>
              <w:spacing w:line="200" w:lineRule="exact"/>
              <w:rPr>
                <w:rFonts w:ascii="Arial" w:hAnsi="Arial" w:cs="Arial"/>
                <w:sz w:val="14"/>
                <w:szCs w:val="14"/>
              </w:rPr>
            </w:pPr>
          </w:p>
        </w:tc>
        <w:tc>
          <w:tcPr>
            <w:tcW w:w="2189" w:type="dxa"/>
            <w:gridSpan w:val="2"/>
            <w:tcBorders>
              <w:left w:val="nil"/>
              <w:right w:val="nil"/>
            </w:tcBorders>
            <w:shd w:val="clear" w:color="auto" w:fill="auto"/>
            <w:noWrap/>
            <w:vAlign w:val="bottom"/>
          </w:tcPr>
          <w:p w:rsidR="004D3984" w:rsidRPr="00463159" w:rsidRDefault="004D3984" w:rsidP="00B02A4C">
            <w:pPr>
              <w:pBdr>
                <w:bottom w:val="single" w:sz="4" w:space="1" w:color="auto"/>
              </w:pBdr>
              <w:spacing w:line="200" w:lineRule="exact"/>
              <w:ind w:right="-72"/>
              <w:jc w:val="center"/>
              <w:rPr>
                <w:rFonts w:ascii="Arial" w:hAnsi="Arial" w:cs="Arial"/>
                <w:b/>
                <w:bCs/>
                <w:sz w:val="14"/>
                <w:szCs w:val="14"/>
                <w:cs/>
              </w:rPr>
            </w:pPr>
            <w:r w:rsidRPr="00463159">
              <w:rPr>
                <w:rFonts w:ascii="Arial" w:hAnsi="Arial" w:cs="Arial"/>
                <w:b/>
                <w:bCs/>
                <w:sz w:val="14"/>
                <w:szCs w:val="14"/>
              </w:rPr>
              <w:t>Registered share capital</w:t>
            </w:r>
          </w:p>
        </w:tc>
        <w:tc>
          <w:tcPr>
            <w:tcW w:w="2189" w:type="dxa"/>
            <w:gridSpan w:val="2"/>
            <w:tcBorders>
              <w:left w:val="nil"/>
              <w:right w:val="nil"/>
            </w:tcBorders>
            <w:shd w:val="clear" w:color="auto" w:fill="auto"/>
            <w:noWrap/>
            <w:vAlign w:val="bottom"/>
          </w:tcPr>
          <w:p w:rsidR="004D3984" w:rsidRPr="00463159" w:rsidRDefault="004D3984" w:rsidP="00B02A4C">
            <w:pPr>
              <w:pBdr>
                <w:bottom w:val="single" w:sz="4" w:space="1" w:color="auto"/>
              </w:pBdr>
              <w:spacing w:line="200" w:lineRule="exact"/>
              <w:ind w:right="-72"/>
              <w:jc w:val="center"/>
              <w:rPr>
                <w:rFonts w:ascii="Arial" w:hAnsi="Arial" w:cs="Arial"/>
                <w:b/>
                <w:bCs/>
                <w:spacing w:val="-6"/>
                <w:sz w:val="14"/>
                <w:szCs w:val="14"/>
                <w:cs/>
              </w:rPr>
            </w:pPr>
            <w:r w:rsidRPr="00463159">
              <w:rPr>
                <w:rFonts w:ascii="Arial" w:hAnsi="Arial" w:cs="Arial"/>
                <w:b/>
                <w:bCs/>
                <w:sz w:val="14"/>
                <w:szCs w:val="14"/>
              </w:rPr>
              <w:t>Paid-up share capital</w:t>
            </w:r>
          </w:p>
        </w:tc>
        <w:tc>
          <w:tcPr>
            <w:tcW w:w="2189" w:type="dxa"/>
            <w:gridSpan w:val="2"/>
            <w:tcBorders>
              <w:left w:val="nil"/>
              <w:right w:val="nil"/>
            </w:tcBorders>
            <w:shd w:val="clear" w:color="auto" w:fill="auto"/>
            <w:noWrap/>
            <w:vAlign w:val="bottom"/>
          </w:tcPr>
          <w:p w:rsidR="004D3984" w:rsidRPr="00463159" w:rsidRDefault="004D3984" w:rsidP="00B02A4C">
            <w:pPr>
              <w:pBdr>
                <w:bottom w:val="single" w:sz="4" w:space="1" w:color="auto"/>
              </w:pBdr>
              <w:spacing w:line="200" w:lineRule="exact"/>
              <w:ind w:right="-72"/>
              <w:jc w:val="center"/>
              <w:rPr>
                <w:rFonts w:ascii="Arial" w:hAnsi="Arial" w:cs="Arial"/>
                <w:b/>
                <w:bCs/>
                <w:spacing w:val="-6"/>
                <w:sz w:val="14"/>
                <w:szCs w:val="14"/>
                <w:cs/>
              </w:rPr>
            </w:pPr>
            <w:r w:rsidRPr="00463159">
              <w:rPr>
                <w:rFonts w:ascii="Arial" w:hAnsi="Arial" w:cs="Arial"/>
                <w:b/>
                <w:bCs/>
                <w:sz w:val="14"/>
                <w:szCs w:val="14"/>
              </w:rPr>
              <w:t>Percentage of share holding</w:t>
            </w:r>
          </w:p>
        </w:tc>
        <w:tc>
          <w:tcPr>
            <w:tcW w:w="2189" w:type="dxa"/>
            <w:gridSpan w:val="2"/>
            <w:tcBorders>
              <w:left w:val="nil"/>
              <w:bottom w:val="nil"/>
              <w:right w:val="nil"/>
            </w:tcBorders>
            <w:shd w:val="clear" w:color="auto" w:fill="auto"/>
            <w:noWrap/>
            <w:vAlign w:val="bottom"/>
          </w:tcPr>
          <w:p w:rsidR="004D3984" w:rsidRPr="00463159" w:rsidRDefault="004D3984" w:rsidP="00B02A4C">
            <w:pPr>
              <w:pBdr>
                <w:bottom w:val="single" w:sz="4" w:space="1" w:color="auto"/>
              </w:pBdr>
              <w:spacing w:line="200" w:lineRule="exact"/>
              <w:ind w:right="-72"/>
              <w:jc w:val="center"/>
              <w:rPr>
                <w:rFonts w:ascii="Arial" w:hAnsi="Arial" w:cs="Arial"/>
                <w:b/>
                <w:bCs/>
                <w:sz w:val="14"/>
                <w:szCs w:val="14"/>
                <w:cs/>
              </w:rPr>
            </w:pPr>
            <w:r w:rsidRPr="00463159">
              <w:rPr>
                <w:rFonts w:ascii="Arial" w:hAnsi="Arial" w:cs="Arial"/>
                <w:b/>
                <w:bCs/>
                <w:sz w:val="14"/>
                <w:szCs w:val="14"/>
              </w:rPr>
              <w:t>Cost method</w:t>
            </w:r>
          </w:p>
        </w:tc>
        <w:tc>
          <w:tcPr>
            <w:tcW w:w="2189" w:type="dxa"/>
            <w:gridSpan w:val="2"/>
            <w:tcBorders>
              <w:left w:val="nil"/>
              <w:bottom w:val="nil"/>
              <w:right w:val="nil"/>
            </w:tcBorders>
          </w:tcPr>
          <w:p w:rsidR="004D3984" w:rsidRPr="00463159" w:rsidRDefault="004D3984" w:rsidP="00B02A4C">
            <w:pPr>
              <w:pBdr>
                <w:bottom w:val="single" w:sz="4" w:space="1" w:color="auto"/>
              </w:pBdr>
              <w:spacing w:line="200" w:lineRule="exact"/>
              <w:ind w:right="-72"/>
              <w:jc w:val="center"/>
              <w:rPr>
                <w:rFonts w:ascii="Arial" w:hAnsi="Arial" w:cs="Arial"/>
                <w:b/>
                <w:bCs/>
                <w:sz w:val="14"/>
                <w:szCs w:val="17"/>
              </w:rPr>
            </w:pPr>
            <w:r w:rsidRPr="00463159">
              <w:rPr>
                <w:rFonts w:ascii="Arial" w:hAnsi="Arial" w:cs="Arial"/>
                <w:b/>
                <w:bCs/>
                <w:sz w:val="14"/>
                <w:szCs w:val="17"/>
              </w:rPr>
              <w:t>Dividend income</w:t>
            </w:r>
          </w:p>
        </w:tc>
      </w:tr>
      <w:tr w:rsidR="004D3984" w:rsidRPr="00463159" w:rsidTr="00F840C8">
        <w:trPr>
          <w:trHeight w:val="70"/>
        </w:trPr>
        <w:tc>
          <w:tcPr>
            <w:tcW w:w="1843" w:type="dxa"/>
            <w:tcBorders>
              <w:left w:val="nil"/>
              <w:right w:val="nil"/>
            </w:tcBorders>
            <w:shd w:val="clear" w:color="auto" w:fill="auto"/>
            <w:noWrap/>
            <w:vAlign w:val="bottom"/>
            <w:hideMark/>
          </w:tcPr>
          <w:p w:rsidR="004D3984" w:rsidRPr="00463159" w:rsidRDefault="004D3984" w:rsidP="00B02A4C">
            <w:pPr>
              <w:spacing w:line="200" w:lineRule="exact"/>
              <w:ind w:left="432"/>
              <w:rPr>
                <w:rFonts w:ascii="Arial" w:hAnsi="Arial" w:cs="Arial"/>
                <w:sz w:val="14"/>
                <w:szCs w:val="14"/>
              </w:rPr>
            </w:pPr>
          </w:p>
        </w:tc>
        <w:tc>
          <w:tcPr>
            <w:tcW w:w="1296" w:type="dxa"/>
            <w:tcBorders>
              <w:left w:val="nil"/>
              <w:right w:val="nil"/>
            </w:tcBorders>
            <w:vAlign w:val="bottom"/>
          </w:tcPr>
          <w:p w:rsidR="004D3984" w:rsidRPr="00463159" w:rsidRDefault="004D3984" w:rsidP="00B02A4C">
            <w:pPr>
              <w:spacing w:line="200" w:lineRule="exact"/>
              <w:jc w:val="center"/>
              <w:rPr>
                <w:rFonts w:ascii="Arial" w:hAnsi="Arial" w:cs="Arial"/>
                <w:b/>
                <w:bCs/>
                <w:sz w:val="14"/>
                <w:szCs w:val="14"/>
              </w:rPr>
            </w:pPr>
            <w:r w:rsidRPr="00463159">
              <w:rPr>
                <w:rFonts w:ascii="Arial" w:hAnsi="Arial" w:cs="Arial"/>
                <w:b/>
                <w:bCs/>
                <w:sz w:val="14"/>
                <w:szCs w:val="14"/>
              </w:rPr>
              <w:t>Located in/</w:t>
            </w:r>
          </w:p>
        </w:tc>
        <w:tc>
          <w:tcPr>
            <w:tcW w:w="1296" w:type="dxa"/>
            <w:tcBorders>
              <w:left w:val="nil"/>
              <w:right w:val="nil"/>
            </w:tcBorders>
            <w:shd w:val="clear" w:color="auto" w:fill="auto"/>
            <w:noWrap/>
            <w:vAlign w:val="bottom"/>
            <w:hideMark/>
          </w:tcPr>
          <w:p w:rsidR="004D3984" w:rsidRPr="00463159" w:rsidRDefault="004D3984" w:rsidP="00B02A4C">
            <w:pPr>
              <w:spacing w:line="200" w:lineRule="exact"/>
              <w:ind w:right="-72"/>
              <w:jc w:val="center"/>
              <w:rPr>
                <w:rFonts w:ascii="Arial" w:hAnsi="Arial" w:cs="Arial"/>
                <w:sz w:val="14"/>
                <w:szCs w:val="14"/>
              </w:rPr>
            </w:pPr>
            <w:r w:rsidRPr="00463159">
              <w:rPr>
                <w:rFonts w:ascii="Arial" w:hAnsi="Arial" w:cs="Arial"/>
                <w:b/>
                <w:bCs/>
                <w:snapToGrid w:val="0"/>
                <w:sz w:val="14"/>
                <w:szCs w:val="14"/>
                <w:lang w:eastAsia="th-TH"/>
              </w:rPr>
              <w:t>Nature of</w:t>
            </w:r>
          </w:p>
        </w:tc>
        <w:tc>
          <w:tcPr>
            <w:tcW w:w="1094" w:type="dxa"/>
            <w:tcBorders>
              <w:left w:val="nil"/>
              <w:right w:val="nil"/>
            </w:tcBorders>
            <w:shd w:val="clear" w:color="auto" w:fill="auto"/>
            <w:noWrap/>
            <w:hideMark/>
          </w:tcPr>
          <w:p w:rsidR="004D3984" w:rsidRPr="00463159" w:rsidRDefault="004D3984" w:rsidP="00B02A4C">
            <w:pPr>
              <w:tabs>
                <w:tab w:val="right" w:pos="894"/>
                <w:tab w:val="right" w:pos="1033"/>
              </w:tabs>
              <w:spacing w:line="200" w:lineRule="exact"/>
              <w:ind w:right="-72"/>
              <w:rPr>
                <w:rFonts w:ascii="Arial" w:hAnsi="Arial" w:cs="Arial"/>
                <w:b/>
                <w:bCs/>
                <w:snapToGrid w:val="0"/>
                <w:sz w:val="14"/>
                <w:szCs w:val="14"/>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2018</w:t>
            </w:r>
          </w:p>
        </w:tc>
        <w:tc>
          <w:tcPr>
            <w:tcW w:w="1095" w:type="dxa"/>
            <w:tcBorders>
              <w:left w:val="nil"/>
              <w:right w:val="nil"/>
            </w:tcBorders>
            <w:shd w:val="clear" w:color="auto" w:fill="auto"/>
            <w:noWrap/>
            <w:hideMark/>
          </w:tcPr>
          <w:p w:rsidR="004D3984" w:rsidRPr="00463159" w:rsidRDefault="004D3984" w:rsidP="00B02A4C">
            <w:pPr>
              <w:tabs>
                <w:tab w:val="right" w:pos="894"/>
                <w:tab w:val="right" w:pos="108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2017</w:t>
            </w:r>
          </w:p>
        </w:tc>
        <w:tc>
          <w:tcPr>
            <w:tcW w:w="1094" w:type="dxa"/>
            <w:tcBorders>
              <w:left w:val="nil"/>
              <w:right w:val="nil"/>
            </w:tcBorders>
            <w:shd w:val="clear" w:color="auto" w:fill="auto"/>
            <w:noWrap/>
            <w:hideMark/>
          </w:tcPr>
          <w:p w:rsidR="004D3984" w:rsidRPr="00463159" w:rsidRDefault="004D3984" w:rsidP="00B02A4C">
            <w:pPr>
              <w:tabs>
                <w:tab w:val="right" w:pos="894"/>
                <w:tab w:val="right" w:pos="1033"/>
              </w:tabs>
              <w:spacing w:line="200" w:lineRule="exact"/>
              <w:ind w:right="-72"/>
              <w:rPr>
                <w:rFonts w:ascii="Arial" w:hAnsi="Arial" w:cs="Arial"/>
                <w:b/>
                <w:bCs/>
                <w:snapToGrid w:val="0"/>
                <w:sz w:val="14"/>
                <w:szCs w:val="14"/>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2018</w:t>
            </w:r>
          </w:p>
        </w:tc>
        <w:tc>
          <w:tcPr>
            <w:tcW w:w="1095" w:type="dxa"/>
            <w:tcBorders>
              <w:left w:val="nil"/>
              <w:right w:val="nil"/>
            </w:tcBorders>
            <w:shd w:val="clear" w:color="auto" w:fill="auto"/>
            <w:noWrap/>
            <w:hideMark/>
          </w:tcPr>
          <w:p w:rsidR="004D3984" w:rsidRPr="00463159" w:rsidRDefault="004D3984" w:rsidP="00B02A4C">
            <w:pPr>
              <w:tabs>
                <w:tab w:val="right" w:pos="894"/>
                <w:tab w:val="right" w:pos="108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2017</w:t>
            </w:r>
          </w:p>
        </w:tc>
        <w:tc>
          <w:tcPr>
            <w:tcW w:w="1094" w:type="dxa"/>
            <w:tcBorders>
              <w:left w:val="nil"/>
              <w:right w:val="nil"/>
            </w:tcBorders>
            <w:shd w:val="clear" w:color="auto" w:fill="auto"/>
            <w:noWrap/>
            <w:hideMark/>
          </w:tcPr>
          <w:p w:rsidR="004D3984" w:rsidRPr="00463159" w:rsidRDefault="004D3984" w:rsidP="00B02A4C">
            <w:pPr>
              <w:tabs>
                <w:tab w:val="right" w:pos="894"/>
                <w:tab w:val="right" w:pos="1033"/>
              </w:tabs>
              <w:spacing w:line="200" w:lineRule="exact"/>
              <w:ind w:right="-72"/>
              <w:rPr>
                <w:rFonts w:ascii="Arial" w:hAnsi="Arial" w:cs="Arial"/>
                <w:b/>
                <w:bCs/>
                <w:snapToGrid w:val="0"/>
                <w:sz w:val="14"/>
                <w:szCs w:val="14"/>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2018</w:t>
            </w:r>
          </w:p>
        </w:tc>
        <w:tc>
          <w:tcPr>
            <w:tcW w:w="1095" w:type="dxa"/>
            <w:tcBorders>
              <w:left w:val="nil"/>
              <w:right w:val="nil"/>
            </w:tcBorders>
            <w:shd w:val="clear" w:color="auto" w:fill="auto"/>
            <w:noWrap/>
            <w:hideMark/>
          </w:tcPr>
          <w:p w:rsidR="004D3984" w:rsidRPr="00463159" w:rsidRDefault="004D3984" w:rsidP="00B02A4C">
            <w:pPr>
              <w:tabs>
                <w:tab w:val="right" w:pos="894"/>
                <w:tab w:val="right" w:pos="108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2017</w:t>
            </w:r>
          </w:p>
        </w:tc>
        <w:tc>
          <w:tcPr>
            <w:tcW w:w="1094" w:type="dxa"/>
            <w:tcBorders>
              <w:left w:val="nil"/>
              <w:bottom w:val="nil"/>
              <w:right w:val="nil"/>
            </w:tcBorders>
            <w:shd w:val="clear" w:color="auto" w:fill="auto"/>
            <w:noWrap/>
            <w:hideMark/>
          </w:tcPr>
          <w:p w:rsidR="004D3984" w:rsidRPr="00463159" w:rsidRDefault="004D3984" w:rsidP="00B02A4C">
            <w:pPr>
              <w:tabs>
                <w:tab w:val="right" w:pos="894"/>
                <w:tab w:val="right" w:pos="1033"/>
              </w:tabs>
              <w:spacing w:line="200" w:lineRule="exact"/>
              <w:ind w:right="-72"/>
              <w:rPr>
                <w:rFonts w:ascii="Arial" w:hAnsi="Arial" w:cs="Arial"/>
                <w:b/>
                <w:bCs/>
                <w:snapToGrid w:val="0"/>
                <w:sz w:val="14"/>
                <w:szCs w:val="14"/>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2018</w:t>
            </w:r>
          </w:p>
        </w:tc>
        <w:tc>
          <w:tcPr>
            <w:tcW w:w="1095" w:type="dxa"/>
            <w:tcBorders>
              <w:left w:val="nil"/>
              <w:bottom w:val="nil"/>
              <w:right w:val="nil"/>
            </w:tcBorders>
            <w:shd w:val="clear" w:color="auto" w:fill="auto"/>
            <w:noWrap/>
            <w:hideMark/>
          </w:tcPr>
          <w:p w:rsidR="004D3984" w:rsidRPr="00463159" w:rsidRDefault="004D3984" w:rsidP="00B02A4C">
            <w:pPr>
              <w:tabs>
                <w:tab w:val="right" w:pos="894"/>
                <w:tab w:val="right" w:pos="108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2017</w:t>
            </w:r>
          </w:p>
        </w:tc>
        <w:tc>
          <w:tcPr>
            <w:tcW w:w="1094" w:type="dxa"/>
            <w:tcBorders>
              <w:left w:val="nil"/>
              <w:bottom w:val="nil"/>
              <w:right w:val="nil"/>
            </w:tcBorders>
          </w:tcPr>
          <w:p w:rsidR="004D3984" w:rsidRPr="00463159" w:rsidRDefault="004D3984" w:rsidP="00B02A4C">
            <w:pPr>
              <w:tabs>
                <w:tab w:val="right" w:pos="894"/>
                <w:tab w:val="right" w:pos="1033"/>
              </w:tabs>
              <w:spacing w:line="200" w:lineRule="exact"/>
              <w:ind w:right="-72"/>
              <w:rPr>
                <w:rFonts w:ascii="Arial" w:hAnsi="Arial" w:cs="Arial"/>
                <w:b/>
                <w:bCs/>
                <w:snapToGrid w:val="0"/>
                <w:sz w:val="14"/>
                <w:szCs w:val="14"/>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2018</w:t>
            </w:r>
          </w:p>
        </w:tc>
        <w:tc>
          <w:tcPr>
            <w:tcW w:w="1095" w:type="dxa"/>
            <w:tcBorders>
              <w:left w:val="nil"/>
              <w:bottom w:val="nil"/>
              <w:right w:val="nil"/>
            </w:tcBorders>
          </w:tcPr>
          <w:p w:rsidR="004D3984" w:rsidRPr="00463159" w:rsidRDefault="004D3984" w:rsidP="00B02A4C">
            <w:pPr>
              <w:tabs>
                <w:tab w:val="right" w:pos="894"/>
                <w:tab w:val="right" w:pos="108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2017</w:t>
            </w:r>
          </w:p>
        </w:tc>
      </w:tr>
      <w:tr w:rsidR="004D3984" w:rsidRPr="00463159" w:rsidTr="00F840C8">
        <w:trPr>
          <w:trHeight w:val="70"/>
        </w:trPr>
        <w:tc>
          <w:tcPr>
            <w:tcW w:w="1843" w:type="dxa"/>
            <w:tcBorders>
              <w:top w:val="nil"/>
              <w:left w:val="nil"/>
              <w:right w:val="nil"/>
            </w:tcBorders>
            <w:shd w:val="clear" w:color="auto" w:fill="auto"/>
            <w:noWrap/>
            <w:vAlign w:val="bottom"/>
            <w:hideMark/>
          </w:tcPr>
          <w:p w:rsidR="004D3984" w:rsidRPr="00463159" w:rsidRDefault="004D3984" w:rsidP="00B02A4C">
            <w:pPr>
              <w:pBdr>
                <w:bottom w:val="single" w:sz="4" w:space="1" w:color="auto"/>
              </w:pBdr>
              <w:spacing w:line="200" w:lineRule="exact"/>
              <w:ind w:left="547" w:right="-115"/>
              <w:jc w:val="center"/>
              <w:rPr>
                <w:rFonts w:ascii="Arial" w:hAnsi="Arial" w:cs="Arial"/>
                <w:b/>
                <w:bCs/>
                <w:snapToGrid w:val="0"/>
                <w:sz w:val="14"/>
                <w:szCs w:val="14"/>
                <w:lang w:eastAsia="th-TH"/>
              </w:rPr>
            </w:pPr>
            <w:r w:rsidRPr="00463159">
              <w:rPr>
                <w:rFonts w:ascii="Arial" w:eastAsia="Calibri" w:hAnsi="Arial" w:cs="Arial"/>
                <w:b/>
                <w:bCs/>
                <w:sz w:val="14"/>
                <w:szCs w:val="14"/>
              </w:rPr>
              <w:t>Direct subsidiary</w:t>
            </w:r>
          </w:p>
        </w:tc>
        <w:tc>
          <w:tcPr>
            <w:tcW w:w="1296" w:type="dxa"/>
            <w:tcBorders>
              <w:top w:val="nil"/>
              <w:left w:val="nil"/>
              <w:right w:val="nil"/>
            </w:tcBorders>
          </w:tcPr>
          <w:p w:rsidR="004D3984" w:rsidRPr="00463159" w:rsidRDefault="004D3984" w:rsidP="00B02A4C">
            <w:pPr>
              <w:pBdr>
                <w:bottom w:val="single" w:sz="4" w:space="1" w:color="auto"/>
              </w:pBdr>
              <w:spacing w:line="200" w:lineRule="exact"/>
              <w:ind w:right="-72"/>
              <w:jc w:val="center"/>
              <w:rPr>
                <w:rFonts w:ascii="Arial" w:hAnsi="Arial" w:cs="Arial"/>
                <w:b/>
                <w:bCs/>
                <w:spacing w:val="-8"/>
                <w:sz w:val="14"/>
                <w:szCs w:val="14"/>
                <w:cs/>
              </w:rPr>
            </w:pPr>
            <w:r w:rsidRPr="00463159">
              <w:rPr>
                <w:rFonts w:ascii="Arial" w:hAnsi="Arial" w:cs="Arial"/>
                <w:b/>
                <w:bCs/>
                <w:spacing w:val="-8"/>
                <w:sz w:val="14"/>
                <w:szCs w:val="14"/>
              </w:rPr>
              <w:t>Incorporated in</w:t>
            </w:r>
          </w:p>
        </w:tc>
        <w:tc>
          <w:tcPr>
            <w:tcW w:w="1296" w:type="dxa"/>
            <w:tcBorders>
              <w:top w:val="nil"/>
              <w:left w:val="nil"/>
              <w:right w:val="nil"/>
            </w:tcBorders>
            <w:shd w:val="clear" w:color="auto" w:fill="auto"/>
            <w:noWrap/>
            <w:hideMark/>
          </w:tcPr>
          <w:p w:rsidR="004D3984" w:rsidRPr="00463159" w:rsidRDefault="004D3984" w:rsidP="00B02A4C">
            <w:pPr>
              <w:pBdr>
                <w:bottom w:val="single" w:sz="4" w:space="1" w:color="auto"/>
              </w:pBdr>
              <w:spacing w:line="200" w:lineRule="exact"/>
              <w:ind w:right="-72"/>
              <w:jc w:val="center"/>
              <w:rPr>
                <w:rFonts w:ascii="Arial" w:hAnsi="Arial" w:cs="Arial"/>
                <w:b/>
                <w:bCs/>
                <w:snapToGrid w:val="0"/>
                <w:sz w:val="14"/>
                <w:szCs w:val="14"/>
                <w:cs/>
                <w:lang w:eastAsia="th-TH"/>
              </w:rPr>
            </w:pPr>
            <w:r w:rsidRPr="00463159">
              <w:rPr>
                <w:rFonts w:ascii="Arial" w:hAnsi="Arial" w:cs="Arial"/>
                <w:b/>
                <w:bCs/>
                <w:snapToGrid w:val="0"/>
                <w:sz w:val="14"/>
                <w:szCs w:val="14"/>
                <w:lang w:eastAsia="th-TH"/>
              </w:rPr>
              <w:t>business</w:t>
            </w:r>
          </w:p>
        </w:tc>
        <w:tc>
          <w:tcPr>
            <w:tcW w:w="1094" w:type="dxa"/>
            <w:tcBorders>
              <w:top w:val="nil"/>
              <w:left w:val="nil"/>
              <w:right w:val="nil"/>
            </w:tcBorders>
            <w:shd w:val="clear" w:color="auto" w:fill="auto"/>
            <w:noWrap/>
            <w:hideMark/>
          </w:tcPr>
          <w:p w:rsidR="004D3984" w:rsidRPr="00463159" w:rsidRDefault="004D3984" w:rsidP="00B02A4C">
            <w:pPr>
              <w:pBdr>
                <w:bottom w:val="single" w:sz="4" w:space="1" w:color="auto"/>
              </w:pBdr>
              <w:tabs>
                <w:tab w:val="right" w:pos="894"/>
                <w:tab w:val="right" w:pos="103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Baht</w:t>
            </w:r>
          </w:p>
        </w:tc>
        <w:tc>
          <w:tcPr>
            <w:tcW w:w="1095" w:type="dxa"/>
            <w:tcBorders>
              <w:top w:val="nil"/>
              <w:left w:val="nil"/>
              <w:right w:val="nil"/>
            </w:tcBorders>
            <w:shd w:val="clear" w:color="auto" w:fill="auto"/>
            <w:noWrap/>
            <w:hideMark/>
          </w:tcPr>
          <w:p w:rsidR="004D3984" w:rsidRPr="00463159" w:rsidRDefault="004D3984" w:rsidP="00B02A4C">
            <w:pPr>
              <w:pBdr>
                <w:bottom w:val="single" w:sz="4" w:space="1" w:color="auto"/>
              </w:pBdr>
              <w:tabs>
                <w:tab w:val="right" w:pos="894"/>
                <w:tab w:val="right" w:pos="108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Baht</w:t>
            </w:r>
          </w:p>
        </w:tc>
        <w:tc>
          <w:tcPr>
            <w:tcW w:w="1094" w:type="dxa"/>
            <w:tcBorders>
              <w:top w:val="nil"/>
              <w:left w:val="nil"/>
              <w:right w:val="nil"/>
            </w:tcBorders>
            <w:shd w:val="clear" w:color="auto" w:fill="auto"/>
            <w:noWrap/>
            <w:hideMark/>
          </w:tcPr>
          <w:p w:rsidR="004D3984" w:rsidRPr="00463159" w:rsidRDefault="004D3984" w:rsidP="00B02A4C">
            <w:pPr>
              <w:pBdr>
                <w:bottom w:val="single" w:sz="4" w:space="1" w:color="auto"/>
              </w:pBdr>
              <w:tabs>
                <w:tab w:val="right" w:pos="894"/>
                <w:tab w:val="right" w:pos="1017"/>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Baht</w:t>
            </w:r>
          </w:p>
        </w:tc>
        <w:tc>
          <w:tcPr>
            <w:tcW w:w="1095" w:type="dxa"/>
            <w:tcBorders>
              <w:top w:val="nil"/>
              <w:left w:val="nil"/>
              <w:right w:val="nil"/>
            </w:tcBorders>
            <w:shd w:val="clear" w:color="auto" w:fill="auto"/>
            <w:noWrap/>
            <w:hideMark/>
          </w:tcPr>
          <w:p w:rsidR="004D3984" w:rsidRPr="00463159" w:rsidRDefault="004D3984" w:rsidP="00B02A4C">
            <w:pPr>
              <w:pBdr>
                <w:bottom w:val="single" w:sz="4" w:space="1" w:color="auto"/>
              </w:pBdr>
              <w:tabs>
                <w:tab w:val="right" w:pos="894"/>
                <w:tab w:val="right" w:pos="1011"/>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Baht</w:t>
            </w:r>
          </w:p>
        </w:tc>
        <w:tc>
          <w:tcPr>
            <w:tcW w:w="1094" w:type="dxa"/>
            <w:tcBorders>
              <w:top w:val="nil"/>
              <w:left w:val="nil"/>
              <w:right w:val="nil"/>
            </w:tcBorders>
            <w:shd w:val="clear" w:color="auto" w:fill="auto"/>
            <w:noWrap/>
            <w:hideMark/>
          </w:tcPr>
          <w:p w:rsidR="004D3984" w:rsidRPr="00463159" w:rsidRDefault="004D3984" w:rsidP="00B02A4C">
            <w:pPr>
              <w:pBdr>
                <w:bottom w:val="single" w:sz="4" w:space="1" w:color="auto"/>
              </w:pBdr>
              <w:tabs>
                <w:tab w:val="right" w:pos="894"/>
                <w:tab w:val="right" w:pos="1019"/>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w:t>
            </w:r>
          </w:p>
        </w:tc>
        <w:tc>
          <w:tcPr>
            <w:tcW w:w="1095" w:type="dxa"/>
            <w:tcBorders>
              <w:top w:val="nil"/>
              <w:left w:val="nil"/>
              <w:right w:val="nil"/>
            </w:tcBorders>
            <w:shd w:val="clear" w:color="auto" w:fill="auto"/>
            <w:noWrap/>
            <w:hideMark/>
          </w:tcPr>
          <w:p w:rsidR="004D3984" w:rsidRPr="00463159" w:rsidRDefault="004D3984" w:rsidP="00B02A4C">
            <w:pPr>
              <w:pBdr>
                <w:bottom w:val="single" w:sz="4" w:space="1" w:color="auto"/>
              </w:pBdr>
              <w:tabs>
                <w:tab w:val="right" w:pos="894"/>
                <w:tab w:val="right" w:pos="1019"/>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w:t>
            </w:r>
          </w:p>
        </w:tc>
        <w:tc>
          <w:tcPr>
            <w:tcW w:w="1094" w:type="dxa"/>
            <w:tcBorders>
              <w:top w:val="nil"/>
              <w:left w:val="nil"/>
              <w:right w:val="nil"/>
            </w:tcBorders>
            <w:shd w:val="clear" w:color="auto" w:fill="auto"/>
            <w:noWrap/>
            <w:hideMark/>
          </w:tcPr>
          <w:p w:rsidR="004D3984" w:rsidRPr="00463159" w:rsidRDefault="004D3984" w:rsidP="00B02A4C">
            <w:pPr>
              <w:pBdr>
                <w:bottom w:val="single" w:sz="4" w:space="1" w:color="auto"/>
              </w:pBdr>
              <w:tabs>
                <w:tab w:val="right" w:pos="894"/>
                <w:tab w:val="right" w:pos="119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Baht</w:t>
            </w:r>
          </w:p>
        </w:tc>
        <w:tc>
          <w:tcPr>
            <w:tcW w:w="1095" w:type="dxa"/>
            <w:tcBorders>
              <w:top w:val="nil"/>
              <w:left w:val="nil"/>
              <w:right w:val="nil"/>
            </w:tcBorders>
            <w:shd w:val="clear" w:color="auto" w:fill="auto"/>
            <w:noWrap/>
            <w:hideMark/>
          </w:tcPr>
          <w:p w:rsidR="004D3984" w:rsidRPr="00463159" w:rsidRDefault="004D3984" w:rsidP="00B02A4C">
            <w:pPr>
              <w:pBdr>
                <w:bottom w:val="single" w:sz="4" w:space="1" w:color="auto"/>
              </w:pBdr>
              <w:tabs>
                <w:tab w:val="right" w:pos="894"/>
                <w:tab w:val="right" w:pos="954"/>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lang w:eastAsia="th-TH"/>
              </w:rPr>
              <w:tab/>
              <w:t>Baht</w:t>
            </w:r>
          </w:p>
        </w:tc>
        <w:tc>
          <w:tcPr>
            <w:tcW w:w="1094" w:type="dxa"/>
            <w:tcBorders>
              <w:top w:val="nil"/>
              <w:left w:val="nil"/>
              <w:right w:val="nil"/>
            </w:tcBorders>
          </w:tcPr>
          <w:p w:rsidR="004D3984" w:rsidRPr="00463159" w:rsidRDefault="004D3984" w:rsidP="00B02A4C">
            <w:pPr>
              <w:pBdr>
                <w:bottom w:val="single" w:sz="4" w:space="1" w:color="auto"/>
              </w:pBdr>
              <w:tabs>
                <w:tab w:val="right" w:pos="894"/>
                <w:tab w:val="right" w:pos="1193"/>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cs/>
                <w:lang w:eastAsia="th-TH"/>
              </w:rPr>
              <w:tab/>
            </w:r>
            <w:r w:rsidRPr="00463159">
              <w:rPr>
                <w:rFonts w:ascii="Arial" w:hAnsi="Arial" w:cs="Arial"/>
                <w:b/>
                <w:bCs/>
                <w:snapToGrid w:val="0"/>
                <w:sz w:val="14"/>
                <w:szCs w:val="14"/>
                <w:lang w:eastAsia="th-TH"/>
              </w:rPr>
              <w:t>Baht</w:t>
            </w:r>
          </w:p>
        </w:tc>
        <w:tc>
          <w:tcPr>
            <w:tcW w:w="1095" w:type="dxa"/>
            <w:tcBorders>
              <w:top w:val="nil"/>
              <w:left w:val="nil"/>
              <w:right w:val="nil"/>
            </w:tcBorders>
          </w:tcPr>
          <w:p w:rsidR="004D3984" w:rsidRPr="00463159" w:rsidRDefault="004D3984" w:rsidP="00B02A4C">
            <w:pPr>
              <w:pBdr>
                <w:bottom w:val="single" w:sz="4" w:space="1" w:color="auto"/>
              </w:pBdr>
              <w:tabs>
                <w:tab w:val="right" w:pos="894"/>
                <w:tab w:val="right" w:pos="954"/>
              </w:tabs>
              <w:spacing w:line="200" w:lineRule="exact"/>
              <w:ind w:right="-72"/>
              <w:rPr>
                <w:rFonts w:ascii="Arial" w:hAnsi="Arial" w:cs="Arial"/>
                <w:b/>
                <w:bCs/>
                <w:snapToGrid w:val="0"/>
                <w:sz w:val="14"/>
                <w:szCs w:val="14"/>
                <w:cs/>
                <w:lang w:eastAsia="th-TH"/>
              </w:rPr>
            </w:pPr>
            <w:r w:rsidRPr="00463159">
              <w:rPr>
                <w:rFonts w:ascii="Arial" w:hAnsi="Arial" w:cs="Arial"/>
                <w:b/>
                <w:bCs/>
                <w:snapToGrid w:val="0"/>
                <w:sz w:val="14"/>
                <w:szCs w:val="14"/>
                <w:lang w:eastAsia="th-TH"/>
              </w:rPr>
              <w:tab/>
              <w:t>Baht</w:t>
            </w:r>
          </w:p>
        </w:tc>
      </w:tr>
      <w:tr w:rsidR="004D3984" w:rsidRPr="00463159" w:rsidTr="00F840C8">
        <w:trPr>
          <w:trHeight w:val="69"/>
        </w:trPr>
        <w:tc>
          <w:tcPr>
            <w:tcW w:w="1843" w:type="dxa"/>
            <w:tcBorders>
              <w:left w:val="nil"/>
              <w:bottom w:val="nil"/>
              <w:right w:val="nil"/>
            </w:tcBorders>
            <w:shd w:val="clear" w:color="auto" w:fill="auto"/>
            <w:noWrap/>
            <w:vAlign w:val="bottom"/>
          </w:tcPr>
          <w:p w:rsidR="004D3984" w:rsidRPr="00463159" w:rsidRDefault="004D3984" w:rsidP="00F840C8">
            <w:pPr>
              <w:ind w:left="432"/>
              <w:rPr>
                <w:rFonts w:ascii="Arial" w:hAnsi="Arial" w:cs="Arial"/>
                <w:sz w:val="12"/>
                <w:szCs w:val="12"/>
                <w:cs/>
              </w:rPr>
            </w:pPr>
          </w:p>
        </w:tc>
        <w:tc>
          <w:tcPr>
            <w:tcW w:w="1296" w:type="dxa"/>
            <w:tcBorders>
              <w:left w:val="nil"/>
              <w:bottom w:val="nil"/>
              <w:right w:val="nil"/>
            </w:tcBorders>
          </w:tcPr>
          <w:p w:rsidR="004D3984" w:rsidRPr="00463159" w:rsidRDefault="004D3984" w:rsidP="00F840C8">
            <w:pPr>
              <w:rPr>
                <w:rFonts w:ascii="Arial" w:hAnsi="Arial" w:cs="Arial"/>
                <w:sz w:val="12"/>
                <w:szCs w:val="12"/>
                <w:cs/>
              </w:rPr>
            </w:pPr>
          </w:p>
        </w:tc>
        <w:tc>
          <w:tcPr>
            <w:tcW w:w="1296" w:type="dxa"/>
            <w:tcBorders>
              <w:top w:val="nil"/>
              <w:left w:val="nil"/>
              <w:bottom w:val="nil"/>
              <w:right w:val="nil"/>
            </w:tcBorders>
            <w:shd w:val="clear" w:color="auto" w:fill="auto"/>
            <w:noWrap/>
            <w:vAlign w:val="bottom"/>
          </w:tcPr>
          <w:p w:rsidR="004D3984" w:rsidRPr="00463159" w:rsidRDefault="004D3984" w:rsidP="00F840C8">
            <w:pPr>
              <w:rPr>
                <w:rFonts w:ascii="Arial" w:hAnsi="Arial" w:cs="Arial"/>
                <w:sz w:val="12"/>
                <w:szCs w:val="12"/>
                <w:cs/>
              </w:rPr>
            </w:pPr>
          </w:p>
        </w:tc>
        <w:tc>
          <w:tcPr>
            <w:tcW w:w="1094" w:type="dxa"/>
            <w:tcBorders>
              <w:top w:val="nil"/>
              <w:left w:val="nil"/>
              <w:bottom w:val="nil"/>
              <w:right w:val="nil"/>
            </w:tcBorders>
            <w:shd w:val="clear" w:color="auto" w:fill="auto"/>
            <w:noWrap/>
            <w:vAlign w:val="bottom"/>
          </w:tcPr>
          <w:p w:rsidR="004D3984" w:rsidRPr="00463159" w:rsidRDefault="004D3984" w:rsidP="00F840C8">
            <w:pPr>
              <w:tabs>
                <w:tab w:val="decimal" w:pos="1010"/>
              </w:tabs>
              <w:ind w:right="-72"/>
              <w:rPr>
                <w:rFonts w:ascii="Arial" w:hAnsi="Arial" w:cs="Arial"/>
                <w:sz w:val="12"/>
                <w:szCs w:val="12"/>
              </w:rPr>
            </w:pPr>
          </w:p>
        </w:tc>
        <w:tc>
          <w:tcPr>
            <w:tcW w:w="1095" w:type="dxa"/>
            <w:tcBorders>
              <w:top w:val="nil"/>
              <w:left w:val="nil"/>
              <w:bottom w:val="nil"/>
              <w:right w:val="nil"/>
            </w:tcBorders>
            <w:shd w:val="clear" w:color="auto" w:fill="auto"/>
            <w:noWrap/>
            <w:vAlign w:val="bottom"/>
          </w:tcPr>
          <w:p w:rsidR="004D3984" w:rsidRPr="00463159" w:rsidRDefault="004D3984" w:rsidP="00F840C8">
            <w:pPr>
              <w:tabs>
                <w:tab w:val="decimal" w:pos="1083"/>
              </w:tabs>
              <w:ind w:right="-72"/>
              <w:rPr>
                <w:rFonts w:ascii="Arial" w:hAnsi="Arial" w:cs="Arial"/>
                <w:sz w:val="12"/>
                <w:szCs w:val="12"/>
              </w:rPr>
            </w:pPr>
          </w:p>
        </w:tc>
        <w:tc>
          <w:tcPr>
            <w:tcW w:w="1094" w:type="dxa"/>
            <w:tcBorders>
              <w:top w:val="nil"/>
              <w:left w:val="nil"/>
              <w:bottom w:val="nil"/>
              <w:right w:val="nil"/>
            </w:tcBorders>
            <w:shd w:val="clear" w:color="auto" w:fill="auto"/>
            <w:noWrap/>
            <w:vAlign w:val="bottom"/>
          </w:tcPr>
          <w:p w:rsidR="004D3984" w:rsidRPr="00463159" w:rsidRDefault="004D3984" w:rsidP="00F840C8">
            <w:pPr>
              <w:tabs>
                <w:tab w:val="decimal" w:pos="1062"/>
              </w:tabs>
              <w:ind w:right="-72"/>
              <w:rPr>
                <w:rFonts w:ascii="Arial" w:hAnsi="Arial" w:cs="Arial"/>
                <w:sz w:val="12"/>
                <w:szCs w:val="12"/>
              </w:rPr>
            </w:pPr>
          </w:p>
        </w:tc>
        <w:tc>
          <w:tcPr>
            <w:tcW w:w="1095" w:type="dxa"/>
            <w:tcBorders>
              <w:top w:val="nil"/>
              <w:left w:val="nil"/>
              <w:bottom w:val="nil"/>
              <w:right w:val="nil"/>
            </w:tcBorders>
            <w:shd w:val="clear" w:color="auto" w:fill="auto"/>
            <w:noWrap/>
            <w:vAlign w:val="bottom"/>
          </w:tcPr>
          <w:p w:rsidR="004D3984" w:rsidRPr="00463159" w:rsidRDefault="004D3984" w:rsidP="00F840C8">
            <w:pPr>
              <w:tabs>
                <w:tab w:val="decimal" w:pos="1011"/>
              </w:tabs>
              <w:ind w:right="-72"/>
              <w:rPr>
                <w:rFonts w:ascii="Arial" w:hAnsi="Arial" w:cs="Arial"/>
                <w:sz w:val="12"/>
                <w:szCs w:val="12"/>
              </w:rPr>
            </w:pPr>
          </w:p>
        </w:tc>
        <w:tc>
          <w:tcPr>
            <w:tcW w:w="1094" w:type="dxa"/>
            <w:tcBorders>
              <w:top w:val="nil"/>
              <w:left w:val="nil"/>
              <w:bottom w:val="nil"/>
              <w:right w:val="nil"/>
            </w:tcBorders>
            <w:shd w:val="clear" w:color="auto" w:fill="auto"/>
            <w:noWrap/>
            <w:vAlign w:val="bottom"/>
          </w:tcPr>
          <w:p w:rsidR="004D3984" w:rsidRPr="00463159" w:rsidRDefault="004D3984" w:rsidP="00F840C8">
            <w:pPr>
              <w:tabs>
                <w:tab w:val="right" w:pos="1051"/>
              </w:tabs>
              <w:ind w:right="-72"/>
              <w:rPr>
                <w:rFonts w:ascii="Arial" w:hAnsi="Arial" w:cs="Arial"/>
                <w:sz w:val="12"/>
                <w:szCs w:val="12"/>
              </w:rPr>
            </w:pPr>
          </w:p>
        </w:tc>
        <w:tc>
          <w:tcPr>
            <w:tcW w:w="1095" w:type="dxa"/>
            <w:tcBorders>
              <w:top w:val="nil"/>
              <w:left w:val="nil"/>
              <w:bottom w:val="nil"/>
              <w:right w:val="nil"/>
            </w:tcBorders>
            <w:shd w:val="clear" w:color="auto" w:fill="auto"/>
            <w:noWrap/>
            <w:vAlign w:val="bottom"/>
          </w:tcPr>
          <w:p w:rsidR="004D3984" w:rsidRPr="00463159" w:rsidRDefault="004D3984" w:rsidP="00F840C8">
            <w:pPr>
              <w:tabs>
                <w:tab w:val="right" w:pos="1051"/>
              </w:tabs>
              <w:ind w:right="-72"/>
              <w:rPr>
                <w:rFonts w:ascii="Arial" w:hAnsi="Arial" w:cs="Arial"/>
                <w:sz w:val="12"/>
                <w:szCs w:val="12"/>
              </w:rPr>
            </w:pPr>
          </w:p>
        </w:tc>
        <w:tc>
          <w:tcPr>
            <w:tcW w:w="1094" w:type="dxa"/>
            <w:tcBorders>
              <w:top w:val="nil"/>
              <w:left w:val="nil"/>
              <w:right w:val="nil"/>
            </w:tcBorders>
            <w:shd w:val="clear" w:color="auto" w:fill="auto"/>
            <w:noWrap/>
            <w:vAlign w:val="bottom"/>
          </w:tcPr>
          <w:p w:rsidR="004D3984" w:rsidRPr="00463159" w:rsidRDefault="004D3984" w:rsidP="00F840C8">
            <w:pPr>
              <w:tabs>
                <w:tab w:val="decimal" w:pos="1218"/>
              </w:tabs>
              <w:ind w:right="-72"/>
              <w:rPr>
                <w:rFonts w:ascii="Arial" w:hAnsi="Arial" w:cs="Arial"/>
                <w:sz w:val="12"/>
                <w:szCs w:val="12"/>
              </w:rPr>
            </w:pPr>
          </w:p>
        </w:tc>
        <w:tc>
          <w:tcPr>
            <w:tcW w:w="1095" w:type="dxa"/>
            <w:tcBorders>
              <w:top w:val="nil"/>
              <w:left w:val="nil"/>
              <w:right w:val="nil"/>
            </w:tcBorders>
            <w:shd w:val="clear" w:color="auto" w:fill="auto"/>
            <w:noWrap/>
            <w:vAlign w:val="bottom"/>
          </w:tcPr>
          <w:p w:rsidR="004D3984" w:rsidRPr="00463159" w:rsidRDefault="004D3984" w:rsidP="00F840C8">
            <w:pPr>
              <w:tabs>
                <w:tab w:val="decimal" w:pos="1082"/>
              </w:tabs>
              <w:ind w:right="-72"/>
              <w:rPr>
                <w:rFonts w:ascii="Arial" w:hAnsi="Arial" w:cs="Arial"/>
                <w:sz w:val="12"/>
                <w:szCs w:val="12"/>
              </w:rPr>
            </w:pPr>
          </w:p>
        </w:tc>
        <w:tc>
          <w:tcPr>
            <w:tcW w:w="1094" w:type="dxa"/>
            <w:tcBorders>
              <w:top w:val="nil"/>
              <w:left w:val="nil"/>
              <w:right w:val="nil"/>
            </w:tcBorders>
          </w:tcPr>
          <w:p w:rsidR="004D3984" w:rsidRPr="00463159" w:rsidRDefault="004D3984" w:rsidP="00F840C8">
            <w:pPr>
              <w:tabs>
                <w:tab w:val="decimal" w:pos="1082"/>
              </w:tabs>
              <w:ind w:right="-72"/>
              <w:rPr>
                <w:rFonts w:ascii="Arial" w:hAnsi="Arial" w:cs="Arial"/>
                <w:sz w:val="12"/>
                <w:szCs w:val="12"/>
              </w:rPr>
            </w:pPr>
          </w:p>
        </w:tc>
        <w:tc>
          <w:tcPr>
            <w:tcW w:w="1095" w:type="dxa"/>
            <w:tcBorders>
              <w:top w:val="nil"/>
              <w:left w:val="nil"/>
              <w:right w:val="nil"/>
            </w:tcBorders>
          </w:tcPr>
          <w:p w:rsidR="004D3984" w:rsidRPr="00463159" w:rsidRDefault="004D3984" w:rsidP="00F840C8">
            <w:pPr>
              <w:tabs>
                <w:tab w:val="decimal" w:pos="1082"/>
              </w:tabs>
              <w:ind w:right="-72"/>
              <w:rPr>
                <w:rFonts w:ascii="Arial" w:hAnsi="Arial" w:cs="Arial"/>
                <w:sz w:val="12"/>
                <w:szCs w:val="12"/>
              </w:rPr>
            </w:pPr>
          </w:p>
        </w:tc>
      </w:tr>
      <w:tr w:rsidR="004D3984" w:rsidRPr="00463159" w:rsidTr="00F840C8">
        <w:trPr>
          <w:trHeight w:val="69"/>
        </w:trPr>
        <w:tc>
          <w:tcPr>
            <w:tcW w:w="1843" w:type="dxa"/>
            <w:tcBorders>
              <w:left w:val="nil"/>
              <w:bottom w:val="nil"/>
              <w:right w:val="nil"/>
            </w:tcBorders>
            <w:shd w:val="clear" w:color="auto" w:fill="auto"/>
            <w:noWrap/>
            <w:vAlign w:val="bottom"/>
          </w:tcPr>
          <w:p w:rsidR="004D3984" w:rsidRPr="00463159" w:rsidRDefault="004D3984" w:rsidP="00B02A4C">
            <w:pPr>
              <w:spacing w:line="200" w:lineRule="exact"/>
              <w:ind w:left="432"/>
              <w:rPr>
                <w:rFonts w:ascii="Arial" w:hAnsi="Arial" w:cs="Arial"/>
                <w:sz w:val="14"/>
                <w:szCs w:val="14"/>
                <w:cs/>
              </w:rPr>
            </w:pPr>
            <w:r w:rsidRPr="00463159">
              <w:rPr>
                <w:rFonts w:ascii="Arial" w:hAnsi="Arial" w:cs="Arial"/>
                <w:sz w:val="14"/>
                <w:szCs w:val="14"/>
              </w:rPr>
              <w:t>Asia Clean Energy</w:t>
            </w:r>
          </w:p>
        </w:tc>
        <w:tc>
          <w:tcPr>
            <w:tcW w:w="1296" w:type="dxa"/>
            <w:tcBorders>
              <w:left w:val="nil"/>
              <w:bottom w:val="nil"/>
              <w:right w:val="nil"/>
            </w:tcBorders>
          </w:tcPr>
          <w:p w:rsidR="004D3984" w:rsidRPr="00463159" w:rsidRDefault="004D3984" w:rsidP="00B02A4C">
            <w:pPr>
              <w:spacing w:line="200" w:lineRule="exact"/>
              <w:rPr>
                <w:rFonts w:ascii="Arial" w:hAnsi="Arial" w:cs="Arial"/>
                <w:sz w:val="14"/>
                <w:szCs w:val="14"/>
                <w:cs/>
              </w:rPr>
            </w:pPr>
          </w:p>
        </w:tc>
        <w:tc>
          <w:tcPr>
            <w:tcW w:w="1296" w:type="dxa"/>
            <w:tcBorders>
              <w:top w:val="nil"/>
              <w:left w:val="nil"/>
              <w:bottom w:val="nil"/>
              <w:right w:val="nil"/>
            </w:tcBorders>
            <w:shd w:val="clear" w:color="auto" w:fill="auto"/>
            <w:noWrap/>
            <w:vAlign w:val="bottom"/>
          </w:tcPr>
          <w:p w:rsidR="004D3984" w:rsidRPr="00463159" w:rsidRDefault="004D3984" w:rsidP="00B02A4C">
            <w:pPr>
              <w:spacing w:line="200" w:lineRule="exact"/>
              <w:rPr>
                <w:rFonts w:ascii="Arial" w:hAnsi="Arial" w:cs="Arial"/>
                <w:sz w:val="14"/>
                <w:szCs w:val="14"/>
                <w:cs/>
              </w:rPr>
            </w:pP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decimal" w:pos="1010"/>
              </w:tabs>
              <w:spacing w:line="200" w:lineRule="exact"/>
              <w:ind w:right="-72"/>
              <w:rPr>
                <w:rFonts w:ascii="Arial" w:hAnsi="Arial" w:cs="Arial"/>
                <w:sz w:val="14"/>
                <w:szCs w:val="14"/>
              </w:rPr>
            </w:pP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decimal" w:pos="1083"/>
              </w:tabs>
              <w:spacing w:line="200" w:lineRule="exact"/>
              <w:ind w:right="-72"/>
              <w:rPr>
                <w:rFonts w:ascii="Arial" w:hAnsi="Arial" w:cs="Arial"/>
                <w:sz w:val="14"/>
                <w:szCs w:val="14"/>
              </w:rPr>
            </w:pP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decimal" w:pos="1062"/>
              </w:tabs>
              <w:spacing w:line="200" w:lineRule="exact"/>
              <w:ind w:right="-72"/>
              <w:rPr>
                <w:rFonts w:ascii="Arial" w:hAnsi="Arial" w:cs="Arial"/>
                <w:sz w:val="14"/>
                <w:szCs w:val="14"/>
              </w:rPr>
            </w:pP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decimal" w:pos="1011"/>
              </w:tabs>
              <w:spacing w:line="200" w:lineRule="exact"/>
              <w:ind w:right="-72"/>
              <w:rPr>
                <w:rFonts w:ascii="Arial" w:hAnsi="Arial" w:cs="Arial"/>
                <w:sz w:val="14"/>
                <w:szCs w:val="14"/>
              </w:rPr>
            </w:pP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right" w:pos="1051"/>
              </w:tabs>
              <w:spacing w:line="200" w:lineRule="exact"/>
              <w:ind w:right="-72"/>
              <w:rPr>
                <w:rFonts w:ascii="Arial" w:hAnsi="Arial" w:cs="Arial"/>
                <w:sz w:val="14"/>
                <w:szCs w:val="14"/>
              </w:rPr>
            </w:pP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right" w:pos="1051"/>
              </w:tabs>
              <w:spacing w:line="200" w:lineRule="exact"/>
              <w:ind w:right="-72"/>
              <w:rPr>
                <w:rFonts w:ascii="Arial" w:hAnsi="Arial" w:cs="Arial"/>
                <w:sz w:val="14"/>
                <w:szCs w:val="14"/>
              </w:rPr>
            </w:pPr>
          </w:p>
        </w:tc>
        <w:tc>
          <w:tcPr>
            <w:tcW w:w="1094" w:type="dxa"/>
            <w:tcBorders>
              <w:top w:val="nil"/>
              <w:left w:val="nil"/>
              <w:right w:val="nil"/>
            </w:tcBorders>
            <w:shd w:val="clear" w:color="auto" w:fill="auto"/>
            <w:noWrap/>
            <w:vAlign w:val="bottom"/>
          </w:tcPr>
          <w:p w:rsidR="004D3984" w:rsidRPr="00463159" w:rsidRDefault="004D3984" w:rsidP="00B02A4C">
            <w:pPr>
              <w:tabs>
                <w:tab w:val="decimal" w:pos="1218"/>
              </w:tabs>
              <w:spacing w:line="200" w:lineRule="exact"/>
              <w:ind w:right="-72"/>
              <w:rPr>
                <w:rFonts w:ascii="Arial" w:hAnsi="Arial" w:cs="Arial"/>
                <w:sz w:val="14"/>
                <w:szCs w:val="14"/>
              </w:rPr>
            </w:pPr>
          </w:p>
        </w:tc>
        <w:tc>
          <w:tcPr>
            <w:tcW w:w="1095" w:type="dxa"/>
            <w:tcBorders>
              <w:top w:val="nil"/>
              <w:left w:val="nil"/>
              <w:right w:val="nil"/>
            </w:tcBorders>
            <w:shd w:val="clear" w:color="auto" w:fill="auto"/>
            <w:noWrap/>
            <w:vAlign w:val="bottom"/>
          </w:tcPr>
          <w:p w:rsidR="004D3984" w:rsidRPr="00463159" w:rsidRDefault="004D3984" w:rsidP="00B02A4C">
            <w:pPr>
              <w:tabs>
                <w:tab w:val="decimal" w:pos="1082"/>
              </w:tabs>
              <w:spacing w:line="200" w:lineRule="exact"/>
              <w:ind w:right="-72"/>
              <w:rPr>
                <w:rFonts w:ascii="Arial" w:hAnsi="Arial" w:cs="Arial"/>
                <w:sz w:val="14"/>
                <w:szCs w:val="14"/>
              </w:rPr>
            </w:pPr>
          </w:p>
        </w:tc>
        <w:tc>
          <w:tcPr>
            <w:tcW w:w="1094" w:type="dxa"/>
            <w:tcBorders>
              <w:top w:val="nil"/>
              <w:left w:val="nil"/>
              <w:right w:val="nil"/>
            </w:tcBorders>
          </w:tcPr>
          <w:p w:rsidR="004D3984" w:rsidRPr="00463159" w:rsidRDefault="004D3984" w:rsidP="00B02A4C">
            <w:pPr>
              <w:tabs>
                <w:tab w:val="decimal" w:pos="1082"/>
              </w:tabs>
              <w:spacing w:line="200" w:lineRule="exact"/>
              <w:ind w:right="-72"/>
              <w:rPr>
                <w:rFonts w:ascii="Arial" w:hAnsi="Arial" w:cs="Arial"/>
                <w:sz w:val="14"/>
                <w:szCs w:val="14"/>
              </w:rPr>
            </w:pPr>
          </w:p>
        </w:tc>
        <w:tc>
          <w:tcPr>
            <w:tcW w:w="1095" w:type="dxa"/>
            <w:tcBorders>
              <w:top w:val="nil"/>
              <w:left w:val="nil"/>
              <w:right w:val="nil"/>
            </w:tcBorders>
          </w:tcPr>
          <w:p w:rsidR="004D3984" w:rsidRPr="00463159" w:rsidRDefault="004D3984" w:rsidP="00B02A4C">
            <w:pPr>
              <w:tabs>
                <w:tab w:val="decimal" w:pos="1082"/>
              </w:tabs>
              <w:spacing w:line="200" w:lineRule="exact"/>
              <w:ind w:right="-72"/>
              <w:rPr>
                <w:rFonts w:ascii="Arial" w:hAnsi="Arial" w:cs="Arial"/>
                <w:sz w:val="14"/>
                <w:szCs w:val="14"/>
              </w:rPr>
            </w:pPr>
          </w:p>
        </w:tc>
      </w:tr>
      <w:tr w:rsidR="004D3984" w:rsidRPr="00463159" w:rsidTr="00F840C8">
        <w:trPr>
          <w:trHeight w:val="69"/>
        </w:trPr>
        <w:tc>
          <w:tcPr>
            <w:tcW w:w="1843" w:type="dxa"/>
            <w:tcBorders>
              <w:left w:val="nil"/>
              <w:right w:val="nil"/>
            </w:tcBorders>
            <w:shd w:val="clear" w:color="auto" w:fill="auto"/>
            <w:noWrap/>
            <w:vAlign w:val="bottom"/>
          </w:tcPr>
          <w:p w:rsidR="004D3984" w:rsidRPr="00463159" w:rsidRDefault="004D3984" w:rsidP="00B02A4C">
            <w:pPr>
              <w:spacing w:line="200" w:lineRule="exact"/>
              <w:ind w:left="432"/>
              <w:rPr>
                <w:rFonts w:ascii="Arial" w:hAnsi="Arial" w:cs="Arial"/>
                <w:spacing w:val="-2"/>
                <w:sz w:val="14"/>
                <w:szCs w:val="14"/>
              </w:rPr>
            </w:pPr>
            <w:r w:rsidRPr="00463159">
              <w:rPr>
                <w:rFonts w:ascii="Arial" w:hAnsi="Arial" w:cs="Arial"/>
                <w:sz w:val="14"/>
                <w:szCs w:val="14"/>
              </w:rPr>
              <w:t xml:space="preserve">   </w:t>
            </w:r>
            <w:r w:rsidRPr="00463159">
              <w:rPr>
                <w:rFonts w:ascii="Arial" w:hAnsi="Arial" w:cs="Arial"/>
                <w:spacing w:val="-2"/>
                <w:sz w:val="14"/>
                <w:szCs w:val="14"/>
              </w:rPr>
              <w:t>Company Limited</w:t>
            </w:r>
          </w:p>
        </w:tc>
        <w:tc>
          <w:tcPr>
            <w:tcW w:w="1296" w:type="dxa"/>
            <w:tcBorders>
              <w:left w:val="nil"/>
              <w:right w:val="nil"/>
            </w:tcBorders>
          </w:tcPr>
          <w:p w:rsidR="004D3984" w:rsidRPr="00463159" w:rsidRDefault="004D3984" w:rsidP="00B02A4C">
            <w:pPr>
              <w:spacing w:line="200" w:lineRule="exact"/>
              <w:jc w:val="center"/>
              <w:rPr>
                <w:rFonts w:ascii="Arial" w:hAnsi="Arial" w:cs="Arial"/>
                <w:sz w:val="14"/>
                <w:szCs w:val="14"/>
                <w:cs/>
              </w:rPr>
            </w:pPr>
            <w:r w:rsidRPr="00463159">
              <w:rPr>
                <w:rFonts w:ascii="Arial" w:hAnsi="Arial" w:cs="Arial"/>
                <w:sz w:val="14"/>
                <w:szCs w:val="14"/>
              </w:rPr>
              <w:t>Thailand</w:t>
            </w:r>
          </w:p>
        </w:tc>
        <w:tc>
          <w:tcPr>
            <w:tcW w:w="1296" w:type="dxa"/>
            <w:tcBorders>
              <w:top w:val="nil"/>
              <w:left w:val="nil"/>
              <w:bottom w:val="nil"/>
              <w:right w:val="nil"/>
            </w:tcBorders>
            <w:shd w:val="clear" w:color="auto" w:fill="auto"/>
            <w:noWrap/>
            <w:vAlign w:val="bottom"/>
          </w:tcPr>
          <w:p w:rsidR="004D3984" w:rsidRPr="00463159" w:rsidRDefault="004D3984" w:rsidP="00B02A4C">
            <w:pPr>
              <w:spacing w:line="200" w:lineRule="exact"/>
              <w:rPr>
                <w:rFonts w:ascii="Arial" w:hAnsi="Arial" w:cs="Arial"/>
                <w:sz w:val="14"/>
                <w:szCs w:val="14"/>
                <w:cs/>
              </w:rPr>
            </w:pPr>
            <w:r w:rsidRPr="00463159">
              <w:rPr>
                <w:rFonts w:ascii="Arial" w:hAnsi="Arial" w:cs="Arial"/>
                <w:sz w:val="14"/>
                <w:szCs w:val="14"/>
              </w:rPr>
              <w:t>Hold investments</w:t>
            </w: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decimal" w:pos="770"/>
              </w:tabs>
              <w:spacing w:line="200" w:lineRule="exact"/>
              <w:ind w:right="-72"/>
              <w:rPr>
                <w:rFonts w:ascii="Arial" w:hAnsi="Arial" w:cs="Arial"/>
                <w:sz w:val="14"/>
                <w:szCs w:val="14"/>
              </w:rPr>
            </w:pPr>
            <w:r w:rsidRPr="00463159">
              <w:rPr>
                <w:rFonts w:ascii="Arial" w:hAnsi="Arial" w:cs="Arial"/>
                <w:sz w:val="14"/>
                <w:szCs w:val="14"/>
              </w:rPr>
              <w:t>6,500,000,000</w:t>
            </w: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decimal" w:pos="770"/>
                <w:tab w:val="decimal" w:pos="1083"/>
              </w:tabs>
              <w:spacing w:line="200" w:lineRule="exact"/>
              <w:ind w:right="-72"/>
              <w:rPr>
                <w:rFonts w:ascii="Arial" w:hAnsi="Arial" w:cs="Arial"/>
                <w:sz w:val="14"/>
                <w:szCs w:val="14"/>
              </w:rPr>
            </w:pPr>
            <w:r w:rsidRPr="00463159">
              <w:rPr>
                <w:rFonts w:ascii="Arial" w:hAnsi="Arial" w:cs="Arial"/>
                <w:sz w:val="14"/>
                <w:szCs w:val="14"/>
              </w:rPr>
              <w:t>6,500,000,000</w:t>
            </w: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decimal" w:pos="770"/>
                <w:tab w:val="decimal" w:pos="1062"/>
              </w:tabs>
              <w:spacing w:line="200" w:lineRule="exact"/>
              <w:ind w:right="-72"/>
              <w:rPr>
                <w:rFonts w:ascii="Arial" w:hAnsi="Arial" w:cs="Arial"/>
                <w:sz w:val="14"/>
                <w:szCs w:val="14"/>
              </w:rPr>
            </w:pPr>
            <w:r w:rsidRPr="00463159">
              <w:rPr>
                <w:rFonts w:ascii="Arial" w:hAnsi="Arial" w:cs="Arial"/>
                <w:sz w:val="14"/>
                <w:szCs w:val="14"/>
              </w:rPr>
              <w:t>6,068,000,000</w:t>
            </w: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decimal" w:pos="770"/>
                <w:tab w:val="decimal" w:pos="1062"/>
              </w:tabs>
              <w:spacing w:line="200" w:lineRule="exact"/>
              <w:ind w:right="-72"/>
              <w:rPr>
                <w:rFonts w:ascii="Arial" w:hAnsi="Arial" w:cs="Arial"/>
                <w:sz w:val="14"/>
                <w:szCs w:val="14"/>
              </w:rPr>
            </w:pPr>
            <w:r w:rsidRPr="00463159">
              <w:rPr>
                <w:rFonts w:ascii="Arial" w:hAnsi="Arial" w:cs="Arial"/>
                <w:sz w:val="14"/>
                <w:szCs w:val="14"/>
              </w:rPr>
              <w:t>4,583,000,000</w:t>
            </w: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right" w:pos="890"/>
              </w:tabs>
              <w:spacing w:line="200" w:lineRule="exact"/>
              <w:ind w:right="-72"/>
              <w:rPr>
                <w:rFonts w:ascii="Arial" w:hAnsi="Arial" w:cs="Arial"/>
                <w:sz w:val="14"/>
                <w:szCs w:val="14"/>
              </w:rPr>
            </w:pPr>
            <w:r w:rsidRPr="00463159">
              <w:rPr>
                <w:rFonts w:ascii="Arial" w:hAnsi="Arial" w:cs="Arial"/>
                <w:sz w:val="14"/>
                <w:szCs w:val="14"/>
              </w:rPr>
              <w:tab/>
              <w:t>100.00</w:t>
            </w: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right" w:pos="890"/>
              </w:tabs>
              <w:spacing w:line="200" w:lineRule="exact"/>
              <w:ind w:right="-72"/>
              <w:rPr>
                <w:rFonts w:ascii="Arial" w:hAnsi="Arial" w:cs="Arial"/>
                <w:sz w:val="14"/>
                <w:szCs w:val="14"/>
              </w:rPr>
            </w:pPr>
            <w:r w:rsidRPr="00463159">
              <w:rPr>
                <w:rFonts w:ascii="Arial" w:hAnsi="Arial" w:cs="Arial"/>
                <w:sz w:val="14"/>
                <w:szCs w:val="14"/>
              </w:rPr>
              <w:tab/>
              <w:t>100.00</w:t>
            </w:r>
          </w:p>
        </w:tc>
        <w:tc>
          <w:tcPr>
            <w:tcW w:w="1094" w:type="dxa"/>
            <w:tcBorders>
              <w:top w:val="nil"/>
              <w:left w:val="nil"/>
              <w:bottom w:val="nil"/>
              <w:right w:val="nil"/>
            </w:tcBorders>
            <w:shd w:val="clear" w:color="auto" w:fill="auto"/>
            <w:noWrap/>
            <w:vAlign w:val="bottom"/>
          </w:tcPr>
          <w:p w:rsidR="004D3984" w:rsidRPr="00463159" w:rsidRDefault="004D3984" w:rsidP="00B02A4C">
            <w:pPr>
              <w:pBdr>
                <w:bottom w:val="single" w:sz="4" w:space="1" w:color="auto"/>
              </w:pBdr>
              <w:tabs>
                <w:tab w:val="decimal" w:pos="880"/>
              </w:tabs>
              <w:spacing w:line="200" w:lineRule="exact"/>
              <w:ind w:right="-72"/>
              <w:rPr>
                <w:rFonts w:ascii="Arial" w:hAnsi="Arial" w:cs="Arial"/>
                <w:sz w:val="14"/>
                <w:szCs w:val="14"/>
              </w:rPr>
            </w:pPr>
            <w:r w:rsidRPr="00463159">
              <w:rPr>
                <w:rFonts w:ascii="Arial" w:hAnsi="Arial" w:cs="Arial"/>
                <w:sz w:val="14"/>
                <w:szCs w:val="14"/>
              </w:rPr>
              <w:t>6,067,999,980</w:t>
            </w:r>
          </w:p>
        </w:tc>
        <w:tc>
          <w:tcPr>
            <w:tcW w:w="1095" w:type="dxa"/>
            <w:tcBorders>
              <w:top w:val="nil"/>
              <w:left w:val="nil"/>
              <w:bottom w:val="nil"/>
              <w:right w:val="nil"/>
            </w:tcBorders>
            <w:shd w:val="clear" w:color="auto" w:fill="auto"/>
            <w:noWrap/>
            <w:vAlign w:val="bottom"/>
          </w:tcPr>
          <w:p w:rsidR="004D3984" w:rsidRPr="00463159" w:rsidRDefault="004D3984" w:rsidP="00B02A4C">
            <w:pPr>
              <w:pBdr>
                <w:bottom w:val="single" w:sz="4" w:space="1" w:color="auto"/>
              </w:pBdr>
              <w:tabs>
                <w:tab w:val="decimal" w:pos="880"/>
              </w:tabs>
              <w:spacing w:line="200" w:lineRule="exact"/>
              <w:ind w:right="-72"/>
              <w:rPr>
                <w:rFonts w:ascii="Arial" w:hAnsi="Arial" w:cs="Arial"/>
                <w:sz w:val="14"/>
                <w:szCs w:val="14"/>
              </w:rPr>
            </w:pPr>
            <w:r w:rsidRPr="00463159">
              <w:rPr>
                <w:rFonts w:ascii="Arial" w:hAnsi="Arial" w:cs="Arial"/>
                <w:sz w:val="14"/>
                <w:szCs w:val="14"/>
              </w:rPr>
              <w:t>4,582,999,980</w:t>
            </w:r>
          </w:p>
        </w:tc>
        <w:tc>
          <w:tcPr>
            <w:tcW w:w="1094" w:type="dxa"/>
            <w:tcBorders>
              <w:top w:val="nil"/>
              <w:left w:val="nil"/>
              <w:bottom w:val="nil"/>
              <w:right w:val="nil"/>
            </w:tcBorders>
          </w:tcPr>
          <w:p w:rsidR="004D3984" w:rsidRPr="00463159" w:rsidRDefault="00B02A4C" w:rsidP="00B02A4C">
            <w:pPr>
              <w:pBdr>
                <w:bottom w:val="single" w:sz="4" w:space="1" w:color="auto"/>
              </w:pBdr>
              <w:tabs>
                <w:tab w:val="decimal" w:pos="877"/>
              </w:tabs>
              <w:spacing w:line="200" w:lineRule="exact"/>
              <w:ind w:right="-72"/>
              <w:rPr>
                <w:rFonts w:ascii="Arial" w:hAnsi="Arial" w:cs="Arial"/>
                <w:sz w:val="14"/>
                <w:szCs w:val="14"/>
                <w:cs/>
              </w:rPr>
            </w:pPr>
            <w:r w:rsidRPr="00463159">
              <w:rPr>
                <w:rFonts w:ascii="Arial" w:hAnsi="Arial" w:cs="Arial"/>
                <w:sz w:val="14"/>
                <w:szCs w:val="14"/>
              </w:rPr>
              <w:t xml:space="preserve">-      </w:t>
            </w:r>
          </w:p>
        </w:tc>
        <w:tc>
          <w:tcPr>
            <w:tcW w:w="1095" w:type="dxa"/>
            <w:tcBorders>
              <w:top w:val="nil"/>
              <w:left w:val="nil"/>
              <w:bottom w:val="nil"/>
              <w:right w:val="nil"/>
            </w:tcBorders>
          </w:tcPr>
          <w:p w:rsidR="004D3984" w:rsidRPr="00463159" w:rsidRDefault="00B02A4C" w:rsidP="00B02A4C">
            <w:pPr>
              <w:pBdr>
                <w:bottom w:val="single" w:sz="4" w:space="1" w:color="auto"/>
              </w:pBdr>
              <w:tabs>
                <w:tab w:val="decimal" w:pos="877"/>
              </w:tabs>
              <w:spacing w:line="200" w:lineRule="exact"/>
              <w:ind w:right="-72"/>
              <w:rPr>
                <w:rFonts w:ascii="Arial" w:hAnsi="Arial" w:cs="Arial"/>
                <w:sz w:val="14"/>
                <w:szCs w:val="14"/>
              </w:rPr>
            </w:pPr>
            <w:r w:rsidRPr="00463159">
              <w:rPr>
                <w:rFonts w:ascii="Arial" w:hAnsi="Arial" w:cs="Arial"/>
                <w:sz w:val="14"/>
                <w:szCs w:val="14"/>
              </w:rPr>
              <w:t xml:space="preserve">-      </w:t>
            </w:r>
          </w:p>
        </w:tc>
      </w:tr>
      <w:tr w:rsidR="004D3984" w:rsidRPr="00463159" w:rsidTr="00F840C8">
        <w:trPr>
          <w:trHeight w:val="69"/>
        </w:trPr>
        <w:tc>
          <w:tcPr>
            <w:tcW w:w="1843" w:type="dxa"/>
            <w:tcBorders>
              <w:left w:val="nil"/>
              <w:bottom w:val="nil"/>
              <w:right w:val="nil"/>
            </w:tcBorders>
            <w:shd w:val="clear" w:color="auto" w:fill="auto"/>
            <w:noWrap/>
            <w:vAlign w:val="bottom"/>
          </w:tcPr>
          <w:p w:rsidR="004D3984" w:rsidRPr="00463159" w:rsidRDefault="004D3984" w:rsidP="00F840C8">
            <w:pPr>
              <w:ind w:left="432"/>
              <w:rPr>
                <w:rFonts w:ascii="Arial" w:hAnsi="Arial" w:cs="Arial"/>
                <w:sz w:val="12"/>
                <w:szCs w:val="12"/>
              </w:rPr>
            </w:pPr>
          </w:p>
        </w:tc>
        <w:tc>
          <w:tcPr>
            <w:tcW w:w="1296" w:type="dxa"/>
            <w:tcBorders>
              <w:left w:val="nil"/>
              <w:bottom w:val="nil"/>
              <w:right w:val="nil"/>
            </w:tcBorders>
          </w:tcPr>
          <w:p w:rsidR="004D3984" w:rsidRPr="00463159" w:rsidRDefault="004D3984" w:rsidP="00F840C8">
            <w:pPr>
              <w:jc w:val="center"/>
              <w:rPr>
                <w:rFonts w:ascii="Arial" w:hAnsi="Arial" w:cs="Arial"/>
                <w:sz w:val="12"/>
                <w:szCs w:val="12"/>
              </w:rPr>
            </w:pPr>
          </w:p>
        </w:tc>
        <w:tc>
          <w:tcPr>
            <w:tcW w:w="1296" w:type="dxa"/>
            <w:tcBorders>
              <w:top w:val="nil"/>
              <w:left w:val="nil"/>
              <w:bottom w:val="nil"/>
              <w:right w:val="nil"/>
            </w:tcBorders>
            <w:shd w:val="clear" w:color="auto" w:fill="auto"/>
            <w:noWrap/>
            <w:vAlign w:val="bottom"/>
          </w:tcPr>
          <w:p w:rsidR="004D3984" w:rsidRPr="00463159" w:rsidRDefault="004D3984" w:rsidP="00F840C8">
            <w:pPr>
              <w:rPr>
                <w:rFonts w:ascii="Arial" w:hAnsi="Arial" w:cs="Arial"/>
                <w:sz w:val="12"/>
                <w:szCs w:val="12"/>
              </w:rPr>
            </w:pPr>
          </w:p>
        </w:tc>
        <w:tc>
          <w:tcPr>
            <w:tcW w:w="1094" w:type="dxa"/>
            <w:tcBorders>
              <w:top w:val="nil"/>
              <w:left w:val="nil"/>
              <w:bottom w:val="nil"/>
              <w:right w:val="nil"/>
            </w:tcBorders>
            <w:shd w:val="clear" w:color="auto" w:fill="auto"/>
            <w:noWrap/>
            <w:vAlign w:val="bottom"/>
          </w:tcPr>
          <w:p w:rsidR="004D3984" w:rsidRPr="00463159" w:rsidRDefault="004D3984" w:rsidP="00F840C8">
            <w:pPr>
              <w:tabs>
                <w:tab w:val="decimal" w:pos="770"/>
              </w:tabs>
              <w:ind w:right="-72"/>
              <w:rPr>
                <w:rFonts w:ascii="Arial" w:hAnsi="Arial" w:cs="Arial"/>
                <w:sz w:val="12"/>
                <w:szCs w:val="12"/>
              </w:rPr>
            </w:pPr>
          </w:p>
        </w:tc>
        <w:tc>
          <w:tcPr>
            <w:tcW w:w="1095" w:type="dxa"/>
            <w:tcBorders>
              <w:top w:val="nil"/>
              <w:left w:val="nil"/>
              <w:bottom w:val="nil"/>
              <w:right w:val="nil"/>
            </w:tcBorders>
            <w:shd w:val="clear" w:color="auto" w:fill="auto"/>
            <w:noWrap/>
            <w:vAlign w:val="bottom"/>
          </w:tcPr>
          <w:p w:rsidR="004D3984" w:rsidRPr="00463159" w:rsidRDefault="004D3984" w:rsidP="00F840C8">
            <w:pPr>
              <w:tabs>
                <w:tab w:val="decimal" w:pos="770"/>
                <w:tab w:val="decimal" w:pos="1083"/>
              </w:tabs>
              <w:ind w:right="-72"/>
              <w:rPr>
                <w:rFonts w:ascii="Arial" w:hAnsi="Arial" w:cs="Arial"/>
                <w:sz w:val="12"/>
                <w:szCs w:val="12"/>
              </w:rPr>
            </w:pPr>
          </w:p>
        </w:tc>
        <w:tc>
          <w:tcPr>
            <w:tcW w:w="1094" w:type="dxa"/>
            <w:tcBorders>
              <w:top w:val="nil"/>
              <w:left w:val="nil"/>
              <w:bottom w:val="nil"/>
              <w:right w:val="nil"/>
            </w:tcBorders>
            <w:shd w:val="clear" w:color="auto" w:fill="auto"/>
            <w:noWrap/>
            <w:vAlign w:val="bottom"/>
          </w:tcPr>
          <w:p w:rsidR="004D3984" w:rsidRPr="00463159" w:rsidRDefault="004D3984" w:rsidP="00F840C8">
            <w:pPr>
              <w:tabs>
                <w:tab w:val="decimal" w:pos="770"/>
                <w:tab w:val="decimal" w:pos="1062"/>
              </w:tabs>
              <w:ind w:right="-72"/>
              <w:rPr>
                <w:rFonts w:ascii="Arial" w:hAnsi="Arial" w:cs="Arial"/>
                <w:sz w:val="12"/>
                <w:szCs w:val="12"/>
              </w:rPr>
            </w:pPr>
          </w:p>
        </w:tc>
        <w:tc>
          <w:tcPr>
            <w:tcW w:w="1095" w:type="dxa"/>
            <w:tcBorders>
              <w:top w:val="nil"/>
              <w:left w:val="nil"/>
              <w:bottom w:val="nil"/>
              <w:right w:val="nil"/>
            </w:tcBorders>
            <w:shd w:val="clear" w:color="auto" w:fill="auto"/>
            <w:noWrap/>
            <w:vAlign w:val="bottom"/>
          </w:tcPr>
          <w:p w:rsidR="004D3984" w:rsidRPr="00463159" w:rsidRDefault="004D3984" w:rsidP="00F840C8">
            <w:pPr>
              <w:tabs>
                <w:tab w:val="decimal" w:pos="770"/>
                <w:tab w:val="decimal" w:pos="1062"/>
              </w:tabs>
              <w:ind w:right="-72"/>
              <w:rPr>
                <w:rFonts w:ascii="Arial" w:hAnsi="Arial" w:cs="Arial"/>
                <w:sz w:val="12"/>
                <w:szCs w:val="12"/>
              </w:rPr>
            </w:pPr>
          </w:p>
        </w:tc>
        <w:tc>
          <w:tcPr>
            <w:tcW w:w="1094" w:type="dxa"/>
            <w:tcBorders>
              <w:top w:val="nil"/>
              <w:left w:val="nil"/>
              <w:bottom w:val="nil"/>
              <w:right w:val="nil"/>
            </w:tcBorders>
            <w:shd w:val="clear" w:color="auto" w:fill="auto"/>
            <w:noWrap/>
            <w:vAlign w:val="bottom"/>
          </w:tcPr>
          <w:p w:rsidR="004D3984" w:rsidRPr="00463159" w:rsidRDefault="004D3984" w:rsidP="00F840C8">
            <w:pPr>
              <w:tabs>
                <w:tab w:val="right" w:pos="890"/>
              </w:tabs>
              <w:ind w:right="-72"/>
              <w:rPr>
                <w:rFonts w:ascii="Arial" w:hAnsi="Arial" w:cs="Arial"/>
                <w:sz w:val="12"/>
                <w:szCs w:val="12"/>
              </w:rPr>
            </w:pPr>
          </w:p>
        </w:tc>
        <w:tc>
          <w:tcPr>
            <w:tcW w:w="1095" w:type="dxa"/>
            <w:tcBorders>
              <w:top w:val="nil"/>
              <w:left w:val="nil"/>
              <w:bottom w:val="nil"/>
              <w:right w:val="nil"/>
            </w:tcBorders>
            <w:shd w:val="clear" w:color="auto" w:fill="auto"/>
            <w:noWrap/>
            <w:vAlign w:val="bottom"/>
          </w:tcPr>
          <w:p w:rsidR="004D3984" w:rsidRPr="00463159" w:rsidRDefault="004D3984" w:rsidP="00F840C8">
            <w:pPr>
              <w:tabs>
                <w:tab w:val="right" w:pos="890"/>
              </w:tabs>
              <w:ind w:right="-72"/>
              <w:rPr>
                <w:rFonts w:ascii="Arial" w:hAnsi="Arial" w:cs="Arial"/>
                <w:sz w:val="12"/>
                <w:szCs w:val="12"/>
              </w:rPr>
            </w:pPr>
          </w:p>
        </w:tc>
        <w:tc>
          <w:tcPr>
            <w:tcW w:w="1094" w:type="dxa"/>
            <w:tcBorders>
              <w:top w:val="nil"/>
              <w:left w:val="nil"/>
              <w:right w:val="nil"/>
            </w:tcBorders>
            <w:shd w:val="clear" w:color="auto" w:fill="auto"/>
            <w:noWrap/>
            <w:vAlign w:val="bottom"/>
          </w:tcPr>
          <w:p w:rsidR="004D3984" w:rsidRPr="00463159" w:rsidRDefault="004D3984" w:rsidP="00F840C8">
            <w:pPr>
              <w:tabs>
                <w:tab w:val="decimal" w:pos="880"/>
              </w:tabs>
              <w:ind w:right="-72"/>
              <w:rPr>
                <w:rFonts w:ascii="Arial" w:hAnsi="Arial" w:cs="Arial"/>
                <w:sz w:val="12"/>
                <w:szCs w:val="12"/>
              </w:rPr>
            </w:pPr>
          </w:p>
        </w:tc>
        <w:tc>
          <w:tcPr>
            <w:tcW w:w="1095" w:type="dxa"/>
            <w:tcBorders>
              <w:top w:val="nil"/>
              <w:left w:val="nil"/>
              <w:right w:val="nil"/>
            </w:tcBorders>
            <w:shd w:val="clear" w:color="auto" w:fill="auto"/>
            <w:noWrap/>
            <w:vAlign w:val="bottom"/>
          </w:tcPr>
          <w:p w:rsidR="004D3984" w:rsidRPr="00463159" w:rsidRDefault="004D3984" w:rsidP="00F840C8">
            <w:pPr>
              <w:tabs>
                <w:tab w:val="decimal" w:pos="880"/>
              </w:tabs>
              <w:ind w:right="-72"/>
              <w:rPr>
                <w:rFonts w:ascii="Arial" w:hAnsi="Arial" w:cs="Arial"/>
                <w:sz w:val="12"/>
                <w:szCs w:val="12"/>
              </w:rPr>
            </w:pPr>
          </w:p>
        </w:tc>
        <w:tc>
          <w:tcPr>
            <w:tcW w:w="1094" w:type="dxa"/>
            <w:tcBorders>
              <w:top w:val="nil"/>
              <w:left w:val="nil"/>
              <w:right w:val="nil"/>
            </w:tcBorders>
          </w:tcPr>
          <w:p w:rsidR="004D3984" w:rsidRPr="00463159" w:rsidRDefault="004D3984" w:rsidP="00F840C8">
            <w:pPr>
              <w:tabs>
                <w:tab w:val="decimal" w:pos="877"/>
              </w:tabs>
              <w:ind w:right="-72"/>
              <w:rPr>
                <w:rFonts w:ascii="Arial" w:hAnsi="Arial" w:cs="Arial"/>
                <w:sz w:val="12"/>
                <w:szCs w:val="12"/>
              </w:rPr>
            </w:pPr>
          </w:p>
        </w:tc>
        <w:tc>
          <w:tcPr>
            <w:tcW w:w="1095" w:type="dxa"/>
            <w:tcBorders>
              <w:top w:val="nil"/>
              <w:left w:val="nil"/>
              <w:right w:val="nil"/>
            </w:tcBorders>
          </w:tcPr>
          <w:p w:rsidR="004D3984" w:rsidRPr="00463159" w:rsidRDefault="004D3984" w:rsidP="00F840C8">
            <w:pPr>
              <w:tabs>
                <w:tab w:val="decimal" w:pos="877"/>
              </w:tabs>
              <w:ind w:right="-72"/>
              <w:rPr>
                <w:rFonts w:ascii="Arial" w:hAnsi="Arial" w:cs="Arial"/>
                <w:sz w:val="12"/>
                <w:szCs w:val="12"/>
              </w:rPr>
            </w:pPr>
          </w:p>
        </w:tc>
      </w:tr>
      <w:tr w:rsidR="004D3984" w:rsidRPr="00463159" w:rsidTr="00F840C8">
        <w:trPr>
          <w:trHeight w:val="69"/>
        </w:trPr>
        <w:tc>
          <w:tcPr>
            <w:tcW w:w="1843" w:type="dxa"/>
            <w:tcBorders>
              <w:left w:val="nil"/>
              <w:right w:val="nil"/>
            </w:tcBorders>
            <w:shd w:val="clear" w:color="auto" w:fill="auto"/>
            <w:noWrap/>
            <w:vAlign w:val="bottom"/>
          </w:tcPr>
          <w:p w:rsidR="004D3984" w:rsidRPr="00463159" w:rsidRDefault="004D3984" w:rsidP="00B02A4C">
            <w:pPr>
              <w:spacing w:line="200" w:lineRule="exact"/>
              <w:ind w:left="432"/>
              <w:rPr>
                <w:rFonts w:ascii="Arial" w:hAnsi="Arial" w:cs="Arial"/>
                <w:sz w:val="14"/>
                <w:szCs w:val="14"/>
              </w:rPr>
            </w:pPr>
          </w:p>
        </w:tc>
        <w:tc>
          <w:tcPr>
            <w:tcW w:w="1296" w:type="dxa"/>
            <w:tcBorders>
              <w:left w:val="nil"/>
              <w:right w:val="nil"/>
            </w:tcBorders>
          </w:tcPr>
          <w:p w:rsidR="004D3984" w:rsidRPr="00463159" w:rsidRDefault="004D3984" w:rsidP="00B02A4C">
            <w:pPr>
              <w:spacing w:line="200" w:lineRule="exact"/>
              <w:jc w:val="center"/>
              <w:rPr>
                <w:rFonts w:ascii="Arial" w:hAnsi="Arial" w:cs="Arial"/>
                <w:sz w:val="14"/>
                <w:szCs w:val="14"/>
              </w:rPr>
            </w:pPr>
          </w:p>
        </w:tc>
        <w:tc>
          <w:tcPr>
            <w:tcW w:w="1296" w:type="dxa"/>
            <w:tcBorders>
              <w:top w:val="nil"/>
              <w:left w:val="nil"/>
              <w:bottom w:val="nil"/>
              <w:right w:val="nil"/>
            </w:tcBorders>
            <w:shd w:val="clear" w:color="auto" w:fill="auto"/>
            <w:noWrap/>
            <w:vAlign w:val="bottom"/>
          </w:tcPr>
          <w:p w:rsidR="004D3984" w:rsidRPr="00463159" w:rsidRDefault="004D3984" w:rsidP="00B02A4C">
            <w:pPr>
              <w:spacing w:line="200" w:lineRule="exact"/>
              <w:rPr>
                <w:rFonts w:ascii="Arial" w:hAnsi="Arial" w:cs="Arial"/>
                <w:sz w:val="14"/>
                <w:szCs w:val="14"/>
              </w:rPr>
            </w:pP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decimal" w:pos="770"/>
              </w:tabs>
              <w:spacing w:line="200" w:lineRule="exact"/>
              <w:ind w:right="-72"/>
              <w:rPr>
                <w:rFonts w:ascii="Arial" w:hAnsi="Arial" w:cs="Arial"/>
                <w:sz w:val="14"/>
                <w:szCs w:val="14"/>
              </w:rPr>
            </w:pP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decimal" w:pos="770"/>
                <w:tab w:val="decimal" w:pos="1083"/>
              </w:tabs>
              <w:spacing w:line="200" w:lineRule="exact"/>
              <w:ind w:right="-72"/>
              <w:rPr>
                <w:rFonts w:ascii="Arial" w:hAnsi="Arial" w:cs="Arial"/>
                <w:sz w:val="14"/>
                <w:szCs w:val="14"/>
              </w:rPr>
            </w:pP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decimal" w:pos="770"/>
                <w:tab w:val="decimal" w:pos="1062"/>
              </w:tabs>
              <w:spacing w:line="200" w:lineRule="exact"/>
              <w:ind w:right="-72"/>
              <w:rPr>
                <w:rFonts w:ascii="Arial" w:hAnsi="Arial" w:cs="Arial"/>
                <w:sz w:val="14"/>
                <w:szCs w:val="14"/>
              </w:rPr>
            </w:pP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decimal" w:pos="770"/>
                <w:tab w:val="decimal" w:pos="1062"/>
              </w:tabs>
              <w:spacing w:line="200" w:lineRule="exact"/>
              <w:ind w:right="-72"/>
              <w:rPr>
                <w:rFonts w:ascii="Arial" w:hAnsi="Arial" w:cs="Arial"/>
                <w:sz w:val="14"/>
                <w:szCs w:val="14"/>
              </w:rPr>
            </w:pPr>
          </w:p>
        </w:tc>
        <w:tc>
          <w:tcPr>
            <w:tcW w:w="1094" w:type="dxa"/>
            <w:tcBorders>
              <w:top w:val="nil"/>
              <w:left w:val="nil"/>
              <w:bottom w:val="nil"/>
              <w:right w:val="nil"/>
            </w:tcBorders>
            <w:shd w:val="clear" w:color="auto" w:fill="auto"/>
            <w:noWrap/>
            <w:vAlign w:val="bottom"/>
          </w:tcPr>
          <w:p w:rsidR="004D3984" w:rsidRPr="00463159" w:rsidRDefault="004D3984" w:rsidP="00B02A4C">
            <w:pPr>
              <w:tabs>
                <w:tab w:val="right" w:pos="890"/>
              </w:tabs>
              <w:spacing w:line="200" w:lineRule="exact"/>
              <w:ind w:right="-72"/>
              <w:rPr>
                <w:rFonts w:ascii="Arial" w:hAnsi="Arial" w:cs="Arial"/>
                <w:sz w:val="14"/>
                <w:szCs w:val="14"/>
              </w:rPr>
            </w:pPr>
          </w:p>
        </w:tc>
        <w:tc>
          <w:tcPr>
            <w:tcW w:w="1095" w:type="dxa"/>
            <w:tcBorders>
              <w:top w:val="nil"/>
              <w:left w:val="nil"/>
              <w:bottom w:val="nil"/>
              <w:right w:val="nil"/>
            </w:tcBorders>
            <w:shd w:val="clear" w:color="auto" w:fill="auto"/>
            <w:noWrap/>
            <w:vAlign w:val="bottom"/>
          </w:tcPr>
          <w:p w:rsidR="004D3984" w:rsidRPr="00463159" w:rsidRDefault="004D3984" w:rsidP="00B02A4C">
            <w:pPr>
              <w:tabs>
                <w:tab w:val="right" w:pos="890"/>
              </w:tabs>
              <w:spacing w:line="200" w:lineRule="exact"/>
              <w:ind w:right="-72"/>
              <w:rPr>
                <w:rFonts w:ascii="Arial" w:hAnsi="Arial" w:cs="Arial"/>
                <w:sz w:val="14"/>
                <w:szCs w:val="14"/>
              </w:rPr>
            </w:pPr>
          </w:p>
        </w:tc>
        <w:tc>
          <w:tcPr>
            <w:tcW w:w="1094" w:type="dxa"/>
            <w:tcBorders>
              <w:top w:val="nil"/>
              <w:left w:val="nil"/>
              <w:bottom w:val="nil"/>
              <w:right w:val="nil"/>
            </w:tcBorders>
            <w:shd w:val="clear" w:color="auto" w:fill="auto"/>
            <w:noWrap/>
            <w:vAlign w:val="bottom"/>
          </w:tcPr>
          <w:p w:rsidR="004D3984" w:rsidRPr="00463159" w:rsidRDefault="004D3984" w:rsidP="00B02A4C">
            <w:pPr>
              <w:pBdr>
                <w:bottom w:val="double" w:sz="4" w:space="1" w:color="auto"/>
              </w:pBdr>
              <w:tabs>
                <w:tab w:val="decimal" w:pos="880"/>
              </w:tabs>
              <w:spacing w:line="200" w:lineRule="exact"/>
              <w:ind w:right="-72"/>
              <w:rPr>
                <w:rFonts w:ascii="Arial" w:hAnsi="Arial" w:cs="Arial"/>
                <w:sz w:val="14"/>
                <w:szCs w:val="14"/>
              </w:rPr>
            </w:pPr>
            <w:r w:rsidRPr="00463159">
              <w:rPr>
                <w:rFonts w:ascii="Arial" w:hAnsi="Arial" w:cs="Arial"/>
                <w:sz w:val="14"/>
                <w:szCs w:val="14"/>
              </w:rPr>
              <w:t>6,067,999,980</w:t>
            </w:r>
          </w:p>
        </w:tc>
        <w:tc>
          <w:tcPr>
            <w:tcW w:w="1095" w:type="dxa"/>
            <w:tcBorders>
              <w:top w:val="nil"/>
              <w:left w:val="nil"/>
              <w:bottom w:val="nil"/>
              <w:right w:val="nil"/>
            </w:tcBorders>
            <w:shd w:val="clear" w:color="auto" w:fill="auto"/>
            <w:noWrap/>
            <w:vAlign w:val="bottom"/>
          </w:tcPr>
          <w:p w:rsidR="004D3984" w:rsidRPr="00463159" w:rsidRDefault="004D3984" w:rsidP="00B02A4C">
            <w:pPr>
              <w:pBdr>
                <w:bottom w:val="double" w:sz="4" w:space="1" w:color="auto"/>
              </w:pBdr>
              <w:tabs>
                <w:tab w:val="decimal" w:pos="880"/>
              </w:tabs>
              <w:spacing w:line="200" w:lineRule="exact"/>
              <w:ind w:right="-72"/>
              <w:rPr>
                <w:rFonts w:ascii="Arial" w:hAnsi="Arial" w:cs="Arial"/>
                <w:sz w:val="14"/>
                <w:szCs w:val="14"/>
              </w:rPr>
            </w:pPr>
            <w:r w:rsidRPr="00463159">
              <w:rPr>
                <w:rFonts w:ascii="Arial" w:hAnsi="Arial" w:cs="Arial"/>
                <w:sz w:val="14"/>
                <w:szCs w:val="14"/>
              </w:rPr>
              <w:t>4,582,999,980</w:t>
            </w:r>
          </w:p>
        </w:tc>
        <w:tc>
          <w:tcPr>
            <w:tcW w:w="1094" w:type="dxa"/>
            <w:tcBorders>
              <w:top w:val="nil"/>
              <w:left w:val="nil"/>
              <w:bottom w:val="nil"/>
              <w:right w:val="nil"/>
            </w:tcBorders>
          </w:tcPr>
          <w:p w:rsidR="004D3984" w:rsidRPr="00463159" w:rsidRDefault="00B02A4C" w:rsidP="00B02A4C">
            <w:pPr>
              <w:pBdr>
                <w:bottom w:val="double" w:sz="4" w:space="1" w:color="auto"/>
              </w:pBdr>
              <w:tabs>
                <w:tab w:val="decimal" w:pos="877"/>
              </w:tabs>
              <w:spacing w:line="200" w:lineRule="exact"/>
              <w:ind w:right="-72"/>
              <w:rPr>
                <w:rFonts w:ascii="Arial" w:hAnsi="Arial" w:cs="Arial"/>
                <w:sz w:val="14"/>
                <w:szCs w:val="14"/>
              </w:rPr>
            </w:pPr>
            <w:r w:rsidRPr="00463159">
              <w:rPr>
                <w:rFonts w:ascii="Arial" w:hAnsi="Arial" w:cs="Arial"/>
                <w:sz w:val="14"/>
                <w:szCs w:val="14"/>
              </w:rPr>
              <w:t xml:space="preserve">-      </w:t>
            </w:r>
          </w:p>
        </w:tc>
        <w:tc>
          <w:tcPr>
            <w:tcW w:w="1095" w:type="dxa"/>
            <w:tcBorders>
              <w:top w:val="nil"/>
              <w:left w:val="nil"/>
              <w:bottom w:val="nil"/>
              <w:right w:val="nil"/>
            </w:tcBorders>
          </w:tcPr>
          <w:p w:rsidR="004D3984" w:rsidRPr="00463159" w:rsidRDefault="00B02A4C" w:rsidP="00B02A4C">
            <w:pPr>
              <w:pBdr>
                <w:bottom w:val="double" w:sz="4" w:space="1" w:color="auto"/>
              </w:pBdr>
              <w:tabs>
                <w:tab w:val="decimal" w:pos="877"/>
              </w:tabs>
              <w:spacing w:line="200" w:lineRule="exact"/>
              <w:ind w:right="-72"/>
              <w:rPr>
                <w:rFonts w:ascii="Arial" w:hAnsi="Arial" w:cs="Arial"/>
                <w:sz w:val="14"/>
                <w:szCs w:val="14"/>
              </w:rPr>
            </w:pPr>
            <w:r w:rsidRPr="00463159">
              <w:rPr>
                <w:rFonts w:ascii="Arial" w:hAnsi="Arial" w:cs="Arial"/>
                <w:sz w:val="14"/>
                <w:szCs w:val="14"/>
              </w:rPr>
              <w:t xml:space="preserve">-      </w:t>
            </w:r>
          </w:p>
        </w:tc>
      </w:tr>
    </w:tbl>
    <w:p w:rsidR="004D3984" w:rsidRPr="00463159" w:rsidRDefault="004D3984" w:rsidP="004D3984">
      <w:pPr>
        <w:spacing w:line="260" w:lineRule="exact"/>
        <w:ind w:left="540"/>
        <w:jc w:val="thaiDistribute"/>
        <w:rPr>
          <w:rFonts w:ascii="Arial" w:hAnsi="Arial" w:cs="Arial"/>
          <w:sz w:val="18"/>
          <w:szCs w:val="18"/>
        </w:rPr>
      </w:pPr>
    </w:p>
    <w:p w:rsidR="004D3984" w:rsidRPr="00463159" w:rsidRDefault="004D3984" w:rsidP="004D3984">
      <w:pPr>
        <w:spacing w:line="260" w:lineRule="exact"/>
        <w:ind w:left="540"/>
        <w:jc w:val="thaiDistribute"/>
        <w:rPr>
          <w:rFonts w:ascii="Arial" w:hAnsi="Arial" w:cs="Arial"/>
          <w:sz w:val="18"/>
          <w:szCs w:val="18"/>
        </w:rPr>
        <w:sectPr w:rsidR="004D3984" w:rsidRPr="00463159" w:rsidSect="002E66A9">
          <w:pgSz w:w="16834" w:h="11909" w:orient="landscape" w:code="9"/>
          <w:pgMar w:top="1728" w:right="720" w:bottom="720" w:left="720" w:header="706" w:footer="576" w:gutter="0"/>
          <w:cols w:space="720"/>
        </w:sectPr>
      </w:pPr>
    </w:p>
    <w:p w:rsidR="004D3984" w:rsidRPr="00463159" w:rsidRDefault="004D3984" w:rsidP="004D3984">
      <w:pPr>
        <w:tabs>
          <w:tab w:val="left" w:pos="540"/>
        </w:tabs>
        <w:jc w:val="thaiDistribute"/>
        <w:rPr>
          <w:rFonts w:ascii="Arial" w:hAnsi="Arial" w:cs="Arial"/>
          <w:sz w:val="18"/>
          <w:szCs w:val="18"/>
          <w:cs/>
        </w:rPr>
      </w:pPr>
      <w:r w:rsidRPr="00463159">
        <w:rPr>
          <w:rFonts w:ascii="Arial" w:hAnsi="Arial" w:cs="Arial"/>
          <w:b/>
          <w:bCs/>
          <w:sz w:val="18"/>
          <w:szCs w:val="18"/>
        </w:rPr>
        <w:lastRenderedPageBreak/>
        <w:t>13</w:t>
      </w:r>
      <w:r w:rsidRPr="00463159">
        <w:rPr>
          <w:rFonts w:ascii="Arial" w:hAnsi="Arial" w:cs="Arial"/>
          <w:b/>
          <w:bCs/>
          <w:sz w:val="18"/>
          <w:szCs w:val="18"/>
        </w:rPr>
        <w:tab/>
        <w:t>Investment in subsidiaries</w:t>
      </w: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4D3984">
      <w:pPr>
        <w:ind w:left="540"/>
        <w:jc w:val="thaiDistribute"/>
        <w:rPr>
          <w:rFonts w:ascii="Arial" w:hAnsi="Arial" w:cs="Arial"/>
          <w:sz w:val="16"/>
          <w:szCs w:val="16"/>
        </w:rPr>
      </w:pPr>
    </w:p>
    <w:p w:rsidR="004D3984" w:rsidRPr="00463159" w:rsidRDefault="004D3984" w:rsidP="004D3984">
      <w:pPr>
        <w:ind w:left="540"/>
        <w:jc w:val="thaiDistribute"/>
        <w:rPr>
          <w:rFonts w:ascii="Arial" w:hAnsi="Arial" w:cs="Arial"/>
          <w:sz w:val="16"/>
          <w:szCs w:val="16"/>
        </w:rPr>
      </w:pPr>
    </w:p>
    <w:p w:rsidR="004D3984" w:rsidRPr="00463159" w:rsidRDefault="004D3984" w:rsidP="004D3984">
      <w:pPr>
        <w:ind w:left="540"/>
        <w:jc w:val="thaiDistribute"/>
        <w:rPr>
          <w:rFonts w:ascii="Arial" w:hAnsi="Arial" w:cs="Arial"/>
          <w:sz w:val="18"/>
          <w:szCs w:val="18"/>
        </w:rPr>
      </w:pPr>
      <w:r w:rsidRPr="00463159">
        <w:rPr>
          <w:rFonts w:ascii="Arial" w:hAnsi="Arial" w:cs="Arial"/>
          <w:sz w:val="18"/>
          <w:szCs w:val="18"/>
        </w:rPr>
        <w:t xml:space="preserve">Investment in subsidiaries as at 31 December 2018 and 2017 comprise the following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4D3984">
      <w:pPr>
        <w:ind w:left="540"/>
        <w:jc w:val="thaiDistribute"/>
        <w:rPr>
          <w:rFonts w:ascii="Arial" w:hAnsi="Arial" w:cs="Arial"/>
          <w:sz w:val="16"/>
          <w:szCs w:val="16"/>
        </w:rPr>
      </w:pPr>
    </w:p>
    <w:p w:rsidR="004D3984" w:rsidRPr="00463159" w:rsidRDefault="004D3984" w:rsidP="004D3984">
      <w:pPr>
        <w:ind w:left="547"/>
        <w:jc w:val="thaiDistribute"/>
        <w:rPr>
          <w:rFonts w:ascii="Arial" w:hAnsi="Arial" w:cs="Arial"/>
          <w:sz w:val="18"/>
          <w:szCs w:val="18"/>
        </w:rPr>
      </w:pPr>
      <w:r w:rsidRPr="00463159">
        <w:rPr>
          <w:rFonts w:ascii="Arial" w:hAnsi="Arial" w:cs="Arial"/>
          <w:sz w:val="18"/>
          <w:szCs w:val="18"/>
        </w:rPr>
        <w:t>All indirect subsidiaries owned by Asia Clean Energy Company Limited are as follows:</w:t>
      </w:r>
    </w:p>
    <w:p w:rsidR="004D3984" w:rsidRPr="00463159" w:rsidRDefault="004D3984" w:rsidP="004D3984">
      <w:pPr>
        <w:ind w:left="547"/>
        <w:jc w:val="thaiDistribute"/>
        <w:rPr>
          <w:rFonts w:ascii="Arial" w:hAnsi="Arial" w:cs="Arial"/>
          <w:sz w:val="16"/>
          <w:szCs w:val="16"/>
        </w:rPr>
      </w:pPr>
    </w:p>
    <w:tbl>
      <w:tblPr>
        <w:tblW w:w="15872" w:type="dxa"/>
        <w:tblInd w:w="-177" w:type="dxa"/>
        <w:tblLayout w:type="fixed"/>
        <w:tblCellMar>
          <w:left w:w="107" w:type="dxa"/>
          <w:right w:w="107" w:type="dxa"/>
        </w:tblCellMar>
        <w:tblLook w:val="0000" w:firstRow="0" w:lastRow="0" w:firstColumn="0" w:lastColumn="0" w:noHBand="0" w:noVBand="0"/>
      </w:tblPr>
      <w:tblGrid>
        <w:gridCol w:w="2694"/>
        <w:gridCol w:w="1100"/>
        <w:gridCol w:w="2052"/>
        <w:gridCol w:w="1026"/>
        <w:gridCol w:w="1080"/>
        <w:gridCol w:w="1080"/>
        <w:gridCol w:w="1080"/>
        <w:gridCol w:w="900"/>
        <w:gridCol w:w="810"/>
        <w:gridCol w:w="1080"/>
        <w:gridCol w:w="1080"/>
        <w:gridCol w:w="900"/>
        <w:gridCol w:w="990"/>
      </w:tblGrid>
      <w:tr w:rsidR="00C52A53" w:rsidRPr="00463159" w:rsidTr="00707FDE">
        <w:trPr>
          <w:trHeight w:val="20"/>
        </w:trPr>
        <w:tc>
          <w:tcPr>
            <w:tcW w:w="2694" w:type="dxa"/>
            <w:vAlign w:val="bottom"/>
          </w:tcPr>
          <w:p w:rsidR="004D3984" w:rsidRPr="00463159" w:rsidRDefault="004D3984" w:rsidP="00F840C8">
            <w:pPr>
              <w:ind w:left="717" w:right="-107"/>
              <w:contextualSpacing/>
              <w:rPr>
                <w:rFonts w:ascii="Arial" w:hAnsi="Arial" w:cs="Arial"/>
                <w:b/>
                <w:bCs/>
                <w:sz w:val="16"/>
                <w:szCs w:val="16"/>
                <w:cs/>
              </w:rPr>
            </w:pPr>
          </w:p>
        </w:tc>
        <w:tc>
          <w:tcPr>
            <w:tcW w:w="1100" w:type="dxa"/>
            <w:vAlign w:val="bottom"/>
          </w:tcPr>
          <w:p w:rsidR="004D3984" w:rsidRPr="00463159" w:rsidRDefault="004D3984" w:rsidP="00F840C8">
            <w:pPr>
              <w:ind w:right="-40"/>
              <w:contextualSpacing/>
              <w:jc w:val="center"/>
              <w:rPr>
                <w:rFonts w:ascii="Arial" w:hAnsi="Arial" w:cs="Arial"/>
                <w:b/>
                <w:bCs/>
                <w:sz w:val="16"/>
                <w:szCs w:val="16"/>
                <w:cs/>
              </w:rPr>
            </w:pPr>
          </w:p>
        </w:tc>
        <w:tc>
          <w:tcPr>
            <w:tcW w:w="2052" w:type="dxa"/>
            <w:vAlign w:val="bottom"/>
          </w:tcPr>
          <w:p w:rsidR="004D3984" w:rsidRPr="00463159" w:rsidRDefault="004D3984" w:rsidP="00F840C8">
            <w:pPr>
              <w:ind w:right="-72"/>
              <w:contextualSpacing/>
              <w:jc w:val="center"/>
              <w:rPr>
                <w:rFonts w:ascii="Arial" w:hAnsi="Arial" w:cs="Arial"/>
                <w:b/>
                <w:bCs/>
                <w:sz w:val="16"/>
                <w:szCs w:val="16"/>
                <w:cs/>
              </w:rPr>
            </w:pPr>
          </w:p>
        </w:tc>
        <w:tc>
          <w:tcPr>
            <w:tcW w:w="1026" w:type="dxa"/>
            <w:vAlign w:val="bottom"/>
          </w:tcPr>
          <w:p w:rsidR="004D3984" w:rsidRPr="00463159" w:rsidRDefault="004D3984" w:rsidP="00F840C8">
            <w:pPr>
              <w:tabs>
                <w:tab w:val="right" w:pos="789"/>
              </w:tabs>
              <w:ind w:right="-72"/>
              <w:contextualSpacing/>
              <w:rPr>
                <w:rFonts w:ascii="Arial" w:hAnsi="Arial" w:cs="Arial"/>
                <w:b/>
                <w:bCs/>
                <w:sz w:val="16"/>
                <w:szCs w:val="16"/>
                <w:cs/>
              </w:rPr>
            </w:pPr>
          </w:p>
        </w:tc>
        <w:tc>
          <w:tcPr>
            <w:tcW w:w="1080" w:type="dxa"/>
            <w:vAlign w:val="bottom"/>
          </w:tcPr>
          <w:p w:rsidR="004D3984" w:rsidRPr="00463159" w:rsidRDefault="004D3984" w:rsidP="00F840C8">
            <w:pPr>
              <w:tabs>
                <w:tab w:val="right" w:pos="789"/>
                <w:tab w:val="right" w:pos="938"/>
              </w:tabs>
              <w:ind w:right="-72"/>
              <w:contextualSpacing/>
              <w:rPr>
                <w:rFonts w:ascii="Arial" w:hAnsi="Arial" w:cs="Arial"/>
                <w:b/>
                <w:bCs/>
                <w:sz w:val="16"/>
                <w:szCs w:val="16"/>
                <w:cs/>
              </w:rPr>
            </w:pPr>
          </w:p>
        </w:tc>
        <w:tc>
          <w:tcPr>
            <w:tcW w:w="1080" w:type="dxa"/>
            <w:vAlign w:val="bottom"/>
          </w:tcPr>
          <w:p w:rsidR="004D3984" w:rsidRPr="00463159" w:rsidRDefault="004D3984" w:rsidP="00F840C8">
            <w:pPr>
              <w:tabs>
                <w:tab w:val="right" w:pos="789"/>
                <w:tab w:val="right" w:pos="938"/>
              </w:tabs>
              <w:ind w:right="-72"/>
              <w:contextualSpacing/>
              <w:rPr>
                <w:rFonts w:ascii="Arial" w:hAnsi="Arial" w:cs="Arial"/>
                <w:b/>
                <w:bCs/>
                <w:sz w:val="16"/>
                <w:szCs w:val="16"/>
                <w:cs/>
              </w:rPr>
            </w:pPr>
          </w:p>
        </w:tc>
        <w:tc>
          <w:tcPr>
            <w:tcW w:w="1080" w:type="dxa"/>
            <w:vAlign w:val="bottom"/>
          </w:tcPr>
          <w:p w:rsidR="004D3984" w:rsidRPr="00463159" w:rsidRDefault="004D3984" w:rsidP="00F840C8">
            <w:pPr>
              <w:tabs>
                <w:tab w:val="right" w:pos="789"/>
                <w:tab w:val="right" w:pos="938"/>
              </w:tabs>
              <w:ind w:right="-72"/>
              <w:contextualSpacing/>
              <w:rPr>
                <w:rFonts w:ascii="Arial" w:hAnsi="Arial" w:cs="Arial"/>
                <w:b/>
                <w:bCs/>
                <w:sz w:val="16"/>
                <w:szCs w:val="16"/>
                <w:cs/>
              </w:rPr>
            </w:pPr>
          </w:p>
        </w:tc>
        <w:tc>
          <w:tcPr>
            <w:tcW w:w="900" w:type="dxa"/>
            <w:vAlign w:val="bottom"/>
          </w:tcPr>
          <w:p w:rsidR="004D3984" w:rsidRPr="00463159" w:rsidRDefault="004D3984" w:rsidP="00F840C8">
            <w:pPr>
              <w:tabs>
                <w:tab w:val="right" w:pos="789"/>
                <w:tab w:val="right" w:pos="938"/>
              </w:tabs>
              <w:ind w:right="-72"/>
              <w:contextualSpacing/>
              <w:rPr>
                <w:rFonts w:ascii="Arial" w:hAnsi="Arial" w:cs="Arial"/>
                <w:b/>
                <w:bCs/>
                <w:sz w:val="16"/>
                <w:szCs w:val="16"/>
                <w:cs/>
              </w:rPr>
            </w:pPr>
          </w:p>
        </w:tc>
        <w:tc>
          <w:tcPr>
            <w:tcW w:w="810" w:type="dxa"/>
            <w:vAlign w:val="bottom"/>
          </w:tcPr>
          <w:p w:rsidR="004D3984" w:rsidRPr="00463159" w:rsidRDefault="004D3984" w:rsidP="00F840C8">
            <w:pPr>
              <w:tabs>
                <w:tab w:val="right" w:pos="789"/>
                <w:tab w:val="right" w:pos="938"/>
              </w:tabs>
              <w:ind w:right="-72"/>
              <w:contextualSpacing/>
              <w:rPr>
                <w:rFonts w:ascii="Arial" w:hAnsi="Arial" w:cs="Arial"/>
                <w:b/>
                <w:bCs/>
                <w:sz w:val="16"/>
                <w:szCs w:val="16"/>
                <w:cs/>
              </w:rPr>
            </w:pPr>
          </w:p>
        </w:tc>
        <w:tc>
          <w:tcPr>
            <w:tcW w:w="1080" w:type="dxa"/>
            <w:vAlign w:val="bottom"/>
          </w:tcPr>
          <w:p w:rsidR="004D3984" w:rsidRPr="00463159" w:rsidRDefault="004D3984" w:rsidP="00F840C8">
            <w:pPr>
              <w:tabs>
                <w:tab w:val="right" w:pos="789"/>
                <w:tab w:val="right" w:pos="936"/>
              </w:tabs>
              <w:ind w:right="-72"/>
              <w:contextualSpacing/>
              <w:rPr>
                <w:rFonts w:ascii="Arial" w:hAnsi="Arial" w:cs="Arial"/>
                <w:b/>
                <w:bCs/>
                <w:sz w:val="16"/>
                <w:szCs w:val="16"/>
                <w:cs/>
              </w:rPr>
            </w:pPr>
          </w:p>
        </w:tc>
        <w:tc>
          <w:tcPr>
            <w:tcW w:w="1080" w:type="dxa"/>
            <w:vAlign w:val="bottom"/>
          </w:tcPr>
          <w:p w:rsidR="004D3984" w:rsidRPr="00463159" w:rsidRDefault="004D3984" w:rsidP="00F840C8">
            <w:pPr>
              <w:tabs>
                <w:tab w:val="right" w:pos="789"/>
                <w:tab w:val="right" w:pos="938"/>
              </w:tabs>
              <w:ind w:right="-72"/>
              <w:contextualSpacing/>
              <w:rPr>
                <w:rFonts w:ascii="Arial" w:hAnsi="Arial" w:cs="Arial"/>
                <w:b/>
                <w:bCs/>
                <w:sz w:val="16"/>
                <w:szCs w:val="16"/>
                <w:cs/>
              </w:rPr>
            </w:pPr>
          </w:p>
        </w:tc>
        <w:tc>
          <w:tcPr>
            <w:tcW w:w="1890" w:type="dxa"/>
            <w:gridSpan w:val="2"/>
            <w:vAlign w:val="bottom"/>
          </w:tcPr>
          <w:p w:rsidR="004D3984" w:rsidRPr="00463159" w:rsidRDefault="004D3984" w:rsidP="00F840C8">
            <w:pPr>
              <w:ind w:right="-72"/>
              <w:contextualSpacing/>
              <w:jc w:val="center"/>
              <w:rPr>
                <w:rFonts w:ascii="Arial" w:hAnsi="Arial" w:cs="Arial"/>
                <w:b/>
                <w:bCs/>
                <w:sz w:val="16"/>
                <w:szCs w:val="16"/>
                <w:cs/>
              </w:rPr>
            </w:pPr>
            <w:r w:rsidRPr="00463159">
              <w:rPr>
                <w:rFonts w:ascii="Arial" w:hAnsi="Arial" w:cs="Arial"/>
                <w:b/>
                <w:bCs/>
                <w:sz w:val="16"/>
                <w:szCs w:val="16"/>
              </w:rPr>
              <w:t>Dividend income -</w:t>
            </w:r>
          </w:p>
        </w:tc>
      </w:tr>
      <w:tr w:rsidR="00C52A53" w:rsidRPr="00463159" w:rsidTr="00707FDE">
        <w:trPr>
          <w:trHeight w:val="20"/>
        </w:trPr>
        <w:tc>
          <w:tcPr>
            <w:tcW w:w="2694" w:type="dxa"/>
            <w:vAlign w:val="bottom"/>
          </w:tcPr>
          <w:p w:rsidR="004D3984" w:rsidRPr="00463159" w:rsidRDefault="004D3984" w:rsidP="00F840C8">
            <w:pPr>
              <w:ind w:left="717" w:right="-107"/>
              <w:contextualSpacing/>
              <w:rPr>
                <w:rFonts w:ascii="Arial" w:hAnsi="Arial" w:cs="Arial"/>
                <w:b/>
                <w:bCs/>
                <w:sz w:val="16"/>
                <w:szCs w:val="16"/>
                <w:cs/>
              </w:rPr>
            </w:pPr>
          </w:p>
        </w:tc>
        <w:tc>
          <w:tcPr>
            <w:tcW w:w="1100" w:type="dxa"/>
            <w:vAlign w:val="bottom"/>
          </w:tcPr>
          <w:p w:rsidR="004D3984" w:rsidRPr="00463159" w:rsidRDefault="004D3984" w:rsidP="00F840C8">
            <w:pPr>
              <w:ind w:right="-40"/>
              <w:contextualSpacing/>
              <w:jc w:val="center"/>
              <w:rPr>
                <w:rFonts w:ascii="Arial" w:hAnsi="Arial" w:cs="Arial"/>
                <w:b/>
                <w:bCs/>
                <w:sz w:val="16"/>
                <w:szCs w:val="16"/>
                <w:cs/>
              </w:rPr>
            </w:pPr>
          </w:p>
        </w:tc>
        <w:tc>
          <w:tcPr>
            <w:tcW w:w="2052" w:type="dxa"/>
            <w:vAlign w:val="bottom"/>
          </w:tcPr>
          <w:p w:rsidR="004D3984" w:rsidRPr="00463159" w:rsidRDefault="004D3984" w:rsidP="00F840C8">
            <w:pPr>
              <w:ind w:right="-72"/>
              <w:contextualSpacing/>
              <w:jc w:val="center"/>
              <w:rPr>
                <w:rFonts w:ascii="Arial" w:hAnsi="Arial" w:cs="Arial"/>
                <w:b/>
                <w:bCs/>
                <w:sz w:val="16"/>
                <w:szCs w:val="16"/>
                <w:cs/>
              </w:rPr>
            </w:pPr>
          </w:p>
        </w:tc>
        <w:tc>
          <w:tcPr>
            <w:tcW w:w="2106" w:type="dxa"/>
            <w:gridSpan w:val="2"/>
            <w:vAlign w:val="bottom"/>
          </w:tcPr>
          <w:p w:rsidR="004D3984" w:rsidRPr="00463159" w:rsidRDefault="004D3984" w:rsidP="00F840C8">
            <w:pPr>
              <w:pBdr>
                <w:bottom w:val="single" w:sz="4" w:space="1" w:color="auto"/>
              </w:pBdr>
              <w:ind w:right="-72"/>
              <w:contextualSpacing/>
              <w:jc w:val="center"/>
              <w:rPr>
                <w:rFonts w:ascii="Arial" w:hAnsi="Arial" w:cs="Arial"/>
                <w:b/>
                <w:bCs/>
                <w:sz w:val="16"/>
                <w:szCs w:val="16"/>
                <w:cs/>
              </w:rPr>
            </w:pPr>
            <w:r w:rsidRPr="00463159">
              <w:rPr>
                <w:rFonts w:ascii="Arial" w:hAnsi="Arial" w:cs="Arial"/>
                <w:b/>
                <w:bCs/>
                <w:sz w:val="16"/>
                <w:szCs w:val="16"/>
              </w:rPr>
              <w:t>Registered share capital</w:t>
            </w:r>
          </w:p>
        </w:tc>
        <w:tc>
          <w:tcPr>
            <w:tcW w:w="2160" w:type="dxa"/>
            <w:gridSpan w:val="2"/>
            <w:vAlign w:val="bottom"/>
          </w:tcPr>
          <w:p w:rsidR="004D3984" w:rsidRPr="00463159" w:rsidRDefault="004D3984" w:rsidP="00F840C8">
            <w:pPr>
              <w:pBdr>
                <w:bottom w:val="single" w:sz="4" w:space="1" w:color="auto"/>
              </w:pBdr>
              <w:ind w:right="-72"/>
              <w:contextualSpacing/>
              <w:jc w:val="center"/>
              <w:rPr>
                <w:rFonts w:ascii="Arial" w:hAnsi="Arial" w:cs="Arial"/>
                <w:b/>
                <w:bCs/>
                <w:sz w:val="16"/>
                <w:szCs w:val="16"/>
                <w:cs/>
              </w:rPr>
            </w:pPr>
            <w:r w:rsidRPr="00463159">
              <w:rPr>
                <w:rFonts w:ascii="Arial" w:hAnsi="Arial" w:cs="Arial"/>
                <w:b/>
                <w:bCs/>
                <w:sz w:val="16"/>
                <w:szCs w:val="16"/>
              </w:rPr>
              <w:t>Paid-up share capital</w:t>
            </w:r>
          </w:p>
        </w:tc>
        <w:tc>
          <w:tcPr>
            <w:tcW w:w="1710" w:type="dxa"/>
            <w:gridSpan w:val="2"/>
            <w:vAlign w:val="bottom"/>
          </w:tcPr>
          <w:p w:rsidR="004D3984" w:rsidRPr="00463159" w:rsidRDefault="004D3984" w:rsidP="00F840C8">
            <w:pPr>
              <w:pBdr>
                <w:bottom w:val="single" w:sz="4" w:space="1" w:color="auto"/>
              </w:pBdr>
              <w:ind w:right="-72"/>
              <w:contextualSpacing/>
              <w:jc w:val="center"/>
              <w:rPr>
                <w:rFonts w:ascii="Arial" w:hAnsi="Arial" w:cs="Arial"/>
                <w:b/>
                <w:bCs/>
                <w:sz w:val="16"/>
                <w:szCs w:val="16"/>
              </w:rPr>
            </w:pPr>
            <w:r w:rsidRPr="00463159">
              <w:rPr>
                <w:rFonts w:ascii="Arial" w:hAnsi="Arial" w:cs="Arial"/>
                <w:b/>
                <w:bCs/>
                <w:sz w:val="16"/>
                <w:szCs w:val="16"/>
              </w:rPr>
              <w:t xml:space="preserve">Percentage of </w:t>
            </w:r>
          </w:p>
          <w:p w:rsidR="004D3984" w:rsidRPr="00463159" w:rsidRDefault="004D3984" w:rsidP="00F840C8">
            <w:pPr>
              <w:pBdr>
                <w:bottom w:val="single" w:sz="4" w:space="1" w:color="auto"/>
              </w:pBdr>
              <w:ind w:right="-72"/>
              <w:contextualSpacing/>
              <w:jc w:val="center"/>
              <w:rPr>
                <w:rFonts w:ascii="Arial" w:hAnsi="Arial" w:cs="Arial"/>
                <w:b/>
                <w:bCs/>
                <w:sz w:val="16"/>
                <w:szCs w:val="16"/>
                <w:cs/>
              </w:rPr>
            </w:pPr>
            <w:r w:rsidRPr="00463159">
              <w:rPr>
                <w:rFonts w:ascii="Arial" w:hAnsi="Arial" w:cs="Arial"/>
                <w:b/>
                <w:bCs/>
                <w:sz w:val="16"/>
                <w:szCs w:val="16"/>
              </w:rPr>
              <w:t>share holding</w:t>
            </w:r>
          </w:p>
        </w:tc>
        <w:tc>
          <w:tcPr>
            <w:tcW w:w="2160" w:type="dxa"/>
            <w:gridSpan w:val="2"/>
            <w:vAlign w:val="bottom"/>
          </w:tcPr>
          <w:p w:rsidR="004D3984" w:rsidRPr="00463159" w:rsidRDefault="004D3984" w:rsidP="00F840C8">
            <w:pPr>
              <w:pBdr>
                <w:bottom w:val="single" w:sz="4" w:space="1" w:color="auto"/>
              </w:pBdr>
              <w:ind w:right="-72"/>
              <w:contextualSpacing/>
              <w:jc w:val="center"/>
              <w:rPr>
                <w:rFonts w:ascii="Arial" w:hAnsi="Arial" w:cs="Arial"/>
                <w:b/>
                <w:bCs/>
                <w:sz w:val="16"/>
                <w:szCs w:val="16"/>
                <w:cs/>
              </w:rPr>
            </w:pPr>
            <w:r w:rsidRPr="00463159">
              <w:rPr>
                <w:rFonts w:ascii="Arial" w:hAnsi="Arial" w:cs="Arial"/>
                <w:b/>
                <w:bCs/>
                <w:sz w:val="16"/>
                <w:szCs w:val="16"/>
              </w:rPr>
              <w:t>Cost method</w:t>
            </w:r>
          </w:p>
        </w:tc>
        <w:tc>
          <w:tcPr>
            <w:tcW w:w="1890" w:type="dxa"/>
            <w:gridSpan w:val="2"/>
            <w:vAlign w:val="bottom"/>
          </w:tcPr>
          <w:p w:rsidR="004D3984" w:rsidRPr="00463159" w:rsidRDefault="004D3984" w:rsidP="00F840C8">
            <w:pPr>
              <w:jc w:val="center"/>
              <w:rPr>
                <w:rFonts w:ascii="Arial" w:hAnsi="Arial" w:cs="Arial"/>
                <w:b/>
                <w:bCs/>
                <w:spacing w:val="-6"/>
                <w:sz w:val="16"/>
                <w:szCs w:val="16"/>
              </w:rPr>
            </w:pPr>
            <w:r w:rsidRPr="00463159">
              <w:rPr>
                <w:rFonts w:ascii="Arial" w:hAnsi="Arial" w:cs="Arial"/>
                <w:b/>
                <w:bCs/>
                <w:spacing w:val="-6"/>
                <w:sz w:val="16"/>
                <w:szCs w:val="16"/>
              </w:rPr>
              <w:t>Asia Clean Energy</w:t>
            </w:r>
          </w:p>
          <w:p w:rsidR="004D3984" w:rsidRPr="00463159" w:rsidRDefault="004D3984" w:rsidP="00F840C8">
            <w:pPr>
              <w:pBdr>
                <w:bottom w:val="single" w:sz="4" w:space="1" w:color="auto"/>
              </w:pBdr>
              <w:tabs>
                <w:tab w:val="right" w:pos="789"/>
                <w:tab w:val="right" w:pos="938"/>
              </w:tabs>
              <w:ind w:right="-72"/>
              <w:contextualSpacing/>
              <w:jc w:val="center"/>
              <w:rPr>
                <w:rFonts w:ascii="Arial" w:hAnsi="Arial" w:cs="Arial"/>
                <w:b/>
                <w:bCs/>
                <w:spacing w:val="-4"/>
                <w:sz w:val="16"/>
                <w:szCs w:val="16"/>
                <w:cs/>
              </w:rPr>
            </w:pPr>
            <w:r w:rsidRPr="00463159">
              <w:rPr>
                <w:rFonts w:ascii="Arial" w:hAnsi="Arial" w:cs="Arial"/>
                <w:b/>
                <w:bCs/>
                <w:spacing w:val="-6"/>
                <w:sz w:val="16"/>
                <w:szCs w:val="16"/>
              </w:rPr>
              <w:t>Company Limited</w:t>
            </w:r>
          </w:p>
        </w:tc>
      </w:tr>
      <w:tr w:rsidR="00C52A53" w:rsidRPr="00463159" w:rsidTr="00707FDE">
        <w:trPr>
          <w:trHeight w:val="20"/>
        </w:trPr>
        <w:tc>
          <w:tcPr>
            <w:tcW w:w="2694" w:type="dxa"/>
            <w:vAlign w:val="bottom"/>
          </w:tcPr>
          <w:p w:rsidR="004D3984" w:rsidRPr="00463159" w:rsidRDefault="004D3984" w:rsidP="00F840C8">
            <w:pPr>
              <w:ind w:left="717" w:right="-107"/>
              <w:contextualSpacing/>
              <w:rPr>
                <w:rFonts w:ascii="Arial" w:hAnsi="Arial" w:cs="Arial"/>
                <w:b/>
                <w:bCs/>
                <w:sz w:val="16"/>
                <w:szCs w:val="16"/>
                <w:cs/>
              </w:rPr>
            </w:pPr>
          </w:p>
        </w:tc>
        <w:tc>
          <w:tcPr>
            <w:tcW w:w="1100" w:type="dxa"/>
            <w:vAlign w:val="bottom"/>
          </w:tcPr>
          <w:p w:rsidR="004D3984" w:rsidRPr="00463159" w:rsidRDefault="004D3984" w:rsidP="00F840C8">
            <w:pPr>
              <w:ind w:right="-40"/>
              <w:contextualSpacing/>
              <w:jc w:val="center"/>
              <w:rPr>
                <w:rFonts w:ascii="Arial" w:hAnsi="Arial" w:cs="Arial"/>
                <w:b/>
                <w:bCs/>
                <w:sz w:val="16"/>
                <w:szCs w:val="16"/>
                <w:cs/>
              </w:rPr>
            </w:pPr>
            <w:r w:rsidRPr="00463159">
              <w:rPr>
                <w:rFonts w:ascii="Arial" w:hAnsi="Arial" w:cs="Arial"/>
                <w:b/>
                <w:bCs/>
                <w:sz w:val="16"/>
                <w:szCs w:val="16"/>
              </w:rPr>
              <w:t>Located in/</w:t>
            </w:r>
          </w:p>
        </w:tc>
        <w:tc>
          <w:tcPr>
            <w:tcW w:w="2052" w:type="dxa"/>
            <w:vAlign w:val="bottom"/>
          </w:tcPr>
          <w:p w:rsidR="004D3984" w:rsidRPr="00463159" w:rsidRDefault="004D3984" w:rsidP="00F840C8">
            <w:pPr>
              <w:ind w:right="-72"/>
              <w:contextualSpacing/>
              <w:jc w:val="center"/>
              <w:rPr>
                <w:rFonts w:ascii="Arial" w:hAnsi="Arial" w:cs="Arial"/>
                <w:b/>
                <w:bCs/>
                <w:sz w:val="16"/>
                <w:szCs w:val="16"/>
                <w:cs/>
              </w:rPr>
            </w:pPr>
          </w:p>
        </w:tc>
        <w:tc>
          <w:tcPr>
            <w:tcW w:w="1026" w:type="dxa"/>
          </w:tcPr>
          <w:p w:rsidR="004D3984" w:rsidRPr="00463159" w:rsidRDefault="004D3984" w:rsidP="00F840C8">
            <w:pPr>
              <w:tabs>
                <w:tab w:val="decimal" w:pos="836"/>
              </w:tabs>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2018</w:t>
            </w:r>
          </w:p>
        </w:tc>
        <w:tc>
          <w:tcPr>
            <w:tcW w:w="1080" w:type="dxa"/>
          </w:tcPr>
          <w:p w:rsidR="004D3984" w:rsidRPr="00463159" w:rsidRDefault="004D3984" w:rsidP="00F840C8">
            <w:pPr>
              <w:tabs>
                <w:tab w:val="decimal" w:pos="836"/>
              </w:tabs>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2017</w:t>
            </w:r>
          </w:p>
        </w:tc>
        <w:tc>
          <w:tcPr>
            <w:tcW w:w="1080" w:type="dxa"/>
          </w:tcPr>
          <w:p w:rsidR="004D3984" w:rsidRPr="00463159" w:rsidRDefault="004D3984" w:rsidP="00F840C8">
            <w:pPr>
              <w:tabs>
                <w:tab w:val="decimal" w:pos="836"/>
              </w:tabs>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2018</w:t>
            </w:r>
          </w:p>
        </w:tc>
        <w:tc>
          <w:tcPr>
            <w:tcW w:w="1080" w:type="dxa"/>
          </w:tcPr>
          <w:p w:rsidR="004D3984" w:rsidRPr="00463159" w:rsidRDefault="004D3984" w:rsidP="00F840C8">
            <w:pPr>
              <w:tabs>
                <w:tab w:val="decimal" w:pos="836"/>
              </w:tabs>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2017</w:t>
            </w:r>
          </w:p>
        </w:tc>
        <w:tc>
          <w:tcPr>
            <w:tcW w:w="900" w:type="dxa"/>
          </w:tcPr>
          <w:p w:rsidR="004D3984" w:rsidRPr="00463159" w:rsidRDefault="004D3984" w:rsidP="00694B99">
            <w:pPr>
              <w:tabs>
                <w:tab w:val="decimal" w:pos="588"/>
              </w:tabs>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 xml:space="preserve"> 2018</w:t>
            </w:r>
          </w:p>
        </w:tc>
        <w:tc>
          <w:tcPr>
            <w:tcW w:w="810" w:type="dxa"/>
          </w:tcPr>
          <w:p w:rsidR="004D3984" w:rsidRPr="00463159" w:rsidRDefault="004D3984" w:rsidP="00F840C8">
            <w:pPr>
              <w:tabs>
                <w:tab w:val="decimal" w:pos="567"/>
              </w:tabs>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2017</w:t>
            </w:r>
          </w:p>
        </w:tc>
        <w:tc>
          <w:tcPr>
            <w:tcW w:w="1080" w:type="dxa"/>
          </w:tcPr>
          <w:p w:rsidR="004D3984" w:rsidRPr="00463159" w:rsidRDefault="004D3984" w:rsidP="00F840C8">
            <w:pPr>
              <w:tabs>
                <w:tab w:val="decimal" w:pos="836"/>
              </w:tabs>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2018</w:t>
            </w:r>
          </w:p>
        </w:tc>
        <w:tc>
          <w:tcPr>
            <w:tcW w:w="1080" w:type="dxa"/>
          </w:tcPr>
          <w:p w:rsidR="004D3984" w:rsidRPr="00463159" w:rsidRDefault="004D3984" w:rsidP="00F840C8">
            <w:pPr>
              <w:tabs>
                <w:tab w:val="decimal" w:pos="879"/>
              </w:tabs>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2017</w:t>
            </w:r>
          </w:p>
        </w:tc>
        <w:tc>
          <w:tcPr>
            <w:tcW w:w="900" w:type="dxa"/>
          </w:tcPr>
          <w:p w:rsidR="004D3984" w:rsidRPr="00463159" w:rsidRDefault="004D3984" w:rsidP="00694B99">
            <w:pPr>
              <w:tabs>
                <w:tab w:val="decimal" w:pos="764"/>
              </w:tabs>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2018</w:t>
            </w:r>
          </w:p>
        </w:tc>
        <w:tc>
          <w:tcPr>
            <w:tcW w:w="990" w:type="dxa"/>
          </w:tcPr>
          <w:p w:rsidR="004D3984" w:rsidRPr="00463159" w:rsidRDefault="004D3984" w:rsidP="00694B99">
            <w:pPr>
              <w:tabs>
                <w:tab w:val="decimal" w:pos="638"/>
              </w:tabs>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2017</w:t>
            </w:r>
          </w:p>
        </w:tc>
      </w:tr>
      <w:tr w:rsidR="00C52A53" w:rsidRPr="00463159" w:rsidTr="00707FDE">
        <w:trPr>
          <w:trHeight w:val="20"/>
        </w:trPr>
        <w:tc>
          <w:tcPr>
            <w:tcW w:w="2694" w:type="dxa"/>
            <w:vAlign w:val="bottom"/>
          </w:tcPr>
          <w:p w:rsidR="004D3984" w:rsidRPr="00463159" w:rsidRDefault="004D3984" w:rsidP="00F840C8">
            <w:pPr>
              <w:pBdr>
                <w:bottom w:val="single" w:sz="4" w:space="1" w:color="auto"/>
              </w:pBdr>
              <w:ind w:left="717" w:right="-115"/>
              <w:jc w:val="center"/>
              <w:rPr>
                <w:rFonts w:ascii="Arial" w:hAnsi="Arial" w:cs="Arial"/>
                <w:b/>
                <w:bCs/>
                <w:snapToGrid w:val="0"/>
                <w:sz w:val="16"/>
                <w:szCs w:val="16"/>
                <w:lang w:eastAsia="th-TH"/>
              </w:rPr>
            </w:pPr>
            <w:r w:rsidRPr="00463159">
              <w:rPr>
                <w:rFonts w:ascii="Arial" w:eastAsia="Calibri" w:hAnsi="Arial" w:cs="Arial"/>
                <w:b/>
                <w:bCs/>
                <w:sz w:val="16"/>
                <w:szCs w:val="16"/>
              </w:rPr>
              <w:t>Indirect subsidiaries</w:t>
            </w:r>
          </w:p>
        </w:tc>
        <w:tc>
          <w:tcPr>
            <w:tcW w:w="1100" w:type="dxa"/>
          </w:tcPr>
          <w:p w:rsidR="004D3984" w:rsidRPr="00463159" w:rsidRDefault="004D3984" w:rsidP="00F840C8">
            <w:pPr>
              <w:pBdr>
                <w:bottom w:val="single" w:sz="4" w:space="1" w:color="auto"/>
              </w:pBdr>
              <w:ind w:left="-122" w:right="-72"/>
              <w:jc w:val="center"/>
              <w:rPr>
                <w:rFonts w:ascii="Arial" w:hAnsi="Arial" w:cs="Arial"/>
                <w:b/>
                <w:bCs/>
                <w:spacing w:val="-6"/>
                <w:sz w:val="16"/>
                <w:szCs w:val="16"/>
                <w:cs/>
              </w:rPr>
            </w:pPr>
            <w:r w:rsidRPr="00463159">
              <w:rPr>
                <w:rFonts w:ascii="Arial" w:hAnsi="Arial" w:cs="Arial"/>
                <w:b/>
                <w:bCs/>
                <w:spacing w:val="-6"/>
                <w:sz w:val="16"/>
                <w:szCs w:val="16"/>
              </w:rPr>
              <w:t>Incorporated in</w:t>
            </w:r>
          </w:p>
        </w:tc>
        <w:tc>
          <w:tcPr>
            <w:tcW w:w="2052" w:type="dxa"/>
          </w:tcPr>
          <w:p w:rsidR="004D3984" w:rsidRPr="00463159" w:rsidRDefault="004D3984" w:rsidP="00F840C8">
            <w:pPr>
              <w:pBdr>
                <w:bottom w:val="single" w:sz="4" w:space="1" w:color="auto"/>
              </w:pBdr>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Nature of business</w:t>
            </w:r>
          </w:p>
        </w:tc>
        <w:tc>
          <w:tcPr>
            <w:tcW w:w="1026" w:type="dxa"/>
          </w:tcPr>
          <w:p w:rsidR="004D3984" w:rsidRPr="00463159" w:rsidRDefault="004D3984" w:rsidP="00C52494">
            <w:pPr>
              <w:pBdr>
                <w:bottom w:val="single" w:sz="4" w:space="1" w:color="auto"/>
              </w:pBdr>
              <w:tabs>
                <w:tab w:val="decimal" w:pos="836"/>
              </w:tabs>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1080" w:type="dxa"/>
          </w:tcPr>
          <w:p w:rsidR="004D3984" w:rsidRPr="00463159" w:rsidRDefault="004D3984" w:rsidP="00F840C8">
            <w:pPr>
              <w:pBdr>
                <w:bottom w:val="single" w:sz="4" w:space="1" w:color="auto"/>
              </w:pBdr>
              <w:tabs>
                <w:tab w:val="decimal" w:pos="836"/>
              </w:tabs>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1080" w:type="dxa"/>
          </w:tcPr>
          <w:p w:rsidR="004D3984" w:rsidRPr="00463159" w:rsidRDefault="004D3984" w:rsidP="00F840C8">
            <w:pPr>
              <w:pBdr>
                <w:bottom w:val="single" w:sz="4" w:space="1" w:color="auto"/>
              </w:pBdr>
              <w:tabs>
                <w:tab w:val="decimal" w:pos="836"/>
              </w:tabs>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1080" w:type="dxa"/>
          </w:tcPr>
          <w:p w:rsidR="004D3984" w:rsidRPr="00463159" w:rsidRDefault="004D3984" w:rsidP="00F840C8">
            <w:pPr>
              <w:pBdr>
                <w:bottom w:val="single" w:sz="4" w:space="1" w:color="auto"/>
              </w:pBdr>
              <w:tabs>
                <w:tab w:val="decimal" w:pos="836"/>
              </w:tabs>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900" w:type="dxa"/>
          </w:tcPr>
          <w:p w:rsidR="004D3984" w:rsidRPr="00463159" w:rsidRDefault="004D3984" w:rsidP="00694B99">
            <w:pPr>
              <w:pBdr>
                <w:bottom w:val="single" w:sz="4" w:space="1" w:color="auto"/>
              </w:pBdr>
              <w:tabs>
                <w:tab w:val="decimal" w:pos="588"/>
              </w:tabs>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w:t>
            </w:r>
          </w:p>
        </w:tc>
        <w:tc>
          <w:tcPr>
            <w:tcW w:w="810" w:type="dxa"/>
          </w:tcPr>
          <w:p w:rsidR="004D3984" w:rsidRPr="00463159" w:rsidRDefault="004D3984" w:rsidP="00F840C8">
            <w:pPr>
              <w:pBdr>
                <w:bottom w:val="single" w:sz="4" w:space="1" w:color="auto"/>
              </w:pBdr>
              <w:tabs>
                <w:tab w:val="decimal" w:pos="567"/>
              </w:tabs>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w:t>
            </w:r>
          </w:p>
        </w:tc>
        <w:tc>
          <w:tcPr>
            <w:tcW w:w="1080" w:type="dxa"/>
          </w:tcPr>
          <w:p w:rsidR="004D3984" w:rsidRPr="00463159" w:rsidRDefault="004D3984" w:rsidP="00F840C8">
            <w:pPr>
              <w:pBdr>
                <w:bottom w:val="single" w:sz="4" w:space="1" w:color="auto"/>
              </w:pBdr>
              <w:tabs>
                <w:tab w:val="decimal" w:pos="836"/>
              </w:tabs>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1080" w:type="dxa"/>
          </w:tcPr>
          <w:p w:rsidR="004D3984" w:rsidRPr="00463159" w:rsidRDefault="004D3984" w:rsidP="00F840C8">
            <w:pPr>
              <w:pBdr>
                <w:bottom w:val="single" w:sz="4" w:space="1" w:color="auto"/>
              </w:pBdr>
              <w:tabs>
                <w:tab w:val="decimal" w:pos="879"/>
              </w:tabs>
              <w:ind w:right="-72"/>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900" w:type="dxa"/>
          </w:tcPr>
          <w:p w:rsidR="004D3984" w:rsidRPr="00463159" w:rsidRDefault="004D3984" w:rsidP="00694B99">
            <w:pPr>
              <w:pBdr>
                <w:bottom w:val="single" w:sz="4" w:space="1" w:color="auto"/>
              </w:pBdr>
              <w:tabs>
                <w:tab w:val="decimal" w:pos="764"/>
              </w:tabs>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990" w:type="dxa"/>
          </w:tcPr>
          <w:p w:rsidR="004D3984" w:rsidRPr="00463159" w:rsidRDefault="004D3984" w:rsidP="00694B99">
            <w:pPr>
              <w:pBdr>
                <w:bottom w:val="single" w:sz="4" w:space="1" w:color="auto"/>
              </w:pBdr>
              <w:tabs>
                <w:tab w:val="decimal" w:pos="638"/>
              </w:tabs>
              <w:ind w:right="-72"/>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r>
      <w:tr w:rsidR="00C52A53" w:rsidRPr="00463159" w:rsidTr="00707FDE">
        <w:trPr>
          <w:trHeight w:val="20"/>
        </w:trPr>
        <w:tc>
          <w:tcPr>
            <w:tcW w:w="2694" w:type="dxa"/>
          </w:tcPr>
          <w:p w:rsidR="004D3984" w:rsidRPr="00463159" w:rsidRDefault="004D3984" w:rsidP="00F840C8">
            <w:pPr>
              <w:pStyle w:val="EnvelopeReturn"/>
              <w:ind w:left="717" w:right="-107"/>
              <w:contextualSpacing/>
              <w:rPr>
                <w:rFonts w:ascii="Arial" w:eastAsia="SimSun" w:hAnsi="Arial" w:cs="Arial"/>
                <w:b/>
                <w:bCs/>
                <w:sz w:val="8"/>
                <w:szCs w:val="8"/>
                <w:cs/>
                <w:lang w:eastAsia="zh-CN"/>
              </w:rPr>
            </w:pPr>
          </w:p>
        </w:tc>
        <w:tc>
          <w:tcPr>
            <w:tcW w:w="1100" w:type="dxa"/>
          </w:tcPr>
          <w:p w:rsidR="004D3984" w:rsidRPr="00463159" w:rsidRDefault="004D3984" w:rsidP="00F840C8">
            <w:pPr>
              <w:pStyle w:val="EnvelopeReturn"/>
              <w:ind w:right="-72"/>
              <w:contextualSpacing/>
              <w:rPr>
                <w:rFonts w:ascii="Arial" w:hAnsi="Arial" w:cs="Arial"/>
                <w:sz w:val="8"/>
                <w:szCs w:val="8"/>
                <w:cs/>
              </w:rPr>
            </w:pPr>
          </w:p>
        </w:tc>
        <w:tc>
          <w:tcPr>
            <w:tcW w:w="2052" w:type="dxa"/>
          </w:tcPr>
          <w:p w:rsidR="004D3984" w:rsidRPr="00463159" w:rsidRDefault="004D3984" w:rsidP="00F840C8">
            <w:pPr>
              <w:pStyle w:val="EnvelopeReturn"/>
              <w:ind w:right="-72"/>
              <w:contextualSpacing/>
              <w:rPr>
                <w:rFonts w:ascii="Arial" w:hAnsi="Arial" w:cs="Arial"/>
                <w:sz w:val="8"/>
                <w:szCs w:val="8"/>
                <w:cs/>
              </w:rPr>
            </w:pPr>
          </w:p>
        </w:tc>
        <w:tc>
          <w:tcPr>
            <w:tcW w:w="1026" w:type="dxa"/>
          </w:tcPr>
          <w:p w:rsidR="004D3984" w:rsidRPr="00463159" w:rsidRDefault="004D3984" w:rsidP="00C52494">
            <w:pPr>
              <w:pStyle w:val="EnvelopeReturn"/>
              <w:tabs>
                <w:tab w:val="decimal" w:pos="650"/>
                <w:tab w:val="decimal" w:pos="836"/>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650"/>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650"/>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650"/>
              </w:tabs>
              <w:ind w:right="-72"/>
              <w:contextualSpacing/>
              <w:rPr>
                <w:rFonts w:ascii="Arial" w:hAnsi="Arial" w:cs="Arial"/>
                <w:sz w:val="8"/>
                <w:szCs w:val="8"/>
              </w:rPr>
            </w:pPr>
          </w:p>
        </w:tc>
        <w:tc>
          <w:tcPr>
            <w:tcW w:w="900" w:type="dxa"/>
          </w:tcPr>
          <w:p w:rsidR="004D3984" w:rsidRPr="00463159" w:rsidRDefault="004D3984" w:rsidP="00F840C8">
            <w:pPr>
              <w:pStyle w:val="EnvelopeReturn"/>
              <w:tabs>
                <w:tab w:val="decimal" w:pos="866"/>
              </w:tabs>
              <w:ind w:right="-72"/>
              <w:contextualSpacing/>
              <w:rPr>
                <w:rFonts w:ascii="Arial" w:hAnsi="Arial" w:cs="Arial"/>
                <w:sz w:val="8"/>
                <w:szCs w:val="8"/>
              </w:rPr>
            </w:pPr>
          </w:p>
        </w:tc>
        <w:tc>
          <w:tcPr>
            <w:tcW w:w="810" w:type="dxa"/>
          </w:tcPr>
          <w:p w:rsidR="004D3984" w:rsidRPr="00463159" w:rsidRDefault="004D3984" w:rsidP="00F840C8">
            <w:pPr>
              <w:pStyle w:val="EnvelopeReturn"/>
              <w:tabs>
                <w:tab w:val="decimal" w:pos="866"/>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879"/>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879"/>
              </w:tabs>
              <w:ind w:right="-72"/>
              <w:contextualSpacing/>
              <w:rPr>
                <w:rFonts w:ascii="Arial" w:hAnsi="Arial" w:cs="Arial"/>
                <w:sz w:val="8"/>
                <w:szCs w:val="8"/>
              </w:rPr>
            </w:pPr>
          </w:p>
        </w:tc>
        <w:tc>
          <w:tcPr>
            <w:tcW w:w="900" w:type="dxa"/>
          </w:tcPr>
          <w:p w:rsidR="004D3984" w:rsidRPr="00463159" w:rsidRDefault="004D3984" w:rsidP="00F840C8">
            <w:pPr>
              <w:pStyle w:val="EnvelopeReturn"/>
              <w:tabs>
                <w:tab w:val="decimal" w:pos="866"/>
              </w:tabs>
              <w:ind w:right="-72"/>
              <w:contextualSpacing/>
              <w:rPr>
                <w:rFonts w:ascii="Arial" w:hAnsi="Arial" w:cs="Arial"/>
                <w:sz w:val="8"/>
                <w:szCs w:val="8"/>
              </w:rPr>
            </w:pPr>
          </w:p>
        </w:tc>
        <w:tc>
          <w:tcPr>
            <w:tcW w:w="990" w:type="dxa"/>
          </w:tcPr>
          <w:p w:rsidR="004D3984" w:rsidRPr="00463159" w:rsidRDefault="004D3984" w:rsidP="00F840C8">
            <w:pPr>
              <w:pStyle w:val="EnvelopeReturn"/>
              <w:tabs>
                <w:tab w:val="decimal" w:pos="866"/>
              </w:tabs>
              <w:ind w:right="-72"/>
              <w:contextualSpacing/>
              <w:rPr>
                <w:rFonts w:ascii="Arial" w:hAnsi="Arial" w:cs="Arial"/>
                <w:sz w:val="8"/>
                <w:szCs w:val="8"/>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cs/>
              </w:rPr>
            </w:pPr>
            <w:r w:rsidRPr="00463159">
              <w:rPr>
                <w:rFonts w:ascii="Arial" w:hAnsi="Arial" w:cs="Arial"/>
                <w:sz w:val="14"/>
                <w:szCs w:val="14"/>
              </w:rPr>
              <w:t>Advance Clean Power</w:t>
            </w:r>
          </w:p>
        </w:tc>
        <w:tc>
          <w:tcPr>
            <w:tcW w:w="1100" w:type="dxa"/>
          </w:tcPr>
          <w:p w:rsidR="004D3984" w:rsidRPr="00463159" w:rsidRDefault="004D3984" w:rsidP="00F840C8">
            <w:pPr>
              <w:contextualSpacing/>
              <w:jc w:val="center"/>
              <w:rPr>
                <w:rFonts w:ascii="Arial" w:hAnsi="Arial" w:cs="Arial"/>
                <w:sz w:val="14"/>
                <w:szCs w:val="14"/>
                <w:cs/>
              </w:rPr>
            </w:pPr>
            <w:r w:rsidRPr="00463159">
              <w:rPr>
                <w:rFonts w:ascii="Arial" w:hAnsi="Arial" w:cs="Arial"/>
                <w:sz w:val="14"/>
                <w:szCs w:val="14"/>
              </w:rPr>
              <w:t>Thailand</w:t>
            </w:r>
          </w:p>
        </w:tc>
        <w:tc>
          <w:tcPr>
            <w:tcW w:w="2052" w:type="dxa"/>
          </w:tcPr>
          <w:p w:rsidR="004D3984" w:rsidRPr="00463159" w:rsidRDefault="004D3984" w:rsidP="00F840C8">
            <w:pPr>
              <w:ind w:right="-80"/>
              <w:contextualSpacing/>
              <w:rPr>
                <w:rFonts w:ascii="Arial" w:hAnsi="Arial" w:cs="Arial"/>
                <w:sz w:val="14"/>
                <w:szCs w:val="14"/>
                <w:cs/>
              </w:rPr>
            </w:pPr>
            <w:r w:rsidRPr="00463159">
              <w:rPr>
                <w:rFonts w:ascii="Arial" w:hAnsi="Arial" w:cs="Arial"/>
                <w:sz w:val="14"/>
                <w:szCs w:val="14"/>
              </w:rPr>
              <w:t xml:space="preserve">Electricity generation at </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5"/>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rPr>
            </w:pPr>
            <w:r w:rsidRPr="00463159">
              <w:rPr>
                <w:rFonts w:ascii="Arial" w:hAnsi="Arial" w:cs="Arial"/>
                <w:sz w:val="14"/>
                <w:szCs w:val="14"/>
              </w:rPr>
              <w:t xml:space="preserve">   Company Limited</w:t>
            </w: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Chonburi, Roi - Et and</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5"/>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rPr>
            </w:pP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Kanchanaburi</w:t>
            </w:r>
          </w:p>
        </w:tc>
        <w:tc>
          <w:tcPr>
            <w:tcW w:w="1026" w:type="dxa"/>
          </w:tcPr>
          <w:p w:rsidR="004D3984" w:rsidRPr="00463159" w:rsidRDefault="004D3984" w:rsidP="00C52494">
            <w:pPr>
              <w:tabs>
                <w:tab w:val="decimal" w:pos="824"/>
              </w:tabs>
              <w:ind w:left="-76" w:right="-72"/>
              <w:contextualSpacing/>
              <w:rPr>
                <w:rFonts w:ascii="Arial" w:hAnsi="Arial" w:cs="Arial"/>
                <w:sz w:val="14"/>
                <w:szCs w:val="14"/>
              </w:rPr>
            </w:pPr>
            <w:r w:rsidRPr="00463159">
              <w:rPr>
                <w:rFonts w:ascii="Arial" w:hAnsi="Arial" w:cs="Arial"/>
                <w:sz w:val="14"/>
                <w:szCs w:val="14"/>
              </w:rPr>
              <w:t>2,000,000,000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2,000,000,000</w:t>
            </w:r>
          </w:p>
        </w:tc>
        <w:tc>
          <w:tcPr>
            <w:tcW w:w="1080" w:type="dxa"/>
          </w:tcPr>
          <w:p w:rsidR="004D3984" w:rsidRPr="00463159" w:rsidRDefault="00694B99" w:rsidP="00C52494">
            <w:pPr>
              <w:tabs>
                <w:tab w:val="decimal" w:pos="882"/>
              </w:tabs>
              <w:ind w:right="-72"/>
              <w:contextualSpacing/>
              <w:rPr>
                <w:rFonts w:ascii="Arial" w:hAnsi="Arial" w:cs="Arial"/>
                <w:sz w:val="14"/>
                <w:szCs w:val="14"/>
              </w:rPr>
            </w:pPr>
            <w:r w:rsidRPr="00463159">
              <w:rPr>
                <w:rFonts w:ascii="Arial" w:hAnsi="Arial" w:cs="Arial"/>
                <w:sz w:val="14"/>
                <w:szCs w:val="14"/>
              </w:rPr>
              <w:t>1,606,985,000</w:t>
            </w:r>
          </w:p>
        </w:tc>
        <w:tc>
          <w:tcPr>
            <w:tcW w:w="1080" w:type="dxa"/>
          </w:tcPr>
          <w:p w:rsidR="004D3984" w:rsidRPr="00463159" w:rsidRDefault="004D3984" w:rsidP="00C52494">
            <w:pPr>
              <w:tabs>
                <w:tab w:val="decimal" w:pos="885"/>
              </w:tabs>
              <w:ind w:right="-72"/>
              <w:contextualSpacing/>
              <w:rPr>
                <w:rFonts w:ascii="Arial" w:hAnsi="Arial" w:cs="Arial"/>
                <w:sz w:val="14"/>
                <w:szCs w:val="14"/>
              </w:rPr>
            </w:pPr>
            <w:r w:rsidRPr="00463159">
              <w:rPr>
                <w:rFonts w:ascii="Arial" w:hAnsi="Arial" w:cs="Arial"/>
                <w:sz w:val="14"/>
                <w:szCs w:val="14"/>
              </w:rPr>
              <w:t>1,555,400,000</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1,606,984,980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1,555,399,980</w:t>
            </w:r>
          </w:p>
        </w:tc>
        <w:tc>
          <w:tcPr>
            <w:tcW w:w="900" w:type="dxa"/>
          </w:tcPr>
          <w:p w:rsidR="004D3984" w:rsidRPr="00463159" w:rsidRDefault="004D3984" w:rsidP="00C52494">
            <w:pPr>
              <w:tabs>
                <w:tab w:val="decimal" w:pos="674"/>
              </w:tabs>
              <w:ind w:left="-136" w:right="-72"/>
              <w:contextualSpacing/>
              <w:rPr>
                <w:rFonts w:ascii="Arial" w:hAnsi="Arial" w:cs="Arial"/>
                <w:spacing w:val="-4"/>
                <w:sz w:val="14"/>
                <w:szCs w:val="14"/>
              </w:rPr>
            </w:pPr>
            <w:r w:rsidRPr="00463159">
              <w:rPr>
                <w:rFonts w:ascii="Arial" w:hAnsi="Arial" w:cs="Arial"/>
                <w:spacing w:val="-4"/>
                <w:sz w:val="14"/>
                <w:szCs w:val="14"/>
              </w:rPr>
              <w:t>162,305,485</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rPr>
              <w:t>29,265,000</w:t>
            </w:r>
          </w:p>
        </w:tc>
      </w:tr>
      <w:tr w:rsidR="00C52A53" w:rsidRPr="00463159" w:rsidTr="00707FDE">
        <w:trPr>
          <w:trHeight w:val="20"/>
        </w:trPr>
        <w:tc>
          <w:tcPr>
            <w:tcW w:w="2694" w:type="dxa"/>
          </w:tcPr>
          <w:p w:rsidR="004D3984" w:rsidRPr="00463159" w:rsidRDefault="004D3984" w:rsidP="00F840C8">
            <w:pPr>
              <w:ind w:left="717"/>
              <w:rPr>
                <w:rFonts w:ascii="Arial" w:hAnsi="Arial" w:cs="Arial"/>
                <w:sz w:val="14"/>
                <w:szCs w:val="14"/>
              </w:rPr>
            </w:pPr>
            <w:r w:rsidRPr="00463159">
              <w:rPr>
                <w:rFonts w:ascii="Arial" w:hAnsi="Arial" w:cs="Arial"/>
                <w:spacing w:val="-5"/>
                <w:sz w:val="14"/>
                <w:szCs w:val="14"/>
              </w:rPr>
              <w:t xml:space="preserve">Advance Agro Power Plant </w:t>
            </w:r>
          </w:p>
        </w:tc>
        <w:tc>
          <w:tcPr>
            <w:tcW w:w="1100" w:type="dxa"/>
          </w:tcPr>
          <w:p w:rsidR="004D3984" w:rsidRPr="00463159" w:rsidRDefault="004D3984" w:rsidP="00F840C8">
            <w:pPr>
              <w:contextualSpacing/>
              <w:jc w:val="center"/>
              <w:rPr>
                <w:rFonts w:ascii="Arial" w:hAnsi="Arial" w:cs="Arial"/>
                <w:sz w:val="14"/>
                <w:szCs w:val="14"/>
              </w:rPr>
            </w:pPr>
            <w:r w:rsidRPr="00463159">
              <w:rPr>
                <w:rFonts w:ascii="Arial" w:hAnsi="Arial" w:cs="Arial"/>
                <w:sz w:val="14"/>
                <w:szCs w:val="14"/>
              </w:rPr>
              <w:t>Thailand</w:t>
            </w:r>
          </w:p>
        </w:tc>
        <w:tc>
          <w:tcPr>
            <w:tcW w:w="2052" w:type="dxa"/>
          </w:tcPr>
          <w:p w:rsidR="004D3984" w:rsidRPr="00463159" w:rsidRDefault="004D3984" w:rsidP="00F840C8">
            <w:pPr>
              <w:ind w:right="-103"/>
              <w:rPr>
                <w:rFonts w:ascii="Arial" w:hAnsi="Arial" w:cs="Arial"/>
                <w:sz w:val="14"/>
                <w:szCs w:val="14"/>
              </w:rPr>
            </w:pPr>
            <w:r w:rsidRPr="00463159">
              <w:rPr>
                <w:rFonts w:ascii="Arial" w:hAnsi="Arial" w:cs="Arial"/>
                <w:sz w:val="14"/>
                <w:szCs w:val="14"/>
              </w:rPr>
              <w:t>Electricity generation at</w:t>
            </w:r>
            <w:r w:rsidRPr="00463159">
              <w:rPr>
                <w:rFonts w:ascii="Arial" w:hAnsi="Arial" w:cs="Arial"/>
                <w:spacing w:val="-4"/>
                <w:sz w:val="14"/>
                <w:szCs w:val="14"/>
              </w:rPr>
              <w:t xml:space="preserve"> Surin</w:t>
            </w:r>
          </w:p>
        </w:tc>
        <w:tc>
          <w:tcPr>
            <w:tcW w:w="1026" w:type="dxa"/>
          </w:tcPr>
          <w:p w:rsidR="004D3984" w:rsidRPr="00463159" w:rsidRDefault="004D3984" w:rsidP="00C52494">
            <w:pPr>
              <w:tabs>
                <w:tab w:val="decimal" w:pos="824"/>
              </w:tabs>
              <w:ind w:left="-76"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5"/>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rPr>
            </w:pPr>
            <w:r w:rsidRPr="00463159">
              <w:rPr>
                <w:rFonts w:ascii="Arial" w:hAnsi="Arial" w:cs="Arial"/>
                <w:sz w:val="14"/>
                <w:szCs w:val="14"/>
              </w:rPr>
              <w:t xml:space="preserve">   Company Limited</w:t>
            </w: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pacing w:val="-4"/>
                <w:sz w:val="14"/>
                <w:szCs w:val="14"/>
              </w:rPr>
              <w:t xml:space="preserve">   and Nakhon Ratchasima</w:t>
            </w:r>
          </w:p>
        </w:tc>
        <w:tc>
          <w:tcPr>
            <w:tcW w:w="1026" w:type="dxa"/>
          </w:tcPr>
          <w:p w:rsidR="004D3984" w:rsidRPr="00463159" w:rsidRDefault="004D3984" w:rsidP="00C52494">
            <w:pPr>
              <w:tabs>
                <w:tab w:val="decimal" w:pos="824"/>
              </w:tabs>
              <w:ind w:left="-76" w:right="-72"/>
              <w:contextualSpacing/>
              <w:rPr>
                <w:rFonts w:ascii="Arial" w:hAnsi="Arial" w:cs="Arial"/>
                <w:sz w:val="14"/>
                <w:szCs w:val="14"/>
              </w:rPr>
            </w:pPr>
            <w:r w:rsidRPr="00463159">
              <w:rPr>
                <w:rFonts w:ascii="Arial" w:hAnsi="Arial" w:cs="Arial"/>
                <w:sz w:val="14"/>
                <w:szCs w:val="14"/>
              </w:rPr>
              <w:t>1,000,000,000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1,000,000,000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955,045,000</w:t>
            </w:r>
          </w:p>
        </w:tc>
        <w:tc>
          <w:tcPr>
            <w:tcW w:w="1080" w:type="dxa"/>
          </w:tcPr>
          <w:p w:rsidR="004D3984" w:rsidRPr="00463159" w:rsidRDefault="004D3984" w:rsidP="00F840C8">
            <w:pPr>
              <w:tabs>
                <w:tab w:val="decimal" w:pos="885"/>
              </w:tabs>
              <w:ind w:right="-72"/>
              <w:contextualSpacing/>
              <w:rPr>
                <w:rFonts w:ascii="Arial" w:hAnsi="Arial" w:cs="Arial"/>
                <w:sz w:val="14"/>
                <w:szCs w:val="14"/>
              </w:rPr>
            </w:pPr>
            <w:r w:rsidRPr="00463159">
              <w:rPr>
                <w:rFonts w:ascii="Arial" w:hAnsi="Arial" w:cs="Arial"/>
                <w:sz w:val="14"/>
                <w:szCs w:val="14"/>
              </w:rPr>
              <w:t>955,045,000</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955,044,970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955,044,970</w:t>
            </w:r>
          </w:p>
        </w:tc>
        <w:tc>
          <w:tcPr>
            <w:tcW w:w="900" w:type="dxa"/>
          </w:tcPr>
          <w:p w:rsidR="004D3984" w:rsidRPr="00463159" w:rsidRDefault="00C52494" w:rsidP="00C52494">
            <w:pPr>
              <w:tabs>
                <w:tab w:val="decimal" w:pos="674"/>
              </w:tabs>
              <w:ind w:right="-72"/>
              <w:contextualSpacing/>
              <w:rPr>
                <w:rFonts w:ascii="Arial" w:hAnsi="Arial" w:cs="Arial"/>
                <w:sz w:val="14"/>
                <w:szCs w:val="14"/>
              </w:rPr>
            </w:pPr>
            <w:r w:rsidRPr="00463159">
              <w:rPr>
                <w:rFonts w:ascii="Arial" w:hAnsi="Arial" w:cs="Arial"/>
                <w:sz w:val="14"/>
                <w:szCs w:val="14"/>
                <w:cs/>
              </w:rPr>
              <w:t xml:space="preserve">-       </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rPr>
              <w:t>115,560,445</w:t>
            </w:r>
          </w:p>
        </w:tc>
      </w:tr>
      <w:tr w:rsidR="00C52A53" w:rsidRPr="00463159" w:rsidTr="00707FDE">
        <w:trPr>
          <w:trHeight w:val="20"/>
        </w:trPr>
        <w:tc>
          <w:tcPr>
            <w:tcW w:w="2694" w:type="dxa"/>
          </w:tcPr>
          <w:p w:rsidR="004D3984" w:rsidRPr="00463159" w:rsidRDefault="004D3984" w:rsidP="00F840C8">
            <w:pPr>
              <w:ind w:left="717"/>
              <w:rPr>
                <w:rFonts w:ascii="Arial" w:hAnsi="Arial" w:cs="Arial"/>
                <w:b/>
                <w:bCs/>
                <w:sz w:val="14"/>
                <w:szCs w:val="14"/>
                <w:u w:val="single"/>
                <w:cs/>
              </w:rPr>
            </w:pPr>
            <w:r w:rsidRPr="00463159">
              <w:rPr>
                <w:rFonts w:ascii="Arial" w:hAnsi="Arial" w:cs="Arial"/>
                <w:sz w:val="14"/>
                <w:szCs w:val="14"/>
              </w:rPr>
              <w:t xml:space="preserve">Advance Farm Tree </w:t>
            </w:r>
          </w:p>
        </w:tc>
        <w:tc>
          <w:tcPr>
            <w:tcW w:w="1100" w:type="dxa"/>
          </w:tcPr>
          <w:p w:rsidR="004D3984" w:rsidRPr="00463159" w:rsidRDefault="004D3984" w:rsidP="00F840C8">
            <w:pPr>
              <w:contextualSpacing/>
              <w:jc w:val="center"/>
              <w:rPr>
                <w:rFonts w:ascii="Arial" w:hAnsi="Arial" w:cs="Arial"/>
                <w:sz w:val="14"/>
                <w:szCs w:val="14"/>
                <w:cs/>
              </w:rPr>
            </w:pPr>
            <w:r w:rsidRPr="00463159">
              <w:rPr>
                <w:rFonts w:ascii="Arial" w:hAnsi="Arial" w:cs="Arial"/>
                <w:sz w:val="14"/>
                <w:szCs w:val="14"/>
              </w:rPr>
              <w:t>Thailand</w:t>
            </w:r>
          </w:p>
        </w:tc>
        <w:tc>
          <w:tcPr>
            <w:tcW w:w="2052" w:type="dxa"/>
          </w:tcPr>
          <w:p w:rsidR="004D3984" w:rsidRPr="00463159" w:rsidRDefault="004D3984" w:rsidP="00F840C8">
            <w:pPr>
              <w:ind w:right="-103"/>
              <w:rPr>
                <w:rFonts w:ascii="Arial" w:hAnsi="Arial" w:cs="Arial"/>
                <w:sz w:val="14"/>
                <w:szCs w:val="14"/>
                <w:cs/>
              </w:rPr>
            </w:pPr>
            <w:r w:rsidRPr="00463159">
              <w:rPr>
                <w:rFonts w:ascii="Arial" w:hAnsi="Arial" w:cs="Arial"/>
                <w:sz w:val="14"/>
                <w:szCs w:val="14"/>
              </w:rPr>
              <w:t>Hold the Power Purchase</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85"/>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b/>
                <w:bCs/>
                <w:sz w:val="14"/>
                <w:szCs w:val="14"/>
                <w:u w:val="single"/>
                <w:cs/>
              </w:rPr>
            </w:pPr>
            <w:r w:rsidRPr="00463159">
              <w:rPr>
                <w:rFonts w:ascii="Arial" w:hAnsi="Arial" w:cs="Arial"/>
                <w:sz w:val="14"/>
                <w:szCs w:val="14"/>
              </w:rPr>
              <w:t xml:space="preserve">   Company Limited</w:t>
            </w:r>
          </w:p>
        </w:tc>
        <w:tc>
          <w:tcPr>
            <w:tcW w:w="1100" w:type="dxa"/>
          </w:tcPr>
          <w:p w:rsidR="004D3984" w:rsidRPr="00463159" w:rsidRDefault="004D3984" w:rsidP="00F840C8">
            <w:pPr>
              <w:contextualSpacing/>
              <w:jc w:val="center"/>
              <w:rPr>
                <w:rFonts w:ascii="Arial" w:hAnsi="Arial" w:cs="Arial"/>
                <w:sz w:val="14"/>
                <w:szCs w:val="14"/>
                <w:cs/>
              </w:rPr>
            </w:pPr>
          </w:p>
        </w:tc>
        <w:tc>
          <w:tcPr>
            <w:tcW w:w="2052" w:type="dxa"/>
            <w:vAlign w:val="bottom"/>
          </w:tcPr>
          <w:p w:rsidR="004D3984" w:rsidRPr="00463159" w:rsidRDefault="004D3984" w:rsidP="00F840C8">
            <w:pPr>
              <w:ind w:right="-80"/>
              <w:contextualSpacing/>
              <w:rPr>
                <w:rFonts w:ascii="Arial" w:hAnsi="Arial" w:cs="Arial"/>
                <w:spacing w:val="-4"/>
                <w:sz w:val="14"/>
                <w:szCs w:val="14"/>
                <w:cs/>
              </w:rPr>
            </w:pPr>
            <w:r w:rsidRPr="00463159">
              <w:rPr>
                <w:rFonts w:ascii="Arial" w:hAnsi="Arial" w:cs="Arial"/>
                <w:sz w:val="14"/>
                <w:szCs w:val="14"/>
              </w:rPr>
              <w:t xml:space="preserve">   </w:t>
            </w:r>
            <w:r w:rsidRPr="00463159">
              <w:rPr>
                <w:rFonts w:ascii="Arial" w:hAnsi="Arial" w:cs="Arial"/>
                <w:spacing w:val="-4"/>
                <w:sz w:val="14"/>
                <w:szCs w:val="14"/>
              </w:rPr>
              <w:t>Agreement at Amnat Charoen</w:t>
            </w:r>
          </w:p>
        </w:tc>
        <w:tc>
          <w:tcPr>
            <w:tcW w:w="1026" w:type="dxa"/>
            <w:vAlign w:val="bottom"/>
          </w:tcPr>
          <w:p w:rsidR="004D3984" w:rsidRPr="00463159" w:rsidRDefault="004D3984" w:rsidP="00C52494">
            <w:pPr>
              <w:tabs>
                <w:tab w:val="decimal" w:pos="824"/>
              </w:tabs>
              <w:ind w:right="-72"/>
              <w:contextualSpacing/>
              <w:rPr>
                <w:rFonts w:ascii="Arial" w:hAnsi="Arial" w:cs="Arial"/>
                <w:sz w:val="14"/>
                <w:szCs w:val="14"/>
              </w:rPr>
            </w:pPr>
            <w:r w:rsidRPr="00463159">
              <w:rPr>
                <w:rFonts w:ascii="Arial" w:hAnsi="Arial" w:cs="Arial"/>
                <w:sz w:val="14"/>
                <w:szCs w:val="14"/>
              </w:rPr>
              <w:t>4,000,000</w:t>
            </w:r>
          </w:p>
        </w:tc>
        <w:tc>
          <w:tcPr>
            <w:tcW w:w="1080" w:type="dxa"/>
            <w:vAlign w:val="bottom"/>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4,000,000</w:t>
            </w:r>
          </w:p>
        </w:tc>
        <w:tc>
          <w:tcPr>
            <w:tcW w:w="1080" w:type="dxa"/>
            <w:vAlign w:val="bottom"/>
          </w:tcPr>
          <w:p w:rsidR="004D3984" w:rsidRPr="00463159" w:rsidRDefault="004D3984" w:rsidP="00C52494">
            <w:pPr>
              <w:tabs>
                <w:tab w:val="decimal" w:pos="882"/>
              </w:tabs>
              <w:ind w:right="-72"/>
              <w:contextualSpacing/>
              <w:jc w:val="thaiDistribute"/>
              <w:rPr>
                <w:rFonts w:ascii="Arial" w:hAnsi="Arial" w:cs="Arial"/>
                <w:sz w:val="14"/>
                <w:szCs w:val="14"/>
              </w:rPr>
            </w:pPr>
            <w:r w:rsidRPr="00463159">
              <w:rPr>
                <w:rFonts w:ascii="Arial" w:hAnsi="Arial" w:cs="Arial"/>
                <w:sz w:val="14"/>
                <w:szCs w:val="14"/>
              </w:rPr>
              <w:t>4,000,000</w:t>
            </w:r>
          </w:p>
        </w:tc>
        <w:tc>
          <w:tcPr>
            <w:tcW w:w="1080" w:type="dxa"/>
            <w:vAlign w:val="bottom"/>
          </w:tcPr>
          <w:p w:rsidR="004D3984" w:rsidRPr="00463159" w:rsidRDefault="004D3984" w:rsidP="00F840C8">
            <w:pPr>
              <w:tabs>
                <w:tab w:val="decimal" w:pos="896"/>
              </w:tabs>
              <w:ind w:right="-72"/>
              <w:contextualSpacing/>
              <w:jc w:val="thaiDistribute"/>
              <w:rPr>
                <w:rFonts w:ascii="Arial" w:hAnsi="Arial" w:cs="Arial"/>
                <w:sz w:val="14"/>
                <w:szCs w:val="14"/>
              </w:rPr>
            </w:pPr>
            <w:r w:rsidRPr="00463159">
              <w:rPr>
                <w:rFonts w:ascii="Arial" w:hAnsi="Arial" w:cs="Arial"/>
                <w:sz w:val="14"/>
                <w:szCs w:val="14"/>
              </w:rPr>
              <w:t>2,590,000</w:t>
            </w:r>
          </w:p>
        </w:tc>
        <w:tc>
          <w:tcPr>
            <w:tcW w:w="900" w:type="dxa"/>
            <w:vAlign w:val="bottom"/>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vAlign w:val="bottom"/>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vAlign w:val="bottom"/>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3,999,970</w:t>
            </w:r>
          </w:p>
        </w:tc>
        <w:tc>
          <w:tcPr>
            <w:tcW w:w="1080" w:type="dxa"/>
            <w:vAlign w:val="bottom"/>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2,589,970</w:t>
            </w:r>
          </w:p>
        </w:tc>
        <w:tc>
          <w:tcPr>
            <w:tcW w:w="900" w:type="dxa"/>
          </w:tcPr>
          <w:p w:rsidR="004D3984" w:rsidRPr="00463159" w:rsidRDefault="004D3984" w:rsidP="00C52494">
            <w:pPr>
              <w:tabs>
                <w:tab w:val="decimal" w:pos="674"/>
              </w:tabs>
              <w:ind w:right="-72"/>
              <w:contextualSpacing/>
              <w:rPr>
                <w:rFonts w:ascii="Arial" w:hAnsi="Arial" w:cs="Arial"/>
                <w:sz w:val="14"/>
                <w:szCs w:val="14"/>
              </w:rPr>
            </w:pPr>
            <w:r w:rsidRPr="00463159">
              <w:rPr>
                <w:rFonts w:ascii="Arial" w:hAnsi="Arial" w:cs="Arial"/>
                <w:sz w:val="14"/>
                <w:szCs w:val="14"/>
              </w:rPr>
              <w:t>-</w:t>
            </w:r>
            <w:r w:rsidR="00C52494" w:rsidRPr="00463159">
              <w:rPr>
                <w:rFonts w:ascii="Arial" w:hAnsi="Arial" w:cs="Arial"/>
                <w:sz w:val="14"/>
                <w:szCs w:val="14"/>
              </w:rPr>
              <w:t xml:space="preserve">       </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cs/>
              </w:rPr>
              <w:t xml:space="preserve">-       </w:t>
            </w:r>
          </w:p>
        </w:tc>
      </w:tr>
      <w:tr w:rsidR="00C52A53" w:rsidRPr="00463159" w:rsidTr="00707FDE">
        <w:trPr>
          <w:trHeight w:val="20"/>
        </w:trPr>
        <w:tc>
          <w:tcPr>
            <w:tcW w:w="2694" w:type="dxa"/>
          </w:tcPr>
          <w:p w:rsidR="004D3984" w:rsidRPr="00463159" w:rsidRDefault="004D3984" w:rsidP="00F840C8">
            <w:pPr>
              <w:ind w:left="717"/>
              <w:rPr>
                <w:rFonts w:ascii="Arial" w:hAnsi="Arial" w:cs="Arial"/>
                <w:b/>
                <w:bCs/>
                <w:sz w:val="14"/>
                <w:szCs w:val="14"/>
                <w:u w:val="single"/>
                <w:cs/>
              </w:rPr>
            </w:pPr>
            <w:r w:rsidRPr="00463159">
              <w:rPr>
                <w:rFonts w:ascii="Arial" w:hAnsi="Arial" w:cs="Arial"/>
                <w:sz w:val="14"/>
                <w:szCs w:val="14"/>
              </w:rPr>
              <w:t>Alliance Clean Power</w:t>
            </w:r>
          </w:p>
        </w:tc>
        <w:tc>
          <w:tcPr>
            <w:tcW w:w="1100" w:type="dxa"/>
          </w:tcPr>
          <w:p w:rsidR="004D3984" w:rsidRPr="00463159" w:rsidRDefault="004D3984" w:rsidP="00F840C8">
            <w:pPr>
              <w:contextualSpacing/>
              <w:jc w:val="center"/>
              <w:rPr>
                <w:rFonts w:ascii="Arial" w:hAnsi="Arial" w:cs="Arial"/>
                <w:sz w:val="14"/>
                <w:szCs w:val="14"/>
                <w:cs/>
              </w:rPr>
            </w:pPr>
            <w:r w:rsidRPr="00463159">
              <w:rPr>
                <w:rFonts w:ascii="Arial" w:hAnsi="Arial" w:cs="Arial"/>
                <w:sz w:val="14"/>
                <w:szCs w:val="14"/>
              </w:rPr>
              <w:t>Thailand</w:t>
            </w:r>
          </w:p>
        </w:tc>
        <w:tc>
          <w:tcPr>
            <w:tcW w:w="2052" w:type="dxa"/>
          </w:tcPr>
          <w:p w:rsidR="004D3984" w:rsidRPr="00463159" w:rsidRDefault="004D3984" w:rsidP="00F840C8">
            <w:pPr>
              <w:ind w:right="-103"/>
              <w:rPr>
                <w:rFonts w:ascii="Arial" w:hAnsi="Arial" w:cs="Arial"/>
                <w:sz w:val="14"/>
                <w:szCs w:val="14"/>
                <w:cs/>
              </w:rPr>
            </w:pPr>
            <w:r w:rsidRPr="00463159">
              <w:rPr>
                <w:rFonts w:ascii="Arial" w:hAnsi="Arial" w:cs="Arial"/>
                <w:sz w:val="14"/>
                <w:szCs w:val="14"/>
              </w:rPr>
              <w:t>Electricity generation at Nong</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85"/>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74"/>
        </w:trPr>
        <w:tc>
          <w:tcPr>
            <w:tcW w:w="2694" w:type="dxa"/>
            <w:vAlign w:val="bottom"/>
          </w:tcPr>
          <w:p w:rsidR="004D3984" w:rsidRPr="00463159" w:rsidRDefault="004D3984" w:rsidP="00F840C8">
            <w:pPr>
              <w:ind w:left="717"/>
              <w:rPr>
                <w:rFonts w:ascii="Arial" w:hAnsi="Arial" w:cs="Arial"/>
                <w:sz w:val="14"/>
                <w:szCs w:val="14"/>
              </w:rPr>
            </w:pPr>
            <w:r w:rsidRPr="00463159">
              <w:rPr>
                <w:rFonts w:ascii="Arial" w:hAnsi="Arial" w:cs="Arial"/>
                <w:sz w:val="14"/>
                <w:szCs w:val="14"/>
              </w:rPr>
              <w:t xml:space="preserve">   Company Limited</w:t>
            </w:r>
          </w:p>
        </w:tc>
        <w:tc>
          <w:tcPr>
            <w:tcW w:w="1100" w:type="dxa"/>
            <w:vAlign w:val="bottom"/>
          </w:tcPr>
          <w:p w:rsidR="004D3984" w:rsidRPr="00463159" w:rsidRDefault="004D3984" w:rsidP="00F840C8">
            <w:pPr>
              <w:contextualSpacing/>
              <w:jc w:val="center"/>
              <w:rPr>
                <w:rFonts w:ascii="Arial" w:hAnsi="Arial" w:cs="Arial"/>
                <w:sz w:val="14"/>
                <w:szCs w:val="14"/>
              </w:rPr>
            </w:pPr>
          </w:p>
        </w:tc>
        <w:tc>
          <w:tcPr>
            <w:tcW w:w="2052" w:type="dxa"/>
            <w:vAlign w:val="bottom"/>
          </w:tcPr>
          <w:p w:rsidR="004D3984" w:rsidRPr="00463159" w:rsidRDefault="004D3984" w:rsidP="00F840C8">
            <w:pPr>
              <w:ind w:right="-80"/>
              <w:contextualSpacing/>
              <w:rPr>
                <w:rFonts w:ascii="Arial" w:hAnsi="Arial" w:cs="Arial"/>
                <w:sz w:val="14"/>
                <w:szCs w:val="14"/>
                <w:cs/>
              </w:rPr>
            </w:pPr>
            <w:r w:rsidRPr="00463159">
              <w:rPr>
                <w:rFonts w:ascii="Arial" w:hAnsi="Arial" w:cs="Arial"/>
                <w:sz w:val="14"/>
                <w:szCs w:val="14"/>
              </w:rPr>
              <w:t xml:space="preserve">   Khai, Ubon Ratchathani and</w:t>
            </w:r>
          </w:p>
        </w:tc>
        <w:tc>
          <w:tcPr>
            <w:tcW w:w="1026" w:type="dxa"/>
            <w:vAlign w:val="bottom"/>
          </w:tcPr>
          <w:p w:rsidR="004D3984" w:rsidRPr="00463159" w:rsidRDefault="004D3984" w:rsidP="00C52494">
            <w:pPr>
              <w:tabs>
                <w:tab w:val="decimal" w:pos="824"/>
              </w:tabs>
              <w:ind w:right="-72"/>
              <w:contextualSpacing/>
              <w:rPr>
                <w:rFonts w:ascii="Arial" w:hAnsi="Arial" w:cs="Arial"/>
                <w:sz w:val="14"/>
                <w:szCs w:val="14"/>
              </w:rPr>
            </w:pPr>
          </w:p>
        </w:tc>
        <w:tc>
          <w:tcPr>
            <w:tcW w:w="1080" w:type="dxa"/>
            <w:vAlign w:val="bottom"/>
          </w:tcPr>
          <w:p w:rsidR="004D3984" w:rsidRPr="00463159" w:rsidRDefault="004D3984" w:rsidP="00C52494">
            <w:pPr>
              <w:tabs>
                <w:tab w:val="decimal" w:pos="882"/>
              </w:tabs>
              <w:ind w:right="-72"/>
              <w:contextualSpacing/>
              <w:rPr>
                <w:rFonts w:ascii="Arial" w:hAnsi="Arial" w:cs="Arial"/>
                <w:sz w:val="14"/>
                <w:szCs w:val="14"/>
              </w:rPr>
            </w:pPr>
          </w:p>
        </w:tc>
        <w:tc>
          <w:tcPr>
            <w:tcW w:w="1080" w:type="dxa"/>
            <w:vAlign w:val="bottom"/>
          </w:tcPr>
          <w:p w:rsidR="004D3984" w:rsidRPr="00463159" w:rsidRDefault="004D3984" w:rsidP="00C52494">
            <w:pPr>
              <w:tabs>
                <w:tab w:val="decimal" w:pos="882"/>
              </w:tabs>
              <w:ind w:right="-72"/>
              <w:contextualSpacing/>
              <w:jc w:val="thaiDistribute"/>
              <w:rPr>
                <w:rFonts w:ascii="Arial" w:hAnsi="Arial" w:cs="Arial"/>
                <w:sz w:val="14"/>
                <w:szCs w:val="14"/>
              </w:rPr>
            </w:pPr>
          </w:p>
        </w:tc>
        <w:tc>
          <w:tcPr>
            <w:tcW w:w="1080" w:type="dxa"/>
            <w:vAlign w:val="bottom"/>
          </w:tcPr>
          <w:p w:rsidR="004D3984" w:rsidRPr="00463159" w:rsidRDefault="004D3984" w:rsidP="00F840C8">
            <w:pPr>
              <w:tabs>
                <w:tab w:val="decimal" w:pos="896"/>
              </w:tabs>
              <w:ind w:right="-72"/>
              <w:contextualSpacing/>
              <w:jc w:val="thaiDistribute"/>
              <w:rPr>
                <w:rFonts w:ascii="Arial" w:hAnsi="Arial" w:cs="Arial"/>
                <w:sz w:val="14"/>
                <w:szCs w:val="14"/>
              </w:rPr>
            </w:pPr>
          </w:p>
        </w:tc>
        <w:tc>
          <w:tcPr>
            <w:tcW w:w="900" w:type="dxa"/>
            <w:vAlign w:val="bottom"/>
          </w:tcPr>
          <w:p w:rsidR="004D3984" w:rsidRPr="00463159" w:rsidRDefault="004D3984" w:rsidP="00F840C8">
            <w:pPr>
              <w:tabs>
                <w:tab w:val="right" w:pos="693"/>
              </w:tabs>
              <w:ind w:right="-72"/>
              <w:rPr>
                <w:rFonts w:ascii="Arial" w:hAnsi="Arial" w:cs="Arial"/>
                <w:sz w:val="14"/>
                <w:szCs w:val="14"/>
              </w:rPr>
            </w:pPr>
          </w:p>
        </w:tc>
        <w:tc>
          <w:tcPr>
            <w:tcW w:w="810" w:type="dxa"/>
            <w:vAlign w:val="bottom"/>
          </w:tcPr>
          <w:p w:rsidR="004D3984" w:rsidRPr="00463159" w:rsidRDefault="004D3984" w:rsidP="00C52494">
            <w:pPr>
              <w:tabs>
                <w:tab w:val="right" w:pos="610"/>
              </w:tabs>
              <w:ind w:right="-72"/>
              <w:rPr>
                <w:rFonts w:ascii="Arial" w:hAnsi="Arial" w:cs="Arial"/>
                <w:sz w:val="14"/>
                <w:szCs w:val="14"/>
              </w:rPr>
            </w:pPr>
          </w:p>
        </w:tc>
        <w:tc>
          <w:tcPr>
            <w:tcW w:w="1080" w:type="dxa"/>
            <w:vAlign w:val="bottom"/>
          </w:tcPr>
          <w:p w:rsidR="004D3984" w:rsidRPr="00463159" w:rsidRDefault="004D3984" w:rsidP="00F840C8">
            <w:pPr>
              <w:tabs>
                <w:tab w:val="decimal" w:pos="879"/>
              </w:tabs>
              <w:ind w:right="-72"/>
              <w:contextualSpacing/>
              <w:rPr>
                <w:rFonts w:ascii="Arial" w:hAnsi="Arial" w:cs="Arial"/>
                <w:sz w:val="14"/>
                <w:szCs w:val="14"/>
              </w:rPr>
            </w:pPr>
          </w:p>
        </w:tc>
        <w:tc>
          <w:tcPr>
            <w:tcW w:w="1080" w:type="dxa"/>
            <w:vAlign w:val="bottom"/>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74"/>
        </w:trPr>
        <w:tc>
          <w:tcPr>
            <w:tcW w:w="2694" w:type="dxa"/>
            <w:vAlign w:val="bottom"/>
          </w:tcPr>
          <w:p w:rsidR="004D3984" w:rsidRPr="00463159" w:rsidRDefault="004D3984" w:rsidP="00F840C8">
            <w:pPr>
              <w:ind w:left="717" w:right="-107"/>
              <w:contextualSpacing/>
              <w:rPr>
                <w:rFonts w:ascii="Arial" w:hAnsi="Arial" w:cs="Arial"/>
                <w:sz w:val="14"/>
                <w:szCs w:val="14"/>
              </w:rPr>
            </w:pPr>
          </w:p>
        </w:tc>
        <w:tc>
          <w:tcPr>
            <w:tcW w:w="1100" w:type="dxa"/>
            <w:vAlign w:val="bottom"/>
          </w:tcPr>
          <w:p w:rsidR="004D3984" w:rsidRPr="00463159" w:rsidRDefault="004D3984" w:rsidP="00F840C8">
            <w:pPr>
              <w:contextualSpacing/>
              <w:jc w:val="center"/>
              <w:rPr>
                <w:rFonts w:ascii="Arial" w:hAnsi="Arial" w:cs="Arial"/>
                <w:sz w:val="14"/>
                <w:szCs w:val="14"/>
              </w:rPr>
            </w:pPr>
          </w:p>
        </w:tc>
        <w:tc>
          <w:tcPr>
            <w:tcW w:w="2052" w:type="dxa"/>
            <w:vAlign w:val="bottom"/>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Khon Kaen</w:t>
            </w:r>
          </w:p>
        </w:tc>
        <w:tc>
          <w:tcPr>
            <w:tcW w:w="1026" w:type="dxa"/>
          </w:tcPr>
          <w:p w:rsidR="004D3984" w:rsidRPr="00463159" w:rsidRDefault="004D3984" w:rsidP="00C52494">
            <w:pPr>
              <w:tabs>
                <w:tab w:val="decimal" w:pos="824"/>
              </w:tabs>
              <w:ind w:left="-76" w:right="-72"/>
              <w:contextualSpacing/>
              <w:rPr>
                <w:rFonts w:ascii="Arial" w:hAnsi="Arial" w:cs="Arial"/>
                <w:sz w:val="14"/>
                <w:szCs w:val="14"/>
              </w:rPr>
            </w:pPr>
            <w:r w:rsidRPr="00463159">
              <w:rPr>
                <w:rFonts w:ascii="Arial" w:hAnsi="Arial" w:cs="Arial"/>
                <w:sz w:val="14"/>
                <w:szCs w:val="14"/>
              </w:rPr>
              <w:t>1,650,000,000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1,450,000,000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1,556,000,000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1,450,000,000</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1,557,700,000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1,451,700,000</w:t>
            </w:r>
          </w:p>
        </w:tc>
        <w:tc>
          <w:tcPr>
            <w:tcW w:w="900" w:type="dxa"/>
          </w:tcPr>
          <w:p w:rsidR="004D3984" w:rsidRPr="00463159" w:rsidRDefault="004D3984" w:rsidP="00C52494">
            <w:pPr>
              <w:tabs>
                <w:tab w:val="decimal" w:pos="674"/>
              </w:tabs>
              <w:ind w:left="-136" w:right="-72"/>
              <w:contextualSpacing/>
              <w:rPr>
                <w:rFonts w:ascii="Arial" w:hAnsi="Arial" w:cs="Arial"/>
                <w:spacing w:val="-4"/>
                <w:sz w:val="14"/>
                <w:szCs w:val="14"/>
              </w:rPr>
            </w:pPr>
            <w:r w:rsidRPr="00463159">
              <w:rPr>
                <w:rFonts w:ascii="Arial" w:hAnsi="Arial" w:cs="Arial"/>
                <w:spacing w:val="-4"/>
                <w:sz w:val="14"/>
                <w:szCs w:val="14"/>
              </w:rPr>
              <w:t>135,554,000</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rPr>
              <w:t>62,350,000</w:t>
            </w:r>
          </w:p>
        </w:tc>
      </w:tr>
      <w:tr w:rsidR="00C52A53" w:rsidRPr="00463159" w:rsidTr="00707FDE">
        <w:trPr>
          <w:trHeight w:val="74"/>
        </w:trPr>
        <w:tc>
          <w:tcPr>
            <w:tcW w:w="2694" w:type="dxa"/>
            <w:vAlign w:val="bottom"/>
          </w:tcPr>
          <w:p w:rsidR="004D3984" w:rsidRPr="00463159" w:rsidRDefault="001B6AB2" w:rsidP="00F840C8">
            <w:pPr>
              <w:ind w:left="717" w:right="-107"/>
              <w:contextualSpacing/>
              <w:rPr>
                <w:rFonts w:ascii="Arial" w:hAnsi="Arial" w:cs="Arial"/>
                <w:sz w:val="14"/>
                <w:szCs w:val="14"/>
              </w:rPr>
            </w:pPr>
            <w:r w:rsidRPr="00463159">
              <w:rPr>
                <w:rFonts w:ascii="Arial" w:hAnsi="Arial" w:cs="Arial"/>
                <w:sz w:val="14"/>
                <w:szCs w:val="14"/>
              </w:rPr>
              <w:t>Advance Agr</w:t>
            </w:r>
            <w:r w:rsidR="004D3984" w:rsidRPr="00463159">
              <w:rPr>
                <w:rFonts w:ascii="Arial" w:hAnsi="Arial" w:cs="Arial"/>
                <w:sz w:val="14"/>
                <w:szCs w:val="14"/>
              </w:rPr>
              <w:t>o Asia</w:t>
            </w:r>
          </w:p>
        </w:tc>
        <w:tc>
          <w:tcPr>
            <w:tcW w:w="1100" w:type="dxa"/>
            <w:vAlign w:val="bottom"/>
          </w:tcPr>
          <w:p w:rsidR="004D3984" w:rsidRPr="00463159" w:rsidRDefault="004D3984" w:rsidP="00F840C8">
            <w:pPr>
              <w:contextualSpacing/>
              <w:jc w:val="center"/>
              <w:rPr>
                <w:rFonts w:ascii="Arial" w:hAnsi="Arial" w:cs="Arial"/>
                <w:sz w:val="14"/>
                <w:szCs w:val="14"/>
              </w:rPr>
            </w:pPr>
            <w:r w:rsidRPr="00463159">
              <w:rPr>
                <w:rFonts w:ascii="Arial" w:hAnsi="Arial" w:cs="Arial"/>
                <w:sz w:val="14"/>
                <w:szCs w:val="14"/>
              </w:rPr>
              <w:t>Thailand</w:t>
            </w:r>
          </w:p>
        </w:tc>
        <w:tc>
          <w:tcPr>
            <w:tcW w:w="2052" w:type="dxa"/>
            <w:vAlign w:val="bottom"/>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Electricity generation at </w:t>
            </w:r>
          </w:p>
        </w:tc>
        <w:tc>
          <w:tcPr>
            <w:tcW w:w="1026" w:type="dxa"/>
            <w:vAlign w:val="bottom"/>
          </w:tcPr>
          <w:p w:rsidR="004D3984" w:rsidRPr="00463159" w:rsidRDefault="004D3984" w:rsidP="00C52494">
            <w:pPr>
              <w:tabs>
                <w:tab w:val="decimal" w:pos="824"/>
              </w:tabs>
              <w:ind w:right="-72"/>
              <w:contextualSpacing/>
              <w:rPr>
                <w:rFonts w:ascii="Arial" w:hAnsi="Arial" w:cs="Arial"/>
                <w:sz w:val="14"/>
                <w:szCs w:val="14"/>
              </w:rPr>
            </w:pPr>
          </w:p>
        </w:tc>
        <w:tc>
          <w:tcPr>
            <w:tcW w:w="1080" w:type="dxa"/>
            <w:vAlign w:val="bottom"/>
          </w:tcPr>
          <w:p w:rsidR="004D3984" w:rsidRPr="00463159" w:rsidRDefault="004D3984" w:rsidP="00C52494">
            <w:pPr>
              <w:tabs>
                <w:tab w:val="decimal" w:pos="882"/>
              </w:tabs>
              <w:ind w:right="-72"/>
              <w:contextualSpacing/>
              <w:rPr>
                <w:rFonts w:ascii="Arial" w:hAnsi="Arial" w:cs="Arial"/>
                <w:sz w:val="14"/>
                <w:szCs w:val="14"/>
              </w:rPr>
            </w:pPr>
          </w:p>
        </w:tc>
        <w:tc>
          <w:tcPr>
            <w:tcW w:w="1080" w:type="dxa"/>
            <w:vAlign w:val="bottom"/>
          </w:tcPr>
          <w:p w:rsidR="004D3984" w:rsidRPr="00463159" w:rsidRDefault="004D3984" w:rsidP="00C52494">
            <w:pPr>
              <w:tabs>
                <w:tab w:val="decimal" w:pos="882"/>
              </w:tabs>
              <w:ind w:right="-72"/>
              <w:contextualSpacing/>
              <w:jc w:val="thaiDistribute"/>
              <w:rPr>
                <w:rFonts w:ascii="Arial" w:hAnsi="Arial" w:cs="Arial"/>
                <w:sz w:val="14"/>
                <w:szCs w:val="14"/>
              </w:rPr>
            </w:pPr>
          </w:p>
        </w:tc>
        <w:tc>
          <w:tcPr>
            <w:tcW w:w="1080" w:type="dxa"/>
            <w:vAlign w:val="bottom"/>
          </w:tcPr>
          <w:p w:rsidR="004D3984" w:rsidRPr="00463159" w:rsidRDefault="004D3984" w:rsidP="00F840C8">
            <w:pPr>
              <w:tabs>
                <w:tab w:val="decimal" w:pos="896"/>
              </w:tabs>
              <w:ind w:right="-72"/>
              <w:contextualSpacing/>
              <w:jc w:val="thaiDistribute"/>
              <w:rPr>
                <w:rFonts w:ascii="Arial" w:hAnsi="Arial" w:cs="Arial"/>
                <w:sz w:val="14"/>
                <w:szCs w:val="14"/>
              </w:rPr>
            </w:pPr>
          </w:p>
        </w:tc>
        <w:tc>
          <w:tcPr>
            <w:tcW w:w="900" w:type="dxa"/>
            <w:vAlign w:val="bottom"/>
          </w:tcPr>
          <w:p w:rsidR="004D3984" w:rsidRPr="00463159" w:rsidRDefault="004D3984" w:rsidP="00F840C8">
            <w:pPr>
              <w:tabs>
                <w:tab w:val="right" w:pos="693"/>
              </w:tabs>
              <w:ind w:right="-72"/>
              <w:rPr>
                <w:rFonts w:ascii="Arial" w:hAnsi="Arial" w:cs="Arial"/>
                <w:sz w:val="14"/>
                <w:szCs w:val="14"/>
              </w:rPr>
            </w:pPr>
          </w:p>
        </w:tc>
        <w:tc>
          <w:tcPr>
            <w:tcW w:w="810" w:type="dxa"/>
            <w:vAlign w:val="bottom"/>
          </w:tcPr>
          <w:p w:rsidR="004D3984" w:rsidRPr="00463159" w:rsidRDefault="004D3984" w:rsidP="00C52494">
            <w:pPr>
              <w:tabs>
                <w:tab w:val="right" w:pos="610"/>
              </w:tabs>
              <w:ind w:right="-72"/>
              <w:rPr>
                <w:rFonts w:ascii="Arial" w:hAnsi="Arial" w:cs="Arial"/>
                <w:sz w:val="14"/>
                <w:szCs w:val="14"/>
              </w:rPr>
            </w:pPr>
          </w:p>
        </w:tc>
        <w:tc>
          <w:tcPr>
            <w:tcW w:w="1080" w:type="dxa"/>
            <w:vAlign w:val="bottom"/>
          </w:tcPr>
          <w:p w:rsidR="004D3984" w:rsidRPr="00463159" w:rsidRDefault="004D3984" w:rsidP="00F840C8">
            <w:pPr>
              <w:tabs>
                <w:tab w:val="decimal" w:pos="879"/>
              </w:tabs>
              <w:ind w:right="-72"/>
              <w:contextualSpacing/>
              <w:rPr>
                <w:rFonts w:ascii="Arial" w:hAnsi="Arial" w:cs="Arial"/>
                <w:sz w:val="14"/>
                <w:szCs w:val="14"/>
              </w:rPr>
            </w:pPr>
          </w:p>
        </w:tc>
        <w:tc>
          <w:tcPr>
            <w:tcW w:w="1080" w:type="dxa"/>
            <w:vAlign w:val="bottom"/>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pacing w:val="-6"/>
                <w:sz w:val="14"/>
                <w:szCs w:val="14"/>
                <w:cs/>
              </w:rPr>
            </w:pPr>
            <w:r w:rsidRPr="00463159">
              <w:rPr>
                <w:rFonts w:ascii="Arial" w:hAnsi="Arial" w:cs="Arial"/>
                <w:sz w:val="14"/>
                <w:szCs w:val="14"/>
              </w:rPr>
              <w:t xml:space="preserve">   Company Limited</w:t>
            </w:r>
          </w:p>
        </w:tc>
        <w:tc>
          <w:tcPr>
            <w:tcW w:w="1100" w:type="dxa"/>
            <w:vAlign w:val="bottom"/>
          </w:tcPr>
          <w:p w:rsidR="004D3984" w:rsidRPr="00463159" w:rsidRDefault="004D3984" w:rsidP="00F840C8">
            <w:pPr>
              <w:contextualSpacing/>
              <w:jc w:val="center"/>
              <w:rPr>
                <w:rFonts w:ascii="Arial" w:hAnsi="Arial" w:cs="Arial"/>
                <w:sz w:val="14"/>
                <w:szCs w:val="14"/>
                <w:cs/>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Chachoengsao</w:t>
            </w:r>
          </w:p>
        </w:tc>
        <w:tc>
          <w:tcPr>
            <w:tcW w:w="1026" w:type="dxa"/>
          </w:tcPr>
          <w:p w:rsidR="004D3984" w:rsidRPr="00463159" w:rsidRDefault="004D3984" w:rsidP="00C52494">
            <w:pPr>
              <w:tabs>
                <w:tab w:val="decimal" w:pos="824"/>
              </w:tabs>
              <w:ind w:left="-76" w:right="-72"/>
              <w:contextualSpacing/>
              <w:rPr>
                <w:rFonts w:ascii="Arial" w:hAnsi="Arial" w:cs="Arial"/>
                <w:sz w:val="14"/>
                <w:szCs w:val="14"/>
              </w:rPr>
            </w:pPr>
            <w:r w:rsidRPr="00463159">
              <w:rPr>
                <w:rFonts w:ascii="Arial" w:hAnsi="Arial" w:cs="Arial"/>
                <w:sz w:val="14"/>
                <w:szCs w:val="14"/>
              </w:rPr>
              <w:t>1,500,000,000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1,500,000,000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1,463,500,000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1,463,500,000</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1,463,500,000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1,463,500,000</w:t>
            </w:r>
          </w:p>
        </w:tc>
        <w:tc>
          <w:tcPr>
            <w:tcW w:w="900" w:type="dxa"/>
          </w:tcPr>
          <w:p w:rsidR="004D3984" w:rsidRPr="00463159" w:rsidRDefault="00C52494" w:rsidP="00C52494">
            <w:pPr>
              <w:tabs>
                <w:tab w:val="decimal" w:pos="674"/>
              </w:tabs>
              <w:ind w:right="-72"/>
              <w:contextualSpacing/>
              <w:rPr>
                <w:rFonts w:ascii="Arial" w:hAnsi="Arial" w:cs="Arial"/>
                <w:sz w:val="14"/>
                <w:szCs w:val="14"/>
              </w:rPr>
            </w:pPr>
            <w:r w:rsidRPr="00463159">
              <w:rPr>
                <w:rFonts w:ascii="Arial" w:hAnsi="Arial" w:cs="Arial"/>
                <w:sz w:val="14"/>
                <w:szCs w:val="14"/>
                <w:cs/>
              </w:rPr>
              <w:t xml:space="preserve">-       </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cs/>
              </w:rPr>
              <w:t xml:space="preserve">-       </w:t>
            </w:r>
          </w:p>
        </w:tc>
      </w:tr>
      <w:tr w:rsidR="00C52A53" w:rsidRPr="00463159" w:rsidTr="00707FDE">
        <w:trPr>
          <w:trHeight w:val="20"/>
        </w:trPr>
        <w:tc>
          <w:tcPr>
            <w:tcW w:w="2694" w:type="dxa"/>
          </w:tcPr>
          <w:p w:rsidR="004D3984" w:rsidRPr="00463159" w:rsidRDefault="004D3984" w:rsidP="00F840C8">
            <w:pPr>
              <w:ind w:left="717"/>
              <w:rPr>
                <w:rFonts w:ascii="Arial" w:hAnsi="Arial" w:cs="Arial"/>
                <w:spacing w:val="-4"/>
                <w:sz w:val="14"/>
                <w:szCs w:val="14"/>
              </w:rPr>
            </w:pPr>
            <w:r w:rsidRPr="00463159">
              <w:rPr>
                <w:rFonts w:ascii="Arial" w:hAnsi="Arial" w:cs="Arial"/>
                <w:spacing w:val="-4"/>
                <w:sz w:val="14"/>
                <w:szCs w:val="14"/>
              </w:rPr>
              <w:t xml:space="preserve">Advance Asia Power Plant </w:t>
            </w:r>
          </w:p>
        </w:tc>
        <w:tc>
          <w:tcPr>
            <w:tcW w:w="1100" w:type="dxa"/>
            <w:vAlign w:val="bottom"/>
          </w:tcPr>
          <w:p w:rsidR="004D3984" w:rsidRPr="00463159" w:rsidRDefault="004D3984" w:rsidP="00F840C8">
            <w:pPr>
              <w:contextualSpacing/>
              <w:jc w:val="center"/>
              <w:rPr>
                <w:rFonts w:ascii="Arial" w:hAnsi="Arial" w:cs="Arial"/>
                <w:sz w:val="14"/>
                <w:szCs w:val="14"/>
              </w:rPr>
            </w:pPr>
            <w:r w:rsidRPr="00463159">
              <w:rPr>
                <w:rFonts w:ascii="Arial" w:hAnsi="Arial" w:cs="Arial"/>
                <w:sz w:val="14"/>
                <w:szCs w:val="14"/>
              </w:rPr>
              <w:t>Thailand</w:t>
            </w: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Electricity generation at </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cs/>
              </w:rPr>
            </w:pPr>
            <w:r w:rsidRPr="00463159">
              <w:rPr>
                <w:rFonts w:ascii="Arial" w:hAnsi="Arial" w:cs="Arial"/>
                <w:sz w:val="14"/>
                <w:szCs w:val="14"/>
              </w:rPr>
              <w:t xml:space="preserve">   Company Limited</w:t>
            </w: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cs/>
              </w:rPr>
            </w:pPr>
            <w:r w:rsidRPr="00463159">
              <w:rPr>
                <w:rFonts w:ascii="Arial" w:hAnsi="Arial" w:cs="Arial"/>
                <w:sz w:val="14"/>
                <w:szCs w:val="14"/>
              </w:rPr>
              <w:t xml:space="preserve">   Khon Kaen</w:t>
            </w:r>
          </w:p>
        </w:tc>
        <w:tc>
          <w:tcPr>
            <w:tcW w:w="1026" w:type="dxa"/>
          </w:tcPr>
          <w:p w:rsidR="004D3984" w:rsidRPr="00463159" w:rsidRDefault="004D3984" w:rsidP="00C52494">
            <w:pPr>
              <w:tabs>
                <w:tab w:val="decimal" w:pos="824"/>
              </w:tabs>
              <w:ind w:right="-72"/>
              <w:contextualSpacing/>
              <w:rPr>
                <w:rFonts w:ascii="Arial" w:hAnsi="Arial" w:cs="Arial"/>
                <w:sz w:val="14"/>
                <w:szCs w:val="14"/>
              </w:rPr>
            </w:pPr>
            <w:r w:rsidRPr="00463159">
              <w:rPr>
                <w:rFonts w:ascii="Arial" w:hAnsi="Arial" w:cs="Arial"/>
                <w:sz w:val="14"/>
                <w:szCs w:val="14"/>
              </w:rPr>
              <w:t>500,000,000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500,000,000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500,000,000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500,000,000</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501,370,000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501,370,000</w:t>
            </w:r>
          </w:p>
        </w:tc>
        <w:tc>
          <w:tcPr>
            <w:tcW w:w="900" w:type="dxa"/>
          </w:tcPr>
          <w:p w:rsidR="004D3984" w:rsidRPr="00463159" w:rsidRDefault="004D3984" w:rsidP="00C52494">
            <w:pPr>
              <w:tabs>
                <w:tab w:val="decimal" w:pos="674"/>
              </w:tabs>
              <w:ind w:right="-72"/>
              <w:contextualSpacing/>
              <w:rPr>
                <w:rFonts w:ascii="Arial" w:hAnsi="Arial" w:cs="Arial"/>
                <w:sz w:val="14"/>
                <w:szCs w:val="14"/>
              </w:rPr>
            </w:pPr>
            <w:r w:rsidRPr="00463159">
              <w:rPr>
                <w:rFonts w:ascii="Arial" w:hAnsi="Arial" w:cs="Arial"/>
                <w:sz w:val="14"/>
                <w:szCs w:val="14"/>
              </w:rPr>
              <w:t>79,000,000</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rPr>
              <w:t>20,000,000</w:t>
            </w: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rPr>
            </w:pPr>
            <w:r w:rsidRPr="00463159">
              <w:rPr>
                <w:rFonts w:ascii="Arial" w:hAnsi="Arial" w:cs="Arial"/>
                <w:sz w:val="14"/>
                <w:szCs w:val="14"/>
              </w:rPr>
              <w:t>Advance Bio Asia</w:t>
            </w:r>
          </w:p>
        </w:tc>
        <w:tc>
          <w:tcPr>
            <w:tcW w:w="1100" w:type="dxa"/>
          </w:tcPr>
          <w:p w:rsidR="004D3984" w:rsidRPr="00463159" w:rsidRDefault="004D3984" w:rsidP="00F840C8">
            <w:pPr>
              <w:contextualSpacing/>
              <w:jc w:val="center"/>
              <w:rPr>
                <w:rFonts w:ascii="Arial" w:hAnsi="Arial" w:cs="Arial"/>
                <w:sz w:val="14"/>
                <w:szCs w:val="14"/>
              </w:rPr>
            </w:pPr>
            <w:r w:rsidRPr="00463159">
              <w:rPr>
                <w:rFonts w:ascii="Arial" w:hAnsi="Arial" w:cs="Arial"/>
                <w:sz w:val="14"/>
                <w:szCs w:val="14"/>
              </w:rPr>
              <w:t>Thailand</w:t>
            </w: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Electricity generation at</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rPr>
            </w:pPr>
            <w:r w:rsidRPr="00463159">
              <w:rPr>
                <w:rFonts w:ascii="Arial" w:hAnsi="Arial" w:cs="Arial"/>
                <w:sz w:val="14"/>
                <w:szCs w:val="14"/>
              </w:rPr>
              <w:t xml:space="preserve">  Company Limited</w:t>
            </w: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Lampang</w:t>
            </w:r>
          </w:p>
        </w:tc>
        <w:tc>
          <w:tcPr>
            <w:tcW w:w="1026" w:type="dxa"/>
          </w:tcPr>
          <w:p w:rsidR="004D3984" w:rsidRPr="00463159" w:rsidRDefault="004D3984" w:rsidP="00C52494">
            <w:pPr>
              <w:tabs>
                <w:tab w:val="decimal" w:pos="824"/>
              </w:tabs>
              <w:ind w:right="-72"/>
              <w:contextualSpacing/>
              <w:rPr>
                <w:rFonts w:ascii="Arial" w:hAnsi="Arial" w:cs="Arial"/>
                <w:sz w:val="14"/>
                <w:szCs w:val="14"/>
              </w:rPr>
            </w:pPr>
            <w:r w:rsidRPr="00463159">
              <w:rPr>
                <w:rFonts w:ascii="Arial" w:hAnsi="Arial" w:cs="Arial"/>
                <w:sz w:val="14"/>
                <w:szCs w:val="14"/>
              </w:rPr>
              <w:t>500,000,000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500,000,000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490,800,000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475,600,000</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452,800,000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437,600,000</w:t>
            </w:r>
          </w:p>
        </w:tc>
        <w:tc>
          <w:tcPr>
            <w:tcW w:w="900" w:type="dxa"/>
          </w:tcPr>
          <w:p w:rsidR="004D3984" w:rsidRPr="00463159" w:rsidRDefault="00C52494" w:rsidP="00C52494">
            <w:pPr>
              <w:tabs>
                <w:tab w:val="decimal" w:pos="674"/>
              </w:tabs>
              <w:ind w:right="-72"/>
              <w:contextualSpacing/>
              <w:rPr>
                <w:rFonts w:ascii="Arial" w:hAnsi="Arial" w:cs="Arial"/>
                <w:sz w:val="14"/>
                <w:szCs w:val="14"/>
              </w:rPr>
            </w:pPr>
            <w:r w:rsidRPr="00463159">
              <w:rPr>
                <w:rFonts w:ascii="Arial" w:hAnsi="Arial" w:cs="Arial"/>
                <w:sz w:val="14"/>
                <w:szCs w:val="14"/>
                <w:cs/>
              </w:rPr>
              <w:t xml:space="preserve">-       </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cs/>
              </w:rPr>
              <w:t xml:space="preserve">-       </w:t>
            </w:r>
          </w:p>
        </w:tc>
      </w:tr>
      <w:tr w:rsidR="00C52A53" w:rsidRPr="00463159" w:rsidTr="00707FDE">
        <w:trPr>
          <w:trHeight w:val="20"/>
        </w:trPr>
        <w:tc>
          <w:tcPr>
            <w:tcW w:w="2694" w:type="dxa"/>
          </w:tcPr>
          <w:p w:rsidR="004D3984" w:rsidRPr="00463159" w:rsidRDefault="00D8111F" w:rsidP="00F840C8">
            <w:pPr>
              <w:ind w:left="717" w:right="-107"/>
              <w:contextualSpacing/>
              <w:rPr>
                <w:rFonts w:ascii="Arial" w:hAnsi="Arial" w:cs="Arial"/>
                <w:sz w:val="14"/>
                <w:szCs w:val="14"/>
              </w:rPr>
            </w:pPr>
            <w:r w:rsidRPr="00463159">
              <w:rPr>
                <w:rFonts w:ascii="Arial" w:hAnsi="Arial" w:cs="Arial"/>
                <w:sz w:val="14"/>
                <w:szCs w:val="14"/>
              </w:rPr>
              <w:t>ACE Solar Company Limited</w:t>
            </w:r>
          </w:p>
        </w:tc>
        <w:tc>
          <w:tcPr>
            <w:tcW w:w="1100" w:type="dxa"/>
          </w:tcPr>
          <w:p w:rsidR="004D3984" w:rsidRPr="00463159" w:rsidRDefault="004D3984" w:rsidP="00F840C8">
            <w:pPr>
              <w:contextualSpacing/>
              <w:jc w:val="center"/>
              <w:rPr>
                <w:rFonts w:ascii="Arial" w:hAnsi="Arial" w:cs="Arial"/>
                <w:sz w:val="14"/>
                <w:szCs w:val="14"/>
              </w:rPr>
            </w:pPr>
            <w:r w:rsidRPr="00463159">
              <w:rPr>
                <w:rFonts w:ascii="Arial" w:hAnsi="Arial" w:cs="Arial"/>
                <w:sz w:val="14"/>
                <w:szCs w:val="14"/>
              </w:rPr>
              <w:t>Thailand</w:t>
            </w:r>
          </w:p>
        </w:tc>
        <w:tc>
          <w:tcPr>
            <w:tcW w:w="2052" w:type="dxa"/>
          </w:tcPr>
          <w:p w:rsidR="004D3984" w:rsidRPr="00463159" w:rsidRDefault="003A2A20" w:rsidP="001B6AB2">
            <w:pPr>
              <w:ind w:right="-80"/>
              <w:contextualSpacing/>
              <w:rPr>
                <w:rFonts w:ascii="Arial" w:hAnsi="Arial" w:cs="Arial"/>
                <w:sz w:val="14"/>
                <w:szCs w:val="14"/>
              </w:rPr>
            </w:pPr>
            <w:r>
              <w:rPr>
                <w:rFonts w:ascii="Arial" w:hAnsi="Arial" w:cs="Arial"/>
                <w:sz w:val="14"/>
                <w:szCs w:val="14"/>
              </w:rPr>
              <w:t>Hold the land</w:t>
            </w:r>
            <w:r w:rsidR="004D3984" w:rsidRPr="00463159">
              <w:rPr>
                <w:rFonts w:ascii="Arial" w:hAnsi="Arial" w:cs="Arial"/>
                <w:sz w:val="14"/>
                <w:szCs w:val="14"/>
              </w:rPr>
              <w:t xml:space="preserve"> </w:t>
            </w:r>
            <w:r w:rsidR="0070140B">
              <w:rPr>
                <w:rFonts w:ascii="Arial" w:hAnsi="Arial" w:cs="Arial"/>
                <w:sz w:val="14"/>
                <w:szCs w:val="14"/>
              </w:rPr>
              <w:t>at P</w:t>
            </w:r>
            <w:r w:rsidR="001B6AB2" w:rsidRPr="00463159">
              <w:rPr>
                <w:rFonts w:ascii="Arial" w:hAnsi="Arial" w:cs="Arial"/>
                <w:sz w:val="14"/>
                <w:szCs w:val="14"/>
              </w:rPr>
              <w:t xml:space="preserve">hayao </w:t>
            </w:r>
            <w:r w:rsidR="004D3984" w:rsidRPr="00463159">
              <w:rPr>
                <w:rFonts w:ascii="Arial" w:hAnsi="Arial" w:cs="Arial"/>
                <w:sz w:val="14"/>
                <w:szCs w:val="14"/>
              </w:rPr>
              <w:t xml:space="preserve">and </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cs/>
              </w:rPr>
            </w:pPr>
          </w:p>
        </w:tc>
        <w:tc>
          <w:tcPr>
            <w:tcW w:w="990" w:type="dxa"/>
          </w:tcPr>
          <w:p w:rsidR="004D3984" w:rsidRPr="00463159" w:rsidRDefault="004D3984" w:rsidP="00707FDE">
            <w:pPr>
              <w:tabs>
                <w:tab w:val="decimal" w:pos="795"/>
              </w:tabs>
              <w:ind w:right="-72"/>
              <w:contextualSpacing/>
              <w:rPr>
                <w:rFonts w:ascii="Arial" w:hAnsi="Arial" w:cs="Arial"/>
                <w:sz w:val="14"/>
                <w:szCs w:val="14"/>
                <w:cs/>
              </w:rPr>
            </w:pPr>
          </w:p>
        </w:tc>
      </w:tr>
      <w:tr w:rsidR="00C52A53" w:rsidRPr="00463159" w:rsidTr="00707FDE">
        <w:trPr>
          <w:trHeight w:val="20"/>
        </w:trPr>
        <w:tc>
          <w:tcPr>
            <w:tcW w:w="2694" w:type="dxa"/>
          </w:tcPr>
          <w:p w:rsidR="004D3984" w:rsidRPr="00463159" w:rsidRDefault="00D8111F" w:rsidP="00F840C8">
            <w:pPr>
              <w:ind w:left="717" w:right="-107"/>
              <w:contextualSpacing/>
              <w:rPr>
                <w:rFonts w:ascii="Arial" w:hAnsi="Arial" w:cs="Arial"/>
                <w:sz w:val="14"/>
                <w:szCs w:val="14"/>
              </w:rPr>
            </w:pPr>
            <w:r w:rsidRPr="00463159">
              <w:rPr>
                <w:rFonts w:ascii="Arial" w:hAnsi="Arial" w:cs="Arial"/>
                <w:sz w:val="14"/>
                <w:szCs w:val="14"/>
              </w:rPr>
              <w:t xml:space="preserve">   (Formerly named Sri</w:t>
            </w: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1B6AB2">
            <w:pPr>
              <w:ind w:right="-80"/>
              <w:contextualSpacing/>
              <w:rPr>
                <w:rFonts w:ascii="Arial" w:hAnsi="Arial" w:cs="Arial"/>
                <w:spacing w:val="-6"/>
                <w:sz w:val="14"/>
                <w:szCs w:val="14"/>
              </w:rPr>
            </w:pPr>
            <w:r w:rsidRPr="00463159">
              <w:rPr>
                <w:rFonts w:ascii="Arial" w:hAnsi="Arial" w:cs="Arial"/>
                <w:sz w:val="14"/>
                <w:szCs w:val="14"/>
              </w:rPr>
              <w:t xml:space="preserve">   </w:t>
            </w:r>
            <w:r w:rsidR="001B6AB2" w:rsidRPr="00463159">
              <w:rPr>
                <w:rFonts w:ascii="Arial" w:hAnsi="Arial" w:cs="Arial"/>
                <w:spacing w:val="-6"/>
                <w:sz w:val="14"/>
                <w:szCs w:val="14"/>
              </w:rPr>
              <w:t xml:space="preserve">Power </w:t>
            </w:r>
            <w:r w:rsidRPr="00463159">
              <w:rPr>
                <w:rFonts w:ascii="Arial" w:hAnsi="Arial" w:cs="Arial"/>
                <w:spacing w:val="-6"/>
                <w:sz w:val="14"/>
                <w:szCs w:val="14"/>
              </w:rPr>
              <w:t xml:space="preserve">Purchase Agreement </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cs/>
              </w:rPr>
            </w:pPr>
          </w:p>
        </w:tc>
        <w:tc>
          <w:tcPr>
            <w:tcW w:w="990" w:type="dxa"/>
          </w:tcPr>
          <w:p w:rsidR="004D3984" w:rsidRPr="00463159" w:rsidRDefault="004D3984" w:rsidP="00707FDE">
            <w:pPr>
              <w:tabs>
                <w:tab w:val="decimal" w:pos="795"/>
              </w:tabs>
              <w:ind w:right="-72"/>
              <w:contextualSpacing/>
              <w:rPr>
                <w:rFonts w:ascii="Arial" w:hAnsi="Arial" w:cs="Arial"/>
                <w:sz w:val="14"/>
                <w:szCs w:val="14"/>
                <w:cs/>
              </w:rPr>
            </w:pPr>
          </w:p>
        </w:tc>
      </w:tr>
      <w:tr w:rsidR="00C52A53" w:rsidRPr="00463159" w:rsidTr="00707FDE">
        <w:trPr>
          <w:trHeight w:val="20"/>
        </w:trPr>
        <w:tc>
          <w:tcPr>
            <w:tcW w:w="2694" w:type="dxa"/>
          </w:tcPr>
          <w:p w:rsidR="004D3984" w:rsidRPr="00463159" w:rsidRDefault="00D8111F" w:rsidP="00F840C8">
            <w:pPr>
              <w:ind w:left="717" w:right="-107"/>
              <w:contextualSpacing/>
              <w:rPr>
                <w:rFonts w:ascii="Arial" w:hAnsi="Arial" w:cs="Arial"/>
                <w:spacing w:val="-6"/>
                <w:sz w:val="14"/>
                <w:szCs w:val="14"/>
                <w:cs/>
              </w:rPr>
            </w:pPr>
            <w:r w:rsidRPr="00463159">
              <w:rPr>
                <w:rFonts w:ascii="Arial" w:hAnsi="Arial" w:cs="Arial"/>
                <w:sz w:val="14"/>
                <w:szCs w:val="14"/>
              </w:rPr>
              <w:t xml:space="preserve">   </w:t>
            </w:r>
            <w:r w:rsidR="000C52CD" w:rsidRPr="00463159">
              <w:rPr>
                <w:rFonts w:ascii="Arial" w:hAnsi="Arial" w:cs="Arial"/>
                <w:spacing w:val="-6"/>
                <w:sz w:val="14"/>
                <w:szCs w:val="14"/>
              </w:rPr>
              <w:t>Chaopra</w:t>
            </w:r>
            <w:r w:rsidRPr="00463159">
              <w:rPr>
                <w:rFonts w:ascii="Arial" w:hAnsi="Arial" w:cs="Arial"/>
                <w:spacing w:val="-6"/>
                <w:sz w:val="14"/>
                <w:szCs w:val="14"/>
              </w:rPr>
              <w:t>ya Com</w:t>
            </w:r>
            <w:r w:rsidR="009C7407" w:rsidRPr="00463159">
              <w:rPr>
                <w:rFonts w:ascii="Arial" w:hAnsi="Arial" w:cs="Arial"/>
                <w:spacing w:val="-6"/>
                <w:sz w:val="14"/>
                <w:szCs w:val="14"/>
              </w:rPr>
              <w:t>pany</w:t>
            </w:r>
            <w:r w:rsidRPr="00463159">
              <w:rPr>
                <w:rFonts w:ascii="Arial" w:hAnsi="Arial" w:cs="Arial"/>
                <w:spacing w:val="-6"/>
                <w:sz w:val="14"/>
                <w:szCs w:val="14"/>
              </w:rPr>
              <w:t xml:space="preserve"> Limited)</w:t>
            </w:r>
          </w:p>
        </w:tc>
        <w:tc>
          <w:tcPr>
            <w:tcW w:w="1100" w:type="dxa"/>
          </w:tcPr>
          <w:p w:rsidR="004D3984" w:rsidRPr="00463159" w:rsidRDefault="004D3984" w:rsidP="00F840C8">
            <w:pPr>
              <w:contextualSpacing/>
              <w:jc w:val="center"/>
              <w:rPr>
                <w:rFonts w:ascii="Arial" w:hAnsi="Arial" w:cs="Arial"/>
                <w:sz w:val="14"/>
                <w:szCs w:val="14"/>
                <w:cs/>
              </w:rPr>
            </w:pPr>
          </w:p>
        </w:tc>
        <w:tc>
          <w:tcPr>
            <w:tcW w:w="2052" w:type="dxa"/>
          </w:tcPr>
          <w:p w:rsidR="004D3984" w:rsidRPr="00463159" w:rsidRDefault="004D3984" w:rsidP="001B6AB2">
            <w:pPr>
              <w:ind w:right="-80"/>
              <w:contextualSpacing/>
              <w:rPr>
                <w:rFonts w:ascii="Arial" w:hAnsi="Arial" w:cs="Arial"/>
                <w:sz w:val="14"/>
                <w:szCs w:val="14"/>
                <w:cs/>
              </w:rPr>
            </w:pPr>
            <w:r w:rsidRPr="00463159">
              <w:rPr>
                <w:rFonts w:ascii="Arial" w:hAnsi="Arial" w:cs="Arial"/>
                <w:sz w:val="14"/>
                <w:szCs w:val="14"/>
              </w:rPr>
              <w:t xml:space="preserve">   </w:t>
            </w:r>
            <w:r w:rsidR="001B6AB2" w:rsidRPr="00463159">
              <w:rPr>
                <w:rFonts w:ascii="Arial" w:hAnsi="Arial" w:cs="Arial"/>
                <w:sz w:val="14"/>
                <w:szCs w:val="14"/>
              </w:rPr>
              <w:t xml:space="preserve">from </w:t>
            </w:r>
            <w:r w:rsidRPr="00463159">
              <w:rPr>
                <w:rFonts w:ascii="Arial" w:hAnsi="Arial" w:cs="Arial"/>
                <w:sz w:val="14"/>
                <w:szCs w:val="14"/>
              </w:rPr>
              <w:t xml:space="preserve">solar energy </w:t>
            </w:r>
          </w:p>
        </w:tc>
        <w:tc>
          <w:tcPr>
            <w:tcW w:w="1026" w:type="dxa"/>
          </w:tcPr>
          <w:p w:rsidR="004D3984" w:rsidRPr="00463159" w:rsidRDefault="004D3984" w:rsidP="00C52494">
            <w:pPr>
              <w:tabs>
                <w:tab w:val="decimal" w:pos="824"/>
              </w:tabs>
              <w:ind w:right="-72"/>
              <w:contextualSpacing/>
              <w:rPr>
                <w:rFonts w:ascii="Arial" w:hAnsi="Arial" w:cs="Arial"/>
                <w:sz w:val="14"/>
                <w:szCs w:val="14"/>
              </w:rPr>
            </w:pPr>
            <w:r w:rsidRPr="00463159">
              <w:rPr>
                <w:rFonts w:ascii="Arial" w:hAnsi="Arial" w:cs="Arial"/>
                <w:sz w:val="14"/>
                <w:szCs w:val="14"/>
              </w:rPr>
              <w:t>200,000,000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200,000,000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147,066,000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81,794,000</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157,706,000</w:t>
            </w:r>
          </w:p>
        </w:tc>
        <w:tc>
          <w:tcPr>
            <w:tcW w:w="1080" w:type="dxa"/>
          </w:tcPr>
          <w:p w:rsidR="004D3984" w:rsidRPr="00463159" w:rsidRDefault="004D3984" w:rsidP="00F840C8">
            <w:pPr>
              <w:tabs>
                <w:tab w:val="decimal" w:pos="879"/>
              </w:tabs>
              <w:ind w:right="-72"/>
              <w:contextualSpacing/>
              <w:rPr>
                <w:rFonts w:ascii="Arial" w:hAnsi="Arial" w:cs="Arial"/>
                <w:sz w:val="14"/>
                <w:szCs w:val="14"/>
              </w:rPr>
            </w:pPr>
            <w:r w:rsidRPr="00463159">
              <w:rPr>
                <w:rFonts w:ascii="Arial" w:hAnsi="Arial" w:cs="Arial"/>
                <w:sz w:val="14"/>
                <w:szCs w:val="14"/>
              </w:rPr>
              <w:t>80,494,000</w:t>
            </w:r>
          </w:p>
        </w:tc>
        <w:tc>
          <w:tcPr>
            <w:tcW w:w="900" w:type="dxa"/>
          </w:tcPr>
          <w:p w:rsidR="004D3984" w:rsidRPr="00463159" w:rsidRDefault="00C52494" w:rsidP="00C52494">
            <w:pPr>
              <w:tabs>
                <w:tab w:val="decimal" w:pos="674"/>
              </w:tabs>
              <w:ind w:right="-72"/>
              <w:contextualSpacing/>
              <w:rPr>
                <w:rFonts w:ascii="Arial" w:hAnsi="Arial" w:cs="Arial"/>
                <w:sz w:val="14"/>
                <w:szCs w:val="14"/>
              </w:rPr>
            </w:pPr>
            <w:r w:rsidRPr="00463159">
              <w:rPr>
                <w:rFonts w:ascii="Arial" w:hAnsi="Arial" w:cs="Arial"/>
                <w:sz w:val="14"/>
                <w:szCs w:val="14"/>
                <w:cs/>
              </w:rPr>
              <w:t xml:space="preserve">-       </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cs/>
              </w:rPr>
              <w:t xml:space="preserve">-       </w:t>
            </w: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cs/>
              </w:rPr>
            </w:pPr>
            <w:r w:rsidRPr="00463159">
              <w:rPr>
                <w:rFonts w:ascii="Arial" w:hAnsi="Arial" w:cs="Arial"/>
                <w:spacing w:val="-4"/>
                <w:sz w:val="14"/>
                <w:szCs w:val="14"/>
              </w:rPr>
              <w:t>Bio Power Plant</w:t>
            </w:r>
          </w:p>
        </w:tc>
        <w:tc>
          <w:tcPr>
            <w:tcW w:w="1100" w:type="dxa"/>
          </w:tcPr>
          <w:p w:rsidR="004D3984" w:rsidRPr="00463159" w:rsidRDefault="004D3984" w:rsidP="00F840C8">
            <w:pPr>
              <w:contextualSpacing/>
              <w:jc w:val="center"/>
              <w:rPr>
                <w:rFonts w:ascii="Arial" w:hAnsi="Arial" w:cs="Arial"/>
                <w:sz w:val="14"/>
                <w:szCs w:val="14"/>
                <w:cs/>
              </w:rPr>
            </w:pPr>
            <w:r w:rsidRPr="00463159">
              <w:rPr>
                <w:rFonts w:ascii="Arial" w:hAnsi="Arial" w:cs="Arial"/>
                <w:sz w:val="14"/>
                <w:szCs w:val="14"/>
              </w:rPr>
              <w:t>Thailand</w:t>
            </w: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Hold the land and Power</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cs/>
              </w:rPr>
            </w:pPr>
          </w:p>
        </w:tc>
        <w:tc>
          <w:tcPr>
            <w:tcW w:w="990" w:type="dxa"/>
          </w:tcPr>
          <w:p w:rsidR="004D3984" w:rsidRPr="00463159" w:rsidRDefault="004D3984" w:rsidP="00707FDE">
            <w:pPr>
              <w:tabs>
                <w:tab w:val="decimal" w:pos="795"/>
              </w:tabs>
              <w:ind w:right="-72"/>
              <w:contextualSpacing/>
              <w:rPr>
                <w:rFonts w:ascii="Arial" w:hAnsi="Arial" w:cs="Arial"/>
                <w:sz w:val="14"/>
                <w:szCs w:val="14"/>
                <w:cs/>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z w:val="14"/>
                <w:szCs w:val="14"/>
                <w:cs/>
              </w:rPr>
            </w:pPr>
            <w:r w:rsidRPr="00463159">
              <w:rPr>
                <w:rFonts w:ascii="Arial" w:hAnsi="Arial" w:cs="Arial"/>
                <w:spacing w:val="-4"/>
                <w:sz w:val="14"/>
                <w:szCs w:val="14"/>
              </w:rPr>
              <w:t xml:space="preserve">   Company Limited</w:t>
            </w:r>
          </w:p>
        </w:tc>
        <w:tc>
          <w:tcPr>
            <w:tcW w:w="1100" w:type="dxa"/>
          </w:tcPr>
          <w:p w:rsidR="004D3984" w:rsidRPr="00463159" w:rsidRDefault="004D3984" w:rsidP="00F840C8">
            <w:pPr>
              <w:contextualSpacing/>
              <w:jc w:val="center"/>
              <w:rPr>
                <w:rFonts w:ascii="Arial" w:hAnsi="Arial" w:cs="Arial"/>
                <w:sz w:val="14"/>
                <w:szCs w:val="14"/>
                <w:cs/>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Purchase Agreement at</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1080" w:type="dxa"/>
          </w:tcPr>
          <w:p w:rsidR="004D3984" w:rsidRPr="00463159" w:rsidRDefault="004D3984" w:rsidP="00F840C8">
            <w:pPr>
              <w:tabs>
                <w:tab w:val="decimal" w:pos="879"/>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cs/>
              </w:rPr>
            </w:pPr>
          </w:p>
        </w:tc>
        <w:tc>
          <w:tcPr>
            <w:tcW w:w="990" w:type="dxa"/>
          </w:tcPr>
          <w:p w:rsidR="004D3984" w:rsidRPr="00463159" w:rsidRDefault="004D3984" w:rsidP="00707FDE">
            <w:pPr>
              <w:tabs>
                <w:tab w:val="decimal" w:pos="795"/>
              </w:tabs>
              <w:ind w:right="-72"/>
              <w:contextualSpacing/>
              <w:rPr>
                <w:rFonts w:ascii="Arial" w:hAnsi="Arial" w:cs="Arial"/>
                <w:sz w:val="14"/>
                <w:szCs w:val="14"/>
                <w:cs/>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pacing w:val="-4"/>
                <w:sz w:val="14"/>
                <w:szCs w:val="14"/>
              </w:rPr>
            </w:pP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Lopburi</w:t>
            </w:r>
          </w:p>
        </w:tc>
        <w:tc>
          <w:tcPr>
            <w:tcW w:w="1026" w:type="dxa"/>
          </w:tcPr>
          <w:p w:rsidR="004D3984" w:rsidRPr="00463159" w:rsidRDefault="004D3984" w:rsidP="00C52494">
            <w:pPr>
              <w:tabs>
                <w:tab w:val="decimal" w:pos="824"/>
              </w:tabs>
              <w:ind w:right="-72"/>
              <w:contextualSpacing/>
              <w:rPr>
                <w:rFonts w:ascii="Arial" w:hAnsi="Arial" w:cs="Arial"/>
                <w:sz w:val="14"/>
                <w:szCs w:val="14"/>
              </w:rPr>
            </w:pPr>
            <w:r w:rsidRPr="00463159">
              <w:rPr>
                <w:rFonts w:ascii="Arial" w:hAnsi="Arial" w:cs="Arial"/>
                <w:sz w:val="14"/>
                <w:szCs w:val="14"/>
              </w:rPr>
              <w:t>150,000,000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150,000,000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51,958,000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38,697,000</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right" w:pos="610"/>
              </w:tabs>
              <w:ind w:right="-72"/>
              <w:rPr>
                <w:rFonts w:ascii="Arial" w:hAnsi="Arial" w:cs="Arial"/>
                <w:sz w:val="14"/>
                <w:szCs w:val="14"/>
              </w:rPr>
            </w:pPr>
            <w:r w:rsidRPr="00463159">
              <w:rPr>
                <w:rFonts w:ascii="Arial" w:hAnsi="Arial" w:cs="Arial"/>
                <w:sz w:val="14"/>
                <w:szCs w:val="14"/>
              </w:rPr>
              <w:tab/>
              <w:t>100.00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50,158,000</w:t>
            </w:r>
          </w:p>
        </w:tc>
        <w:tc>
          <w:tcPr>
            <w:tcW w:w="1080" w:type="dxa"/>
          </w:tcPr>
          <w:p w:rsidR="004D3984" w:rsidRPr="00463159" w:rsidRDefault="00D8111F" w:rsidP="00F840C8">
            <w:pPr>
              <w:tabs>
                <w:tab w:val="decimal" w:pos="896"/>
              </w:tabs>
              <w:ind w:right="-72"/>
              <w:contextualSpacing/>
              <w:rPr>
                <w:rFonts w:ascii="Arial" w:hAnsi="Arial" w:cs="Arial"/>
                <w:sz w:val="14"/>
                <w:szCs w:val="14"/>
              </w:rPr>
            </w:pPr>
            <w:r w:rsidRPr="00463159">
              <w:rPr>
                <w:rFonts w:ascii="Arial" w:hAnsi="Arial" w:cs="Arial"/>
                <w:sz w:val="14"/>
                <w:szCs w:val="14"/>
              </w:rPr>
              <w:t>36,897,000</w:t>
            </w:r>
          </w:p>
        </w:tc>
        <w:tc>
          <w:tcPr>
            <w:tcW w:w="900" w:type="dxa"/>
          </w:tcPr>
          <w:p w:rsidR="004D3984" w:rsidRPr="00463159" w:rsidRDefault="00C52494" w:rsidP="00C52494">
            <w:pPr>
              <w:tabs>
                <w:tab w:val="decimal" w:pos="674"/>
              </w:tabs>
              <w:ind w:right="-72"/>
              <w:contextualSpacing/>
              <w:rPr>
                <w:rFonts w:ascii="Arial" w:hAnsi="Arial" w:cs="Arial"/>
                <w:sz w:val="14"/>
                <w:szCs w:val="14"/>
              </w:rPr>
            </w:pPr>
            <w:r w:rsidRPr="00463159">
              <w:rPr>
                <w:rFonts w:ascii="Arial" w:hAnsi="Arial" w:cs="Arial"/>
                <w:sz w:val="14"/>
                <w:szCs w:val="14"/>
                <w:cs/>
              </w:rPr>
              <w:t xml:space="preserve">-       </w:t>
            </w:r>
          </w:p>
        </w:tc>
        <w:tc>
          <w:tcPr>
            <w:tcW w:w="990" w:type="dxa"/>
          </w:tcPr>
          <w:p w:rsidR="004D3984" w:rsidRPr="00463159" w:rsidRDefault="004D3984" w:rsidP="00707FDE">
            <w:pPr>
              <w:tabs>
                <w:tab w:val="decimal" w:pos="795"/>
              </w:tabs>
              <w:ind w:right="-72"/>
              <w:contextualSpacing/>
              <w:rPr>
                <w:rFonts w:ascii="Arial" w:hAnsi="Arial" w:cs="Arial"/>
                <w:sz w:val="14"/>
                <w:szCs w:val="14"/>
              </w:rPr>
            </w:pPr>
            <w:r w:rsidRPr="00463159">
              <w:rPr>
                <w:rFonts w:ascii="Arial" w:hAnsi="Arial" w:cs="Arial"/>
                <w:sz w:val="14"/>
                <w:szCs w:val="14"/>
                <w:cs/>
              </w:rPr>
              <w:t xml:space="preserve">-       </w:t>
            </w: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pacing w:val="-4"/>
                <w:sz w:val="14"/>
                <w:szCs w:val="14"/>
              </w:rPr>
            </w:pPr>
            <w:r w:rsidRPr="00463159">
              <w:rPr>
                <w:rFonts w:ascii="Arial" w:hAnsi="Arial" w:cs="Arial"/>
                <w:spacing w:val="-4"/>
                <w:sz w:val="14"/>
                <w:szCs w:val="14"/>
              </w:rPr>
              <w:t xml:space="preserve">Power Supply and Maintenance              </w:t>
            </w:r>
          </w:p>
        </w:tc>
        <w:tc>
          <w:tcPr>
            <w:tcW w:w="1100" w:type="dxa"/>
          </w:tcPr>
          <w:p w:rsidR="004D3984" w:rsidRPr="00463159" w:rsidRDefault="004D3984" w:rsidP="00F840C8">
            <w:pPr>
              <w:contextualSpacing/>
              <w:jc w:val="center"/>
              <w:rPr>
                <w:rFonts w:ascii="Arial" w:hAnsi="Arial" w:cs="Arial"/>
                <w:sz w:val="14"/>
                <w:szCs w:val="14"/>
              </w:rPr>
            </w:pPr>
            <w:r w:rsidRPr="00463159">
              <w:rPr>
                <w:rFonts w:ascii="Arial" w:hAnsi="Arial" w:cs="Arial"/>
                <w:sz w:val="14"/>
                <w:szCs w:val="14"/>
              </w:rPr>
              <w:t>Thailand</w:t>
            </w: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Power plant maintenance</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right" w:pos="610"/>
              </w:tabs>
              <w:ind w:right="-72"/>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cs/>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pacing w:val="-4"/>
                <w:sz w:val="14"/>
                <w:szCs w:val="14"/>
              </w:rPr>
            </w:pPr>
            <w:r w:rsidRPr="00463159">
              <w:rPr>
                <w:rFonts w:ascii="Arial" w:hAnsi="Arial" w:cs="Arial"/>
                <w:spacing w:val="-4"/>
                <w:sz w:val="14"/>
                <w:szCs w:val="14"/>
              </w:rPr>
              <w:t xml:space="preserve">   Service Company Limited</w:t>
            </w: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Service</w:t>
            </w:r>
          </w:p>
        </w:tc>
        <w:tc>
          <w:tcPr>
            <w:tcW w:w="1026" w:type="dxa"/>
          </w:tcPr>
          <w:p w:rsidR="004D3984" w:rsidRPr="00463159" w:rsidRDefault="004D3984" w:rsidP="00C52494">
            <w:pPr>
              <w:tabs>
                <w:tab w:val="decimal" w:pos="824"/>
              </w:tabs>
              <w:ind w:right="-72"/>
              <w:contextualSpacing/>
              <w:rPr>
                <w:rFonts w:ascii="Arial" w:hAnsi="Arial" w:cs="Arial"/>
                <w:sz w:val="14"/>
                <w:szCs w:val="14"/>
              </w:rPr>
            </w:pPr>
            <w:r w:rsidRPr="00463159">
              <w:rPr>
                <w:rFonts w:ascii="Arial" w:hAnsi="Arial" w:cs="Arial"/>
                <w:sz w:val="14"/>
                <w:szCs w:val="14"/>
              </w:rPr>
              <w:t>20,000,000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w:t>
            </w:r>
            <w:r w:rsidR="00C52494" w:rsidRPr="00463159">
              <w:rPr>
                <w:rFonts w:ascii="Arial" w:hAnsi="Arial" w:cs="Arial"/>
                <w:sz w:val="14"/>
                <w:szCs w:val="14"/>
              </w:rPr>
              <w:t xml:space="preserve">       </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20,000,000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w:t>
            </w:r>
            <w:r w:rsidR="00C52494" w:rsidRPr="00463159">
              <w:rPr>
                <w:rFonts w:ascii="Arial" w:hAnsi="Arial" w:cs="Arial"/>
                <w:sz w:val="14"/>
                <w:szCs w:val="14"/>
              </w:rPr>
              <w:t xml:space="preserve">       </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decimal" w:pos="610"/>
              </w:tabs>
              <w:ind w:right="-72"/>
              <w:rPr>
                <w:rFonts w:ascii="Arial" w:hAnsi="Arial" w:cs="Arial"/>
                <w:sz w:val="14"/>
                <w:szCs w:val="14"/>
              </w:rPr>
            </w:pPr>
            <w:r w:rsidRPr="00463159">
              <w:rPr>
                <w:rFonts w:ascii="Arial" w:hAnsi="Arial" w:cs="Arial"/>
                <w:sz w:val="14"/>
                <w:szCs w:val="14"/>
              </w:rPr>
              <w:t xml:space="preserve">-  </w:t>
            </w:r>
            <w:r w:rsidR="00C52494" w:rsidRPr="00463159">
              <w:rPr>
                <w:rFonts w:ascii="Arial" w:hAnsi="Arial" w:cs="Arial"/>
                <w:sz w:val="14"/>
                <w:szCs w:val="14"/>
              </w:rPr>
              <w:t xml:space="preserve">  </w:t>
            </w:r>
            <w:r w:rsidRPr="00463159">
              <w:rPr>
                <w:rFonts w:ascii="Arial" w:hAnsi="Arial" w:cs="Arial"/>
                <w:sz w:val="14"/>
                <w:szCs w:val="14"/>
              </w:rPr>
              <w:t xml:space="preserve"> </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19,999,970</w:t>
            </w:r>
          </w:p>
        </w:tc>
        <w:tc>
          <w:tcPr>
            <w:tcW w:w="1080" w:type="dxa"/>
          </w:tcPr>
          <w:p w:rsidR="004D3984" w:rsidRPr="00463159" w:rsidRDefault="00C52494" w:rsidP="00F840C8">
            <w:pPr>
              <w:tabs>
                <w:tab w:val="decimal" w:pos="896"/>
              </w:tabs>
              <w:ind w:right="-72"/>
              <w:contextualSpacing/>
              <w:rPr>
                <w:rFonts w:ascii="Arial" w:hAnsi="Arial" w:cs="Arial"/>
                <w:sz w:val="14"/>
                <w:szCs w:val="14"/>
              </w:rPr>
            </w:pPr>
            <w:r w:rsidRPr="00463159">
              <w:rPr>
                <w:rFonts w:ascii="Arial" w:hAnsi="Arial" w:cs="Arial"/>
                <w:sz w:val="14"/>
                <w:szCs w:val="14"/>
                <w:cs/>
              </w:rPr>
              <w:t xml:space="preserve">-       </w:t>
            </w:r>
          </w:p>
        </w:tc>
        <w:tc>
          <w:tcPr>
            <w:tcW w:w="900" w:type="dxa"/>
          </w:tcPr>
          <w:p w:rsidR="004D3984" w:rsidRPr="00463159" w:rsidRDefault="00C52494" w:rsidP="00C52494">
            <w:pPr>
              <w:tabs>
                <w:tab w:val="decimal" w:pos="674"/>
              </w:tabs>
              <w:ind w:right="-72"/>
              <w:contextualSpacing/>
              <w:rPr>
                <w:rFonts w:ascii="Arial" w:hAnsi="Arial" w:cs="Arial"/>
                <w:sz w:val="14"/>
                <w:szCs w:val="14"/>
              </w:rPr>
            </w:pPr>
            <w:r w:rsidRPr="00463159">
              <w:rPr>
                <w:rFonts w:ascii="Arial" w:hAnsi="Arial" w:cs="Arial"/>
                <w:sz w:val="14"/>
                <w:szCs w:val="14"/>
                <w:cs/>
              </w:rPr>
              <w:t xml:space="preserve">-       </w:t>
            </w:r>
          </w:p>
        </w:tc>
        <w:tc>
          <w:tcPr>
            <w:tcW w:w="990" w:type="dxa"/>
          </w:tcPr>
          <w:p w:rsidR="004D3984" w:rsidRPr="00463159" w:rsidRDefault="00C52494" w:rsidP="00707FDE">
            <w:pPr>
              <w:tabs>
                <w:tab w:val="decimal" w:pos="795"/>
              </w:tabs>
              <w:ind w:right="-72"/>
              <w:contextualSpacing/>
              <w:rPr>
                <w:rFonts w:ascii="Arial" w:hAnsi="Arial" w:cs="Arial"/>
                <w:sz w:val="14"/>
                <w:szCs w:val="14"/>
              </w:rPr>
            </w:pPr>
            <w:r w:rsidRPr="00463159">
              <w:rPr>
                <w:rFonts w:ascii="Arial" w:hAnsi="Arial" w:cs="Arial"/>
                <w:sz w:val="14"/>
                <w:szCs w:val="14"/>
                <w:cs/>
              </w:rPr>
              <w:t xml:space="preserve">-       </w:t>
            </w:r>
          </w:p>
        </w:tc>
      </w:tr>
      <w:tr w:rsidR="00C52A53" w:rsidRPr="00463159" w:rsidTr="00707FDE">
        <w:trPr>
          <w:trHeight w:val="20"/>
        </w:trPr>
        <w:tc>
          <w:tcPr>
            <w:tcW w:w="2694" w:type="dxa"/>
          </w:tcPr>
          <w:p w:rsidR="004D3984" w:rsidRPr="00463159" w:rsidRDefault="009C7407" w:rsidP="00D8111F">
            <w:pPr>
              <w:ind w:left="717" w:right="-107"/>
              <w:contextualSpacing/>
              <w:rPr>
                <w:rFonts w:ascii="Arial" w:hAnsi="Arial" w:cs="Arial"/>
                <w:spacing w:val="-4"/>
                <w:sz w:val="14"/>
                <w:szCs w:val="14"/>
              </w:rPr>
            </w:pPr>
            <w:r w:rsidRPr="00463159">
              <w:rPr>
                <w:rFonts w:ascii="Arial" w:hAnsi="Arial" w:cs="Arial"/>
                <w:spacing w:val="-4"/>
                <w:sz w:val="14"/>
                <w:szCs w:val="14"/>
              </w:rPr>
              <w:t>Prasartporn Rungr</w:t>
            </w:r>
            <w:r w:rsidR="004D3984" w:rsidRPr="00463159">
              <w:rPr>
                <w:rFonts w:ascii="Arial" w:hAnsi="Arial" w:cs="Arial"/>
                <w:spacing w:val="-4"/>
                <w:sz w:val="14"/>
                <w:szCs w:val="14"/>
              </w:rPr>
              <w:t>ueng</w:t>
            </w:r>
          </w:p>
        </w:tc>
        <w:tc>
          <w:tcPr>
            <w:tcW w:w="1100" w:type="dxa"/>
          </w:tcPr>
          <w:p w:rsidR="004D3984" w:rsidRPr="00463159" w:rsidRDefault="004D3984" w:rsidP="00F840C8">
            <w:pPr>
              <w:contextualSpacing/>
              <w:jc w:val="center"/>
              <w:rPr>
                <w:rFonts w:ascii="Arial" w:hAnsi="Arial" w:cs="Arial"/>
                <w:sz w:val="14"/>
                <w:szCs w:val="14"/>
              </w:rPr>
            </w:pPr>
            <w:r w:rsidRPr="00463159">
              <w:rPr>
                <w:rFonts w:ascii="Arial" w:hAnsi="Arial" w:cs="Arial"/>
                <w:sz w:val="14"/>
                <w:szCs w:val="14"/>
              </w:rPr>
              <w:t>Thailand</w:t>
            </w:r>
          </w:p>
        </w:tc>
        <w:tc>
          <w:tcPr>
            <w:tcW w:w="2052" w:type="dxa"/>
          </w:tcPr>
          <w:p w:rsidR="004D3984" w:rsidRPr="00463159" w:rsidRDefault="004D3984" w:rsidP="0070140B">
            <w:pPr>
              <w:ind w:right="-80"/>
              <w:contextualSpacing/>
              <w:rPr>
                <w:rFonts w:ascii="Arial" w:hAnsi="Arial" w:cs="Arial"/>
                <w:sz w:val="14"/>
                <w:szCs w:val="14"/>
              </w:rPr>
            </w:pPr>
            <w:r w:rsidRPr="00463159">
              <w:rPr>
                <w:rFonts w:ascii="Arial" w:hAnsi="Arial" w:cs="Arial"/>
                <w:sz w:val="14"/>
                <w:szCs w:val="14"/>
              </w:rPr>
              <w:t>Hold the land and Power</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rPr>
                <w:rFonts w:ascii="Arial" w:hAnsi="Arial" w:cs="Arial"/>
                <w:sz w:val="14"/>
                <w:szCs w:val="14"/>
              </w:rPr>
            </w:pPr>
          </w:p>
        </w:tc>
        <w:tc>
          <w:tcPr>
            <w:tcW w:w="810" w:type="dxa"/>
          </w:tcPr>
          <w:p w:rsidR="004D3984" w:rsidRPr="00463159" w:rsidRDefault="004D3984" w:rsidP="00C52494">
            <w:pPr>
              <w:tabs>
                <w:tab w:val="decimal" w:pos="610"/>
              </w:tabs>
              <w:ind w:right="-72"/>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rPr>
                <w:rFonts w:ascii="Arial" w:hAnsi="Arial" w:cs="Arial"/>
                <w:sz w:val="14"/>
                <w:szCs w:val="14"/>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pacing w:val="-4"/>
                <w:sz w:val="14"/>
                <w:szCs w:val="14"/>
              </w:rPr>
            </w:pPr>
            <w:r w:rsidRPr="00463159">
              <w:rPr>
                <w:rFonts w:ascii="Arial" w:hAnsi="Arial" w:cs="Arial"/>
                <w:spacing w:val="-4"/>
                <w:sz w:val="14"/>
                <w:szCs w:val="14"/>
              </w:rPr>
              <w:t xml:space="preserve">   Company Limited</w:t>
            </w: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Purchase Agreement at</w:t>
            </w:r>
          </w:p>
        </w:tc>
        <w:tc>
          <w:tcPr>
            <w:tcW w:w="1026" w:type="dxa"/>
          </w:tcPr>
          <w:p w:rsidR="004D3984" w:rsidRPr="00463159" w:rsidRDefault="004D3984" w:rsidP="00C52494">
            <w:pPr>
              <w:tabs>
                <w:tab w:val="decimal" w:pos="824"/>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C52494">
            <w:pPr>
              <w:tabs>
                <w:tab w:val="decimal" w:pos="882"/>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F840C8">
            <w:pPr>
              <w:tabs>
                <w:tab w:val="right" w:pos="693"/>
              </w:tabs>
              <w:ind w:right="-72"/>
              <w:jc w:val="right"/>
              <w:rPr>
                <w:rFonts w:ascii="Arial" w:hAnsi="Arial" w:cs="Arial"/>
                <w:sz w:val="14"/>
                <w:szCs w:val="14"/>
              </w:rPr>
            </w:pPr>
          </w:p>
        </w:tc>
        <w:tc>
          <w:tcPr>
            <w:tcW w:w="810" w:type="dxa"/>
          </w:tcPr>
          <w:p w:rsidR="004D3984" w:rsidRPr="00463159" w:rsidRDefault="004D3984" w:rsidP="00C52494">
            <w:pPr>
              <w:tabs>
                <w:tab w:val="decimal" w:pos="610"/>
              </w:tabs>
              <w:ind w:right="-72"/>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1080" w:type="dxa"/>
          </w:tcPr>
          <w:p w:rsidR="004D3984" w:rsidRPr="00463159" w:rsidRDefault="004D3984" w:rsidP="00F840C8">
            <w:pPr>
              <w:tabs>
                <w:tab w:val="decimal" w:pos="896"/>
              </w:tabs>
              <w:ind w:right="-72"/>
              <w:contextualSpacing/>
              <w:rPr>
                <w:rFonts w:ascii="Arial" w:hAnsi="Arial" w:cs="Arial"/>
                <w:sz w:val="14"/>
                <w:szCs w:val="14"/>
              </w:rPr>
            </w:pPr>
          </w:p>
        </w:tc>
        <w:tc>
          <w:tcPr>
            <w:tcW w:w="900" w:type="dxa"/>
          </w:tcPr>
          <w:p w:rsidR="004D3984" w:rsidRPr="00463159" w:rsidRDefault="004D3984" w:rsidP="00C52494">
            <w:pPr>
              <w:tabs>
                <w:tab w:val="decimal" w:pos="674"/>
              </w:tabs>
              <w:ind w:right="-72"/>
              <w:contextualSpacing/>
              <w:rPr>
                <w:rFonts w:ascii="Arial" w:hAnsi="Arial" w:cs="Arial"/>
                <w:sz w:val="14"/>
                <w:szCs w:val="14"/>
                <w:cs/>
              </w:rPr>
            </w:pPr>
          </w:p>
        </w:tc>
        <w:tc>
          <w:tcPr>
            <w:tcW w:w="990" w:type="dxa"/>
          </w:tcPr>
          <w:p w:rsidR="004D3984" w:rsidRPr="00463159" w:rsidRDefault="004D3984" w:rsidP="00707FDE">
            <w:pPr>
              <w:tabs>
                <w:tab w:val="decimal" w:pos="795"/>
              </w:tabs>
              <w:ind w:right="-72"/>
              <w:contextualSpacing/>
              <w:rPr>
                <w:rFonts w:ascii="Arial" w:hAnsi="Arial" w:cs="Arial"/>
                <w:sz w:val="14"/>
                <w:szCs w:val="14"/>
              </w:rPr>
            </w:pPr>
          </w:p>
        </w:tc>
      </w:tr>
      <w:tr w:rsidR="00C52A53" w:rsidRPr="00463159" w:rsidTr="00707FDE">
        <w:trPr>
          <w:trHeight w:val="20"/>
        </w:trPr>
        <w:tc>
          <w:tcPr>
            <w:tcW w:w="2694" w:type="dxa"/>
          </w:tcPr>
          <w:p w:rsidR="004D3984" w:rsidRPr="00463159" w:rsidRDefault="004D3984" w:rsidP="00F840C8">
            <w:pPr>
              <w:ind w:left="717" w:right="-107"/>
              <w:contextualSpacing/>
              <w:rPr>
                <w:rFonts w:ascii="Arial" w:hAnsi="Arial" w:cs="Arial"/>
                <w:spacing w:val="-4"/>
                <w:sz w:val="14"/>
                <w:szCs w:val="14"/>
              </w:rPr>
            </w:pPr>
          </w:p>
        </w:tc>
        <w:tc>
          <w:tcPr>
            <w:tcW w:w="1100" w:type="dxa"/>
          </w:tcPr>
          <w:p w:rsidR="004D3984" w:rsidRPr="00463159" w:rsidRDefault="004D3984" w:rsidP="00F840C8">
            <w:pPr>
              <w:contextualSpacing/>
              <w:jc w:val="center"/>
              <w:rPr>
                <w:rFonts w:ascii="Arial" w:hAnsi="Arial" w:cs="Arial"/>
                <w:sz w:val="14"/>
                <w:szCs w:val="14"/>
              </w:rPr>
            </w:pPr>
          </w:p>
        </w:tc>
        <w:tc>
          <w:tcPr>
            <w:tcW w:w="2052" w:type="dxa"/>
          </w:tcPr>
          <w:p w:rsidR="004D3984" w:rsidRPr="00463159" w:rsidRDefault="004D3984" w:rsidP="00F840C8">
            <w:pPr>
              <w:ind w:right="-80"/>
              <w:contextualSpacing/>
              <w:rPr>
                <w:rFonts w:ascii="Arial" w:hAnsi="Arial" w:cs="Arial"/>
                <w:sz w:val="14"/>
                <w:szCs w:val="14"/>
              </w:rPr>
            </w:pPr>
            <w:r w:rsidRPr="00463159">
              <w:rPr>
                <w:rFonts w:ascii="Arial" w:hAnsi="Arial" w:cs="Arial"/>
                <w:sz w:val="14"/>
                <w:szCs w:val="14"/>
              </w:rPr>
              <w:t xml:space="preserve">   Prachinburi</w:t>
            </w:r>
          </w:p>
        </w:tc>
        <w:tc>
          <w:tcPr>
            <w:tcW w:w="1026" w:type="dxa"/>
          </w:tcPr>
          <w:p w:rsidR="004D3984" w:rsidRPr="00463159" w:rsidRDefault="004D3984" w:rsidP="00C52494">
            <w:pPr>
              <w:tabs>
                <w:tab w:val="decimal" w:pos="824"/>
              </w:tabs>
              <w:ind w:right="-72"/>
              <w:contextualSpacing/>
              <w:rPr>
                <w:rFonts w:ascii="Arial" w:hAnsi="Arial" w:cs="Arial"/>
                <w:sz w:val="14"/>
                <w:szCs w:val="14"/>
              </w:rPr>
            </w:pPr>
            <w:r w:rsidRPr="00463159">
              <w:rPr>
                <w:rFonts w:ascii="Arial" w:hAnsi="Arial" w:cs="Arial"/>
                <w:sz w:val="14"/>
                <w:szCs w:val="14"/>
              </w:rPr>
              <w:t>200,000,000</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w:t>
            </w:r>
            <w:r w:rsidR="00C52494" w:rsidRPr="00463159">
              <w:rPr>
                <w:rFonts w:ascii="Arial" w:hAnsi="Arial" w:cs="Arial"/>
                <w:sz w:val="14"/>
                <w:szCs w:val="14"/>
              </w:rPr>
              <w:t xml:space="preserve">       </w:t>
            </w:r>
          </w:p>
        </w:tc>
        <w:tc>
          <w:tcPr>
            <w:tcW w:w="1080" w:type="dxa"/>
          </w:tcPr>
          <w:p w:rsidR="004D3984" w:rsidRPr="00463159" w:rsidRDefault="004D3984" w:rsidP="00C52494">
            <w:pPr>
              <w:tabs>
                <w:tab w:val="decimal" w:pos="882"/>
              </w:tabs>
              <w:ind w:right="-72"/>
              <w:contextualSpacing/>
              <w:rPr>
                <w:rFonts w:ascii="Arial" w:hAnsi="Arial" w:cs="Arial"/>
                <w:sz w:val="14"/>
                <w:szCs w:val="14"/>
              </w:rPr>
            </w:pPr>
            <w:r w:rsidRPr="00463159">
              <w:rPr>
                <w:rFonts w:ascii="Arial" w:hAnsi="Arial" w:cs="Arial"/>
                <w:sz w:val="14"/>
                <w:szCs w:val="14"/>
              </w:rPr>
              <w:t>50,750,000</w:t>
            </w:r>
          </w:p>
        </w:tc>
        <w:tc>
          <w:tcPr>
            <w:tcW w:w="1080" w:type="dxa"/>
          </w:tcPr>
          <w:p w:rsidR="004D3984" w:rsidRPr="00463159" w:rsidRDefault="004D3984" w:rsidP="00F840C8">
            <w:pPr>
              <w:tabs>
                <w:tab w:val="decimal" w:pos="896"/>
              </w:tabs>
              <w:ind w:right="-72"/>
              <w:contextualSpacing/>
              <w:rPr>
                <w:rFonts w:ascii="Arial" w:hAnsi="Arial" w:cs="Arial"/>
                <w:sz w:val="14"/>
                <w:szCs w:val="14"/>
              </w:rPr>
            </w:pPr>
            <w:r w:rsidRPr="00463159">
              <w:rPr>
                <w:rFonts w:ascii="Arial" w:hAnsi="Arial" w:cs="Arial"/>
                <w:sz w:val="14"/>
                <w:szCs w:val="14"/>
              </w:rPr>
              <w:t>-</w:t>
            </w:r>
            <w:r w:rsidR="00C52494" w:rsidRPr="00463159">
              <w:rPr>
                <w:rFonts w:ascii="Arial" w:hAnsi="Arial" w:cs="Arial"/>
                <w:sz w:val="14"/>
                <w:szCs w:val="14"/>
              </w:rPr>
              <w:t xml:space="preserve">       </w:t>
            </w:r>
          </w:p>
        </w:tc>
        <w:tc>
          <w:tcPr>
            <w:tcW w:w="900" w:type="dxa"/>
          </w:tcPr>
          <w:p w:rsidR="004D3984" w:rsidRPr="00463159" w:rsidRDefault="004D3984" w:rsidP="00F840C8">
            <w:pPr>
              <w:tabs>
                <w:tab w:val="right" w:pos="693"/>
              </w:tabs>
              <w:ind w:right="-72"/>
              <w:rPr>
                <w:rFonts w:ascii="Arial" w:hAnsi="Arial" w:cs="Arial"/>
                <w:sz w:val="14"/>
                <w:szCs w:val="14"/>
              </w:rPr>
            </w:pPr>
            <w:r w:rsidRPr="00463159">
              <w:rPr>
                <w:rFonts w:ascii="Arial" w:hAnsi="Arial" w:cs="Arial"/>
                <w:sz w:val="14"/>
                <w:szCs w:val="14"/>
              </w:rPr>
              <w:tab/>
              <w:t>100.00</w:t>
            </w:r>
          </w:p>
        </w:tc>
        <w:tc>
          <w:tcPr>
            <w:tcW w:w="810" w:type="dxa"/>
          </w:tcPr>
          <w:p w:rsidR="004D3984" w:rsidRPr="00463159" w:rsidRDefault="004D3984" w:rsidP="00C52494">
            <w:pPr>
              <w:tabs>
                <w:tab w:val="decimal" w:pos="610"/>
              </w:tabs>
              <w:ind w:right="-72"/>
              <w:rPr>
                <w:rFonts w:ascii="Arial" w:hAnsi="Arial" w:cs="Arial"/>
                <w:sz w:val="14"/>
                <w:szCs w:val="14"/>
              </w:rPr>
            </w:pPr>
            <w:r w:rsidRPr="00463159">
              <w:rPr>
                <w:rFonts w:ascii="Arial" w:hAnsi="Arial" w:cs="Arial"/>
                <w:sz w:val="14"/>
                <w:szCs w:val="14"/>
              </w:rPr>
              <w:t xml:space="preserve">-  </w:t>
            </w:r>
            <w:r w:rsidR="00C52494" w:rsidRPr="00463159">
              <w:rPr>
                <w:rFonts w:ascii="Arial" w:hAnsi="Arial" w:cs="Arial"/>
                <w:sz w:val="14"/>
                <w:szCs w:val="14"/>
              </w:rPr>
              <w:t xml:space="preserve">  </w:t>
            </w:r>
            <w:r w:rsidRPr="00463159">
              <w:rPr>
                <w:rFonts w:ascii="Arial" w:hAnsi="Arial" w:cs="Arial"/>
                <w:sz w:val="14"/>
                <w:szCs w:val="14"/>
              </w:rPr>
              <w:t xml:space="preserve"> </w:t>
            </w:r>
          </w:p>
        </w:tc>
        <w:tc>
          <w:tcPr>
            <w:tcW w:w="1080" w:type="dxa"/>
          </w:tcPr>
          <w:p w:rsidR="004D3984" w:rsidRPr="00463159" w:rsidRDefault="004D3984" w:rsidP="00694B99">
            <w:pPr>
              <w:pBdr>
                <w:bottom w:val="single" w:sz="4" w:space="1" w:color="auto"/>
              </w:pBdr>
              <w:tabs>
                <w:tab w:val="decimal" w:pos="896"/>
              </w:tabs>
              <w:ind w:right="-72"/>
              <w:contextualSpacing/>
              <w:rPr>
                <w:rFonts w:ascii="Arial" w:hAnsi="Arial" w:cs="Arial"/>
                <w:sz w:val="14"/>
                <w:szCs w:val="14"/>
              </w:rPr>
            </w:pPr>
            <w:r w:rsidRPr="00463159">
              <w:rPr>
                <w:rFonts w:ascii="Arial" w:hAnsi="Arial" w:cs="Arial"/>
                <w:sz w:val="14"/>
                <w:szCs w:val="14"/>
              </w:rPr>
              <w:t>46,781,980</w:t>
            </w:r>
          </w:p>
        </w:tc>
        <w:tc>
          <w:tcPr>
            <w:tcW w:w="1080" w:type="dxa"/>
          </w:tcPr>
          <w:p w:rsidR="004D3984" w:rsidRPr="00463159" w:rsidRDefault="00C52494" w:rsidP="00694B99">
            <w:pPr>
              <w:pBdr>
                <w:bottom w:val="single" w:sz="4" w:space="1" w:color="auto"/>
              </w:pBdr>
              <w:tabs>
                <w:tab w:val="decimal" w:pos="896"/>
              </w:tabs>
              <w:ind w:right="-72"/>
              <w:contextualSpacing/>
              <w:rPr>
                <w:rFonts w:ascii="Arial" w:hAnsi="Arial" w:cs="Arial"/>
                <w:sz w:val="14"/>
                <w:szCs w:val="14"/>
              </w:rPr>
            </w:pPr>
            <w:r w:rsidRPr="00463159">
              <w:rPr>
                <w:rFonts w:ascii="Arial" w:hAnsi="Arial" w:cs="Arial"/>
                <w:sz w:val="14"/>
                <w:szCs w:val="14"/>
                <w:cs/>
              </w:rPr>
              <w:t xml:space="preserve">-       </w:t>
            </w:r>
          </w:p>
        </w:tc>
        <w:tc>
          <w:tcPr>
            <w:tcW w:w="900" w:type="dxa"/>
          </w:tcPr>
          <w:p w:rsidR="004D3984" w:rsidRPr="00463159" w:rsidRDefault="00C52494" w:rsidP="00C52494">
            <w:pPr>
              <w:pBdr>
                <w:bottom w:val="single" w:sz="4" w:space="1" w:color="auto"/>
              </w:pBdr>
              <w:tabs>
                <w:tab w:val="decimal" w:pos="674"/>
              </w:tabs>
              <w:ind w:right="-72"/>
              <w:contextualSpacing/>
              <w:rPr>
                <w:rFonts w:ascii="Arial" w:hAnsi="Arial" w:cs="Arial"/>
                <w:sz w:val="14"/>
                <w:szCs w:val="14"/>
              </w:rPr>
            </w:pPr>
            <w:r w:rsidRPr="00463159">
              <w:rPr>
                <w:rFonts w:ascii="Arial" w:hAnsi="Arial" w:cs="Arial"/>
                <w:sz w:val="14"/>
                <w:szCs w:val="14"/>
                <w:cs/>
              </w:rPr>
              <w:t xml:space="preserve">-       </w:t>
            </w:r>
          </w:p>
        </w:tc>
        <w:tc>
          <w:tcPr>
            <w:tcW w:w="990" w:type="dxa"/>
          </w:tcPr>
          <w:p w:rsidR="004D3984" w:rsidRPr="00463159" w:rsidRDefault="00C52494" w:rsidP="00707FDE">
            <w:pPr>
              <w:pBdr>
                <w:bottom w:val="single" w:sz="4" w:space="1" w:color="auto"/>
              </w:pBdr>
              <w:tabs>
                <w:tab w:val="decimal" w:pos="795"/>
              </w:tabs>
              <w:ind w:right="-72"/>
              <w:contextualSpacing/>
              <w:rPr>
                <w:rFonts w:ascii="Arial" w:hAnsi="Arial" w:cs="Arial"/>
                <w:sz w:val="14"/>
                <w:szCs w:val="14"/>
              </w:rPr>
            </w:pPr>
            <w:r w:rsidRPr="00463159">
              <w:rPr>
                <w:rFonts w:ascii="Arial" w:hAnsi="Arial" w:cs="Arial"/>
                <w:sz w:val="14"/>
                <w:szCs w:val="14"/>
                <w:cs/>
              </w:rPr>
              <w:t xml:space="preserve">-       </w:t>
            </w:r>
          </w:p>
        </w:tc>
      </w:tr>
      <w:tr w:rsidR="00C52A53" w:rsidRPr="00463159" w:rsidTr="00707FDE">
        <w:trPr>
          <w:trHeight w:val="20"/>
        </w:trPr>
        <w:tc>
          <w:tcPr>
            <w:tcW w:w="2694" w:type="dxa"/>
          </w:tcPr>
          <w:p w:rsidR="004D3984" w:rsidRPr="00463159" w:rsidRDefault="004D3984" w:rsidP="00F840C8">
            <w:pPr>
              <w:pStyle w:val="EnvelopeReturn"/>
              <w:ind w:left="717" w:right="-107"/>
              <w:contextualSpacing/>
              <w:rPr>
                <w:rFonts w:ascii="Arial" w:eastAsia="SimSun" w:hAnsi="Arial" w:cs="Arial"/>
                <w:b/>
                <w:bCs/>
                <w:sz w:val="8"/>
                <w:szCs w:val="8"/>
                <w:cs/>
                <w:lang w:eastAsia="zh-CN"/>
              </w:rPr>
            </w:pPr>
          </w:p>
        </w:tc>
        <w:tc>
          <w:tcPr>
            <w:tcW w:w="1100" w:type="dxa"/>
          </w:tcPr>
          <w:p w:rsidR="004D3984" w:rsidRPr="00463159" w:rsidRDefault="004D3984" w:rsidP="00F840C8">
            <w:pPr>
              <w:pStyle w:val="EnvelopeReturn"/>
              <w:ind w:right="-72"/>
              <w:contextualSpacing/>
              <w:rPr>
                <w:rFonts w:ascii="Arial" w:hAnsi="Arial" w:cs="Arial"/>
                <w:sz w:val="8"/>
                <w:szCs w:val="8"/>
                <w:cs/>
              </w:rPr>
            </w:pPr>
          </w:p>
        </w:tc>
        <w:tc>
          <w:tcPr>
            <w:tcW w:w="2052" w:type="dxa"/>
          </w:tcPr>
          <w:p w:rsidR="004D3984" w:rsidRPr="00463159" w:rsidRDefault="004D3984" w:rsidP="00F840C8">
            <w:pPr>
              <w:pStyle w:val="EnvelopeReturn"/>
              <w:ind w:right="-72"/>
              <w:contextualSpacing/>
              <w:rPr>
                <w:rFonts w:ascii="Arial" w:hAnsi="Arial" w:cs="Arial"/>
                <w:sz w:val="8"/>
                <w:szCs w:val="8"/>
                <w:cs/>
              </w:rPr>
            </w:pPr>
          </w:p>
        </w:tc>
        <w:tc>
          <w:tcPr>
            <w:tcW w:w="1026" w:type="dxa"/>
          </w:tcPr>
          <w:p w:rsidR="004D3984" w:rsidRPr="00463159" w:rsidRDefault="004D3984" w:rsidP="00C52494">
            <w:pPr>
              <w:pStyle w:val="EnvelopeReturn"/>
              <w:tabs>
                <w:tab w:val="decimal" w:pos="650"/>
                <w:tab w:val="decimal" w:pos="824"/>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650"/>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650"/>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650"/>
              </w:tabs>
              <w:ind w:right="-72"/>
              <w:contextualSpacing/>
              <w:rPr>
                <w:rFonts w:ascii="Arial" w:hAnsi="Arial" w:cs="Arial"/>
                <w:sz w:val="8"/>
                <w:szCs w:val="8"/>
              </w:rPr>
            </w:pPr>
          </w:p>
        </w:tc>
        <w:tc>
          <w:tcPr>
            <w:tcW w:w="900" w:type="dxa"/>
          </w:tcPr>
          <w:p w:rsidR="004D3984" w:rsidRPr="00463159" w:rsidRDefault="004D3984" w:rsidP="00F840C8">
            <w:pPr>
              <w:pStyle w:val="EnvelopeReturn"/>
              <w:tabs>
                <w:tab w:val="decimal" w:pos="866"/>
              </w:tabs>
              <w:ind w:right="-72"/>
              <w:contextualSpacing/>
              <w:rPr>
                <w:rFonts w:ascii="Arial" w:hAnsi="Arial" w:cs="Arial"/>
                <w:sz w:val="8"/>
                <w:szCs w:val="8"/>
              </w:rPr>
            </w:pPr>
          </w:p>
        </w:tc>
        <w:tc>
          <w:tcPr>
            <w:tcW w:w="810" w:type="dxa"/>
          </w:tcPr>
          <w:p w:rsidR="004D3984" w:rsidRPr="00463159" w:rsidRDefault="004D3984" w:rsidP="00F840C8">
            <w:pPr>
              <w:pStyle w:val="EnvelopeReturn"/>
              <w:tabs>
                <w:tab w:val="decimal" w:pos="866"/>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879"/>
              </w:tabs>
              <w:ind w:right="-72"/>
              <w:contextualSpacing/>
              <w:rPr>
                <w:rFonts w:ascii="Arial" w:hAnsi="Arial" w:cs="Arial"/>
                <w:sz w:val="8"/>
                <w:szCs w:val="8"/>
              </w:rPr>
            </w:pPr>
          </w:p>
        </w:tc>
        <w:tc>
          <w:tcPr>
            <w:tcW w:w="1080" w:type="dxa"/>
          </w:tcPr>
          <w:p w:rsidR="004D3984" w:rsidRPr="00463159" w:rsidRDefault="004D3984" w:rsidP="00F840C8">
            <w:pPr>
              <w:pStyle w:val="EnvelopeReturn"/>
              <w:tabs>
                <w:tab w:val="decimal" w:pos="879"/>
              </w:tabs>
              <w:ind w:right="-72"/>
              <w:contextualSpacing/>
              <w:rPr>
                <w:rFonts w:ascii="Arial" w:hAnsi="Arial" w:cs="Arial"/>
                <w:sz w:val="8"/>
                <w:szCs w:val="8"/>
              </w:rPr>
            </w:pPr>
          </w:p>
        </w:tc>
        <w:tc>
          <w:tcPr>
            <w:tcW w:w="900" w:type="dxa"/>
          </w:tcPr>
          <w:p w:rsidR="004D3984" w:rsidRPr="00463159" w:rsidRDefault="004D3984" w:rsidP="00C52494">
            <w:pPr>
              <w:pStyle w:val="EnvelopeReturn"/>
              <w:tabs>
                <w:tab w:val="decimal" w:pos="674"/>
                <w:tab w:val="decimal" w:pos="866"/>
              </w:tabs>
              <w:ind w:right="-72"/>
              <w:contextualSpacing/>
              <w:rPr>
                <w:rFonts w:ascii="Arial" w:hAnsi="Arial" w:cs="Arial"/>
                <w:sz w:val="8"/>
                <w:szCs w:val="8"/>
              </w:rPr>
            </w:pPr>
          </w:p>
        </w:tc>
        <w:tc>
          <w:tcPr>
            <w:tcW w:w="990" w:type="dxa"/>
          </w:tcPr>
          <w:p w:rsidR="004D3984" w:rsidRPr="00463159" w:rsidRDefault="004D3984" w:rsidP="00C52494">
            <w:pPr>
              <w:pStyle w:val="EnvelopeReturn"/>
              <w:tabs>
                <w:tab w:val="decimal" w:pos="739"/>
                <w:tab w:val="decimal" w:pos="866"/>
              </w:tabs>
              <w:ind w:right="-72"/>
              <w:contextualSpacing/>
              <w:rPr>
                <w:rFonts w:ascii="Arial" w:hAnsi="Arial" w:cs="Arial"/>
                <w:sz w:val="8"/>
                <w:szCs w:val="8"/>
              </w:rPr>
            </w:pPr>
          </w:p>
        </w:tc>
      </w:tr>
      <w:tr w:rsidR="00C52A53" w:rsidRPr="00463159" w:rsidTr="00707FDE">
        <w:trPr>
          <w:trHeight w:val="20"/>
        </w:trPr>
        <w:tc>
          <w:tcPr>
            <w:tcW w:w="2694" w:type="dxa"/>
            <w:vAlign w:val="bottom"/>
          </w:tcPr>
          <w:p w:rsidR="004D3984" w:rsidRPr="00463159" w:rsidRDefault="004D3984" w:rsidP="00F840C8">
            <w:pPr>
              <w:ind w:left="717" w:right="-107"/>
              <w:contextualSpacing/>
              <w:rPr>
                <w:rFonts w:ascii="Arial" w:hAnsi="Arial" w:cs="Arial"/>
                <w:sz w:val="14"/>
                <w:szCs w:val="14"/>
              </w:rPr>
            </w:pPr>
          </w:p>
        </w:tc>
        <w:tc>
          <w:tcPr>
            <w:tcW w:w="1100" w:type="dxa"/>
            <w:vAlign w:val="bottom"/>
          </w:tcPr>
          <w:p w:rsidR="004D3984" w:rsidRPr="00463159" w:rsidRDefault="004D3984" w:rsidP="00F840C8">
            <w:pPr>
              <w:contextualSpacing/>
              <w:rPr>
                <w:rFonts w:ascii="Arial" w:hAnsi="Arial" w:cs="Arial"/>
                <w:sz w:val="14"/>
                <w:szCs w:val="14"/>
              </w:rPr>
            </w:pPr>
          </w:p>
        </w:tc>
        <w:tc>
          <w:tcPr>
            <w:tcW w:w="2052" w:type="dxa"/>
            <w:vAlign w:val="bottom"/>
          </w:tcPr>
          <w:p w:rsidR="004D3984" w:rsidRPr="00463159" w:rsidRDefault="004D3984" w:rsidP="00F840C8">
            <w:pPr>
              <w:ind w:right="-80"/>
              <w:contextualSpacing/>
              <w:rPr>
                <w:rFonts w:ascii="Arial" w:hAnsi="Arial" w:cs="Arial"/>
                <w:sz w:val="14"/>
                <w:szCs w:val="14"/>
              </w:rPr>
            </w:pPr>
          </w:p>
        </w:tc>
        <w:tc>
          <w:tcPr>
            <w:tcW w:w="1026" w:type="dxa"/>
            <w:vAlign w:val="bottom"/>
          </w:tcPr>
          <w:p w:rsidR="004D3984" w:rsidRPr="00463159" w:rsidRDefault="004D3984" w:rsidP="00C52494">
            <w:pPr>
              <w:tabs>
                <w:tab w:val="decimal" w:pos="792"/>
                <w:tab w:val="decimal" w:pos="824"/>
              </w:tabs>
              <w:ind w:right="-72"/>
              <w:contextualSpacing/>
              <w:rPr>
                <w:rFonts w:ascii="Arial" w:hAnsi="Arial" w:cs="Arial"/>
                <w:sz w:val="14"/>
                <w:szCs w:val="14"/>
              </w:rPr>
            </w:pPr>
          </w:p>
        </w:tc>
        <w:tc>
          <w:tcPr>
            <w:tcW w:w="1080" w:type="dxa"/>
            <w:vAlign w:val="bottom"/>
          </w:tcPr>
          <w:p w:rsidR="004D3984" w:rsidRPr="00463159" w:rsidRDefault="004D3984" w:rsidP="00F840C8">
            <w:pPr>
              <w:tabs>
                <w:tab w:val="decimal" w:pos="792"/>
              </w:tabs>
              <w:ind w:right="-72"/>
              <w:contextualSpacing/>
              <w:rPr>
                <w:rFonts w:ascii="Arial" w:hAnsi="Arial" w:cs="Arial"/>
                <w:sz w:val="14"/>
                <w:szCs w:val="14"/>
              </w:rPr>
            </w:pPr>
          </w:p>
        </w:tc>
        <w:tc>
          <w:tcPr>
            <w:tcW w:w="1080" w:type="dxa"/>
            <w:vAlign w:val="bottom"/>
          </w:tcPr>
          <w:p w:rsidR="004D3984" w:rsidRPr="00463159" w:rsidRDefault="004D3984" w:rsidP="00F840C8">
            <w:pPr>
              <w:tabs>
                <w:tab w:val="decimal" w:pos="792"/>
              </w:tabs>
              <w:ind w:right="-72"/>
              <w:contextualSpacing/>
              <w:jc w:val="thaiDistribute"/>
              <w:rPr>
                <w:rFonts w:ascii="Arial" w:hAnsi="Arial" w:cs="Arial"/>
                <w:sz w:val="14"/>
                <w:szCs w:val="14"/>
              </w:rPr>
            </w:pPr>
          </w:p>
        </w:tc>
        <w:tc>
          <w:tcPr>
            <w:tcW w:w="1080" w:type="dxa"/>
            <w:vAlign w:val="bottom"/>
          </w:tcPr>
          <w:p w:rsidR="004D3984" w:rsidRPr="00463159" w:rsidRDefault="004D3984" w:rsidP="00F840C8">
            <w:pPr>
              <w:tabs>
                <w:tab w:val="decimal" w:pos="792"/>
              </w:tabs>
              <w:ind w:right="-72"/>
              <w:contextualSpacing/>
              <w:jc w:val="thaiDistribute"/>
              <w:rPr>
                <w:rFonts w:ascii="Arial" w:hAnsi="Arial" w:cs="Arial"/>
                <w:sz w:val="14"/>
                <w:szCs w:val="14"/>
              </w:rPr>
            </w:pPr>
          </w:p>
        </w:tc>
        <w:tc>
          <w:tcPr>
            <w:tcW w:w="900" w:type="dxa"/>
            <w:vAlign w:val="bottom"/>
          </w:tcPr>
          <w:p w:rsidR="004D3984" w:rsidRPr="00463159" w:rsidRDefault="004D3984" w:rsidP="00F840C8">
            <w:pPr>
              <w:tabs>
                <w:tab w:val="right" w:pos="792"/>
              </w:tabs>
              <w:ind w:right="-72"/>
              <w:contextualSpacing/>
              <w:rPr>
                <w:rFonts w:ascii="Arial" w:hAnsi="Arial" w:cs="Arial"/>
                <w:sz w:val="14"/>
                <w:szCs w:val="14"/>
              </w:rPr>
            </w:pPr>
          </w:p>
        </w:tc>
        <w:tc>
          <w:tcPr>
            <w:tcW w:w="810" w:type="dxa"/>
            <w:vAlign w:val="bottom"/>
          </w:tcPr>
          <w:p w:rsidR="004D3984" w:rsidRPr="00463159" w:rsidRDefault="004D3984" w:rsidP="00F840C8">
            <w:pPr>
              <w:tabs>
                <w:tab w:val="right" w:pos="792"/>
              </w:tabs>
              <w:ind w:right="-72"/>
              <w:contextualSpacing/>
              <w:rPr>
                <w:rFonts w:ascii="Arial" w:hAnsi="Arial" w:cs="Arial"/>
                <w:sz w:val="14"/>
                <w:szCs w:val="14"/>
              </w:rPr>
            </w:pPr>
          </w:p>
        </w:tc>
        <w:tc>
          <w:tcPr>
            <w:tcW w:w="1080" w:type="dxa"/>
            <w:vAlign w:val="bottom"/>
          </w:tcPr>
          <w:p w:rsidR="004D3984" w:rsidRPr="00463159" w:rsidRDefault="004D3984" w:rsidP="00F840C8">
            <w:pPr>
              <w:pBdr>
                <w:bottom w:val="double" w:sz="4" w:space="1" w:color="auto"/>
              </w:pBdr>
              <w:tabs>
                <w:tab w:val="decimal" w:pos="792"/>
              </w:tabs>
              <w:ind w:right="-72"/>
              <w:rPr>
                <w:rFonts w:ascii="Arial" w:hAnsi="Arial" w:cs="Arial"/>
                <w:sz w:val="14"/>
                <w:szCs w:val="14"/>
              </w:rPr>
            </w:pPr>
            <w:r w:rsidRPr="00463159">
              <w:rPr>
                <w:rFonts w:ascii="Arial" w:hAnsi="Arial" w:cs="Arial"/>
                <w:sz w:val="14"/>
                <w:szCs w:val="14"/>
              </w:rPr>
              <w:t>6,816,045,870</w:t>
            </w:r>
          </w:p>
        </w:tc>
        <w:tc>
          <w:tcPr>
            <w:tcW w:w="1080" w:type="dxa"/>
            <w:vAlign w:val="bottom"/>
          </w:tcPr>
          <w:p w:rsidR="004D3984" w:rsidRPr="00463159" w:rsidRDefault="004D3984" w:rsidP="00F840C8">
            <w:pPr>
              <w:pBdr>
                <w:bottom w:val="double" w:sz="4" w:space="1" w:color="auto"/>
              </w:pBdr>
              <w:tabs>
                <w:tab w:val="decimal" w:pos="792"/>
              </w:tabs>
              <w:ind w:right="-72"/>
              <w:rPr>
                <w:rFonts w:ascii="Arial" w:hAnsi="Arial" w:cs="Arial"/>
                <w:sz w:val="14"/>
                <w:szCs w:val="14"/>
              </w:rPr>
            </w:pPr>
            <w:r w:rsidRPr="00463159">
              <w:rPr>
                <w:rFonts w:ascii="Arial" w:hAnsi="Arial" w:cs="Arial"/>
                <w:sz w:val="14"/>
                <w:szCs w:val="14"/>
              </w:rPr>
              <w:t>6,484,595,920</w:t>
            </w:r>
          </w:p>
        </w:tc>
        <w:tc>
          <w:tcPr>
            <w:tcW w:w="900" w:type="dxa"/>
          </w:tcPr>
          <w:p w:rsidR="004D3984" w:rsidRPr="00463159" w:rsidRDefault="004D3984" w:rsidP="00C52494">
            <w:pPr>
              <w:pBdr>
                <w:bottom w:val="double" w:sz="4" w:space="1" w:color="auto"/>
              </w:pBdr>
              <w:tabs>
                <w:tab w:val="decimal" w:pos="674"/>
              </w:tabs>
              <w:ind w:left="-136" w:right="-72"/>
              <w:contextualSpacing/>
              <w:rPr>
                <w:rFonts w:ascii="Arial" w:hAnsi="Arial" w:cs="Arial"/>
                <w:sz w:val="14"/>
                <w:szCs w:val="14"/>
                <w:cs/>
              </w:rPr>
            </w:pPr>
            <w:r w:rsidRPr="00463159">
              <w:rPr>
                <w:rFonts w:ascii="Arial" w:hAnsi="Arial" w:cs="Arial"/>
                <w:sz w:val="14"/>
                <w:szCs w:val="14"/>
              </w:rPr>
              <w:t>376,859,</w:t>
            </w:r>
            <w:r w:rsidRPr="00463159">
              <w:rPr>
                <w:rFonts w:ascii="Arial" w:hAnsi="Arial" w:cs="Arial"/>
                <w:spacing w:val="-4"/>
                <w:sz w:val="14"/>
                <w:szCs w:val="14"/>
              </w:rPr>
              <w:t>485</w:t>
            </w:r>
          </w:p>
        </w:tc>
        <w:tc>
          <w:tcPr>
            <w:tcW w:w="990" w:type="dxa"/>
          </w:tcPr>
          <w:p w:rsidR="004D3984" w:rsidRPr="00463159" w:rsidRDefault="004D3984" w:rsidP="00C52494">
            <w:pPr>
              <w:pBdr>
                <w:bottom w:val="double" w:sz="4" w:space="1" w:color="auto"/>
              </w:pBdr>
              <w:tabs>
                <w:tab w:val="decimal" w:pos="739"/>
              </w:tabs>
              <w:ind w:right="-72"/>
              <w:contextualSpacing/>
              <w:rPr>
                <w:rFonts w:ascii="Arial" w:hAnsi="Arial" w:cs="Arial"/>
                <w:sz w:val="14"/>
                <w:szCs w:val="14"/>
                <w:cs/>
              </w:rPr>
            </w:pPr>
            <w:r w:rsidRPr="00463159">
              <w:rPr>
                <w:rFonts w:ascii="Arial" w:hAnsi="Arial" w:cs="Arial"/>
                <w:sz w:val="14"/>
                <w:szCs w:val="14"/>
              </w:rPr>
              <w:t>227,175,445</w:t>
            </w:r>
          </w:p>
        </w:tc>
      </w:tr>
    </w:tbl>
    <w:p w:rsidR="004D3984" w:rsidRPr="00463159" w:rsidRDefault="004D3984" w:rsidP="004D3984">
      <w:pPr>
        <w:ind w:left="540"/>
        <w:jc w:val="thaiDistribute"/>
        <w:rPr>
          <w:rFonts w:ascii="Arial" w:hAnsi="Arial" w:cs="Arial"/>
          <w:sz w:val="18"/>
          <w:szCs w:val="18"/>
        </w:rPr>
      </w:pPr>
    </w:p>
    <w:p w:rsidR="004D3984" w:rsidRPr="00463159" w:rsidRDefault="004D3984" w:rsidP="004D3984">
      <w:pPr>
        <w:ind w:left="540"/>
        <w:jc w:val="thaiDistribute"/>
        <w:rPr>
          <w:rFonts w:ascii="Arial" w:hAnsi="Arial" w:cs="Arial"/>
          <w:sz w:val="18"/>
          <w:szCs w:val="18"/>
        </w:rPr>
      </w:pPr>
      <w:r w:rsidRPr="00463159">
        <w:rPr>
          <w:rFonts w:ascii="Arial" w:hAnsi="Arial" w:cs="Arial"/>
          <w:spacing w:val="-4"/>
          <w:sz w:val="18"/>
          <w:szCs w:val="18"/>
        </w:rPr>
        <w:t>The Group’s management</w:t>
      </w:r>
      <w:r w:rsidR="0070140B">
        <w:rPr>
          <w:rFonts w:ascii="Arial" w:hAnsi="Arial" w:cs="Arial"/>
          <w:spacing w:val="-4"/>
          <w:sz w:val="18"/>
          <w:szCs w:val="18"/>
        </w:rPr>
        <w:t xml:space="preserve"> has</w:t>
      </w:r>
      <w:r w:rsidRPr="00463159">
        <w:rPr>
          <w:rFonts w:ascii="Arial" w:hAnsi="Arial" w:cs="Arial"/>
          <w:spacing w:val="-4"/>
          <w:sz w:val="18"/>
          <w:szCs w:val="18"/>
        </w:rPr>
        <w:t xml:space="preserve"> reviewed the allowance for impairment of investment in subsidiaries. The allowance fo</w:t>
      </w:r>
      <w:r w:rsidR="0070140B">
        <w:rPr>
          <w:rFonts w:ascii="Arial" w:hAnsi="Arial" w:cs="Arial"/>
          <w:spacing w:val="-4"/>
          <w:sz w:val="18"/>
          <w:szCs w:val="18"/>
        </w:rPr>
        <w:t>r impairment of such investment</w:t>
      </w:r>
      <w:r w:rsidRPr="00463159">
        <w:rPr>
          <w:rFonts w:ascii="Arial" w:hAnsi="Arial" w:cs="Arial"/>
          <w:spacing w:val="-4"/>
          <w:sz w:val="18"/>
          <w:szCs w:val="18"/>
        </w:rPr>
        <w:t xml:space="preserve"> is based on the past and prospective</w:t>
      </w:r>
      <w:r w:rsidRPr="00463159">
        <w:rPr>
          <w:rFonts w:ascii="Arial" w:hAnsi="Arial" w:cs="Arial"/>
          <w:sz w:val="18"/>
          <w:szCs w:val="18"/>
        </w:rPr>
        <w:t xml:space="preserve"> future performance of subsidiaries, including other factors (if any).</w:t>
      </w:r>
    </w:p>
    <w:p w:rsidR="004D3984" w:rsidRPr="00463159" w:rsidRDefault="004D3984" w:rsidP="004D3984">
      <w:pPr>
        <w:ind w:left="540"/>
        <w:jc w:val="thaiDistribute"/>
        <w:rPr>
          <w:rFonts w:ascii="Arial" w:hAnsi="Arial" w:cs="Arial"/>
          <w:sz w:val="18"/>
          <w:szCs w:val="18"/>
        </w:rPr>
      </w:pPr>
    </w:p>
    <w:p w:rsidR="004D3984" w:rsidRPr="00463159" w:rsidRDefault="004D3984" w:rsidP="004D3984">
      <w:pPr>
        <w:ind w:left="547"/>
        <w:jc w:val="thaiDistribute"/>
        <w:rPr>
          <w:rFonts w:ascii="Arial" w:hAnsi="Arial" w:cs="Arial"/>
          <w:sz w:val="18"/>
          <w:szCs w:val="18"/>
        </w:rPr>
      </w:pPr>
      <w:r w:rsidRPr="00463159">
        <w:rPr>
          <w:rFonts w:ascii="Arial" w:hAnsi="Arial" w:cs="Arial"/>
          <w:sz w:val="18"/>
          <w:szCs w:val="18"/>
        </w:rPr>
        <w:t xml:space="preserve">All shares of a subsidiary and indirect subsidiaries, totalling 7 companies have been pledged as collateral for loans from financial institutions (Note </w:t>
      </w:r>
      <w:r w:rsidR="00694B99" w:rsidRPr="00463159">
        <w:rPr>
          <w:rFonts w:ascii="Arial" w:hAnsi="Arial" w:cs="Arial"/>
          <w:sz w:val="18"/>
          <w:szCs w:val="18"/>
        </w:rPr>
        <w:t>20</w:t>
      </w:r>
      <w:r w:rsidRPr="00463159">
        <w:rPr>
          <w:rFonts w:ascii="Arial" w:hAnsi="Arial" w:cs="Arial"/>
          <w:sz w:val="18"/>
          <w:szCs w:val="18"/>
        </w:rPr>
        <w:t xml:space="preserve"> and 2</w:t>
      </w:r>
      <w:r w:rsidR="00694B99" w:rsidRPr="00463159">
        <w:rPr>
          <w:rFonts w:ascii="Arial" w:hAnsi="Arial" w:cs="Arial"/>
          <w:sz w:val="18"/>
          <w:szCs w:val="18"/>
        </w:rPr>
        <w:t>5</w:t>
      </w:r>
      <w:r w:rsidRPr="00463159">
        <w:rPr>
          <w:rFonts w:ascii="Arial" w:hAnsi="Arial" w:cs="Arial"/>
          <w:sz w:val="18"/>
          <w:szCs w:val="18"/>
        </w:rPr>
        <w:t>).</w:t>
      </w:r>
    </w:p>
    <w:p w:rsidR="004D3984" w:rsidRPr="00463159" w:rsidRDefault="004D3984" w:rsidP="004D3984">
      <w:pPr>
        <w:ind w:left="540"/>
        <w:jc w:val="thaiDistribute"/>
        <w:rPr>
          <w:rFonts w:ascii="Arial" w:hAnsi="Arial" w:cs="Arial"/>
          <w:sz w:val="18"/>
          <w:szCs w:val="18"/>
          <w:cs/>
        </w:rPr>
        <w:sectPr w:rsidR="004D3984" w:rsidRPr="00463159" w:rsidSect="007331DE">
          <w:pgSz w:w="16834" w:h="11909" w:orient="landscape" w:code="9"/>
          <w:pgMar w:top="1728" w:right="648" w:bottom="720" w:left="648" w:header="706" w:footer="576" w:gutter="0"/>
          <w:cols w:space="720"/>
        </w:sectPr>
      </w:pPr>
    </w:p>
    <w:p w:rsidR="004D3984" w:rsidRPr="00463159" w:rsidRDefault="004D3984" w:rsidP="004D3984">
      <w:pPr>
        <w:tabs>
          <w:tab w:val="left" w:pos="540"/>
        </w:tabs>
        <w:jc w:val="thaiDistribute"/>
        <w:rPr>
          <w:rFonts w:ascii="Arial" w:hAnsi="Arial" w:cs="Arial"/>
          <w:sz w:val="18"/>
          <w:szCs w:val="18"/>
          <w:cs/>
        </w:rPr>
      </w:pPr>
      <w:r w:rsidRPr="00463159">
        <w:rPr>
          <w:rFonts w:ascii="Arial" w:hAnsi="Arial" w:cs="Arial"/>
          <w:b/>
          <w:bCs/>
          <w:sz w:val="18"/>
          <w:szCs w:val="18"/>
        </w:rPr>
        <w:t>13</w:t>
      </w:r>
      <w:r w:rsidRPr="00463159">
        <w:rPr>
          <w:rFonts w:ascii="Arial" w:hAnsi="Arial" w:cs="Arial"/>
          <w:b/>
          <w:bCs/>
          <w:sz w:val="18"/>
          <w:szCs w:val="18"/>
        </w:rPr>
        <w:tab/>
        <w:t>Investment in subsidiaries</w:t>
      </w: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4D3984">
      <w:pPr>
        <w:ind w:left="547"/>
        <w:jc w:val="thaiDistribute"/>
        <w:rPr>
          <w:rFonts w:ascii="Arial" w:hAnsi="Arial" w:cs="Arial"/>
          <w:sz w:val="12"/>
          <w:szCs w:val="12"/>
        </w:rPr>
      </w:pPr>
    </w:p>
    <w:p w:rsidR="004D3984" w:rsidRPr="00463159" w:rsidRDefault="004D3984" w:rsidP="004D3984">
      <w:pPr>
        <w:ind w:left="547"/>
        <w:jc w:val="thaiDistribute"/>
        <w:rPr>
          <w:rFonts w:ascii="Arial" w:hAnsi="Arial" w:cs="Arial"/>
          <w:sz w:val="12"/>
          <w:szCs w:val="12"/>
        </w:rPr>
      </w:pPr>
    </w:p>
    <w:p w:rsidR="004D3984" w:rsidRPr="00463159" w:rsidRDefault="004D3984" w:rsidP="004D3984">
      <w:pPr>
        <w:ind w:left="547"/>
        <w:jc w:val="thaiDistribute"/>
        <w:rPr>
          <w:rFonts w:ascii="Arial" w:hAnsi="Arial" w:cs="Arial"/>
          <w:sz w:val="18"/>
          <w:szCs w:val="18"/>
          <w:u w:val="single"/>
        </w:rPr>
      </w:pPr>
      <w:r w:rsidRPr="00463159">
        <w:rPr>
          <w:rFonts w:ascii="Arial" w:hAnsi="Arial" w:cs="Arial"/>
          <w:sz w:val="18"/>
          <w:szCs w:val="18"/>
          <w:u w:val="single"/>
        </w:rPr>
        <w:t>Consolidation Preparation</w:t>
      </w:r>
    </w:p>
    <w:p w:rsidR="004D3984" w:rsidRPr="00463159" w:rsidRDefault="004D3984" w:rsidP="004D3984">
      <w:pPr>
        <w:ind w:left="547"/>
        <w:jc w:val="thaiDistribute"/>
        <w:rPr>
          <w:rFonts w:ascii="Arial" w:hAnsi="Arial" w:cs="Arial"/>
          <w:sz w:val="12"/>
          <w:szCs w:val="12"/>
        </w:rPr>
      </w:pPr>
    </w:p>
    <w:p w:rsidR="004D3984" w:rsidRPr="00463159" w:rsidRDefault="004D3984" w:rsidP="00B930DF">
      <w:pPr>
        <w:numPr>
          <w:ilvl w:val="0"/>
          <w:numId w:val="8"/>
        </w:numPr>
        <w:tabs>
          <w:tab w:val="left" w:pos="900"/>
        </w:tabs>
        <w:spacing w:line="200" w:lineRule="exact"/>
        <w:ind w:left="907"/>
        <w:jc w:val="thaiDistribute"/>
        <w:rPr>
          <w:rFonts w:ascii="Arial" w:hAnsi="Arial" w:cs="Arial"/>
          <w:sz w:val="18"/>
          <w:szCs w:val="18"/>
        </w:rPr>
      </w:pPr>
      <w:r w:rsidRPr="00463159">
        <w:rPr>
          <w:rFonts w:ascii="Arial" w:hAnsi="Arial" w:cs="Arial"/>
          <w:spacing w:val="-6"/>
          <w:sz w:val="18"/>
          <w:szCs w:val="18"/>
        </w:rPr>
        <w:t>The financial statements of subsidiaries are included in the consolidated financial statements since the received</w:t>
      </w:r>
      <w:r w:rsidRPr="00463159">
        <w:rPr>
          <w:rFonts w:ascii="Arial" w:hAnsi="Arial" w:cs="Arial"/>
          <w:sz w:val="18"/>
          <w:szCs w:val="18"/>
        </w:rPr>
        <w:t xml:space="preserve"> </w:t>
      </w:r>
      <w:r w:rsidRPr="00463159">
        <w:rPr>
          <w:rFonts w:ascii="Arial" w:hAnsi="Arial" w:cs="Arial"/>
          <w:spacing w:val="-7"/>
          <w:sz w:val="18"/>
          <w:szCs w:val="18"/>
        </w:rPr>
        <w:t>date (the day which the Company has power to control its subsidiaries) up to the date which such control has ended.</w:t>
      </w:r>
    </w:p>
    <w:p w:rsidR="004D3984" w:rsidRPr="00463159" w:rsidRDefault="004D3984" w:rsidP="004D3984">
      <w:pPr>
        <w:ind w:left="900"/>
        <w:jc w:val="thaiDistribute"/>
        <w:rPr>
          <w:rFonts w:ascii="Arial" w:hAnsi="Arial" w:cs="Arial"/>
          <w:sz w:val="12"/>
          <w:szCs w:val="12"/>
        </w:rPr>
      </w:pPr>
    </w:p>
    <w:p w:rsidR="004D3984" w:rsidRPr="00AD62A2" w:rsidRDefault="004D3984" w:rsidP="00B930DF">
      <w:pPr>
        <w:tabs>
          <w:tab w:val="left" w:pos="900"/>
        </w:tabs>
        <w:spacing w:line="200" w:lineRule="exact"/>
        <w:ind w:left="907" w:hanging="360"/>
        <w:jc w:val="thaiDistribute"/>
        <w:rPr>
          <w:rFonts w:ascii="Arial" w:hAnsi="Arial" w:cs="Arial"/>
          <w:spacing w:val="-4"/>
          <w:sz w:val="18"/>
          <w:szCs w:val="18"/>
        </w:rPr>
      </w:pPr>
      <w:r w:rsidRPr="00463159">
        <w:rPr>
          <w:rFonts w:ascii="Arial" w:hAnsi="Arial" w:cs="Arial"/>
          <w:sz w:val="18"/>
          <w:szCs w:val="18"/>
        </w:rPr>
        <w:t>2</w:t>
      </w:r>
      <w:r w:rsidRPr="00463159">
        <w:rPr>
          <w:rFonts w:ascii="Arial" w:hAnsi="Arial" w:cs="Arial"/>
          <w:sz w:val="18"/>
          <w:szCs w:val="18"/>
          <w:cs/>
        </w:rPr>
        <w:t>)</w:t>
      </w:r>
      <w:r w:rsidRPr="00463159">
        <w:rPr>
          <w:rFonts w:ascii="Arial" w:hAnsi="Arial" w:cs="Arial"/>
          <w:spacing w:val="-4"/>
          <w:sz w:val="18"/>
          <w:szCs w:val="18"/>
          <w:cs/>
        </w:rPr>
        <w:tab/>
      </w:r>
      <w:r w:rsidRPr="00463159">
        <w:rPr>
          <w:rFonts w:ascii="Arial" w:hAnsi="Arial" w:cs="Arial"/>
          <w:spacing w:val="-4"/>
          <w:sz w:val="18"/>
          <w:szCs w:val="18"/>
        </w:rPr>
        <w:t xml:space="preserve">For business combination under common control, the Company uses pooling of interest method for business combination </w:t>
      </w:r>
      <w:r w:rsidRPr="00463159">
        <w:rPr>
          <w:rFonts w:ascii="Arial" w:hAnsi="Arial" w:cs="Arial"/>
          <w:spacing w:val="-6"/>
          <w:sz w:val="18"/>
          <w:szCs w:val="18"/>
        </w:rPr>
        <w:t>by recording net assets of subsidiaries at book value only the proportion under common control in the consolidated</w:t>
      </w:r>
      <w:r w:rsidRPr="00463159">
        <w:rPr>
          <w:rFonts w:ascii="Arial" w:hAnsi="Arial" w:cs="Arial"/>
          <w:spacing w:val="-4"/>
          <w:sz w:val="18"/>
          <w:szCs w:val="18"/>
        </w:rPr>
        <w:t xml:space="preserve"> financial statement</w:t>
      </w:r>
      <w:r w:rsidR="00CA5D58">
        <w:rPr>
          <w:rFonts w:ascii="Arial" w:hAnsi="Arial" w:cs="Arial"/>
          <w:spacing w:val="-4"/>
          <w:sz w:val="18"/>
          <w:szCs w:val="18"/>
        </w:rPr>
        <w:t>s</w:t>
      </w:r>
      <w:r w:rsidRPr="00463159">
        <w:rPr>
          <w:rFonts w:ascii="Arial" w:hAnsi="Arial" w:cs="Arial"/>
          <w:spacing w:val="-4"/>
          <w:sz w:val="18"/>
          <w:szCs w:val="18"/>
        </w:rPr>
        <w:t xml:space="preserve"> of the ultimate parent at the date of the business combination under common </w:t>
      </w:r>
      <w:r w:rsidRPr="00463159">
        <w:rPr>
          <w:rFonts w:ascii="Arial" w:hAnsi="Arial" w:cs="Arial"/>
          <w:spacing w:val="-8"/>
          <w:sz w:val="18"/>
          <w:szCs w:val="18"/>
        </w:rPr>
        <w:t>control. When acquiring business under common control, retrospective adjustments are required as if the subsidiaries</w:t>
      </w:r>
      <w:r w:rsidRPr="00463159">
        <w:rPr>
          <w:rFonts w:ascii="Arial" w:hAnsi="Arial" w:cs="Arial"/>
          <w:spacing w:val="-4"/>
          <w:sz w:val="18"/>
          <w:szCs w:val="18"/>
        </w:rPr>
        <w:t xml:space="preserve"> </w:t>
      </w:r>
      <w:r w:rsidRPr="00463159">
        <w:rPr>
          <w:rFonts w:ascii="Arial" w:hAnsi="Arial" w:cs="Arial"/>
          <w:spacing w:val="-8"/>
          <w:sz w:val="18"/>
          <w:szCs w:val="18"/>
        </w:rPr>
        <w:t xml:space="preserve">were acquired </w:t>
      </w:r>
      <w:r w:rsidR="00AD62A2">
        <w:rPr>
          <w:rFonts w:ascii="Arial" w:hAnsi="Arial" w:cs="Arial"/>
          <w:spacing w:val="-8"/>
          <w:sz w:val="18"/>
          <w:szCs w:val="18"/>
        </w:rPr>
        <w:t>at the beginning of the comparative figures’ year</w:t>
      </w:r>
      <w:r w:rsidRPr="00463159">
        <w:rPr>
          <w:rFonts w:ascii="Arial" w:hAnsi="Arial" w:cs="Arial"/>
          <w:spacing w:val="-8"/>
          <w:sz w:val="18"/>
          <w:szCs w:val="18"/>
        </w:rPr>
        <w:t xml:space="preserve">. This practice follows the guidance of business </w:t>
      </w:r>
      <w:r w:rsidRPr="00AD62A2">
        <w:rPr>
          <w:rFonts w:ascii="Arial" w:hAnsi="Arial" w:cs="Arial"/>
          <w:spacing w:val="-4"/>
          <w:sz w:val="18"/>
          <w:szCs w:val="18"/>
        </w:rPr>
        <w:t xml:space="preserve">combination under common control as issued by the Federation of Accounting Professions. However, </w:t>
      </w:r>
      <w:r w:rsidR="00AD62A2" w:rsidRPr="00AD62A2">
        <w:rPr>
          <w:rFonts w:ascii="Arial" w:hAnsi="Arial" w:cs="Arial"/>
          <w:spacing w:val="-4"/>
          <w:sz w:val="18"/>
          <w:szCs w:val="18"/>
        </w:rPr>
        <w:t xml:space="preserve">if </w:t>
      </w:r>
      <w:r w:rsidRPr="00AD62A2">
        <w:rPr>
          <w:rFonts w:ascii="Arial" w:hAnsi="Arial" w:cs="Arial"/>
          <w:spacing w:val="-4"/>
          <w:sz w:val="18"/>
          <w:szCs w:val="18"/>
        </w:rPr>
        <w:t xml:space="preserve">the Company was unable to do the retrospective adjustments for the business combination under common control due to limited information. The Company, therefore, followed the exception in the Thai Accounting Standard 8 “Accounting Policies, Changes in Accounting Estimates and Errors”, by applying the prospective adjustments. </w:t>
      </w:r>
    </w:p>
    <w:p w:rsidR="004D3984" w:rsidRPr="00463159" w:rsidRDefault="004D3984" w:rsidP="004D3984">
      <w:pPr>
        <w:ind w:left="900"/>
        <w:jc w:val="thaiDistribute"/>
        <w:rPr>
          <w:rFonts w:ascii="Arial" w:hAnsi="Arial" w:cs="Arial"/>
          <w:spacing w:val="-4"/>
          <w:sz w:val="12"/>
          <w:szCs w:val="12"/>
        </w:rPr>
      </w:pPr>
    </w:p>
    <w:p w:rsidR="004D3984" w:rsidRPr="00463159" w:rsidRDefault="004D3984" w:rsidP="00B930DF">
      <w:pPr>
        <w:tabs>
          <w:tab w:val="left" w:pos="900"/>
        </w:tabs>
        <w:spacing w:line="200" w:lineRule="exact"/>
        <w:ind w:left="907" w:hanging="360"/>
        <w:jc w:val="thaiDistribute"/>
        <w:rPr>
          <w:rFonts w:ascii="Arial" w:hAnsi="Arial" w:cs="Arial"/>
          <w:spacing w:val="-4"/>
          <w:sz w:val="18"/>
          <w:szCs w:val="18"/>
        </w:rPr>
      </w:pPr>
      <w:r w:rsidRPr="00463159">
        <w:rPr>
          <w:rFonts w:ascii="Arial" w:hAnsi="Arial" w:cs="Arial"/>
          <w:sz w:val="18"/>
          <w:szCs w:val="18"/>
        </w:rPr>
        <w:t>3</w:t>
      </w:r>
      <w:r w:rsidRPr="00463159">
        <w:rPr>
          <w:rFonts w:ascii="Arial" w:hAnsi="Arial" w:cs="Arial"/>
          <w:sz w:val="18"/>
          <w:szCs w:val="18"/>
          <w:cs/>
        </w:rPr>
        <w:t>)</w:t>
      </w:r>
      <w:r w:rsidRPr="00463159">
        <w:rPr>
          <w:rFonts w:ascii="Arial" w:hAnsi="Arial" w:cs="Arial"/>
          <w:sz w:val="18"/>
          <w:szCs w:val="18"/>
          <w:cs/>
        </w:rPr>
        <w:tab/>
      </w:r>
      <w:r w:rsidRPr="00463159">
        <w:rPr>
          <w:rFonts w:ascii="Arial" w:hAnsi="Arial" w:cs="Arial"/>
          <w:spacing w:val="-6"/>
          <w:sz w:val="18"/>
          <w:szCs w:val="18"/>
        </w:rPr>
        <w:t>Accounting period of subsidiaries is ended on the same date of the Company’s accounting period. The accounting</w:t>
      </w:r>
      <w:r w:rsidRPr="00463159">
        <w:rPr>
          <w:rFonts w:ascii="Arial" w:hAnsi="Arial" w:cs="Arial"/>
          <w:spacing w:val="-4"/>
          <w:sz w:val="18"/>
          <w:szCs w:val="18"/>
        </w:rPr>
        <w:t xml:space="preserve"> period used for preparation of consolidated</w:t>
      </w:r>
      <w:r w:rsidR="009C7407" w:rsidRPr="00463159">
        <w:rPr>
          <w:rFonts w:ascii="Arial" w:hAnsi="Arial" w:cs="Arial"/>
          <w:spacing w:val="-4"/>
          <w:sz w:val="18"/>
          <w:szCs w:val="18"/>
        </w:rPr>
        <w:t xml:space="preserve"> financial</w:t>
      </w:r>
      <w:r w:rsidRPr="00463159">
        <w:rPr>
          <w:rFonts w:ascii="Arial" w:hAnsi="Arial" w:cs="Arial"/>
          <w:spacing w:val="-4"/>
          <w:sz w:val="18"/>
          <w:szCs w:val="18"/>
        </w:rPr>
        <w:t xml:space="preserve"> statement</w:t>
      </w:r>
      <w:r w:rsidR="00CA5D58">
        <w:rPr>
          <w:rFonts w:ascii="Arial" w:hAnsi="Arial" w:cs="Arial"/>
          <w:spacing w:val="-4"/>
          <w:sz w:val="18"/>
          <w:szCs w:val="18"/>
        </w:rPr>
        <w:t>s</w:t>
      </w:r>
      <w:r w:rsidRPr="00463159">
        <w:rPr>
          <w:rFonts w:ascii="Arial" w:hAnsi="Arial" w:cs="Arial"/>
          <w:spacing w:val="-4"/>
          <w:sz w:val="18"/>
          <w:szCs w:val="18"/>
        </w:rPr>
        <w:t xml:space="preserve"> starts from 1 January 2018 to </w:t>
      </w:r>
      <w:r w:rsidR="000C52CD" w:rsidRPr="00463159">
        <w:rPr>
          <w:rFonts w:ascii="Arial" w:hAnsi="Arial" w:cs="Arial"/>
          <w:spacing w:val="-4"/>
          <w:sz w:val="18"/>
          <w:szCs w:val="18"/>
        </w:rPr>
        <w:t>31 December</w:t>
      </w:r>
      <w:r w:rsidRPr="00463159">
        <w:rPr>
          <w:rFonts w:ascii="Arial" w:hAnsi="Arial" w:cs="Arial"/>
          <w:spacing w:val="-4"/>
          <w:sz w:val="18"/>
          <w:szCs w:val="18"/>
        </w:rPr>
        <w:t xml:space="preserve"> 2018.</w:t>
      </w:r>
      <w:r w:rsidR="00324773">
        <w:rPr>
          <w:rFonts w:ascii="Arial" w:hAnsi="Arial" w:cs="Arial"/>
          <w:spacing w:val="-4"/>
          <w:sz w:val="18"/>
          <w:szCs w:val="18"/>
        </w:rPr>
        <w:t xml:space="preserve"> </w:t>
      </w:r>
      <w:r w:rsidR="0078274C">
        <w:rPr>
          <w:rFonts w:ascii="Arial" w:hAnsi="Arial" w:cs="Arial"/>
          <w:spacing w:val="-4"/>
          <w:sz w:val="18"/>
          <w:szCs w:val="18"/>
        </w:rPr>
        <w:t>Except for Prasartporn Rungreu</w:t>
      </w:r>
      <w:r w:rsidR="00AB321B" w:rsidRPr="00463159">
        <w:rPr>
          <w:rFonts w:ascii="Arial" w:hAnsi="Arial" w:cs="Arial"/>
          <w:spacing w:val="-4"/>
          <w:sz w:val="18"/>
          <w:szCs w:val="18"/>
        </w:rPr>
        <w:t xml:space="preserve">ng Companty Limited which has accounting period ending 31 March 2019.  However, the indirect subsidiary had prepared financial information from 19 October 2018 to 31 December 2018 </w:t>
      </w:r>
      <w:r w:rsidR="00C96D8A" w:rsidRPr="00463159">
        <w:rPr>
          <w:rFonts w:ascii="Arial" w:hAnsi="Arial" w:cs="Arial"/>
          <w:spacing w:val="-4"/>
          <w:sz w:val="18"/>
          <w:szCs w:val="18"/>
        </w:rPr>
        <w:t>to be used for</w:t>
      </w:r>
      <w:r w:rsidR="00AB321B" w:rsidRPr="00463159">
        <w:rPr>
          <w:rFonts w:ascii="Arial" w:hAnsi="Arial" w:cs="Arial"/>
          <w:spacing w:val="-4"/>
          <w:sz w:val="18"/>
          <w:szCs w:val="18"/>
        </w:rPr>
        <w:t xml:space="preserve"> the preparation of consolidated financial statements.</w:t>
      </w:r>
    </w:p>
    <w:p w:rsidR="004D3984" w:rsidRPr="00463159" w:rsidRDefault="004D3984" w:rsidP="004D3984">
      <w:pPr>
        <w:tabs>
          <w:tab w:val="left" w:pos="900"/>
        </w:tabs>
        <w:ind w:left="900"/>
        <w:jc w:val="thaiDistribute"/>
        <w:rPr>
          <w:rFonts w:ascii="Arial" w:hAnsi="Arial" w:cs="Arial"/>
          <w:sz w:val="12"/>
          <w:szCs w:val="12"/>
        </w:rPr>
      </w:pPr>
    </w:p>
    <w:p w:rsidR="004D3984" w:rsidRPr="00463159" w:rsidRDefault="004D3984" w:rsidP="004D3984">
      <w:pPr>
        <w:ind w:left="900" w:hanging="360"/>
        <w:jc w:val="thaiDistribute"/>
        <w:rPr>
          <w:rFonts w:ascii="Arial" w:hAnsi="Arial" w:cs="Arial"/>
          <w:sz w:val="18"/>
          <w:szCs w:val="18"/>
        </w:rPr>
      </w:pPr>
      <w:r w:rsidRPr="00463159">
        <w:rPr>
          <w:rFonts w:ascii="Arial" w:hAnsi="Arial" w:cs="Arial"/>
          <w:sz w:val="18"/>
          <w:szCs w:val="18"/>
        </w:rPr>
        <w:t>4</w:t>
      </w:r>
      <w:r w:rsidRPr="00463159">
        <w:rPr>
          <w:rFonts w:ascii="Arial" w:hAnsi="Arial" w:cs="Arial"/>
          <w:sz w:val="18"/>
          <w:szCs w:val="18"/>
          <w:cs/>
        </w:rPr>
        <w:t>)</w:t>
      </w:r>
      <w:r w:rsidRPr="00463159">
        <w:rPr>
          <w:rFonts w:ascii="Arial" w:hAnsi="Arial" w:cs="Arial"/>
          <w:sz w:val="18"/>
          <w:szCs w:val="18"/>
          <w:cs/>
        </w:rPr>
        <w:tab/>
      </w:r>
      <w:r w:rsidRPr="00463159">
        <w:rPr>
          <w:rFonts w:ascii="Arial" w:hAnsi="Arial" w:cs="Arial"/>
          <w:sz w:val="18"/>
          <w:szCs w:val="18"/>
        </w:rPr>
        <w:t xml:space="preserve">Non-controlling interest is profit or loss and net asset of subsidiaries, which is not attributable to the Group. </w:t>
      </w:r>
      <w:r w:rsidRPr="00463159">
        <w:rPr>
          <w:rFonts w:ascii="Arial" w:hAnsi="Arial" w:cs="Arial"/>
          <w:spacing w:val="-9"/>
          <w:sz w:val="18"/>
          <w:szCs w:val="18"/>
        </w:rPr>
        <w:t>It w</w:t>
      </w:r>
      <w:r w:rsidR="009C7407" w:rsidRPr="00463159">
        <w:rPr>
          <w:rFonts w:ascii="Arial" w:hAnsi="Arial" w:cs="Arial"/>
          <w:spacing w:val="-9"/>
          <w:sz w:val="18"/>
          <w:szCs w:val="18"/>
        </w:rPr>
        <w:t>ill be disclosed separately in</w:t>
      </w:r>
      <w:r w:rsidRPr="00463159">
        <w:rPr>
          <w:rFonts w:ascii="Arial" w:hAnsi="Arial" w:cs="Arial"/>
          <w:spacing w:val="-9"/>
          <w:sz w:val="18"/>
          <w:szCs w:val="18"/>
        </w:rPr>
        <w:t xml:space="preserve"> statement of compreh</w:t>
      </w:r>
      <w:r w:rsidR="009C7407" w:rsidRPr="00463159">
        <w:rPr>
          <w:rFonts w:ascii="Arial" w:hAnsi="Arial" w:cs="Arial"/>
          <w:spacing w:val="-9"/>
          <w:sz w:val="18"/>
          <w:szCs w:val="18"/>
        </w:rPr>
        <w:t>ensive income and equity part of</w:t>
      </w:r>
      <w:r w:rsidRPr="00463159">
        <w:rPr>
          <w:rFonts w:ascii="Arial" w:hAnsi="Arial" w:cs="Arial"/>
          <w:spacing w:val="-9"/>
          <w:sz w:val="18"/>
          <w:szCs w:val="18"/>
        </w:rPr>
        <w:t xml:space="preserve"> consolidated financial statements.</w:t>
      </w:r>
    </w:p>
    <w:p w:rsidR="004D3984" w:rsidRPr="00463159" w:rsidRDefault="004D3984" w:rsidP="004D3984">
      <w:pPr>
        <w:ind w:left="1094" w:hanging="547"/>
        <w:rPr>
          <w:rFonts w:ascii="Arial" w:hAnsi="Arial" w:cs="Arial"/>
          <w:sz w:val="12"/>
          <w:szCs w:val="12"/>
        </w:rPr>
      </w:pPr>
    </w:p>
    <w:p w:rsidR="004D3984" w:rsidRPr="00463159" w:rsidRDefault="004D3984" w:rsidP="004D3984">
      <w:pPr>
        <w:ind w:left="1094" w:hanging="547"/>
        <w:rPr>
          <w:rFonts w:ascii="Arial" w:hAnsi="Arial" w:cs="Arial"/>
          <w:b/>
          <w:bCs/>
          <w:sz w:val="18"/>
          <w:szCs w:val="18"/>
        </w:rPr>
      </w:pPr>
      <w:r w:rsidRPr="00463159">
        <w:rPr>
          <w:rFonts w:ascii="Arial" w:hAnsi="Arial" w:cs="Arial"/>
          <w:b/>
          <w:bCs/>
          <w:sz w:val="18"/>
          <w:szCs w:val="18"/>
        </w:rPr>
        <w:t>Establishment of an indirect subsidiary and business combination under common control</w:t>
      </w:r>
    </w:p>
    <w:p w:rsidR="004D3984" w:rsidRPr="00463159" w:rsidRDefault="004D3984" w:rsidP="004D3984">
      <w:pPr>
        <w:ind w:left="1094" w:hanging="547"/>
        <w:rPr>
          <w:rFonts w:ascii="Arial" w:hAnsi="Arial" w:cs="Arial"/>
          <w:sz w:val="12"/>
          <w:szCs w:val="12"/>
        </w:rPr>
      </w:pPr>
    </w:p>
    <w:p w:rsidR="004D3984" w:rsidRPr="00463159" w:rsidRDefault="004D3984" w:rsidP="00AD3713">
      <w:pPr>
        <w:ind w:left="540"/>
        <w:jc w:val="both"/>
        <w:rPr>
          <w:rFonts w:ascii="Arial" w:hAnsi="Arial" w:cs="Arial"/>
          <w:spacing w:val="-4"/>
          <w:sz w:val="18"/>
          <w:szCs w:val="18"/>
        </w:rPr>
      </w:pPr>
      <w:r w:rsidRPr="00463159">
        <w:rPr>
          <w:rFonts w:ascii="Arial" w:hAnsi="Arial" w:cs="Arial"/>
          <w:spacing w:val="-4"/>
          <w:sz w:val="18"/>
          <w:szCs w:val="18"/>
        </w:rPr>
        <w:t xml:space="preserve">On 3 May 2018, Asia Clean Energy Company Limited had established Power Supply and Maintenance Service Company Limited, which aims to provide power plant maintenance service. The </w:t>
      </w:r>
      <w:r w:rsidR="00885897" w:rsidRPr="00463159">
        <w:rPr>
          <w:rFonts w:ascii="Arial" w:hAnsi="Arial" w:cs="Arial"/>
          <w:spacing w:val="-4"/>
          <w:sz w:val="18"/>
          <w:szCs w:val="22"/>
        </w:rPr>
        <w:t xml:space="preserve">indirect </w:t>
      </w:r>
      <w:r w:rsidRPr="00463159">
        <w:rPr>
          <w:rFonts w:ascii="Arial" w:hAnsi="Arial" w:cs="Arial"/>
          <w:spacing w:val="-4"/>
          <w:sz w:val="18"/>
          <w:szCs w:val="18"/>
        </w:rPr>
        <w:t>new subsidiary has Baht 20,000,000 of registered shares capital which consist of 2,000,000 ordinary shares at par value of Baht 10.00 each. Issued shares of the</w:t>
      </w:r>
      <w:r w:rsidR="00885897" w:rsidRPr="00463159">
        <w:rPr>
          <w:rFonts w:ascii="Arial" w:hAnsi="Arial" w:cs="Arial"/>
          <w:spacing w:val="-4"/>
          <w:sz w:val="18"/>
          <w:szCs w:val="18"/>
        </w:rPr>
        <w:t xml:space="preserve"> </w:t>
      </w:r>
      <w:r w:rsidR="00885897" w:rsidRPr="00463159">
        <w:rPr>
          <w:rFonts w:ascii="Arial" w:hAnsi="Arial" w:cs="Arial"/>
          <w:spacing w:val="-4"/>
          <w:sz w:val="18"/>
          <w:szCs w:val="22"/>
        </w:rPr>
        <w:t>indirect</w:t>
      </w:r>
      <w:r w:rsidRPr="00463159">
        <w:rPr>
          <w:rFonts w:ascii="Arial" w:hAnsi="Arial" w:cs="Arial"/>
          <w:spacing w:val="-4"/>
          <w:sz w:val="18"/>
          <w:szCs w:val="18"/>
        </w:rPr>
        <w:t xml:space="preserve"> subsidiary are held by Asia Clean Energy Company Limited in total of 1,999,997 shares, which is 100% of shareholding.</w:t>
      </w:r>
    </w:p>
    <w:p w:rsidR="004D3984" w:rsidRPr="00463159" w:rsidRDefault="004D3984" w:rsidP="00AD3713">
      <w:pPr>
        <w:ind w:left="540"/>
        <w:jc w:val="both"/>
        <w:rPr>
          <w:rFonts w:ascii="Arial" w:hAnsi="Arial" w:cs="Arial"/>
          <w:spacing w:val="-4"/>
          <w:sz w:val="12"/>
          <w:szCs w:val="12"/>
        </w:rPr>
      </w:pPr>
    </w:p>
    <w:p w:rsidR="004D3984" w:rsidRPr="00463159" w:rsidRDefault="004D3984" w:rsidP="00AD3713">
      <w:pPr>
        <w:ind w:left="540"/>
        <w:jc w:val="both"/>
        <w:rPr>
          <w:rFonts w:ascii="Arial" w:hAnsi="Arial" w:cs="Arial"/>
          <w:spacing w:val="-4"/>
          <w:sz w:val="18"/>
          <w:szCs w:val="18"/>
        </w:rPr>
      </w:pPr>
      <w:r w:rsidRPr="00463159">
        <w:rPr>
          <w:rFonts w:ascii="Arial" w:hAnsi="Arial" w:cs="Arial"/>
          <w:spacing w:val="-8"/>
          <w:sz w:val="18"/>
          <w:szCs w:val="18"/>
        </w:rPr>
        <w:t>At the Board of Directors’ Meeting of Power Supply and Maintenance Service Company Limited No. 1/2561 on 7 May 2018</w:t>
      </w:r>
      <w:r w:rsidRPr="00463159">
        <w:rPr>
          <w:rFonts w:ascii="Arial" w:hAnsi="Arial" w:cs="Arial"/>
          <w:spacing w:val="-4"/>
          <w:sz w:val="18"/>
          <w:szCs w:val="18"/>
        </w:rPr>
        <w:t xml:space="preserve">, the Board of Directors approved </w:t>
      </w:r>
      <w:r w:rsidR="00AD62A2">
        <w:rPr>
          <w:rFonts w:ascii="Arial" w:hAnsi="Arial" w:cs="Arial"/>
          <w:spacing w:val="-4"/>
          <w:sz w:val="18"/>
          <w:szCs w:val="18"/>
        </w:rPr>
        <w:t xml:space="preserve">Power Supply and Maintenance Serveice Company Limited </w:t>
      </w:r>
      <w:r w:rsidR="00DB068C">
        <w:rPr>
          <w:rFonts w:ascii="Arial" w:hAnsi="Arial" w:cs="Arial"/>
          <w:spacing w:val="-4"/>
          <w:sz w:val="18"/>
          <w:szCs w:val="18"/>
        </w:rPr>
        <w:t xml:space="preserve">to </w:t>
      </w:r>
      <w:r w:rsidR="00AD62A2">
        <w:rPr>
          <w:rFonts w:ascii="Arial" w:hAnsi="Arial" w:cs="Arial"/>
          <w:spacing w:val="-4"/>
          <w:sz w:val="18"/>
          <w:szCs w:val="18"/>
        </w:rPr>
        <w:t xml:space="preserve">purchase </w:t>
      </w:r>
      <w:r w:rsidRPr="00463159">
        <w:rPr>
          <w:rFonts w:ascii="Arial" w:hAnsi="Arial" w:cs="Arial"/>
          <w:spacing w:val="-4"/>
          <w:sz w:val="18"/>
          <w:szCs w:val="18"/>
        </w:rPr>
        <w:t>as follows:</w:t>
      </w:r>
    </w:p>
    <w:p w:rsidR="004D3984" w:rsidRPr="00463159" w:rsidRDefault="004D3984" w:rsidP="00AD3713">
      <w:pPr>
        <w:ind w:left="540"/>
        <w:jc w:val="both"/>
        <w:rPr>
          <w:rFonts w:ascii="Arial" w:hAnsi="Arial" w:cs="Arial"/>
          <w:spacing w:val="-4"/>
          <w:sz w:val="12"/>
          <w:szCs w:val="12"/>
        </w:rPr>
      </w:pPr>
    </w:p>
    <w:p w:rsidR="004D3984" w:rsidRPr="00463159" w:rsidRDefault="009C7407" w:rsidP="00B930DF">
      <w:pPr>
        <w:numPr>
          <w:ilvl w:val="0"/>
          <w:numId w:val="9"/>
        </w:numPr>
        <w:tabs>
          <w:tab w:val="left" w:pos="900"/>
        </w:tabs>
        <w:spacing w:line="200" w:lineRule="exact"/>
        <w:ind w:left="907"/>
        <w:jc w:val="both"/>
        <w:rPr>
          <w:rFonts w:ascii="Arial" w:hAnsi="Arial" w:cs="Arial"/>
          <w:spacing w:val="-4"/>
          <w:sz w:val="18"/>
          <w:szCs w:val="18"/>
        </w:rPr>
      </w:pPr>
      <w:r w:rsidRPr="00463159">
        <w:rPr>
          <w:rFonts w:ascii="Arial" w:hAnsi="Arial" w:cs="Arial"/>
          <w:spacing w:val="-6"/>
          <w:sz w:val="18"/>
          <w:szCs w:val="18"/>
        </w:rPr>
        <w:t>T</w:t>
      </w:r>
      <w:r w:rsidR="004D3984" w:rsidRPr="00463159">
        <w:rPr>
          <w:rFonts w:ascii="Arial" w:hAnsi="Arial" w:cs="Arial"/>
          <w:spacing w:val="-6"/>
          <w:sz w:val="18"/>
          <w:szCs w:val="18"/>
        </w:rPr>
        <w:t xml:space="preserve">he purchase of a crane from Advance Energy Development Company Limited, a related party, to </w:t>
      </w:r>
      <w:r w:rsidRPr="00463159">
        <w:rPr>
          <w:rFonts w:ascii="Arial" w:hAnsi="Arial" w:cs="Arial"/>
          <w:spacing w:val="-6"/>
          <w:sz w:val="18"/>
          <w:szCs w:val="18"/>
        </w:rPr>
        <w:t>be used</w:t>
      </w:r>
      <w:r w:rsidR="004D3984" w:rsidRPr="00463159">
        <w:rPr>
          <w:rFonts w:ascii="Arial" w:hAnsi="Arial" w:cs="Arial"/>
          <w:spacing w:val="-6"/>
          <w:sz w:val="18"/>
          <w:szCs w:val="18"/>
        </w:rPr>
        <w:t xml:space="preserve"> during</w:t>
      </w:r>
      <w:r w:rsidR="004D3984" w:rsidRPr="00463159">
        <w:rPr>
          <w:rFonts w:ascii="Arial" w:hAnsi="Arial" w:cs="Arial"/>
          <w:spacing w:val="-4"/>
          <w:sz w:val="18"/>
          <w:szCs w:val="18"/>
        </w:rPr>
        <w:t xml:space="preserve"> repair and maintenance of power plant at the appraised value by independent valuers or purchase price with 20% discount. The appraised value </w:t>
      </w:r>
      <w:r w:rsidRPr="00463159">
        <w:rPr>
          <w:rFonts w:ascii="Arial" w:hAnsi="Arial" w:cs="Arial"/>
          <w:spacing w:val="-4"/>
          <w:sz w:val="18"/>
          <w:szCs w:val="18"/>
        </w:rPr>
        <w:t>by independent valuers is</w:t>
      </w:r>
      <w:r w:rsidR="004D3984" w:rsidRPr="00463159">
        <w:rPr>
          <w:rFonts w:ascii="Arial" w:hAnsi="Arial" w:cs="Arial"/>
          <w:spacing w:val="-4"/>
          <w:sz w:val="18"/>
          <w:szCs w:val="18"/>
        </w:rPr>
        <w:t xml:space="preserve"> Baht 4,904,200.</w:t>
      </w:r>
    </w:p>
    <w:p w:rsidR="004D3984" w:rsidRPr="00463159" w:rsidRDefault="009C7407" w:rsidP="00B930DF">
      <w:pPr>
        <w:numPr>
          <w:ilvl w:val="0"/>
          <w:numId w:val="9"/>
        </w:numPr>
        <w:tabs>
          <w:tab w:val="left" w:pos="900"/>
        </w:tabs>
        <w:spacing w:line="200" w:lineRule="exact"/>
        <w:ind w:left="907"/>
        <w:jc w:val="both"/>
        <w:rPr>
          <w:rFonts w:ascii="Arial" w:hAnsi="Arial" w:cs="Arial"/>
          <w:spacing w:val="-8"/>
          <w:sz w:val="18"/>
          <w:szCs w:val="18"/>
        </w:rPr>
      </w:pPr>
      <w:r w:rsidRPr="00463159">
        <w:rPr>
          <w:rFonts w:ascii="Arial" w:hAnsi="Arial" w:cs="Arial"/>
          <w:spacing w:val="-4"/>
          <w:sz w:val="18"/>
          <w:szCs w:val="18"/>
        </w:rPr>
        <w:t>T</w:t>
      </w:r>
      <w:r w:rsidR="004D3984" w:rsidRPr="00463159">
        <w:rPr>
          <w:rFonts w:ascii="Arial" w:hAnsi="Arial" w:cs="Arial"/>
          <w:spacing w:val="-4"/>
          <w:sz w:val="18"/>
          <w:szCs w:val="18"/>
        </w:rPr>
        <w:t>he purchase of tools and equipment from Advance Energy Development Company Limited, a related party,</w:t>
      </w:r>
      <w:r w:rsidR="004D3984" w:rsidRPr="00463159">
        <w:rPr>
          <w:rFonts w:ascii="Arial" w:hAnsi="Arial" w:cs="Arial"/>
          <w:sz w:val="18"/>
          <w:szCs w:val="18"/>
        </w:rPr>
        <w:t xml:space="preserve"> to </w:t>
      </w:r>
      <w:r w:rsidRPr="00463159">
        <w:rPr>
          <w:rFonts w:ascii="Arial" w:hAnsi="Arial" w:cs="Arial"/>
          <w:spacing w:val="-4"/>
          <w:sz w:val="18"/>
          <w:szCs w:val="18"/>
        </w:rPr>
        <w:t xml:space="preserve">be used </w:t>
      </w:r>
      <w:r w:rsidR="004D3984" w:rsidRPr="00463159">
        <w:rPr>
          <w:rFonts w:ascii="Arial" w:hAnsi="Arial" w:cs="Arial"/>
          <w:spacing w:val="-4"/>
          <w:sz w:val="18"/>
          <w:szCs w:val="18"/>
        </w:rPr>
        <w:t>during repair and maintenance of power plant at the appraised value by independent valuers, totalling</w:t>
      </w:r>
      <w:r w:rsidR="004D3984" w:rsidRPr="00463159">
        <w:rPr>
          <w:rFonts w:ascii="Arial" w:hAnsi="Arial" w:cs="Arial"/>
          <w:sz w:val="18"/>
          <w:szCs w:val="18"/>
        </w:rPr>
        <w:t xml:space="preserve"> Baht 1,785,500</w:t>
      </w:r>
      <w:r w:rsidR="004D3984" w:rsidRPr="00463159">
        <w:rPr>
          <w:rFonts w:ascii="Arial" w:hAnsi="Arial" w:cs="Arial"/>
          <w:spacing w:val="-8"/>
          <w:sz w:val="18"/>
          <w:szCs w:val="18"/>
        </w:rPr>
        <w:t>.</w:t>
      </w:r>
    </w:p>
    <w:p w:rsidR="004D3984" w:rsidRPr="00463159" w:rsidRDefault="004D3984" w:rsidP="00AD3713">
      <w:pPr>
        <w:ind w:left="540"/>
        <w:jc w:val="both"/>
        <w:rPr>
          <w:rFonts w:ascii="Arial" w:hAnsi="Arial" w:cs="Arial"/>
          <w:spacing w:val="-4"/>
          <w:sz w:val="12"/>
          <w:szCs w:val="12"/>
        </w:rPr>
      </w:pPr>
    </w:p>
    <w:p w:rsidR="004D3984" w:rsidRPr="00463159" w:rsidRDefault="004D3984" w:rsidP="00AD3713">
      <w:pPr>
        <w:ind w:left="540"/>
        <w:jc w:val="both"/>
        <w:rPr>
          <w:rFonts w:ascii="Arial" w:hAnsi="Arial" w:cs="Arial"/>
          <w:sz w:val="18"/>
          <w:szCs w:val="18"/>
        </w:rPr>
      </w:pPr>
      <w:r w:rsidRPr="00463159">
        <w:rPr>
          <w:rFonts w:ascii="Arial" w:hAnsi="Arial" w:cs="Arial"/>
          <w:spacing w:val="-4"/>
          <w:sz w:val="18"/>
          <w:szCs w:val="18"/>
        </w:rPr>
        <w:t>The requests for approval of these purchases were approved by the Company at the Board of Directors No. 5/2561</w:t>
      </w:r>
      <w:r w:rsidRPr="00463159">
        <w:rPr>
          <w:rFonts w:ascii="Arial" w:hAnsi="Arial" w:cs="Arial"/>
          <w:sz w:val="18"/>
          <w:szCs w:val="18"/>
        </w:rPr>
        <w:t xml:space="preserve"> </w:t>
      </w:r>
      <w:r w:rsidRPr="00463159">
        <w:rPr>
          <w:rFonts w:ascii="Arial" w:hAnsi="Arial" w:cs="Arial"/>
          <w:spacing w:val="-3"/>
          <w:sz w:val="18"/>
          <w:szCs w:val="18"/>
        </w:rPr>
        <w:t>on 15 May 2018. The indirect subsidiary had already purchased the crane and tools and equipment on 16 May 2018</w:t>
      </w:r>
      <w:r w:rsidRPr="00463159">
        <w:rPr>
          <w:rFonts w:ascii="Arial" w:hAnsi="Arial" w:cs="Arial"/>
          <w:sz w:val="18"/>
          <w:szCs w:val="18"/>
        </w:rPr>
        <w:t xml:space="preserve"> totalling Baht 6,303,455 (Note 1</w:t>
      </w:r>
      <w:r w:rsidR="00ED24B8" w:rsidRPr="00463159">
        <w:rPr>
          <w:rFonts w:ascii="Arial" w:hAnsi="Arial" w:cs="Arial"/>
          <w:sz w:val="18"/>
          <w:szCs w:val="18"/>
        </w:rPr>
        <w:t>5</w:t>
      </w:r>
      <w:r w:rsidRPr="00463159">
        <w:rPr>
          <w:rFonts w:ascii="Arial" w:hAnsi="Arial" w:cs="Arial"/>
          <w:sz w:val="18"/>
          <w:szCs w:val="18"/>
        </w:rPr>
        <w:t>).</w:t>
      </w:r>
    </w:p>
    <w:p w:rsidR="004D3984" w:rsidRPr="00463159" w:rsidRDefault="004D3984" w:rsidP="00AD3713">
      <w:pPr>
        <w:ind w:left="540"/>
        <w:jc w:val="both"/>
        <w:rPr>
          <w:rFonts w:ascii="Arial" w:hAnsi="Arial" w:cs="Arial"/>
          <w:spacing w:val="-4"/>
          <w:sz w:val="12"/>
          <w:szCs w:val="12"/>
        </w:rPr>
      </w:pPr>
    </w:p>
    <w:p w:rsidR="004D3984" w:rsidRPr="00463159" w:rsidRDefault="004D3984" w:rsidP="00AD3713">
      <w:pPr>
        <w:ind w:left="540"/>
        <w:jc w:val="both"/>
        <w:rPr>
          <w:rFonts w:ascii="Arial" w:hAnsi="Arial" w:cs="Arial"/>
          <w:sz w:val="18"/>
          <w:szCs w:val="18"/>
        </w:rPr>
      </w:pPr>
      <w:r w:rsidRPr="00463159">
        <w:rPr>
          <w:rFonts w:ascii="Arial" w:hAnsi="Arial" w:cs="Arial"/>
          <w:spacing w:val="-4"/>
          <w:sz w:val="18"/>
          <w:szCs w:val="18"/>
        </w:rPr>
        <w:t xml:space="preserve">On 16 May 2018, Power Supply and Maintenance Service Company Limited purchased a crane and equipment for </w:t>
      </w:r>
      <w:r w:rsidRPr="00463159">
        <w:rPr>
          <w:rFonts w:ascii="Arial" w:hAnsi="Arial" w:cs="Arial"/>
          <w:sz w:val="18"/>
          <w:szCs w:val="18"/>
        </w:rPr>
        <w:t xml:space="preserve">renewable energy power plants repair and maintenance business and received a transfer of 88 employees including liabilities of post-retirement benefits from Advance Energy Development Company Limited, a company </w:t>
      </w:r>
      <w:r w:rsidRPr="00463159">
        <w:rPr>
          <w:rFonts w:ascii="Arial" w:hAnsi="Arial" w:cs="Arial"/>
          <w:spacing w:val="-2"/>
          <w:sz w:val="18"/>
          <w:szCs w:val="18"/>
        </w:rPr>
        <w:t>under common control of the Group. Thus, the transaction is considered as business combination under common</w:t>
      </w:r>
      <w:r w:rsidRPr="00463159">
        <w:rPr>
          <w:rFonts w:ascii="Arial" w:hAnsi="Arial" w:cs="Arial"/>
          <w:sz w:val="18"/>
          <w:szCs w:val="18"/>
        </w:rPr>
        <w:t xml:space="preserve"> control. The amount of consideration transferred and the net book value of acquisition are presented as deficit from business combination under common control in equity section on the consolidated financial statements. </w:t>
      </w:r>
    </w:p>
    <w:p w:rsidR="00412023" w:rsidRPr="00463159" w:rsidRDefault="00412023" w:rsidP="00412023">
      <w:pPr>
        <w:ind w:left="540"/>
        <w:jc w:val="both"/>
        <w:rPr>
          <w:rFonts w:ascii="Arial" w:hAnsi="Arial" w:cs="Arial"/>
          <w:spacing w:val="-4"/>
          <w:sz w:val="12"/>
          <w:szCs w:val="12"/>
        </w:rPr>
      </w:pPr>
    </w:p>
    <w:p w:rsidR="00B930DF" w:rsidRPr="00463159" w:rsidRDefault="00B930DF" w:rsidP="00B930DF">
      <w:pPr>
        <w:ind w:left="540"/>
        <w:jc w:val="both"/>
        <w:rPr>
          <w:rFonts w:ascii="Arial" w:hAnsi="Arial" w:cs="Arial"/>
          <w:sz w:val="18"/>
          <w:szCs w:val="18"/>
        </w:rPr>
      </w:pPr>
      <w:r w:rsidRPr="00463159">
        <w:rPr>
          <w:rFonts w:ascii="Arial" w:hAnsi="Arial" w:cs="Arial"/>
          <w:spacing w:val="-4"/>
          <w:sz w:val="18"/>
          <w:szCs w:val="18"/>
        </w:rPr>
        <w:t xml:space="preserve">Regarding comparative consolidated financial </w:t>
      </w:r>
      <w:r w:rsidR="0078274C" w:rsidRPr="00463159">
        <w:rPr>
          <w:rFonts w:ascii="Arial" w:hAnsi="Arial" w:cs="Arial"/>
          <w:spacing w:val="-4"/>
          <w:sz w:val="18"/>
          <w:szCs w:val="18"/>
        </w:rPr>
        <w:t>statement</w:t>
      </w:r>
      <w:r w:rsidR="0078274C">
        <w:rPr>
          <w:rFonts w:ascii="Arial" w:hAnsi="Arial" w:cs="Arial"/>
          <w:spacing w:val="-4"/>
          <w:sz w:val="18"/>
          <w:szCs w:val="18"/>
        </w:rPr>
        <w:t>s</w:t>
      </w:r>
      <w:r w:rsidR="0078274C" w:rsidRPr="00463159">
        <w:rPr>
          <w:rFonts w:ascii="Arial" w:hAnsi="Arial" w:cs="Arial"/>
          <w:spacing w:val="-4"/>
          <w:sz w:val="18"/>
          <w:szCs w:val="18"/>
        </w:rPr>
        <w:t xml:space="preserve"> </w:t>
      </w:r>
      <w:r w:rsidRPr="00463159">
        <w:rPr>
          <w:rFonts w:ascii="Arial" w:hAnsi="Arial" w:cs="Arial"/>
          <w:spacing w:val="-4"/>
          <w:sz w:val="18"/>
          <w:szCs w:val="18"/>
        </w:rPr>
        <w:t xml:space="preserve">for the year ended </w:t>
      </w:r>
      <w:r w:rsidR="0078274C">
        <w:rPr>
          <w:rFonts w:ascii="Arial" w:hAnsi="Arial" w:cs="Arial"/>
          <w:spacing w:val="-4"/>
          <w:sz w:val="18"/>
          <w:szCs w:val="18"/>
        </w:rPr>
        <w:t xml:space="preserve">31 December </w:t>
      </w:r>
      <w:r w:rsidRPr="00463159">
        <w:rPr>
          <w:rFonts w:ascii="Arial" w:hAnsi="Arial" w:cs="Arial"/>
          <w:spacing w:val="-4"/>
          <w:sz w:val="18"/>
          <w:szCs w:val="18"/>
        </w:rPr>
        <w:t>2017, the Group cannot retrospectively</w:t>
      </w:r>
      <w:r w:rsidRPr="00463159">
        <w:rPr>
          <w:rFonts w:ascii="Arial" w:hAnsi="Arial" w:cs="Arial"/>
          <w:sz w:val="18"/>
          <w:szCs w:val="18"/>
        </w:rPr>
        <w:t xml:space="preserve"> </w:t>
      </w:r>
      <w:r w:rsidRPr="00463159">
        <w:rPr>
          <w:rFonts w:ascii="Arial" w:hAnsi="Arial" w:cs="Arial"/>
          <w:spacing w:val="-4"/>
          <w:sz w:val="18"/>
          <w:szCs w:val="18"/>
        </w:rPr>
        <w:t xml:space="preserve">restate the financial </w:t>
      </w:r>
      <w:r w:rsidR="00107982">
        <w:rPr>
          <w:rFonts w:ascii="Arial" w:hAnsi="Arial" w:cs="Arial"/>
          <w:spacing w:val="-4"/>
          <w:sz w:val="18"/>
          <w:szCs w:val="18"/>
        </w:rPr>
        <w:t>statements</w:t>
      </w:r>
      <w:r w:rsidRPr="00463159">
        <w:rPr>
          <w:rFonts w:ascii="Arial" w:hAnsi="Arial" w:cs="Arial"/>
          <w:spacing w:val="-4"/>
          <w:sz w:val="18"/>
          <w:szCs w:val="18"/>
        </w:rPr>
        <w:t xml:space="preserve"> for the business combination under common control due to limitation in preparing</w:t>
      </w:r>
      <w:r w:rsidRPr="00463159">
        <w:rPr>
          <w:rFonts w:ascii="Arial" w:hAnsi="Arial" w:cs="Arial"/>
          <w:sz w:val="18"/>
          <w:szCs w:val="18"/>
        </w:rPr>
        <w:t xml:space="preserve"> </w:t>
      </w:r>
      <w:r w:rsidRPr="00463159">
        <w:rPr>
          <w:rFonts w:ascii="Arial" w:hAnsi="Arial" w:cs="Arial"/>
          <w:spacing w:val="-4"/>
          <w:sz w:val="18"/>
          <w:szCs w:val="18"/>
        </w:rPr>
        <w:t xml:space="preserve">correct and reliable financial </w:t>
      </w:r>
      <w:r w:rsidR="0078274C" w:rsidRPr="00463159">
        <w:rPr>
          <w:rFonts w:ascii="Arial" w:hAnsi="Arial" w:cs="Arial"/>
          <w:spacing w:val="-4"/>
          <w:sz w:val="18"/>
          <w:szCs w:val="18"/>
        </w:rPr>
        <w:t>statement</w:t>
      </w:r>
      <w:r w:rsidR="0078274C">
        <w:rPr>
          <w:rFonts w:ascii="Arial" w:hAnsi="Arial" w:cs="Arial"/>
          <w:spacing w:val="-4"/>
          <w:sz w:val="18"/>
          <w:szCs w:val="18"/>
        </w:rPr>
        <w:t>s</w:t>
      </w:r>
      <w:r w:rsidRPr="00463159">
        <w:rPr>
          <w:rFonts w:ascii="Arial" w:hAnsi="Arial" w:cs="Arial"/>
          <w:spacing w:val="-4"/>
          <w:sz w:val="18"/>
          <w:szCs w:val="18"/>
        </w:rPr>
        <w:t>. Therefore, according to the exemption of TAS 8 (revised 2017) “Accounting</w:t>
      </w:r>
      <w:r w:rsidRPr="00463159">
        <w:rPr>
          <w:rFonts w:ascii="Arial" w:hAnsi="Arial" w:cs="Arial"/>
          <w:sz w:val="18"/>
          <w:szCs w:val="18"/>
        </w:rPr>
        <w:t xml:space="preserve"> Policies, Changes in Accounting Estimates and Errors”, the Group applied for prospective adjustment.</w:t>
      </w:r>
    </w:p>
    <w:p w:rsidR="00B930DF" w:rsidRPr="00463159" w:rsidRDefault="00B930DF" w:rsidP="00412023">
      <w:pPr>
        <w:ind w:left="540"/>
        <w:jc w:val="both"/>
        <w:rPr>
          <w:rFonts w:ascii="Arial" w:hAnsi="Arial" w:cs="Arial"/>
          <w:spacing w:val="-4"/>
          <w:sz w:val="12"/>
          <w:szCs w:val="12"/>
        </w:rPr>
      </w:pPr>
    </w:p>
    <w:p w:rsidR="00412023" w:rsidRPr="00463159" w:rsidRDefault="00412023" w:rsidP="00412023">
      <w:pPr>
        <w:ind w:left="540"/>
        <w:jc w:val="both"/>
        <w:rPr>
          <w:rFonts w:ascii="Arial" w:hAnsi="Arial" w:cs="Arial"/>
          <w:spacing w:val="-4"/>
          <w:sz w:val="18"/>
          <w:szCs w:val="18"/>
        </w:rPr>
      </w:pPr>
      <w:r w:rsidRPr="00463159">
        <w:rPr>
          <w:rFonts w:ascii="Arial" w:hAnsi="Arial" w:cs="Arial"/>
          <w:spacing w:val="-4"/>
          <w:sz w:val="18"/>
          <w:szCs w:val="18"/>
        </w:rPr>
        <w:t xml:space="preserve">Details of consideration transferred and the net book value of power plant maintenance business of </w:t>
      </w:r>
      <w:r w:rsidRPr="00463159">
        <w:rPr>
          <w:rFonts w:ascii="Arial" w:hAnsi="Arial" w:cs="Arial"/>
          <w:sz w:val="18"/>
          <w:szCs w:val="18"/>
        </w:rPr>
        <w:t>Advance Energy Development Company Limited</w:t>
      </w:r>
      <w:r w:rsidRPr="00463159">
        <w:rPr>
          <w:rFonts w:ascii="Arial" w:hAnsi="Arial" w:cs="Arial"/>
          <w:spacing w:val="-4"/>
          <w:sz w:val="18"/>
          <w:szCs w:val="18"/>
        </w:rPr>
        <w:t xml:space="preserve"> as at 16 May 2018 are as follows:</w:t>
      </w:r>
    </w:p>
    <w:tbl>
      <w:tblPr>
        <w:tblW w:w="9576" w:type="dxa"/>
        <w:tblLayout w:type="fixed"/>
        <w:tblLook w:val="0000" w:firstRow="0" w:lastRow="0" w:firstColumn="0" w:lastColumn="0" w:noHBand="0" w:noVBand="0"/>
      </w:tblPr>
      <w:tblGrid>
        <w:gridCol w:w="7848"/>
        <w:gridCol w:w="1728"/>
      </w:tblGrid>
      <w:tr w:rsidR="00412023" w:rsidRPr="00463159" w:rsidTr="00BC24DD">
        <w:tc>
          <w:tcPr>
            <w:tcW w:w="7848" w:type="dxa"/>
          </w:tcPr>
          <w:p w:rsidR="00412023" w:rsidRPr="00463159" w:rsidRDefault="00412023" w:rsidP="00B930DF">
            <w:pPr>
              <w:spacing w:line="180" w:lineRule="exact"/>
              <w:ind w:left="540"/>
              <w:rPr>
                <w:rFonts w:ascii="Arial" w:hAnsi="Arial" w:cs="Arial"/>
                <w:sz w:val="18"/>
                <w:szCs w:val="18"/>
              </w:rPr>
            </w:pPr>
          </w:p>
        </w:tc>
        <w:tc>
          <w:tcPr>
            <w:tcW w:w="1728" w:type="dxa"/>
          </w:tcPr>
          <w:p w:rsidR="00412023" w:rsidRPr="00463159" w:rsidRDefault="00412023" w:rsidP="00B930DF">
            <w:pPr>
              <w:pBdr>
                <w:bottom w:val="single" w:sz="4" w:space="0" w:color="auto"/>
              </w:pBdr>
              <w:tabs>
                <w:tab w:val="right" w:pos="1507"/>
              </w:tabs>
              <w:spacing w:line="180" w:lineRule="exact"/>
              <w:ind w:right="-72"/>
              <w:rPr>
                <w:rFonts w:ascii="Arial" w:hAnsi="Arial" w:cs="Arial"/>
                <w:b/>
                <w:bCs/>
                <w:sz w:val="18"/>
                <w:szCs w:val="18"/>
                <w:cs/>
              </w:rPr>
            </w:pPr>
            <w:r w:rsidRPr="00463159">
              <w:rPr>
                <w:rFonts w:ascii="Arial" w:hAnsi="Arial" w:cs="Arial"/>
                <w:b/>
                <w:bCs/>
                <w:sz w:val="18"/>
                <w:szCs w:val="18"/>
              </w:rPr>
              <w:tab/>
              <w:t>Baht</w:t>
            </w:r>
          </w:p>
        </w:tc>
      </w:tr>
      <w:tr w:rsidR="00412023" w:rsidRPr="00463159" w:rsidTr="00BC24DD">
        <w:tc>
          <w:tcPr>
            <w:tcW w:w="7848" w:type="dxa"/>
          </w:tcPr>
          <w:p w:rsidR="00412023" w:rsidRPr="00463159" w:rsidRDefault="00412023" w:rsidP="00BC24DD">
            <w:pPr>
              <w:ind w:left="540" w:right="7"/>
              <w:rPr>
                <w:rFonts w:ascii="Arial" w:hAnsi="Arial" w:cs="Arial"/>
                <w:sz w:val="6"/>
                <w:szCs w:val="6"/>
                <w:cs/>
              </w:rPr>
            </w:pPr>
          </w:p>
        </w:tc>
        <w:tc>
          <w:tcPr>
            <w:tcW w:w="1728" w:type="dxa"/>
          </w:tcPr>
          <w:p w:rsidR="00412023" w:rsidRPr="00463159" w:rsidRDefault="00412023" w:rsidP="00BC24DD">
            <w:pPr>
              <w:tabs>
                <w:tab w:val="decimal" w:pos="1507"/>
              </w:tabs>
              <w:ind w:right="-72"/>
              <w:rPr>
                <w:rFonts w:ascii="Arial" w:hAnsi="Arial" w:cs="Arial"/>
                <w:sz w:val="6"/>
                <w:szCs w:val="6"/>
              </w:rPr>
            </w:pPr>
          </w:p>
        </w:tc>
      </w:tr>
      <w:tr w:rsidR="00412023" w:rsidRPr="00463159" w:rsidTr="00BC24DD">
        <w:tc>
          <w:tcPr>
            <w:tcW w:w="7848" w:type="dxa"/>
          </w:tcPr>
          <w:p w:rsidR="00412023" w:rsidRPr="00463159" w:rsidRDefault="00412023" w:rsidP="00B930DF">
            <w:pPr>
              <w:spacing w:line="180" w:lineRule="exact"/>
              <w:ind w:left="540" w:right="2"/>
              <w:rPr>
                <w:rFonts w:ascii="Arial" w:hAnsi="Arial" w:cs="Arial"/>
                <w:sz w:val="18"/>
                <w:szCs w:val="18"/>
              </w:rPr>
            </w:pPr>
            <w:r w:rsidRPr="00463159">
              <w:rPr>
                <w:rFonts w:ascii="Arial" w:hAnsi="Arial" w:cs="Arial"/>
                <w:sz w:val="18"/>
                <w:szCs w:val="18"/>
              </w:rPr>
              <w:t>Equipment (net) (Note 15)</w:t>
            </w:r>
          </w:p>
        </w:tc>
        <w:tc>
          <w:tcPr>
            <w:tcW w:w="1728" w:type="dxa"/>
          </w:tcPr>
          <w:p w:rsidR="00412023" w:rsidRPr="00463159" w:rsidRDefault="00412023" w:rsidP="00B930DF">
            <w:pPr>
              <w:tabs>
                <w:tab w:val="decimal" w:pos="1507"/>
              </w:tabs>
              <w:spacing w:line="180" w:lineRule="exact"/>
              <w:ind w:right="-72"/>
              <w:rPr>
                <w:rFonts w:ascii="Arial" w:hAnsi="Arial" w:cs="Arial"/>
                <w:sz w:val="18"/>
                <w:szCs w:val="18"/>
              </w:rPr>
            </w:pPr>
            <w:r w:rsidRPr="00463159">
              <w:rPr>
                <w:rFonts w:ascii="Arial" w:hAnsi="Arial" w:cs="Arial"/>
                <w:sz w:val="18"/>
                <w:szCs w:val="18"/>
              </w:rPr>
              <w:t>5,760,477</w:t>
            </w:r>
          </w:p>
        </w:tc>
      </w:tr>
      <w:tr w:rsidR="00412023" w:rsidRPr="00463159" w:rsidTr="00BC24DD">
        <w:tc>
          <w:tcPr>
            <w:tcW w:w="7848" w:type="dxa"/>
            <w:vAlign w:val="center"/>
          </w:tcPr>
          <w:p w:rsidR="00412023" w:rsidRPr="00463159" w:rsidRDefault="00412023" w:rsidP="00B930DF">
            <w:pPr>
              <w:spacing w:line="180" w:lineRule="exact"/>
              <w:ind w:left="540" w:right="2"/>
              <w:rPr>
                <w:rFonts w:ascii="Arial" w:hAnsi="Arial" w:cs="Arial"/>
                <w:sz w:val="18"/>
                <w:szCs w:val="18"/>
                <w:cs/>
              </w:rPr>
            </w:pPr>
            <w:r w:rsidRPr="00463159">
              <w:rPr>
                <w:rFonts w:ascii="Arial" w:hAnsi="Arial" w:cs="Arial"/>
                <w:sz w:val="18"/>
                <w:szCs w:val="18"/>
              </w:rPr>
              <w:t>Employee benefits obligation (Note 27)</w:t>
            </w:r>
          </w:p>
        </w:tc>
        <w:tc>
          <w:tcPr>
            <w:tcW w:w="1728" w:type="dxa"/>
          </w:tcPr>
          <w:p w:rsidR="00412023" w:rsidRPr="00463159" w:rsidRDefault="00412023" w:rsidP="00B930DF">
            <w:pPr>
              <w:pBdr>
                <w:bottom w:val="single" w:sz="4" w:space="1" w:color="auto"/>
              </w:pBdr>
              <w:tabs>
                <w:tab w:val="decimal" w:pos="1507"/>
              </w:tabs>
              <w:spacing w:line="180" w:lineRule="exact"/>
              <w:ind w:right="-72"/>
              <w:rPr>
                <w:rFonts w:ascii="Arial" w:hAnsi="Arial" w:cs="Arial"/>
                <w:sz w:val="18"/>
                <w:szCs w:val="18"/>
              </w:rPr>
            </w:pPr>
            <w:r w:rsidRPr="00463159">
              <w:rPr>
                <w:rFonts w:ascii="Arial" w:hAnsi="Arial" w:cs="Arial"/>
                <w:sz w:val="18"/>
                <w:szCs w:val="18"/>
              </w:rPr>
              <w:t>(2,032,151)</w:t>
            </w:r>
          </w:p>
        </w:tc>
      </w:tr>
      <w:tr w:rsidR="00412023" w:rsidRPr="00463159" w:rsidTr="00BC24DD">
        <w:tc>
          <w:tcPr>
            <w:tcW w:w="7848" w:type="dxa"/>
          </w:tcPr>
          <w:p w:rsidR="00412023" w:rsidRPr="00463159" w:rsidRDefault="00412023" w:rsidP="00BC24DD">
            <w:pPr>
              <w:ind w:left="540" w:right="7"/>
              <w:rPr>
                <w:rFonts w:ascii="Arial" w:hAnsi="Arial" w:cs="Arial"/>
                <w:sz w:val="6"/>
                <w:szCs w:val="6"/>
                <w:cs/>
              </w:rPr>
            </w:pPr>
          </w:p>
        </w:tc>
        <w:tc>
          <w:tcPr>
            <w:tcW w:w="1728" w:type="dxa"/>
          </w:tcPr>
          <w:p w:rsidR="00412023" w:rsidRPr="00463159" w:rsidRDefault="00412023" w:rsidP="00BC24DD">
            <w:pPr>
              <w:tabs>
                <w:tab w:val="decimal" w:pos="1507"/>
              </w:tabs>
              <w:ind w:right="-72"/>
              <w:rPr>
                <w:rFonts w:ascii="Arial" w:hAnsi="Arial" w:cs="Arial"/>
                <w:sz w:val="6"/>
                <w:szCs w:val="6"/>
              </w:rPr>
            </w:pPr>
          </w:p>
        </w:tc>
      </w:tr>
      <w:tr w:rsidR="00412023" w:rsidRPr="00463159" w:rsidTr="00BC24DD">
        <w:tc>
          <w:tcPr>
            <w:tcW w:w="7848" w:type="dxa"/>
            <w:vAlign w:val="center"/>
          </w:tcPr>
          <w:p w:rsidR="00412023" w:rsidRPr="00463159" w:rsidRDefault="00412023" w:rsidP="00B930DF">
            <w:pPr>
              <w:spacing w:line="180" w:lineRule="exact"/>
              <w:ind w:left="540" w:right="2"/>
              <w:rPr>
                <w:rFonts w:ascii="Arial" w:hAnsi="Arial" w:cs="Arial"/>
                <w:sz w:val="18"/>
                <w:szCs w:val="18"/>
                <w:cs/>
              </w:rPr>
            </w:pPr>
            <w:r w:rsidRPr="00463159">
              <w:rPr>
                <w:rFonts w:ascii="Arial" w:hAnsi="Arial" w:cs="Arial"/>
                <w:sz w:val="18"/>
                <w:szCs w:val="18"/>
              </w:rPr>
              <w:t>Book value of net assets as at 16 May 2018</w:t>
            </w:r>
          </w:p>
        </w:tc>
        <w:tc>
          <w:tcPr>
            <w:tcW w:w="1728" w:type="dxa"/>
          </w:tcPr>
          <w:p w:rsidR="00412023" w:rsidRPr="00463159" w:rsidRDefault="00412023" w:rsidP="00B930DF">
            <w:pPr>
              <w:tabs>
                <w:tab w:val="decimal" w:pos="1507"/>
              </w:tabs>
              <w:spacing w:line="180" w:lineRule="exact"/>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3,728,326</w:t>
            </w:r>
            <w:r w:rsidRPr="00463159">
              <w:rPr>
                <w:rFonts w:ascii="Arial" w:hAnsi="Arial" w:cs="Arial"/>
                <w:sz w:val="18"/>
                <w:szCs w:val="18"/>
              </w:rPr>
              <w:fldChar w:fldCharType="end"/>
            </w:r>
          </w:p>
        </w:tc>
      </w:tr>
      <w:tr w:rsidR="00412023" w:rsidRPr="00463159" w:rsidTr="00BC24DD">
        <w:tc>
          <w:tcPr>
            <w:tcW w:w="7848" w:type="dxa"/>
          </w:tcPr>
          <w:p w:rsidR="00412023" w:rsidRPr="00463159" w:rsidRDefault="00412023" w:rsidP="00B930DF">
            <w:pPr>
              <w:spacing w:line="180" w:lineRule="exact"/>
              <w:ind w:left="540" w:right="2"/>
              <w:rPr>
                <w:rFonts w:ascii="Arial" w:hAnsi="Arial" w:cs="Arial"/>
                <w:sz w:val="18"/>
                <w:szCs w:val="18"/>
                <w:cs/>
              </w:rPr>
            </w:pPr>
            <w:r w:rsidRPr="00463159">
              <w:rPr>
                <w:rFonts w:ascii="Arial" w:hAnsi="Arial" w:cs="Arial"/>
                <w:sz w:val="18"/>
                <w:szCs w:val="18"/>
              </w:rPr>
              <w:t>Consideration paid</w:t>
            </w:r>
          </w:p>
        </w:tc>
        <w:tc>
          <w:tcPr>
            <w:tcW w:w="1728" w:type="dxa"/>
          </w:tcPr>
          <w:p w:rsidR="00412023" w:rsidRPr="00463159" w:rsidRDefault="00412023" w:rsidP="00B930DF">
            <w:pPr>
              <w:pBdr>
                <w:bottom w:val="single" w:sz="4" w:space="1" w:color="auto"/>
              </w:pBdr>
              <w:tabs>
                <w:tab w:val="decimal" w:pos="1507"/>
              </w:tabs>
              <w:spacing w:line="180" w:lineRule="exact"/>
              <w:ind w:right="-72"/>
              <w:rPr>
                <w:rFonts w:ascii="Arial" w:hAnsi="Arial" w:cs="Arial"/>
                <w:sz w:val="18"/>
                <w:szCs w:val="18"/>
              </w:rPr>
            </w:pPr>
            <w:r w:rsidRPr="00463159">
              <w:rPr>
                <w:rFonts w:ascii="Arial" w:hAnsi="Arial" w:cs="Arial"/>
                <w:sz w:val="18"/>
                <w:szCs w:val="18"/>
              </w:rPr>
              <w:t>(6,303,455)</w:t>
            </w:r>
          </w:p>
        </w:tc>
      </w:tr>
      <w:tr w:rsidR="00412023" w:rsidRPr="00463159" w:rsidTr="00BC24DD">
        <w:tc>
          <w:tcPr>
            <w:tcW w:w="7848" w:type="dxa"/>
          </w:tcPr>
          <w:p w:rsidR="00412023" w:rsidRPr="00463159" w:rsidRDefault="00412023" w:rsidP="00BC24DD">
            <w:pPr>
              <w:ind w:left="540" w:right="7"/>
              <w:rPr>
                <w:rFonts w:ascii="Arial" w:hAnsi="Arial" w:cs="Arial"/>
                <w:sz w:val="6"/>
                <w:szCs w:val="6"/>
                <w:cs/>
              </w:rPr>
            </w:pPr>
          </w:p>
        </w:tc>
        <w:tc>
          <w:tcPr>
            <w:tcW w:w="1728" w:type="dxa"/>
          </w:tcPr>
          <w:p w:rsidR="00412023" w:rsidRPr="00463159" w:rsidRDefault="00412023" w:rsidP="00BC24DD">
            <w:pPr>
              <w:tabs>
                <w:tab w:val="decimal" w:pos="1507"/>
              </w:tabs>
              <w:ind w:right="-72"/>
              <w:rPr>
                <w:rFonts w:ascii="Arial" w:hAnsi="Arial" w:cs="Arial"/>
                <w:sz w:val="6"/>
                <w:szCs w:val="6"/>
              </w:rPr>
            </w:pPr>
          </w:p>
        </w:tc>
      </w:tr>
      <w:tr w:rsidR="00412023" w:rsidRPr="00463159" w:rsidTr="00BC24DD">
        <w:tc>
          <w:tcPr>
            <w:tcW w:w="7848" w:type="dxa"/>
          </w:tcPr>
          <w:p w:rsidR="00412023" w:rsidRPr="00463159" w:rsidRDefault="00412023" w:rsidP="00B930DF">
            <w:pPr>
              <w:spacing w:line="180" w:lineRule="exact"/>
              <w:ind w:left="540" w:right="2"/>
              <w:rPr>
                <w:rFonts w:ascii="Arial" w:hAnsi="Arial" w:cs="Arial"/>
                <w:sz w:val="18"/>
                <w:szCs w:val="18"/>
                <w:cs/>
              </w:rPr>
            </w:pPr>
            <w:r w:rsidRPr="00463159">
              <w:rPr>
                <w:rFonts w:ascii="Arial" w:hAnsi="Arial" w:cs="Arial"/>
                <w:sz w:val="18"/>
                <w:szCs w:val="18"/>
              </w:rPr>
              <w:t>Deficit from business combination under common control</w:t>
            </w:r>
          </w:p>
        </w:tc>
        <w:tc>
          <w:tcPr>
            <w:tcW w:w="1728" w:type="dxa"/>
          </w:tcPr>
          <w:p w:rsidR="00412023" w:rsidRPr="00463159" w:rsidRDefault="00412023" w:rsidP="00B930DF">
            <w:pPr>
              <w:pBdr>
                <w:bottom w:val="double" w:sz="4" w:space="1" w:color="auto"/>
              </w:pBdr>
              <w:tabs>
                <w:tab w:val="decimal" w:pos="1507"/>
              </w:tabs>
              <w:spacing w:line="180" w:lineRule="exact"/>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(2,575,129)</w:t>
            </w:r>
            <w:r w:rsidRPr="00463159">
              <w:rPr>
                <w:rFonts w:ascii="Arial" w:hAnsi="Arial" w:cs="Arial"/>
                <w:sz w:val="18"/>
                <w:szCs w:val="18"/>
              </w:rPr>
              <w:fldChar w:fldCharType="end"/>
            </w:r>
          </w:p>
        </w:tc>
      </w:tr>
    </w:tbl>
    <w:p w:rsidR="00412023" w:rsidRPr="00463159" w:rsidRDefault="00412023" w:rsidP="00412023">
      <w:pPr>
        <w:ind w:left="540"/>
        <w:jc w:val="both"/>
        <w:rPr>
          <w:rFonts w:ascii="Arial" w:hAnsi="Arial" w:cs="Arial"/>
          <w:spacing w:val="-4"/>
          <w:sz w:val="12"/>
          <w:szCs w:val="12"/>
        </w:rPr>
      </w:pPr>
    </w:p>
    <w:p w:rsidR="00412023" w:rsidRPr="00463159" w:rsidRDefault="00412023" w:rsidP="00412023">
      <w:pPr>
        <w:ind w:left="540"/>
        <w:jc w:val="both"/>
        <w:rPr>
          <w:rFonts w:ascii="Arial" w:hAnsi="Arial" w:cs="Arial"/>
          <w:sz w:val="18"/>
          <w:szCs w:val="18"/>
        </w:rPr>
      </w:pPr>
      <w:r w:rsidRPr="00463159">
        <w:rPr>
          <w:rFonts w:ascii="Arial" w:hAnsi="Arial" w:cs="Arial"/>
          <w:sz w:val="18"/>
          <w:szCs w:val="18"/>
        </w:rPr>
        <w:t>As at 3</w:t>
      </w:r>
      <w:r w:rsidR="0078274C">
        <w:rPr>
          <w:rFonts w:ascii="Arial" w:hAnsi="Arial" w:cs="Arial"/>
          <w:sz w:val="18"/>
          <w:szCs w:val="18"/>
        </w:rPr>
        <w:t>1 December 2018, the Company had</w:t>
      </w:r>
      <w:r w:rsidRPr="00463159">
        <w:rPr>
          <w:rFonts w:ascii="Arial" w:hAnsi="Arial" w:cs="Arial"/>
          <w:sz w:val="18"/>
          <w:szCs w:val="18"/>
        </w:rPr>
        <w:t xml:space="preserve"> deficit from business combination under common control totalling Baht 22,886,961 (31 December 2017 : Baht 20,311,832).</w:t>
      </w:r>
    </w:p>
    <w:p w:rsidR="00163BCF" w:rsidRPr="00463159" w:rsidRDefault="004D3984" w:rsidP="00163BCF">
      <w:pPr>
        <w:tabs>
          <w:tab w:val="left" w:pos="540"/>
        </w:tabs>
        <w:jc w:val="thaiDistribute"/>
        <w:rPr>
          <w:rFonts w:ascii="Arial" w:hAnsi="Arial" w:cs="Arial"/>
          <w:sz w:val="18"/>
          <w:szCs w:val="18"/>
          <w:cs/>
        </w:rPr>
      </w:pPr>
      <w:r w:rsidRPr="00463159">
        <w:rPr>
          <w:rFonts w:ascii="Arial" w:hAnsi="Arial" w:cs="Arial"/>
          <w:b/>
          <w:bCs/>
          <w:sz w:val="18"/>
          <w:szCs w:val="18"/>
        </w:rPr>
        <w:br w:type="page"/>
      </w:r>
      <w:r w:rsidR="00163BCF" w:rsidRPr="00463159">
        <w:rPr>
          <w:rFonts w:ascii="Arial" w:hAnsi="Arial" w:cs="Arial"/>
          <w:b/>
          <w:bCs/>
          <w:sz w:val="18"/>
          <w:szCs w:val="18"/>
        </w:rPr>
        <w:t>13</w:t>
      </w:r>
      <w:r w:rsidR="00163BCF" w:rsidRPr="00463159">
        <w:rPr>
          <w:rFonts w:ascii="Arial" w:hAnsi="Arial" w:cs="Arial"/>
          <w:b/>
          <w:bCs/>
          <w:sz w:val="18"/>
          <w:szCs w:val="18"/>
        </w:rPr>
        <w:tab/>
        <w:t>Investment in subsidiaries</w:t>
      </w:r>
      <w:r w:rsidR="00163BCF" w:rsidRPr="00463159">
        <w:rPr>
          <w:rFonts w:ascii="Arial" w:hAnsi="Arial" w:cs="Arial"/>
          <w:sz w:val="18"/>
          <w:szCs w:val="18"/>
        </w:rPr>
        <w:t xml:space="preserve"> </w:t>
      </w:r>
      <w:r w:rsidR="00163BCF" w:rsidRPr="00463159">
        <w:rPr>
          <w:rFonts w:ascii="Arial" w:hAnsi="Arial" w:cs="Arial"/>
          <w:sz w:val="18"/>
          <w:szCs w:val="18"/>
          <w:cs/>
        </w:rPr>
        <w:t>(</w:t>
      </w:r>
      <w:r w:rsidR="00163BCF" w:rsidRPr="00463159">
        <w:rPr>
          <w:rFonts w:ascii="Arial" w:hAnsi="Arial" w:cs="Arial"/>
          <w:sz w:val="18"/>
          <w:szCs w:val="18"/>
        </w:rPr>
        <w:t>Cont’d</w:t>
      </w:r>
      <w:r w:rsidR="00163BCF" w:rsidRPr="00463159">
        <w:rPr>
          <w:rFonts w:ascii="Arial" w:hAnsi="Arial" w:cs="Arial"/>
          <w:sz w:val="18"/>
          <w:szCs w:val="18"/>
          <w:cs/>
        </w:rPr>
        <w:t>)</w:t>
      </w:r>
    </w:p>
    <w:p w:rsidR="00163BCF" w:rsidRPr="00463159" w:rsidRDefault="00163BCF" w:rsidP="004D3984">
      <w:pPr>
        <w:ind w:left="1094" w:hanging="547"/>
        <w:rPr>
          <w:rFonts w:ascii="Arial" w:hAnsi="Arial" w:cs="Arial"/>
          <w:sz w:val="12"/>
          <w:szCs w:val="12"/>
        </w:rPr>
      </w:pPr>
    </w:p>
    <w:p w:rsidR="00163BCF" w:rsidRPr="00463159" w:rsidRDefault="00163BCF" w:rsidP="004D3984">
      <w:pPr>
        <w:ind w:left="1094" w:hanging="547"/>
        <w:rPr>
          <w:rFonts w:ascii="Arial" w:hAnsi="Arial" w:cs="Arial"/>
          <w:sz w:val="12"/>
          <w:szCs w:val="12"/>
        </w:rPr>
      </w:pPr>
    </w:p>
    <w:p w:rsidR="005D7BF4" w:rsidRPr="00463159" w:rsidRDefault="005D7BF4" w:rsidP="004B5151">
      <w:pPr>
        <w:pStyle w:val="NoSpacing"/>
        <w:ind w:left="539"/>
        <w:jc w:val="both"/>
        <w:rPr>
          <w:rFonts w:ascii="Arial" w:hAnsi="Arial" w:cs="Arial"/>
          <w:b/>
          <w:bCs/>
          <w:sz w:val="18"/>
          <w:szCs w:val="18"/>
          <w:lang w:val="en-US"/>
        </w:rPr>
      </w:pPr>
      <w:r w:rsidRPr="00463159">
        <w:rPr>
          <w:rFonts w:ascii="Arial" w:hAnsi="Arial" w:cs="Arial"/>
          <w:b/>
          <w:bCs/>
          <w:sz w:val="18"/>
          <w:szCs w:val="18"/>
          <w:lang w:val="en-US"/>
        </w:rPr>
        <w:t xml:space="preserve">Approval of the purchase and </w:t>
      </w:r>
      <w:r w:rsidR="001569F2" w:rsidRPr="00463159">
        <w:rPr>
          <w:rFonts w:ascii="Arial" w:hAnsi="Arial" w:cs="Arial"/>
          <w:b/>
          <w:bCs/>
          <w:sz w:val="18"/>
          <w:szCs w:val="18"/>
          <w:lang w:val="en-US"/>
        </w:rPr>
        <w:t>transfer of all shares of Prasa</w:t>
      </w:r>
      <w:r w:rsidRPr="00463159">
        <w:rPr>
          <w:rFonts w:ascii="Arial" w:hAnsi="Arial" w:cs="Arial"/>
          <w:b/>
          <w:bCs/>
          <w:sz w:val="18"/>
          <w:szCs w:val="18"/>
          <w:lang w:val="en-US"/>
        </w:rPr>
        <w:t>tporn Rungrueng Compan</w:t>
      </w:r>
      <w:r w:rsidR="001569F2" w:rsidRPr="00463159">
        <w:rPr>
          <w:rFonts w:ascii="Arial" w:hAnsi="Arial" w:cs="Arial"/>
          <w:b/>
          <w:bCs/>
          <w:sz w:val="18"/>
          <w:szCs w:val="18"/>
          <w:lang w:val="en-US"/>
        </w:rPr>
        <w:t xml:space="preserve">y Limited from </w:t>
      </w:r>
      <w:r w:rsidR="009F3E91" w:rsidRPr="00463159">
        <w:rPr>
          <w:rFonts w:ascii="Arial" w:hAnsi="Arial" w:cs="Arial"/>
          <w:b/>
          <w:bCs/>
          <w:sz w:val="18"/>
          <w:szCs w:val="18"/>
          <w:lang w:val="en-US"/>
        </w:rPr>
        <w:br/>
      </w:r>
      <w:r w:rsidR="001569F2" w:rsidRPr="00463159">
        <w:rPr>
          <w:rFonts w:ascii="Arial" w:hAnsi="Arial" w:cs="Arial"/>
          <w:b/>
          <w:bCs/>
          <w:sz w:val="18"/>
          <w:szCs w:val="18"/>
          <w:lang w:val="en-US"/>
        </w:rPr>
        <w:t>a related person</w:t>
      </w:r>
    </w:p>
    <w:p w:rsidR="005D7BF4" w:rsidRPr="00463159" w:rsidRDefault="005D7BF4" w:rsidP="004B5151">
      <w:pPr>
        <w:ind w:left="1094" w:hanging="547"/>
        <w:jc w:val="both"/>
        <w:rPr>
          <w:rFonts w:ascii="Arial" w:hAnsi="Arial" w:cs="Arial"/>
          <w:sz w:val="12"/>
          <w:szCs w:val="12"/>
        </w:rPr>
      </w:pPr>
    </w:p>
    <w:p w:rsidR="005D7BF4" w:rsidRPr="00463159" w:rsidRDefault="005D7BF4" w:rsidP="004B5151">
      <w:pPr>
        <w:ind w:left="539"/>
        <w:jc w:val="both"/>
        <w:rPr>
          <w:rFonts w:ascii="Arial" w:hAnsi="Arial" w:cs="Arial"/>
          <w:sz w:val="18"/>
          <w:szCs w:val="18"/>
        </w:rPr>
      </w:pPr>
      <w:r w:rsidRPr="00463159">
        <w:rPr>
          <w:rFonts w:ascii="Arial" w:hAnsi="Arial" w:cs="Arial"/>
          <w:spacing w:val="-4"/>
          <w:sz w:val="18"/>
          <w:szCs w:val="18"/>
        </w:rPr>
        <w:t>At the Board of Directors’ Meeting No. 6/2561 (after conversion) on 16 October 2018, the Board of Directors approved</w:t>
      </w:r>
      <w:r w:rsidRPr="00463159">
        <w:rPr>
          <w:rFonts w:ascii="Arial" w:hAnsi="Arial" w:cs="Arial"/>
          <w:sz w:val="18"/>
          <w:szCs w:val="18"/>
        </w:rPr>
        <w:t xml:space="preserve"> Asia Clean Energy Company Limited, a direct subsidiary, to purchase Prasatporn Rungrueng Company Limited, </w:t>
      </w:r>
      <w:r w:rsidR="004B2D1E" w:rsidRPr="00463159">
        <w:rPr>
          <w:rFonts w:ascii="Arial" w:hAnsi="Arial" w:cs="Arial"/>
          <w:spacing w:val="-4"/>
          <w:sz w:val="18"/>
          <w:szCs w:val="18"/>
        </w:rPr>
        <w:t>which held</w:t>
      </w:r>
      <w:r w:rsidRPr="00463159">
        <w:rPr>
          <w:rFonts w:ascii="Arial" w:hAnsi="Arial" w:cs="Arial"/>
          <w:spacing w:val="-4"/>
          <w:sz w:val="18"/>
          <w:szCs w:val="18"/>
        </w:rPr>
        <w:t xml:space="preserve"> land and power purchase agreement in Prachinburi,</w:t>
      </w:r>
      <w:r w:rsidR="00747D6E" w:rsidRPr="00463159">
        <w:rPr>
          <w:rFonts w:ascii="Arial" w:hAnsi="Arial" w:cs="Arial"/>
          <w:spacing w:val="-4"/>
          <w:sz w:val="18"/>
          <w:szCs w:val="18"/>
        </w:rPr>
        <w:t xml:space="preserve">which is in the </w:t>
      </w:r>
      <w:r w:rsidR="004B2D1E" w:rsidRPr="00463159">
        <w:rPr>
          <w:rFonts w:ascii="Arial" w:hAnsi="Arial" w:cs="Arial"/>
          <w:spacing w:val="-4"/>
          <w:sz w:val="18"/>
          <w:szCs w:val="18"/>
        </w:rPr>
        <w:t>progress of the proposal to cancel the termination of the power purchase agreement and to renew the agreement and extend the commercial</w:t>
      </w:r>
      <w:r w:rsidR="004B2D1E" w:rsidRPr="00463159">
        <w:rPr>
          <w:rFonts w:ascii="Arial" w:hAnsi="Arial" w:cs="Arial"/>
          <w:sz w:val="18"/>
          <w:szCs w:val="18"/>
        </w:rPr>
        <w:t xml:space="preserve"> </w:t>
      </w:r>
      <w:r w:rsidR="004B2D1E" w:rsidRPr="00463159">
        <w:rPr>
          <w:rFonts w:ascii="Arial" w:hAnsi="Arial" w:cs="Arial"/>
          <w:spacing w:val="-4"/>
          <w:sz w:val="18"/>
          <w:szCs w:val="18"/>
        </w:rPr>
        <w:t>operation date</w:t>
      </w:r>
      <w:r w:rsidRPr="00463159">
        <w:rPr>
          <w:rFonts w:ascii="Arial" w:hAnsi="Arial" w:cs="Arial"/>
          <w:spacing w:val="-4"/>
          <w:sz w:val="18"/>
          <w:szCs w:val="18"/>
        </w:rPr>
        <w:t xml:space="preserve"> totaling 19,999,998 shares at par value of Baht 10</w:t>
      </w:r>
      <w:r w:rsidR="00747D6E" w:rsidRPr="00463159">
        <w:rPr>
          <w:rFonts w:ascii="Arial" w:hAnsi="Arial" w:cs="Arial"/>
          <w:spacing w:val="-4"/>
          <w:sz w:val="18"/>
          <w:szCs w:val="18"/>
        </w:rPr>
        <w:t>.00</w:t>
      </w:r>
      <w:r w:rsidRPr="00463159">
        <w:rPr>
          <w:rFonts w:ascii="Arial" w:hAnsi="Arial" w:cs="Arial"/>
          <w:spacing w:val="-4"/>
          <w:sz w:val="18"/>
          <w:szCs w:val="18"/>
        </w:rPr>
        <w:t xml:space="preserve"> </w:t>
      </w:r>
      <w:r w:rsidR="0078274C">
        <w:rPr>
          <w:rFonts w:ascii="Arial" w:hAnsi="Arial" w:cs="Arial"/>
          <w:spacing w:val="-4"/>
          <w:sz w:val="18"/>
          <w:szCs w:val="18"/>
        </w:rPr>
        <w:t>per share</w:t>
      </w:r>
      <w:r w:rsidRPr="00463159">
        <w:rPr>
          <w:rFonts w:ascii="Arial" w:hAnsi="Arial" w:cs="Arial"/>
          <w:spacing w:val="-4"/>
          <w:sz w:val="18"/>
          <w:szCs w:val="18"/>
        </w:rPr>
        <w:t xml:space="preserve"> representing 100% of the company’s paid-up</w:t>
      </w:r>
      <w:r w:rsidRPr="00463159">
        <w:rPr>
          <w:rFonts w:ascii="Arial" w:hAnsi="Arial" w:cs="Arial"/>
          <w:sz w:val="18"/>
          <w:szCs w:val="18"/>
        </w:rPr>
        <w:t xml:space="preserve"> </w:t>
      </w:r>
      <w:r w:rsidRPr="00463159">
        <w:rPr>
          <w:rFonts w:ascii="Arial" w:hAnsi="Arial" w:cs="Arial"/>
          <w:spacing w:val="-8"/>
          <w:sz w:val="18"/>
          <w:szCs w:val="18"/>
        </w:rPr>
        <w:t>capital</w:t>
      </w:r>
      <w:r w:rsidR="004B2D1E" w:rsidRPr="00463159">
        <w:rPr>
          <w:rFonts w:ascii="Arial" w:hAnsi="Arial" w:cs="Arial"/>
          <w:spacing w:val="-8"/>
          <w:sz w:val="18"/>
          <w:szCs w:val="18"/>
        </w:rPr>
        <w:t xml:space="preserve"> of </w:t>
      </w:r>
      <w:r w:rsidR="004B2D1E" w:rsidRPr="00463159">
        <w:rPr>
          <w:rFonts w:ascii="Arial" w:hAnsi="Arial" w:cs="Arial"/>
          <w:spacing w:val="-6"/>
          <w:sz w:val="18"/>
          <w:szCs w:val="18"/>
        </w:rPr>
        <w:t>Baht 46,781,980</w:t>
      </w:r>
      <w:r w:rsidRPr="00463159">
        <w:rPr>
          <w:rFonts w:ascii="Arial" w:hAnsi="Arial" w:cs="Arial"/>
          <w:spacing w:val="-6"/>
          <w:sz w:val="18"/>
          <w:szCs w:val="18"/>
        </w:rPr>
        <w:t xml:space="preserve">. Asia Clean Energy Company Limited has entered into the share purchase and sale agreement </w:t>
      </w:r>
      <w:r w:rsidR="00747D6E" w:rsidRPr="00463159">
        <w:rPr>
          <w:rFonts w:ascii="Arial" w:hAnsi="Arial" w:cs="Arial"/>
          <w:spacing w:val="-6"/>
          <w:sz w:val="18"/>
          <w:szCs w:val="18"/>
        </w:rPr>
        <w:t>with</w:t>
      </w:r>
      <w:r w:rsidR="00747D6E" w:rsidRPr="00463159">
        <w:rPr>
          <w:rFonts w:ascii="Arial" w:hAnsi="Arial" w:cs="Arial"/>
          <w:sz w:val="18"/>
          <w:szCs w:val="18"/>
        </w:rPr>
        <w:t xml:space="preserve"> </w:t>
      </w:r>
      <w:r w:rsidR="00747D6E" w:rsidRPr="00463159">
        <w:rPr>
          <w:rFonts w:ascii="Arial" w:hAnsi="Arial" w:cs="Arial"/>
          <w:spacing w:val="-8"/>
          <w:sz w:val="18"/>
          <w:szCs w:val="18"/>
        </w:rPr>
        <w:t xml:space="preserve">Mr. Suthep Songmetta, a related person, </w:t>
      </w:r>
      <w:r w:rsidRPr="00463159">
        <w:rPr>
          <w:rFonts w:ascii="Arial" w:hAnsi="Arial" w:cs="Arial"/>
          <w:spacing w:val="-8"/>
          <w:sz w:val="18"/>
          <w:szCs w:val="18"/>
        </w:rPr>
        <w:t>on 19 October 2018, and Prasatporn Rungrueng Company Limited has become</w:t>
      </w:r>
      <w:r w:rsidR="004B2D1E" w:rsidRPr="00463159">
        <w:rPr>
          <w:rFonts w:ascii="Arial" w:hAnsi="Arial" w:cs="Arial"/>
          <w:spacing w:val="-6"/>
          <w:sz w:val="18"/>
          <w:szCs w:val="18"/>
        </w:rPr>
        <w:t xml:space="preserve"> </w:t>
      </w:r>
      <w:r w:rsidR="00AD62A2" w:rsidRPr="00DB068C">
        <w:rPr>
          <w:rFonts w:ascii="Arial" w:hAnsi="Arial" w:cs="Arial"/>
          <w:spacing w:val="-4"/>
          <w:sz w:val="18"/>
          <w:szCs w:val="18"/>
        </w:rPr>
        <w:t>an indirect subsidiary of the C</w:t>
      </w:r>
      <w:r w:rsidR="004B2D1E" w:rsidRPr="00DB068C">
        <w:rPr>
          <w:rFonts w:ascii="Arial" w:hAnsi="Arial" w:cs="Arial"/>
          <w:spacing w:val="-4"/>
          <w:sz w:val="18"/>
          <w:szCs w:val="18"/>
        </w:rPr>
        <w:t>ompa</w:t>
      </w:r>
      <w:r w:rsidRPr="00DB068C">
        <w:rPr>
          <w:rFonts w:ascii="Arial" w:hAnsi="Arial" w:cs="Arial"/>
          <w:spacing w:val="-4"/>
          <w:sz w:val="18"/>
          <w:szCs w:val="18"/>
        </w:rPr>
        <w:t>ny since 19 October 2018.</w:t>
      </w:r>
      <w:r w:rsidR="00747D6E" w:rsidRPr="00DB068C">
        <w:rPr>
          <w:rFonts w:ascii="Arial" w:hAnsi="Arial" w:cs="Arial"/>
          <w:spacing w:val="-4"/>
          <w:sz w:val="18"/>
          <w:szCs w:val="18"/>
        </w:rPr>
        <w:t xml:space="preserve"> O</w:t>
      </w:r>
      <w:r w:rsidR="00497FCC" w:rsidRPr="00DB068C">
        <w:rPr>
          <w:rFonts w:ascii="Arial" w:hAnsi="Arial" w:cs="Arial"/>
          <w:spacing w:val="-4"/>
          <w:sz w:val="18"/>
          <w:szCs w:val="18"/>
        </w:rPr>
        <w:t xml:space="preserve">n 27 December 2018, the </w:t>
      </w:r>
      <w:r w:rsidR="00AD62A2" w:rsidRPr="00DB068C">
        <w:rPr>
          <w:rFonts w:ascii="Arial" w:hAnsi="Arial" w:cs="Arial"/>
          <w:spacing w:val="-4"/>
          <w:sz w:val="18"/>
          <w:szCs w:val="18"/>
        </w:rPr>
        <w:t>C</w:t>
      </w:r>
      <w:r w:rsidR="009F3E91" w:rsidRPr="00DB068C">
        <w:rPr>
          <w:rFonts w:ascii="Arial" w:hAnsi="Arial" w:cs="Arial"/>
          <w:spacing w:val="-4"/>
          <w:sz w:val="18"/>
          <w:szCs w:val="18"/>
        </w:rPr>
        <w:t xml:space="preserve">ompany has </w:t>
      </w:r>
      <w:r w:rsidR="00C94DCA" w:rsidRPr="00DB068C">
        <w:rPr>
          <w:rFonts w:ascii="Arial" w:hAnsi="Arial" w:cs="Arial"/>
          <w:spacing w:val="-4"/>
          <w:sz w:val="18"/>
          <w:szCs w:val="18"/>
        </w:rPr>
        <w:t>already</w:t>
      </w:r>
      <w:r w:rsidR="009F3E91" w:rsidRPr="00DB068C">
        <w:rPr>
          <w:rFonts w:ascii="Arial" w:hAnsi="Arial" w:cs="Arial"/>
          <w:spacing w:val="-4"/>
          <w:sz w:val="18"/>
          <w:szCs w:val="18"/>
        </w:rPr>
        <w:t xml:space="preserve"> </w:t>
      </w:r>
      <w:r w:rsidR="00497FCC" w:rsidRPr="00DB068C">
        <w:rPr>
          <w:rFonts w:ascii="Arial" w:hAnsi="Arial" w:cs="Arial"/>
          <w:spacing w:val="-4"/>
          <w:sz w:val="18"/>
          <w:szCs w:val="18"/>
        </w:rPr>
        <w:t xml:space="preserve">paid cash </w:t>
      </w:r>
      <w:r w:rsidR="009F3E91" w:rsidRPr="00DB068C">
        <w:rPr>
          <w:rFonts w:ascii="Arial" w:hAnsi="Arial" w:cs="Arial"/>
          <w:spacing w:val="-4"/>
          <w:sz w:val="18"/>
          <w:szCs w:val="18"/>
        </w:rPr>
        <w:t xml:space="preserve">totalling </w:t>
      </w:r>
      <w:r w:rsidR="00497FCC" w:rsidRPr="00DB068C">
        <w:rPr>
          <w:rFonts w:ascii="Arial" w:hAnsi="Arial" w:cs="Arial"/>
          <w:spacing w:val="-4"/>
          <w:sz w:val="18"/>
          <w:szCs w:val="18"/>
        </w:rPr>
        <w:t xml:space="preserve"> Baht 31,781,980 and has share subscription payable amounting to Baht 15,000,000</w:t>
      </w:r>
      <w:r w:rsidR="008F6913">
        <w:rPr>
          <w:rFonts w:ascii="Arial" w:hAnsi="Arial" w:cs="Arial"/>
          <w:spacing w:val="-4"/>
          <w:sz w:val="18"/>
          <w:szCs w:val="18"/>
        </w:rPr>
        <w:t xml:space="preserve"> (Note 36 a))</w:t>
      </w:r>
      <w:r w:rsidR="00497FCC" w:rsidRPr="00DB068C">
        <w:rPr>
          <w:rFonts w:ascii="Arial" w:hAnsi="Arial" w:cs="Arial"/>
          <w:spacing w:val="-4"/>
          <w:sz w:val="18"/>
          <w:szCs w:val="18"/>
        </w:rPr>
        <w:t xml:space="preserve">.  The </w:t>
      </w:r>
      <w:r w:rsidR="00AD62A2" w:rsidRPr="00DB068C">
        <w:rPr>
          <w:rFonts w:ascii="Arial" w:hAnsi="Arial" w:cs="Arial"/>
          <w:spacing w:val="-4"/>
          <w:sz w:val="18"/>
          <w:szCs w:val="18"/>
        </w:rPr>
        <w:t>C</w:t>
      </w:r>
      <w:r w:rsidR="009F3E91" w:rsidRPr="00DB068C">
        <w:rPr>
          <w:rFonts w:ascii="Arial" w:hAnsi="Arial" w:cs="Arial"/>
          <w:spacing w:val="-4"/>
          <w:sz w:val="18"/>
          <w:szCs w:val="18"/>
        </w:rPr>
        <w:t xml:space="preserve">ompany </w:t>
      </w:r>
      <w:r w:rsidR="00497FCC" w:rsidRPr="00DB068C">
        <w:rPr>
          <w:rFonts w:ascii="Arial" w:hAnsi="Arial" w:cs="Arial"/>
          <w:spacing w:val="-4"/>
          <w:sz w:val="18"/>
          <w:szCs w:val="18"/>
        </w:rPr>
        <w:t>will make a payment in 2019.</w:t>
      </w:r>
    </w:p>
    <w:p w:rsidR="005D7BF4" w:rsidRPr="00463159" w:rsidRDefault="005D7BF4" w:rsidP="004B5151">
      <w:pPr>
        <w:ind w:left="1094" w:hanging="547"/>
        <w:jc w:val="both"/>
        <w:rPr>
          <w:rFonts w:ascii="Arial" w:hAnsi="Arial" w:cs="Arial"/>
          <w:sz w:val="12"/>
          <w:szCs w:val="12"/>
        </w:rPr>
      </w:pPr>
    </w:p>
    <w:p w:rsidR="005D7BF4" w:rsidRPr="00463159" w:rsidRDefault="005D7BF4" w:rsidP="004B5151">
      <w:pPr>
        <w:ind w:left="547"/>
        <w:jc w:val="both"/>
        <w:rPr>
          <w:rFonts w:ascii="Arial" w:hAnsi="Arial" w:cs="Arial"/>
          <w:sz w:val="18"/>
          <w:szCs w:val="18"/>
        </w:rPr>
      </w:pPr>
      <w:r w:rsidRPr="00463159">
        <w:rPr>
          <w:rFonts w:ascii="Arial" w:hAnsi="Arial" w:cs="Arial"/>
          <w:spacing w:val="-4"/>
          <w:sz w:val="18"/>
          <w:szCs w:val="18"/>
        </w:rPr>
        <w:t>Fr</w:t>
      </w:r>
      <w:r w:rsidR="00AD62A2">
        <w:rPr>
          <w:rFonts w:ascii="Arial" w:hAnsi="Arial" w:cs="Arial"/>
          <w:spacing w:val="-4"/>
          <w:sz w:val="18"/>
          <w:szCs w:val="18"/>
        </w:rPr>
        <w:t>om purchasing such shares, the C</w:t>
      </w:r>
      <w:r w:rsidRPr="00463159">
        <w:rPr>
          <w:rFonts w:ascii="Arial" w:hAnsi="Arial" w:cs="Arial"/>
          <w:spacing w:val="-4"/>
          <w:sz w:val="18"/>
          <w:szCs w:val="18"/>
        </w:rPr>
        <w:t>ompany will acquire the assets of the business, which</w:t>
      </w:r>
      <w:r w:rsidRPr="00463159">
        <w:rPr>
          <w:rFonts w:ascii="Arial" w:hAnsi="Arial" w:cs="Arial"/>
          <w:spacing w:val="-4"/>
          <w:sz w:val="18"/>
          <w:szCs w:val="18"/>
          <w:cs/>
        </w:rPr>
        <w:t xml:space="preserve"> </w:t>
      </w:r>
      <w:r w:rsidRPr="00463159">
        <w:rPr>
          <w:rFonts w:ascii="Arial" w:hAnsi="Arial" w:cs="Arial"/>
          <w:spacing w:val="-4"/>
          <w:sz w:val="18"/>
          <w:szCs w:val="18"/>
        </w:rPr>
        <w:t>mainly consists of land</w:t>
      </w:r>
      <w:r w:rsidRPr="00463159">
        <w:rPr>
          <w:rFonts w:ascii="Arial" w:hAnsi="Arial" w:cs="Arial"/>
          <w:sz w:val="18"/>
          <w:szCs w:val="18"/>
        </w:rPr>
        <w:t xml:space="preserve">. </w:t>
      </w:r>
      <w:r w:rsidRPr="00463159">
        <w:rPr>
          <w:rFonts w:ascii="Arial" w:hAnsi="Arial" w:cs="Arial"/>
          <w:spacing w:val="-4"/>
          <w:sz w:val="18"/>
          <w:szCs w:val="18"/>
        </w:rPr>
        <w:t>According to TFRS 3 “Business Combination”, this is considered as the purchase of a group of fixed assets since</w:t>
      </w:r>
      <w:r w:rsidRPr="00463159">
        <w:rPr>
          <w:rFonts w:ascii="Arial" w:hAnsi="Arial" w:cs="Arial"/>
          <w:sz w:val="18"/>
          <w:szCs w:val="18"/>
        </w:rPr>
        <w:t xml:space="preserve"> </w:t>
      </w:r>
      <w:r w:rsidRPr="00463159">
        <w:rPr>
          <w:rFonts w:ascii="Arial" w:hAnsi="Arial" w:cs="Arial"/>
          <w:spacing w:val="-4"/>
          <w:sz w:val="18"/>
          <w:szCs w:val="18"/>
        </w:rPr>
        <w:t>Prasatporn Rungrueng Company Limited has not operated for several years and the Company will have significant</w:t>
      </w:r>
      <w:r w:rsidRPr="00463159">
        <w:rPr>
          <w:rFonts w:ascii="Arial" w:hAnsi="Arial" w:cs="Arial"/>
          <w:sz w:val="18"/>
          <w:szCs w:val="18"/>
        </w:rPr>
        <w:t xml:space="preserve"> investment in building, equipment and machine construction in the future.</w:t>
      </w:r>
    </w:p>
    <w:p w:rsidR="005D7BF4" w:rsidRPr="00463159" w:rsidRDefault="005D7BF4" w:rsidP="004B5151">
      <w:pPr>
        <w:ind w:left="547"/>
        <w:jc w:val="both"/>
        <w:rPr>
          <w:rFonts w:ascii="Arial" w:hAnsi="Arial" w:cs="Arial"/>
          <w:sz w:val="12"/>
          <w:szCs w:val="12"/>
        </w:rPr>
      </w:pPr>
    </w:p>
    <w:p w:rsidR="005D7BF4" w:rsidRPr="00463159" w:rsidRDefault="005D7BF4" w:rsidP="00470310">
      <w:pPr>
        <w:ind w:left="540"/>
        <w:jc w:val="both"/>
        <w:rPr>
          <w:rFonts w:ascii="Arial" w:hAnsi="Arial" w:cs="Arial"/>
          <w:spacing w:val="-6"/>
          <w:sz w:val="18"/>
          <w:szCs w:val="18"/>
        </w:rPr>
      </w:pPr>
      <w:r w:rsidRPr="00463159">
        <w:rPr>
          <w:rFonts w:ascii="Arial" w:hAnsi="Arial" w:cs="Arial"/>
          <w:spacing w:val="-6"/>
          <w:sz w:val="18"/>
          <w:szCs w:val="18"/>
        </w:rPr>
        <w:t xml:space="preserve">Fair value of net assets and liabilities </w:t>
      </w:r>
      <w:r w:rsidR="00800B07" w:rsidRPr="00463159">
        <w:rPr>
          <w:rFonts w:ascii="Arial" w:hAnsi="Arial" w:cs="Arial"/>
          <w:spacing w:val="-6"/>
          <w:sz w:val="18"/>
          <w:szCs w:val="18"/>
        </w:rPr>
        <w:t xml:space="preserve">of </w:t>
      </w:r>
      <w:r w:rsidR="0021500F" w:rsidRPr="00463159">
        <w:rPr>
          <w:rFonts w:ascii="Arial" w:hAnsi="Arial" w:cs="Arial"/>
          <w:spacing w:val="-6"/>
          <w:sz w:val="18"/>
          <w:szCs w:val="18"/>
        </w:rPr>
        <w:t>P</w:t>
      </w:r>
      <w:r w:rsidR="00800B07" w:rsidRPr="00463159">
        <w:rPr>
          <w:rFonts w:ascii="Arial" w:hAnsi="Arial" w:cs="Arial"/>
          <w:spacing w:val="-6"/>
          <w:sz w:val="18"/>
          <w:szCs w:val="18"/>
        </w:rPr>
        <w:t>rasatporn Rungrueng Company Limited as at 19 October 2018 are as follows:</w:t>
      </w:r>
    </w:p>
    <w:p w:rsidR="00800B07" w:rsidRPr="00463159" w:rsidRDefault="00800B07" w:rsidP="004B5151">
      <w:pPr>
        <w:ind w:left="547"/>
        <w:jc w:val="both"/>
        <w:rPr>
          <w:rFonts w:ascii="Arial" w:hAnsi="Arial" w:cs="Arial"/>
          <w:spacing w:val="-6"/>
          <w:sz w:val="12"/>
          <w:szCs w:val="12"/>
        </w:rPr>
      </w:pPr>
    </w:p>
    <w:tbl>
      <w:tblPr>
        <w:tblW w:w="9107" w:type="dxa"/>
        <w:tblInd w:w="450" w:type="dxa"/>
        <w:tblLayout w:type="fixed"/>
        <w:tblLook w:val="04A0" w:firstRow="1" w:lastRow="0" w:firstColumn="1" w:lastColumn="0" w:noHBand="0" w:noVBand="1"/>
      </w:tblPr>
      <w:tblGrid>
        <w:gridCol w:w="7668"/>
        <w:gridCol w:w="1439"/>
      </w:tblGrid>
      <w:tr w:rsidR="005D7BF4" w:rsidRPr="00463159" w:rsidTr="00452D34">
        <w:trPr>
          <w:cantSplit/>
        </w:trPr>
        <w:tc>
          <w:tcPr>
            <w:tcW w:w="7668" w:type="dxa"/>
            <w:vAlign w:val="center"/>
          </w:tcPr>
          <w:p w:rsidR="005D7BF4" w:rsidRPr="00463159" w:rsidRDefault="005D7BF4" w:rsidP="004B5151">
            <w:pPr>
              <w:tabs>
                <w:tab w:val="center" w:pos="4680"/>
                <w:tab w:val="right" w:pos="9360"/>
              </w:tabs>
              <w:ind w:left="90"/>
              <w:rPr>
                <w:rFonts w:ascii="Arial" w:hAnsi="Arial" w:cs="Arial"/>
                <w:sz w:val="18"/>
                <w:szCs w:val="18"/>
              </w:rPr>
            </w:pPr>
          </w:p>
        </w:tc>
        <w:tc>
          <w:tcPr>
            <w:tcW w:w="1439" w:type="dxa"/>
            <w:vAlign w:val="center"/>
            <w:hideMark/>
          </w:tcPr>
          <w:p w:rsidR="005D7BF4" w:rsidRPr="00463159" w:rsidRDefault="005D7BF4" w:rsidP="00460CD0">
            <w:pPr>
              <w:pBdr>
                <w:bottom w:val="single" w:sz="4" w:space="1" w:color="auto"/>
              </w:pBdr>
              <w:tabs>
                <w:tab w:val="decimal" w:pos="1110"/>
              </w:tabs>
              <w:ind w:right="-72"/>
              <w:jc w:val="center"/>
              <w:rPr>
                <w:rFonts w:ascii="Arial" w:hAnsi="Arial" w:cs="Arial"/>
                <w:b/>
                <w:bCs/>
                <w:snapToGrid w:val="0"/>
                <w:sz w:val="18"/>
                <w:szCs w:val="18"/>
                <w:cs/>
              </w:rPr>
            </w:pPr>
            <w:r w:rsidRPr="00463159">
              <w:rPr>
                <w:rFonts w:ascii="Arial" w:hAnsi="Arial" w:cs="Arial"/>
                <w:b/>
                <w:bCs/>
                <w:snapToGrid w:val="0"/>
                <w:sz w:val="18"/>
                <w:szCs w:val="18"/>
              </w:rPr>
              <w:t>Baht</w:t>
            </w:r>
          </w:p>
        </w:tc>
      </w:tr>
      <w:tr w:rsidR="005D7BF4" w:rsidRPr="00463159" w:rsidTr="00452D34">
        <w:trPr>
          <w:cantSplit/>
        </w:trPr>
        <w:tc>
          <w:tcPr>
            <w:tcW w:w="7668" w:type="dxa"/>
            <w:vAlign w:val="center"/>
          </w:tcPr>
          <w:p w:rsidR="005D7BF4" w:rsidRPr="00463159" w:rsidRDefault="005D7BF4" w:rsidP="004B5151">
            <w:pPr>
              <w:tabs>
                <w:tab w:val="center" w:pos="4680"/>
                <w:tab w:val="right" w:pos="9360"/>
              </w:tabs>
              <w:ind w:left="90"/>
              <w:rPr>
                <w:rFonts w:ascii="Arial" w:hAnsi="Arial" w:cs="Arial"/>
                <w:sz w:val="12"/>
                <w:szCs w:val="12"/>
                <w:cs/>
              </w:rPr>
            </w:pPr>
          </w:p>
        </w:tc>
        <w:tc>
          <w:tcPr>
            <w:tcW w:w="1439" w:type="dxa"/>
            <w:vAlign w:val="center"/>
          </w:tcPr>
          <w:p w:rsidR="005D7BF4" w:rsidRPr="00463159" w:rsidRDefault="005D7BF4" w:rsidP="00460CD0">
            <w:pPr>
              <w:tabs>
                <w:tab w:val="decimal" w:pos="1110"/>
              </w:tabs>
              <w:ind w:right="-72"/>
              <w:jc w:val="center"/>
              <w:rPr>
                <w:rFonts w:ascii="Arial" w:hAnsi="Arial" w:cs="Arial"/>
                <w:snapToGrid w:val="0"/>
                <w:sz w:val="12"/>
                <w:szCs w:val="12"/>
                <w:cs/>
              </w:rPr>
            </w:pPr>
          </w:p>
        </w:tc>
      </w:tr>
      <w:tr w:rsidR="009F3E91" w:rsidRPr="00463159" w:rsidTr="00332585">
        <w:trPr>
          <w:cantSplit/>
        </w:trPr>
        <w:tc>
          <w:tcPr>
            <w:tcW w:w="7668" w:type="dxa"/>
            <w:vAlign w:val="center"/>
          </w:tcPr>
          <w:p w:rsidR="009F3E91" w:rsidRPr="00463159" w:rsidRDefault="009F3E91" w:rsidP="00332585">
            <w:pPr>
              <w:ind w:left="90"/>
              <w:rPr>
                <w:rFonts w:ascii="Arial" w:hAnsi="Arial" w:cs="Arial"/>
                <w:sz w:val="18"/>
                <w:szCs w:val="18"/>
                <w:cs/>
              </w:rPr>
            </w:pPr>
            <w:r w:rsidRPr="00463159">
              <w:rPr>
                <w:rFonts w:ascii="Arial" w:hAnsi="Arial" w:cs="Arial"/>
                <w:sz w:val="18"/>
                <w:szCs w:val="18"/>
              </w:rPr>
              <w:t>Cash at bank</w:t>
            </w:r>
          </w:p>
        </w:tc>
        <w:tc>
          <w:tcPr>
            <w:tcW w:w="1439" w:type="dxa"/>
            <w:vAlign w:val="center"/>
          </w:tcPr>
          <w:p w:rsidR="009F3E91" w:rsidRPr="00463159" w:rsidRDefault="009F3E91" w:rsidP="00332585">
            <w:pPr>
              <w:tabs>
                <w:tab w:val="decimal" w:pos="1110"/>
              </w:tabs>
              <w:ind w:right="-72"/>
              <w:jc w:val="center"/>
              <w:rPr>
                <w:rFonts w:ascii="Arial" w:hAnsi="Arial" w:cs="Arial"/>
                <w:snapToGrid w:val="0"/>
                <w:sz w:val="18"/>
                <w:szCs w:val="18"/>
              </w:rPr>
            </w:pPr>
            <w:r w:rsidRPr="00463159">
              <w:rPr>
                <w:rFonts w:ascii="Arial" w:hAnsi="Arial" w:cs="Arial"/>
                <w:snapToGrid w:val="0"/>
                <w:sz w:val="18"/>
                <w:szCs w:val="18"/>
                <w:cs/>
              </w:rPr>
              <w:t>11</w:t>
            </w:r>
            <w:r w:rsidRPr="00463159">
              <w:rPr>
                <w:rFonts w:ascii="Arial" w:hAnsi="Arial" w:cs="Arial"/>
                <w:snapToGrid w:val="0"/>
                <w:sz w:val="18"/>
                <w:szCs w:val="18"/>
              </w:rPr>
              <w:t>,</w:t>
            </w:r>
            <w:r w:rsidRPr="00463159">
              <w:rPr>
                <w:rFonts w:ascii="Arial" w:hAnsi="Arial" w:cs="Arial"/>
                <w:snapToGrid w:val="0"/>
                <w:sz w:val="18"/>
                <w:szCs w:val="18"/>
                <w:cs/>
              </w:rPr>
              <w:t>648</w:t>
            </w:r>
          </w:p>
        </w:tc>
      </w:tr>
      <w:tr w:rsidR="005D7BF4" w:rsidRPr="00463159" w:rsidTr="00452D34">
        <w:trPr>
          <w:cantSplit/>
        </w:trPr>
        <w:tc>
          <w:tcPr>
            <w:tcW w:w="7668" w:type="dxa"/>
            <w:vAlign w:val="center"/>
          </w:tcPr>
          <w:p w:rsidR="005D7BF4" w:rsidRPr="00463159" w:rsidRDefault="005D7BF4" w:rsidP="00B905E4">
            <w:pPr>
              <w:ind w:left="90"/>
              <w:rPr>
                <w:rFonts w:ascii="Arial" w:hAnsi="Arial" w:cs="Arial"/>
                <w:sz w:val="18"/>
                <w:szCs w:val="18"/>
                <w:cs/>
              </w:rPr>
            </w:pPr>
            <w:r w:rsidRPr="00463159">
              <w:rPr>
                <w:rFonts w:ascii="Arial" w:hAnsi="Arial" w:cs="Arial"/>
                <w:sz w:val="18"/>
                <w:szCs w:val="18"/>
              </w:rPr>
              <w:t>Other receivables</w:t>
            </w:r>
          </w:p>
        </w:tc>
        <w:tc>
          <w:tcPr>
            <w:tcW w:w="1439" w:type="dxa"/>
            <w:vAlign w:val="center"/>
          </w:tcPr>
          <w:p w:rsidR="005D7BF4" w:rsidRPr="00463159" w:rsidRDefault="005D7BF4" w:rsidP="00460CD0">
            <w:pPr>
              <w:tabs>
                <w:tab w:val="decimal" w:pos="1110"/>
              </w:tabs>
              <w:ind w:right="-72"/>
              <w:jc w:val="center"/>
              <w:rPr>
                <w:rFonts w:ascii="Arial" w:hAnsi="Arial" w:cs="Arial"/>
                <w:snapToGrid w:val="0"/>
                <w:sz w:val="18"/>
                <w:szCs w:val="18"/>
              </w:rPr>
            </w:pPr>
            <w:r w:rsidRPr="00463159">
              <w:rPr>
                <w:rFonts w:ascii="Arial" w:hAnsi="Arial" w:cs="Arial"/>
                <w:snapToGrid w:val="0"/>
                <w:sz w:val="18"/>
                <w:szCs w:val="18"/>
                <w:cs/>
              </w:rPr>
              <w:t>492</w:t>
            </w:r>
            <w:r w:rsidRPr="00463159">
              <w:rPr>
                <w:rFonts w:ascii="Arial" w:hAnsi="Arial" w:cs="Arial"/>
                <w:snapToGrid w:val="0"/>
                <w:sz w:val="18"/>
                <w:szCs w:val="18"/>
              </w:rPr>
              <w:t>,936</w:t>
            </w:r>
          </w:p>
        </w:tc>
      </w:tr>
      <w:tr w:rsidR="0021500F" w:rsidRPr="00463159" w:rsidTr="00452D34">
        <w:trPr>
          <w:cantSplit/>
        </w:trPr>
        <w:tc>
          <w:tcPr>
            <w:tcW w:w="7668" w:type="dxa"/>
            <w:vAlign w:val="center"/>
          </w:tcPr>
          <w:p w:rsidR="0021500F" w:rsidRPr="00463159" w:rsidRDefault="0021500F" w:rsidP="00B905E4">
            <w:pPr>
              <w:ind w:left="90"/>
              <w:rPr>
                <w:rFonts w:ascii="Arial" w:hAnsi="Arial" w:cs="Arial"/>
                <w:sz w:val="18"/>
                <w:szCs w:val="18"/>
              </w:rPr>
            </w:pPr>
            <w:r w:rsidRPr="00463159">
              <w:rPr>
                <w:rFonts w:ascii="Arial" w:hAnsi="Arial" w:cs="Arial"/>
                <w:sz w:val="18"/>
                <w:szCs w:val="18"/>
              </w:rPr>
              <w:t>Other current assets</w:t>
            </w:r>
          </w:p>
        </w:tc>
        <w:tc>
          <w:tcPr>
            <w:tcW w:w="1439" w:type="dxa"/>
            <w:vAlign w:val="center"/>
          </w:tcPr>
          <w:p w:rsidR="0021500F" w:rsidRPr="00463159" w:rsidRDefault="0021500F" w:rsidP="00460CD0">
            <w:pPr>
              <w:tabs>
                <w:tab w:val="decimal" w:pos="1110"/>
              </w:tabs>
              <w:ind w:right="-72"/>
              <w:jc w:val="center"/>
              <w:rPr>
                <w:rFonts w:ascii="Arial" w:hAnsi="Arial" w:cs="Arial"/>
                <w:snapToGrid w:val="0"/>
                <w:sz w:val="18"/>
                <w:szCs w:val="18"/>
                <w:cs/>
              </w:rPr>
            </w:pPr>
            <w:r w:rsidRPr="00463159">
              <w:rPr>
                <w:rFonts w:ascii="Arial" w:hAnsi="Arial" w:cs="Arial"/>
                <w:snapToGrid w:val="0"/>
                <w:sz w:val="18"/>
                <w:szCs w:val="18"/>
              </w:rPr>
              <w:t>62,988</w:t>
            </w:r>
          </w:p>
        </w:tc>
      </w:tr>
      <w:tr w:rsidR="005D7BF4" w:rsidRPr="00463159" w:rsidTr="00452D34">
        <w:trPr>
          <w:cantSplit/>
        </w:trPr>
        <w:tc>
          <w:tcPr>
            <w:tcW w:w="7668" w:type="dxa"/>
            <w:vAlign w:val="center"/>
            <w:hideMark/>
          </w:tcPr>
          <w:p w:rsidR="005D7BF4" w:rsidRPr="00463159" w:rsidRDefault="0021500F" w:rsidP="00B905E4">
            <w:pPr>
              <w:ind w:left="90"/>
              <w:rPr>
                <w:rFonts w:ascii="Arial" w:hAnsi="Arial" w:cs="Arial"/>
                <w:sz w:val="18"/>
                <w:szCs w:val="18"/>
                <w:cs/>
              </w:rPr>
            </w:pPr>
            <w:r w:rsidRPr="00463159">
              <w:rPr>
                <w:rFonts w:ascii="Arial" w:hAnsi="Arial" w:cs="Arial"/>
                <w:sz w:val="18"/>
                <w:szCs w:val="18"/>
              </w:rPr>
              <w:t>Value added tax (net)</w:t>
            </w:r>
          </w:p>
        </w:tc>
        <w:tc>
          <w:tcPr>
            <w:tcW w:w="1439" w:type="dxa"/>
            <w:vAlign w:val="center"/>
            <w:hideMark/>
          </w:tcPr>
          <w:p w:rsidR="005D7BF4" w:rsidRPr="00463159" w:rsidRDefault="00473D92" w:rsidP="00460CD0">
            <w:pPr>
              <w:tabs>
                <w:tab w:val="decimal" w:pos="1110"/>
              </w:tabs>
              <w:ind w:right="-72"/>
              <w:jc w:val="center"/>
              <w:rPr>
                <w:rFonts w:ascii="Arial" w:hAnsi="Arial" w:cs="Arial"/>
                <w:snapToGrid w:val="0"/>
                <w:sz w:val="18"/>
                <w:szCs w:val="18"/>
              </w:rPr>
            </w:pPr>
            <w:r w:rsidRPr="00463159">
              <w:rPr>
                <w:rFonts w:ascii="Arial" w:hAnsi="Arial" w:cs="Arial"/>
                <w:snapToGrid w:val="0"/>
                <w:sz w:val="18"/>
                <w:szCs w:val="18"/>
              </w:rPr>
              <w:t>46,766</w:t>
            </w:r>
          </w:p>
        </w:tc>
      </w:tr>
      <w:tr w:rsidR="009F3E91" w:rsidRPr="00463159" w:rsidTr="00332585">
        <w:trPr>
          <w:cantSplit/>
        </w:trPr>
        <w:tc>
          <w:tcPr>
            <w:tcW w:w="7668" w:type="dxa"/>
            <w:vAlign w:val="center"/>
            <w:hideMark/>
          </w:tcPr>
          <w:p w:rsidR="009F3E91" w:rsidRPr="00463159" w:rsidRDefault="009F3E91" w:rsidP="00332585">
            <w:pPr>
              <w:ind w:left="90"/>
              <w:rPr>
                <w:rFonts w:ascii="Arial" w:hAnsi="Arial" w:cs="Arial"/>
                <w:sz w:val="18"/>
                <w:szCs w:val="18"/>
                <w:cs/>
              </w:rPr>
            </w:pPr>
            <w:r w:rsidRPr="00463159">
              <w:rPr>
                <w:rFonts w:ascii="Arial" w:hAnsi="Arial" w:cs="Arial"/>
                <w:sz w:val="18"/>
                <w:szCs w:val="18"/>
              </w:rPr>
              <w:t>Loans to a related party (Note 36 b))</w:t>
            </w:r>
          </w:p>
        </w:tc>
        <w:tc>
          <w:tcPr>
            <w:tcW w:w="1439" w:type="dxa"/>
            <w:vAlign w:val="center"/>
            <w:hideMark/>
          </w:tcPr>
          <w:p w:rsidR="009F3E91" w:rsidRPr="00463159" w:rsidRDefault="009F3E91" w:rsidP="00332585">
            <w:pPr>
              <w:tabs>
                <w:tab w:val="decimal" w:pos="1110"/>
              </w:tabs>
              <w:ind w:right="-72"/>
              <w:jc w:val="center"/>
              <w:rPr>
                <w:rFonts w:ascii="Arial" w:hAnsi="Arial" w:cs="Arial"/>
                <w:snapToGrid w:val="0"/>
                <w:sz w:val="18"/>
                <w:szCs w:val="18"/>
              </w:rPr>
            </w:pPr>
            <w:r w:rsidRPr="00463159">
              <w:rPr>
                <w:rFonts w:ascii="Arial" w:hAnsi="Arial" w:cs="Arial"/>
                <w:snapToGrid w:val="0"/>
                <w:sz w:val="18"/>
                <w:szCs w:val="18"/>
              </w:rPr>
              <w:t>6,126,330</w:t>
            </w:r>
          </w:p>
        </w:tc>
      </w:tr>
      <w:tr w:rsidR="009F3E91" w:rsidRPr="00463159" w:rsidTr="00332585">
        <w:trPr>
          <w:cantSplit/>
        </w:trPr>
        <w:tc>
          <w:tcPr>
            <w:tcW w:w="7668" w:type="dxa"/>
            <w:vAlign w:val="center"/>
            <w:hideMark/>
          </w:tcPr>
          <w:p w:rsidR="009F3E91" w:rsidRPr="00463159" w:rsidRDefault="009F3E91" w:rsidP="000934F6">
            <w:pPr>
              <w:ind w:left="90"/>
              <w:rPr>
                <w:rFonts w:ascii="Arial" w:hAnsi="Arial" w:cs="Arial"/>
                <w:sz w:val="18"/>
                <w:szCs w:val="18"/>
              </w:rPr>
            </w:pPr>
            <w:r w:rsidRPr="00463159">
              <w:rPr>
                <w:rFonts w:ascii="Arial" w:hAnsi="Arial" w:cs="Arial"/>
                <w:sz w:val="18"/>
                <w:szCs w:val="18"/>
              </w:rPr>
              <w:t xml:space="preserve">Land </w:t>
            </w:r>
            <w:r w:rsidR="000934F6" w:rsidRPr="00463159">
              <w:rPr>
                <w:rFonts w:ascii="Arial" w:hAnsi="Arial" w:cs="Arial"/>
                <w:sz w:val="18"/>
                <w:szCs w:val="18"/>
              </w:rPr>
              <w:t>(Note 15)</w:t>
            </w:r>
          </w:p>
        </w:tc>
        <w:tc>
          <w:tcPr>
            <w:tcW w:w="1439" w:type="dxa"/>
            <w:vAlign w:val="center"/>
            <w:hideMark/>
          </w:tcPr>
          <w:p w:rsidR="009F3E91" w:rsidRPr="00463159" w:rsidRDefault="009F3E91" w:rsidP="00332585">
            <w:pPr>
              <w:tabs>
                <w:tab w:val="decimal" w:pos="1110"/>
              </w:tabs>
              <w:ind w:right="-72"/>
              <w:jc w:val="center"/>
              <w:rPr>
                <w:rFonts w:ascii="Arial" w:hAnsi="Arial" w:cs="Arial"/>
                <w:snapToGrid w:val="0"/>
                <w:sz w:val="18"/>
                <w:szCs w:val="18"/>
              </w:rPr>
            </w:pPr>
            <w:r w:rsidRPr="00463159">
              <w:rPr>
                <w:rFonts w:ascii="Arial" w:hAnsi="Arial" w:cs="Arial"/>
                <w:snapToGrid w:val="0"/>
                <w:sz w:val="18"/>
                <w:szCs w:val="18"/>
              </w:rPr>
              <w:t>40,116,011</w:t>
            </w:r>
          </w:p>
        </w:tc>
      </w:tr>
      <w:tr w:rsidR="005D7BF4" w:rsidRPr="00463159" w:rsidTr="00452D34">
        <w:trPr>
          <w:cantSplit/>
        </w:trPr>
        <w:tc>
          <w:tcPr>
            <w:tcW w:w="7668" w:type="dxa"/>
            <w:vAlign w:val="center"/>
            <w:hideMark/>
          </w:tcPr>
          <w:p w:rsidR="005D7BF4" w:rsidRPr="00463159" w:rsidRDefault="005D7BF4" w:rsidP="00B905E4">
            <w:pPr>
              <w:ind w:left="90"/>
              <w:rPr>
                <w:rFonts w:ascii="Arial" w:hAnsi="Arial" w:cs="Arial"/>
                <w:sz w:val="18"/>
                <w:szCs w:val="18"/>
                <w:cs/>
              </w:rPr>
            </w:pPr>
            <w:r w:rsidRPr="00463159">
              <w:rPr>
                <w:rFonts w:ascii="Arial" w:hAnsi="Arial" w:cs="Arial"/>
                <w:sz w:val="18"/>
                <w:szCs w:val="18"/>
              </w:rPr>
              <w:t xml:space="preserve">Other </w:t>
            </w:r>
            <w:r w:rsidR="0021500F" w:rsidRPr="00463159">
              <w:rPr>
                <w:rFonts w:ascii="Arial" w:hAnsi="Arial" w:cs="Arial"/>
                <w:sz w:val="18"/>
                <w:szCs w:val="18"/>
              </w:rPr>
              <w:t>payables</w:t>
            </w:r>
          </w:p>
        </w:tc>
        <w:tc>
          <w:tcPr>
            <w:tcW w:w="1439" w:type="dxa"/>
            <w:vAlign w:val="center"/>
            <w:hideMark/>
          </w:tcPr>
          <w:p w:rsidR="005D7BF4" w:rsidRPr="00463159" w:rsidRDefault="005D7BF4" w:rsidP="00460CD0">
            <w:pPr>
              <w:pBdr>
                <w:bottom w:val="single" w:sz="4" w:space="1" w:color="auto"/>
              </w:pBdr>
              <w:tabs>
                <w:tab w:val="decimal" w:pos="1110"/>
              </w:tabs>
              <w:ind w:right="-72"/>
              <w:jc w:val="center"/>
              <w:rPr>
                <w:rFonts w:ascii="Arial" w:hAnsi="Arial" w:cs="Arial"/>
                <w:snapToGrid w:val="0"/>
                <w:sz w:val="18"/>
                <w:szCs w:val="18"/>
                <w:cs/>
              </w:rPr>
            </w:pPr>
            <w:r w:rsidRPr="00463159">
              <w:rPr>
                <w:rFonts w:ascii="Arial" w:hAnsi="Arial" w:cs="Arial"/>
                <w:snapToGrid w:val="0"/>
                <w:sz w:val="18"/>
                <w:szCs w:val="18"/>
                <w:cs/>
              </w:rPr>
              <w:t>(</w:t>
            </w:r>
            <w:r w:rsidRPr="00463159">
              <w:rPr>
                <w:rFonts w:ascii="Arial" w:hAnsi="Arial" w:cs="Arial"/>
                <w:snapToGrid w:val="0"/>
                <w:sz w:val="18"/>
                <w:szCs w:val="18"/>
              </w:rPr>
              <w:t>74,699</w:t>
            </w:r>
            <w:r w:rsidRPr="00463159">
              <w:rPr>
                <w:rFonts w:ascii="Arial" w:hAnsi="Arial" w:cs="Arial"/>
                <w:snapToGrid w:val="0"/>
                <w:sz w:val="18"/>
                <w:szCs w:val="18"/>
                <w:cs/>
              </w:rPr>
              <w:t>)</w:t>
            </w:r>
          </w:p>
        </w:tc>
      </w:tr>
      <w:tr w:rsidR="00460CD0" w:rsidRPr="00463159" w:rsidTr="00452D34">
        <w:trPr>
          <w:cantSplit/>
        </w:trPr>
        <w:tc>
          <w:tcPr>
            <w:tcW w:w="7668" w:type="dxa"/>
            <w:vAlign w:val="center"/>
          </w:tcPr>
          <w:p w:rsidR="00460CD0" w:rsidRPr="00463159" w:rsidRDefault="00460CD0" w:rsidP="00B905E4">
            <w:pPr>
              <w:ind w:left="90"/>
              <w:rPr>
                <w:rFonts w:ascii="Arial" w:hAnsi="Arial" w:cs="Arial"/>
                <w:sz w:val="12"/>
                <w:szCs w:val="12"/>
                <w:cs/>
              </w:rPr>
            </w:pPr>
          </w:p>
        </w:tc>
        <w:tc>
          <w:tcPr>
            <w:tcW w:w="1439" w:type="dxa"/>
            <w:vAlign w:val="center"/>
          </w:tcPr>
          <w:p w:rsidR="00460CD0" w:rsidRPr="00463159" w:rsidRDefault="00460CD0" w:rsidP="0085192B">
            <w:pPr>
              <w:tabs>
                <w:tab w:val="decimal" w:pos="1110"/>
              </w:tabs>
              <w:ind w:right="-72"/>
              <w:jc w:val="center"/>
              <w:rPr>
                <w:rFonts w:ascii="Arial" w:hAnsi="Arial" w:cs="Arial"/>
                <w:snapToGrid w:val="0"/>
                <w:sz w:val="12"/>
                <w:szCs w:val="12"/>
                <w:cs/>
              </w:rPr>
            </w:pPr>
          </w:p>
        </w:tc>
      </w:tr>
      <w:tr w:rsidR="005D7BF4" w:rsidRPr="00463159" w:rsidTr="00452D34">
        <w:trPr>
          <w:cantSplit/>
        </w:trPr>
        <w:tc>
          <w:tcPr>
            <w:tcW w:w="7668" w:type="dxa"/>
            <w:vAlign w:val="center"/>
            <w:hideMark/>
          </w:tcPr>
          <w:p w:rsidR="005D7BF4" w:rsidRPr="00463159" w:rsidRDefault="005D7BF4" w:rsidP="00B905E4">
            <w:pPr>
              <w:ind w:left="90"/>
              <w:rPr>
                <w:rFonts w:ascii="Arial" w:hAnsi="Arial" w:cs="Arial"/>
                <w:sz w:val="18"/>
                <w:szCs w:val="18"/>
              </w:rPr>
            </w:pPr>
            <w:r w:rsidRPr="00463159">
              <w:rPr>
                <w:rFonts w:ascii="Arial" w:hAnsi="Arial" w:cs="Arial"/>
                <w:sz w:val="18"/>
                <w:szCs w:val="18"/>
              </w:rPr>
              <w:t>Fair value of net assets</w:t>
            </w:r>
          </w:p>
        </w:tc>
        <w:tc>
          <w:tcPr>
            <w:tcW w:w="1439" w:type="dxa"/>
            <w:vAlign w:val="center"/>
            <w:hideMark/>
          </w:tcPr>
          <w:p w:rsidR="005D7BF4" w:rsidRPr="00463159" w:rsidRDefault="005D7BF4" w:rsidP="00473D92">
            <w:pPr>
              <w:pBdr>
                <w:bottom w:val="double" w:sz="4" w:space="1" w:color="auto"/>
              </w:pBdr>
              <w:tabs>
                <w:tab w:val="decimal" w:pos="1110"/>
              </w:tabs>
              <w:ind w:right="-72"/>
              <w:jc w:val="center"/>
              <w:rPr>
                <w:rFonts w:ascii="Arial" w:hAnsi="Arial" w:cs="Arial"/>
                <w:snapToGrid w:val="0"/>
                <w:sz w:val="18"/>
                <w:szCs w:val="18"/>
              </w:rPr>
            </w:pPr>
            <w:r w:rsidRPr="00463159">
              <w:rPr>
                <w:rFonts w:ascii="Arial" w:hAnsi="Arial" w:cs="Arial"/>
                <w:snapToGrid w:val="0"/>
                <w:sz w:val="18"/>
                <w:szCs w:val="18"/>
              </w:rPr>
              <w:t>46,781,980</w:t>
            </w:r>
          </w:p>
        </w:tc>
      </w:tr>
      <w:tr w:rsidR="00F07377" w:rsidRPr="00463159" w:rsidTr="00452D34">
        <w:trPr>
          <w:cantSplit/>
        </w:trPr>
        <w:tc>
          <w:tcPr>
            <w:tcW w:w="7668" w:type="dxa"/>
            <w:vAlign w:val="center"/>
          </w:tcPr>
          <w:p w:rsidR="00F07377" w:rsidRPr="00463159" w:rsidRDefault="00F07377" w:rsidP="00B905E4">
            <w:pPr>
              <w:ind w:left="90"/>
              <w:rPr>
                <w:rFonts w:ascii="Arial" w:hAnsi="Arial" w:cs="Arial"/>
                <w:sz w:val="12"/>
                <w:szCs w:val="12"/>
                <w:cs/>
              </w:rPr>
            </w:pPr>
          </w:p>
        </w:tc>
        <w:tc>
          <w:tcPr>
            <w:tcW w:w="1439" w:type="dxa"/>
            <w:vAlign w:val="center"/>
          </w:tcPr>
          <w:p w:rsidR="00F07377" w:rsidRPr="00463159" w:rsidRDefault="00F07377" w:rsidP="00BC24DD">
            <w:pPr>
              <w:tabs>
                <w:tab w:val="decimal" w:pos="1110"/>
              </w:tabs>
              <w:ind w:right="-72"/>
              <w:jc w:val="center"/>
              <w:rPr>
                <w:rFonts w:ascii="Arial" w:hAnsi="Arial" w:cs="Arial"/>
                <w:snapToGrid w:val="0"/>
                <w:sz w:val="12"/>
                <w:szCs w:val="12"/>
                <w:cs/>
              </w:rPr>
            </w:pPr>
          </w:p>
        </w:tc>
      </w:tr>
      <w:tr w:rsidR="005D7BF4" w:rsidRPr="00463159" w:rsidTr="0005715C">
        <w:trPr>
          <w:cantSplit/>
        </w:trPr>
        <w:tc>
          <w:tcPr>
            <w:tcW w:w="7668" w:type="dxa"/>
            <w:vAlign w:val="center"/>
            <w:hideMark/>
          </w:tcPr>
          <w:p w:rsidR="005D7BF4" w:rsidRPr="00463159" w:rsidRDefault="0005715C" w:rsidP="0005715C">
            <w:pPr>
              <w:ind w:left="90"/>
              <w:rPr>
                <w:rFonts w:ascii="Arial" w:hAnsi="Arial" w:cs="Arial"/>
                <w:sz w:val="18"/>
                <w:szCs w:val="18"/>
              </w:rPr>
            </w:pPr>
            <w:r w:rsidRPr="00463159">
              <w:rPr>
                <w:rFonts w:ascii="Arial" w:eastAsia="SimSun" w:hAnsi="Arial" w:cs="Arial"/>
                <w:sz w:val="18"/>
                <w:szCs w:val="18"/>
              </w:rPr>
              <w:t>Consideration paid</w:t>
            </w:r>
            <w:r w:rsidRPr="00463159">
              <w:rPr>
                <w:rFonts w:ascii="Arial" w:hAnsi="Arial" w:cs="Arial"/>
                <w:sz w:val="18"/>
                <w:szCs w:val="18"/>
              </w:rPr>
              <w:t xml:space="preserve"> </w:t>
            </w:r>
          </w:p>
        </w:tc>
        <w:tc>
          <w:tcPr>
            <w:tcW w:w="1439" w:type="dxa"/>
            <w:vAlign w:val="center"/>
          </w:tcPr>
          <w:p w:rsidR="005D7BF4" w:rsidRPr="00463159" w:rsidRDefault="0005715C" w:rsidP="0021500F">
            <w:pPr>
              <w:tabs>
                <w:tab w:val="decimal" w:pos="1110"/>
              </w:tabs>
              <w:ind w:right="-72"/>
              <w:jc w:val="center"/>
              <w:rPr>
                <w:rFonts w:ascii="Arial" w:hAnsi="Arial" w:cs="Arial"/>
                <w:snapToGrid w:val="0"/>
                <w:sz w:val="18"/>
                <w:szCs w:val="18"/>
                <w:cs/>
              </w:rPr>
            </w:pPr>
            <w:r w:rsidRPr="00463159">
              <w:rPr>
                <w:rFonts w:ascii="Arial" w:hAnsi="Arial" w:cs="Arial"/>
                <w:snapToGrid w:val="0"/>
                <w:sz w:val="18"/>
                <w:szCs w:val="18"/>
              </w:rPr>
              <w:t>46,781,980</w:t>
            </w:r>
          </w:p>
        </w:tc>
      </w:tr>
      <w:tr w:rsidR="0021500F" w:rsidRPr="00463159" w:rsidTr="00452D34">
        <w:trPr>
          <w:cantSplit/>
        </w:trPr>
        <w:tc>
          <w:tcPr>
            <w:tcW w:w="7668" w:type="dxa"/>
            <w:vAlign w:val="center"/>
          </w:tcPr>
          <w:p w:rsidR="0021500F" w:rsidRPr="00463159" w:rsidRDefault="00470310" w:rsidP="00B905E4">
            <w:pPr>
              <w:ind w:left="90"/>
              <w:rPr>
                <w:rFonts w:ascii="Arial" w:hAnsi="Arial" w:cs="Arial"/>
                <w:sz w:val="18"/>
                <w:szCs w:val="18"/>
              </w:rPr>
            </w:pPr>
            <w:r w:rsidRPr="00463159">
              <w:rPr>
                <w:rFonts w:ascii="Arial" w:eastAsia="SimSun" w:hAnsi="Arial" w:cs="Arial"/>
                <w:sz w:val="18"/>
                <w:szCs w:val="18"/>
                <w:u w:val="single"/>
              </w:rPr>
              <w:t>Less</w:t>
            </w:r>
            <w:r w:rsidRPr="00463159">
              <w:rPr>
                <w:rFonts w:ascii="Arial" w:eastAsia="SimSun" w:hAnsi="Arial" w:cs="Arial"/>
                <w:sz w:val="18"/>
                <w:szCs w:val="18"/>
              </w:rPr>
              <w:t xml:space="preserve">  </w:t>
            </w:r>
            <w:r w:rsidR="00452D34" w:rsidRPr="00463159">
              <w:rPr>
                <w:rFonts w:ascii="Arial" w:hAnsi="Arial" w:cs="Arial"/>
                <w:sz w:val="18"/>
                <w:szCs w:val="18"/>
              </w:rPr>
              <w:t>Share subscription pay</w:t>
            </w:r>
            <w:r w:rsidR="0021500F" w:rsidRPr="00463159">
              <w:rPr>
                <w:rFonts w:ascii="Arial" w:hAnsi="Arial" w:cs="Arial"/>
                <w:sz w:val="18"/>
                <w:szCs w:val="18"/>
              </w:rPr>
              <w:t>able</w:t>
            </w:r>
            <w:r w:rsidR="00BB356D" w:rsidRPr="00463159">
              <w:rPr>
                <w:rFonts w:ascii="Arial" w:hAnsi="Arial" w:cs="Arial"/>
                <w:sz w:val="18"/>
                <w:szCs w:val="18"/>
              </w:rPr>
              <w:t xml:space="preserve"> (Note 36 a))</w:t>
            </w:r>
          </w:p>
        </w:tc>
        <w:tc>
          <w:tcPr>
            <w:tcW w:w="1439" w:type="dxa"/>
            <w:vAlign w:val="center"/>
          </w:tcPr>
          <w:p w:rsidR="0021500F" w:rsidRPr="00463159" w:rsidRDefault="0005715C" w:rsidP="00460CD0">
            <w:pPr>
              <w:pBdr>
                <w:bottom w:val="single" w:sz="4" w:space="1" w:color="auto"/>
              </w:pBdr>
              <w:tabs>
                <w:tab w:val="decimal" w:pos="1110"/>
              </w:tabs>
              <w:ind w:right="-72"/>
              <w:jc w:val="center"/>
              <w:rPr>
                <w:rFonts w:ascii="Arial" w:hAnsi="Arial" w:cs="Arial"/>
                <w:snapToGrid w:val="0"/>
                <w:sz w:val="18"/>
                <w:szCs w:val="18"/>
              </w:rPr>
            </w:pPr>
            <w:r w:rsidRPr="00463159">
              <w:rPr>
                <w:rFonts w:ascii="Arial" w:hAnsi="Arial" w:cs="Arial"/>
                <w:snapToGrid w:val="0"/>
                <w:sz w:val="18"/>
                <w:szCs w:val="18"/>
              </w:rPr>
              <w:t>(15,000,000)</w:t>
            </w:r>
          </w:p>
        </w:tc>
      </w:tr>
      <w:tr w:rsidR="00460CD0" w:rsidRPr="00463159" w:rsidTr="00452D34">
        <w:trPr>
          <w:cantSplit/>
        </w:trPr>
        <w:tc>
          <w:tcPr>
            <w:tcW w:w="7668" w:type="dxa"/>
            <w:vAlign w:val="center"/>
          </w:tcPr>
          <w:p w:rsidR="00460CD0" w:rsidRPr="00463159" w:rsidRDefault="00460CD0" w:rsidP="00B905E4">
            <w:pPr>
              <w:ind w:left="90"/>
              <w:rPr>
                <w:rFonts w:ascii="Arial" w:hAnsi="Arial" w:cs="Arial"/>
                <w:sz w:val="12"/>
                <w:szCs w:val="12"/>
                <w:cs/>
              </w:rPr>
            </w:pPr>
          </w:p>
        </w:tc>
        <w:tc>
          <w:tcPr>
            <w:tcW w:w="1439" w:type="dxa"/>
            <w:vAlign w:val="center"/>
          </w:tcPr>
          <w:p w:rsidR="00460CD0" w:rsidRPr="00463159" w:rsidRDefault="00460CD0" w:rsidP="0085192B">
            <w:pPr>
              <w:tabs>
                <w:tab w:val="decimal" w:pos="1110"/>
              </w:tabs>
              <w:ind w:right="-72"/>
              <w:jc w:val="center"/>
              <w:rPr>
                <w:rFonts w:ascii="Arial" w:hAnsi="Arial" w:cs="Arial"/>
                <w:snapToGrid w:val="0"/>
                <w:sz w:val="12"/>
                <w:szCs w:val="12"/>
                <w:cs/>
              </w:rPr>
            </w:pPr>
          </w:p>
        </w:tc>
      </w:tr>
      <w:tr w:rsidR="005D7BF4" w:rsidRPr="00463159" w:rsidTr="00452D34">
        <w:trPr>
          <w:cantSplit/>
        </w:trPr>
        <w:tc>
          <w:tcPr>
            <w:tcW w:w="7668" w:type="dxa"/>
            <w:vAlign w:val="center"/>
          </w:tcPr>
          <w:p w:rsidR="005D7BF4" w:rsidRPr="00463159" w:rsidRDefault="0005715C" w:rsidP="00B905E4">
            <w:pPr>
              <w:ind w:left="90"/>
              <w:rPr>
                <w:rFonts w:ascii="Arial" w:eastAsia="SimSun" w:hAnsi="Arial" w:cs="Arial"/>
                <w:sz w:val="18"/>
                <w:szCs w:val="18"/>
              </w:rPr>
            </w:pPr>
            <w:r w:rsidRPr="00463159">
              <w:rPr>
                <w:rFonts w:ascii="Arial" w:hAnsi="Arial" w:cs="Arial"/>
                <w:sz w:val="18"/>
                <w:szCs w:val="18"/>
              </w:rPr>
              <w:t>Cash paid - Purchase of assets</w:t>
            </w:r>
          </w:p>
        </w:tc>
        <w:tc>
          <w:tcPr>
            <w:tcW w:w="1439" w:type="dxa"/>
            <w:vAlign w:val="center"/>
          </w:tcPr>
          <w:p w:rsidR="005D7BF4" w:rsidRPr="00463159" w:rsidRDefault="0005715C" w:rsidP="00F07377">
            <w:pPr>
              <w:pBdr>
                <w:bottom w:val="double" w:sz="4" w:space="1" w:color="auto"/>
              </w:pBdr>
              <w:tabs>
                <w:tab w:val="decimal" w:pos="1200"/>
              </w:tabs>
              <w:ind w:right="-72"/>
              <w:rPr>
                <w:rFonts w:ascii="Arial" w:eastAsia="SimSun" w:hAnsi="Arial" w:cs="Arial"/>
                <w:spacing w:val="-4"/>
                <w:sz w:val="18"/>
                <w:szCs w:val="18"/>
              </w:rPr>
            </w:pPr>
            <w:r w:rsidRPr="00463159">
              <w:rPr>
                <w:rFonts w:ascii="Arial" w:eastAsia="SimSun" w:hAnsi="Arial" w:cs="Arial"/>
                <w:spacing w:val="-4"/>
                <w:sz w:val="18"/>
                <w:szCs w:val="18"/>
              </w:rPr>
              <w:fldChar w:fldCharType="begin"/>
            </w:r>
            <w:r w:rsidRPr="00463159">
              <w:rPr>
                <w:rFonts w:ascii="Arial" w:eastAsia="SimSun" w:hAnsi="Arial" w:cs="Arial"/>
                <w:spacing w:val="-4"/>
                <w:sz w:val="18"/>
                <w:szCs w:val="18"/>
              </w:rPr>
              <w:instrText xml:space="preserve"> =SUM(ABOVE) </w:instrText>
            </w:r>
            <w:r w:rsidRPr="00463159">
              <w:rPr>
                <w:rFonts w:ascii="Arial" w:eastAsia="SimSun" w:hAnsi="Arial" w:cs="Arial"/>
                <w:spacing w:val="-4"/>
                <w:sz w:val="18"/>
                <w:szCs w:val="18"/>
              </w:rPr>
              <w:fldChar w:fldCharType="separate"/>
            </w:r>
            <w:r w:rsidRPr="00463159">
              <w:rPr>
                <w:rFonts w:ascii="Arial" w:eastAsia="SimSun" w:hAnsi="Arial" w:cs="Arial"/>
                <w:noProof/>
                <w:spacing w:val="-4"/>
                <w:sz w:val="18"/>
                <w:szCs w:val="18"/>
              </w:rPr>
              <w:t>31,781,980</w:t>
            </w:r>
            <w:r w:rsidRPr="00463159">
              <w:rPr>
                <w:rFonts w:ascii="Arial" w:eastAsia="SimSun" w:hAnsi="Arial" w:cs="Arial"/>
                <w:spacing w:val="-4"/>
                <w:sz w:val="18"/>
                <w:szCs w:val="18"/>
              </w:rPr>
              <w:fldChar w:fldCharType="end"/>
            </w:r>
          </w:p>
        </w:tc>
      </w:tr>
      <w:tr w:rsidR="00F07377" w:rsidRPr="00463159" w:rsidTr="00452D34">
        <w:trPr>
          <w:cantSplit/>
        </w:trPr>
        <w:tc>
          <w:tcPr>
            <w:tcW w:w="7668" w:type="dxa"/>
            <w:vAlign w:val="center"/>
          </w:tcPr>
          <w:p w:rsidR="00F07377" w:rsidRPr="00463159" w:rsidRDefault="00F07377" w:rsidP="00B905E4">
            <w:pPr>
              <w:ind w:left="90"/>
              <w:rPr>
                <w:rFonts w:ascii="Arial" w:hAnsi="Arial" w:cs="Arial"/>
                <w:sz w:val="12"/>
                <w:szCs w:val="12"/>
                <w:cs/>
              </w:rPr>
            </w:pPr>
          </w:p>
        </w:tc>
        <w:tc>
          <w:tcPr>
            <w:tcW w:w="1439" w:type="dxa"/>
            <w:vAlign w:val="center"/>
          </w:tcPr>
          <w:p w:rsidR="00F07377" w:rsidRPr="00463159" w:rsidRDefault="00F07377" w:rsidP="00BC24DD">
            <w:pPr>
              <w:tabs>
                <w:tab w:val="decimal" w:pos="1110"/>
              </w:tabs>
              <w:ind w:right="-72"/>
              <w:jc w:val="center"/>
              <w:rPr>
                <w:rFonts w:ascii="Arial" w:hAnsi="Arial" w:cs="Arial"/>
                <w:snapToGrid w:val="0"/>
                <w:sz w:val="12"/>
                <w:szCs w:val="12"/>
                <w:cs/>
              </w:rPr>
            </w:pPr>
          </w:p>
        </w:tc>
      </w:tr>
      <w:tr w:rsidR="0021500F" w:rsidRPr="00463159" w:rsidTr="00452D34">
        <w:trPr>
          <w:cantSplit/>
        </w:trPr>
        <w:tc>
          <w:tcPr>
            <w:tcW w:w="7668" w:type="dxa"/>
            <w:vAlign w:val="center"/>
          </w:tcPr>
          <w:p w:rsidR="0021500F" w:rsidRPr="00463159" w:rsidRDefault="00F07377" w:rsidP="00B905E4">
            <w:pPr>
              <w:ind w:left="90"/>
              <w:rPr>
                <w:rFonts w:ascii="Arial" w:eastAsia="SimSun" w:hAnsi="Arial" w:cs="Arial"/>
                <w:sz w:val="18"/>
                <w:szCs w:val="18"/>
              </w:rPr>
            </w:pPr>
            <w:r w:rsidRPr="00463159">
              <w:rPr>
                <w:rFonts w:ascii="Arial" w:eastAsia="SimSun" w:hAnsi="Arial" w:cs="Arial"/>
                <w:sz w:val="18"/>
                <w:szCs w:val="18"/>
              </w:rPr>
              <w:t xml:space="preserve">Cash </w:t>
            </w:r>
            <w:r w:rsidRPr="00463159">
              <w:rPr>
                <w:rFonts w:ascii="Arial" w:hAnsi="Arial" w:cs="Arial"/>
                <w:sz w:val="18"/>
                <w:szCs w:val="18"/>
              </w:rPr>
              <w:t>received from investment</w:t>
            </w:r>
          </w:p>
        </w:tc>
        <w:tc>
          <w:tcPr>
            <w:tcW w:w="1439" w:type="dxa"/>
            <w:vAlign w:val="center"/>
          </w:tcPr>
          <w:p w:rsidR="0021500F" w:rsidRPr="00463159" w:rsidRDefault="00F07377" w:rsidP="0021500F">
            <w:pPr>
              <w:tabs>
                <w:tab w:val="decimal" w:pos="1200"/>
              </w:tabs>
              <w:ind w:right="-72"/>
              <w:rPr>
                <w:rFonts w:ascii="Arial" w:eastAsia="SimSun" w:hAnsi="Arial" w:cs="Arial"/>
                <w:spacing w:val="-4"/>
                <w:sz w:val="18"/>
                <w:szCs w:val="18"/>
              </w:rPr>
            </w:pPr>
            <w:r w:rsidRPr="00463159">
              <w:rPr>
                <w:rFonts w:ascii="Arial" w:eastAsia="SimSun" w:hAnsi="Arial" w:cs="Arial"/>
                <w:spacing w:val="-4"/>
                <w:sz w:val="18"/>
                <w:szCs w:val="18"/>
              </w:rPr>
              <w:t>11,648</w:t>
            </w:r>
          </w:p>
        </w:tc>
      </w:tr>
      <w:tr w:rsidR="0021500F" w:rsidRPr="00463159" w:rsidTr="00452D34">
        <w:trPr>
          <w:cantSplit/>
        </w:trPr>
        <w:tc>
          <w:tcPr>
            <w:tcW w:w="7668" w:type="dxa"/>
            <w:vAlign w:val="center"/>
          </w:tcPr>
          <w:p w:rsidR="0021500F" w:rsidRPr="00463159" w:rsidRDefault="00F07377" w:rsidP="00B905E4">
            <w:pPr>
              <w:ind w:left="90"/>
              <w:rPr>
                <w:rFonts w:ascii="Arial" w:eastAsia="SimSun" w:hAnsi="Arial" w:cs="Arial"/>
                <w:sz w:val="18"/>
                <w:szCs w:val="18"/>
              </w:rPr>
            </w:pPr>
            <w:r w:rsidRPr="00463159">
              <w:rPr>
                <w:rFonts w:ascii="Arial" w:eastAsia="SimSun" w:hAnsi="Arial" w:cs="Arial"/>
                <w:sz w:val="18"/>
                <w:szCs w:val="18"/>
                <w:u w:val="single"/>
              </w:rPr>
              <w:t>Less</w:t>
            </w:r>
            <w:r w:rsidRPr="00463159">
              <w:rPr>
                <w:rFonts w:ascii="Arial" w:eastAsia="SimSun" w:hAnsi="Arial" w:cs="Arial"/>
                <w:sz w:val="18"/>
                <w:szCs w:val="18"/>
              </w:rPr>
              <w:t xml:space="preserve">  Cash paid for investment</w:t>
            </w:r>
          </w:p>
        </w:tc>
        <w:tc>
          <w:tcPr>
            <w:tcW w:w="1439" w:type="dxa"/>
            <w:vAlign w:val="center"/>
          </w:tcPr>
          <w:p w:rsidR="0021500F" w:rsidRPr="00463159" w:rsidRDefault="00F07377" w:rsidP="00F07377">
            <w:pPr>
              <w:pBdr>
                <w:bottom w:val="single" w:sz="4" w:space="1" w:color="auto"/>
              </w:pBdr>
              <w:tabs>
                <w:tab w:val="decimal" w:pos="1200"/>
              </w:tabs>
              <w:ind w:right="-72"/>
              <w:rPr>
                <w:rFonts w:ascii="Arial" w:eastAsia="SimSun" w:hAnsi="Arial" w:cs="Arial"/>
                <w:spacing w:val="-4"/>
                <w:sz w:val="18"/>
                <w:szCs w:val="18"/>
              </w:rPr>
            </w:pPr>
            <w:r w:rsidRPr="00463159">
              <w:rPr>
                <w:rFonts w:ascii="Arial" w:eastAsia="SimSun" w:hAnsi="Arial" w:cs="Arial"/>
                <w:spacing w:val="-4"/>
                <w:sz w:val="18"/>
                <w:szCs w:val="18"/>
              </w:rPr>
              <w:t>(31,781,980)</w:t>
            </w:r>
          </w:p>
        </w:tc>
      </w:tr>
      <w:tr w:rsidR="0021500F" w:rsidRPr="00463159" w:rsidTr="00452D34">
        <w:trPr>
          <w:cantSplit/>
        </w:trPr>
        <w:tc>
          <w:tcPr>
            <w:tcW w:w="7668" w:type="dxa"/>
            <w:vAlign w:val="center"/>
          </w:tcPr>
          <w:p w:rsidR="0021500F" w:rsidRPr="00463159" w:rsidRDefault="0021500F" w:rsidP="00B905E4">
            <w:pPr>
              <w:ind w:left="90"/>
              <w:rPr>
                <w:rFonts w:ascii="Arial" w:hAnsi="Arial" w:cs="Arial"/>
                <w:sz w:val="12"/>
                <w:szCs w:val="12"/>
              </w:rPr>
            </w:pPr>
          </w:p>
        </w:tc>
        <w:tc>
          <w:tcPr>
            <w:tcW w:w="1439" w:type="dxa"/>
            <w:vAlign w:val="center"/>
          </w:tcPr>
          <w:p w:rsidR="0021500F" w:rsidRPr="00463159" w:rsidRDefault="0021500F" w:rsidP="00F07377">
            <w:pPr>
              <w:tabs>
                <w:tab w:val="decimal" w:pos="1110"/>
              </w:tabs>
              <w:ind w:right="-72"/>
              <w:jc w:val="center"/>
              <w:rPr>
                <w:rFonts w:ascii="Arial" w:hAnsi="Arial" w:cs="Arial"/>
                <w:snapToGrid w:val="0"/>
                <w:sz w:val="12"/>
                <w:szCs w:val="12"/>
              </w:rPr>
            </w:pPr>
          </w:p>
        </w:tc>
      </w:tr>
      <w:tr w:rsidR="0021500F" w:rsidRPr="00463159" w:rsidTr="00452D34">
        <w:trPr>
          <w:cantSplit/>
        </w:trPr>
        <w:tc>
          <w:tcPr>
            <w:tcW w:w="7668" w:type="dxa"/>
            <w:vAlign w:val="center"/>
          </w:tcPr>
          <w:p w:rsidR="0021500F" w:rsidRPr="00463159" w:rsidRDefault="00F07377" w:rsidP="0078274C">
            <w:pPr>
              <w:ind w:left="90"/>
              <w:rPr>
                <w:rFonts w:ascii="Arial" w:eastAsia="SimSun" w:hAnsi="Arial" w:cs="Arial"/>
                <w:sz w:val="18"/>
                <w:szCs w:val="18"/>
              </w:rPr>
            </w:pPr>
            <w:r w:rsidRPr="00463159">
              <w:rPr>
                <w:rFonts w:ascii="Arial" w:eastAsia="SimSun" w:hAnsi="Arial" w:cs="Arial"/>
                <w:sz w:val="18"/>
                <w:szCs w:val="18"/>
              </w:rPr>
              <w:t xml:space="preserve">Net cash from investment (in </w:t>
            </w:r>
            <w:r w:rsidR="0078274C">
              <w:rPr>
                <w:rFonts w:ascii="Arial" w:eastAsia="SimSun" w:hAnsi="Arial" w:cs="Arial"/>
                <w:sz w:val="18"/>
                <w:szCs w:val="18"/>
              </w:rPr>
              <w:t>statement of cash flows</w:t>
            </w:r>
            <w:r w:rsidRPr="00463159">
              <w:rPr>
                <w:rFonts w:ascii="Arial" w:eastAsia="SimSun" w:hAnsi="Arial" w:cs="Arial"/>
                <w:sz w:val="18"/>
                <w:szCs w:val="18"/>
              </w:rPr>
              <w:t>)</w:t>
            </w:r>
          </w:p>
        </w:tc>
        <w:tc>
          <w:tcPr>
            <w:tcW w:w="1439" w:type="dxa"/>
            <w:vAlign w:val="center"/>
          </w:tcPr>
          <w:p w:rsidR="0021500F" w:rsidRPr="00463159" w:rsidRDefault="00F07377" w:rsidP="00F07377">
            <w:pPr>
              <w:pBdr>
                <w:bottom w:val="double" w:sz="4" w:space="1" w:color="auto"/>
              </w:pBdr>
              <w:tabs>
                <w:tab w:val="decimal" w:pos="1200"/>
              </w:tabs>
              <w:ind w:right="-72"/>
              <w:rPr>
                <w:rFonts w:ascii="Arial" w:eastAsia="SimSun" w:hAnsi="Arial" w:cs="Arial"/>
                <w:spacing w:val="-4"/>
                <w:sz w:val="18"/>
                <w:szCs w:val="18"/>
              </w:rPr>
            </w:pPr>
            <w:r w:rsidRPr="00463159">
              <w:rPr>
                <w:rFonts w:ascii="Arial" w:eastAsia="SimSun" w:hAnsi="Arial" w:cs="Arial"/>
                <w:spacing w:val="-4"/>
                <w:sz w:val="18"/>
                <w:szCs w:val="18"/>
              </w:rPr>
              <w:fldChar w:fldCharType="begin"/>
            </w:r>
            <w:r w:rsidRPr="00463159">
              <w:rPr>
                <w:rFonts w:ascii="Arial" w:eastAsia="SimSun" w:hAnsi="Arial" w:cs="Arial"/>
                <w:spacing w:val="-4"/>
                <w:sz w:val="18"/>
                <w:szCs w:val="18"/>
              </w:rPr>
              <w:instrText xml:space="preserve"> =SUM(ABOVE) </w:instrText>
            </w:r>
            <w:r w:rsidRPr="00463159">
              <w:rPr>
                <w:rFonts w:ascii="Arial" w:eastAsia="SimSun" w:hAnsi="Arial" w:cs="Arial"/>
                <w:spacing w:val="-4"/>
                <w:sz w:val="18"/>
                <w:szCs w:val="18"/>
              </w:rPr>
              <w:fldChar w:fldCharType="separate"/>
            </w:r>
            <w:r w:rsidRPr="00463159">
              <w:rPr>
                <w:rFonts w:ascii="Arial" w:eastAsia="SimSun" w:hAnsi="Arial" w:cs="Arial"/>
                <w:noProof/>
                <w:spacing w:val="-4"/>
                <w:sz w:val="18"/>
                <w:szCs w:val="18"/>
              </w:rPr>
              <w:t>(31,770,332)</w:t>
            </w:r>
            <w:r w:rsidRPr="00463159">
              <w:rPr>
                <w:rFonts w:ascii="Arial" w:eastAsia="SimSun" w:hAnsi="Arial" w:cs="Arial"/>
                <w:spacing w:val="-4"/>
                <w:sz w:val="18"/>
                <w:szCs w:val="18"/>
              </w:rPr>
              <w:fldChar w:fldCharType="end"/>
            </w:r>
          </w:p>
        </w:tc>
      </w:tr>
    </w:tbl>
    <w:p w:rsidR="005D7BF4" w:rsidRPr="00463159" w:rsidRDefault="005D7BF4" w:rsidP="005D7BF4">
      <w:pPr>
        <w:ind w:left="1094" w:hanging="547"/>
        <w:rPr>
          <w:rFonts w:ascii="Arial" w:hAnsi="Arial" w:cs="Arial"/>
          <w:sz w:val="12"/>
          <w:szCs w:val="12"/>
        </w:rPr>
      </w:pPr>
    </w:p>
    <w:p w:rsidR="003C20FA" w:rsidRPr="00463159" w:rsidRDefault="003C20FA" w:rsidP="003C20FA">
      <w:pPr>
        <w:ind w:left="540"/>
        <w:jc w:val="both"/>
        <w:rPr>
          <w:rFonts w:ascii="Arial" w:hAnsi="Arial" w:cs="Arial"/>
          <w:b/>
          <w:bCs/>
          <w:sz w:val="18"/>
          <w:szCs w:val="18"/>
        </w:rPr>
      </w:pPr>
      <w:r w:rsidRPr="00463159">
        <w:rPr>
          <w:rFonts w:ascii="Arial" w:hAnsi="Arial" w:cs="Arial"/>
          <w:b/>
          <w:bCs/>
          <w:sz w:val="18"/>
          <w:szCs w:val="18"/>
        </w:rPr>
        <w:t>Approval of issuing new ordinary shares and call for paid-up share capital</w:t>
      </w:r>
    </w:p>
    <w:p w:rsidR="003C20FA" w:rsidRPr="00463159" w:rsidRDefault="003C20FA" w:rsidP="003C20FA">
      <w:pPr>
        <w:ind w:left="540"/>
        <w:jc w:val="both"/>
        <w:rPr>
          <w:rFonts w:ascii="Arial" w:hAnsi="Arial" w:cs="Arial"/>
          <w:sz w:val="12"/>
          <w:szCs w:val="12"/>
        </w:rPr>
      </w:pPr>
    </w:p>
    <w:p w:rsidR="003C20FA" w:rsidRPr="00463159" w:rsidRDefault="003C20FA" w:rsidP="003C20FA">
      <w:pPr>
        <w:ind w:left="540"/>
        <w:jc w:val="both"/>
        <w:rPr>
          <w:rFonts w:ascii="Arial" w:hAnsi="Arial" w:cs="Arial"/>
          <w:sz w:val="18"/>
          <w:szCs w:val="18"/>
          <w:u w:val="single"/>
        </w:rPr>
      </w:pPr>
      <w:r w:rsidRPr="00463159">
        <w:rPr>
          <w:rFonts w:ascii="Arial" w:hAnsi="Arial" w:cs="Arial"/>
          <w:sz w:val="18"/>
          <w:szCs w:val="18"/>
          <w:u w:val="single"/>
        </w:rPr>
        <w:t>Indirect subsidiary - Asia Clean Energy Company Limited</w:t>
      </w:r>
    </w:p>
    <w:p w:rsidR="003C20FA" w:rsidRPr="00463159" w:rsidRDefault="003C20FA" w:rsidP="003C20FA">
      <w:pPr>
        <w:ind w:left="540"/>
        <w:jc w:val="both"/>
        <w:rPr>
          <w:rFonts w:ascii="Arial" w:hAnsi="Arial" w:cs="Arial"/>
          <w:sz w:val="12"/>
          <w:szCs w:val="12"/>
        </w:rPr>
      </w:pPr>
    </w:p>
    <w:p w:rsidR="003C20FA" w:rsidRPr="00463159" w:rsidRDefault="004C451D" w:rsidP="003C20FA">
      <w:pPr>
        <w:ind w:left="540"/>
        <w:jc w:val="both"/>
        <w:rPr>
          <w:rFonts w:ascii="Arial" w:hAnsi="Arial" w:cs="Arial"/>
          <w:sz w:val="18"/>
          <w:szCs w:val="18"/>
          <w:u w:val="single"/>
        </w:rPr>
      </w:pPr>
      <w:r w:rsidRPr="00463159">
        <w:rPr>
          <w:rFonts w:ascii="Arial" w:hAnsi="Arial" w:cs="Arial"/>
          <w:sz w:val="18"/>
          <w:szCs w:val="18"/>
          <w:u w:val="single"/>
        </w:rPr>
        <w:t>2017</w:t>
      </w:r>
    </w:p>
    <w:p w:rsidR="003C20FA" w:rsidRPr="00463159" w:rsidRDefault="003C20FA" w:rsidP="003C20FA">
      <w:pPr>
        <w:ind w:left="540"/>
        <w:jc w:val="both"/>
        <w:rPr>
          <w:rFonts w:ascii="Arial" w:hAnsi="Arial" w:cs="Arial"/>
          <w:sz w:val="12"/>
          <w:szCs w:val="12"/>
        </w:rPr>
      </w:pPr>
    </w:p>
    <w:p w:rsidR="003C20FA" w:rsidRPr="00463159" w:rsidRDefault="003C20FA" w:rsidP="0085192B">
      <w:pPr>
        <w:numPr>
          <w:ilvl w:val="0"/>
          <w:numId w:val="26"/>
        </w:numPr>
        <w:tabs>
          <w:tab w:val="left" w:pos="900"/>
        </w:tabs>
        <w:ind w:left="900"/>
        <w:jc w:val="both"/>
        <w:rPr>
          <w:rFonts w:ascii="Arial" w:hAnsi="Arial" w:cs="Arial"/>
          <w:sz w:val="18"/>
          <w:szCs w:val="18"/>
        </w:rPr>
      </w:pPr>
      <w:r w:rsidRPr="00463159">
        <w:rPr>
          <w:rFonts w:ascii="Arial" w:hAnsi="Arial" w:cs="Arial"/>
          <w:sz w:val="18"/>
          <w:szCs w:val="18"/>
        </w:rPr>
        <w:t xml:space="preserve">At the Board of Directors’ Meeting of Asia Clean Energy Company Limited No. 12/2560 on 27 December 2017, the Board of Directors approved the additional call for paid-up share capital which was held by the shareholders totalling 450,000,000 shares (at par value of Baht 10.00 per share), from the paid-up of Baht 5.73 per share to the paid-up of Baht 5.74 per share, totalling Baht 4,500,000.  Absolute Clean Energy Public Company Limited had already paid the additional paid-up share capital for the full amount in December 2017. Asia Clean Energy Company Limited had registered with the Ministry of Commerce on </w:t>
      </w:r>
      <w:r w:rsidR="00470310">
        <w:rPr>
          <w:rFonts w:ascii="Arial" w:hAnsi="Arial" w:cs="Arial"/>
          <w:sz w:val="18"/>
          <w:szCs w:val="18"/>
        </w:rPr>
        <w:br/>
      </w:r>
      <w:r w:rsidRPr="00463159">
        <w:rPr>
          <w:rFonts w:ascii="Arial" w:hAnsi="Arial" w:cs="Arial"/>
          <w:sz w:val="18"/>
          <w:szCs w:val="18"/>
        </w:rPr>
        <w:t>29 December 2017.</w:t>
      </w:r>
    </w:p>
    <w:p w:rsidR="003C20FA" w:rsidRPr="00463159" w:rsidRDefault="003C20FA" w:rsidP="003C20FA">
      <w:pPr>
        <w:ind w:left="540"/>
        <w:jc w:val="both"/>
        <w:rPr>
          <w:rFonts w:ascii="Arial" w:hAnsi="Arial" w:cs="Arial"/>
          <w:sz w:val="12"/>
          <w:szCs w:val="12"/>
        </w:rPr>
      </w:pPr>
    </w:p>
    <w:p w:rsidR="00A1553D" w:rsidRPr="00463159" w:rsidRDefault="004C451D" w:rsidP="00A1553D">
      <w:pPr>
        <w:ind w:left="540"/>
        <w:jc w:val="both"/>
        <w:rPr>
          <w:rFonts w:ascii="Arial" w:hAnsi="Arial" w:cs="Arial"/>
          <w:sz w:val="18"/>
          <w:szCs w:val="18"/>
          <w:u w:val="single"/>
        </w:rPr>
      </w:pPr>
      <w:r w:rsidRPr="00463159">
        <w:rPr>
          <w:rFonts w:ascii="Arial" w:hAnsi="Arial" w:cs="Arial"/>
          <w:sz w:val="18"/>
          <w:szCs w:val="18"/>
          <w:u w:val="single"/>
        </w:rPr>
        <w:t>2</w:t>
      </w:r>
      <w:r w:rsidR="00470310">
        <w:rPr>
          <w:rFonts w:ascii="Arial" w:hAnsi="Arial" w:cs="Arial"/>
          <w:sz w:val="18"/>
          <w:szCs w:val="18"/>
          <w:u w:val="single"/>
        </w:rPr>
        <w:t>018</w:t>
      </w:r>
    </w:p>
    <w:p w:rsidR="00A1553D" w:rsidRPr="00463159" w:rsidRDefault="00A1553D" w:rsidP="00A1553D">
      <w:pPr>
        <w:ind w:left="540"/>
        <w:jc w:val="both"/>
        <w:rPr>
          <w:rFonts w:ascii="Arial" w:hAnsi="Arial" w:cs="Arial"/>
          <w:sz w:val="12"/>
          <w:szCs w:val="12"/>
        </w:rPr>
      </w:pPr>
    </w:p>
    <w:p w:rsidR="00A1553D" w:rsidRPr="00463159" w:rsidRDefault="00A1553D" w:rsidP="00A1553D">
      <w:pPr>
        <w:numPr>
          <w:ilvl w:val="0"/>
          <w:numId w:val="26"/>
        </w:numPr>
        <w:tabs>
          <w:tab w:val="left" w:pos="900"/>
        </w:tabs>
        <w:ind w:left="900"/>
        <w:jc w:val="both"/>
        <w:rPr>
          <w:rFonts w:ascii="Arial" w:hAnsi="Arial" w:cs="Arial"/>
          <w:sz w:val="18"/>
          <w:szCs w:val="18"/>
        </w:rPr>
      </w:pPr>
      <w:r w:rsidRPr="00463159">
        <w:rPr>
          <w:rFonts w:ascii="Arial" w:hAnsi="Arial" w:cs="Arial"/>
          <w:sz w:val="18"/>
          <w:szCs w:val="18"/>
        </w:rPr>
        <w:t xml:space="preserve">At the Board of Directors’ Meeting of Asia Clean Energy Company Limited No. 16/2561 on 17 December 2018, the Board of Directors approved the additional call for paid-up share capital which was held by the shareholders totalling 450,000,000 shares (at par value of Baht 10.00 per share), from the paid-up of Baht 5.74 per share to the paid-up of Baht 9.04 per share, totalling Baht 1,485,000,000.Absolute Clean Energy Public Company Limited had already paid the additional paid-up share capital for the full amount in December 2018. Asia Clean Energy Company Limited had registered with the Ministry of Commerce on </w:t>
      </w:r>
      <w:r w:rsidR="00470310">
        <w:rPr>
          <w:rFonts w:ascii="Arial" w:hAnsi="Arial" w:cs="Arial"/>
          <w:sz w:val="18"/>
          <w:szCs w:val="18"/>
        </w:rPr>
        <w:br/>
      </w:r>
      <w:r w:rsidRPr="00463159">
        <w:rPr>
          <w:rFonts w:ascii="Arial" w:hAnsi="Arial" w:cs="Arial"/>
          <w:sz w:val="18"/>
          <w:szCs w:val="18"/>
        </w:rPr>
        <w:t>20 December 2018.</w:t>
      </w:r>
    </w:p>
    <w:p w:rsidR="000B2619" w:rsidRPr="00463159" w:rsidRDefault="005D7BF4" w:rsidP="000B2619">
      <w:pPr>
        <w:tabs>
          <w:tab w:val="left" w:pos="540"/>
        </w:tabs>
        <w:jc w:val="thaiDistribute"/>
        <w:rPr>
          <w:rFonts w:ascii="Arial" w:hAnsi="Arial" w:cs="Arial"/>
          <w:sz w:val="18"/>
          <w:szCs w:val="18"/>
          <w:cs/>
        </w:rPr>
      </w:pPr>
      <w:r w:rsidRPr="00463159">
        <w:rPr>
          <w:rFonts w:ascii="Arial" w:hAnsi="Arial" w:cs="Arial"/>
          <w:b/>
          <w:bCs/>
          <w:sz w:val="18"/>
          <w:szCs w:val="18"/>
        </w:rPr>
        <w:br w:type="page"/>
      </w:r>
      <w:r w:rsidR="000B2619" w:rsidRPr="00463159">
        <w:rPr>
          <w:rFonts w:ascii="Arial" w:hAnsi="Arial" w:cs="Arial"/>
          <w:b/>
          <w:bCs/>
          <w:sz w:val="18"/>
          <w:szCs w:val="18"/>
        </w:rPr>
        <w:t>13</w:t>
      </w:r>
      <w:r w:rsidR="000B2619" w:rsidRPr="00463159">
        <w:rPr>
          <w:rFonts w:ascii="Arial" w:hAnsi="Arial" w:cs="Arial"/>
          <w:b/>
          <w:bCs/>
          <w:sz w:val="18"/>
          <w:szCs w:val="18"/>
        </w:rPr>
        <w:tab/>
        <w:t>Investment in subsidiaries</w:t>
      </w:r>
      <w:r w:rsidR="000B2619" w:rsidRPr="00463159">
        <w:rPr>
          <w:rFonts w:ascii="Arial" w:hAnsi="Arial" w:cs="Arial"/>
          <w:sz w:val="18"/>
          <w:szCs w:val="18"/>
        </w:rPr>
        <w:t xml:space="preserve"> </w:t>
      </w:r>
      <w:r w:rsidR="000B2619" w:rsidRPr="00463159">
        <w:rPr>
          <w:rFonts w:ascii="Arial" w:hAnsi="Arial" w:cs="Arial"/>
          <w:sz w:val="18"/>
          <w:szCs w:val="18"/>
          <w:cs/>
        </w:rPr>
        <w:t>(</w:t>
      </w:r>
      <w:r w:rsidR="000B2619" w:rsidRPr="00463159">
        <w:rPr>
          <w:rFonts w:ascii="Arial" w:hAnsi="Arial" w:cs="Arial"/>
          <w:sz w:val="18"/>
          <w:szCs w:val="18"/>
        </w:rPr>
        <w:t>Cont’d</w:t>
      </w:r>
      <w:r w:rsidR="000B2619" w:rsidRPr="00463159">
        <w:rPr>
          <w:rFonts w:ascii="Arial" w:hAnsi="Arial" w:cs="Arial"/>
          <w:sz w:val="18"/>
          <w:szCs w:val="18"/>
          <w:cs/>
        </w:rPr>
        <w:t>)</w:t>
      </w:r>
    </w:p>
    <w:p w:rsidR="000B2619" w:rsidRPr="00463159" w:rsidRDefault="000B2619" w:rsidP="00AD3713">
      <w:pPr>
        <w:ind w:left="540"/>
        <w:jc w:val="both"/>
        <w:rPr>
          <w:rFonts w:ascii="Arial" w:hAnsi="Arial" w:cs="Arial"/>
          <w:sz w:val="18"/>
          <w:szCs w:val="18"/>
        </w:rPr>
      </w:pPr>
    </w:p>
    <w:p w:rsidR="000B2619" w:rsidRPr="00463159" w:rsidRDefault="000B2619" w:rsidP="00AD3713">
      <w:pPr>
        <w:ind w:left="540"/>
        <w:jc w:val="both"/>
        <w:rPr>
          <w:rFonts w:ascii="Arial" w:hAnsi="Arial" w:cs="Arial"/>
          <w:sz w:val="18"/>
          <w:szCs w:val="18"/>
        </w:rPr>
      </w:pPr>
    </w:p>
    <w:p w:rsidR="004D3984" w:rsidRPr="00463159" w:rsidRDefault="004D3984" w:rsidP="00AD3713">
      <w:pPr>
        <w:ind w:left="540"/>
        <w:jc w:val="both"/>
        <w:rPr>
          <w:rFonts w:ascii="Arial" w:hAnsi="Arial" w:cs="Arial"/>
          <w:b/>
          <w:bCs/>
          <w:sz w:val="18"/>
          <w:szCs w:val="18"/>
        </w:rPr>
      </w:pPr>
      <w:r w:rsidRPr="00463159">
        <w:rPr>
          <w:rFonts w:ascii="Arial" w:hAnsi="Arial" w:cs="Arial"/>
          <w:b/>
          <w:bCs/>
          <w:sz w:val="18"/>
          <w:szCs w:val="18"/>
        </w:rPr>
        <w:t>Approval of issuing new ordinary shares and</w:t>
      </w:r>
      <w:r w:rsidR="000B2619" w:rsidRPr="00463159">
        <w:rPr>
          <w:rFonts w:ascii="Arial" w:hAnsi="Arial" w:cs="Arial"/>
          <w:b/>
          <w:bCs/>
          <w:sz w:val="18"/>
          <w:szCs w:val="18"/>
        </w:rPr>
        <w:t xml:space="preserve"> call for paid-up share capital</w:t>
      </w:r>
      <w:r w:rsidR="003C20FA" w:rsidRPr="00463159">
        <w:rPr>
          <w:rFonts w:ascii="Arial" w:hAnsi="Arial" w:cs="Arial"/>
          <w:b/>
          <w:bCs/>
          <w:sz w:val="18"/>
          <w:szCs w:val="18"/>
        </w:rPr>
        <w:t xml:space="preserve"> </w:t>
      </w:r>
      <w:r w:rsidR="003C20FA" w:rsidRPr="00463159">
        <w:rPr>
          <w:rFonts w:ascii="Arial" w:hAnsi="Arial" w:cs="Arial"/>
          <w:sz w:val="18"/>
          <w:szCs w:val="18"/>
          <w:cs/>
        </w:rPr>
        <w:t>(</w:t>
      </w:r>
      <w:r w:rsidR="003C20FA" w:rsidRPr="00463159">
        <w:rPr>
          <w:rFonts w:ascii="Arial" w:hAnsi="Arial" w:cs="Arial"/>
          <w:sz w:val="18"/>
          <w:szCs w:val="18"/>
        </w:rPr>
        <w:t>Cont’d</w:t>
      </w:r>
      <w:r w:rsidR="003C20FA" w:rsidRPr="00463159">
        <w:rPr>
          <w:rFonts w:ascii="Arial" w:hAnsi="Arial" w:cs="Arial"/>
          <w:sz w:val="18"/>
          <w:szCs w:val="18"/>
          <w:cs/>
        </w:rPr>
        <w:t>)</w:t>
      </w:r>
    </w:p>
    <w:p w:rsidR="004D3984" w:rsidRPr="00463159" w:rsidRDefault="004D3984" w:rsidP="00AD3713">
      <w:pPr>
        <w:ind w:left="540"/>
        <w:jc w:val="both"/>
        <w:rPr>
          <w:rFonts w:ascii="Arial" w:hAnsi="Arial" w:cs="Arial"/>
          <w:sz w:val="18"/>
          <w:szCs w:val="18"/>
        </w:rPr>
      </w:pPr>
    </w:p>
    <w:p w:rsidR="004D3984" w:rsidRPr="00463159" w:rsidRDefault="004D3984" w:rsidP="00AD3713">
      <w:pPr>
        <w:ind w:left="540"/>
        <w:jc w:val="both"/>
        <w:rPr>
          <w:rFonts w:ascii="Arial" w:hAnsi="Arial" w:cs="Arial"/>
          <w:sz w:val="18"/>
          <w:szCs w:val="18"/>
          <w:u w:val="single"/>
        </w:rPr>
      </w:pPr>
      <w:r w:rsidRPr="00463159">
        <w:rPr>
          <w:rFonts w:ascii="Arial" w:hAnsi="Arial" w:cs="Arial"/>
          <w:sz w:val="18"/>
          <w:szCs w:val="18"/>
          <w:u w:val="single"/>
        </w:rPr>
        <w:t>Indirect subsidiary - Advance Clean Power Company Limited</w:t>
      </w:r>
    </w:p>
    <w:p w:rsidR="004D3984" w:rsidRPr="00463159" w:rsidRDefault="004D3984" w:rsidP="00AD3713">
      <w:pPr>
        <w:ind w:left="540"/>
        <w:jc w:val="both"/>
        <w:rPr>
          <w:rFonts w:ascii="Arial" w:hAnsi="Arial" w:cs="Arial"/>
          <w:sz w:val="18"/>
          <w:szCs w:val="18"/>
        </w:rPr>
      </w:pPr>
    </w:p>
    <w:p w:rsidR="004D3984" w:rsidRPr="00463159" w:rsidRDefault="004D3984" w:rsidP="00AD3713">
      <w:pPr>
        <w:tabs>
          <w:tab w:val="left" w:pos="900"/>
        </w:tabs>
        <w:ind w:left="540"/>
        <w:jc w:val="both"/>
        <w:rPr>
          <w:rFonts w:ascii="Arial" w:hAnsi="Arial" w:cs="Arial"/>
          <w:spacing w:val="-4"/>
          <w:sz w:val="18"/>
          <w:szCs w:val="18"/>
        </w:rPr>
      </w:pPr>
      <w:r w:rsidRPr="00463159">
        <w:rPr>
          <w:rFonts w:ascii="Arial" w:eastAsia="Calibri" w:hAnsi="Arial" w:cs="Arial"/>
          <w:sz w:val="18"/>
          <w:szCs w:val="18"/>
        </w:rPr>
        <w:t>At</w:t>
      </w:r>
      <w:r w:rsidRPr="00463159">
        <w:rPr>
          <w:rFonts w:ascii="Arial" w:hAnsi="Arial" w:cs="Arial"/>
          <w:spacing w:val="-4"/>
          <w:sz w:val="18"/>
          <w:szCs w:val="18"/>
        </w:rPr>
        <w:t xml:space="preserve"> the Board of Directors’ Meeting of the Company No. 3/2561 on 23 March 2018, the Board of Directors approved the additional call for paid-up share capital of Advance Clean Power Company Limited which was held by the Shareholders totalling 95,000,000 shares (at par value of Baht 10.00 per</w:t>
      </w:r>
      <w:r w:rsidR="00884E20" w:rsidRPr="00463159">
        <w:rPr>
          <w:rFonts w:ascii="Arial" w:hAnsi="Arial" w:cs="Arial"/>
          <w:spacing w:val="-4"/>
          <w:sz w:val="18"/>
          <w:szCs w:val="18"/>
        </w:rPr>
        <w:t xml:space="preserve"> share), from the paid-up of Bah</w:t>
      </w:r>
      <w:r w:rsidRPr="00463159">
        <w:rPr>
          <w:rFonts w:ascii="Arial" w:hAnsi="Arial" w:cs="Arial"/>
          <w:spacing w:val="-4"/>
          <w:sz w:val="18"/>
          <w:szCs w:val="18"/>
        </w:rPr>
        <w:t>t 5.320 per share to the paid-up of Baht 5.863 per share, totalling Baht 51,585,000.</w:t>
      </w:r>
    </w:p>
    <w:p w:rsidR="004D3984" w:rsidRPr="00463159" w:rsidRDefault="004D3984" w:rsidP="00AD3713">
      <w:pPr>
        <w:ind w:left="540"/>
        <w:jc w:val="both"/>
        <w:rPr>
          <w:rFonts w:ascii="Arial" w:hAnsi="Arial" w:cs="Arial"/>
          <w:sz w:val="18"/>
          <w:szCs w:val="18"/>
        </w:rPr>
      </w:pPr>
    </w:p>
    <w:p w:rsidR="004D3984" w:rsidRPr="00463159" w:rsidRDefault="004D3984" w:rsidP="0085192B">
      <w:pPr>
        <w:numPr>
          <w:ilvl w:val="0"/>
          <w:numId w:val="11"/>
        </w:numPr>
        <w:tabs>
          <w:tab w:val="left" w:pos="900"/>
        </w:tabs>
        <w:jc w:val="both"/>
        <w:rPr>
          <w:rFonts w:ascii="Arial" w:hAnsi="Arial" w:cs="Arial"/>
          <w:spacing w:val="-4"/>
          <w:sz w:val="18"/>
          <w:szCs w:val="18"/>
        </w:rPr>
      </w:pPr>
      <w:r w:rsidRPr="00463159">
        <w:rPr>
          <w:rFonts w:ascii="Arial" w:hAnsi="Arial" w:cs="Arial"/>
          <w:spacing w:val="-4"/>
          <w:sz w:val="18"/>
          <w:szCs w:val="18"/>
        </w:rPr>
        <w:t xml:space="preserve">At the Board of Directors’ Meeting of Advance Clean Power Company Limited No. 2/2561 on 20 March 2018, the Board of Directors approved the additional call for paid-up share capital which was held by the shareholders totalling 95,000,000 shares (at par value of Baht 10.00 per share), from the paid-up of Baht 5.320 per share to </w:t>
      </w:r>
      <w:r w:rsidRPr="00463159">
        <w:rPr>
          <w:rFonts w:ascii="Arial" w:hAnsi="Arial" w:cs="Arial"/>
          <w:spacing w:val="-6"/>
          <w:sz w:val="18"/>
          <w:szCs w:val="18"/>
        </w:rPr>
        <w:t>the paid-up of Baht 5.863 per share, totalling Baht 51,585,000.  Asia Clean Energy Company Limited had already</w:t>
      </w:r>
      <w:r w:rsidRPr="00463159">
        <w:rPr>
          <w:rFonts w:ascii="Arial" w:hAnsi="Arial" w:cs="Arial"/>
          <w:spacing w:val="-4"/>
          <w:sz w:val="18"/>
          <w:szCs w:val="18"/>
        </w:rPr>
        <w:t xml:space="preserve"> </w:t>
      </w:r>
      <w:r w:rsidRPr="00463159">
        <w:rPr>
          <w:rFonts w:ascii="Arial" w:hAnsi="Arial" w:cs="Arial"/>
          <w:spacing w:val="-6"/>
          <w:sz w:val="18"/>
          <w:szCs w:val="18"/>
        </w:rPr>
        <w:t>paid the additional paid-up share capital for the full amount in April 2018. Advance Clean Power Company Limited</w:t>
      </w:r>
      <w:r w:rsidRPr="00463159">
        <w:rPr>
          <w:rFonts w:ascii="Arial" w:hAnsi="Arial" w:cs="Arial"/>
          <w:spacing w:val="-4"/>
          <w:sz w:val="18"/>
          <w:szCs w:val="18"/>
        </w:rPr>
        <w:t xml:space="preserve"> had registered with the Ministry of Commerce on 25 April 2018.</w:t>
      </w:r>
    </w:p>
    <w:p w:rsidR="004D3984" w:rsidRPr="00463159" w:rsidRDefault="004D3984" w:rsidP="00AD3713">
      <w:pPr>
        <w:ind w:left="540"/>
        <w:jc w:val="both"/>
        <w:rPr>
          <w:rFonts w:ascii="Arial" w:hAnsi="Arial" w:cs="Arial"/>
          <w:sz w:val="18"/>
          <w:szCs w:val="18"/>
        </w:rPr>
      </w:pPr>
    </w:p>
    <w:p w:rsidR="004D3984" w:rsidRPr="00463159" w:rsidRDefault="004D3984" w:rsidP="00AD3713">
      <w:pPr>
        <w:ind w:left="540"/>
        <w:jc w:val="both"/>
        <w:rPr>
          <w:rFonts w:ascii="Arial" w:hAnsi="Arial" w:cs="Arial"/>
          <w:sz w:val="18"/>
          <w:szCs w:val="18"/>
        </w:rPr>
      </w:pPr>
      <w:r w:rsidRPr="00463159">
        <w:rPr>
          <w:rFonts w:ascii="Arial" w:hAnsi="Arial" w:cs="Arial"/>
          <w:spacing w:val="-6"/>
          <w:sz w:val="18"/>
          <w:szCs w:val="18"/>
        </w:rPr>
        <w:t xml:space="preserve">During the </w:t>
      </w:r>
      <w:r w:rsidR="002A292B" w:rsidRPr="00463159">
        <w:rPr>
          <w:rFonts w:ascii="Arial" w:hAnsi="Arial" w:cs="Arial"/>
          <w:spacing w:val="-6"/>
          <w:sz w:val="18"/>
          <w:szCs w:val="18"/>
        </w:rPr>
        <w:t>year</w:t>
      </w:r>
      <w:r w:rsidRPr="00463159">
        <w:rPr>
          <w:rFonts w:ascii="Arial" w:hAnsi="Arial" w:cs="Arial"/>
          <w:spacing w:val="-6"/>
          <w:sz w:val="18"/>
          <w:szCs w:val="18"/>
        </w:rPr>
        <w:t xml:space="preserve"> ended </w:t>
      </w:r>
      <w:r w:rsidR="002A292B" w:rsidRPr="00463159">
        <w:rPr>
          <w:rFonts w:ascii="Arial" w:hAnsi="Arial" w:cs="Arial"/>
          <w:spacing w:val="-6"/>
          <w:sz w:val="18"/>
          <w:szCs w:val="18"/>
        </w:rPr>
        <w:t>31 December</w:t>
      </w:r>
      <w:r w:rsidRPr="00463159">
        <w:rPr>
          <w:rFonts w:ascii="Arial" w:hAnsi="Arial" w:cs="Arial"/>
          <w:spacing w:val="-6"/>
          <w:sz w:val="18"/>
          <w:szCs w:val="18"/>
        </w:rPr>
        <w:t xml:space="preserve"> 2018, Asia Clean Energy Company Limited had additional investments in Advance</w:t>
      </w:r>
      <w:r w:rsidRPr="00463159">
        <w:rPr>
          <w:rFonts w:ascii="Arial" w:hAnsi="Arial" w:cs="Arial"/>
          <w:spacing w:val="-4"/>
          <w:sz w:val="18"/>
          <w:szCs w:val="18"/>
        </w:rPr>
        <w:t xml:space="preserve"> Clean Power Company Limited totalling Baht 51,585,000 for which Asia Clean Energy Company Limited</w:t>
      </w:r>
      <w:r w:rsidRPr="00463159">
        <w:rPr>
          <w:rFonts w:ascii="Arial" w:hAnsi="Arial" w:cs="Arial"/>
          <w:sz w:val="18"/>
          <w:szCs w:val="18"/>
        </w:rPr>
        <w:t xml:space="preserve"> had already fully paid-up.</w:t>
      </w:r>
    </w:p>
    <w:p w:rsidR="004D3984" w:rsidRPr="00463159" w:rsidRDefault="004D3984" w:rsidP="00AD3713">
      <w:pPr>
        <w:ind w:left="540"/>
        <w:jc w:val="both"/>
        <w:rPr>
          <w:rFonts w:ascii="Arial" w:hAnsi="Arial" w:cs="Arial"/>
          <w:sz w:val="18"/>
          <w:szCs w:val="18"/>
        </w:rPr>
      </w:pPr>
    </w:p>
    <w:p w:rsidR="004D3984" w:rsidRPr="00463159" w:rsidRDefault="004D3984" w:rsidP="00AD3713">
      <w:pPr>
        <w:ind w:left="540"/>
        <w:jc w:val="both"/>
        <w:rPr>
          <w:rFonts w:ascii="Arial" w:hAnsi="Arial" w:cs="Arial"/>
          <w:sz w:val="18"/>
          <w:szCs w:val="18"/>
          <w:u w:val="single"/>
        </w:rPr>
      </w:pPr>
      <w:r w:rsidRPr="00463159">
        <w:rPr>
          <w:rFonts w:ascii="Arial" w:hAnsi="Arial" w:cs="Arial"/>
          <w:sz w:val="18"/>
          <w:szCs w:val="18"/>
          <w:u w:val="single"/>
        </w:rPr>
        <w:t>Indirect subsidiary - Alliance Clean Power Company Limited</w:t>
      </w:r>
    </w:p>
    <w:p w:rsidR="004D3984" w:rsidRPr="00463159" w:rsidRDefault="004D3984" w:rsidP="00AD3713">
      <w:pPr>
        <w:ind w:left="540"/>
        <w:jc w:val="both"/>
        <w:rPr>
          <w:rFonts w:ascii="Arial" w:hAnsi="Arial" w:cs="Arial"/>
          <w:sz w:val="18"/>
          <w:szCs w:val="18"/>
        </w:rPr>
      </w:pPr>
    </w:p>
    <w:p w:rsidR="004D3984" w:rsidRPr="00463159" w:rsidRDefault="004D3984" w:rsidP="00AD3713">
      <w:pPr>
        <w:pStyle w:val="NormalWeb"/>
        <w:spacing w:before="0" w:beforeAutospacing="0" w:after="0" w:afterAutospacing="0"/>
        <w:ind w:left="540"/>
        <w:jc w:val="both"/>
        <w:rPr>
          <w:rFonts w:ascii="Arial" w:eastAsia="Calibri" w:hAnsi="Arial" w:cs="Arial"/>
          <w:sz w:val="18"/>
          <w:szCs w:val="18"/>
        </w:rPr>
      </w:pPr>
      <w:r w:rsidRPr="00463159">
        <w:rPr>
          <w:rFonts w:ascii="Arial" w:eastAsia="Calibri" w:hAnsi="Arial" w:cs="Arial"/>
          <w:sz w:val="18"/>
          <w:szCs w:val="18"/>
        </w:rPr>
        <w:t xml:space="preserve">At the Board of Directors’ Meeting of the Company No. 3/2561 on 23 March 2018, the Board of Directors of </w:t>
      </w:r>
      <w:r w:rsidRPr="00463159">
        <w:rPr>
          <w:rFonts w:ascii="Arial" w:eastAsia="Calibri" w:hAnsi="Arial" w:cs="Arial"/>
          <w:spacing w:val="-2"/>
          <w:sz w:val="18"/>
          <w:szCs w:val="18"/>
        </w:rPr>
        <w:t xml:space="preserve">the Company approved the additional call for paid-up share capital of Alliance Clean Power Company Limited </w:t>
      </w:r>
      <w:r w:rsidRPr="00463159">
        <w:rPr>
          <w:rFonts w:ascii="Arial" w:eastAsia="Calibri" w:hAnsi="Arial" w:cs="Arial"/>
          <w:sz w:val="18"/>
          <w:szCs w:val="18"/>
        </w:rPr>
        <w:t xml:space="preserve">which was held by the shareholders totalling 20,000,000 shares (at par value of Baht 10.00 </w:t>
      </w:r>
      <w:r w:rsidRPr="00463159">
        <w:rPr>
          <w:rFonts w:ascii="Arial" w:hAnsi="Arial" w:cs="Arial"/>
          <w:spacing w:val="-4"/>
          <w:sz w:val="18"/>
          <w:szCs w:val="18"/>
        </w:rPr>
        <w:t>per share</w:t>
      </w:r>
      <w:r w:rsidRPr="00463159">
        <w:rPr>
          <w:rFonts w:ascii="Arial" w:eastAsia="Calibri" w:hAnsi="Arial" w:cs="Arial"/>
          <w:sz w:val="18"/>
          <w:szCs w:val="18"/>
        </w:rPr>
        <w:t xml:space="preserve">). The first call for paid-up was Baht 4.60 per share totalling Baht 92,000,000.  </w:t>
      </w:r>
    </w:p>
    <w:p w:rsidR="004D3984" w:rsidRPr="00463159" w:rsidRDefault="004D3984" w:rsidP="00AD3713">
      <w:pPr>
        <w:ind w:left="540"/>
        <w:jc w:val="both"/>
        <w:rPr>
          <w:rFonts w:ascii="Arial" w:hAnsi="Arial" w:cs="Arial"/>
          <w:sz w:val="18"/>
          <w:szCs w:val="18"/>
        </w:rPr>
      </w:pPr>
    </w:p>
    <w:p w:rsidR="004D3984" w:rsidRPr="00463159" w:rsidRDefault="004D3984" w:rsidP="0085192B">
      <w:pPr>
        <w:numPr>
          <w:ilvl w:val="0"/>
          <w:numId w:val="10"/>
        </w:numPr>
        <w:tabs>
          <w:tab w:val="left" w:pos="900"/>
        </w:tabs>
        <w:ind w:left="900"/>
        <w:jc w:val="both"/>
        <w:rPr>
          <w:rFonts w:ascii="Arial" w:hAnsi="Arial" w:cs="Arial"/>
          <w:spacing w:val="-4"/>
          <w:sz w:val="18"/>
          <w:szCs w:val="18"/>
        </w:rPr>
      </w:pPr>
      <w:r w:rsidRPr="00463159">
        <w:rPr>
          <w:rFonts w:ascii="Arial" w:eastAsia="Calibri" w:hAnsi="Arial" w:cs="Arial"/>
          <w:sz w:val="18"/>
          <w:szCs w:val="18"/>
        </w:rPr>
        <w:t>At the Extraordinary General Shareholders’ Meeting of Alliance Clean Power Company Limited No. 2/2561</w:t>
      </w:r>
      <w:r w:rsidRPr="00463159">
        <w:rPr>
          <w:rFonts w:ascii="Arial" w:hAnsi="Arial" w:cs="Arial"/>
          <w:sz w:val="18"/>
          <w:szCs w:val="18"/>
        </w:rPr>
        <w:t xml:space="preserve"> </w:t>
      </w:r>
      <w:r w:rsidRPr="00463159">
        <w:rPr>
          <w:rFonts w:ascii="Arial" w:hAnsi="Arial" w:cs="Arial"/>
          <w:spacing w:val="-2"/>
          <w:sz w:val="18"/>
          <w:szCs w:val="18"/>
        </w:rPr>
        <w:t>on 5 May 2018, the shareholders approved the increase in registered shares capital from Baht 1,450,000,000</w:t>
      </w:r>
      <w:r w:rsidRPr="00463159">
        <w:rPr>
          <w:rFonts w:ascii="Arial" w:hAnsi="Arial" w:cs="Arial"/>
          <w:sz w:val="18"/>
          <w:szCs w:val="18"/>
        </w:rPr>
        <w:t xml:space="preserve"> to Baht 1,650,000,000 by issuing 20,000,000 new ordinary shares at par value of Baht 10.00 </w:t>
      </w:r>
      <w:r w:rsidRPr="00463159">
        <w:rPr>
          <w:rFonts w:ascii="Arial" w:hAnsi="Arial" w:cs="Arial"/>
          <w:spacing w:val="-4"/>
          <w:sz w:val="18"/>
          <w:szCs w:val="18"/>
        </w:rPr>
        <w:t>per share</w:t>
      </w:r>
      <w:r w:rsidRPr="00463159">
        <w:rPr>
          <w:rFonts w:ascii="Arial" w:hAnsi="Arial" w:cs="Arial"/>
          <w:sz w:val="18"/>
          <w:szCs w:val="18"/>
        </w:rPr>
        <w:t>, tota</w:t>
      </w:r>
      <w:r w:rsidR="00884E20" w:rsidRPr="00463159">
        <w:rPr>
          <w:rFonts w:ascii="Arial" w:hAnsi="Arial" w:cs="Arial"/>
          <w:sz w:val="18"/>
          <w:szCs w:val="18"/>
        </w:rPr>
        <w:t>l</w:t>
      </w:r>
      <w:r w:rsidRPr="00463159">
        <w:rPr>
          <w:rFonts w:ascii="Arial" w:hAnsi="Arial" w:cs="Arial"/>
          <w:sz w:val="18"/>
          <w:szCs w:val="18"/>
        </w:rPr>
        <w:t xml:space="preserve">ling Baht 200,000,000. The new ordinary shares were sold to existing shareholders of Alliance Clean Power Company Limited. Asia Clean Energy Company Limited purchased the new ordinary shares in the portion </w:t>
      </w:r>
      <w:r w:rsidRPr="00463159">
        <w:rPr>
          <w:rFonts w:ascii="Arial" w:hAnsi="Arial" w:cs="Arial"/>
          <w:spacing w:val="-6"/>
          <w:sz w:val="18"/>
          <w:szCs w:val="18"/>
        </w:rPr>
        <w:t>of 100.00% of shareholding</w:t>
      </w:r>
      <w:r w:rsidR="00884E20" w:rsidRPr="00463159">
        <w:rPr>
          <w:rFonts w:ascii="Arial" w:hAnsi="Arial" w:cs="Arial"/>
          <w:spacing w:val="-6"/>
          <w:sz w:val="18"/>
          <w:szCs w:val="18"/>
        </w:rPr>
        <w:t xml:space="preserve"> which has no effect in shareholding prop</w:t>
      </w:r>
      <w:r w:rsidR="00FB582A" w:rsidRPr="00463159">
        <w:rPr>
          <w:rFonts w:ascii="Arial" w:hAnsi="Arial" w:cs="Arial"/>
          <w:spacing w:val="-6"/>
          <w:sz w:val="18"/>
          <w:szCs w:val="18"/>
        </w:rPr>
        <w:t>ortion</w:t>
      </w:r>
      <w:r w:rsidRPr="00463159">
        <w:rPr>
          <w:rFonts w:ascii="Arial" w:hAnsi="Arial" w:cs="Arial"/>
          <w:spacing w:val="-6"/>
          <w:sz w:val="18"/>
          <w:szCs w:val="18"/>
        </w:rPr>
        <w:t>. Alliance Clean Power Company Limited had called for increase of paid-up share capital</w:t>
      </w:r>
      <w:r w:rsidRPr="00463159">
        <w:rPr>
          <w:rFonts w:ascii="Arial" w:hAnsi="Arial" w:cs="Arial"/>
          <w:sz w:val="18"/>
          <w:szCs w:val="18"/>
        </w:rPr>
        <w:t xml:space="preserve"> </w:t>
      </w:r>
      <w:r w:rsidRPr="00463159">
        <w:rPr>
          <w:rFonts w:ascii="Arial" w:hAnsi="Arial" w:cs="Arial"/>
          <w:spacing w:val="-6"/>
          <w:sz w:val="18"/>
          <w:szCs w:val="18"/>
        </w:rPr>
        <w:t xml:space="preserve">of 20,000,000 shares, at Baht 4.60 </w:t>
      </w:r>
      <w:r w:rsidRPr="00463159">
        <w:rPr>
          <w:rFonts w:ascii="Arial" w:hAnsi="Arial" w:cs="Arial"/>
          <w:spacing w:val="-4"/>
          <w:sz w:val="18"/>
          <w:szCs w:val="18"/>
        </w:rPr>
        <w:t>per share</w:t>
      </w:r>
      <w:r w:rsidRPr="00463159">
        <w:rPr>
          <w:rFonts w:ascii="Arial" w:hAnsi="Arial" w:cs="Arial"/>
          <w:spacing w:val="-6"/>
          <w:sz w:val="18"/>
          <w:szCs w:val="18"/>
        </w:rPr>
        <w:t xml:space="preserve">, totalling Baht 92,000,000. </w:t>
      </w:r>
      <w:r w:rsidR="00884E20" w:rsidRPr="00463159">
        <w:rPr>
          <w:rFonts w:ascii="Arial" w:hAnsi="Arial" w:cs="Arial"/>
          <w:spacing w:val="-6"/>
          <w:sz w:val="18"/>
          <w:szCs w:val="18"/>
        </w:rPr>
        <w:t>Asia</w:t>
      </w:r>
      <w:r w:rsidRPr="00463159">
        <w:rPr>
          <w:rFonts w:ascii="Arial" w:hAnsi="Arial" w:cs="Arial"/>
          <w:spacing w:val="-6"/>
          <w:sz w:val="18"/>
          <w:szCs w:val="18"/>
        </w:rPr>
        <w:t xml:space="preserve"> Clean </w:t>
      </w:r>
      <w:r w:rsidR="00884E20" w:rsidRPr="00463159">
        <w:rPr>
          <w:rFonts w:ascii="Arial" w:hAnsi="Arial" w:cs="Arial"/>
          <w:spacing w:val="-6"/>
          <w:sz w:val="18"/>
          <w:szCs w:val="18"/>
        </w:rPr>
        <w:t>Energy</w:t>
      </w:r>
      <w:r w:rsidRPr="00463159">
        <w:rPr>
          <w:rFonts w:ascii="Arial" w:hAnsi="Arial" w:cs="Arial"/>
          <w:spacing w:val="-6"/>
          <w:sz w:val="18"/>
          <w:szCs w:val="18"/>
        </w:rPr>
        <w:t xml:space="preserve"> Company Limited had already paid the additional paid-up share capital for the full amount in September 2018. Alliance Clean Power </w:t>
      </w:r>
      <w:r w:rsidRPr="00463159">
        <w:rPr>
          <w:rFonts w:ascii="Arial" w:hAnsi="Arial" w:cs="Arial"/>
          <w:spacing w:val="-4"/>
          <w:sz w:val="18"/>
          <w:szCs w:val="18"/>
        </w:rPr>
        <w:t>Company Limited had registered the new ordinary shares with the Ministry of Commerce on 11 September 2018.</w:t>
      </w:r>
    </w:p>
    <w:p w:rsidR="004D3984" w:rsidRPr="00463159" w:rsidRDefault="004D3984" w:rsidP="000B2619">
      <w:pPr>
        <w:ind w:left="540"/>
        <w:jc w:val="both"/>
        <w:rPr>
          <w:rFonts w:ascii="Arial" w:hAnsi="Arial" w:cs="Arial"/>
          <w:sz w:val="18"/>
          <w:szCs w:val="18"/>
        </w:rPr>
      </w:pPr>
    </w:p>
    <w:p w:rsidR="004D3984" w:rsidRPr="00463159" w:rsidRDefault="004D3984" w:rsidP="004D3984">
      <w:pPr>
        <w:pStyle w:val="NormalWeb"/>
        <w:tabs>
          <w:tab w:val="left" w:pos="900"/>
        </w:tabs>
        <w:spacing w:before="0" w:beforeAutospacing="0" w:after="0" w:afterAutospacing="0"/>
        <w:ind w:left="540"/>
        <w:jc w:val="both"/>
        <w:rPr>
          <w:rFonts w:ascii="Arial" w:eastAsia="Calibri" w:hAnsi="Arial" w:cs="Arial"/>
          <w:spacing w:val="-2"/>
          <w:sz w:val="18"/>
          <w:szCs w:val="18"/>
        </w:rPr>
      </w:pPr>
      <w:r w:rsidRPr="00463159">
        <w:rPr>
          <w:rFonts w:ascii="Arial" w:eastAsia="Calibri" w:hAnsi="Arial" w:cs="Arial"/>
          <w:sz w:val="18"/>
          <w:szCs w:val="18"/>
        </w:rPr>
        <w:t xml:space="preserve">At the Board of Directors’ Meeting of the Company No. 4/2561 (after conversion) on 17 September 2018, </w:t>
      </w:r>
      <w:r w:rsidRPr="00463159">
        <w:rPr>
          <w:rFonts w:ascii="Arial" w:eastAsia="Calibri" w:hAnsi="Arial" w:cs="Arial"/>
          <w:spacing w:val="-4"/>
          <w:sz w:val="18"/>
          <w:szCs w:val="18"/>
        </w:rPr>
        <w:t xml:space="preserve">the Board of Directors of the Company approved the additional call for paid-up share capital of Alliance Clean Power Company Limited which was held by the shareholders totalling 20,000,000 shares (at par value of Baht </w:t>
      </w:r>
      <w:r w:rsidRPr="00463159">
        <w:rPr>
          <w:rFonts w:ascii="Arial" w:eastAsia="Calibri" w:hAnsi="Arial" w:cs="Arial"/>
          <w:spacing w:val="-2"/>
          <w:sz w:val="18"/>
          <w:szCs w:val="18"/>
        </w:rPr>
        <w:t xml:space="preserve">10.00 </w:t>
      </w:r>
      <w:r w:rsidRPr="00463159">
        <w:rPr>
          <w:rFonts w:ascii="Arial" w:hAnsi="Arial" w:cs="Arial"/>
          <w:spacing w:val="-4"/>
          <w:sz w:val="18"/>
          <w:szCs w:val="18"/>
        </w:rPr>
        <w:t>per share</w:t>
      </w:r>
      <w:r w:rsidRPr="00463159">
        <w:rPr>
          <w:rFonts w:ascii="Arial" w:eastAsia="Calibri" w:hAnsi="Arial" w:cs="Arial"/>
          <w:spacing w:val="-2"/>
          <w:sz w:val="18"/>
          <w:szCs w:val="18"/>
        </w:rPr>
        <w:t xml:space="preserve">), from the paid-up of Baht 4.60 </w:t>
      </w:r>
      <w:r w:rsidRPr="00463159">
        <w:rPr>
          <w:rFonts w:ascii="Arial" w:hAnsi="Arial" w:cs="Arial"/>
          <w:spacing w:val="-4"/>
          <w:sz w:val="18"/>
          <w:szCs w:val="18"/>
        </w:rPr>
        <w:t>per share</w:t>
      </w:r>
      <w:r w:rsidRPr="00463159">
        <w:rPr>
          <w:rFonts w:ascii="Arial" w:eastAsia="Calibri" w:hAnsi="Arial" w:cs="Arial"/>
          <w:spacing w:val="-2"/>
          <w:sz w:val="18"/>
          <w:szCs w:val="18"/>
        </w:rPr>
        <w:t xml:space="preserve"> to the paid-up of Baht 5.40 per share totalling Baht 108,000,000.  </w:t>
      </w:r>
    </w:p>
    <w:p w:rsidR="004D3984" w:rsidRPr="00463159" w:rsidRDefault="004D3984" w:rsidP="000B2619">
      <w:pPr>
        <w:ind w:left="540"/>
        <w:jc w:val="both"/>
        <w:rPr>
          <w:rFonts w:ascii="Arial" w:hAnsi="Arial" w:cs="Arial"/>
          <w:sz w:val="18"/>
          <w:szCs w:val="18"/>
        </w:rPr>
      </w:pPr>
    </w:p>
    <w:p w:rsidR="004D3984" w:rsidRPr="00463159" w:rsidRDefault="004D3984" w:rsidP="0085192B">
      <w:pPr>
        <w:pStyle w:val="NormalWeb"/>
        <w:numPr>
          <w:ilvl w:val="0"/>
          <w:numId w:val="10"/>
        </w:numPr>
        <w:tabs>
          <w:tab w:val="left" w:pos="900"/>
        </w:tabs>
        <w:spacing w:before="0" w:beforeAutospacing="0" w:after="0" w:afterAutospacing="0"/>
        <w:ind w:left="900"/>
        <w:jc w:val="both"/>
        <w:rPr>
          <w:rFonts w:ascii="Arial" w:eastAsia="Calibri" w:hAnsi="Arial" w:cs="Arial"/>
          <w:spacing w:val="-4"/>
          <w:sz w:val="18"/>
          <w:szCs w:val="18"/>
        </w:rPr>
      </w:pPr>
      <w:r w:rsidRPr="00463159">
        <w:rPr>
          <w:rFonts w:ascii="Arial" w:eastAsia="Calibri" w:hAnsi="Arial" w:cs="Arial"/>
          <w:spacing w:val="-4"/>
          <w:sz w:val="18"/>
          <w:szCs w:val="18"/>
        </w:rPr>
        <w:t xml:space="preserve">At the Board of Directors’ Meeting of Alliance Clean Power Company Limited No. 16/2561 on 21 September 2018, the Board of Directors approved the additional call for paid-up share capital which was held by the shareholders totalling 20,000,000 shares (at par value of Baht 10.00 </w:t>
      </w:r>
      <w:r w:rsidRPr="00463159">
        <w:rPr>
          <w:rFonts w:ascii="Arial" w:hAnsi="Arial" w:cs="Arial"/>
          <w:spacing w:val="-4"/>
          <w:sz w:val="18"/>
          <w:szCs w:val="18"/>
        </w:rPr>
        <w:t>per share</w:t>
      </w:r>
      <w:r w:rsidRPr="00463159">
        <w:rPr>
          <w:rFonts w:ascii="Arial" w:eastAsia="Calibri" w:hAnsi="Arial" w:cs="Arial"/>
          <w:spacing w:val="-4"/>
          <w:sz w:val="18"/>
          <w:szCs w:val="18"/>
        </w:rPr>
        <w:t xml:space="preserve">), from the paid-up of Baht 4.60 </w:t>
      </w:r>
      <w:r w:rsidRPr="00463159">
        <w:rPr>
          <w:rFonts w:ascii="Arial" w:hAnsi="Arial" w:cs="Arial"/>
          <w:spacing w:val="-4"/>
          <w:sz w:val="18"/>
          <w:szCs w:val="18"/>
        </w:rPr>
        <w:t>per share</w:t>
      </w:r>
      <w:r w:rsidRPr="00463159">
        <w:rPr>
          <w:rFonts w:ascii="Arial" w:eastAsia="Calibri" w:hAnsi="Arial" w:cs="Arial"/>
          <w:spacing w:val="-4"/>
          <w:sz w:val="18"/>
          <w:szCs w:val="18"/>
        </w:rPr>
        <w:t xml:space="preserve"> to the paid-up </w:t>
      </w:r>
      <w:r w:rsidRPr="00463159">
        <w:rPr>
          <w:rFonts w:ascii="Arial" w:eastAsia="Calibri" w:hAnsi="Arial" w:cs="Arial"/>
          <w:spacing w:val="-6"/>
          <w:sz w:val="18"/>
          <w:szCs w:val="18"/>
        </w:rPr>
        <w:t xml:space="preserve">of Baht 5.30 </w:t>
      </w:r>
      <w:r w:rsidRPr="00463159">
        <w:rPr>
          <w:rFonts w:ascii="Arial" w:hAnsi="Arial" w:cs="Arial"/>
          <w:spacing w:val="-4"/>
          <w:sz w:val="18"/>
          <w:szCs w:val="18"/>
        </w:rPr>
        <w:t>per share</w:t>
      </w:r>
      <w:r w:rsidRPr="00463159">
        <w:rPr>
          <w:rFonts w:ascii="Arial" w:eastAsia="Calibri" w:hAnsi="Arial" w:cs="Arial"/>
          <w:spacing w:val="-6"/>
          <w:sz w:val="18"/>
          <w:szCs w:val="18"/>
        </w:rPr>
        <w:t>, totalling Baht 14,000,000.  Asia Clean Energy Company Limited had already paid the additional</w:t>
      </w:r>
      <w:r w:rsidRPr="00463159">
        <w:rPr>
          <w:rFonts w:ascii="Arial" w:eastAsia="Calibri" w:hAnsi="Arial" w:cs="Arial"/>
          <w:spacing w:val="-4"/>
          <w:sz w:val="18"/>
          <w:szCs w:val="18"/>
        </w:rPr>
        <w:t xml:space="preserve"> call for paid-up share capital for the full amount in September 2018. Alliance Clean Power Company Limited had registered with the Ministry of Commerce on 27 September 2018.</w:t>
      </w:r>
    </w:p>
    <w:p w:rsidR="004D3984" w:rsidRPr="00463159" w:rsidRDefault="004D3984" w:rsidP="000B2619">
      <w:pPr>
        <w:ind w:left="540"/>
        <w:jc w:val="both"/>
        <w:rPr>
          <w:rFonts w:ascii="Arial" w:hAnsi="Arial" w:cs="Arial"/>
          <w:sz w:val="18"/>
          <w:szCs w:val="18"/>
        </w:rPr>
      </w:pPr>
    </w:p>
    <w:p w:rsidR="00163BCF" w:rsidRPr="00463159" w:rsidRDefault="004D3984" w:rsidP="00AD3713">
      <w:pPr>
        <w:ind w:left="540"/>
        <w:jc w:val="both"/>
        <w:rPr>
          <w:rFonts w:ascii="Arial" w:hAnsi="Arial" w:cs="Arial"/>
          <w:sz w:val="18"/>
          <w:szCs w:val="18"/>
        </w:rPr>
      </w:pPr>
      <w:r w:rsidRPr="00463159">
        <w:rPr>
          <w:rFonts w:ascii="Arial" w:hAnsi="Arial" w:cs="Arial"/>
          <w:spacing w:val="-6"/>
          <w:sz w:val="18"/>
          <w:szCs w:val="18"/>
        </w:rPr>
        <w:t xml:space="preserve">During the </w:t>
      </w:r>
      <w:r w:rsidR="00F205FA" w:rsidRPr="00463159">
        <w:rPr>
          <w:rFonts w:ascii="Arial" w:hAnsi="Arial" w:cs="Arial"/>
          <w:spacing w:val="-6"/>
          <w:sz w:val="18"/>
          <w:szCs w:val="18"/>
        </w:rPr>
        <w:t>year</w:t>
      </w:r>
      <w:r w:rsidRPr="00463159">
        <w:rPr>
          <w:rFonts w:ascii="Arial" w:hAnsi="Arial" w:cs="Arial"/>
          <w:spacing w:val="-6"/>
          <w:sz w:val="18"/>
          <w:szCs w:val="18"/>
        </w:rPr>
        <w:t xml:space="preserve"> ended </w:t>
      </w:r>
      <w:r w:rsidR="00F205FA" w:rsidRPr="00463159">
        <w:rPr>
          <w:rFonts w:ascii="Arial" w:hAnsi="Arial" w:cs="Arial"/>
          <w:spacing w:val="-6"/>
          <w:sz w:val="18"/>
          <w:szCs w:val="18"/>
        </w:rPr>
        <w:t>31 December</w:t>
      </w:r>
      <w:r w:rsidRPr="00463159">
        <w:rPr>
          <w:rFonts w:ascii="Arial" w:hAnsi="Arial" w:cs="Arial"/>
          <w:spacing w:val="-6"/>
          <w:sz w:val="18"/>
          <w:szCs w:val="18"/>
        </w:rPr>
        <w:t xml:space="preserve"> 2018, Asia Clean Energy Company Limited had additional investments in Alliance</w:t>
      </w:r>
      <w:r w:rsidRPr="00463159">
        <w:rPr>
          <w:rFonts w:ascii="Arial" w:hAnsi="Arial" w:cs="Arial"/>
          <w:spacing w:val="-4"/>
          <w:sz w:val="18"/>
          <w:szCs w:val="18"/>
        </w:rPr>
        <w:t xml:space="preserve"> </w:t>
      </w:r>
      <w:r w:rsidRPr="00463159">
        <w:rPr>
          <w:rFonts w:ascii="Arial" w:hAnsi="Arial" w:cs="Arial"/>
          <w:spacing w:val="-6"/>
          <w:sz w:val="18"/>
          <w:szCs w:val="18"/>
        </w:rPr>
        <w:t xml:space="preserve">Clean Power Company Limited totalling Baht 106,000,000 for which Asia Clean Energy Company Limited had already </w:t>
      </w:r>
      <w:r w:rsidRPr="00463159">
        <w:rPr>
          <w:rFonts w:ascii="Arial" w:hAnsi="Arial" w:cs="Arial"/>
          <w:sz w:val="18"/>
          <w:szCs w:val="18"/>
        </w:rPr>
        <w:t>fully paid-up.</w:t>
      </w:r>
    </w:p>
    <w:p w:rsidR="004D3984" w:rsidRPr="00463159" w:rsidRDefault="00163BCF" w:rsidP="00163BCF">
      <w:pPr>
        <w:tabs>
          <w:tab w:val="left" w:pos="540"/>
        </w:tabs>
        <w:jc w:val="thaiDistribute"/>
        <w:rPr>
          <w:rFonts w:ascii="Arial" w:hAnsi="Arial" w:cs="Arial"/>
          <w:sz w:val="18"/>
          <w:szCs w:val="18"/>
        </w:rPr>
      </w:pPr>
      <w:r w:rsidRPr="00463159">
        <w:rPr>
          <w:rFonts w:ascii="Arial" w:hAnsi="Arial" w:cs="Arial"/>
          <w:sz w:val="18"/>
          <w:szCs w:val="18"/>
        </w:rPr>
        <w:br w:type="page"/>
      </w:r>
      <w:r w:rsidR="004D3984" w:rsidRPr="00463159">
        <w:rPr>
          <w:rFonts w:ascii="Arial" w:hAnsi="Arial" w:cs="Arial"/>
          <w:b/>
          <w:bCs/>
          <w:sz w:val="18"/>
          <w:szCs w:val="18"/>
        </w:rPr>
        <w:t>13</w:t>
      </w:r>
      <w:r w:rsidRPr="00463159">
        <w:rPr>
          <w:rFonts w:ascii="Arial" w:hAnsi="Arial" w:cs="Arial"/>
          <w:b/>
          <w:bCs/>
          <w:sz w:val="18"/>
          <w:szCs w:val="18"/>
          <w:cs/>
        </w:rPr>
        <w:tab/>
      </w:r>
      <w:r w:rsidR="004D3984" w:rsidRPr="00463159">
        <w:rPr>
          <w:rFonts w:ascii="Arial" w:hAnsi="Arial" w:cs="Arial"/>
          <w:b/>
          <w:bCs/>
          <w:sz w:val="18"/>
          <w:szCs w:val="18"/>
        </w:rPr>
        <w:t>Investment in subsidiaries</w:t>
      </w:r>
      <w:r w:rsidR="004D3984" w:rsidRPr="00463159">
        <w:rPr>
          <w:rFonts w:ascii="Arial" w:hAnsi="Arial" w:cs="Arial"/>
          <w:sz w:val="18"/>
          <w:szCs w:val="18"/>
        </w:rPr>
        <w:t xml:space="preserve"> </w:t>
      </w:r>
      <w:r w:rsidR="004D3984" w:rsidRPr="00463159">
        <w:rPr>
          <w:rFonts w:ascii="Arial" w:hAnsi="Arial" w:cs="Arial"/>
          <w:sz w:val="18"/>
          <w:szCs w:val="18"/>
          <w:cs/>
        </w:rPr>
        <w:t>(</w:t>
      </w:r>
      <w:r w:rsidR="004D3984" w:rsidRPr="00463159">
        <w:rPr>
          <w:rFonts w:ascii="Arial" w:hAnsi="Arial" w:cs="Arial"/>
          <w:sz w:val="18"/>
          <w:szCs w:val="18"/>
        </w:rPr>
        <w:t>Cont’d</w:t>
      </w:r>
      <w:r w:rsidR="004D3984" w:rsidRPr="00463159">
        <w:rPr>
          <w:rFonts w:ascii="Arial" w:hAnsi="Arial" w:cs="Arial"/>
          <w:sz w:val="18"/>
          <w:szCs w:val="18"/>
          <w:cs/>
        </w:rPr>
        <w:t>)</w:t>
      </w:r>
    </w:p>
    <w:p w:rsidR="004D3984" w:rsidRPr="00463159" w:rsidRDefault="004D3984" w:rsidP="004D3984">
      <w:pPr>
        <w:ind w:left="540"/>
        <w:rPr>
          <w:rFonts w:ascii="Arial" w:hAnsi="Arial" w:cs="Arial"/>
          <w:sz w:val="18"/>
          <w:szCs w:val="18"/>
        </w:rPr>
      </w:pPr>
    </w:p>
    <w:p w:rsidR="004D3984" w:rsidRPr="00463159" w:rsidRDefault="004D3984" w:rsidP="004D3984">
      <w:pPr>
        <w:ind w:left="540"/>
        <w:rPr>
          <w:rFonts w:ascii="Arial" w:hAnsi="Arial" w:cs="Arial"/>
          <w:sz w:val="18"/>
          <w:szCs w:val="18"/>
        </w:rPr>
      </w:pPr>
    </w:p>
    <w:p w:rsidR="004D3984" w:rsidRPr="00463159" w:rsidRDefault="004D3984" w:rsidP="004D3984">
      <w:pPr>
        <w:ind w:left="540"/>
        <w:rPr>
          <w:rFonts w:ascii="Arial" w:hAnsi="Arial" w:cs="Arial"/>
          <w:b/>
          <w:bCs/>
          <w:sz w:val="18"/>
          <w:szCs w:val="18"/>
        </w:rPr>
      </w:pPr>
      <w:r w:rsidRPr="00463159">
        <w:rPr>
          <w:rFonts w:ascii="Arial" w:hAnsi="Arial" w:cs="Arial"/>
          <w:b/>
          <w:bCs/>
          <w:sz w:val="18"/>
          <w:szCs w:val="18"/>
        </w:rPr>
        <w:t xml:space="preserve">Approval of issuing new ordinary shares and call for paid-up share capital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AD3713">
      <w:pPr>
        <w:ind w:left="540"/>
        <w:jc w:val="both"/>
        <w:rPr>
          <w:rFonts w:ascii="Arial" w:hAnsi="Arial" w:cs="Arial"/>
          <w:sz w:val="18"/>
          <w:szCs w:val="18"/>
          <w:u w:val="single"/>
        </w:rPr>
      </w:pPr>
    </w:p>
    <w:p w:rsidR="004D3984" w:rsidRPr="00463159" w:rsidRDefault="004D3984" w:rsidP="00AD3713">
      <w:pPr>
        <w:ind w:left="540"/>
        <w:jc w:val="both"/>
        <w:rPr>
          <w:rFonts w:ascii="Arial" w:hAnsi="Arial" w:cs="Arial"/>
          <w:sz w:val="18"/>
          <w:szCs w:val="18"/>
          <w:u w:val="single"/>
        </w:rPr>
      </w:pPr>
      <w:r w:rsidRPr="00463159">
        <w:rPr>
          <w:rFonts w:ascii="Arial" w:hAnsi="Arial" w:cs="Arial"/>
          <w:sz w:val="18"/>
          <w:szCs w:val="18"/>
          <w:u w:val="single"/>
        </w:rPr>
        <w:t>Indirect subsidiary - Advance Bio Asia Company Limited</w:t>
      </w:r>
    </w:p>
    <w:p w:rsidR="004D3984" w:rsidRPr="00463159" w:rsidRDefault="004D3984" w:rsidP="00AD3713">
      <w:pPr>
        <w:ind w:left="540"/>
        <w:jc w:val="both"/>
        <w:rPr>
          <w:rFonts w:ascii="Arial" w:hAnsi="Arial" w:cs="Arial"/>
          <w:sz w:val="18"/>
          <w:szCs w:val="18"/>
          <w:u w:val="single"/>
        </w:rPr>
      </w:pPr>
    </w:p>
    <w:p w:rsidR="004D3984" w:rsidRPr="00463159" w:rsidRDefault="004D3984" w:rsidP="00AD3713">
      <w:pPr>
        <w:ind w:left="540"/>
        <w:jc w:val="both"/>
        <w:rPr>
          <w:rFonts w:ascii="Arial" w:hAnsi="Arial" w:cs="Arial"/>
          <w:sz w:val="18"/>
          <w:szCs w:val="18"/>
        </w:rPr>
      </w:pPr>
      <w:r w:rsidRPr="00463159">
        <w:rPr>
          <w:rFonts w:ascii="Arial" w:hAnsi="Arial" w:cs="Arial"/>
          <w:spacing w:val="-4"/>
          <w:sz w:val="18"/>
          <w:szCs w:val="18"/>
        </w:rPr>
        <w:t>At the Board of Directors’ Meeting of the Company No</w:t>
      </w:r>
      <w:r w:rsidR="00AD62A2">
        <w:rPr>
          <w:rFonts w:ascii="Arial" w:hAnsi="Arial" w:cs="Arial"/>
          <w:spacing w:val="-4"/>
          <w:sz w:val="18"/>
          <w:szCs w:val="18"/>
        </w:rPr>
        <w:t xml:space="preserve">. </w:t>
      </w:r>
      <w:r w:rsidRPr="00463159">
        <w:rPr>
          <w:rFonts w:ascii="Arial" w:hAnsi="Arial" w:cs="Arial"/>
          <w:spacing w:val="-4"/>
          <w:sz w:val="18"/>
          <w:szCs w:val="18"/>
        </w:rPr>
        <w:t>5/2561 on 15 May 2018, the Board of</w:t>
      </w:r>
      <w:r w:rsidRPr="00463159">
        <w:rPr>
          <w:rFonts w:ascii="Arial" w:hAnsi="Arial" w:cs="Arial"/>
          <w:sz w:val="18"/>
          <w:szCs w:val="18"/>
        </w:rPr>
        <w:t xml:space="preserve"> </w:t>
      </w:r>
      <w:r w:rsidRPr="00463159">
        <w:rPr>
          <w:rFonts w:ascii="Arial" w:hAnsi="Arial" w:cs="Arial"/>
          <w:spacing w:val="-4"/>
          <w:sz w:val="18"/>
          <w:szCs w:val="18"/>
        </w:rPr>
        <w:t>Directors approved the additional call for paid-up share capital of Advance Bio Asia Company Limited which was held</w:t>
      </w:r>
      <w:r w:rsidRPr="00463159">
        <w:rPr>
          <w:rFonts w:ascii="Arial" w:hAnsi="Arial" w:cs="Arial"/>
          <w:sz w:val="18"/>
          <w:szCs w:val="18"/>
        </w:rPr>
        <w:t xml:space="preserve"> </w:t>
      </w:r>
      <w:r w:rsidRPr="00463159">
        <w:rPr>
          <w:rFonts w:ascii="Arial" w:hAnsi="Arial" w:cs="Arial"/>
          <w:spacing w:val="-4"/>
          <w:sz w:val="18"/>
          <w:szCs w:val="18"/>
        </w:rPr>
        <w:t xml:space="preserve">by the shareholders totalling 40,000,000 shares (at par value of </w:t>
      </w:r>
      <w:r w:rsidRPr="00463159">
        <w:rPr>
          <w:rFonts w:ascii="Arial" w:hAnsi="Arial" w:cs="Arial"/>
          <w:sz w:val="18"/>
          <w:szCs w:val="18"/>
        </w:rPr>
        <w:t xml:space="preserve">Baht </w:t>
      </w:r>
      <w:r w:rsidRPr="00463159">
        <w:rPr>
          <w:rFonts w:ascii="Arial" w:hAnsi="Arial" w:cs="Arial"/>
          <w:spacing w:val="-4"/>
          <w:sz w:val="18"/>
          <w:szCs w:val="18"/>
        </w:rPr>
        <w:t>10.00 per share), from the paid-up of Baht 9.39 per share</w:t>
      </w:r>
      <w:r w:rsidRPr="00463159">
        <w:rPr>
          <w:rFonts w:ascii="Arial" w:hAnsi="Arial" w:cs="Arial"/>
          <w:sz w:val="18"/>
          <w:szCs w:val="18"/>
        </w:rPr>
        <w:t xml:space="preserve"> to the paid-up of Baht 10.00 </w:t>
      </w:r>
      <w:r w:rsidRPr="00463159">
        <w:rPr>
          <w:rFonts w:ascii="Arial" w:hAnsi="Arial" w:cs="Arial"/>
          <w:spacing w:val="-4"/>
          <w:sz w:val="18"/>
          <w:szCs w:val="18"/>
        </w:rPr>
        <w:t>per share</w:t>
      </w:r>
      <w:r w:rsidRPr="00463159">
        <w:rPr>
          <w:rFonts w:ascii="Arial" w:hAnsi="Arial" w:cs="Arial"/>
          <w:sz w:val="18"/>
          <w:szCs w:val="18"/>
        </w:rPr>
        <w:t>, totalling Baht 24,400,000 within 31 December 2018.</w:t>
      </w:r>
    </w:p>
    <w:p w:rsidR="004D3984" w:rsidRPr="00463159" w:rsidRDefault="004D3984" w:rsidP="00AD3713">
      <w:pPr>
        <w:ind w:left="540"/>
        <w:jc w:val="both"/>
        <w:rPr>
          <w:rFonts w:ascii="Arial" w:hAnsi="Arial" w:cs="Arial"/>
          <w:sz w:val="18"/>
          <w:szCs w:val="18"/>
          <w:u w:val="single"/>
        </w:rPr>
      </w:pPr>
    </w:p>
    <w:p w:rsidR="004D3984" w:rsidRPr="00463159" w:rsidRDefault="004D3984" w:rsidP="0085192B">
      <w:pPr>
        <w:numPr>
          <w:ilvl w:val="0"/>
          <w:numId w:val="13"/>
        </w:numPr>
        <w:tabs>
          <w:tab w:val="left" w:pos="900"/>
        </w:tabs>
        <w:ind w:left="900"/>
        <w:jc w:val="both"/>
        <w:rPr>
          <w:rFonts w:ascii="Arial" w:hAnsi="Arial" w:cs="Arial"/>
          <w:sz w:val="18"/>
          <w:szCs w:val="18"/>
        </w:rPr>
      </w:pPr>
      <w:r w:rsidRPr="00463159">
        <w:rPr>
          <w:rFonts w:ascii="Arial" w:hAnsi="Arial" w:cs="Arial"/>
          <w:sz w:val="18"/>
          <w:szCs w:val="18"/>
        </w:rPr>
        <w:t xml:space="preserve">At the Board of Directors’ Meeting of Advance Bio Asia Company Limited No. 5/2561 on 20 June 2018, the </w:t>
      </w:r>
      <w:r w:rsidRPr="00463159">
        <w:rPr>
          <w:rFonts w:ascii="Arial" w:hAnsi="Arial" w:cs="Arial"/>
          <w:spacing w:val="-2"/>
          <w:sz w:val="18"/>
          <w:szCs w:val="18"/>
        </w:rPr>
        <w:t>Board of Directors approved the additional call for paid-up share capital which was held by the shareholders</w:t>
      </w:r>
      <w:r w:rsidRPr="00463159">
        <w:rPr>
          <w:rFonts w:ascii="Arial" w:hAnsi="Arial" w:cs="Arial"/>
          <w:sz w:val="18"/>
          <w:szCs w:val="18"/>
        </w:rPr>
        <w:t xml:space="preserve"> totalling 40,000,000 shares (at par value of Baht 10.00 </w:t>
      </w:r>
      <w:r w:rsidRPr="00463159">
        <w:rPr>
          <w:rFonts w:ascii="Arial" w:hAnsi="Arial" w:cs="Arial"/>
          <w:spacing w:val="-4"/>
          <w:sz w:val="18"/>
          <w:szCs w:val="18"/>
        </w:rPr>
        <w:t>per share</w:t>
      </w:r>
      <w:r w:rsidRPr="00463159">
        <w:rPr>
          <w:rFonts w:ascii="Arial" w:hAnsi="Arial" w:cs="Arial"/>
          <w:sz w:val="18"/>
          <w:szCs w:val="18"/>
        </w:rPr>
        <w:t xml:space="preserve">), from the paid-up of Baht 9.39 </w:t>
      </w:r>
      <w:r w:rsidRPr="00463159">
        <w:rPr>
          <w:rFonts w:ascii="Arial" w:hAnsi="Arial" w:cs="Arial"/>
          <w:spacing w:val="-4"/>
          <w:sz w:val="18"/>
          <w:szCs w:val="18"/>
        </w:rPr>
        <w:t>per share</w:t>
      </w:r>
      <w:r w:rsidRPr="00463159">
        <w:rPr>
          <w:rFonts w:ascii="Arial" w:hAnsi="Arial" w:cs="Arial"/>
          <w:sz w:val="18"/>
          <w:szCs w:val="18"/>
        </w:rPr>
        <w:t xml:space="preserve"> to the paid-up of Baht 9.77 </w:t>
      </w:r>
      <w:r w:rsidRPr="00463159">
        <w:rPr>
          <w:rFonts w:ascii="Arial" w:hAnsi="Arial" w:cs="Arial"/>
          <w:spacing w:val="-4"/>
          <w:sz w:val="18"/>
          <w:szCs w:val="18"/>
        </w:rPr>
        <w:t>per share</w:t>
      </w:r>
      <w:r w:rsidRPr="00463159">
        <w:rPr>
          <w:rFonts w:ascii="Arial" w:hAnsi="Arial" w:cs="Arial"/>
          <w:sz w:val="18"/>
          <w:szCs w:val="18"/>
        </w:rPr>
        <w:t xml:space="preserve">, totalling Baht 15,200,000. Asia Clean Energy Company Limited had already </w:t>
      </w:r>
      <w:r w:rsidRPr="00463159">
        <w:rPr>
          <w:rFonts w:ascii="Arial" w:hAnsi="Arial" w:cs="Arial"/>
          <w:spacing w:val="-2"/>
          <w:sz w:val="18"/>
          <w:szCs w:val="18"/>
        </w:rPr>
        <w:t>paid the additional call for paid-up share capital for the full amount in July 2018. Advance Bio Asia Company</w:t>
      </w:r>
      <w:r w:rsidRPr="00463159">
        <w:rPr>
          <w:rFonts w:ascii="Arial" w:hAnsi="Arial" w:cs="Arial"/>
          <w:sz w:val="18"/>
          <w:szCs w:val="18"/>
        </w:rPr>
        <w:t xml:space="preserve"> Limited had registered with the Ministry of Commerce on 13 July 2018.</w:t>
      </w:r>
    </w:p>
    <w:p w:rsidR="004D3984" w:rsidRPr="00463159" w:rsidRDefault="004D3984" w:rsidP="00AD3713">
      <w:pPr>
        <w:ind w:left="540"/>
        <w:jc w:val="both"/>
        <w:rPr>
          <w:rFonts w:ascii="Arial" w:hAnsi="Arial" w:cs="Arial"/>
          <w:sz w:val="18"/>
          <w:szCs w:val="18"/>
          <w:u w:val="single"/>
        </w:rPr>
      </w:pPr>
    </w:p>
    <w:p w:rsidR="004D3984" w:rsidRPr="00463159" w:rsidRDefault="004D3984" w:rsidP="00AD3713">
      <w:pPr>
        <w:ind w:left="540"/>
        <w:jc w:val="both"/>
        <w:rPr>
          <w:rFonts w:ascii="Arial" w:hAnsi="Arial" w:cs="Arial"/>
          <w:sz w:val="18"/>
          <w:szCs w:val="18"/>
        </w:rPr>
      </w:pPr>
      <w:r w:rsidRPr="00463159">
        <w:rPr>
          <w:rFonts w:ascii="Arial" w:hAnsi="Arial" w:cs="Arial"/>
          <w:spacing w:val="-6"/>
          <w:sz w:val="18"/>
          <w:szCs w:val="18"/>
        </w:rPr>
        <w:t xml:space="preserve">During the </w:t>
      </w:r>
      <w:r w:rsidR="00BD2A91" w:rsidRPr="00463159">
        <w:rPr>
          <w:rFonts w:ascii="Arial" w:hAnsi="Arial" w:cs="Arial"/>
          <w:spacing w:val="-6"/>
          <w:sz w:val="18"/>
          <w:szCs w:val="18"/>
        </w:rPr>
        <w:t>year</w:t>
      </w:r>
      <w:r w:rsidRPr="00463159">
        <w:rPr>
          <w:rFonts w:ascii="Arial" w:hAnsi="Arial" w:cs="Arial"/>
          <w:spacing w:val="-6"/>
          <w:sz w:val="18"/>
          <w:szCs w:val="18"/>
        </w:rPr>
        <w:t xml:space="preserve"> ended </w:t>
      </w:r>
      <w:r w:rsidR="00BD2A91" w:rsidRPr="00463159">
        <w:rPr>
          <w:rFonts w:ascii="Arial" w:hAnsi="Arial" w:cs="Arial"/>
          <w:spacing w:val="-6"/>
          <w:sz w:val="18"/>
          <w:szCs w:val="18"/>
        </w:rPr>
        <w:t>31 December</w:t>
      </w:r>
      <w:r w:rsidRPr="00463159">
        <w:rPr>
          <w:rFonts w:ascii="Arial" w:hAnsi="Arial" w:cs="Arial"/>
          <w:spacing w:val="-6"/>
          <w:sz w:val="18"/>
          <w:szCs w:val="18"/>
        </w:rPr>
        <w:t xml:space="preserve"> 2018, Asia Clean Energy Company Limited had additional investments</w:t>
      </w:r>
      <w:r w:rsidRPr="00463159">
        <w:rPr>
          <w:rFonts w:ascii="Arial" w:hAnsi="Arial" w:cs="Arial"/>
          <w:spacing w:val="-4"/>
          <w:sz w:val="18"/>
          <w:szCs w:val="18"/>
        </w:rPr>
        <w:t xml:space="preserve"> in </w:t>
      </w:r>
      <w:r w:rsidRPr="00463159">
        <w:rPr>
          <w:rFonts w:ascii="Arial" w:hAnsi="Arial" w:cs="Arial"/>
          <w:spacing w:val="-8"/>
          <w:sz w:val="18"/>
          <w:szCs w:val="18"/>
        </w:rPr>
        <w:t xml:space="preserve">Advance </w:t>
      </w:r>
      <w:r w:rsidRPr="00463159">
        <w:rPr>
          <w:rFonts w:ascii="Arial" w:hAnsi="Arial" w:cs="Arial"/>
          <w:spacing w:val="-2"/>
          <w:sz w:val="18"/>
          <w:szCs w:val="18"/>
        </w:rPr>
        <w:t>Bio Asia Company Limited totalling Baht 15,200,000 for which Asia Clean Energy Company Limited had already fully paid-up.</w:t>
      </w:r>
    </w:p>
    <w:p w:rsidR="004D3984" w:rsidRPr="00463159" w:rsidRDefault="004D3984" w:rsidP="004D3984">
      <w:pPr>
        <w:ind w:left="540"/>
        <w:rPr>
          <w:rFonts w:ascii="Arial" w:hAnsi="Arial" w:cs="Arial"/>
          <w:sz w:val="18"/>
          <w:szCs w:val="18"/>
        </w:rPr>
      </w:pPr>
    </w:p>
    <w:p w:rsidR="004D3984" w:rsidRPr="00463159" w:rsidRDefault="004D3984" w:rsidP="004D3984">
      <w:pPr>
        <w:ind w:left="540"/>
        <w:rPr>
          <w:rFonts w:ascii="Arial" w:hAnsi="Arial" w:cs="Arial"/>
          <w:sz w:val="18"/>
          <w:szCs w:val="18"/>
          <w:u w:val="single"/>
        </w:rPr>
      </w:pPr>
      <w:r w:rsidRPr="00463159">
        <w:rPr>
          <w:rFonts w:ascii="Arial" w:hAnsi="Arial" w:cs="Arial"/>
          <w:sz w:val="18"/>
          <w:szCs w:val="18"/>
          <w:u w:val="single"/>
        </w:rPr>
        <w:t xml:space="preserve">Indirect subsidiary </w:t>
      </w:r>
      <w:r w:rsidR="00BD2A91" w:rsidRPr="00463159">
        <w:rPr>
          <w:rFonts w:ascii="Arial" w:hAnsi="Arial" w:cs="Arial"/>
          <w:sz w:val="18"/>
          <w:szCs w:val="18"/>
          <w:u w:val="single"/>
        </w:rPr>
        <w:t>-</w:t>
      </w:r>
      <w:r w:rsidRPr="00463159">
        <w:rPr>
          <w:rFonts w:ascii="Arial" w:hAnsi="Arial" w:cs="Arial"/>
          <w:sz w:val="18"/>
          <w:szCs w:val="18"/>
          <w:u w:val="single"/>
        </w:rPr>
        <w:t xml:space="preserve"> </w:t>
      </w:r>
      <w:r w:rsidR="00BD2A91" w:rsidRPr="00463159">
        <w:rPr>
          <w:rFonts w:ascii="Arial" w:hAnsi="Arial" w:cs="Arial"/>
          <w:sz w:val="18"/>
          <w:szCs w:val="18"/>
          <w:u w:val="single"/>
        </w:rPr>
        <w:t>ACE Solar</w:t>
      </w:r>
      <w:r w:rsidRPr="00463159">
        <w:rPr>
          <w:rFonts w:ascii="Arial" w:hAnsi="Arial" w:cs="Arial"/>
          <w:sz w:val="18"/>
          <w:szCs w:val="18"/>
          <w:u w:val="single"/>
        </w:rPr>
        <w:t xml:space="preserve"> Company Limited</w:t>
      </w:r>
      <w:r w:rsidR="00BD2A91" w:rsidRPr="00463159">
        <w:rPr>
          <w:rFonts w:ascii="Arial" w:hAnsi="Arial" w:cs="Arial"/>
          <w:sz w:val="18"/>
          <w:szCs w:val="18"/>
          <w:u w:val="single"/>
        </w:rPr>
        <w:t xml:space="preserve"> (Formerly named Sri Chaopraya Company Limited)</w:t>
      </w:r>
    </w:p>
    <w:p w:rsidR="004D3984" w:rsidRPr="00463159" w:rsidRDefault="004D3984" w:rsidP="00AD3713">
      <w:pPr>
        <w:ind w:left="540"/>
        <w:jc w:val="both"/>
        <w:rPr>
          <w:rFonts w:ascii="Arial" w:hAnsi="Arial" w:cs="Arial"/>
          <w:sz w:val="18"/>
          <w:szCs w:val="18"/>
          <w:u w:val="single"/>
        </w:rPr>
      </w:pPr>
    </w:p>
    <w:p w:rsidR="004D3984" w:rsidRPr="00463159" w:rsidRDefault="004D3984" w:rsidP="00AD3713">
      <w:pPr>
        <w:ind w:left="540"/>
        <w:jc w:val="both"/>
        <w:rPr>
          <w:rFonts w:ascii="Arial" w:hAnsi="Arial" w:cs="Arial"/>
          <w:spacing w:val="-4"/>
          <w:sz w:val="18"/>
          <w:szCs w:val="18"/>
        </w:rPr>
      </w:pPr>
      <w:r w:rsidRPr="00463159">
        <w:rPr>
          <w:rFonts w:ascii="Arial" w:hAnsi="Arial" w:cs="Arial"/>
          <w:spacing w:val="-4"/>
          <w:sz w:val="18"/>
          <w:szCs w:val="18"/>
        </w:rPr>
        <w:t>At the Board of Directors’ Meeting of the Company No. 3/2561 on 23 March 2018, the Board of Directors approved the additional call for paid-up share capital of Sri Chaopraya Company Limited which was held by the shareholders totalling 19,900,000 shares (at par value of Baht 10.00 per share), from the paid-up of Baht 4.06 per share to the paid-up of Baht 4.17 per share, totalling Baht 2,189,000.</w:t>
      </w:r>
    </w:p>
    <w:p w:rsidR="004D3984" w:rsidRPr="00463159" w:rsidRDefault="004D3984" w:rsidP="00AD3713">
      <w:pPr>
        <w:ind w:left="540"/>
        <w:jc w:val="both"/>
        <w:rPr>
          <w:rFonts w:ascii="Arial" w:hAnsi="Arial" w:cs="Arial"/>
          <w:sz w:val="18"/>
          <w:szCs w:val="18"/>
        </w:rPr>
      </w:pPr>
    </w:p>
    <w:p w:rsidR="004D3984" w:rsidRPr="00463159" w:rsidRDefault="004D3984" w:rsidP="0085192B">
      <w:pPr>
        <w:pStyle w:val="ListParagraph"/>
        <w:numPr>
          <w:ilvl w:val="0"/>
          <w:numId w:val="12"/>
        </w:numPr>
        <w:tabs>
          <w:tab w:val="left" w:pos="900"/>
        </w:tabs>
        <w:spacing w:after="0" w:line="240" w:lineRule="auto"/>
        <w:ind w:left="900"/>
        <w:jc w:val="both"/>
        <w:rPr>
          <w:rFonts w:ascii="Arial" w:hAnsi="Arial" w:cs="Arial"/>
          <w:spacing w:val="-4"/>
          <w:sz w:val="18"/>
          <w:szCs w:val="18"/>
        </w:rPr>
      </w:pPr>
      <w:r w:rsidRPr="00463159">
        <w:rPr>
          <w:rFonts w:ascii="Arial" w:hAnsi="Arial" w:cs="Arial"/>
          <w:spacing w:val="-4"/>
          <w:sz w:val="18"/>
          <w:szCs w:val="18"/>
        </w:rPr>
        <w:t>At the Board of Directors’ Meeting of Sri Chaopraya Comp</w:t>
      </w:r>
      <w:r w:rsidR="00CB3941" w:rsidRPr="00463159">
        <w:rPr>
          <w:rFonts w:ascii="Arial" w:hAnsi="Arial" w:cs="Arial"/>
          <w:spacing w:val="-4"/>
          <w:sz w:val="18"/>
          <w:szCs w:val="18"/>
        </w:rPr>
        <w:t>any Limited No. 4/2561 on 10 April</w:t>
      </w:r>
      <w:r w:rsidRPr="00463159">
        <w:rPr>
          <w:rFonts w:ascii="Arial" w:hAnsi="Arial" w:cs="Arial"/>
          <w:spacing w:val="-4"/>
          <w:sz w:val="18"/>
          <w:szCs w:val="18"/>
        </w:rPr>
        <w:t xml:space="preserve"> 2018, the Board of Directors approved the additional call for paid-up share capital which was held by the shareholders totalling 19,900,000 shares (at par value of Baht 10.00 per share), from the paid-up of Baht 4.06 per share to the paid-up of Baht 4.17 per share, totalling Baht 2,189,000. Asia Clean Energy Company Limited had already paid the additional call for paid-up share capital for the full amount in April 2018. Sri Chaopraya Company Limited had registered with the Ministry of Commerce on 25 April 2018.</w:t>
      </w:r>
    </w:p>
    <w:p w:rsidR="004D3984" w:rsidRPr="00463159" w:rsidRDefault="004D3984" w:rsidP="00AD3713">
      <w:pPr>
        <w:tabs>
          <w:tab w:val="left" w:pos="900"/>
        </w:tabs>
        <w:ind w:left="540"/>
        <w:jc w:val="both"/>
        <w:rPr>
          <w:rFonts w:ascii="Arial" w:hAnsi="Arial" w:cs="Arial"/>
          <w:spacing w:val="-4"/>
          <w:sz w:val="18"/>
          <w:szCs w:val="18"/>
        </w:rPr>
      </w:pPr>
    </w:p>
    <w:p w:rsidR="004D3984" w:rsidRPr="00463159" w:rsidRDefault="004D3984" w:rsidP="00AD3713">
      <w:pPr>
        <w:ind w:left="540"/>
        <w:jc w:val="both"/>
        <w:rPr>
          <w:rFonts w:ascii="Arial" w:hAnsi="Arial" w:cs="Arial"/>
          <w:spacing w:val="-4"/>
          <w:sz w:val="18"/>
          <w:szCs w:val="18"/>
        </w:rPr>
      </w:pPr>
      <w:r w:rsidRPr="00463159">
        <w:rPr>
          <w:rFonts w:ascii="Arial" w:hAnsi="Arial" w:cs="Arial"/>
          <w:spacing w:val="-4"/>
          <w:sz w:val="18"/>
          <w:szCs w:val="18"/>
        </w:rPr>
        <w:t xml:space="preserve">At the Board of Directors’ Meeting of the Company No. 5/2561 on 15 May 2018, the Board of Directors approved the additional call for paid-up share capital of Sri Chaopraya Company Limited which was held by the shareholders </w:t>
      </w:r>
      <w:r w:rsidRPr="001D2D41">
        <w:rPr>
          <w:rFonts w:ascii="Arial" w:hAnsi="Arial" w:cs="Arial"/>
          <w:spacing w:val="-8"/>
          <w:sz w:val="18"/>
          <w:szCs w:val="18"/>
        </w:rPr>
        <w:t>totalling 19,900,000 shares (at par value of Baht 10.00 per share), from the paid-up of Baht 4.17 per share to the paid-</w:t>
      </w:r>
      <w:r w:rsidRPr="00463159">
        <w:rPr>
          <w:rFonts w:ascii="Arial" w:hAnsi="Arial" w:cs="Arial"/>
          <w:spacing w:val="-4"/>
          <w:sz w:val="18"/>
          <w:szCs w:val="18"/>
        </w:rPr>
        <w:t xml:space="preserve">up </w:t>
      </w:r>
      <w:r w:rsidR="001D2D41">
        <w:rPr>
          <w:rFonts w:ascii="Arial" w:hAnsi="Arial" w:cs="Arial"/>
          <w:spacing w:val="-4"/>
          <w:sz w:val="18"/>
          <w:szCs w:val="18"/>
        </w:rPr>
        <w:br/>
      </w:r>
      <w:r w:rsidRPr="00463159">
        <w:rPr>
          <w:rFonts w:ascii="Arial" w:hAnsi="Arial" w:cs="Arial"/>
          <w:spacing w:val="-4"/>
          <w:sz w:val="18"/>
          <w:szCs w:val="18"/>
        </w:rPr>
        <w:t xml:space="preserve">of Baht 7.17 per share, totalling Baht 59,700,000 within 31 December 2018.  </w:t>
      </w:r>
    </w:p>
    <w:p w:rsidR="004D3984" w:rsidRPr="00463159" w:rsidRDefault="004D3984" w:rsidP="00AD3713">
      <w:pPr>
        <w:tabs>
          <w:tab w:val="left" w:pos="900"/>
        </w:tabs>
        <w:ind w:left="540"/>
        <w:jc w:val="both"/>
        <w:rPr>
          <w:rFonts w:ascii="Arial" w:hAnsi="Arial" w:cs="Arial"/>
          <w:spacing w:val="-4"/>
          <w:sz w:val="18"/>
          <w:szCs w:val="18"/>
        </w:rPr>
      </w:pPr>
    </w:p>
    <w:p w:rsidR="004D3984" w:rsidRPr="00463159" w:rsidRDefault="004D3984" w:rsidP="0085192B">
      <w:pPr>
        <w:pStyle w:val="ListParagraph"/>
        <w:numPr>
          <w:ilvl w:val="0"/>
          <w:numId w:val="12"/>
        </w:numPr>
        <w:tabs>
          <w:tab w:val="left" w:pos="900"/>
        </w:tabs>
        <w:spacing w:after="0" w:line="240" w:lineRule="auto"/>
        <w:ind w:left="900"/>
        <w:jc w:val="both"/>
        <w:rPr>
          <w:rFonts w:ascii="Arial" w:hAnsi="Arial" w:cs="Arial"/>
          <w:sz w:val="18"/>
          <w:szCs w:val="18"/>
        </w:rPr>
      </w:pPr>
      <w:r w:rsidRPr="00463159">
        <w:rPr>
          <w:rFonts w:ascii="Arial" w:hAnsi="Arial" w:cs="Arial"/>
          <w:spacing w:val="-4"/>
          <w:sz w:val="18"/>
          <w:szCs w:val="18"/>
        </w:rPr>
        <w:t xml:space="preserve">At the Board of Directors’ Meeting of Sri Chaopraya Company Limited No. 6/2561 on 21 May 2018, the Board of Directors approved the additional call for paid-up share capital which was held by the shareholders totalling </w:t>
      </w:r>
      <w:r w:rsidRPr="00463159">
        <w:rPr>
          <w:rFonts w:ascii="Arial" w:hAnsi="Arial" w:cs="Arial"/>
          <w:spacing w:val="-8"/>
          <w:sz w:val="18"/>
          <w:szCs w:val="18"/>
        </w:rPr>
        <w:t xml:space="preserve">19,900,000 shares (at par value of Baht 10.00 </w:t>
      </w:r>
      <w:r w:rsidRPr="00463159">
        <w:rPr>
          <w:rFonts w:ascii="Arial" w:hAnsi="Arial" w:cs="Arial"/>
          <w:spacing w:val="-4"/>
          <w:sz w:val="18"/>
          <w:szCs w:val="18"/>
        </w:rPr>
        <w:t>per share</w:t>
      </w:r>
      <w:r w:rsidRPr="00463159">
        <w:rPr>
          <w:rFonts w:ascii="Arial" w:hAnsi="Arial" w:cs="Arial"/>
          <w:spacing w:val="-8"/>
          <w:sz w:val="18"/>
          <w:szCs w:val="18"/>
        </w:rPr>
        <w:t xml:space="preserve">), from the paid-up of Baht 4.17 </w:t>
      </w:r>
      <w:r w:rsidRPr="00463159">
        <w:rPr>
          <w:rFonts w:ascii="Arial" w:hAnsi="Arial" w:cs="Arial"/>
          <w:spacing w:val="-4"/>
          <w:sz w:val="18"/>
          <w:szCs w:val="18"/>
        </w:rPr>
        <w:t>per share</w:t>
      </w:r>
      <w:r w:rsidRPr="00463159">
        <w:rPr>
          <w:rFonts w:ascii="Arial" w:hAnsi="Arial" w:cs="Arial"/>
          <w:spacing w:val="-8"/>
          <w:sz w:val="18"/>
          <w:szCs w:val="18"/>
        </w:rPr>
        <w:t xml:space="preserve"> to the paid-up of Baht 4.86 </w:t>
      </w:r>
      <w:r w:rsidRPr="00463159">
        <w:rPr>
          <w:rFonts w:ascii="Arial" w:hAnsi="Arial" w:cs="Arial"/>
          <w:spacing w:val="-4"/>
          <w:sz w:val="18"/>
          <w:szCs w:val="18"/>
        </w:rPr>
        <w:t>per share</w:t>
      </w:r>
      <w:r w:rsidRPr="00463159">
        <w:rPr>
          <w:rFonts w:ascii="Arial" w:hAnsi="Arial" w:cs="Arial"/>
          <w:spacing w:val="-8"/>
          <w:sz w:val="18"/>
          <w:szCs w:val="18"/>
        </w:rPr>
        <w:t>,</w:t>
      </w:r>
      <w:r w:rsidRPr="00463159">
        <w:rPr>
          <w:rFonts w:ascii="Arial" w:hAnsi="Arial" w:cs="Arial"/>
          <w:spacing w:val="-4"/>
          <w:sz w:val="18"/>
          <w:szCs w:val="18"/>
        </w:rPr>
        <w:t xml:space="preserve"> </w:t>
      </w:r>
      <w:r w:rsidRPr="00463159">
        <w:rPr>
          <w:rFonts w:ascii="Arial" w:hAnsi="Arial" w:cs="Arial"/>
          <w:spacing w:val="-2"/>
          <w:sz w:val="18"/>
          <w:szCs w:val="18"/>
        </w:rPr>
        <w:t>totalling Baht 13,731,000. Asia Clean Energy Company Limited had already paid the additional call for paid-up</w:t>
      </w:r>
      <w:r w:rsidRPr="00463159">
        <w:rPr>
          <w:rFonts w:ascii="Arial" w:hAnsi="Arial" w:cs="Arial"/>
          <w:sz w:val="18"/>
          <w:szCs w:val="18"/>
        </w:rPr>
        <w:t xml:space="preserve"> share capital for the full amount in May 2018. Sri Chaopraya Company Limited had registered with the Ministry of Commerce on 25 May 2018.</w:t>
      </w:r>
    </w:p>
    <w:p w:rsidR="004D3984" w:rsidRPr="00463159" w:rsidRDefault="004D3984" w:rsidP="004D3984">
      <w:pPr>
        <w:ind w:left="540"/>
        <w:rPr>
          <w:rFonts w:ascii="Arial" w:hAnsi="Arial" w:cs="Arial"/>
          <w:sz w:val="18"/>
          <w:szCs w:val="18"/>
        </w:rPr>
      </w:pPr>
    </w:p>
    <w:p w:rsidR="004D3984" w:rsidRPr="00463159" w:rsidRDefault="004D3984" w:rsidP="0085192B">
      <w:pPr>
        <w:pStyle w:val="ListParagraph"/>
        <w:numPr>
          <w:ilvl w:val="0"/>
          <w:numId w:val="12"/>
        </w:numPr>
        <w:tabs>
          <w:tab w:val="left" w:pos="900"/>
        </w:tabs>
        <w:spacing w:after="0" w:line="240" w:lineRule="auto"/>
        <w:ind w:left="900"/>
        <w:jc w:val="thaiDistribute"/>
        <w:rPr>
          <w:rFonts w:ascii="Arial" w:hAnsi="Arial" w:cs="Arial"/>
          <w:sz w:val="18"/>
          <w:szCs w:val="18"/>
        </w:rPr>
      </w:pPr>
      <w:r w:rsidRPr="00463159">
        <w:rPr>
          <w:rFonts w:ascii="Arial" w:hAnsi="Arial" w:cs="Arial"/>
          <w:spacing w:val="-4"/>
          <w:sz w:val="18"/>
          <w:szCs w:val="18"/>
        </w:rPr>
        <w:t xml:space="preserve">At the Board of Directors’ Meeting of Sri Chaopraya Company Limited No. 7/2561 on 20 June 2018, the Board of Directors approved the additional call for paid-up share capital which was held by the shareholders totalling </w:t>
      </w:r>
      <w:r w:rsidRPr="00463159">
        <w:rPr>
          <w:rFonts w:ascii="Arial" w:hAnsi="Arial" w:cs="Arial"/>
          <w:spacing w:val="-8"/>
          <w:sz w:val="18"/>
          <w:szCs w:val="18"/>
        </w:rPr>
        <w:t xml:space="preserve">19,900,000 shares (at par value of Baht 10.00 </w:t>
      </w:r>
      <w:r w:rsidRPr="00463159">
        <w:rPr>
          <w:rFonts w:ascii="Arial" w:hAnsi="Arial" w:cs="Arial"/>
          <w:spacing w:val="-4"/>
          <w:sz w:val="18"/>
          <w:szCs w:val="18"/>
        </w:rPr>
        <w:t>per share</w:t>
      </w:r>
      <w:r w:rsidRPr="00463159">
        <w:rPr>
          <w:rFonts w:ascii="Arial" w:hAnsi="Arial" w:cs="Arial"/>
          <w:spacing w:val="-8"/>
          <w:sz w:val="18"/>
          <w:szCs w:val="18"/>
        </w:rPr>
        <w:t xml:space="preserve">), from the paid-up of Baht 4.86 </w:t>
      </w:r>
      <w:r w:rsidRPr="00463159">
        <w:rPr>
          <w:rFonts w:ascii="Arial" w:hAnsi="Arial" w:cs="Arial"/>
          <w:spacing w:val="-4"/>
          <w:sz w:val="18"/>
          <w:szCs w:val="18"/>
        </w:rPr>
        <w:t>per share</w:t>
      </w:r>
      <w:r w:rsidRPr="00463159">
        <w:rPr>
          <w:rFonts w:ascii="Arial" w:hAnsi="Arial" w:cs="Arial"/>
          <w:spacing w:val="-8"/>
          <w:sz w:val="18"/>
          <w:szCs w:val="18"/>
        </w:rPr>
        <w:t xml:space="preserve"> to the paid-up of Baht 5.23 </w:t>
      </w:r>
      <w:r w:rsidRPr="00463159">
        <w:rPr>
          <w:rFonts w:ascii="Arial" w:hAnsi="Arial" w:cs="Arial"/>
          <w:spacing w:val="-4"/>
          <w:sz w:val="18"/>
          <w:szCs w:val="18"/>
        </w:rPr>
        <w:t>per share</w:t>
      </w:r>
      <w:r w:rsidRPr="00463159">
        <w:rPr>
          <w:rFonts w:ascii="Arial" w:hAnsi="Arial" w:cs="Arial"/>
          <w:spacing w:val="-8"/>
          <w:sz w:val="18"/>
          <w:szCs w:val="18"/>
        </w:rPr>
        <w:t>,</w:t>
      </w:r>
      <w:r w:rsidRPr="00463159">
        <w:rPr>
          <w:rFonts w:ascii="Arial" w:hAnsi="Arial" w:cs="Arial"/>
          <w:spacing w:val="-4"/>
          <w:sz w:val="18"/>
          <w:szCs w:val="18"/>
        </w:rPr>
        <w:t xml:space="preserve"> </w:t>
      </w:r>
      <w:r w:rsidRPr="00463159">
        <w:rPr>
          <w:rFonts w:ascii="Arial" w:hAnsi="Arial" w:cs="Arial"/>
          <w:spacing w:val="-2"/>
          <w:sz w:val="18"/>
          <w:szCs w:val="18"/>
        </w:rPr>
        <w:t>totalling Baht 7,363,000. Asia Clean Energy Company Limited had already paid the additional call for paid-up</w:t>
      </w:r>
      <w:r w:rsidRPr="00463159">
        <w:rPr>
          <w:rFonts w:ascii="Arial" w:hAnsi="Arial" w:cs="Arial"/>
          <w:sz w:val="18"/>
          <w:szCs w:val="18"/>
        </w:rPr>
        <w:t xml:space="preserve"> share capital for the full amount in June 2018. Sri Chaopraya Company Limited had registered with the Ministry of Commerce on 29 June 2018.</w:t>
      </w:r>
    </w:p>
    <w:p w:rsidR="004D3984" w:rsidRPr="00463159" w:rsidRDefault="004D3984" w:rsidP="004D3984">
      <w:pPr>
        <w:ind w:left="540"/>
        <w:rPr>
          <w:rFonts w:ascii="Arial" w:hAnsi="Arial" w:cs="Arial"/>
          <w:sz w:val="18"/>
          <w:szCs w:val="18"/>
        </w:rPr>
      </w:pPr>
    </w:p>
    <w:p w:rsidR="004D3984" w:rsidRPr="00463159" w:rsidRDefault="004D3984" w:rsidP="0085192B">
      <w:pPr>
        <w:pStyle w:val="NormalWeb"/>
        <w:numPr>
          <w:ilvl w:val="0"/>
          <w:numId w:val="12"/>
        </w:numPr>
        <w:tabs>
          <w:tab w:val="left" w:pos="900"/>
        </w:tabs>
        <w:spacing w:before="0" w:beforeAutospacing="0" w:after="0" w:afterAutospacing="0"/>
        <w:ind w:left="900"/>
        <w:jc w:val="both"/>
        <w:rPr>
          <w:rFonts w:ascii="Arial" w:hAnsi="Arial" w:cs="Arial"/>
          <w:sz w:val="18"/>
          <w:szCs w:val="18"/>
        </w:rPr>
      </w:pPr>
      <w:r w:rsidRPr="00463159">
        <w:rPr>
          <w:rFonts w:ascii="Arial" w:hAnsi="Arial" w:cs="Arial"/>
          <w:spacing w:val="-4"/>
          <w:sz w:val="18"/>
          <w:szCs w:val="18"/>
        </w:rPr>
        <w:t>At the Board of Directors' Meeting of Sri Chaopraya Company Limited No. 8/2561 On 10 July 2018, the Board of</w:t>
      </w:r>
      <w:r w:rsidRPr="00463159">
        <w:rPr>
          <w:rFonts w:ascii="Arial" w:hAnsi="Arial" w:cs="Arial"/>
          <w:sz w:val="18"/>
          <w:szCs w:val="18"/>
        </w:rPr>
        <w:t xml:space="preserve"> Directors approved the additional call for paid-up share capital which was held by the shareholders totalling 19,900,000 shares (at par value of Baht 10.00 </w:t>
      </w:r>
      <w:r w:rsidRPr="00463159">
        <w:rPr>
          <w:rFonts w:ascii="Arial" w:hAnsi="Arial" w:cs="Arial"/>
          <w:spacing w:val="-4"/>
          <w:sz w:val="18"/>
          <w:szCs w:val="18"/>
        </w:rPr>
        <w:t>per share</w:t>
      </w:r>
      <w:r w:rsidRPr="00463159">
        <w:rPr>
          <w:rFonts w:ascii="Arial" w:hAnsi="Arial" w:cs="Arial"/>
          <w:sz w:val="18"/>
          <w:szCs w:val="18"/>
        </w:rPr>
        <w:t xml:space="preserve">), from the </w:t>
      </w:r>
      <w:r w:rsidRPr="00463159">
        <w:rPr>
          <w:rFonts w:ascii="Arial" w:hAnsi="Arial" w:cs="Arial"/>
          <w:spacing w:val="-8"/>
          <w:sz w:val="18"/>
          <w:szCs w:val="18"/>
        </w:rPr>
        <w:t>paid-up</w:t>
      </w:r>
      <w:r w:rsidRPr="00463159">
        <w:rPr>
          <w:rFonts w:ascii="Arial" w:hAnsi="Arial" w:cs="Arial"/>
          <w:sz w:val="18"/>
          <w:szCs w:val="18"/>
        </w:rPr>
        <w:t xml:space="preserve"> of Baht 5.23 </w:t>
      </w:r>
      <w:r w:rsidRPr="00463159">
        <w:rPr>
          <w:rFonts w:ascii="Arial" w:hAnsi="Arial" w:cs="Arial"/>
          <w:spacing w:val="-4"/>
          <w:sz w:val="18"/>
          <w:szCs w:val="18"/>
        </w:rPr>
        <w:t>per share</w:t>
      </w:r>
      <w:r w:rsidRPr="00463159">
        <w:rPr>
          <w:rFonts w:ascii="Arial" w:hAnsi="Arial" w:cs="Arial"/>
          <w:sz w:val="18"/>
          <w:szCs w:val="18"/>
        </w:rPr>
        <w:t xml:space="preserve"> to the paid-up of </w:t>
      </w:r>
      <w:r w:rsidRPr="00463159">
        <w:rPr>
          <w:rFonts w:ascii="Arial" w:hAnsi="Arial" w:cs="Arial"/>
          <w:spacing w:val="-4"/>
          <w:sz w:val="18"/>
          <w:szCs w:val="18"/>
        </w:rPr>
        <w:t>Baht 6.31 per share, totalling Baht 21,492,000. Asia Clean Energy Company Limited had already paid the additional call for paid-up share capital for the full amount in July 2018. Sri Chaopraya Company Limited had registered</w:t>
      </w:r>
      <w:r w:rsidRPr="00463159">
        <w:rPr>
          <w:rFonts w:ascii="Arial" w:hAnsi="Arial" w:cs="Arial"/>
          <w:sz w:val="18"/>
          <w:szCs w:val="18"/>
        </w:rPr>
        <w:t xml:space="preserve"> with the Ministry of Commerce on 31 July 2018. </w:t>
      </w:r>
    </w:p>
    <w:p w:rsidR="004D3984" w:rsidRPr="00463159" w:rsidRDefault="00163BCF" w:rsidP="004D3984">
      <w:pPr>
        <w:tabs>
          <w:tab w:val="left" w:pos="540"/>
        </w:tabs>
        <w:jc w:val="thaiDistribute"/>
        <w:rPr>
          <w:rFonts w:ascii="Arial" w:hAnsi="Arial" w:cs="Arial"/>
          <w:b/>
          <w:bCs/>
          <w:sz w:val="18"/>
          <w:szCs w:val="18"/>
          <w:cs/>
        </w:rPr>
      </w:pPr>
      <w:r w:rsidRPr="00463159">
        <w:rPr>
          <w:rFonts w:ascii="Arial" w:hAnsi="Arial" w:cs="Arial"/>
          <w:sz w:val="18"/>
          <w:szCs w:val="18"/>
        </w:rPr>
        <w:br w:type="page"/>
      </w:r>
      <w:r w:rsidR="004D3984" w:rsidRPr="00463159">
        <w:rPr>
          <w:rFonts w:ascii="Arial" w:hAnsi="Arial" w:cs="Arial"/>
          <w:b/>
          <w:bCs/>
          <w:sz w:val="18"/>
          <w:szCs w:val="18"/>
        </w:rPr>
        <w:t>13</w:t>
      </w:r>
      <w:r w:rsidR="004D3984" w:rsidRPr="00463159">
        <w:rPr>
          <w:rFonts w:ascii="Arial" w:hAnsi="Arial" w:cs="Arial"/>
          <w:b/>
          <w:bCs/>
          <w:sz w:val="18"/>
          <w:szCs w:val="18"/>
        </w:rPr>
        <w:tab/>
        <w:t>Investment in subsidiaries</w:t>
      </w:r>
      <w:r w:rsidR="004D3984" w:rsidRPr="00463159">
        <w:rPr>
          <w:rFonts w:ascii="Arial" w:hAnsi="Arial" w:cs="Arial"/>
          <w:sz w:val="18"/>
          <w:szCs w:val="18"/>
        </w:rPr>
        <w:t xml:space="preserve"> </w:t>
      </w:r>
      <w:r w:rsidR="004D3984" w:rsidRPr="00463159">
        <w:rPr>
          <w:rFonts w:ascii="Arial" w:hAnsi="Arial" w:cs="Arial"/>
          <w:sz w:val="18"/>
          <w:szCs w:val="18"/>
          <w:cs/>
        </w:rPr>
        <w:t>(</w:t>
      </w:r>
      <w:r w:rsidR="004D3984" w:rsidRPr="00463159">
        <w:rPr>
          <w:rFonts w:ascii="Arial" w:hAnsi="Arial" w:cs="Arial"/>
          <w:sz w:val="18"/>
          <w:szCs w:val="18"/>
        </w:rPr>
        <w:t>Cont’d</w:t>
      </w:r>
      <w:r w:rsidR="004D3984" w:rsidRPr="00463159">
        <w:rPr>
          <w:rFonts w:ascii="Arial" w:hAnsi="Arial" w:cs="Arial"/>
          <w:sz w:val="18"/>
          <w:szCs w:val="18"/>
          <w:cs/>
        </w:rPr>
        <w:t>)</w:t>
      </w:r>
    </w:p>
    <w:p w:rsidR="004D3984" w:rsidRPr="00463159" w:rsidRDefault="004D3984" w:rsidP="004D3984">
      <w:pPr>
        <w:ind w:left="540"/>
        <w:rPr>
          <w:rFonts w:ascii="Arial" w:hAnsi="Arial" w:cs="Arial"/>
          <w:sz w:val="16"/>
          <w:szCs w:val="16"/>
          <w:u w:val="single"/>
        </w:rPr>
      </w:pPr>
    </w:p>
    <w:p w:rsidR="004D3984" w:rsidRPr="00463159" w:rsidRDefault="004D3984" w:rsidP="004D3984">
      <w:pPr>
        <w:ind w:left="540"/>
        <w:rPr>
          <w:rFonts w:ascii="Arial" w:hAnsi="Arial" w:cs="Arial"/>
          <w:sz w:val="16"/>
          <w:szCs w:val="16"/>
          <w:u w:val="single"/>
        </w:rPr>
      </w:pPr>
    </w:p>
    <w:p w:rsidR="004D3984" w:rsidRPr="00463159" w:rsidRDefault="004D3984" w:rsidP="004D3984">
      <w:pPr>
        <w:tabs>
          <w:tab w:val="left" w:pos="540"/>
        </w:tabs>
        <w:ind w:left="540"/>
        <w:jc w:val="thaiDistribute"/>
        <w:rPr>
          <w:rFonts w:ascii="Arial" w:hAnsi="Arial" w:cs="Arial"/>
          <w:b/>
          <w:bCs/>
          <w:sz w:val="18"/>
          <w:szCs w:val="18"/>
        </w:rPr>
      </w:pPr>
      <w:r w:rsidRPr="00463159">
        <w:rPr>
          <w:rFonts w:ascii="Arial" w:hAnsi="Arial" w:cs="Arial"/>
          <w:b/>
          <w:bCs/>
          <w:sz w:val="18"/>
          <w:szCs w:val="18"/>
        </w:rPr>
        <w:t>Approval of issuing new ordinary shares and call for paid-up share capital</w:t>
      </w: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4D3984">
      <w:pPr>
        <w:ind w:left="540"/>
        <w:rPr>
          <w:rFonts w:ascii="Arial" w:hAnsi="Arial" w:cs="Arial"/>
          <w:sz w:val="16"/>
          <w:szCs w:val="16"/>
          <w:u w:val="single"/>
        </w:rPr>
      </w:pPr>
    </w:p>
    <w:p w:rsidR="004D3984" w:rsidRDefault="00324773" w:rsidP="004D3984">
      <w:pPr>
        <w:ind w:left="540"/>
        <w:rPr>
          <w:rFonts w:ascii="Arial" w:hAnsi="Arial" w:cs="Arial"/>
          <w:sz w:val="18"/>
          <w:szCs w:val="18"/>
          <w:u w:val="single"/>
        </w:rPr>
      </w:pPr>
      <w:r w:rsidRPr="00324773">
        <w:rPr>
          <w:rFonts w:ascii="Arial" w:hAnsi="Arial" w:cs="Arial"/>
          <w:sz w:val="18"/>
          <w:szCs w:val="18"/>
          <w:u w:val="single"/>
        </w:rPr>
        <w:t>Indirect subsidiary - ACE Solar Company Limited (Formerly named Sri Chaopraya Company Limited)</w:t>
      </w:r>
      <w:r w:rsidRPr="00324773">
        <w:rPr>
          <w:rFonts w:ascii="Arial" w:hAnsi="Arial" w:cs="Arial"/>
          <w:sz w:val="18"/>
          <w:szCs w:val="18"/>
        </w:rPr>
        <w:t xml:space="preserve"> (Cont’d)</w:t>
      </w:r>
    </w:p>
    <w:p w:rsidR="00324773" w:rsidRPr="00463159" w:rsidRDefault="00324773" w:rsidP="004D3984">
      <w:pPr>
        <w:ind w:left="540"/>
        <w:rPr>
          <w:rFonts w:ascii="Arial" w:hAnsi="Arial" w:cs="Arial"/>
          <w:sz w:val="16"/>
          <w:szCs w:val="16"/>
        </w:rPr>
      </w:pPr>
    </w:p>
    <w:p w:rsidR="004D3984" w:rsidRPr="00463159" w:rsidRDefault="004D3984" w:rsidP="0085192B">
      <w:pPr>
        <w:pStyle w:val="NormalWeb"/>
        <w:numPr>
          <w:ilvl w:val="0"/>
          <w:numId w:val="12"/>
        </w:numPr>
        <w:tabs>
          <w:tab w:val="left" w:pos="900"/>
        </w:tabs>
        <w:spacing w:before="0" w:beforeAutospacing="0" w:after="0" w:afterAutospacing="0"/>
        <w:ind w:left="900"/>
        <w:jc w:val="both"/>
        <w:rPr>
          <w:rFonts w:ascii="Arial" w:hAnsi="Arial" w:cs="Arial"/>
          <w:sz w:val="18"/>
          <w:szCs w:val="18"/>
        </w:rPr>
      </w:pPr>
      <w:r w:rsidRPr="00463159">
        <w:rPr>
          <w:rFonts w:ascii="Arial" w:hAnsi="Arial" w:cs="Arial"/>
          <w:spacing w:val="-6"/>
          <w:sz w:val="18"/>
          <w:szCs w:val="18"/>
        </w:rPr>
        <w:t>At the Board of Directors' Meeting of Sri Chaopraya Company Limited No. 10/2561 on 21 August 2018, the Board of</w:t>
      </w:r>
      <w:r w:rsidRPr="00463159">
        <w:rPr>
          <w:rFonts w:ascii="Arial" w:hAnsi="Arial" w:cs="Arial"/>
          <w:sz w:val="18"/>
          <w:szCs w:val="18"/>
        </w:rPr>
        <w:t xml:space="preserve"> Directors approved the additional call for paid-up share capital which was held by the shareholders totalling 19,900,000 shares (at par value of Baht 10.00 per share), from the paid-up of Baht 6.31 per share to the paid-up of </w:t>
      </w:r>
      <w:r w:rsidRPr="00463159">
        <w:rPr>
          <w:rFonts w:ascii="Arial" w:hAnsi="Arial" w:cs="Arial"/>
          <w:spacing w:val="-6"/>
          <w:sz w:val="18"/>
          <w:szCs w:val="18"/>
        </w:rPr>
        <w:t>Baht 6.54 per share, totalling Baht 4,577,000. Asia Clean Energy Company Limited had already paid the additional call</w:t>
      </w:r>
      <w:r w:rsidRPr="00463159">
        <w:rPr>
          <w:rFonts w:ascii="Arial" w:hAnsi="Arial" w:cs="Arial"/>
          <w:sz w:val="18"/>
          <w:szCs w:val="18"/>
        </w:rPr>
        <w:t xml:space="preserve"> </w:t>
      </w:r>
      <w:r w:rsidRPr="00463159">
        <w:rPr>
          <w:rFonts w:ascii="Arial" w:hAnsi="Arial" w:cs="Arial"/>
          <w:spacing w:val="-6"/>
          <w:sz w:val="18"/>
          <w:szCs w:val="18"/>
        </w:rPr>
        <w:t>for paid-up share capital for the full amount in August 2018. Sri Chaopraya Company Limited had registered</w:t>
      </w:r>
      <w:r w:rsidRPr="00463159">
        <w:rPr>
          <w:rFonts w:ascii="Arial" w:hAnsi="Arial" w:cs="Arial"/>
          <w:sz w:val="18"/>
          <w:szCs w:val="18"/>
        </w:rPr>
        <w:t xml:space="preserve"> with the Ministry of Commerce on 24 August 2018.</w:t>
      </w:r>
    </w:p>
    <w:p w:rsidR="004D3984" w:rsidRPr="00463159" w:rsidRDefault="004D3984" w:rsidP="004D3984">
      <w:pPr>
        <w:ind w:left="540"/>
        <w:rPr>
          <w:rFonts w:ascii="Arial" w:hAnsi="Arial" w:cs="Arial"/>
          <w:sz w:val="16"/>
          <w:szCs w:val="16"/>
        </w:rPr>
      </w:pPr>
    </w:p>
    <w:p w:rsidR="004D3984" w:rsidRPr="00463159" w:rsidRDefault="004D3984" w:rsidP="0085192B">
      <w:pPr>
        <w:pStyle w:val="NormalWeb"/>
        <w:numPr>
          <w:ilvl w:val="0"/>
          <w:numId w:val="12"/>
        </w:numPr>
        <w:tabs>
          <w:tab w:val="left" w:pos="900"/>
        </w:tabs>
        <w:spacing w:before="0" w:beforeAutospacing="0" w:after="0" w:afterAutospacing="0"/>
        <w:ind w:left="900"/>
        <w:jc w:val="both"/>
        <w:rPr>
          <w:rFonts w:ascii="Arial" w:hAnsi="Arial" w:cs="Arial"/>
          <w:sz w:val="18"/>
          <w:szCs w:val="18"/>
        </w:rPr>
      </w:pPr>
      <w:r w:rsidRPr="00463159">
        <w:rPr>
          <w:rFonts w:ascii="Arial" w:hAnsi="Arial" w:cs="Arial"/>
          <w:spacing w:val="-8"/>
          <w:sz w:val="18"/>
          <w:szCs w:val="18"/>
        </w:rPr>
        <w:t>At the Board of Directors' Meeting of Sri Chaopraya Company Limited No. 11/2561 on 4 September 2018, the Board of</w:t>
      </w:r>
      <w:r w:rsidRPr="00463159">
        <w:rPr>
          <w:rFonts w:ascii="Arial" w:hAnsi="Arial" w:cs="Arial"/>
          <w:sz w:val="18"/>
          <w:szCs w:val="18"/>
        </w:rPr>
        <w:t xml:space="preserve"> Directors approved the additional call for paid-up share capital which was held by the shareholders totalling 19,900,000 shares (at par value of Baht 10.00 per share), from the paid-up of Baht 6.54 per share to the paid-up of </w:t>
      </w:r>
      <w:r w:rsidRPr="00463159">
        <w:rPr>
          <w:rFonts w:ascii="Arial" w:hAnsi="Arial" w:cs="Arial"/>
          <w:spacing w:val="-8"/>
          <w:sz w:val="18"/>
          <w:szCs w:val="18"/>
        </w:rPr>
        <w:t>Baht 6.82 per share, totalling Baht 5,572,000. Asia Clean Energy Company Limited had already paid the additional call</w:t>
      </w:r>
      <w:r w:rsidRPr="00463159">
        <w:rPr>
          <w:rFonts w:ascii="Arial" w:hAnsi="Arial" w:cs="Arial"/>
          <w:sz w:val="18"/>
          <w:szCs w:val="18"/>
        </w:rPr>
        <w:t xml:space="preserve"> for </w:t>
      </w:r>
      <w:r w:rsidRPr="00463159">
        <w:rPr>
          <w:rFonts w:ascii="Arial" w:hAnsi="Arial" w:cs="Arial"/>
          <w:spacing w:val="-6"/>
          <w:sz w:val="18"/>
          <w:szCs w:val="18"/>
        </w:rPr>
        <w:t>paid-up share capital for the full amount in September 2018. Sri Chaopraya Company Limited had registered with the</w:t>
      </w:r>
      <w:r w:rsidRPr="00463159">
        <w:rPr>
          <w:rFonts w:ascii="Arial" w:hAnsi="Arial" w:cs="Arial"/>
          <w:sz w:val="18"/>
          <w:szCs w:val="18"/>
        </w:rPr>
        <w:t xml:space="preserve"> Ministry of Commerce on 11 September 2018. </w:t>
      </w:r>
    </w:p>
    <w:p w:rsidR="004D3984" w:rsidRPr="00463159" w:rsidRDefault="004D3984" w:rsidP="004D3984">
      <w:pPr>
        <w:ind w:left="540"/>
        <w:rPr>
          <w:rFonts w:ascii="Arial" w:hAnsi="Arial" w:cs="Arial"/>
          <w:sz w:val="16"/>
          <w:szCs w:val="16"/>
          <w:u w:val="single"/>
        </w:rPr>
      </w:pPr>
    </w:p>
    <w:p w:rsidR="009925F5" w:rsidRPr="00463159" w:rsidRDefault="009925F5" w:rsidP="0085192B">
      <w:pPr>
        <w:numPr>
          <w:ilvl w:val="0"/>
          <w:numId w:val="19"/>
        </w:numPr>
        <w:tabs>
          <w:tab w:val="left" w:pos="900"/>
        </w:tabs>
        <w:jc w:val="both"/>
        <w:rPr>
          <w:rFonts w:ascii="Arial" w:hAnsi="Arial" w:cs="Arial"/>
          <w:sz w:val="18"/>
          <w:szCs w:val="18"/>
        </w:rPr>
      </w:pPr>
      <w:r w:rsidRPr="00463159">
        <w:rPr>
          <w:rFonts w:ascii="Arial" w:hAnsi="Arial" w:cs="Arial"/>
          <w:spacing w:val="-8"/>
          <w:sz w:val="18"/>
          <w:szCs w:val="18"/>
        </w:rPr>
        <w:t>At the Board of Directors' Meeting of Sri Chaopraya Company Limited No. 13/2561 on 28 September 2018, the Board of</w:t>
      </w:r>
      <w:r w:rsidRPr="00463159">
        <w:rPr>
          <w:rFonts w:ascii="Arial" w:hAnsi="Arial" w:cs="Arial"/>
          <w:sz w:val="18"/>
          <w:szCs w:val="18"/>
        </w:rPr>
        <w:t xml:space="preserve"> Directors approved the additional call for paid-up share capital which was held by the shareholders totalling 19,900,000 shares (at par value of Baht 10.00 per share), from the paid-up of Baht 6.82 per share to the paid-up of </w:t>
      </w:r>
      <w:r w:rsidRPr="00463159">
        <w:rPr>
          <w:rFonts w:ascii="Arial" w:hAnsi="Arial" w:cs="Arial"/>
          <w:spacing w:val="-8"/>
          <w:sz w:val="18"/>
          <w:szCs w:val="18"/>
        </w:rPr>
        <w:t>Baht 6.99 per share, totalling Baht 3,383,000. Asia Clean Energy Company Limited had already paid the additional call</w:t>
      </w:r>
      <w:r w:rsidRPr="00463159">
        <w:rPr>
          <w:rFonts w:ascii="Arial" w:hAnsi="Arial" w:cs="Arial"/>
          <w:sz w:val="18"/>
          <w:szCs w:val="18"/>
        </w:rPr>
        <w:t xml:space="preserve"> for </w:t>
      </w:r>
      <w:r w:rsidRPr="00463159">
        <w:rPr>
          <w:rFonts w:ascii="Arial" w:hAnsi="Arial" w:cs="Arial"/>
          <w:spacing w:val="-6"/>
          <w:sz w:val="18"/>
          <w:szCs w:val="18"/>
        </w:rPr>
        <w:t>paid-up share capital for the full amount in October 2018. Sri Chaopraya Company Limited had registered with the</w:t>
      </w:r>
      <w:r w:rsidRPr="00463159">
        <w:rPr>
          <w:rFonts w:ascii="Arial" w:hAnsi="Arial" w:cs="Arial"/>
          <w:sz w:val="18"/>
          <w:szCs w:val="18"/>
        </w:rPr>
        <w:t xml:space="preserve"> Ministry of Commerce on 5 October 2018. </w:t>
      </w:r>
    </w:p>
    <w:p w:rsidR="009925F5" w:rsidRPr="00463159" w:rsidRDefault="009925F5" w:rsidP="009925F5">
      <w:pPr>
        <w:tabs>
          <w:tab w:val="left" w:pos="900"/>
        </w:tabs>
        <w:ind w:left="900"/>
        <w:rPr>
          <w:rFonts w:ascii="Arial" w:hAnsi="Arial" w:cs="Arial"/>
          <w:sz w:val="16"/>
          <w:szCs w:val="16"/>
        </w:rPr>
      </w:pPr>
    </w:p>
    <w:p w:rsidR="009925F5" w:rsidRPr="00463159" w:rsidRDefault="009925F5" w:rsidP="0085192B">
      <w:pPr>
        <w:numPr>
          <w:ilvl w:val="0"/>
          <w:numId w:val="19"/>
        </w:numPr>
        <w:tabs>
          <w:tab w:val="left" w:pos="900"/>
        </w:tabs>
        <w:jc w:val="both"/>
        <w:rPr>
          <w:rFonts w:ascii="Arial" w:hAnsi="Arial" w:cs="Arial"/>
          <w:sz w:val="18"/>
          <w:szCs w:val="18"/>
        </w:rPr>
      </w:pPr>
      <w:r w:rsidRPr="00463159">
        <w:rPr>
          <w:rFonts w:ascii="Arial" w:hAnsi="Arial" w:cs="Arial"/>
          <w:spacing w:val="-8"/>
          <w:sz w:val="18"/>
          <w:szCs w:val="18"/>
        </w:rPr>
        <w:t>At the Board of Directors' Meeting of Sri Chaopraya Company Limited No. 14/2561 on 18 October</w:t>
      </w:r>
      <w:r w:rsidR="00CB3941" w:rsidRPr="00463159">
        <w:rPr>
          <w:rFonts w:ascii="Arial" w:hAnsi="Arial" w:cs="Arial"/>
          <w:spacing w:val="-8"/>
          <w:sz w:val="18"/>
          <w:szCs w:val="18"/>
        </w:rPr>
        <w:t xml:space="preserve"> </w:t>
      </w:r>
      <w:r w:rsidRPr="00463159">
        <w:rPr>
          <w:rFonts w:ascii="Arial" w:hAnsi="Arial" w:cs="Arial"/>
          <w:spacing w:val="-8"/>
          <w:sz w:val="18"/>
          <w:szCs w:val="18"/>
        </w:rPr>
        <w:t>2018, the Board of</w:t>
      </w:r>
      <w:r w:rsidRPr="00463159">
        <w:rPr>
          <w:rFonts w:ascii="Arial" w:hAnsi="Arial" w:cs="Arial"/>
          <w:sz w:val="18"/>
          <w:szCs w:val="18"/>
        </w:rPr>
        <w:t xml:space="preserve"> Directors approved the additional call for paid-up share capital which was held by the shareholders totalling 19,900,000 shares (at par value of Baht 10.00 per share), from the paid-up of Baht 6.99 per share to the paid-up of </w:t>
      </w:r>
      <w:r w:rsidRPr="00463159">
        <w:rPr>
          <w:rFonts w:ascii="Arial" w:hAnsi="Arial" w:cs="Arial"/>
          <w:spacing w:val="-8"/>
          <w:sz w:val="18"/>
          <w:szCs w:val="18"/>
        </w:rPr>
        <w:t>Baht 7.12 per share, totalling Baht 2,587,000. Asia Clean Energy Company Limited had already paid the additional call</w:t>
      </w:r>
      <w:r w:rsidRPr="00463159">
        <w:rPr>
          <w:rFonts w:ascii="Arial" w:hAnsi="Arial" w:cs="Arial"/>
          <w:sz w:val="18"/>
          <w:szCs w:val="18"/>
        </w:rPr>
        <w:t xml:space="preserve"> for </w:t>
      </w:r>
      <w:r w:rsidRPr="00463159">
        <w:rPr>
          <w:rFonts w:ascii="Arial" w:hAnsi="Arial" w:cs="Arial"/>
          <w:spacing w:val="-6"/>
          <w:sz w:val="18"/>
          <w:szCs w:val="18"/>
        </w:rPr>
        <w:t>paid-up share capital for the full amount in November 2018. Sri Chaopraya Company Limited had registered with the</w:t>
      </w:r>
      <w:r w:rsidRPr="00463159">
        <w:rPr>
          <w:rFonts w:ascii="Arial" w:hAnsi="Arial" w:cs="Arial"/>
          <w:sz w:val="18"/>
          <w:szCs w:val="18"/>
        </w:rPr>
        <w:t xml:space="preserve"> Ministry of Commerce on 2 November 2018. </w:t>
      </w:r>
    </w:p>
    <w:p w:rsidR="00885897" w:rsidRPr="00463159" w:rsidRDefault="00885897" w:rsidP="00885897">
      <w:pPr>
        <w:tabs>
          <w:tab w:val="left" w:pos="900"/>
        </w:tabs>
        <w:ind w:left="900"/>
        <w:rPr>
          <w:rFonts w:ascii="Arial" w:hAnsi="Arial" w:cs="Arial"/>
          <w:sz w:val="16"/>
          <w:szCs w:val="16"/>
        </w:rPr>
      </w:pPr>
    </w:p>
    <w:p w:rsidR="00885897" w:rsidRPr="00463159" w:rsidRDefault="00885897" w:rsidP="006C033B">
      <w:pPr>
        <w:numPr>
          <w:ilvl w:val="0"/>
          <w:numId w:val="19"/>
        </w:numPr>
        <w:tabs>
          <w:tab w:val="left" w:pos="900"/>
        </w:tabs>
        <w:jc w:val="both"/>
        <w:rPr>
          <w:rFonts w:ascii="Arial" w:hAnsi="Arial" w:cs="Arial"/>
          <w:spacing w:val="-8"/>
          <w:sz w:val="18"/>
          <w:szCs w:val="18"/>
        </w:rPr>
      </w:pPr>
      <w:r w:rsidRPr="00463159">
        <w:rPr>
          <w:rFonts w:ascii="Arial" w:hAnsi="Arial" w:cs="Arial"/>
          <w:spacing w:val="-8"/>
          <w:sz w:val="18"/>
          <w:szCs w:val="22"/>
        </w:rPr>
        <w:t xml:space="preserve">At the Extraodinary General Shareholders’ Meeting of </w:t>
      </w:r>
      <w:r w:rsidRPr="00463159">
        <w:rPr>
          <w:rFonts w:ascii="Arial" w:hAnsi="Arial" w:cs="Arial"/>
          <w:spacing w:val="-8"/>
          <w:sz w:val="18"/>
          <w:szCs w:val="18"/>
        </w:rPr>
        <w:t>Sri</w:t>
      </w:r>
      <w:r w:rsidR="006C033B" w:rsidRPr="00463159">
        <w:rPr>
          <w:rFonts w:ascii="Arial" w:hAnsi="Arial" w:cs="Arial"/>
          <w:spacing w:val="-8"/>
          <w:sz w:val="18"/>
          <w:szCs w:val="18"/>
        </w:rPr>
        <w:t xml:space="preserve"> Chaopraya Company Limited No. </w:t>
      </w:r>
      <w:r w:rsidRPr="00463159">
        <w:rPr>
          <w:rFonts w:ascii="Arial" w:hAnsi="Arial" w:cs="Arial"/>
          <w:spacing w:val="-8"/>
          <w:sz w:val="18"/>
          <w:szCs w:val="18"/>
        </w:rPr>
        <w:t>4/2561</w:t>
      </w:r>
      <w:r w:rsidR="006C033B" w:rsidRPr="00463159">
        <w:rPr>
          <w:rFonts w:ascii="Arial" w:hAnsi="Arial" w:cs="Arial"/>
          <w:spacing w:val="-8"/>
          <w:sz w:val="18"/>
          <w:szCs w:val="18"/>
          <w:cs/>
        </w:rPr>
        <w:t xml:space="preserve"> </w:t>
      </w:r>
      <w:r w:rsidR="006C033B" w:rsidRPr="00463159">
        <w:rPr>
          <w:rFonts w:ascii="Arial" w:hAnsi="Arial" w:cs="Arial"/>
          <w:spacing w:val="-8"/>
          <w:sz w:val="18"/>
          <w:szCs w:val="18"/>
        </w:rPr>
        <w:t>on 3 November 2018, the sharehold</w:t>
      </w:r>
      <w:r w:rsidR="00215F70" w:rsidRPr="00463159">
        <w:rPr>
          <w:rFonts w:ascii="Arial" w:hAnsi="Arial" w:cs="Arial"/>
          <w:spacing w:val="-8"/>
          <w:sz w:val="18"/>
          <w:szCs w:val="18"/>
        </w:rPr>
        <w:t>ers approved changing the compan</w:t>
      </w:r>
      <w:r w:rsidR="006C033B" w:rsidRPr="00463159">
        <w:rPr>
          <w:rFonts w:ascii="Arial" w:hAnsi="Arial" w:cs="Arial"/>
          <w:spacing w:val="-8"/>
          <w:sz w:val="18"/>
          <w:szCs w:val="18"/>
        </w:rPr>
        <w:t>y’s name from</w:t>
      </w:r>
      <w:r w:rsidR="006C033B" w:rsidRPr="00463159">
        <w:rPr>
          <w:rFonts w:ascii="Arial" w:hAnsi="Arial" w:cs="Arial"/>
          <w:spacing w:val="-8"/>
          <w:sz w:val="18"/>
          <w:szCs w:val="18"/>
          <w:cs/>
        </w:rPr>
        <w:t xml:space="preserve"> </w:t>
      </w:r>
      <w:r w:rsidR="006C033B" w:rsidRPr="00463159">
        <w:rPr>
          <w:rFonts w:ascii="Arial" w:hAnsi="Arial" w:cs="Arial"/>
          <w:spacing w:val="-8"/>
          <w:sz w:val="18"/>
          <w:szCs w:val="18"/>
        </w:rPr>
        <w:t xml:space="preserve">Sri Chaopraya Company Limited </w:t>
      </w:r>
      <w:r w:rsidR="006C033B" w:rsidRPr="00463159">
        <w:rPr>
          <w:rFonts w:ascii="Arial" w:hAnsi="Arial" w:cs="Arial"/>
          <w:spacing w:val="-8"/>
          <w:sz w:val="18"/>
          <w:szCs w:val="22"/>
        </w:rPr>
        <w:t>to ACE Solar Company Limited</w:t>
      </w:r>
      <w:r w:rsidR="006C033B" w:rsidRPr="00463159">
        <w:rPr>
          <w:rFonts w:ascii="Arial" w:hAnsi="Arial" w:cs="Arial"/>
          <w:spacing w:val="-8"/>
          <w:sz w:val="18"/>
          <w:szCs w:val="22"/>
          <w:cs/>
        </w:rPr>
        <w:t xml:space="preserve"> </w:t>
      </w:r>
      <w:r w:rsidR="006C033B" w:rsidRPr="00463159">
        <w:rPr>
          <w:rFonts w:ascii="Arial" w:hAnsi="Arial" w:cs="Arial"/>
          <w:spacing w:val="-8"/>
          <w:sz w:val="18"/>
          <w:szCs w:val="22"/>
        </w:rPr>
        <w:t>and approve</w:t>
      </w:r>
      <w:r w:rsidR="004C451D" w:rsidRPr="00463159">
        <w:rPr>
          <w:rFonts w:ascii="Arial" w:hAnsi="Arial" w:cs="Arial"/>
          <w:spacing w:val="-8"/>
          <w:sz w:val="18"/>
          <w:szCs w:val="22"/>
        </w:rPr>
        <w:t>d obtaining a new company seal.</w:t>
      </w:r>
      <w:r w:rsidR="006C033B" w:rsidRPr="00463159">
        <w:rPr>
          <w:rFonts w:ascii="Arial" w:hAnsi="Arial" w:cs="Arial"/>
          <w:spacing w:val="-8"/>
          <w:sz w:val="18"/>
          <w:szCs w:val="22"/>
        </w:rPr>
        <w:t xml:space="preserve"> </w:t>
      </w:r>
      <w:r w:rsidR="006C033B" w:rsidRPr="00463159">
        <w:rPr>
          <w:rFonts w:ascii="Arial" w:hAnsi="Arial" w:cs="Arial"/>
          <w:spacing w:val="-8"/>
          <w:sz w:val="18"/>
          <w:szCs w:val="18"/>
        </w:rPr>
        <w:t>Sri Chaopraya Company Limited registered the new name with the Ministry of Commerce on 6 November 2018.</w:t>
      </w:r>
    </w:p>
    <w:p w:rsidR="009925F5" w:rsidRPr="00463159" w:rsidRDefault="009925F5" w:rsidP="009925F5">
      <w:pPr>
        <w:tabs>
          <w:tab w:val="left" w:pos="900"/>
        </w:tabs>
        <w:ind w:left="900"/>
        <w:rPr>
          <w:rFonts w:ascii="Arial" w:hAnsi="Arial" w:cs="Arial"/>
          <w:sz w:val="16"/>
          <w:szCs w:val="16"/>
          <w:cs/>
        </w:rPr>
      </w:pPr>
    </w:p>
    <w:p w:rsidR="009925F5" w:rsidRPr="00463159" w:rsidRDefault="009925F5" w:rsidP="0085192B">
      <w:pPr>
        <w:numPr>
          <w:ilvl w:val="0"/>
          <w:numId w:val="19"/>
        </w:numPr>
        <w:tabs>
          <w:tab w:val="left" w:pos="900"/>
        </w:tabs>
        <w:jc w:val="both"/>
        <w:rPr>
          <w:rFonts w:ascii="Arial" w:hAnsi="Arial" w:cs="Arial"/>
          <w:sz w:val="18"/>
          <w:szCs w:val="18"/>
        </w:rPr>
      </w:pPr>
      <w:r w:rsidRPr="00463159">
        <w:rPr>
          <w:rFonts w:ascii="Arial" w:hAnsi="Arial" w:cs="Arial"/>
          <w:spacing w:val="-8"/>
          <w:sz w:val="18"/>
          <w:szCs w:val="18"/>
        </w:rPr>
        <w:t>At the Board of Directors' Meetin</w:t>
      </w:r>
      <w:r w:rsidR="006D014F" w:rsidRPr="00463159">
        <w:rPr>
          <w:rFonts w:ascii="Arial" w:hAnsi="Arial" w:cs="Arial"/>
          <w:spacing w:val="-8"/>
          <w:sz w:val="18"/>
          <w:szCs w:val="18"/>
        </w:rPr>
        <w:t xml:space="preserve">g of ACE Solar Company Limited </w:t>
      </w:r>
      <w:r w:rsidRPr="00463159">
        <w:rPr>
          <w:rFonts w:ascii="Arial" w:hAnsi="Arial" w:cs="Arial"/>
          <w:spacing w:val="-8"/>
          <w:sz w:val="18"/>
          <w:szCs w:val="18"/>
        </w:rPr>
        <w:t>No. 15/2561 on 19 November 2018, the Board of</w:t>
      </w:r>
      <w:r w:rsidRPr="00463159">
        <w:rPr>
          <w:rFonts w:ascii="Arial" w:hAnsi="Arial" w:cs="Arial"/>
          <w:sz w:val="18"/>
          <w:szCs w:val="18"/>
        </w:rPr>
        <w:t xml:space="preserve"> Directors approved the additional call for paid-up share capital which was held by the shareholders totalling 19,900,000 shares (at par value of Baht 10.00 per share), from the paid-up of Baht 7.12 per share to the paid-up of </w:t>
      </w:r>
      <w:r w:rsidRPr="00463159">
        <w:rPr>
          <w:rFonts w:ascii="Arial" w:hAnsi="Arial" w:cs="Arial"/>
          <w:spacing w:val="-8"/>
          <w:sz w:val="18"/>
          <w:szCs w:val="18"/>
        </w:rPr>
        <w:t xml:space="preserve">Baht 7.28 per share, totalling Baht 3,184,000. Asia Clean Energy Company Limited had already paid the </w:t>
      </w:r>
      <w:r w:rsidRPr="00463159">
        <w:rPr>
          <w:rFonts w:ascii="Arial" w:hAnsi="Arial" w:cs="Arial"/>
          <w:sz w:val="18"/>
          <w:szCs w:val="18"/>
        </w:rPr>
        <w:t xml:space="preserve">additional call for paid-up share capital for the full amount in November 2018. ACE Solar Company Limited had registered with the Ministry of Commerce on 28 November 2018. </w:t>
      </w:r>
    </w:p>
    <w:p w:rsidR="009925F5" w:rsidRPr="00463159" w:rsidRDefault="009925F5" w:rsidP="009925F5">
      <w:pPr>
        <w:tabs>
          <w:tab w:val="left" w:pos="900"/>
        </w:tabs>
        <w:ind w:left="900"/>
        <w:rPr>
          <w:rFonts w:ascii="Arial" w:hAnsi="Arial" w:cs="Arial"/>
          <w:sz w:val="16"/>
          <w:szCs w:val="16"/>
        </w:rPr>
      </w:pPr>
    </w:p>
    <w:p w:rsidR="009925F5" w:rsidRPr="00463159" w:rsidRDefault="009925F5" w:rsidP="0085192B">
      <w:pPr>
        <w:numPr>
          <w:ilvl w:val="0"/>
          <w:numId w:val="19"/>
        </w:numPr>
        <w:tabs>
          <w:tab w:val="left" w:pos="900"/>
        </w:tabs>
        <w:jc w:val="both"/>
        <w:rPr>
          <w:rFonts w:ascii="Arial" w:hAnsi="Arial" w:cs="Arial"/>
          <w:sz w:val="18"/>
          <w:szCs w:val="18"/>
        </w:rPr>
      </w:pPr>
      <w:r w:rsidRPr="00463159">
        <w:rPr>
          <w:rFonts w:ascii="Arial" w:hAnsi="Arial" w:cs="Arial"/>
          <w:spacing w:val="-8"/>
          <w:sz w:val="18"/>
          <w:szCs w:val="18"/>
        </w:rPr>
        <w:t>At the Board of Directors' Meeting of ACE Solar Company Limited No. 16/2561 on 13 December 2018, the Board of</w:t>
      </w:r>
      <w:r w:rsidRPr="00463159">
        <w:rPr>
          <w:rFonts w:ascii="Arial" w:hAnsi="Arial" w:cs="Arial"/>
          <w:sz w:val="18"/>
          <w:szCs w:val="18"/>
        </w:rPr>
        <w:t xml:space="preserve"> Directors approved the additional call for paid-up share capital which was held by the shareholders totalling 19,900,000 shares (at par value of Baht 10.00 per share), from the paid-up of Baht 7.28 per share to the paid-up of Baht 7.94 per share, totalling Baht 13,134,000 by dividing the payment for additional shares into 2 installments.</w:t>
      </w:r>
    </w:p>
    <w:p w:rsidR="009925F5" w:rsidRPr="00463159" w:rsidRDefault="009925F5" w:rsidP="009925F5">
      <w:pPr>
        <w:ind w:left="1260"/>
        <w:rPr>
          <w:rFonts w:ascii="Arial" w:hAnsi="Arial" w:cs="Arial"/>
          <w:sz w:val="16"/>
          <w:szCs w:val="16"/>
        </w:rPr>
      </w:pPr>
    </w:p>
    <w:p w:rsidR="009925F5" w:rsidRPr="00463159" w:rsidRDefault="009925F5" w:rsidP="0085192B">
      <w:pPr>
        <w:pStyle w:val="ListParagraph"/>
        <w:numPr>
          <w:ilvl w:val="0"/>
          <w:numId w:val="27"/>
        </w:numPr>
        <w:spacing w:after="0" w:line="240" w:lineRule="auto"/>
        <w:jc w:val="both"/>
        <w:rPr>
          <w:rFonts w:ascii="Arial" w:hAnsi="Arial" w:cs="Arial"/>
          <w:sz w:val="18"/>
          <w:szCs w:val="18"/>
        </w:rPr>
      </w:pPr>
      <w:r w:rsidRPr="00463159">
        <w:rPr>
          <w:rFonts w:ascii="Arial" w:hAnsi="Arial" w:cs="Arial"/>
          <w:sz w:val="18"/>
          <w:szCs w:val="18"/>
        </w:rPr>
        <w:t>1</w:t>
      </w:r>
      <w:r w:rsidRPr="00463159">
        <w:rPr>
          <w:rFonts w:ascii="Arial" w:hAnsi="Arial" w:cs="Arial"/>
          <w:sz w:val="18"/>
          <w:szCs w:val="18"/>
          <w:vertAlign w:val="superscript"/>
        </w:rPr>
        <w:t>st</w:t>
      </w:r>
      <w:r w:rsidRPr="00463159">
        <w:rPr>
          <w:rFonts w:ascii="Arial" w:hAnsi="Arial" w:cs="Arial"/>
          <w:sz w:val="18"/>
          <w:szCs w:val="18"/>
        </w:rPr>
        <w:t xml:space="preserve"> installments : additional call for paid-up share capital from the paid-up of Baht 7.28 per share to the paid-up of </w:t>
      </w:r>
      <w:r w:rsidRPr="00463159">
        <w:rPr>
          <w:rFonts w:ascii="Arial" w:hAnsi="Arial" w:cs="Arial"/>
          <w:spacing w:val="-8"/>
          <w:sz w:val="18"/>
          <w:szCs w:val="18"/>
        </w:rPr>
        <w:t>Baht 7.34 per share, totalling Baht 1,194,000. Asia Clean Energy Company Limited had already paid the additional call</w:t>
      </w:r>
      <w:r w:rsidRPr="00463159">
        <w:rPr>
          <w:rFonts w:ascii="Arial" w:hAnsi="Arial" w:cs="Arial"/>
          <w:sz w:val="18"/>
          <w:szCs w:val="18"/>
        </w:rPr>
        <w:t xml:space="preserve"> for </w:t>
      </w:r>
      <w:r w:rsidRPr="00463159">
        <w:rPr>
          <w:rFonts w:ascii="Arial" w:hAnsi="Arial" w:cs="Arial"/>
          <w:spacing w:val="-6"/>
          <w:sz w:val="18"/>
          <w:szCs w:val="18"/>
        </w:rPr>
        <w:t xml:space="preserve">paid-up share capital for the full amount in December 2018. </w:t>
      </w:r>
      <w:r w:rsidRPr="00463159">
        <w:rPr>
          <w:rFonts w:ascii="Arial" w:hAnsi="Arial" w:cs="Arial"/>
          <w:spacing w:val="-8"/>
          <w:sz w:val="18"/>
          <w:szCs w:val="18"/>
        </w:rPr>
        <w:t xml:space="preserve">ACE Solar Company Limited </w:t>
      </w:r>
      <w:r w:rsidRPr="00463159">
        <w:rPr>
          <w:rFonts w:ascii="Arial" w:hAnsi="Arial" w:cs="Arial"/>
          <w:spacing w:val="-6"/>
          <w:sz w:val="18"/>
          <w:szCs w:val="18"/>
        </w:rPr>
        <w:t>had registered with the</w:t>
      </w:r>
      <w:r w:rsidRPr="00463159">
        <w:rPr>
          <w:rFonts w:ascii="Arial" w:hAnsi="Arial" w:cs="Arial"/>
          <w:sz w:val="18"/>
          <w:szCs w:val="18"/>
        </w:rPr>
        <w:t xml:space="preserve"> Ministry of Commerce on 27 December 2018. </w:t>
      </w:r>
    </w:p>
    <w:p w:rsidR="009925F5" w:rsidRPr="00463159" w:rsidRDefault="009925F5" w:rsidP="009925F5">
      <w:pPr>
        <w:ind w:left="1260"/>
        <w:rPr>
          <w:rFonts w:ascii="Arial" w:hAnsi="Arial" w:cs="Arial"/>
          <w:sz w:val="16"/>
          <w:szCs w:val="16"/>
        </w:rPr>
      </w:pPr>
    </w:p>
    <w:p w:rsidR="009925F5" w:rsidRPr="00463159" w:rsidRDefault="009925F5" w:rsidP="0085192B">
      <w:pPr>
        <w:pStyle w:val="ListParagraph"/>
        <w:numPr>
          <w:ilvl w:val="0"/>
          <w:numId w:val="27"/>
        </w:numPr>
        <w:spacing w:after="0" w:line="240" w:lineRule="auto"/>
        <w:jc w:val="both"/>
        <w:rPr>
          <w:rFonts w:ascii="Arial" w:hAnsi="Arial" w:cs="Arial"/>
          <w:sz w:val="18"/>
          <w:szCs w:val="18"/>
        </w:rPr>
      </w:pPr>
      <w:r w:rsidRPr="00463159">
        <w:rPr>
          <w:rFonts w:ascii="Arial" w:hAnsi="Arial" w:cs="Arial"/>
          <w:sz w:val="18"/>
          <w:szCs w:val="18"/>
        </w:rPr>
        <w:t>2</w:t>
      </w:r>
      <w:r w:rsidRPr="00463159">
        <w:rPr>
          <w:rFonts w:ascii="Arial" w:hAnsi="Arial" w:cs="Arial"/>
          <w:sz w:val="18"/>
          <w:szCs w:val="18"/>
          <w:vertAlign w:val="superscript"/>
        </w:rPr>
        <w:t>nd</w:t>
      </w:r>
      <w:r w:rsidRPr="00463159">
        <w:rPr>
          <w:rFonts w:ascii="Arial" w:hAnsi="Arial" w:cs="Arial"/>
          <w:sz w:val="18"/>
          <w:szCs w:val="18"/>
        </w:rPr>
        <w:t xml:space="preserve"> installments : additional call for paid-up share capital from the paid-up of Baht 7.34 per share to the paid-up of </w:t>
      </w:r>
      <w:r w:rsidRPr="00463159">
        <w:rPr>
          <w:rFonts w:ascii="Arial" w:hAnsi="Arial" w:cs="Arial"/>
          <w:spacing w:val="-8"/>
          <w:sz w:val="18"/>
          <w:szCs w:val="18"/>
        </w:rPr>
        <w:t>Baht 7.94 per share, totalli</w:t>
      </w:r>
      <w:r w:rsidR="00AD62A2">
        <w:rPr>
          <w:rFonts w:ascii="Arial" w:hAnsi="Arial" w:cs="Arial"/>
          <w:spacing w:val="-8"/>
          <w:sz w:val="18"/>
          <w:szCs w:val="18"/>
        </w:rPr>
        <w:t>ng Baht 11,</w:t>
      </w:r>
      <w:r w:rsidRPr="00463159">
        <w:rPr>
          <w:rFonts w:ascii="Arial" w:hAnsi="Arial" w:cs="Arial"/>
          <w:spacing w:val="-8"/>
          <w:sz w:val="18"/>
          <w:szCs w:val="18"/>
        </w:rPr>
        <w:t>94</w:t>
      </w:r>
      <w:r w:rsidR="00AD62A2">
        <w:rPr>
          <w:rFonts w:ascii="Arial" w:hAnsi="Arial" w:cs="Arial"/>
          <w:spacing w:val="-8"/>
          <w:sz w:val="18"/>
          <w:szCs w:val="18"/>
        </w:rPr>
        <w:t>0</w:t>
      </w:r>
      <w:r w:rsidRPr="00463159">
        <w:rPr>
          <w:rFonts w:ascii="Arial" w:hAnsi="Arial" w:cs="Arial"/>
          <w:spacing w:val="-8"/>
          <w:sz w:val="18"/>
          <w:szCs w:val="18"/>
        </w:rPr>
        <w:t>,000. Asia Clean Energy Company Limited had already paid the additional call</w:t>
      </w:r>
      <w:r w:rsidRPr="00463159">
        <w:rPr>
          <w:rFonts w:ascii="Arial" w:hAnsi="Arial" w:cs="Arial"/>
          <w:sz w:val="18"/>
          <w:szCs w:val="18"/>
        </w:rPr>
        <w:t xml:space="preserve"> for </w:t>
      </w:r>
      <w:r w:rsidRPr="00463159">
        <w:rPr>
          <w:rFonts w:ascii="Arial" w:hAnsi="Arial" w:cs="Arial"/>
          <w:spacing w:val="-6"/>
          <w:sz w:val="18"/>
          <w:szCs w:val="18"/>
        </w:rPr>
        <w:t xml:space="preserve">paid-up share capital for the full amount in January 2019. </w:t>
      </w:r>
      <w:r w:rsidRPr="00463159">
        <w:rPr>
          <w:rFonts w:ascii="Arial" w:hAnsi="Arial" w:cs="Arial"/>
          <w:spacing w:val="-8"/>
          <w:sz w:val="18"/>
          <w:szCs w:val="18"/>
        </w:rPr>
        <w:t xml:space="preserve">ACE Solar Company Limited </w:t>
      </w:r>
      <w:r w:rsidRPr="00463159">
        <w:rPr>
          <w:rFonts w:ascii="Arial" w:hAnsi="Arial" w:cs="Arial"/>
          <w:spacing w:val="-6"/>
          <w:sz w:val="18"/>
          <w:szCs w:val="18"/>
        </w:rPr>
        <w:t>had registered with the</w:t>
      </w:r>
      <w:r w:rsidRPr="00463159">
        <w:rPr>
          <w:rFonts w:ascii="Arial" w:hAnsi="Arial" w:cs="Arial"/>
          <w:sz w:val="18"/>
          <w:szCs w:val="18"/>
        </w:rPr>
        <w:t xml:space="preserve"> Ministry of Commerce on 25 </w:t>
      </w:r>
      <w:r w:rsidRPr="00463159">
        <w:rPr>
          <w:rFonts w:ascii="Arial" w:hAnsi="Arial" w:cs="Arial"/>
          <w:spacing w:val="-6"/>
          <w:sz w:val="18"/>
          <w:szCs w:val="18"/>
        </w:rPr>
        <w:t>January 2019</w:t>
      </w:r>
      <w:r w:rsidRPr="00463159">
        <w:rPr>
          <w:rFonts w:ascii="Arial" w:hAnsi="Arial" w:cs="Arial"/>
          <w:sz w:val="18"/>
          <w:szCs w:val="18"/>
        </w:rPr>
        <w:t xml:space="preserve">. </w:t>
      </w:r>
    </w:p>
    <w:p w:rsidR="009925F5" w:rsidRPr="00463159" w:rsidRDefault="009925F5" w:rsidP="004D3984">
      <w:pPr>
        <w:ind w:left="540"/>
        <w:rPr>
          <w:rFonts w:ascii="Arial" w:hAnsi="Arial" w:cs="Arial"/>
          <w:sz w:val="16"/>
          <w:szCs w:val="16"/>
          <w:u w:val="single"/>
        </w:rPr>
      </w:pPr>
    </w:p>
    <w:p w:rsidR="004D3984" w:rsidRPr="00463159" w:rsidRDefault="004D3984" w:rsidP="004D3984">
      <w:pPr>
        <w:pStyle w:val="NormalWeb"/>
        <w:spacing w:before="0" w:beforeAutospacing="0" w:after="0" w:afterAutospacing="0"/>
        <w:ind w:left="540"/>
        <w:jc w:val="both"/>
        <w:rPr>
          <w:rFonts w:ascii="Arial" w:hAnsi="Arial" w:cs="Arial"/>
          <w:sz w:val="18"/>
          <w:szCs w:val="18"/>
        </w:rPr>
      </w:pPr>
      <w:r w:rsidRPr="00463159">
        <w:rPr>
          <w:rFonts w:ascii="Arial" w:hAnsi="Arial" w:cs="Arial"/>
          <w:sz w:val="18"/>
          <w:szCs w:val="18"/>
        </w:rPr>
        <w:t xml:space="preserve">During the </w:t>
      </w:r>
      <w:r w:rsidR="00800FCC" w:rsidRPr="00463159">
        <w:rPr>
          <w:rFonts w:ascii="Arial" w:hAnsi="Arial" w:cs="Arial"/>
          <w:sz w:val="18"/>
          <w:szCs w:val="18"/>
        </w:rPr>
        <w:t>year</w:t>
      </w:r>
      <w:r w:rsidRPr="00463159">
        <w:rPr>
          <w:rFonts w:ascii="Arial" w:hAnsi="Arial" w:cs="Arial"/>
          <w:sz w:val="18"/>
          <w:szCs w:val="18"/>
        </w:rPr>
        <w:t xml:space="preserve"> ended </w:t>
      </w:r>
      <w:r w:rsidR="00800FCC" w:rsidRPr="00463159">
        <w:rPr>
          <w:rFonts w:ascii="Arial" w:hAnsi="Arial" w:cs="Arial"/>
          <w:sz w:val="18"/>
          <w:szCs w:val="18"/>
        </w:rPr>
        <w:t>31 December</w:t>
      </w:r>
      <w:r w:rsidRPr="00463159">
        <w:rPr>
          <w:rFonts w:ascii="Arial" w:hAnsi="Arial" w:cs="Arial"/>
          <w:sz w:val="18"/>
          <w:szCs w:val="18"/>
        </w:rPr>
        <w:t xml:space="preserve"> 2018, Asia Clean Energy Company Limited had additional investments in </w:t>
      </w:r>
      <w:r w:rsidR="00CB3941" w:rsidRPr="00463159">
        <w:rPr>
          <w:rFonts w:ascii="Arial" w:hAnsi="Arial" w:cs="Arial"/>
          <w:spacing w:val="-4"/>
          <w:sz w:val="18"/>
          <w:szCs w:val="18"/>
        </w:rPr>
        <w:t xml:space="preserve">ACE Solar Company Limited (Formerly named </w:t>
      </w:r>
      <w:r w:rsidRPr="00463159">
        <w:rPr>
          <w:rFonts w:ascii="Arial" w:hAnsi="Arial" w:cs="Arial"/>
          <w:spacing w:val="-4"/>
          <w:sz w:val="18"/>
          <w:szCs w:val="18"/>
        </w:rPr>
        <w:t>Sri Chaopraya Company Limited</w:t>
      </w:r>
      <w:r w:rsidR="00CB3941" w:rsidRPr="00463159">
        <w:rPr>
          <w:rFonts w:ascii="Arial" w:hAnsi="Arial" w:cs="Arial"/>
          <w:spacing w:val="-4"/>
          <w:sz w:val="18"/>
          <w:szCs w:val="18"/>
        </w:rPr>
        <w:t>)</w:t>
      </w:r>
      <w:r w:rsidRPr="00463159">
        <w:rPr>
          <w:rFonts w:ascii="Arial" w:hAnsi="Arial" w:cs="Arial"/>
          <w:spacing w:val="-4"/>
          <w:sz w:val="18"/>
          <w:szCs w:val="18"/>
        </w:rPr>
        <w:t xml:space="preserve"> totalling Baht </w:t>
      </w:r>
      <w:r w:rsidR="00CB3941" w:rsidRPr="00463159">
        <w:rPr>
          <w:rFonts w:ascii="Arial" w:hAnsi="Arial" w:cs="Arial"/>
          <w:spacing w:val="-4"/>
          <w:sz w:val="18"/>
          <w:szCs w:val="18"/>
        </w:rPr>
        <w:t>77,212,000</w:t>
      </w:r>
      <w:r w:rsidRPr="00463159">
        <w:rPr>
          <w:rFonts w:ascii="Arial" w:hAnsi="Arial" w:cs="Arial"/>
          <w:spacing w:val="-4"/>
          <w:sz w:val="18"/>
          <w:szCs w:val="18"/>
        </w:rPr>
        <w:t xml:space="preserve"> for which </w:t>
      </w:r>
      <w:r w:rsidRPr="00463159">
        <w:rPr>
          <w:rFonts w:ascii="Arial" w:hAnsi="Arial" w:cs="Arial"/>
          <w:sz w:val="18"/>
          <w:szCs w:val="18"/>
        </w:rPr>
        <w:t>A</w:t>
      </w:r>
      <w:r w:rsidRPr="00463159">
        <w:rPr>
          <w:rFonts w:ascii="Arial" w:hAnsi="Arial" w:cs="Arial"/>
          <w:spacing w:val="-4"/>
          <w:sz w:val="18"/>
          <w:szCs w:val="18"/>
        </w:rPr>
        <w:t>sia Clean Energy Company Limited had already</w:t>
      </w:r>
      <w:r w:rsidR="00CB3941" w:rsidRPr="00463159">
        <w:rPr>
          <w:rFonts w:ascii="Arial" w:hAnsi="Arial" w:cs="Arial"/>
          <w:spacing w:val="-4"/>
          <w:sz w:val="18"/>
          <w:szCs w:val="18"/>
        </w:rPr>
        <w:t xml:space="preserve"> paid for share capital</w:t>
      </w:r>
      <w:r w:rsidR="006D014F" w:rsidRPr="00463159">
        <w:rPr>
          <w:rFonts w:ascii="Arial" w:hAnsi="Arial" w:cs="Arial"/>
          <w:spacing w:val="-4"/>
          <w:sz w:val="18"/>
          <w:szCs w:val="18"/>
        </w:rPr>
        <w:t xml:space="preserve"> totalling</w:t>
      </w:r>
      <w:r w:rsidR="00CB3941" w:rsidRPr="00463159">
        <w:rPr>
          <w:rFonts w:ascii="Arial" w:hAnsi="Arial" w:cs="Arial"/>
          <w:spacing w:val="-4"/>
          <w:sz w:val="18"/>
          <w:szCs w:val="18"/>
        </w:rPr>
        <w:t xml:space="preserve"> Baht 65,272,000</w:t>
      </w:r>
      <w:r w:rsidR="006D014F" w:rsidRPr="00463159">
        <w:rPr>
          <w:rFonts w:ascii="Arial" w:hAnsi="Arial" w:cs="Arial"/>
          <w:spacing w:val="-4"/>
          <w:sz w:val="18"/>
          <w:szCs w:val="18"/>
        </w:rPr>
        <w:t xml:space="preserve"> on 31 December</w:t>
      </w:r>
      <w:r w:rsidR="006D014F" w:rsidRPr="00463159">
        <w:rPr>
          <w:rFonts w:ascii="Arial" w:hAnsi="Arial" w:cs="Arial"/>
          <w:sz w:val="18"/>
          <w:szCs w:val="18"/>
        </w:rPr>
        <w:t xml:space="preserve"> 2018 and had already paid</w:t>
      </w:r>
      <w:r w:rsidR="00CB3941" w:rsidRPr="00463159">
        <w:rPr>
          <w:rFonts w:ascii="Arial" w:hAnsi="Arial" w:cs="Arial"/>
          <w:sz w:val="18"/>
          <w:szCs w:val="18"/>
        </w:rPr>
        <w:t xml:space="preserve"> the remaning amount of Baht 11,940,000 in January 2019.</w:t>
      </w:r>
    </w:p>
    <w:p w:rsidR="00C13867" w:rsidRPr="00463159" w:rsidRDefault="00C13867" w:rsidP="00C13867">
      <w:pPr>
        <w:tabs>
          <w:tab w:val="left" w:pos="540"/>
        </w:tabs>
        <w:jc w:val="thaiDistribute"/>
        <w:rPr>
          <w:rFonts w:ascii="Arial" w:hAnsi="Arial" w:cs="Arial"/>
          <w:b/>
          <w:bCs/>
          <w:sz w:val="18"/>
          <w:szCs w:val="18"/>
          <w:cs/>
        </w:rPr>
      </w:pPr>
      <w:r w:rsidRPr="00463159">
        <w:rPr>
          <w:rFonts w:ascii="Arial" w:hAnsi="Arial" w:cs="Arial"/>
          <w:sz w:val="18"/>
          <w:szCs w:val="18"/>
          <w:u w:val="single"/>
        </w:rPr>
        <w:br w:type="page"/>
      </w:r>
      <w:r w:rsidRPr="00463159">
        <w:rPr>
          <w:rFonts w:ascii="Arial" w:hAnsi="Arial" w:cs="Arial"/>
          <w:b/>
          <w:bCs/>
          <w:sz w:val="18"/>
          <w:szCs w:val="18"/>
        </w:rPr>
        <w:t>13</w:t>
      </w:r>
      <w:r w:rsidRPr="00463159">
        <w:rPr>
          <w:rFonts w:ascii="Arial" w:hAnsi="Arial" w:cs="Arial"/>
          <w:b/>
          <w:bCs/>
          <w:sz w:val="18"/>
          <w:szCs w:val="18"/>
        </w:rPr>
        <w:tab/>
        <w:t>Investment in subsidiaries</w:t>
      </w: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p w:rsidR="00C13867" w:rsidRPr="00463159" w:rsidRDefault="00C13867" w:rsidP="00C13867">
      <w:pPr>
        <w:ind w:left="540"/>
        <w:rPr>
          <w:rFonts w:ascii="Arial" w:hAnsi="Arial" w:cs="Arial"/>
          <w:sz w:val="18"/>
          <w:szCs w:val="18"/>
          <w:u w:val="single"/>
        </w:rPr>
      </w:pPr>
    </w:p>
    <w:p w:rsidR="00C13867" w:rsidRPr="00463159" w:rsidRDefault="00C13867" w:rsidP="00C13867">
      <w:pPr>
        <w:ind w:left="540"/>
        <w:rPr>
          <w:rFonts w:ascii="Arial" w:hAnsi="Arial" w:cs="Arial"/>
          <w:sz w:val="18"/>
          <w:szCs w:val="18"/>
          <w:u w:val="single"/>
        </w:rPr>
      </w:pPr>
    </w:p>
    <w:p w:rsidR="00C13867" w:rsidRPr="00463159" w:rsidRDefault="00C13867" w:rsidP="00C13867">
      <w:pPr>
        <w:tabs>
          <w:tab w:val="left" w:pos="540"/>
        </w:tabs>
        <w:ind w:left="540"/>
        <w:jc w:val="thaiDistribute"/>
        <w:rPr>
          <w:rFonts w:ascii="Arial" w:hAnsi="Arial" w:cs="Arial"/>
          <w:b/>
          <w:bCs/>
          <w:sz w:val="18"/>
          <w:szCs w:val="18"/>
        </w:rPr>
      </w:pPr>
      <w:r w:rsidRPr="00463159">
        <w:rPr>
          <w:rFonts w:ascii="Arial" w:hAnsi="Arial" w:cs="Arial"/>
          <w:b/>
          <w:bCs/>
          <w:sz w:val="18"/>
          <w:szCs w:val="18"/>
        </w:rPr>
        <w:t>Approval of issuing new ordinary shares and call for paid-up share capital</w:t>
      </w: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4D3984">
      <w:pPr>
        <w:ind w:left="540"/>
        <w:rPr>
          <w:rFonts w:ascii="Arial" w:hAnsi="Arial" w:cs="Arial"/>
          <w:sz w:val="18"/>
          <w:szCs w:val="18"/>
          <w:u w:val="single"/>
        </w:rPr>
      </w:pPr>
    </w:p>
    <w:p w:rsidR="004D3984" w:rsidRPr="00463159" w:rsidRDefault="004D3984" w:rsidP="004D3984">
      <w:pPr>
        <w:ind w:left="540"/>
        <w:rPr>
          <w:rFonts w:ascii="Arial" w:hAnsi="Arial" w:cs="Arial"/>
          <w:sz w:val="18"/>
          <w:szCs w:val="18"/>
          <w:u w:val="single"/>
        </w:rPr>
      </w:pPr>
      <w:r w:rsidRPr="00463159">
        <w:rPr>
          <w:rFonts w:ascii="Arial" w:hAnsi="Arial" w:cs="Arial"/>
          <w:sz w:val="18"/>
          <w:szCs w:val="18"/>
          <w:u w:val="single"/>
        </w:rPr>
        <w:t>Indirect subsidiary - Bio Power Plant Company Limited</w:t>
      </w:r>
    </w:p>
    <w:p w:rsidR="004D3984" w:rsidRPr="00463159" w:rsidRDefault="004D3984" w:rsidP="004D3984">
      <w:pPr>
        <w:ind w:left="540"/>
        <w:rPr>
          <w:rFonts w:ascii="Arial" w:hAnsi="Arial" w:cs="Arial"/>
          <w:sz w:val="18"/>
          <w:szCs w:val="18"/>
          <w:u w:val="single"/>
        </w:rPr>
      </w:pPr>
    </w:p>
    <w:p w:rsidR="004D3984" w:rsidRPr="00463159" w:rsidRDefault="004D3984" w:rsidP="004D3984">
      <w:pPr>
        <w:ind w:left="540"/>
        <w:jc w:val="thaiDistribute"/>
        <w:rPr>
          <w:rFonts w:ascii="Arial" w:hAnsi="Arial" w:cs="Arial"/>
          <w:sz w:val="18"/>
          <w:szCs w:val="18"/>
        </w:rPr>
      </w:pPr>
      <w:r w:rsidRPr="00463159">
        <w:rPr>
          <w:rFonts w:ascii="Arial" w:hAnsi="Arial" w:cs="Arial"/>
          <w:spacing w:val="-2"/>
          <w:sz w:val="18"/>
          <w:szCs w:val="18"/>
        </w:rPr>
        <w:t>At the Board of Directors’ Meeting of the Company No. 3/2561 on 23 March 2018, the Board of Directors approved</w:t>
      </w:r>
      <w:r w:rsidRPr="00463159">
        <w:rPr>
          <w:rFonts w:ascii="Arial" w:hAnsi="Arial" w:cs="Arial"/>
          <w:sz w:val="18"/>
          <w:szCs w:val="18"/>
        </w:rPr>
        <w:t xml:space="preserve"> </w:t>
      </w:r>
      <w:r w:rsidRPr="00AD62A2">
        <w:rPr>
          <w:rFonts w:ascii="Arial" w:hAnsi="Arial" w:cs="Arial"/>
          <w:spacing w:val="-4"/>
          <w:sz w:val="18"/>
          <w:szCs w:val="18"/>
        </w:rPr>
        <w:t xml:space="preserve">the additional call for paid-up share capital </w:t>
      </w:r>
      <w:r w:rsidR="00AD62A2" w:rsidRPr="00AD62A2">
        <w:rPr>
          <w:rFonts w:ascii="Arial" w:hAnsi="Arial" w:cs="Arial"/>
          <w:spacing w:val="-4"/>
          <w:sz w:val="18"/>
          <w:szCs w:val="18"/>
        </w:rPr>
        <w:t xml:space="preserve">of Bio Power Plant Company Limited </w:t>
      </w:r>
      <w:r w:rsidRPr="00AD62A2">
        <w:rPr>
          <w:rFonts w:ascii="Arial" w:hAnsi="Arial" w:cs="Arial"/>
          <w:spacing w:val="-4"/>
          <w:sz w:val="18"/>
          <w:szCs w:val="18"/>
        </w:rPr>
        <w:t>which was held by the shareholders</w:t>
      </w:r>
      <w:r w:rsidRPr="00463159">
        <w:rPr>
          <w:rFonts w:ascii="Arial" w:hAnsi="Arial" w:cs="Arial"/>
          <w:sz w:val="18"/>
          <w:szCs w:val="18"/>
        </w:rPr>
        <w:t xml:space="preserve"> totalling 14,900,000 shares (at par value of Baht 10.00 per share), from the paid-up of Baht 2.53 per share to the paid-up of Baht 2.58 per share, totalling Baht 745,000.</w:t>
      </w:r>
    </w:p>
    <w:p w:rsidR="004D3984" w:rsidRPr="00463159" w:rsidRDefault="004D3984" w:rsidP="004D3984">
      <w:pPr>
        <w:ind w:left="540"/>
        <w:rPr>
          <w:rFonts w:ascii="Arial" w:hAnsi="Arial" w:cs="Arial"/>
          <w:sz w:val="18"/>
          <w:szCs w:val="18"/>
        </w:rPr>
      </w:pPr>
    </w:p>
    <w:p w:rsidR="004D3984" w:rsidRPr="00463159" w:rsidRDefault="004D3984" w:rsidP="0085192B">
      <w:pPr>
        <w:pStyle w:val="ListParagraph"/>
        <w:numPr>
          <w:ilvl w:val="0"/>
          <w:numId w:val="12"/>
        </w:numPr>
        <w:tabs>
          <w:tab w:val="left" w:pos="900"/>
        </w:tabs>
        <w:spacing w:after="0" w:line="240" w:lineRule="auto"/>
        <w:ind w:left="900"/>
        <w:jc w:val="thaiDistribute"/>
        <w:rPr>
          <w:rFonts w:ascii="Arial" w:hAnsi="Arial" w:cs="Arial"/>
          <w:sz w:val="18"/>
          <w:szCs w:val="18"/>
        </w:rPr>
      </w:pPr>
      <w:r w:rsidRPr="00463159">
        <w:rPr>
          <w:rFonts w:ascii="Arial" w:hAnsi="Arial" w:cs="Arial"/>
          <w:spacing w:val="-4"/>
          <w:sz w:val="18"/>
          <w:szCs w:val="18"/>
        </w:rPr>
        <w:t xml:space="preserve">At the Board of Directors’ Meeting of Bio Power Plant Company Limited No. 3/2561 on 10 April 2018, the Board of Directors approved the additional call for paid-up share capital which was held by the shareholders totalling 14,900,000 shares (at par value of Baht 10.00 per share), from the paid-up of Baht 2.53 per share to the paid-up of Baht 2.58 per share, totalling Baht 745,000. Asia Clean Energy Company Limited had already paid the additional call for </w:t>
      </w:r>
      <w:r w:rsidRPr="00463159">
        <w:rPr>
          <w:rFonts w:ascii="Arial" w:hAnsi="Arial" w:cs="Arial"/>
          <w:sz w:val="18"/>
          <w:szCs w:val="18"/>
        </w:rPr>
        <w:t xml:space="preserve">paid-up share capital in full amount in Apirl 2018. </w:t>
      </w:r>
      <w:r w:rsidR="005360E5" w:rsidRPr="00463159">
        <w:rPr>
          <w:rFonts w:ascii="Arial" w:hAnsi="Arial" w:cs="Arial"/>
          <w:sz w:val="18"/>
          <w:szCs w:val="18"/>
        </w:rPr>
        <w:t>Bio Power Plant</w:t>
      </w:r>
      <w:r w:rsidRPr="00463159">
        <w:rPr>
          <w:rFonts w:ascii="Arial" w:hAnsi="Arial" w:cs="Arial"/>
          <w:sz w:val="18"/>
          <w:szCs w:val="18"/>
        </w:rPr>
        <w:t xml:space="preserve"> Company Limited had registered with the Ministry of Commerce on 25 April 2018.</w:t>
      </w:r>
    </w:p>
    <w:p w:rsidR="004D3984" w:rsidRPr="00463159" w:rsidRDefault="004D3984" w:rsidP="004D3984">
      <w:pPr>
        <w:tabs>
          <w:tab w:val="left" w:pos="900"/>
        </w:tabs>
        <w:ind w:left="540"/>
        <w:jc w:val="thaiDistribute"/>
        <w:rPr>
          <w:rFonts w:ascii="Arial" w:hAnsi="Arial" w:cs="Arial"/>
          <w:spacing w:val="-4"/>
          <w:sz w:val="18"/>
          <w:szCs w:val="18"/>
        </w:rPr>
      </w:pPr>
    </w:p>
    <w:p w:rsidR="004D3984" w:rsidRPr="00463159" w:rsidRDefault="004D3984" w:rsidP="004D3984">
      <w:pPr>
        <w:ind w:left="540"/>
        <w:jc w:val="thaiDistribute"/>
        <w:rPr>
          <w:rFonts w:ascii="Arial" w:hAnsi="Arial" w:cs="Arial"/>
          <w:sz w:val="18"/>
          <w:szCs w:val="18"/>
        </w:rPr>
      </w:pPr>
      <w:r w:rsidRPr="00463159">
        <w:rPr>
          <w:rFonts w:ascii="Arial" w:hAnsi="Arial" w:cs="Arial"/>
          <w:spacing w:val="-2"/>
          <w:sz w:val="18"/>
          <w:szCs w:val="18"/>
        </w:rPr>
        <w:t>At the Board of Directors’ Meeting of the Company No. 5/2561 on 15 May 2018, the Board of Directors approved</w:t>
      </w:r>
      <w:r w:rsidRPr="00463159">
        <w:rPr>
          <w:rFonts w:ascii="Arial" w:hAnsi="Arial" w:cs="Arial"/>
          <w:sz w:val="18"/>
          <w:szCs w:val="18"/>
        </w:rPr>
        <w:t xml:space="preserve"> </w:t>
      </w:r>
      <w:r w:rsidRPr="00AD62A2">
        <w:rPr>
          <w:rFonts w:ascii="Arial" w:hAnsi="Arial" w:cs="Arial"/>
          <w:spacing w:val="-4"/>
          <w:sz w:val="18"/>
          <w:szCs w:val="18"/>
        </w:rPr>
        <w:t xml:space="preserve">the additional call for paid-up share capital </w:t>
      </w:r>
      <w:r w:rsidR="00AD62A2" w:rsidRPr="00AD62A2">
        <w:rPr>
          <w:rFonts w:ascii="Arial" w:hAnsi="Arial" w:cs="Arial"/>
          <w:spacing w:val="-4"/>
          <w:sz w:val="18"/>
          <w:szCs w:val="18"/>
        </w:rPr>
        <w:t xml:space="preserve">of Bio Power Plant Company Limited </w:t>
      </w:r>
      <w:r w:rsidRPr="00AD62A2">
        <w:rPr>
          <w:rFonts w:ascii="Arial" w:hAnsi="Arial" w:cs="Arial"/>
          <w:spacing w:val="-4"/>
          <w:sz w:val="18"/>
          <w:szCs w:val="18"/>
        </w:rPr>
        <w:t>which was held by the shareholders</w:t>
      </w:r>
      <w:r w:rsidRPr="00463159">
        <w:rPr>
          <w:rFonts w:ascii="Arial" w:hAnsi="Arial" w:cs="Arial"/>
          <w:sz w:val="18"/>
          <w:szCs w:val="18"/>
        </w:rPr>
        <w:t xml:space="preserve"> totalling 14,900,000 shares (at par value of Baht 10.00 per share), from the paid-up of Baht 2.58 per share to the paid-up of Baht 5.58 per share, totalling Baht 44,700,000 within 31 December 2018.</w:t>
      </w:r>
    </w:p>
    <w:p w:rsidR="004D3984" w:rsidRPr="00463159" w:rsidRDefault="004D3984" w:rsidP="004D3984">
      <w:pPr>
        <w:ind w:left="540"/>
        <w:rPr>
          <w:rFonts w:ascii="Arial" w:hAnsi="Arial" w:cs="Arial"/>
          <w:sz w:val="18"/>
          <w:szCs w:val="18"/>
        </w:rPr>
      </w:pPr>
    </w:p>
    <w:p w:rsidR="004D3984" w:rsidRPr="00463159" w:rsidRDefault="004D3984" w:rsidP="0085192B">
      <w:pPr>
        <w:pStyle w:val="ListParagraph"/>
        <w:numPr>
          <w:ilvl w:val="0"/>
          <w:numId w:val="14"/>
        </w:numPr>
        <w:tabs>
          <w:tab w:val="left" w:pos="900"/>
        </w:tabs>
        <w:spacing w:after="0" w:line="240" w:lineRule="auto"/>
        <w:ind w:left="900"/>
        <w:jc w:val="thaiDistribute"/>
        <w:rPr>
          <w:rFonts w:ascii="Arial" w:hAnsi="Arial" w:cs="Arial"/>
          <w:sz w:val="18"/>
          <w:szCs w:val="18"/>
        </w:rPr>
      </w:pPr>
      <w:r w:rsidRPr="00463159">
        <w:rPr>
          <w:rFonts w:ascii="Arial" w:hAnsi="Arial" w:cs="Arial"/>
          <w:sz w:val="18"/>
          <w:szCs w:val="18"/>
        </w:rPr>
        <w:t xml:space="preserve">At the Board of Directors’ Meeting of Bio Power Plant Company Limited No. 5/2561 on 21 May 2018, the </w:t>
      </w:r>
      <w:r w:rsidRPr="00463159">
        <w:rPr>
          <w:rFonts w:ascii="Arial" w:hAnsi="Arial" w:cs="Arial"/>
          <w:spacing w:val="-2"/>
          <w:sz w:val="18"/>
          <w:szCs w:val="18"/>
        </w:rPr>
        <w:t>Board of Directors approved the additional call for paid-up share capital which was held by the shareholders</w:t>
      </w:r>
      <w:r w:rsidRPr="00463159">
        <w:rPr>
          <w:rFonts w:ascii="Arial" w:hAnsi="Arial" w:cs="Arial"/>
          <w:sz w:val="18"/>
          <w:szCs w:val="18"/>
        </w:rPr>
        <w:t xml:space="preserve"> totalling 14,900,000 shares (at par value of Baht 10.00 per share), from the paid-up of Baht 2.58 per share to the paid-up of Baht 4.68 per share, totalling Baht 31,290,000. Asia Clean Energy Company Limited had partially paid the additional call for paid-up of Baht 0.80 per share, totaling Baht 11,920,000 </w:t>
      </w:r>
      <w:r w:rsidR="005360E5" w:rsidRPr="00463159">
        <w:rPr>
          <w:rFonts w:ascii="Arial" w:hAnsi="Arial" w:cs="Arial"/>
          <w:sz w:val="18"/>
          <w:szCs w:val="18"/>
        </w:rPr>
        <w:t xml:space="preserve">(Baht 3.38 </w:t>
      </w:r>
      <w:r w:rsidR="005360E5" w:rsidRPr="00463159">
        <w:rPr>
          <w:rFonts w:ascii="Arial" w:hAnsi="Arial" w:cs="Arial"/>
          <w:sz w:val="18"/>
          <w:szCs w:val="18"/>
        </w:rPr>
        <w:br/>
        <w:t xml:space="preserve">per share) </w:t>
      </w:r>
      <w:r w:rsidRPr="00463159">
        <w:rPr>
          <w:rFonts w:ascii="Arial" w:hAnsi="Arial" w:cs="Arial"/>
          <w:sz w:val="18"/>
          <w:szCs w:val="18"/>
        </w:rPr>
        <w:t>in May 2018. Bio Power Plant Company Limited had registered with the Ministry of Commerce on 25 May 2018.</w:t>
      </w:r>
    </w:p>
    <w:p w:rsidR="004D3984" w:rsidRPr="00463159" w:rsidRDefault="004D3984" w:rsidP="004D3984">
      <w:pPr>
        <w:ind w:left="540"/>
        <w:rPr>
          <w:rFonts w:ascii="Arial" w:hAnsi="Arial" w:cs="Arial"/>
          <w:sz w:val="18"/>
          <w:szCs w:val="18"/>
        </w:rPr>
      </w:pPr>
    </w:p>
    <w:p w:rsidR="004D3984" w:rsidRPr="00463159" w:rsidRDefault="004D3984" w:rsidP="0085192B">
      <w:pPr>
        <w:pStyle w:val="ListParagraph"/>
        <w:numPr>
          <w:ilvl w:val="0"/>
          <w:numId w:val="14"/>
        </w:numPr>
        <w:tabs>
          <w:tab w:val="left" w:pos="900"/>
        </w:tabs>
        <w:spacing w:after="0" w:line="240" w:lineRule="auto"/>
        <w:ind w:left="900"/>
        <w:jc w:val="thaiDistribute"/>
        <w:rPr>
          <w:rFonts w:ascii="Arial" w:hAnsi="Arial" w:cs="Arial"/>
          <w:sz w:val="18"/>
          <w:szCs w:val="18"/>
        </w:rPr>
      </w:pPr>
      <w:r w:rsidRPr="00463159">
        <w:rPr>
          <w:rFonts w:ascii="Arial" w:hAnsi="Arial" w:cs="Arial"/>
          <w:spacing w:val="-2"/>
          <w:sz w:val="18"/>
          <w:szCs w:val="18"/>
        </w:rPr>
        <w:t xml:space="preserve">At the Board of Directors’ Meeting of Bio Power Plant Company Limited No. 10/2561 on 4 September 2018, </w:t>
      </w:r>
      <w:r w:rsidRPr="00463159">
        <w:rPr>
          <w:rFonts w:ascii="Arial" w:hAnsi="Arial" w:cs="Arial"/>
          <w:spacing w:val="-4"/>
          <w:sz w:val="18"/>
          <w:szCs w:val="18"/>
        </w:rPr>
        <w:t>the Board of Directors approved the additional call for paid-up share capital which was held by the shareholders</w:t>
      </w:r>
      <w:r w:rsidRPr="00463159">
        <w:rPr>
          <w:rFonts w:ascii="Arial" w:hAnsi="Arial" w:cs="Arial"/>
          <w:spacing w:val="-2"/>
          <w:sz w:val="18"/>
          <w:szCs w:val="18"/>
        </w:rPr>
        <w:t xml:space="preserve"> </w:t>
      </w:r>
      <w:r w:rsidRPr="00463159">
        <w:rPr>
          <w:rFonts w:ascii="Arial" w:hAnsi="Arial" w:cs="Arial"/>
          <w:spacing w:val="-4"/>
          <w:sz w:val="18"/>
          <w:szCs w:val="18"/>
        </w:rPr>
        <w:t xml:space="preserve">totalling 14,900,000 shares (at par value of Baht 10.00 per share), from the paid-up of Baht 3.38 per share to the paidup </w:t>
      </w:r>
      <w:r w:rsidRPr="00463159">
        <w:rPr>
          <w:rFonts w:ascii="Arial" w:hAnsi="Arial" w:cs="Arial"/>
          <w:spacing w:val="-2"/>
          <w:sz w:val="18"/>
          <w:szCs w:val="18"/>
        </w:rPr>
        <w:t xml:space="preserve">of </w:t>
      </w:r>
      <w:r w:rsidRPr="00463159">
        <w:rPr>
          <w:rFonts w:ascii="Arial" w:hAnsi="Arial" w:cs="Arial"/>
          <w:spacing w:val="-4"/>
          <w:sz w:val="18"/>
          <w:szCs w:val="18"/>
        </w:rPr>
        <w:t>Baht 3.42 per share, totalling Baht 596,000. Asia Clean Energy Company Limited had had already paid the additional</w:t>
      </w:r>
      <w:r w:rsidRPr="00463159">
        <w:rPr>
          <w:rFonts w:ascii="Arial" w:hAnsi="Arial" w:cs="Arial"/>
          <w:spacing w:val="-6"/>
          <w:sz w:val="18"/>
          <w:szCs w:val="18"/>
        </w:rPr>
        <w:t xml:space="preserve"> </w:t>
      </w:r>
      <w:r w:rsidRPr="00463159">
        <w:rPr>
          <w:rFonts w:ascii="Arial" w:hAnsi="Arial" w:cs="Arial"/>
          <w:sz w:val="18"/>
          <w:szCs w:val="18"/>
        </w:rPr>
        <w:t>call for paid-up share capital for the full amount in September 2018. Bio Power Plant Company Limited had registered with the Ministry of Commerce on 11 September 2018.</w:t>
      </w:r>
    </w:p>
    <w:p w:rsidR="004D3984" w:rsidRPr="00463159" w:rsidRDefault="004D3984" w:rsidP="004D3984">
      <w:pPr>
        <w:ind w:left="540"/>
        <w:rPr>
          <w:rFonts w:ascii="Arial" w:hAnsi="Arial" w:cs="Arial"/>
          <w:sz w:val="18"/>
          <w:szCs w:val="18"/>
        </w:rPr>
      </w:pPr>
    </w:p>
    <w:p w:rsidR="004D3984" w:rsidRPr="00463159" w:rsidRDefault="004D3984" w:rsidP="004D3984">
      <w:pPr>
        <w:ind w:left="540"/>
        <w:jc w:val="thaiDistribute"/>
        <w:rPr>
          <w:rFonts w:ascii="Arial" w:hAnsi="Arial" w:cs="Arial"/>
          <w:sz w:val="18"/>
          <w:szCs w:val="18"/>
        </w:rPr>
      </w:pPr>
      <w:r w:rsidRPr="00463159">
        <w:rPr>
          <w:rFonts w:ascii="Arial" w:hAnsi="Arial" w:cs="Arial"/>
          <w:sz w:val="18"/>
          <w:szCs w:val="18"/>
        </w:rPr>
        <w:t xml:space="preserve">During the </w:t>
      </w:r>
      <w:r w:rsidR="00C13867" w:rsidRPr="00463159">
        <w:rPr>
          <w:rFonts w:ascii="Arial" w:hAnsi="Arial" w:cs="Arial"/>
          <w:sz w:val="18"/>
          <w:szCs w:val="18"/>
        </w:rPr>
        <w:t>year</w:t>
      </w:r>
      <w:r w:rsidRPr="00463159">
        <w:rPr>
          <w:rFonts w:ascii="Arial" w:hAnsi="Arial" w:cs="Arial"/>
          <w:sz w:val="18"/>
          <w:szCs w:val="18"/>
        </w:rPr>
        <w:t xml:space="preserve"> ended </w:t>
      </w:r>
      <w:r w:rsidR="00C13867" w:rsidRPr="00463159">
        <w:rPr>
          <w:rFonts w:ascii="Arial" w:hAnsi="Arial" w:cs="Arial"/>
          <w:sz w:val="18"/>
          <w:szCs w:val="18"/>
        </w:rPr>
        <w:t>31 December</w:t>
      </w:r>
      <w:r w:rsidRPr="00463159">
        <w:rPr>
          <w:rFonts w:ascii="Arial" w:hAnsi="Arial" w:cs="Arial"/>
          <w:sz w:val="18"/>
          <w:szCs w:val="18"/>
        </w:rPr>
        <w:t xml:space="preserve"> 2018, Asia Clean Energy Company Limited had additional </w:t>
      </w:r>
      <w:r w:rsidRPr="00463159">
        <w:rPr>
          <w:rFonts w:ascii="Arial" w:hAnsi="Arial" w:cs="Arial"/>
          <w:spacing w:val="-4"/>
          <w:sz w:val="18"/>
          <w:szCs w:val="18"/>
        </w:rPr>
        <w:t>investments in Bio Power Plant Company Limited totalling Baht</w:t>
      </w:r>
      <w:r w:rsidRPr="00463159">
        <w:rPr>
          <w:rFonts w:ascii="Arial" w:hAnsi="Arial" w:cs="Arial"/>
          <w:spacing w:val="-4"/>
          <w:sz w:val="18"/>
          <w:szCs w:val="18"/>
          <w:cs/>
        </w:rPr>
        <w:t xml:space="preserve"> </w:t>
      </w:r>
      <w:r w:rsidRPr="00463159">
        <w:rPr>
          <w:rFonts w:ascii="Arial" w:hAnsi="Arial" w:cs="Arial"/>
          <w:spacing w:val="-4"/>
          <w:sz w:val="18"/>
          <w:szCs w:val="18"/>
        </w:rPr>
        <w:t>13,261,000 for which Asia Clean Energy Company Limited</w:t>
      </w:r>
      <w:r w:rsidRPr="00463159">
        <w:rPr>
          <w:rFonts w:ascii="Arial" w:hAnsi="Arial" w:cs="Arial"/>
          <w:sz w:val="18"/>
          <w:szCs w:val="18"/>
        </w:rPr>
        <w:t xml:space="preserve"> had already fully paid-up.</w:t>
      </w:r>
    </w:p>
    <w:p w:rsidR="004D3984" w:rsidRPr="00465AE1" w:rsidRDefault="00163BCF" w:rsidP="004D3984">
      <w:pPr>
        <w:tabs>
          <w:tab w:val="left" w:pos="540"/>
        </w:tabs>
        <w:jc w:val="thaiDistribute"/>
        <w:rPr>
          <w:rFonts w:ascii="Arial" w:hAnsi="Arial" w:cs="Arial"/>
          <w:sz w:val="18"/>
          <w:szCs w:val="18"/>
          <w:cs/>
        </w:rPr>
      </w:pPr>
      <w:r w:rsidRPr="00463159">
        <w:rPr>
          <w:rFonts w:ascii="Arial" w:hAnsi="Arial" w:cs="Arial"/>
          <w:sz w:val="18"/>
          <w:szCs w:val="18"/>
        </w:rPr>
        <w:br w:type="page"/>
      </w:r>
      <w:r w:rsidR="004D3984" w:rsidRPr="00465AE1">
        <w:rPr>
          <w:rFonts w:ascii="Arial" w:hAnsi="Arial" w:cs="Arial"/>
          <w:b/>
          <w:bCs/>
          <w:sz w:val="18"/>
          <w:szCs w:val="18"/>
        </w:rPr>
        <w:t>13</w:t>
      </w:r>
      <w:r w:rsidR="004D3984" w:rsidRPr="00465AE1">
        <w:rPr>
          <w:rFonts w:ascii="Arial" w:hAnsi="Arial" w:cs="Arial"/>
          <w:b/>
          <w:bCs/>
          <w:sz w:val="18"/>
          <w:szCs w:val="18"/>
        </w:rPr>
        <w:tab/>
        <w:t>Investment in subsidiaries</w:t>
      </w:r>
      <w:r w:rsidR="004D3984" w:rsidRPr="00465AE1">
        <w:rPr>
          <w:rFonts w:ascii="Arial" w:hAnsi="Arial" w:cs="Arial"/>
          <w:sz w:val="18"/>
          <w:szCs w:val="18"/>
        </w:rPr>
        <w:t xml:space="preserve"> </w:t>
      </w:r>
      <w:r w:rsidR="004D3984" w:rsidRPr="00465AE1">
        <w:rPr>
          <w:rFonts w:ascii="Arial" w:hAnsi="Arial" w:cs="Arial"/>
          <w:sz w:val="18"/>
          <w:szCs w:val="18"/>
          <w:cs/>
        </w:rPr>
        <w:t>(</w:t>
      </w:r>
      <w:r w:rsidR="004D3984" w:rsidRPr="00465AE1">
        <w:rPr>
          <w:rFonts w:ascii="Arial" w:hAnsi="Arial" w:cs="Arial"/>
          <w:sz w:val="18"/>
          <w:szCs w:val="18"/>
        </w:rPr>
        <w:t>Cont’d</w:t>
      </w:r>
      <w:r w:rsidR="004D3984" w:rsidRPr="00465AE1">
        <w:rPr>
          <w:rFonts w:ascii="Arial" w:hAnsi="Arial" w:cs="Arial"/>
          <w:sz w:val="18"/>
          <w:szCs w:val="18"/>
          <w:cs/>
        </w:rPr>
        <w:t>)</w:t>
      </w:r>
    </w:p>
    <w:p w:rsidR="004D3984" w:rsidRPr="00465AE1" w:rsidRDefault="004D3984" w:rsidP="004D3984">
      <w:pPr>
        <w:ind w:left="540"/>
        <w:rPr>
          <w:rFonts w:ascii="Arial" w:hAnsi="Arial" w:cs="Arial"/>
          <w:sz w:val="18"/>
          <w:szCs w:val="18"/>
        </w:rPr>
      </w:pPr>
    </w:p>
    <w:p w:rsidR="004D3984" w:rsidRPr="00465AE1" w:rsidRDefault="004D3984" w:rsidP="004D3984">
      <w:pPr>
        <w:ind w:left="540"/>
        <w:rPr>
          <w:rFonts w:ascii="Arial" w:hAnsi="Arial" w:cs="Arial"/>
          <w:sz w:val="18"/>
          <w:szCs w:val="18"/>
          <w:u w:val="single"/>
        </w:rPr>
      </w:pPr>
    </w:p>
    <w:p w:rsidR="004D3984" w:rsidRPr="00465AE1" w:rsidRDefault="004D3984" w:rsidP="004D3984">
      <w:pPr>
        <w:tabs>
          <w:tab w:val="left" w:pos="540"/>
        </w:tabs>
        <w:ind w:left="540"/>
        <w:jc w:val="thaiDistribute"/>
        <w:rPr>
          <w:rFonts w:ascii="Arial" w:hAnsi="Arial" w:cs="Arial"/>
          <w:b/>
          <w:bCs/>
          <w:sz w:val="18"/>
          <w:szCs w:val="18"/>
        </w:rPr>
      </w:pPr>
      <w:r w:rsidRPr="00465AE1">
        <w:rPr>
          <w:rFonts w:ascii="Arial" w:hAnsi="Arial" w:cs="Arial"/>
          <w:b/>
          <w:bCs/>
          <w:sz w:val="18"/>
          <w:szCs w:val="18"/>
        </w:rPr>
        <w:t>Approval of issuing new ordinary shares and call for paid-up share capital</w:t>
      </w:r>
      <w:r w:rsidRPr="00465AE1">
        <w:rPr>
          <w:rFonts w:ascii="Arial" w:hAnsi="Arial" w:cs="Arial"/>
          <w:sz w:val="18"/>
          <w:szCs w:val="18"/>
        </w:rPr>
        <w:t xml:space="preserve"> </w:t>
      </w:r>
      <w:r w:rsidRPr="00465AE1">
        <w:rPr>
          <w:rFonts w:ascii="Arial" w:hAnsi="Arial" w:cs="Arial"/>
          <w:sz w:val="18"/>
          <w:szCs w:val="18"/>
          <w:cs/>
        </w:rPr>
        <w:t>(</w:t>
      </w:r>
      <w:r w:rsidRPr="00465AE1">
        <w:rPr>
          <w:rFonts w:ascii="Arial" w:hAnsi="Arial" w:cs="Arial"/>
          <w:sz w:val="18"/>
          <w:szCs w:val="18"/>
        </w:rPr>
        <w:t>Cont’d</w:t>
      </w:r>
      <w:r w:rsidRPr="00465AE1">
        <w:rPr>
          <w:rFonts w:ascii="Arial" w:hAnsi="Arial" w:cs="Arial"/>
          <w:sz w:val="18"/>
          <w:szCs w:val="18"/>
          <w:cs/>
        </w:rPr>
        <w:t>)</w:t>
      </w:r>
    </w:p>
    <w:p w:rsidR="004D3984" w:rsidRPr="00465AE1" w:rsidRDefault="004D3984" w:rsidP="004D3984">
      <w:pPr>
        <w:ind w:left="540"/>
        <w:rPr>
          <w:rFonts w:ascii="Arial" w:hAnsi="Arial" w:cs="Arial"/>
          <w:sz w:val="18"/>
          <w:szCs w:val="18"/>
          <w:u w:val="single"/>
        </w:rPr>
      </w:pPr>
    </w:p>
    <w:p w:rsidR="004D3984" w:rsidRPr="00465AE1" w:rsidRDefault="004D3984" w:rsidP="004D3984">
      <w:pPr>
        <w:ind w:left="540"/>
        <w:jc w:val="thaiDistribute"/>
        <w:rPr>
          <w:rFonts w:ascii="Arial" w:hAnsi="Arial" w:cs="Arial"/>
          <w:sz w:val="18"/>
          <w:szCs w:val="18"/>
          <w:u w:val="single"/>
        </w:rPr>
      </w:pPr>
      <w:r w:rsidRPr="00465AE1">
        <w:rPr>
          <w:rFonts w:ascii="Arial" w:hAnsi="Arial" w:cs="Arial"/>
          <w:sz w:val="18"/>
          <w:szCs w:val="18"/>
          <w:u w:val="single"/>
        </w:rPr>
        <w:t>Indirect subsidiary - Power Supply and Maintenance Service Company Limited</w:t>
      </w:r>
    </w:p>
    <w:p w:rsidR="004D3984" w:rsidRPr="00465AE1" w:rsidRDefault="004D3984" w:rsidP="004D3984">
      <w:pPr>
        <w:ind w:left="540"/>
        <w:rPr>
          <w:rFonts w:ascii="Arial" w:hAnsi="Arial" w:cs="Arial"/>
          <w:sz w:val="18"/>
          <w:szCs w:val="18"/>
        </w:rPr>
      </w:pPr>
    </w:p>
    <w:p w:rsidR="004D3984" w:rsidRPr="00465AE1" w:rsidRDefault="004D3984" w:rsidP="00AD3713">
      <w:pPr>
        <w:ind w:left="540"/>
        <w:jc w:val="both"/>
        <w:rPr>
          <w:rFonts w:ascii="Arial" w:hAnsi="Arial" w:cs="Arial"/>
          <w:sz w:val="18"/>
          <w:szCs w:val="18"/>
        </w:rPr>
      </w:pPr>
      <w:r w:rsidRPr="00465AE1">
        <w:rPr>
          <w:rFonts w:ascii="Arial" w:hAnsi="Arial" w:cs="Arial"/>
          <w:sz w:val="18"/>
          <w:szCs w:val="18"/>
        </w:rPr>
        <w:t>At the Board of Directors’ Meeting of the Company No. 3/2561 on 23 March 2018, the Board of Directors of the Company approved the establishment of Power Supply and Maintenance Service Company Limited, which aims to provide power plant maintenance service. The new subsidiary has Baht 20,000,000 of registered shares capital which consist of 2,000,000 ordinary shares at par value of Baht 10.00 per share. Issued shares of the subsidiary are held by Asia Clean Energy Company Limited in total of 1,999,997 shares representing 100% of shareholding.</w:t>
      </w:r>
    </w:p>
    <w:p w:rsidR="004D3984" w:rsidRPr="00465AE1" w:rsidRDefault="004D3984" w:rsidP="00AD3713">
      <w:pPr>
        <w:ind w:left="540"/>
        <w:jc w:val="both"/>
        <w:rPr>
          <w:rFonts w:ascii="Arial" w:hAnsi="Arial" w:cs="Arial"/>
          <w:sz w:val="18"/>
          <w:szCs w:val="18"/>
        </w:rPr>
      </w:pPr>
    </w:p>
    <w:p w:rsidR="004D3984" w:rsidRPr="00465AE1" w:rsidRDefault="004D3984" w:rsidP="00AD3713">
      <w:pPr>
        <w:ind w:left="540"/>
        <w:jc w:val="both"/>
        <w:rPr>
          <w:rFonts w:ascii="Arial" w:hAnsi="Arial" w:cs="Arial"/>
          <w:sz w:val="18"/>
          <w:szCs w:val="18"/>
        </w:rPr>
      </w:pPr>
      <w:r w:rsidRPr="00465AE1">
        <w:rPr>
          <w:rFonts w:ascii="Arial" w:hAnsi="Arial" w:cs="Arial"/>
          <w:sz w:val="18"/>
          <w:szCs w:val="18"/>
        </w:rPr>
        <w:t>On the date of new subsidiary establish</w:t>
      </w:r>
      <w:r w:rsidR="00AD62A2">
        <w:rPr>
          <w:rFonts w:ascii="Arial" w:hAnsi="Arial" w:cs="Arial"/>
          <w:sz w:val="18"/>
          <w:szCs w:val="18"/>
        </w:rPr>
        <w:t>ment, it was approved that the C</w:t>
      </w:r>
      <w:r w:rsidRPr="00465AE1">
        <w:rPr>
          <w:rFonts w:ascii="Arial" w:hAnsi="Arial" w:cs="Arial"/>
          <w:sz w:val="18"/>
          <w:szCs w:val="18"/>
        </w:rPr>
        <w:t>ompany called for paid-up additional shares capital totalling 2,000,000 shares (at par value of Baht 10.00 per share), at Baht 2.50 per share, totalling Baht 5,000,000. Asia Clean Energy Company Limited had already fully-paid up.</w:t>
      </w:r>
    </w:p>
    <w:p w:rsidR="004D3984" w:rsidRPr="00465AE1" w:rsidRDefault="004D3984" w:rsidP="00AD3713">
      <w:pPr>
        <w:ind w:left="540"/>
        <w:jc w:val="both"/>
        <w:rPr>
          <w:rFonts w:ascii="Arial" w:hAnsi="Arial" w:cs="Arial"/>
          <w:sz w:val="18"/>
          <w:szCs w:val="18"/>
        </w:rPr>
      </w:pPr>
    </w:p>
    <w:p w:rsidR="004D3984" w:rsidRPr="00465AE1" w:rsidRDefault="004D3984" w:rsidP="00AD3713">
      <w:pPr>
        <w:ind w:left="540"/>
        <w:jc w:val="both"/>
        <w:rPr>
          <w:rFonts w:ascii="Arial" w:hAnsi="Arial" w:cs="Arial"/>
          <w:spacing w:val="-4"/>
          <w:sz w:val="18"/>
          <w:szCs w:val="18"/>
        </w:rPr>
      </w:pPr>
      <w:r w:rsidRPr="00465AE1">
        <w:rPr>
          <w:rFonts w:ascii="Arial" w:hAnsi="Arial" w:cs="Arial"/>
          <w:spacing w:val="-6"/>
          <w:sz w:val="18"/>
          <w:szCs w:val="18"/>
        </w:rPr>
        <w:t xml:space="preserve">At the Board of Directors’ Meeting of the Company No. 5/2561 on 15 May 2018, the Board of Directors </w:t>
      </w:r>
      <w:r w:rsidRPr="00465AE1">
        <w:rPr>
          <w:rFonts w:ascii="Arial" w:hAnsi="Arial" w:cs="Arial"/>
          <w:spacing w:val="-4"/>
          <w:sz w:val="18"/>
          <w:szCs w:val="18"/>
        </w:rPr>
        <w:t xml:space="preserve">approved the additional call for paid-up share capital </w:t>
      </w:r>
      <w:r w:rsidR="00ED3EB8">
        <w:rPr>
          <w:rFonts w:ascii="Arial" w:hAnsi="Arial" w:cs="Arial"/>
          <w:spacing w:val="-4"/>
          <w:sz w:val="18"/>
          <w:szCs w:val="18"/>
        </w:rPr>
        <w:t xml:space="preserve">of Power </w:t>
      </w:r>
      <w:r w:rsidR="00F57165">
        <w:rPr>
          <w:rFonts w:ascii="Arial" w:hAnsi="Arial" w:cs="Arial"/>
          <w:spacing w:val="-4"/>
          <w:sz w:val="18"/>
          <w:szCs w:val="18"/>
        </w:rPr>
        <w:t>Supply and Maintenance Service C</w:t>
      </w:r>
      <w:r w:rsidR="00ED3EB8">
        <w:rPr>
          <w:rFonts w:ascii="Arial" w:hAnsi="Arial" w:cs="Arial"/>
          <w:spacing w:val="-4"/>
          <w:sz w:val="18"/>
          <w:szCs w:val="18"/>
        </w:rPr>
        <w:t xml:space="preserve">ompany Limited </w:t>
      </w:r>
      <w:r w:rsidRPr="00465AE1">
        <w:rPr>
          <w:rFonts w:ascii="Arial" w:hAnsi="Arial" w:cs="Arial"/>
          <w:spacing w:val="-4"/>
          <w:sz w:val="18"/>
          <w:szCs w:val="18"/>
        </w:rPr>
        <w:t xml:space="preserve">which was held by shareholders totalling 2,000,000 </w:t>
      </w:r>
      <w:r w:rsidRPr="00465AE1">
        <w:rPr>
          <w:rFonts w:ascii="Arial" w:hAnsi="Arial" w:cs="Arial"/>
          <w:sz w:val="18"/>
          <w:szCs w:val="18"/>
        </w:rPr>
        <w:t>shares (at par value of Baht 10.00 per share), from the paid-up of Baht 2.50 per share to the paid-up Baht 10.00 each, totalling Baht 15,000,000 within 31 December 2018.</w:t>
      </w:r>
    </w:p>
    <w:p w:rsidR="004D3984" w:rsidRPr="00465AE1" w:rsidRDefault="004D3984" w:rsidP="00AD3713">
      <w:pPr>
        <w:ind w:left="540"/>
        <w:jc w:val="both"/>
        <w:rPr>
          <w:rFonts w:ascii="Arial" w:hAnsi="Arial" w:cs="Arial"/>
          <w:sz w:val="18"/>
          <w:szCs w:val="18"/>
          <w:u w:val="single"/>
        </w:rPr>
      </w:pPr>
    </w:p>
    <w:p w:rsidR="004D3984" w:rsidRPr="00465AE1" w:rsidRDefault="004D3984" w:rsidP="0085192B">
      <w:pPr>
        <w:pStyle w:val="ListParagraph"/>
        <w:numPr>
          <w:ilvl w:val="0"/>
          <w:numId w:val="12"/>
        </w:numPr>
        <w:tabs>
          <w:tab w:val="left" w:pos="900"/>
        </w:tabs>
        <w:spacing w:after="0" w:line="240" w:lineRule="auto"/>
        <w:ind w:left="900"/>
        <w:jc w:val="both"/>
        <w:rPr>
          <w:rFonts w:ascii="Arial" w:hAnsi="Arial" w:cs="Arial"/>
          <w:sz w:val="18"/>
          <w:szCs w:val="18"/>
        </w:rPr>
      </w:pPr>
      <w:r w:rsidRPr="00465AE1">
        <w:rPr>
          <w:rFonts w:ascii="Arial" w:hAnsi="Arial" w:cs="Arial"/>
          <w:sz w:val="18"/>
          <w:szCs w:val="18"/>
        </w:rPr>
        <w:t>At the Board of Directors’ Meeting of Power Supply and Maintenance Service Company Limited No. 2/2561 on 21 May 2018, the Board of Directors approved the additional call for paid-up share capital which was held by the shareholders totalling 1,999,997 shares (at par value of Baht 10.00 per share), from the paid-up of Baht</w:t>
      </w:r>
      <w:r w:rsidRPr="00465AE1">
        <w:rPr>
          <w:rFonts w:ascii="Arial" w:hAnsi="Arial" w:cs="Arial"/>
          <w:spacing w:val="-4"/>
          <w:sz w:val="18"/>
          <w:szCs w:val="18"/>
        </w:rPr>
        <w:t xml:space="preserve"> 2.50 per share to the paid-up of Baht 4.50 per share, totalling Baht 3,999,994. Asia Clean Energy Company Limited had already paid the additional call for paid-up share capital for the full amount in May 2018. Power Supply and </w:t>
      </w:r>
      <w:r w:rsidRPr="00465AE1">
        <w:rPr>
          <w:rFonts w:ascii="Arial" w:hAnsi="Arial" w:cs="Arial"/>
          <w:sz w:val="18"/>
          <w:szCs w:val="18"/>
        </w:rPr>
        <w:t>Maintenance Service Company Limited had registered with the Ministry of Commerce on 25 May 2018.</w:t>
      </w:r>
    </w:p>
    <w:p w:rsidR="004D3984" w:rsidRPr="00465AE1" w:rsidRDefault="004D3984" w:rsidP="004D3984">
      <w:pPr>
        <w:ind w:left="540"/>
        <w:rPr>
          <w:rFonts w:ascii="Arial" w:hAnsi="Arial" w:cs="Arial"/>
          <w:sz w:val="18"/>
          <w:szCs w:val="18"/>
        </w:rPr>
      </w:pPr>
    </w:p>
    <w:p w:rsidR="004D3984" w:rsidRPr="00465AE1" w:rsidRDefault="004D3984" w:rsidP="0085192B">
      <w:pPr>
        <w:pStyle w:val="ListParagraph"/>
        <w:numPr>
          <w:ilvl w:val="0"/>
          <w:numId w:val="12"/>
        </w:numPr>
        <w:tabs>
          <w:tab w:val="left" w:pos="900"/>
        </w:tabs>
        <w:spacing w:after="0" w:line="240" w:lineRule="auto"/>
        <w:ind w:left="900"/>
        <w:jc w:val="both"/>
        <w:rPr>
          <w:rFonts w:ascii="Arial" w:hAnsi="Arial" w:cs="Arial"/>
          <w:sz w:val="18"/>
          <w:szCs w:val="18"/>
        </w:rPr>
      </w:pPr>
      <w:r w:rsidRPr="00465AE1">
        <w:rPr>
          <w:rFonts w:ascii="Arial" w:hAnsi="Arial" w:cs="Arial"/>
          <w:spacing w:val="-4"/>
          <w:sz w:val="18"/>
          <w:szCs w:val="18"/>
        </w:rPr>
        <w:t xml:space="preserve">At the Board of Directors’ Meeting of Power Supply and Maintenance Service Company Limited No. 3/2561 on 25 May 2018, the Board of Directors approved the call for ordinary share capital which was issued to the shareholders totalling 1,999,997 shares (at par value of Baht 10.00 per share), from the paid-up of Baht 4.50 per share to the paid-up of Baht 5.62 per share, totalling Baht 2,239,997. Asia Clean Energy Company Limited had </w:t>
      </w:r>
      <w:r w:rsidRPr="00465AE1">
        <w:rPr>
          <w:rFonts w:ascii="Arial" w:hAnsi="Arial" w:cs="Arial"/>
          <w:spacing w:val="-6"/>
          <w:sz w:val="18"/>
          <w:szCs w:val="18"/>
        </w:rPr>
        <w:t>already paid the additional call for paid-up of ordinary share capital for the full amount in May 2018. Power</w:t>
      </w:r>
      <w:r w:rsidRPr="00465AE1">
        <w:rPr>
          <w:rFonts w:ascii="Arial" w:hAnsi="Arial" w:cs="Arial"/>
          <w:spacing w:val="-2"/>
          <w:sz w:val="18"/>
          <w:szCs w:val="18"/>
        </w:rPr>
        <w:t xml:space="preserve"> Supply and Maintenance Service Company</w:t>
      </w:r>
      <w:r w:rsidRPr="00465AE1">
        <w:rPr>
          <w:rFonts w:ascii="Arial" w:hAnsi="Arial" w:cs="Arial"/>
          <w:sz w:val="18"/>
          <w:szCs w:val="18"/>
        </w:rPr>
        <w:t xml:space="preserve"> Limited had registered with the Ministry of Commerce on 30 May 2018.</w:t>
      </w:r>
    </w:p>
    <w:p w:rsidR="004D3984" w:rsidRPr="00465AE1" w:rsidRDefault="004D3984" w:rsidP="00AD3713">
      <w:pPr>
        <w:ind w:left="540"/>
        <w:jc w:val="both"/>
        <w:rPr>
          <w:rFonts w:ascii="Arial" w:hAnsi="Arial" w:cs="Arial"/>
          <w:sz w:val="18"/>
          <w:szCs w:val="18"/>
        </w:rPr>
      </w:pPr>
    </w:p>
    <w:p w:rsidR="003B716F" w:rsidRPr="00465AE1" w:rsidRDefault="003B716F" w:rsidP="0085192B">
      <w:pPr>
        <w:pStyle w:val="ListParagraph"/>
        <w:numPr>
          <w:ilvl w:val="0"/>
          <w:numId w:val="12"/>
        </w:numPr>
        <w:tabs>
          <w:tab w:val="left" w:pos="900"/>
        </w:tabs>
        <w:spacing w:after="0" w:line="240" w:lineRule="auto"/>
        <w:ind w:left="900"/>
        <w:jc w:val="both"/>
        <w:rPr>
          <w:rFonts w:ascii="Arial" w:hAnsi="Arial" w:cs="Arial"/>
          <w:spacing w:val="-4"/>
          <w:sz w:val="18"/>
          <w:szCs w:val="18"/>
        </w:rPr>
      </w:pPr>
      <w:r w:rsidRPr="00465AE1">
        <w:rPr>
          <w:rFonts w:ascii="Arial" w:hAnsi="Arial" w:cs="Arial"/>
          <w:spacing w:val="-4"/>
          <w:sz w:val="18"/>
          <w:szCs w:val="18"/>
        </w:rPr>
        <w:t xml:space="preserve">At the Board of Directors’ Meeting of Power Supply and Maintenance Service Company Limited No. 11/2561 on 19 November 2018, the Board of Directors approved the call for ordinary share capital which was issued to the shareholders totalling 1,999,997 shares (at par value of Baht 10.00 per share), from the paid-up of Baht 5.62 per share to the paid-up of Baht 10.00 per share, totalling Baht 8,759,987. Asia Clean Energy Company Limited had already paid the additional call for paid-up of ordinary share capital for the full amount in </w:t>
      </w:r>
      <w:r w:rsidR="00906D72" w:rsidRPr="00465AE1">
        <w:rPr>
          <w:rFonts w:ascii="Arial" w:hAnsi="Arial" w:cs="Arial"/>
          <w:spacing w:val="-4"/>
          <w:sz w:val="18"/>
          <w:szCs w:val="18"/>
        </w:rPr>
        <w:t>November</w:t>
      </w:r>
      <w:r w:rsidRPr="00465AE1">
        <w:rPr>
          <w:rFonts w:ascii="Arial" w:hAnsi="Arial" w:cs="Arial"/>
          <w:spacing w:val="-4"/>
          <w:sz w:val="18"/>
          <w:szCs w:val="18"/>
        </w:rPr>
        <w:t xml:space="preserve"> 2018. Power </w:t>
      </w:r>
      <w:r w:rsidRPr="00465AE1">
        <w:rPr>
          <w:rFonts w:ascii="Arial" w:hAnsi="Arial" w:cs="Arial"/>
          <w:spacing w:val="-6"/>
          <w:sz w:val="18"/>
          <w:szCs w:val="18"/>
        </w:rPr>
        <w:t>Supply and Maintenance Service Company Limited had registered with the Ministry of Commerce on 30 November</w:t>
      </w:r>
      <w:r w:rsidRPr="00465AE1">
        <w:rPr>
          <w:rFonts w:ascii="Arial" w:hAnsi="Arial" w:cs="Arial"/>
          <w:spacing w:val="-4"/>
          <w:sz w:val="18"/>
          <w:szCs w:val="18"/>
        </w:rPr>
        <w:t xml:space="preserve"> 2018.</w:t>
      </w:r>
    </w:p>
    <w:p w:rsidR="003B716F" w:rsidRPr="00465AE1" w:rsidRDefault="003B716F" w:rsidP="00AD3713">
      <w:pPr>
        <w:ind w:left="540"/>
        <w:jc w:val="both"/>
        <w:rPr>
          <w:rFonts w:ascii="Arial" w:hAnsi="Arial" w:cs="Arial"/>
          <w:sz w:val="18"/>
          <w:szCs w:val="18"/>
        </w:rPr>
      </w:pPr>
    </w:p>
    <w:p w:rsidR="004D3984" w:rsidRPr="00465AE1" w:rsidRDefault="004D3984" w:rsidP="00AD3713">
      <w:pPr>
        <w:ind w:left="540"/>
        <w:jc w:val="both"/>
        <w:rPr>
          <w:rFonts w:ascii="Arial" w:hAnsi="Arial" w:cs="Arial"/>
          <w:spacing w:val="-4"/>
          <w:sz w:val="18"/>
          <w:szCs w:val="18"/>
        </w:rPr>
      </w:pPr>
      <w:r w:rsidRPr="00465AE1">
        <w:rPr>
          <w:rFonts w:ascii="Arial" w:hAnsi="Arial" w:cs="Arial"/>
          <w:spacing w:val="-4"/>
          <w:sz w:val="18"/>
          <w:szCs w:val="18"/>
        </w:rPr>
        <w:t xml:space="preserve">During </w:t>
      </w:r>
      <w:r w:rsidR="00A164E5" w:rsidRPr="00465AE1">
        <w:rPr>
          <w:rFonts w:ascii="Arial" w:hAnsi="Arial" w:cs="Arial"/>
          <w:spacing w:val="-4"/>
          <w:sz w:val="18"/>
          <w:szCs w:val="18"/>
        </w:rPr>
        <w:t>year</w:t>
      </w:r>
      <w:r w:rsidRPr="00465AE1">
        <w:rPr>
          <w:rFonts w:ascii="Arial" w:hAnsi="Arial" w:cs="Arial"/>
          <w:spacing w:val="-4"/>
          <w:sz w:val="18"/>
          <w:szCs w:val="18"/>
        </w:rPr>
        <w:t xml:space="preserve"> ended </w:t>
      </w:r>
      <w:r w:rsidR="00A164E5" w:rsidRPr="00465AE1">
        <w:rPr>
          <w:rFonts w:ascii="Arial" w:hAnsi="Arial" w:cs="Arial"/>
          <w:spacing w:val="-4"/>
          <w:sz w:val="18"/>
          <w:szCs w:val="18"/>
        </w:rPr>
        <w:t>31 December</w:t>
      </w:r>
      <w:r w:rsidRPr="00465AE1">
        <w:rPr>
          <w:rFonts w:ascii="Arial" w:hAnsi="Arial" w:cs="Arial"/>
          <w:spacing w:val="-4"/>
          <w:sz w:val="18"/>
          <w:szCs w:val="18"/>
        </w:rPr>
        <w:t xml:space="preserve"> 2018, Asia Clean Energy Company Limited </w:t>
      </w:r>
      <w:r w:rsidRPr="00465AE1">
        <w:rPr>
          <w:rFonts w:ascii="Arial" w:hAnsi="Arial" w:cs="Arial"/>
          <w:sz w:val="18"/>
          <w:szCs w:val="18"/>
        </w:rPr>
        <w:t>had additional investments</w:t>
      </w:r>
      <w:r w:rsidRPr="00465AE1">
        <w:rPr>
          <w:rFonts w:ascii="Arial" w:hAnsi="Arial" w:cs="Arial"/>
          <w:spacing w:val="-4"/>
          <w:sz w:val="18"/>
          <w:szCs w:val="18"/>
        </w:rPr>
        <w:t xml:space="preserve"> in Power Supply and Maintenance Service Company Limited totalling Baht </w:t>
      </w:r>
      <w:r w:rsidR="00A164E5" w:rsidRPr="00465AE1">
        <w:rPr>
          <w:rFonts w:ascii="Arial" w:hAnsi="Arial" w:cs="Arial"/>
          <w:spacing w:val="-4"/>
          <w:sz w:val="18"/>
          <w:szCs w:val="18"/>
        </w:rPr>
        <w:t>19,999,970</w:t>
      </w:r>
      <w:r w:rsidRPr="00465AE1">
        <w:rPr>
          <w:rFonts w:ascii="Arial" w:hAnsi="Arial" w:cs="Arial"/>
          <w:spacing w:val="-4"/>
          <w:sz w:val="18"/>
          <w:szCs w:val="18"/>
        </w:rPr>
        <w:t xml:space="preserve"> for which Asia Clean Energy Company Limited had already </w:t>
      </w:r>
      <w:r w:rsidRPr="00465AE1">
        <w:rPr>
          <w:rFonts w:ascii="Arial" w:hAnsi="Arial" w:cs="Arial"/>
          <w:sz w:val="18"/>
          <w:szCs w:val="18"/>
        </w:rPr>
        <w:t>fully paid-up</w:t>
      </w:r>
      <w:r w:rsidRPr="00465AE1">
        <w:rPr>
          <w:rFonts w:ascii="Arial" w:hAnsi="Arial" w:cs="Arial"/>
          <w:spacing w:val="-4"/>
          <w:sz w:val="18"/>
          <w:szCs w:val="18"/>
        </w:rPr>
        <w:t>.</w:t>
      </w:r>
    </w:p>
    <w:p w:rsidR="004D3984" w:rsidRPr="00465AE1" w:rsidRDefault="004D3984" w:rsidP="003848BB">
      <w:pPr>
        <w:ind w:left="540" w:firstLine="720"/>
        <w:jc w:val="both"/>
        <w:rPr>
          <w:rFonts w:ascii="Arial" w:hAnsi="Arial" w:cs="Arial"/>
          <w:sz w:val="18"/>
          <w:szCs w:val="18"/>
        </w:rPr>
      </w:pPr>
    </w:p>
    <w:p w:rsidR="003848BB" w:rsidRPr="00465AE1" w:rsidRDefault="003848BB" w:rsidP="003848BB">
      <w:pPr>
        <w:ind w:left="540"/>
        <w:jc w:val="thaiDistribute"/>
        <w:rPr>
          <w:rFonts w:ascii="Arial" w:hAnsi="Arial" w:cs="Arial"/>
          <w:sz w:val="18"/>
          <w:szCs w:val="18"/>
          <w:u w:val="single"/>
        </w:rPr>
      </w:pPr>
      <w:r w:rsidRPr="00465AE1">
        <w:rPr>
          <w:rFonts w:ascii="Arial" w:hAnsi="Arial" w:cs="Arial"/>
          <w:sz w:val="18"/>
          <w:szCs w:val="18"/>
          <w:u w:val="single"/>
        </w:rPr>
        <w:t>Indirect subsidiary - Advance Farm Tree Company Limited</w:t>
      </w:r>
    </w:p>
    <w:p w:rsidR="003848BB" w:rsidRPr="00465AE1" w:rsidRDefault="003848BB" w:rsidP="003848BB">
      <w:pPr>
        <w:pStyle w:val="ListParagraph"/>
        <w:spacing w:after="0" w:line="240" w:lineRule="auto"/>
        <w:rPr>
          <w:rFonts w:ascii="Arial" w:hAnsi="Arial" w:cs="Arial"/>
          <w:sz w:val="18"/>
          <w:szCs w:val="18"/>
        </w:rPr>
      </w:pPr>
    </w:p>
    <w:p w:rsidR="003848BB" w:rsidRPr="00465AE1" w:rsidRDefault="003848BB" w:rsidP="0085192B">
      <w:pPr>
        <w:pStyle w:val="ListParagraph"/>
        <w:numPr>
          <w:ilvl w:val="0"/>
          <w:numId w:val="12"/>
        </w:numPr>
        <w:tabs>
          <w:tab w:val="left" w:pos="900"/>
        </w:tabs>
        <w:spacing w:after="0" w:line="240" w:lineRule="auto"/>
        <w:ind w:left="900"/>
        <w:jc w:val="both"/>
        <w:rPr>
          <w:rFonts w:ascii="Arial" w:hAnsi="Arial" w:cs="Arial"/>
          <w:spacing w:val="-4"/>
          <w:sz w:val="18"/>
          <w:szCs w:val="18"/>
        </w:rPr>
      </w:pPr>
      <w:r w:rsidRPr="00465AE1">
        <w:rPr>
          <w:rFonts w:ascii="Arial" w:hAnsi="Arial" w:cs="Arial"/>
          <w:spacing w:val="-4"/>
          <w:sz w:val="18"/>
          <w:szCs w:val="18"/>
        </w:rPr>
        <w:t>At the Board of Directors’ Meeting of Advance Farm Tree Company Limited  No. 12/2561 on 12 December 2018, the Board of Directors approved the call for ordinary share capital which was issued to the shareholders totalling 300,000 shares (at par value of Baht 10.00 per share), from the paid-up of Baht 5.30 per share to the paid-up of Baht 10.00 per share, totalling Baht 1,410,000.</w:t>
      </w:r>
      <w:r w:rsidR="00ED3EB8">
        <w:rPr>
          <w:rFonts w:ascii="Arial" w:hAnsi="Arial" w:cs="Arial"/>
          <w:spacing w:val="-4"/>
          <w:sz w:val="18"/>
          <w:szCs w:val="18"/>
        </w:rPr>
        <w:t xml:space="preserve"> </w:t>
      </w:r>
      <w:r w:rsidRPr="00465AE1">
        <w:rPr>
          <w:rFonts w:ascii="Arial" w:hAnsi="Arial" w:cs="Arial"/>
          <w:spacing w:val="-4"/>
          <w:sz w:val="18"/>
          <w:szCs w:val="18"/>
        </w:rPr>
        <w:t>Asia Clean Energy Company Limited had already paid the additional call for paid-up of ordinary share capital for the full amount in December 2018. Advance Farm Tree Company Limited had registered with the Ministry of Commerce on 27 December 2018.</w:t>
      </w:r>
    </w:p>
    <w:p w:rsidR="003848BB" w:rsidRPr="00465AE1" w:rsidRDefault="003848BB" w:rsidP="003848BB">
      <w:pPr>
        <w:ind w:left="540"/>
        <w:jc w:val="both"/>
        <w:rPr>
          <w:rFonts w:ascii="Arial" w:hAnsi="Arial" w:cs="Arial"/>
          <w:spacing w:val="-2"/>
          <w:sz w:val="18"/>
          <w:szCs w:val="18"/>
        </w:rPr>
      </w:pPr>
    </w:p>
    <w:p w:rsidR="003848BB" w:rsidRPr="00465AE1" w:rsidRDefault="003848BB" w:rsidP="003848BB">
      <w:pPr>
        <w:ind w:left="540"/>
        <w:jc w:val="both"/>
        <w:rPr>
          <w:rFonts w:ascii="Arial" w:hAnsi="Arial" w:cs="Arial"/>
          <w:spacing w:val="-2"/>
          <w:sz w:val="18"/>
          <w:szCs w:val="18"/>
        </w:rPr>
      </w:pPr>
      <w:r w:rsidRPr="00465AE1">
        <w:rPr>
          <w:rFonts w:ascii="Arial" w:hAnsi="Arial" w:cs="Arial"/>
          <w:spacing w:val="-2"/>
          <w:sz w:val="18"/>
          <w:szCs w:val="18"/>
        </w:rPr>
        <w:t>During the year ended 31 December 2018, Asia Clean Energy Company Limited had additional investments in Advance Farm Tree Company Limited totalling Baht 1,410,000 for which Asia Clean Energy Company Limited had already fully paid-up.</w:t>
      </w:r>
    </w:p>
    <w:p w:rsidR="003848BB" w:rsidRPr="00465AE1" w:rsidRDefault="003848BB" w:rsidP="00465AE1">
      <w:pPr>
        <w:jc w:val="both"/>
        <w:rPr>
          <w:rFonts w:ascii="Arial" w:hAnsi="Arial" w:cs="Arial"/>
          <w:sz w:val="18"/>
          <w:szCs w:val="18"/>
        </w:rPr>
      </w:pPr>
    </w:p>
    <w:p w:rsidR="00E47EFF" w:rsidRPr="00463159" w:rsidRDefault="003848BB" w:rsidP="00E47EFF">
      <w:pPr>
        <w:tabs>
          <w:tab w:val="left" w:pos="540"/>
        </w:tabs>
        <w:jc w:val="thaiDistribute"/>
        <w:rPr>
          <w:rFonts w:ascii="Arial" w:hAnsi="Arial" w:cs="Arial"/>
          <w:sz w:val="18"/>
          <w:szCs w:val="18"/>
          <w:cs/>
        </w:rPr>
      </w:pPr>
      <w:r w:rsidRPr="00465AE1">
        <w:rPr>
          <w:rFonts w:ascii="Arial" w:hAnsi="Arial" w:cs="Arial"/>
          <w:b/>
          <w:bCs/>
          <w:sz w:val="18"/>
          <w:szCs w:val="18"/>
        </w:rPr>
        <w:br w:type="page"/>
      </w:r>
      <w:r w:rsidR="00E47EFF" w:rsidRPr="00463159">
        <w:rPr>
          <w:rFonts w:ascii="Arial" w:hAnsi="Arial" w:cs="Arial"/>
          <w:b/>
          <w:bCs/>
          <w:sz w:val="18"/>
          <w:szCs w:val="18"/>
        </w:rPr>
        <w:t>13</w:t>
      </w:r>
      <w:r w:rsidR="00E47EFF" w:rsidRPr="00463159">
        <w:rPr>
          <w:rFonts w:ascii="Arial" w:hAnsi="Arial" w:cs="Arial"/>
          <w:b/>
          <w:bCs/>
          <w:sz w:val="18"/>
          <w:szCs w:val="18"/>
        </w:rPr>
        <w:tab/>
        <w:t>Investment in subsidiaries</w:t>
      </w:r>
      <w:r w:rsidR="00E47EFF" w:rsidRPr="00463159">
        <w:rPr>
          <w:rFonts w:ascii="Arial" w:hAnsi="Arial" w:cs="Arial"/>
          <w:sz w:val="18"/>
          <w:szCs w:val="18"/>
        </w:rPr>
        <w:t xml:space="preserve"> </w:t>
      </w:r>
      <w:r w:rsidR="00E47EFF" w:rsidRPr="00463159">
        <w:rPr>
          <w:rFonts w:ascii="Arial" w:hAnsi="Arial" w:cs="Arial"/>
          <w:sz w:val="18"/>
          <w:szCs w:val="18"/>
          <w:cs/>
        </w:rPr>
        <w:t>(</w:t>
      </w:r>
      <w:r w:rsidR="00E47EFF" w:rsidRPr="00463159">
        <w:rPr>
          <w:rFonts w:ascii="Arial" w:hAnsi="Arial" w:cs="Arial"/>
          <w:sz w:val="18"/>
          <w:szCs w:val="18"/>
        </w:rPr>
        <w:t>Cont’d</w:t>
      </w:r>
      <w:r w:rsidR="00E47EFF" w:rsidRPr="00463159">
        <w:rPr>
          <w:rFonts w:ascii="Arial" w:hAnsi="Arial" w:cs="Arial"/>
          <w:sz w:val="18"/>
          <w:szCs w:val="18"/>
          <w:cs/>
        </w:rPr>
        <w:t>)</w:t>
      </w:r>
    </w:p>
    <w:p w:rsidR="00E47EFF" w:rsidRPr="00463159" w:rsidRDefault="00E47EFF" w:rsidP="008427F2">
      <w:pPr>
        <w:ind w:left="540"/>
        <w:jc w:val="both"/>
        <w:rPr>
          <w:rFonts w:ascii="Arial" w:hAnsi="Arial" w:cs="Arial"/>
          <w:sz w:val="18"/>
          <w:szCs w:val="18"/>
        </w:rPr>
      </w:pPr>
    </w:p>
    <w:p w:rsidR="00E47EFF" w:rsidRPr="00463159" w:rsidRDefault="00E47EFF" w:rsidP="008427F2">
      <w:pPr>
        <w:ind w:left="540"/>
        <w:jc w:val="both"/>
        <w:rPr>
          <w:rFonts w:ascii="Arial" w:hAnsi="Arial" w:cs="Arial"/>
          <w:sz w:val="18"/>
          <w:szCs w:val="18"/>
        </w:rPr>
      </w:pPr>
    </w:p>
    <w:p w:rsidR="004D3984" w:rsidRPr="00463159" w:rsidRDefault="004D3984" w:rsidP="00AD3713">
      <w:pPr>
        <w:ind w:left="1094" w:hanging="547"/>
        <w:jc w:val="both"/>
        <w:rPr>
          <w:rFonts w:ascii="Arial" w:hAnsi="Arial" w:cs="Arial"/>
          <w:sz w:val="18"/>
          <w:szCs w:val="18"/>
        </w:rPr>
      </w:pPr>
      <w:r w:rsidRPr="00463159">
        <w:rPr>
          <w:rFonts w:ascii="Arial" w:hAnsi="Arial" w:cs="Arial"/>
          <w:b/>
          <w:bCs/>
          <w:sz w:val="18"/>
          <w:szCs w:val="18"/>
        </w:rPr>
        <w:t>Dividend payment</w:t>
      </w:r>
    </w:p>
    <w:p w:rsidR="004D3984" w:rsidRPr="00465AE1" w:rsidRDefault="004D3984" w:rsidP="00AD3713">
      <w:pPr>
        <w:ind w:left="540"/>
        <w:jc w:val="both"/>
        <w:rPr>
          <w:rFonts w:ascii="Arial" w:hAnsi="Arial" w:cs="Arial"/>
          <w:sz w:val="18"/>
          <w:szCs w:val="18"/>
        </w:rPr>
      </w:pPr>
    </w:p>
    <w:p w:rsidR="004D3984" w:rsidRPr="00465AE1" w:rsidRDefault="004D3984" w:rsidP="00AD3713">
      <w:pPr>
        <w:ind w:left="540"/>
        <w:jc w:val="both"/>
        <w:rPr>
          <w:rFonts w:ascii="Arial" w:hAnsi="Arial" w:cs="Arial"/>
          <w:sz w:val="18"/>
          <w:szCs w:val="18"/>
        </w:rPr>
      </w:pPr>
      <w:r w:rsidRPr="00465AE1">
        <w:rPr>
          <w:rFonts w:ascii="Arial" w:hAnsi="Arial" w:cs="Arial"/>
          <w:sz w:val="18"/>
          <w:szCs w:val="18"/>
        </w:rPr>
        <w:t xml:space="preserve">At the Board of Directors’ Meeting of the Company No. 2/2561 (after conversion) on 26 July 2018, the Board of Directors of the Company approved 4 indirect subsidiaries to pay interim dividends from retain earnings and net </w:t>
      </w:r>
      <w:r w:rsidRPr="00465AE1">
        <w:rPr>
          <w:rFonts w:ascii="Arial" w:hAnsi="Arial" w:cs="Arial"/>
          <w:spacing w:val="-2"/>
          <w:sz w:val="18"/>
          <w:szCs w:val="18"/>
        </w:rPr>
        <w:t xml:space="preserve">profits for the period of 1 January </w:t>
      </w:r>
      <w:r w:rsidR="000E7553">
        <w:rPr>
          <w:rFonts w:ascii="Arial" w:hAnsi="Arial" w:cs="Arial"/>
          <w:spacing w:val="-2"/>
          <w:sz w:val="18"/>
          <w:szCs w:val="18"/>
        </w:rPr>
        <w:t xml:space="preserve">2018 </w:t>
      </w:r>
      <w:r w:rsidRPr="00465AE1">
        <w:rPr>
          <w:rFonts w:ascii="Arial" w:hAnsi="Arial" w:cs="Arial"/>
          <w:spacing w:val="-2"/>
          <w:sz w:val="18"/>
          <w:szCs w:val="18"/>
        </w:rPr>
        <w:t>to 30 June 2018 to shareholders at the maximum payment with unlimited times</w:t>
      </w:r>
      <w:r w:rsidRPr="00465AE1">
        <w:rPr>
          <w:rFonts w:ascii="Arial" w:hAnsi="Arial" w:cs="Arial"/>
          <w:sz w:val="18"/>
          <w:szCs w:val="18"/>
        </w:rPr>
        <w:t xml:space="preserve"> </w:t>
      </w:r>
      <w:r w:rsidR="003B716F" w:rsidRPr="00465AE1">
        <w:rPr>
          <w:rFonts w:ascii="Arial" w:hAnsi="Arial" w:cs="Arial"/>
          <w:sz w:val="18"/>
          <w:szCs w:val="18"/>
        </w:rPr>
        <w:t>between July 2018 to Decem</w:t>
      </w:r>
      <w:r w:rsidR="00A164E5" w:rsidRPr="00465AE1">
        <w:rPr>
          <w:rFonts w:ascii="Arial" w:hAnsi="Arial" w:cs="Arial"/>
          <w:sz w:val="18"/>
          <w:szCs w:val="18"/>
        </w:rPr>
        <w:t xml:space="preserve">ber 2018 </w:t>
      </w:r>
      <w:r w:rsidRPr="00465AE1">
        <w:rPr>
          <w:rFonts w:ascii="Arial" w:hAnsi="Arial" w:cs="Arial"/>
          <w:sz w:val="18"/>
          <w:szCs w:val="18"/>
        </w:rPr>
        <w:t>as follows:</w:t>
      </w:r>
    </w:p>
    <w:p w:rsidR="004D3984" w:rsidRPr="00465AE1" w:rsidRDefault="004D3984" w:rsidP="008427F2">
      <w:pPr>
        <w:ind w:left="540"/>
        <w:jc w:val="both"/>
        <w:rPr>
          <w:rFonts w:ascii="Arial" w:hAnsi="Arial" w:cs="Arial"/>
          <w:sz w:val="18"/>
          <w:szCs w:val="18"/>
        </w:rPr>
      </w:pPr>
    </w:p>
    <w:p w:rsidR="004D3984" w:rsidRPr="00465AE1" w:rsidRDefault="004D3984" w:rsidP="0085192B">
      <w:pPr>
        <w:pStyle w:val="ListParagraph"/>
        <w:numPr>
          <w:ilvl w:val="0"/>
          <w:numId w:val="15"/>
        </w:numPr>
        <w:tabs>
          <w:tab w:val="left" w:pos="900"/>
        </w:tabs>
        <w:spacing w:after="0" w:line="240" w:lineRule="auto"/>
        <w:ind w:left="907"/>
        <w:jc w:val="both"/>
        <w:rPr>
          <w:rFonts w:ascii="Arial" w:hAnsi="Arial" w:cs="Arial"/>
          <w:sz w:val="18"/>
          <w:szCs w:val="18"/>
        </w:rPr>
      </w:pPr>
      <w:r w:rsidRPr="00465AE1">
        <w:rPr>
          <w:rFonts w:ascii="Arial" w:hAnsi="Arial" w:cs="Arial"/>
          <w:sz w:val="18"/>
          <w:szCs w:val="18"/>
        </w:rPr>
        <w:t>Advance Clea</w:t>
      </w:r>
      <w:r w:rsidR="005E6939" w:rsidRPr="00465AE1">
        <w:rPr>
          <w:rFonts w:ascii="Arial" w:hAnsi="Arial" w:cs="Arial"/>
          <w:sz w:val="18"/>
          <w:szCs w:val="18"/>
        </w:rPr>
        <w:t>n Power Company Limited amounting</w:t>
      </w:r>
      <w:r w:rsidRPr="00465AE1">
        <w:rPr>
          <w:rFonts w:ascii="Arial" w:hAnsi="Arial" w:cs="Arial"/>
          <w:sz w:val="18"/>
          <w:szCs w:val="18"/>
        </w:rPr>
        <w:t xml:space="preserve"> to Baht 165,000,000</w:t>
      </w:r>
    </w:p>
    <w:p w:rsidR="004D3984" w:rsidRPr="00465AE1" w:rsidRDefault="004D3984" w:rsidP="0085192B">
      <w:pPr>
        <w:pStyle w:val="ListParagraph"/>
        <w:numPr>
          <w:ilvl w:val="0"/>
          <w:numId w:val="15"/>
        </w:numPr>
        <w:tabs>
          <w:tab w:val="left" w:pos="900"/>
        </w:tabs>
        <w:spacing w:after="0" w:line="240" w:lineRule="auto"/>
        <w:ind w:left="907"/>
        <w:jc w:val="both"/>
        <w:rPr>
          <w:rFonts w:ascii="Arial" w:hAnsi="Arial" w:cs="Arial"/>
          <w:sz w:val="18"/>
          <w:szCs w:val="18"/>
        </w:rPr>
      </w:pPr>
      <w:r w:rsidRPr="00465AE1">
        <w:rPr>
          <w:rFonts w:ascii="Arial" w:hAnsi="Arial" w:cs="Arial"/>
          <w:sz w:val="18"/>
          <w:szCs w:val="18"/>
        </w:rPr>
        <w:t>Alliance Clea</w:t>
      </w:r>
      <w:r w:rsidR="005E6939" w:rsidRPr="00465AE1">
        <w:rPr>
          <w:rFonts w:ascii="Arial" w:hAnsi="Arial" w:cs="Arial"/>
          <w:sz w:val="18"/>
          <w:szCs w:val="18"/>
        </w:rPr>
        <w:t>n Power Company Limited amounting</w:t>
      </w:r>
      <w:r w:rsidRPr="00465AE1">
        <w:rPr>
          <w:rFonts w:ascii="Arial" w:hAnsi="Arial" w:cs="Arial"/>
          <w:sz w:val="18"/>
          <w:szCs w:val="18"/>
        </w:rPr>
        <w:t xml:space="preserve"> to Baht 140,000,000</w:t>
      </w:r>
    </w:p>
    <w:p w:rsidR="004D3984" w:rsidRPr="00465AE1" w:rsidRDefault="004D3984" w:rsidP="0085192B">
      <w:pPr>
        <w:pStyle w:val="ListParagraph"/>
        <w:numPr>
          <w:ilvl w:val="0"/>
          <w:numId w:val="15"/>
        </w:numPr>
        <w:tabs>
          <w:tab w:val="left" w:pos="900"/>
        </w:tabs>
        <w:spacing w:after="0" w:line="240" w:lineRule="auto"/>
        <w:ind w:left="907"/>
        <w:jc w:val="both"/>
        <w:rPr>
          <w:rFonts w:ascii="Arial" w:hAnsi="Arial" w:cs="Arial"/>
          <w:sz w:val="18"/>
          <w:szCs w:val="18"/>
        </w:rPr>
      </w:pPr>
      <w:r w:rsidRPr="00465AE1">
        <w:rPr>
          <w:rFonts w:ascii="Arial" w:hAnsi="Arial" w:cs="Arial"/>
          <w:sz w:val="18"/>
          <w:szCs w:val="18"/>
        </w:rPr>
        <w:t>Advance Asia Powe</w:t>
      </w:r>
      <w:r w:rsidR="005E6939" w:rsidRPr="00465AE1">
        <w:rPr>
          <w:rFonts w:ascii="Arial" w:hAnsi="Arial" w:cs="Arial"/>
          <w:sz w:val="18"/>
          <w:szCs w:val="18"/>
        </w:rPr>
        <w:t>r Plant Company Limited amounting</w:t>
      </w:r>
      <w:r w:rsidRPr="00465AE1">
        <w:rPr>
          <w:rFonts w:ascii="Arial" w:hAnsi="Arial" w:cs="Arial"/>
          <w:sz w:val="18"/>
          <w:szCs w:val="18"/>
        </w:rPr>
        <w:t xml:space="preserve"> to Baht 80,000,000</w:t>
      </w:r>
    </w:p>
    <w:p w:rsidR="004D3984" w:rsidRPr="00465AE1" w:rsidRDefault="004D3984" w:rsidP="0085192B">
      <w:pPr>
        <w:pStyle w:val="ListParagraph"/>
        <w:numPr>
          <w:ilvl w:val="0"/>
          <w:numId w:val="15"/>
        </w:numPr>
        <w:tabs>
          <w:tab w:val="left" w:pos="900"/>
        </w:tabs>
        <w:spacing w:after="0" w:line="240" w:lineRule="auto"/>
        <w:ind w:left="907"/>
        <w:jc w:val="both"/>
        <w:rPr>
          <w:rFonts w:ascii="Arial" w:hAnsi="Arial" w:cs="Arial"/>
          <w:sz w:val="18"/>
          <w:szCs w:val="18"/>
        </w:rPr>
      </w:pPr>
      <w:r w:rsidRPr="00465AE1">
        <w:rPr>
          <w:rFonts w:ascii="Arial" w:hAnsi="Arial" w:cs="Arial"/>
          <w:sz w:val="18"/>
          <w:szCs w:val="18"/>
        </w:rPr>
        <w:t>Advance Agro Powe</w:t>
      </w:r>
      <w:r w:rsidR="005E6939" w:rsidRPr="00465AE1">
        <w:rPr>
          <w:rFonts w:ascii="Arial" w:hAnsi="Arial" w:cs="Arial"/>
          <w:sz w:val="18"/>
          <w:szCs w:val="18"/>
        </w:rPr>
        <w:t>r Plant Company Limited amounting</w:t>
      </w:r>
      <w:r w:rsidRPr="00465AE1">
        <w:rPr>
          <w:rFonts w:ascii="Arial" w:hAnsi="Arial" w:cs="Arial"/>
          <w:sz w:val="18"/>
          <w:szCs w:val="18"/>
        </w:rPr>
        <w:t xml:space="preserve"> to Baht 80,000,000</w:t>
      </w:r>
    </w:p>
    <w:p w:rsidR="004D3984" w:rsidRDefault="004D3984" w:rsidP="004D3984">
      <w:pPr>
        <w:ind w:left="540"/>
        <w:rPr>
          <w:rFonts w:ascii="Arial" w:hAnsi="Arial" w:cs="Arial"/>
          <w:sz w:val="18"/>
          <w:szCs w:val="18"/>
        </w:rPr>
      </w:pPr>
    </w:p>
    <w:p w:rsidR="000E7553" w:rsidRPr="000E7553" w:rsidRDefault="000E7553" w:rsidP="000E7553">
      <w:pPr>
        <w:ind w:left="540"/>
        <w:jc w:val="both"/>
        <w:rPr>
          <w:rFonts w:ascii="Arial" w:hAnsi="Arial" w:cs="Arial"/>
          <w:spacing w:val="-6"/>
          <w:sz w:val="18"/>
          <w:szCs w:val="18"/>
        </w:rPr>
      </w:pPr>
      <w:r w:rsidRPr="000E7553">
        <w:rPr>
          <w:rFonts w:ascii="Arial" w:hAnsi="Arial" w:cs="Arial"/>
          <w:spacing w:val="-6"/>
          <w:sz w:val="18"/>
          <w:szCs w:val="18"/>
        </w:rPr>
        <w:t xml:space="preserve">However, the payment of such interim dividend must be approved by the </w:t>
      </w:r>
      <w:r w:rsidR="00BC02DA">
        <w:rPr>
          <w:rFonts w:ascii="Arial" w:hAnsi="Arial" w:cs="Arial"/>
          <w:spacing w:val="-6"/>
          <w:sz w:val="18"/>
          <w:szCs w:val="18"/>
        </w:rPr>
        <w:t>Board of D</w:t>
      </w:r>
      <w:r w:rsidRPr="000E7553">
        <w:rPr>
          <w:rFonts w:ascii="Arial" w:hAnsi="Arial" w:cs="Arial"/>
          <w:spacing w:val="-6"/>
          <w:sz w:val="18"/>
          <w:szCs w:val="18"/>
        </w:rPr>
        <w:t>irectors of the indirect subsidiaries.</w:t>
      </w:r>
    </w:p>
    <w:p w:rsidR="000E7553" w:rsidRPr="00465AE1" w:rsidRDefault="000E7553" w:rsidP="004D3984">
      <w:pPr>
        <w:ind w:left="540"/>
        <w:rPr>
          <w:rFonts w:ascii="Arial" w:hAnsi="Arial" w:cs="Arial"/>
          <w:sz w:val="18"/>
          <w:szCs w:val="18"/>
        </w:rPr>
      </w:pPr>
    </w:p>
    <w:p w:rsidR="004D3984" w:rsidRPr="00465AE1" w:rsidRDefault="004D3984" w:rsidP="004D3984">
      <w:pPr>
        <w:ind w:left="540"/>
        <w:rPr>
          <w:rFonts w:ascii="Arial" w:hAnsi="Arial" w:cs="Arial"/>
          <w:sz w:val="18"/>
          <w:szCs w:val="18"/>
          <w:u w:val="single"/>
        </w:rPr>
      </w:pPr>
      <w:r w:rsidRPr="00465AE1">
        <w:rPr>
          <w:rFonts w:ascii="Arial" w:hAnsi="Arial" w:cs="Arial"/>
          <w:sz w:val="18"/>
          <w:szCs w:val="18"/>
          <w:u w:val="single"/>
        </w:rPr>
        <w:t>Indirect subsidiary - Advance Clean Power Company Limited</w:t>
      </w:r>
    </w:p>
    <w:p w:rsidR="004D3984" w:rsidRPr="00465AE1" w:rsidRDefault="004D3984" w:rsidP="00AD3713">
      <w:pPr>
        <w:ind w:left="540"/>
        <w:jc w:val="both"/>
        <w:rPr>
          <w:rFonts w:ascii="Arial" w:hAnsi="Arial" w:cs="Arial"/>
          <w:sz w:val="18"/>
          <w:szCs w:val="18"/>
        </w:rPr>
      </w:pPr>
    </w:p>
    <w:p w:rsidR="004D3984" w:rsidRPr="00465AE1" w:rsidRDefault="004D3984" w:rsidP="00AD3713">
      <w:pPr>
        <w:ind w:left="540"/>
        <w:jc w:val="both"/>
        <w:rPr>
          <w:rFonts w:ascii="Arial" w:hAnsi="Arial" w:cs="Arial"/>
          <w:spacing w:val="-4"/>
          <w:sz w:val="18"/>
          <w:szCs w:val="18"/>
        </w:rPr>
      </w:pPr>
      <w:r w:rsidRPr="00465AE1">
        <w:rPr>
          <w:rFonts w:ascii="Arial" w:hAnsi="Arial" w:cs="Arial"/>
          <w:spacing w:val="-4"/>
          <w:sz w:val="18"/>
          <w:szCs w:val="18"/>
        </w:rPr>
        <w:t xml:space="preserve">At the Board of Directors’ Meeting of Advance Clean Power </w:t>
      </w:r>
      <w:r w:rsidR="007920E2" w:rsidRPr="00465AE1">
        <w:rPr>
          <w:rFonts w:ascii="Arial" w:hAnsi="Arial" w:cs="Arial"/>
          <w:spacing w:val="-4"/>
          <w:sz w:val="18"/>
          <w:szCs w:val="18"/>
        </w:rPr>
        <w:t>Company Limited No. 5/2561 on 28</w:t>
      </w:r>
      <w:r w:rsidRPr="00465AE1">
        <w:rPr>
          <w:rFonts w:ascii="Arial" w:hAnsi="Arial" w:cs="Arial"/>
          <w:spacing w:val="-4"/>
          <w:sz w:val="18"/>
          <w:szCs w:val="18"/>
        </w:rPr>
        <w:t xml:space="preserve"> May 2018, the Board of Directors approved a payment of interim dividend of Advance Clean Power Company Limited from the retained earnings and net profit for the period 1 January 2018 to 31 March 2018</w:t>
      </w:r>
      <w:r w:rsidR="0085209E" w:rsidRPr="00465AE1">
        <w:rPr>
          <w:rFonts w:ascii="Arial" w:hAnsi="Arial" w:cs="Arial"/>
          <w:spacing w:val="-2"/>
          <w:sz w:val="18"/>
          <w:szCs w:val="18"/>
        </w:rPr>
        <w:t xml:space="preserve"> to the shareholders’</w:t>
      </w:r>
      <w:r w:rsidRPr="00465AE1">
        <w:rPr>
          <w:rFonts w:ascii="Arial" w:hAnsi="Arial" w:cs="Arial"/>
          <w:spacing w:val="-4"/>
          <w:sz w:val="18"/>
          <w:szCs w:val="18"/>
        </w:rPr>
        <w:t xml:space="preserve"> at Baht 0.22 per share, according to the portion of share paid-up, totalling Baht 35,347,400 and approved an appropriation of legal reserve amounting to Baht 13,200,000</w:t>
      </w:r>
      <w:r w:rsidR="0085209E" w:rsidRPr="00465AE1">
        <w:rPr>
          <w:rFonts w:ascii="Arial" w:hAnsi="Arial" w:cs="Arial"/>
          <w:spacing w:val="-4"/>
          <w:sz w:val="18"/>
          <w:szCs w:val="18"/>
          <w:cs/>
        </w:rPr>
        <w:t xml:space="preserve"> </w:t>
      </w:r>
      <w:r w:rsidR="0085209E" w:rsidRPr="00465AE1">
        <w:rPr>
          <w:rFonts w:ascii="Arial" w:hAnsi="Arial" w:cs="Arial"/>
          <w:spacing w:val="-4"/>
          <w:sz w:val="18"/>
          <w:szCs w:val="18"/>
        </w:rPr>
        <w:t>of net profit</w:t>
      </w:r>
      <w:r w:rsidRPr="00465AE1">
        <w:rPr>
          <w:rFonts w:ascii="Arial" w:hAnsi="Arial" w:cs="Arial"/>
          <w:spacing w:val="-4"/>
          <w:sz w:val="18"/>
          <w:szCs w:val="18"/>
        </w:rPr>
        <w:t>. Advance Clean Power Company Limited had already paid the dividend to the shareholders in May 2018.</w:t>
      </w:r>
    </w:p>
    <w:p w:rsidR="004D3984" w:rsidRPr="00463159" w:rsidRDefault="004D3984" w:rsidP="00AD3713">
      <w:pPr>
        <w:ind w:left="540"/>
        <w:jc w:val="both"/>
        <w:rPr>
          <w:rFonts w:ascii="Arial" w:hAnsi="Arial" w:cs="Arial"/>
          <w:sz w:val="18"/>
          <w:szCs w:val="18"/>
        </w:rPr>
      </w:pPr>
    </w:p>
    <w:p w:rsidR="00163BCF" w:rsidRPr="00463159" w:rsidRDefault="004D3984" w:rsidP="00AD3713">
      <w:pPr>
        <w:ind w:left="540"/>
        <w:jc w:val="both"/>
        <w:rPr>
          <w:rFonts w:ascii="Arial" w:hAnsi="Arial" w:cs="Arial"/>
          <w:spacing w:val="-2"/>
          <w:sz w:val="18"/>
          <w:szCs w:val="18"/>
        </w:rPr>
      </w:pPr>
      <w:r w:rsidRPr="00463159">
        <w:rPr>
          <w:rFonts w:ascii="Arial" w:hAnsi="Arial" w:cs="Arial"/>
          <w:spacing w:val="-2"/>
          <w:sz w:val="18"/>
          <w:szCs w:val="18"/>
        </w:rPr>
        <w:t xml:space="preserve">At the Board of Directors' Meeting of Advance Clean Power Company Limited No. 10/2561 on 4 September 2018, </w:t>
      </w:r>
      <w:r w:rsidRPr="00463159">
        <w:rPr>
          <w:rFonts w:ascii="Arial" w:hAnsi="Arial" w:cs="Arial"/>
          <w:spacing w:val="-4"/>
          <w:sz w:val="18"/>
          <w:szCs w:val="18"/>
        </w:rPr>
        <w:t xml:space="preserve">the Board of Directors approved a payment of interim dividend of Advance Clean Power Company Limited from the retained earnings and net profit for the period 1 January 2018 to 31 March 2018 </w:t>
      </w:r>
      <w:r w:rsidR="0085209E" w:rsidRPr="00463159">
        <w:rPr>
          <w:rFonts w:ascii="Arial" w:hAnsi="Arial" w:cs="Arial"/>
          <w:spacing w:val="-2"/>
          <w:sz w:val="18"/>
          <w:szCs w:val="18"/>
        </w:rPr>
        <w:t xml:space="preserve">to the shareholders’ </w:t>
      </w:r>
      <w:r w:rsidRPr="00463159">
        <w:rPr>
          <w:rFonts w:ascii="Arial" w:hAnsi="Arial" w:cs="Arial"/>
          <w:spacing w:val="-4"/>
          <w:sz w:val="18"/>
          <w:szCs w:val="18"/>
        </w:rPr>
        <w:t xml:space="preserve">at Baht 0.13 </w:t>
      </w:r>
      <w:r w:rsidR="00204BE9" w:rsidRPr="00463159">
        <w:rPr>
          <w:rFonts w:ascii="Arial" w:hAnsi="Arial" w:cs="Arial"/>
          <w:spacing w:val="-4"/>
          <w:sz w:val="18"/>
          <w:szCs w:val="18"/>
        </w:rPr>
        <w:br/>
      </w:r>
      <w:r w:rsidRPr="00463159">
        <w:rPr>
          <w:rFonts w:ascii="Arial" w:hAnsi="Arial" w:cs="Arial"/>
          <w:spacing w:val="-4"/>
          <w:sz w:val="18"/>
          <w:szCs w:val="18"/>
        </w:rPr>
        <w:t xml:space="preserve">per share, according to the portion of share paid-up, totalling Baht 20,887,100 and approved an appropriation of legal reserve amounting to </w:t>
      </w:r>
      <w:r w:rsidRPr="00463159">
        <w:rPr>
          <w:rFonts w:ascii="Arial" w:hAnsi="Arial" w:cs="Arial"/>
          <w:spacing w:val="-8"/>
          <w:sz w:val="18"/>
          <w:szCs w:val="18"/>
        </w:rPr>
        <w:t>Baht 13,200,000</w:t>
      </w:r>
      <w:r w:rsidR="0085209E" w:rsidRPr="00463159">
        <w:rPr>
          <w:rFonts w:ascii="Arial" w:hAnsi="Arial" w:cs="Arial"/>
          <w:spacing w:val="-4"/>
          <w:sz w:val="18"/>
          <w:szCs w:val="22"/>
        </w:rPr>
        <w:t xml:space="preserve"> of net profit</w:t>
      </w:r>
      <w:r w:rsidRPr="00463159">
        <w:rPr>
          <w:rFonts w:ascii="Arial" w:hAnsi="Arial" w:cs="Arial"/>
          <w:spacing w:val="-8"/>
          <w:sz w:val="18"/>
          <w:szCs w:val="18"/>
        </w:rPr>
        <w:t>. Advance Clean Power Company Limited had already paid the dividend to the shareholders in September</w:t>
      </w:r>
      <w:r w:rsidRPr="00463159">
        <w:rPr>
          <w:rFonts w:ascii="Arial" w:hAnsi="Arial" w:cs="Arial"/>
          <w:spacing w:val="-2"/>
          <w:sz w:val="18"/>
          <w:szCs w:val="18"/>
        </w:rPr>
        <w:t xml:space="preserve"> 2018.</w:t>
      </w:r>
    </w:p>
    <w:p w:rsidR="004D3984" w:rsidRPr="00463159" w:rsidRDefault="004D3984" w:rsidP="004D3984">
      <w:pPr>
        <w:ind w:left="1094" w:hanging="547"/>
        <w:rPr>
          <w:rFonts w:ascii="Arial" w:hAnsi="Arial" w:cs="Arial"/>
          <w:sz w:val="18"/>
          <w:szCs w:val="18"/>
        </w:rPr>
      </w:pPr>
    </w:p>
    <w:p w:rsidR="00E47EFF" w:rsidRPr="00463159" w:rsidRDefault="00E47EFF" w:rsidP="008427F2">
      <w:pPr>
        <w:ind w:left="540"/>
        <w:jc w:val="both"/>
        <w:rPr>
          <w:rFonts w:ascii="Arial" w:hAnsi="Arial" w:cs="Arial"/>
          <w:spacing w:val="-2"/>
          <w:sz w:val="18"/>
          <w:szCs w:val="18"/>
        </w:rPr>
      </w:pPr>
      <w:r w:rsidRPr="00463159">
        <w:rPr>
          <w:rFonts w:ascii="Arial" w:hAnsi="Arial" w:cs="Arial"/>
          <w:spacing w:val="-2"/>
          <w:sz w:val="18"/>
          <w:szCs w:val="18"/>
        </w:rPr>
        <w:t xml:space="preserve">At the Board of Directors' Meeting of Advance Clean Power Company Limited No. 15/2561 on 17 December 2018, </w:t>
      </w:r>
      <w:r w:rsidRPr="00463159">
        <w:rPr>
          <w:rFonts w:ascii="Arial" w:hAnsi="Arial" w:cs="Arial"/>
          <w:spacing w:val="-4"/>
          <w:sz w:val="18"/>
          <w:szCs w:val="18"/>
        </w:rPr>
        <w:t xml:space="preserve">the Board of Directors approved a payment of interim dividend of Advance Clean Power Company Limited from the retained earnings and net profit for the period 1 January 2018 to 30 September 2018 </w:t>
      </w:r>
      <w:r w:rsidR="0085209E" w:rsidRPr="00463159">
        <w:rPr>
          <w:rFonts w:ascii="Arial" w:hAnsi="Arial" w:cs="Arial"/>
          <w:spacing w:val="-2"/>
          <w:sz w:val="18"/>
          <w:szCs w:val="18"/>
        </w:rPr>
        <w:t xml:space="preserve">to the shareholders’ </w:t>
      </w:r>
      <w:r w:rsidRPr="00463159">
        <w:rPr>
          <w:rFonts w:ascii="Arial" w:hAnsi="Arial" w:cs="Arial"/>
          <w:spacing w:val="-4"/>
          <w:sz w:val="18"/>
          <w:szCs w:val="18"/>
        </w:rPr>
        <w:t xml:space="preserve">at Baht 0.66 per share, according to the portion of share paid-up, totalling Baht 106,070,985 and approved an appropriation of legal reserve </w:t>
      </w:r>
      <w:r w:rsidRPr="00463159">
        <w:rPr>
          <w:rFonts w:ascii="Arial" w:hAnsi="Arial" w:cs="Arial"/>
          <w:spacing w:val="-8"/>
          <w:sz w:val="18"/>
          <w:szCs w:val="18"/>
        </w:rPr>
        <w:t>amounting to Baht 11,200,000</w:t>
      </w:r>
      <w:r w:rsidR="0085209E" w:rsidRPr="00463159">
        <w:rPr>
          <w:rFonts w:ascii="Arial" w:hAnsi="Arial" w:cs="Arial"/>
          <w:spacing w:val="-4"/>
          <w:sz w:val="18"/>
          <w:szCs w:val="22"/>
        </w:rPr>
        <w:t xml:space="preserve"> of net profit</w:t>
      </w:r>
      <w:r w:rsidRPr="00463159">
        <w:rPr>
          <w:rFonts w:ascii="Arial" w:hAnsi="Arial" w:cs="Arial"/>
          <w:spacing w:val="-8"/>
          <w:sz w:val="18"/>
          <w:szCs w:val="18"/>
        </w:rPr>
        <w:t>. Advance Clean Power Company Limited had already paid the dividend to the shareholders</w:t>
      </w:r>
      <w:r w:rsidRPr="00463159">
        <w:rPr>
          <w:rFonts w:ascii="Arial" w:hAnsi="Arial" w:cs="Arial"/>
          <w:spacing w:val="-4"/>
          <w:sz w:val="18"/>
          <w:szCs w:val="18"/>
        </w:rPr>
        <w:t xml:space="preserve"> in</w:t>
      </w:r>
      <w:r w:rsidRPr="00463159">
        <w:rPr>
          <w:rFonts w:ascii="Arial" w:hAnsi="Arial" w:cs="Arial"/>
          <w:spacing w:val="-2"/>
          <w:sz w:val="18"/>
          <w:szCs w:val="18"/>
        </w:rPr>
        <w:t xml:space="preserve"> December 2018.</w:t>
      </w:r>
    </w:p>
    <w:p w:rsidR="00E47EFF" w:rsidRPr="00463159" w:rsidRDefault="00E47EFF" w:rsidP="008427F2">
      <w:pPr>
        <w:ind w:left="540"/>
        <w:jc w:val="both"/>
        <w:rPr>
          <w:rFonts w:ascii="Arial" w:hAnsi="Arial" w:cs="Arial"/>
          <w:sz w:val="18"/>
          <w:szCs w:val="18"/>
        </w:rPr>
      </w:pPr>
    </w:p>
    <w:p w:rsidR="004D3984" w:rsidRPr="00463159" w:rsidRDefault="006829E5" w:rsidP="00AD3713">
      <w:pPr>
        <w:ind w:left="540"/>
        <w:jc w:val="both"/>
        <w:rPr>
          <w:rFonts w:ascii="Arial" w:hAnsi="Arial" w:cs="Arial"/>
          <w:spacing w:val="-2"/>
          <w:sz w:val="18"/>
          <w:szCs w:val="18"/>
        </w:rPr>
      </w:pPr>
      <w:r>
        <w:rPr>
          <w:rFonts w:ascii="Arial" w:hAnsi="Arial" w:cs="Arial"/>
          <w:spacing w:val="-6"/>
          <w:sz w:val="18"/>
          <w:szCs w:val="18"/>
        </w:rPr>
        <w:t>During</w:t>
      </w:r>
      <w:r w:rsidR="004D3984" w:rsidRPr="00463159">
        <w:rPr>
          <w:rFonts w:ascii="Arial" w:hAnsi="Arial" w:cs="Arial"/>
          <w:spacing w:val="-6"/>
          <w:sz w:val="18"/>
          <w:szCs w:val="18"/>
        </w:rPr>
        <w:t xml:space="preserve"> the </w:t>
      </w:r>
      <w:r w:rsidR="00E47EFF" w:rsidRPr="00463159">
        <w:rPr>
          <w:rFonts w:ascii="Arial" w:hAnsi="Arial" w:cs="Arial"/>
          <w:spacing w:val="-6"/>
          <w:sz w:val="18"/>
          <w:szCs w:val="18"/>
        </w:rPr>
        <w:t>year</w:t>
      </w:r>
      <w:r w:rsidR="004D3984" w:rsidRPr="00463159">
        <w:rPr>
          <w:rFonts w:ascii="Arial" w:hAnsi="Arial" w:cs="Arial"/>
          <w:spacing w:val="-6"/>
          <w:sz w:val="18"/>
          <w:szCs w:val="18"/>
        </w:rPr>
        <w:t xml:space="preserve"> ended </w:t>
      </w:r>
      <w:r w:rsidR="00E47EFF" w:rsidRPr="00463159">
        <w:rPr>
          <w:rFonts w:ascii="Arial" w:hAnsi="Arial" w:cs="Arial"/>
          <w:spacing w:val="-6"/>
          <w:sz w:val="18"/>
          <w:szCs w:val="18"/>
        </w:rPr>
        <w:t>31 Dec</w:t>
      </w:r>
      <w:r>
        <w:rPr>
          <w:rFonts w:ascii="Arial" w:hAnsi="Arial" w:cs="Arial"/>
          <w:spacing w:val="-6"/>
          <w:sz w:val="18"/>
          <w:szCs w:val="18"/>
        </w:rPr>
        <w:t>e</w:t>
      </w:r>
      <w:r w:rsidR="00E47EFF" w:rsidRPr="00463159">
        <w:rPr>
          <w:rFonts w:ascii="Arial" w:hAnsi="Arial" w:cs="Arial"/>
          <w:spacing w:val="-6"/>
          <w:sz w:val="18"/>
          <w:szCs w:val="18"/>
        </w:rPr>
        <w:t>mber</w:t>
      </w:r>
      <w:r w:rsidR="004D3984" w:rsidRPr="00463159">
        <w:rPr>
          <w:rFonts w:ascii="Arial" w:hAnsi="Arial" w:cs="Arial"/>
          <w:spacing w:val="-6"/>
          <w:sz w:val="18"/>
          <w:szCs w:val="18"/>
        </w:rPr>
        <w:t xml:space="preserve"> 2018, Advance Clean Power Company Limited has </w:t>
      </w:r>
      <w:r w:rsidR="00204BE9" w:rsidRPr="00463159">
        <w:rPr>
          <w:rFonts w:ascii="Arial" w:hAnsi="Arial" w:cs="Arial"/>
          <w:spacing w:val="-6"/>
          <w:sz w:val="18"/>
          <w:szCs w:val="18"/>
        </w:rPr>
        <w:t xml:space="preserve">paid </w:t>
      </w:r>
      <w:r w:rsidR="004D3984" w:rsidRPr="00463159">
        <w:rPr>
          <w:rFonts w:ascii="Arial" w:hAnsi="Arial" w:cs="Arial"/>
          <w:spacing w:val="-6"/>
          <w:sz w:val="18"/>
          <w:szCs w:val="18"/>
        </w:rPr>
        <w:t>dividends to shareholders totalling</w:t>
      </w:r>
      <w:r w:rsidR="004D3984" w:rsidRPr="00463159">
        <w:rPr>
          <w:rFonts w:ascii="Arial" w:hAnsi="Arial" w:cs="Arial"/>
          <w:spacing w:val="-2"/>
          <w:sz w:val="18"/>
          <w:szCs w:val="18"/>
        </w:rPr>
        <w:t xml:space="preserve"> Baht </w:t>
      </w:r>
      <w:r w:rsidR="00E47EFF" w:rsidRPr="00463159">
        <w:rPr>
          <w:rFonts w:ascii="Arial" w:hAnsi="Arial" w:cs="Arial"/>
          <w:spacing w:val="-2"/>
          <w:sz w:val="18"/>
          <w:szCs w:val="18"/>
        </w:rPr>
        <w:t>162,305,485</w:t>
      </w:r>
      <w:r w:rsidR="0085209E" w:rsidRPr="00463159">
        <w:rPr>
          <w:rFonts w:ascii="Arial" w:hAnsi="Arial" w:cs="Arial"/>
          <w:spacing w:val="-2"/>
          <w:sz w:val="18"/>
          <w:szCs w:val="18"/>
        </w:rPr>
        <w:t xml:space="preserve"> and has legal reserve totalling Baht 37,600,000.</w:t>
      </w:r>
    </w:p>
    <w:p w:rsidR="004D3984" w:rsidRPr="00463159" w:rsidRDefault="004D3984" w:rsidP="008427F2">
      <w:pPr>
        <w:ind w:left="540"/>
        <w:jc w:val="both"/>
        <w:rPr>
          <w:rFonts w:ascii="Arial" w:hAnsi="Arial" w:cs="Arial"/>
          <w:sz w:val="18"/>
          <w:szCs w:val="18"/>
        </w:rPr>
      </w:pPr>
    </w:p>
    <w:p w:rsidR="004D3984" w:rsidRPr="00463159" w:rsidRDefault="004D3984" w:rsidP="00AD3713">
      <w:pPr>
        <w:ind w:left="540"/>
        <w:jc w:val="both"/>
        <w:rPr>
          <w:rFonts w:ascii="Arial" w:hAnsi="Arial" w:cs="Arial"/>
          <w:sz w:val="18"/>
          <w:szCs w:val="18"/>
          <w:u w:val="single"/>
        </w:rPr>
      </w:pPr>
      <w:r w:rsidRPr="00463159">
        <w:rPr>
          <w:rFonts w:ascii="Arial" w:hAnsi="Arial" w:cs="Arial"/>
          <w:sz w:val="18"/>
          <w:szCs w:val="18"/>
          <w:u w:val="single"/>
        </w:rPr>
        <w:t>Indirect subsidiary - Alliance Clean Power Company Limited</w:t>
      </w:r>
    </w:p>
    <w:p w:rsidR="004D3984" w:rsidRPr="00463159" w:rsidRDefault="004D3984" w:rsidP="00AD3713">
      <w:pPr>
        <w:ind w:left="540"/>
        <w:jc w:val="both"/>
        <w:rPr>
          <w:rFonts w:ascii="Arial" w:hAnsi="Arial" w:cs="Arial"/>
          <w:sz w:val="18"/>
          <w:szCs w:val="18"/>
        </w:rPr>
      </w:pPr>
    </w:p>
    <w:p w:rsidR="004D3984" w:rsidRPr="00463159" w:rsidRDefault="004D3984" w:rsidP="00AD3713">
      <w:pPr>
        <w:ind w:left="540"/>
        <w:jc w:val="both"/>
        <w:rPr>
          <w:rFonts w:ascii="Arial" w:hAnsi="Arial" w:cs="Arial"/>
          <w:sz w:val="18"/>
          <w:szCs w:val="18"/>
        </w:rPr>
      </w:pPr>
      <w:r w:rsidRPr="00463159">
        <w:rPr>
          <w:rFonts w:ascii="Arial" w:hAnsi="Arial" w:cs="Arial"/>
          <w:sz w:val="18"/>
          <w:szCs w:val="18"/>
        </w:rPr>
        <w:t xml:space="preserve">At the Board of Directors’ Meeting of Alliance Clean Power Company Limited No. </w:t>
      </w:r>
      <w:r w:rsidR="00E47EFF" w:rsidRPr="00463159">
        <w:rPr>
          <w:rFonts w:ascii="Arial" w:hAnsi="Arial" w:cs="Arial"/>
          <w:sz w:val="18"/>
          <w:szCs w:val="18"/>
        </w:rPr>
        <w:t xml:space="preserve">7/2561 on 28 </w:t>
      </w:r>
      <w:r w:rsidRPr="00463159">
        <w:rPr>
          <w:rFonts w:ascii="Arial" w:hAnsi="Arial" w:cs="Arial"/>
          <w:sz w:val="18"/>
          <w:szCs w:val="18"/>
        </w:rPr>
        <w:t>May 2018, the Board of Directors approved a payment of interim dividend of Alliance Clean Power Company</w:t>
      </w:r>
      <w:r w:rsidR="00BB0039" w:rsidRPr="00463159">
        <w:rPr>
          <w:rFonts w:ascii="Arial" w:hAnsi="Arial" w:cs="Arial"/>
          <w:sz w:val="18"/>
          <w:szCs w:val="18"/>
        </w:rPr>
        <w:t xml:space="preserve"> L</w:t>
      </w:r>
      <w:r w:rsidRPr="00463159">
        <w:rPr>
          <w:rFonts w:ascii="Arial" w:hAnsi="Arial" w:cs="Arial"/>
          <w:sz w:val="18"/>
          <w:szCs w:val="18"/>
        </w:rPr>
        <w:t xml:space="preserve">imited from the retained earnings and net profit </w:t>
      </w:r>
      <w:r w:rsidRPr="00463159">
        <w:rPr>
          <w:rFonts w:ascii="Arial" w:hAnsi="Arial" w:cs="Arial"/>
          <w:spacing w:val="-2"/>
          <w:sz w:val="18"/>
          <w:szCs w:val="18"/>
        </w:rPr>
        <w:t xml:space="preserve">for the period 1 January 2018 to 31 March 2018 </w:t>
      </w:r>
      <w:r w:rsidR="0085209E" w:rsidRPr="00463159">
        <w:rPr>
          <w:rFonts w:ascii="Arial" w:hAnsi="Arial" w:cs="Arial"/>
          <w:spacing w:val="-2"/>
          <w:sz w:val="18"/>
          <w:szCs w:val="18"/>
        </w:rPr>
        <w:t xml:space="preserve">to the shareholders’ </w:t>
      </w:r>
      <w:r w:rsidRPr="00463159">
        <w:rPr>
          <w:rFonts w:ascii="Arial" w:hAnsi="Arial" w:cs="Arial"/>
          <w:spacing w:val="-2"/>
          <w:sz w:val="18"/>
          <w:szCs w:val="18"/>
        </w:rPr>
        <w:t xml:space="preserve">at Baht 0.39 per share, according </w:t>
      </w:r>
      <w:r w:rsidRPr="00463159">
        <w:rPr>
          <w:rFonts w:ascii="Arial" w:hAnsi="Arial" w:cs="Arial"/>
          <w:spacing w:val="-6"/>
          <w:sz w:val="18"/>
          <w:szCs w:val="18"/>
        </w:rPr>
        <w:t>to the portion of share paid-up, totalling Baht 56,550,000 and approved an appropriation of legal reserve amounting</w:t>
      </w:r>
      <w:r w:rsidRPr="00463159">
        <w:rPr>
          <w:rFonts w:ascii="Arial" w:hAnsi="Arial" w:cs="Arial"/>
          <w:sz w:val="18"/>
          <w:szCs w:val="18"/>
        </w:rPr>
        <w:t xml:space="preserve"> to Baht 7,800,000</w:t>
      </w:r>
      <w:r w:rsidR="0085209E" w:rsidRPr="00463159">
        <w:rPr>
          <w:rFonts w:ascii="Arial" w:hAnsi="Arial" w:cs="Arial"/>
          <w:spacing w:val="-4"/>
          <w:sz w:val="18"/>
          <w:szCs w:val="22"/>
        </w:rPr>
        <w:t xml:space="preserve"> of net profit</w:t>
      </w:r>
      <w:r w:rsidRPr="00463159">
        <w:rPr>
          <w:rFonts w:ascii="Arial" w:hAnsi="Arial" w:cs="Arial"/>
          <w:sz w:val="18"/>
          <w:szCs w:val="18"/>
        </w:rPr>
        <w:t>. Alliance Clean Power Company Limited had already paid the dividend to the shareholders in May 2018.</w:t>
      </w:r>
    </w:p>
    <w:p w:rsidR="004D3984" w:rsidRPr="00463159" w:rsidRDefault="004D3984" w:rsidP="00AD3713">
      <w:pPr>
        <w:ind w:left="540"/>
        <w:jc w:val="both"/>
        <w:rPr>
          <w:rFonts w:ascii="Arial" w:hAnsi="Arial" w:cs="Arial"/>
          <w:sz w:val="18"/>
          <w:szCs w:val="18"/>
        </w:rPr>
      </w:pPr>
    </w:p>
    <w:p w:rsidR="004D3984" w:rsidRPr="00463159" w:rsidRDefault="004D3984" w:rsidP="00AD3713">
      <w:pPr>
        <w:ind w:left="540"/>
        <w:jc w:val="both"/>
        <w:rPr>
          <w:rFonts w:ascii="Arial" w:hAnsi="Arial" w:cs="Arial"/>
          <w:spacing w:val="-2"/>
          <w:sz w:val="18"/>
          <w:szCs w:val="18"/>
        </w:rPr>
      </w:pPr>
      <w:r w:rsidRPr="00463159">
        <w:rPr>
          <w:rFonts w:ascii="Arial" w:hAnsi="Arial" w:cs="Arial"/>
          <w:spacing w:val="-2"/>
          <w:sz w:val="18"/>
          <w:szCs w:val="18"/>
        </w:rPr>
        <w:t xml:space="preserve">At the Board of Directors’ Meeting of Alliance Clean Power Company Limited No. 14/2561 on 4 September 2018, the Board of Directors approved a payment of interim dividend of Alliance Clean Power Company Limited from the retained earnings and net profit for the period 1 January 2018 to 31 March 2018 </w:t>
      </w:r>
      <w:r w:rsidR="0085209E" w:rsidRPr="00463159">
        <w:rPr>
          <w:rFonts w:ascii="Arial" w:hAnsi="Arial" w:cs="Arial"/>
          <w:spacing w:val="-2"/>
          <w:sz w:val="18"/>
          <w:szCs w:val="18"/>
        </w:rPr>
        <w:t xml:space="preserve">to the shareholders’ </w:t>
      </w:r>
      <w:r w:rsidRPr="00463159">
        <w:rPr>
          <w:rFonts w:ascii="Arial" w:hAnsi="Arial" w:cs="Arial"/>
          <w:spacing w:val="-2"/>
          <w:sz w:val="18"/>
          <w:szCs w:val="18"/>
        </w:rPr>
        <w:t>at Baht 0.18 per share, according to the portion of share paid-up, totalling Baht 26,100,000 and approved an appropriation</w:t>
      </w:r>
      <w:r w:rsidR="006829E5">
        <w:rPr>
          <w:rFonts w:ascii="Arial" w:hAnsi="Arial" w:cs="Arial"/>
          <w:spacing w:val="-2"/>
          <w:sz w:val="18"/>
          <w:szCs w:val="18"/>
        </w:rPr>
        <w:t xml:space="preserve"> </w:t>
      </w:r>
      <w:r w:rsidRPr="00463159">
        <w:rPr>
          <w:rFonts w:ascii="Arial" w:hAnsi="Arial" w:cs="Arial"/>
          <w:spacing w:val="-2"/>
          <w:sz w:val="18"/>
          <w:szCs w:val="18"/>
        </w:rPr>
        <w:t>of legal reserve amounting to Baht 7,800,000</w:t>
      </w:r>
      <w:r w:rsidR="0085209E" w:rsidRPr="00463159">
        <w:rPr>
          <w:rFonts w:ascii="Arial" w:hAnsi="Arial" w:cs="Arial"/>
          <w:spacing w:val="-4"/>
          <w:sz w:val="18"/>
          <w:szCs w:val="22"/>
        </w:rPr>
        <w:t xml:space="preserve"> of net profit</w:t>
      </w:r>
      <w:r w:rsidRPr="00463159">
        <w:rPr>
          <w:rFonts w:ascii="Arial" w:hAnsi="Arial" w:cs="Arial"/>
          <w:spacing w:val="-2"/>
          <w:sz w:val="18"/>
          <w:szCs w:val="18"/>
        </w:rPr>
        <w:t>. Alliance Clean Power Company Limited had already paid the dividend to the shareholders in September 2018.</w:t>
      </w:r>
    </w:p>
    <w:p w:rsidR="003608F8" w:rsidRPr="00463159" w:rsidRDefault="003608F8" w:rsidP="00AD3713">
      <w:pPr>
        <w:ind w:left="540"/>
        <w:jc w:val="both"/>
        <w:rPr>
          <w:rFonts w:ascii="Arial" w:hAnsi="Arial" w:cs="Arial"/>
          <w:spacing w:val="-2"/>
          <w:sz w:val="18"/>
          <w:szCs w:val="18"/>
        </w:rPr>
      </w:pPr>
    </w:p>
    <w:p w:rsidR="003608F8" w:rsidRPr="00463159" w:rsidRDefault="003608F8" w:rsidP="003608F8">
      <w:pPr>
        <w:ind w:left="540"/>
        <w:jc w:val="both"/>
        <w:rPr>
          <w:rFonts w:ascii="Arial" w:hAnsi="Arial" w:cs="Arial"/>
          <w:spacing w:val="-2"/>
          <w:sz w:val="18"/>
          <w:szCs w:val="18"/>
        </w:rPr>
      </w:pPr>
      <w:r w:rsidRPr="00463159">
        <w:rPr>
          <w:rFonts w:ascii="Arial" w:hAnsi="Arial" w:cs="Arial"/>
          <w:spacing w:val="-2"/>
          <w:sz w:val="18"/>
          <w:szCs w:val="18"/>
        </w:rPr>
        <w:t xml:space="preserve">At the Board of Directors’ Meeting of Alliance Clean Power Company Limited No. 20/2561 on 17 </w:t>
      </w:r>
      <w:r w:rsidR="0085209E" w:rsidRPr="00463159">
        <w:rPr>
          <w:rFonts w:ascii="Arial" w:hAnsi="Arial" w:cs="Arial"/>
          <w:spacing w:val="-2"/>
          <w:sz w:val="18"/>
          <w:szCs w:val="18"/>
        </w:rPr>
        <w:t>December</w:t>
      </w:r>
      <w:r w:rsidRPr="00463159">
        <w:rPr>
          <w:rFonts w:ascii="Arial" w:hAnsi="Arial" w:cs="Arial"/>
          <w:spacing w:val="-2"/>
          <w:sz w:val="18"/>
          <w:szCs w:val="18"/>
        </w:rPr>
        <w:t xml:space="preserve"> 2018, the Board of Directors approved a payment of interim dividend of Alliance Clean Power Company Limited from the retained earnings and net profit for the period 1 January 2018 to 30 September 2018 </w:t>
      </w:r>
      <w:r w:rsidR="0085209E" w:rsidRPr="00463159">
        <w:rPr>
          <w:rFonts w:ascii="Arial" w:hAnsi="Arial" w:cs="Arial"/>
          <w:spacing w:val="-2"/>
          <w:sz w:val="18"/>
          <w:szCs w:val="18"/>
        </w:rPr>
        <w:t xml:space="preserve">to the shareholders’ </w:t>
      </w:r>
      <w:r w:rsidRPr="00463159">
        <w:rPr>
          <w:rFonts w:ascii="Arial" w:hAnsi="Arial" w:cs="Arial"/>
          <w:spacing w:val="-2"/>
          <w:sz w:val="18"/>
          <w:szCs w:val="18"/>
        </w:rPr>
        <w:t xml:space="preserve">at Baht </w:t>
      </w:r>
      <w:r w:rsidRPr="00463159">
        <w:rPr>
          <w:rFonts w:ascii="Arial" w:hAnsi="Arial" w:cs="Arial"/>
          <w:spacing w:val="-6"/>
          <w:sz w:val="18"/>
          <w:szCs w:val="18"/>
        </w:rPr>
        <w:t xml:space="preserve">0.34 per share, according to the portion of share paid-up, totalling Baht </w:t>
      </w:r>
      <w:r w:rsidR="00700344" w:rsidRPr="00463159">
        <w:rPr>
          <w:rFonts w:ascii="Arial" w:hAnsi="Arial" w:cs="Arial"/>
          <w:spacing w:val="-6"/>
          <w:sz w:val="18"/>
          <w:szCs w:val="18"/>
        </w:rPr>
        <w:t>52,904,000</w:t>
      </w:r>
      <w:r w:rsidRPr="00463159">
        <w:rPr>
          <w:rFonts w:ascii="Arial" w:hAnsi="Arial" w:cs="Arial"/>
          <w:spacing w:val="-6"/>
          <w:sz w:val="18"/>
          <w:szCs w:val="18"/>
        </w:rPr>
        <w:t xml:space="preserve"> and approved an appropriation</w:t>
      </w:r>
      <w:r w:rsidR="006829E5">
        <w:rPr>
          <w:rFonts w:ascii="Arial" w:hAnsi="Arial" w:cs="Arial"/>
          <w:spacing w:val="-6"/>
          <w:sz w:val="18"/>
          <w:szCs w:val="18"/>
        </w:rPr>
        <w:t xml:space="preserve"> </w:t>
      </w:r>
      <w:r w:rsidRPr="00463159">
        <w:rPr>
          <w:rFonts w:ascii="Arial" w:hAnsi="Arial" w:cs="Arial"/>
          <w:spacing w:val="-6"/>
          <w:sz w:val="18"/>
          <w:szCs w:val="18"/>
        </w:rPr>
        <w:t>of</w:t>
      </w:r>
      <w:r w:rsidRPr="00463159">
        <w:rPr>
          <w:rFonts w:ascii="Arial" w:hAnsi="Arial" w:cs="Arial"/>
          <w:spacing w:val="-2"/>
          <w:sz w:val="18"/>
          <w:szCs w:val="18"/>
        </w:rPr>
        <w:t xml:space="preserve"> legal reserve amounting to Baht 7,800,000</w:t>
      </w:r>
      <w:r w:rsidR="0085209E" w:rsidRPr="00463159">
        <w:rPr>
          <w:rFonts w:ascii="Arial" w:hAnsi="Arial" w:cs="Arial"/>
          <w:spacing w:val="-4"/>
          <w:sz w:val="18"/>
          <w:szCs w:val="22"/>
        </w:rPr>
        <w:t xml:space="preserve"> of net profit</w:t>
      </w:r>
      <w:r w:rsidRPr="00463159">
        <w:rPr>
          <w:rFonts w:ascii="Arial" w:hAnsi="Arial" w:cs="Arial"/>
          <w:spacing w:val="-2"/>
          <w:sz w:val="18"/>
          <w:szCs w:val="18"/>
        </w:rPr>
        <w:t xml:space="preserve">. Alliance Clean Power Company Limited had already paid the dividend to the shareholders in </w:t>
      </w:r>
      <w:r w:rsidR="00700344" w:rsidRPr="00463159">
        <w:rPr>
          <w:rFonts w:ascii="Arial" w:hAnsi="Arial" w:cs="Arial"/>
          <w:spacing w:val="-2"/>
          <w:sz w:val="18"/>
          <w:szCs w:val="18"/>
        </w:rPr>
        <w:t>December</w:t>
      </w:r>
      <w:r w:rsidRPr="00463159">
        <w:rPr>
          <w:rFonts w:ascii="Arial" w:hAnsi="Arial" w:cs="Arial"/>
          <w:spacing w:val="-2"/>
          <w:sz w:val="18"/>
          <w:szCs w:val="18"/>
        </w:rPr>
        <w:t xml:space="preserve"> 2018.</w:t>
      </w:r>
    </w:p>
    <w:p w:rsidR="003608F8" w:rsidRPr="00463159" w:rsidRDefault="003608F8" w:rsidP="00AD3713">
      <w:pPr>
        <w:ind w:left="540"/>
        <w:jc w:val="both"/>
        <w:rPr>
          <w:rFonts w:ascii="Arial" w:hAnsi="Arial" w:cs="Arial"/>
          <w:spacing w:val="-2"/>
          <w:sz w:val="18"/>
          <w:szCs w:val="18"/>
        </w:rPr>
      </w:pPr>
    </w:p>
    <w:p w:rsidR="004D3984" w:rsidRPr="00463159" w:rsidRDefault="006829E5" w:rsidP="00AD3713">
      <w:pPr>
        <w:ind w:left="540"/>
        <w:jc w:val="both"/>
        <w:rPr>
          <w:rFonts w:ascii="Arial" w:hAnsi="Arial" w:cs="Arial"/>
          <w:spacing w:val="-2"/>
          <w:sz w:val="18"/>
          <w:szCs w:val="18"/>
        </w:rPr>
      </w:pPr>
      <w:r w:rsidRPr="006829E5">
        <w:rPr>
          <w:rFonts w:ascii="Arial" w:hAnsi="Arial" w:cs="Arial"/>
          <w:spacing w:val="-6"/>
          <w:sz w:val="18"/>
          <w:szCs w:val="18"/>
        </w:rPr>
        <w:t>During</w:t>
      </w:r>
      <w:r w:rsidR="004D3984" w:rsidRPr="006829E5">
        <w:rPr>
          <w:rFonts w:ascii="Arial" w:hAnsi="Arial" w:cs="Arial"/>
          <w:spacing w:val="-6"/>
          <w:sz w:val="18"/>
          <w:szCs w:val="18"/>
        </w:rPr>
        <w:t xml:space="preserve"> the </w:t>
      </w:r>
      <w:r w:rsidR="00106258" w:rsidRPr="006829E5">
        <w:rPr>
          <w:rFonts w:ascii="Arial" w:hAnsi="Arial" w:cs="Arial"/>
          <w:spacing w:val="-6"/>
          <w:sz w:val="18"/>
          <w:szCs w:val="18"/>
        </w:rPr>
        <w:t>year</w:t>
      </w:r>
      <w:r w:rsidR="004D3984" w:rsidRPr="006829E5">
        <w:rPr>
          <w:rFonts w:ascii="Arial" w:hAnsi="Arial" w:cs="Arial"/>
          <w:spacing w:val="-6"/>
          <w:sz w:val="18"/>
          <w:szCs w:val="18"/>
        </w:rPr>
        <w:t xml:space="preserve"> ended </w:t>
      </w:r>
      <w:r w:rsidR="00106258" w:rsidRPr="006829E5">
        <w:rPr>
          <w:rFonts w:ascii="Arial" w:hAnsi="Arial" w:cs="Arial"/>
          <w:spacing w:val="-6"/>
          <w:sz w:val="18"/>
          <w:szCs w:val="18"/>
        </w:rPr>
        <w:t>31 Dec</w:t>
      </w:r>
      <w:r w:rsidRPr="006829E5">
        <w:rPr>
          <w:rFonts w:ascii="Arial" w:hAnsi="Arial" w:cs="Arial"/>
          <w:spacing w:val="-6"/>
          <w:sz w:val="18"/>
          <w:szCs w:val="18"/>
        </w:rPr>
        <w:t>e</w:t>
      </w:r>
      <w:r w:rsidR="00106258" w:rsidRPr="006829E5">
        <w:rPr>
          <w:rFonts w:ascii="Arial" w:hAnsi="Arial" w:cs="Arial"/>
          <w:spacing w:val="-6"/>
          <w:sz w:val="18"/>
          <w:szCs w:val="18"/>
        </w:rPr>
        <w:t>mber</w:t>
      </w:r>
      <w:r w:rsidR="004D3984" w:rsidRPr="006829E5">
        <w:rPr>
          <w:rFonts w:ascii="Arial" w:hAnsi="Arial" w:cs="Arial"/>
          <w:spacing w:val="-6"/>
          <w:sz w:val="18"/>
          <w:szCs w:val="18"/>
        </w:rPr>
        <w:t xml:space="preserve"> 2018, Alliance Clean Power Company Limited has paid dividends to shareholders</w:t>
      </w:r>
      <w:r w:rsidR="004D3984" w:rsidRPr="00463159">
        <w:rPr>
          <w:rFonts w:ascii="Arial" w:hAnsi="Arial" w:cs="Arial"/>
          <w:spacing w:val="-2"/>
          <w:sz w:val="18"/>
          <w:szCs w:val="18"/>
        </w:rPr>
        <w:t xml:space="preserve"> totalling Baht </w:t>
      </w:r>
      <w:r w:rsidR="0085209E" w:rsidRPr="00463159">
        <w:rPr>
          <w:rFonts w:ascii="Arial" w:hAnsi="Arial" w:cs="Arial"/>
          <w:spacing w:val="-2"/>
          <w:sz w:val="18"/>
          <w:szCs w:val="18"/>
        </w:rPr>
        <w:t xml:space="preserve">135,554,000 and has legal reserve totalling Baht </w:t>
      </w:r>
      <w:r w:rsidR="0093574E">
        <w:rPr>
          <w:rFonts w:ascii="Arial" w:hAnsi="Arial" w:cs="Arial"/>
          <w:spacing w:val="-2"/>
          <w:sz w:val="18"/>
          <w:szCs w:val="18"/>
        </w:rPr>
        <w:t>23,400,000</w:t>
      </w:r>
      <w:r w:rsidR="0085209E" w:rsidRPr="00463159">
        <w:rPr>
          <w:rFonts w:ascii="Arial" w:hAnsi="Arial" w:cs="Arial"/>
          <w:spacing w:val="-2"/>
          <w:sz w:val="18"/>
          <w:szCs w:val="18"/>
        </w:rPr>
        <w:t>.</w:t>
      </w:r>
    </w:p>
    <w:p w:rsidR="008427F2" w:rsidRPr="00463159" w:rsidRDefault="00106258" w:rsidP="008427F2">
      <w:pPr>
        <w:tabs>
          <w:tab w:val="left" w:pos="540"/>
        </w:tabs>
        <w:jc w:val="thaiDistribute"/>
        <w:rPr>
          <w:rFonts w:ascii="Arial" w:hAnsi="Arial" w:cs="Arial"/>
          <w:sz w:val="18"/>
          <w:szCs w:val="18"/>
          <w:cs/>
        </w:rPr>
      </w:pPr>
      <w:r w:rsidRPr="00463159">
        <w:rPr>
          <w:rFonts w:ascii="Arial" w:hAnsi="Arial" w:cs="Arial"/>
          <w:sz w:val="18"/>
          <w:szCs w:val="18"/>
          <w:u w:val="single"/>
        </w:rPr>
        <w:br w:type="page"/>
      </w:r>
      <w:r w:rsidR="008427F2" w:rsidRPr="00463159">
        <w:rPr>
          <w:rFonts w:ascii="Arial" w:hAnsi="Arial" w:cs="Arial"/>
          <w:b/>
          <w:bCs/>
          <w:sz w:val="18"/>
          <w:szCs w:val="18"/>
        </w:rPr>
        <w:t>13</w:t>
      </w:r>
      <w:r w:rsidR="008427F2" w:rsidRPr="00463159">
        <w:rPr>
          <w:rFonts w:ascii="Arial" w:hAnsi="Arial" w:cs="Arial"/>
          <w:b/>
          <w:bCs/>
          <w:sz w:val="18"/>
          <w:szCs w:val="18"/>
        </w:rPr>
        <w:tab/>
        <w:t>Investment in subsidiaries</w:t>
      </w:r>
      <w:r w:rsidR="008427F2" w:rsidRPr="00463159">
        <w:rPr>
          <w:rFonts w:ascii="Arial" w:hAnsi="Arial" w:cs="Arial"/>
          <w:sz w:val="18"/>
          <w:szCs w:val="18"/>
        </w:rPr>
        <w:t xml:space="preserve"> </w:t>
      </w:r>
      <w:r w:rsidR="008427F2" w:rsidRPr="00463159">
        <w:rPr>
          <w:rFonts w:ascii="Arial" w:hAnsi="Arial" w:cs="Arial"/>
          <w:sz w:val="18"/>
          <w:szCs w:val="18"/>
          <w:cs/>
        </w:rPr>
        <w:t>(</w:t>
      </w:r>
      <w:r w:rsidR="008427F2" w:rsidRPr="00463159">
        <w:rPr>
          <w:rFonts w:ascii="Arial" w:hAnsi="Arial" w:cs="Arial"/>
          <w:sz w:val="18"/>
          <w:szCs w:val="18"/>
        </w:rPr>
        <w:t>Cont’d</w:t>
      </w:r>
      <w:r w:rsidR="008427F2" w:rsidRPr="00463159">
        <w:rPr>
          <w:rFonts w:ascii="Arial" w:hAnsi="Arial" w:cs="Arial"/>
          <w:sz w:val="18"/>
          <w:szCs w:val="18"/>
          <w:cs/>
        </w:rPr>
        <w:t>)</w:t>
      </w:r>
    </w:p>
    <w:p w:rsidR="008427F2" w:rsidRPr="00463159" w:rsidRDefault="008427F2" w:rsidP="008427F2">
      <w:pPr>
        <w:ind w:left="1094" w:hanging="547"/>
        <w:jc w:val="both"/>
        <w:rPr>
          <w:rFonts w:ascii="Arial" w:hAnsi="Arial" w:cs="Arial"/>
          <w:sz w:val="18"/>
          <w:szCs w:val="18"/>
        </w:rPr>
      </w:pPr>
    </w:p>
    <w:p w:rsidR="008427F2" w:rsidRPr="00463159" w:rsidRDefault="008427F2" w:rsidP="008427F2">
      <w:pPr>
        <w:ind w:left="1094" w:hanging="547"/>
        <w:jc w:val="both"/>
        <w:rPr>
          <w:rFonts w:ascii="Arial" w:hAnsi="Arial" w:cs="Arial"/>
          <w:sz w:val="18"/>
          <w:szCs w:val="18"/>
        </w:rPr>
      </w:pPr>
    </w:p>
    <w:p w:rsidR="008427F2" w:rsidRPr="00463159" w:rsidRDefault="008427F2" w:rsidP="008427F2">
      <w:pPr>
        <w:ind w:left="1094" w:hanging="547"/>
        <w:jc w:val="both"/>
        <w:rPr>
          <w:rFonts w:ascii="Arial" w:hAnsi="Arial" w:cs="Arial"/>
          <w:sz w:val="18"/>
          <w:szCs w:val="18"/>
        </w:rPr>
      </w:pPr>
      <w:r w:rsidRPr="00463159">
        <w:rPr>
          <w:rFonts w:ascii="Arial" w:hAnsi="Arial" w:cs="Arial"/>
          <w:b/>
          <w:bCs/>
          <w:sz w:val="18"/>
          <w:szCs w:val="18"/>
        </w:rPr>
        <w:t xml:space="preserve">Dividend payment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p w:rsidR="008427F2" w:rsidRPr="00463159" w:rsidRDefault="008427F2" w:rsidP="004D3984">
      <w:pPr>
        <w:ind w:left="540"/>
        <w:rPr>
          <w:rFonts w:ascii="Arial" w:hAnsi="Arial" w:cs="Arial"/>
          <w:sz w:val="18"/>
          <w:szCs w:val="18"/>
        </w:rPr>
      </w:pPr>
    </w:p>
    <w:p w:rsidR="004D3984" w:rsidRPr="00463159" w:rsidRDefault="004D3984" w:rsidP="004D3984">
      <w:pPr>
        <w:ind w:left="540"/>
        <w:rPr>
          <w:rFonts w:ascii="Arial" w:hAnsi="Arial" w:cs="Arial"/>
          <w:sz w:val="18"/>
          <w:szCs w:val="18"/>
          <w:u w:val="single"/>
        </w:rPr>
      </w:pPr>
      <w:r w:rsidRPr="00463159">
        <w:rPr>
          <w:rFonts w:ascii="Arial" w:hAnsi="Arial" w:cs="Arial"/>
          <w:sz w:val="18"/>
          <w:szCs w:val="18"/>
          <w:u w:val="single"/>
        </w:rPr>
        <w:t>Indirect subsidiary - Advance Asia Power Plant Company Limited</w:t>
      </w:r>
    </w:p>
    <w:p w:rsidR="00E47EFF" w:rsidRPr="00463159" w:rsidRDefault="00E47EFF" w:rsidP="004D3984">
      <w:pPr>
        <w:ind w:left="540"/>
        <w:rPr>
          <w:rFonts w:ascii="Arial" w:hAnsi="Arial" w:cs="Arial"/>
          <w:sz w:val="18"/>
          <w:szCs w:val="18"/>
          <w:u w:val="single"/>
        </w:rPr>
      </w:pPr>
    </w:p>
    <w:p w:rsidR="004D3984" w:rsidRPr="00463159" w:rsidRDefault="004D3984" w:rsidP="00AD3713">
      <w:pPr>
        <w:ind w:left="540"/>
        <w:jc w:val="both"/>
        <w:rPr>
          <w:rFonts w:ascii="Arial" w:hAnsi="Arial" w:cs="Arial"/>
          <w:sz w:val="18"/>
          <w:szCs w:val="18"/>
        </w:rPr>
      </w:pPr>
      <w:r w:rsidRPr="00463159">
        <w:rPr>
          <w:rFonts w:ascii="Arial" w:hAnsi="Arial" w:cs="Arial"/>
          <w:sz w:val="18"/>
          <w:szCs w:val="18"/>
        </w:rPr>
        <w:t xml:space="preserve">At the Board of Directors’ Meeting of Advance Asia Power Plant Company Limited No. 5/2561 on 15 May 2018, the Board of Directors approved a payment of interim dividend of Advance Asia Power Plant Company Limited from the retained earnings and net profit </w:t>
      </w:r>
      <w:r w:rsidRPr="00463159">
        <w:rPr>
          <w:rFonts w:ascii="Arial" w:hAnsi="Arial" w:cs="Arial"/>
          <w:spacing w:val="-2"/>
          <w:sz w:val="18"/>
          <w:szCs w:val="18"/>
        </w:rPr>
        <w:t>for the period 1 January 2018 to 31 March 2018</w:t>
      </w:r>
      <w:r w:rsidR="00653C0E" w:rsidRPr="00463159">
        <w:rPr>
          <w:rFonts w:ascii="Arial" w:hAnsi="Arial" w:cs="Arial"/>
          <w:spacing w:val="-2"/>
          <w:sz w:val="18"/>
          <w:szCs w:val="18"/>
        </w:rPr>
        <w:t xml:space="preserve"> to the shareholders’</w:t>
      </w:r>
      <w:r w:rsidRPr="00463159">
        <w:rPr>
          <w:rFonts w:ascii="Arial" w:hAnsi="Arial" w:cs="Arial"/>
          <w:spacing w:val="-2"/>
          <w:sz w:val="18"/>
          <w:szCs w:val="18"/>
        </w:rPr>
        <w:t xml:space="preserve"> at </w:t>
      </w:r>
      <w:r w:rsidRPr="00463159">
        <w:rPr>
          <w:rFonts w:ascii="Arial" w:hAnsi="Arial" w:cs="Arial"/>
          <w:spacing w:val="-4"/>
          <w:sz w:val="18"/>
          <w:szCs w:val="18"/>
        </w:rPr>
        <w:t>Baht 0.69 per share, according to the portion of share paid-up, totalling Baht 34,500,000 and approved appropriation</w:t>
      </w:r>
      <w:r w:rsidRPr="00463159">
        <w:rPr>
          <w:rFonts w:ascii="Arial" w:hAnsi="Arial" w:cs="Arial"/>
          <w:sz w:val="18"/>
          <w:szCs w:val="18"/>
        </w:rPr>
        <w:t xml:space="preserve"> </w:t>
      </w:r>
      <w:r w:rsidRPr="00463159">
        <w:rPr>
          <w:rFonts w:ascii="Arial" w:hAnsi="Arial" w:cs="Arial"/>
          <w:spacing w:val="-4"/>
          <w:sz w:val="18"/>
          <w:szCs w:val="18"/>
        </w:rPr>
        <w:t>of legal reserve amounting to Baht 7,500,000</w:t>
      </w:r>
      <w:r w:rsidR="00653C0E" w:rsidRPr="00463159">
        <w:rPr>
          <w:rFonts w:ascii="Arial" w:hAnsi="Arial" w:cs="Arial"/>
          <w:spacing w:val="-4"/>
          <w:sz w:val="18"/>
          <w:szCs w:val="18"/>
        </w:rPr>
        <w:t xml:space="preserve"> of net profit</w:t>
      </w:r>
      <w:r w:rsidRPr="00463159">
        <w:rPr>
          <w:rFonts w:ascii="Arial" w:hAnsi="Arial" w:cs="Arial"/>
          <w:spacing w:val="-4"/>
          <w:sz w:val="18"/>
          <w:szCs w:val="18"/>
        </w:rPr>
        <w:t xml:space="preserve">. Advance Asia Power Plant Company Limited had already </w:t>
      </w:r>
      <w:r w:rsidRPr="00463159">
        <w:rPr>
          <w:rFonts w:ascii="Arial" w:hAnsi="Arial" w:cs="Arial"/>
          <w:sz w:val="18"/>
          <w:szCs w:val="18"/>
        </w:rPr>
        <w:t>paid the dividend to the shareholders in June 2018.</w:t>
      </w:r>
    </w:p>
    <w:p w:rsidR="004D3984" w:rsidRPr="00463159" w:rsidRDefault="004D3984" w:rsidP="00AD3713">
      <w:pPr>
        <w:ind w:left="540"/>
        <w:jc w:val="both"/>
        <w:rPr>
          <w:rFonts w:ascii="Arial" w:hAnsi="Arial" w:cs="Arial"/>
          <w:sz w:val="18"/>
          <w:szCs w:val="18"/>
        </w:rPr>
      </w:pPr>
    </w:p>
    <w:p w:rsidR="004D3984" w:rsidRPr="00463159" w:rsidRDefault="004D3984" w:rsidP="00AD3713">
      <w:pPr>
        <w:ind w:left="540"/>
        <w:jc w:val="both"/>
        <w:rPr>
          <w:rFonts w:ascii="Arial" w:hAnsi="Arial" w:cs="Arial"/>
          <w:sz w:val="18"/>
          <w:szCs w:val="18"/>
        </w:rPr>
      </w:pPr>
      <w:r w:rsidRPr="00463159">
        <w:rPr>
          <w:rFonts w:ascii="Arial" w:hAnsi="Arial" w:cs="Arial"/>
          <w:sz w:val="18"/>
          <w:szCs w:val="18"/>
        </w:rPr>
        <w:t xml:space="preserve">At the Board of Directors’ Meeting of Advance Asia Power Plant Company Limited No. 11/2561 on 4 September 2018, the Board of Directors approved a payment of interim dividend of Advance Asia Power Plant Company </w:t>
      </w:r>
      <w:r w:rsidRPr="00463159">
        <w:rPr>
          <w:rFonts w:ascii="Arial" w:hAnsi="Arial" w:cs="Arial"/>
          <w:spacing w:val="-4"/>
          <w:sz w:val="18"/>
          <w:szCs w:val="18"/>
        </w:rPr>
        <w:t>Limited from the retained earnings and net profit for the period 1 January 2018 to 31 March 2018</w:t>
      </w:r>
      <w:r w:rsidR="00653C0E" w:rsidRPr="00463159">
        <w:rPr>
          <w:rFonts w:ascii="Arial" w:hAnsi="Arial" w:cs="Arial"/>
          <w:spacing w:val="-4"/>
          <w:sz w:val="18"/>
          <w:szCs w:val="18"/>
        </w:rPr>
        <w:t xml:space="preserve"> to the shareholders’</w:t>
      </w:r>
      <w:r w:rsidRPr="00463159">
        <w:rPr>
          <w:rFonts w:ascii="Arial" w:hAnsi="Arial" w:cs="Arial"/>
          <w:sz w:val="18"/>
          <w:szCs w:val="18"/>
        </w:rPr>
        <w:t xml:space="preserve"> </w:t>
      </w:r>
      <w:r w:rsidRPr="00463159">
        <w:rPr>
          <w:rFonts w:ascii="Arial" w:hAnsi="Arial" w:cs="Arial"/>
          <w:spacing w:val="-6"/>
          <w:sz w:val="18"/>
          <w:szCs w:val="18"/>
        </w:rPr>
        <w:t>at Baht 0.28 per share, according to the portion of share paid-up, totalling Baht 14,000,000 and approved appropriation</w:t>
      </w:r>
      <w:r w:rsidRPr="00463159">
        <w:rPr>
          <w:rFonts w:ascii="Arial" w:hAnsi="Arial" w:cs="Arial"/>
          <w:sz w:val="18"/>
          <w:szCs w:val="18"/>
        </w:rPr>
        <w:t xml:space="preserve"> </w:t>
      </w:r>
      <w:r w:rsidRPr="00463159">
        <w:rPr>
          <w:rFonts w:ascii="Arial" w:hAnsi="Arial" w:cs="Arial"/>
          <w:spacing w:val="-4"/>
          <w:sz w:val="18"/>
          <w:szCs w:val="18"/>
        </w:rPr>
        <w:t>of legal reserve amounting to Baht 7,500,000</w:t>
      </w:r>
      <w:r w:rsidR="00653C0E" w:rsidRPr="00463159">
        <w:rPr>
          <w:rFonts w:ascii="Arial" w:hAnsi="Arial" w:cs="Arial"/>
          <w:spacing w:val="-4"/>
          <w:sz w:val="18"/>
          <w:szCs w:val="18"/>
        </w:rPr>
        <w:t xml:space="preserve"> of net profit</w:t>
      </w:r>
      <w:r w:rsidRPr="00463159">
        <w:rPr>
          <w:rFonts w:ascii="Arial" w:hAnsi="Arial" w:cs="Arial"/>
          <w:spacing w:val="-4"/>
          <w:sz w:val="18"/>
          <w:szCs w:val="18"/>
        </w:rPr>
        <w:t>. Advance Asia Power Plant Company Limited had already</w:t>
      </w:r>
      <w:r w:rsidRPr="00463159">
        <w:rPr>
          <w:rFonts w:ascii="Arial" w:hAnsi="Arial" w:cs="Arial"/>
          <w:sz w:val="18"/>
          <w:szCs w:val="18"/>
        </w:rPr>
        <w:t xml:space="preserve"> paid the dividend to the shareholders in September 2018.</w:t>
      </w:r>
    </w:p>
    <w:p w:rsidR="004D3984" w:rsidRPr="00463159" w:rsidRDefault="004D3984" w:rsidP="00AD3713">
      <w:pPr>
        <w:ind w:left="540"/>
        <w:jc w:val="both"/>
        <w:rPr>
          <w:rFonts w:ascii="Arial" w:hAnsi="Arial" w:cs="Arial"/>
          <w:sz w:val="18"/>
          <w:szCs w:val="18"/>
        </w:rPr>
      </w:pPr>
    </w:p>
    <w:p w:rsidR="00077EBC" w:rsidRPr="00463159" w:rsidRDefault="00077EBC" w:rsidP="00077EBC">
      <w:pPr>
        <w:ind w:left="540"/>
        <w:jc w:val="both"/>
        <w:rPr>
          <w:rFonts w:ascii="Arial" w:hAnsi="Arial" w:cs="Arial"/>
          <w:sz w:val="18"/>
          <w:szCs w:val="18"/>
        </w:rPr>
      </w:pPr>
      <w:r w:rsidRPr="00463159">
        <w:rPr>
          <w:rFonts w:ascii="Arial" w:hAnsi="Arial" w:cs="Arial"/>
          <w:spacing w:val="-6"/>
          <w:sz w:val="18"/>
          <w:szCs w:val="18"/>
        </w:rPr>
        <w:t>At the Board of Directors’ Meeting of Advance Asia Power Plant Company Limited No. 15/2561 on 19 November</w:t>
      </w:r>
      <w:r w:rsidRPr="00463159">
        <w:rPr>
          <w:rFonts w:ascii="Arial" w:hAnsi="Arial" w:cs="Arial"/>
          <w:sz w:val="18"/>
          <w:szCs w:val="18"/>
        </w:rPr>
        <w:t xml:space="preserve"> 2018, the Board of Directors approved a payment of interim dividend of Advance Asia Power Plant Company Limited </w:t>
      </w:r>
      <w:r w:rsidRPr="00463159">
        <w:rPr>
          <w:rFonts w:ascii="Arial" w:hAnsi="Arial" w:cs="Arial"/>
          <w:spacing w:val="-4"/>
          <w:sz w:val="18"/>
          <w:szCs w:val="18"/>
        </w:rPr>
        <w:t>from the retained earnings and net profit for the period 1 January 2018 to 30 September 2018</w:t>
      </w:r>
      <w:r w:rsidR="00653C0E" w:rsidRPr="00463159">
        <w:rPr>
          <w:rFonts w:ascii="Arial" w:hAnsi="Arial" w:cs="Arial"/>
          <w:spacing w:val="-4"/>
          <w:sz w:val="18"/>
          <w:szCs w:val="18"/>
        </w:rPr>
        <w:t xml:space="preserve"> to the shareholders’</w:t>
      </w:r>
      <w:r w:rsidRPr="00463159">
        <w:rPr>
          <w:rFonts w:ascii="Arial" w:hAnsi="Arial" w:cs="Arial"/>
          <w:sz w:val="18"/>
          <w:szCs w:val="18"/>
        </w:rPr>
        <w:t xml:space="preserve"> at </w:t>
      </w:r>
      <w:r w:rsidRPr="00463159">
        <w:rPr>
          <w:rFonts w:ascii="Arial" w:hAnsi="Arial" w:cs="Arial"/>
          <w:spacing w:val="-4"/>
          <w:sz w:val="18"/>
          <w:szCs w:val="18"/>
        </w:rPr>
        <w:t>Baht 0.61 per share, according to the portion of share paid-up, totalling Baht 30,500,000 and approved appropriation</w:t>
      </w:r>
      <w:r w:rsidRPr="00463159">
        <w:rPr>
          <w:rFonts w:ascii="Arial" w:hAnsi="Arial" w:cs="Arial"/>
          <w:sz w:val="18"/>
          <w:szCs w:val="18"/>
        </w:rPr>
        <w:t xml:space="preserve"> </w:t>
      </w:r>
      <w:r w:rsidRPr="00463159">
        <w:rPr>
          <w:rFonts w:ascii="Arial" w:hAnsi="Arial" w:cs="Arial"/>
          <w:spacing w:val="-4"/>
          <w:sz w:val="18"/>
          <w:szCs w:val="18"/>
        </w:rPr>
        <w:t>of legal reserve amounting to Baht 7,500,000</w:t>
      </w:r>
      <w:r w:rsidR="00653C0E" w:rsidRPr="00463159">
        <w:rPr>
          <w:rFonts w:ascii="Arial" w:hAnsi="Arial" w:cs="Arial"/>
          <w:spacing w:val="-4"/>
          <w:sz w:val="18"/>
          <w:szCs w:val="18"/>
        </w:rPr>
        <w:t xml:space="preserve"> of net profit</w:t>
      </w:r>
      <w:r w:rsidRPr="00463159">
        <w:rPr>
          <w:rFonts w:ascii="Arial" w:hAnsi="Arial" w:cs="Arial"/>
          <w:spacing w:val="-4"/>
          <w:sz w:val="18"/>
          <w:szCs w:val="18"/>
        </w:rPr>
        <w:t>. Advance Asia Power Plant Company Limited had already</w:t>
      </w:r>
      <w:r w:rsidRPr="00463159">
        <w:rPr>
          <w:rFonts w:ascii="Arial" w:hAnsi="Arial" w:cs="Arial"/>
          <w:spacing w:val="-2"/>
          <w:sz w:val="18"/>
          <w:szCs w:val="18"/>
        </w:rPr>
        <w:t xml:space="preserve"> paid the dividend</w:t>
      </w:r>
      <w:r w:rsidRPr="00463159">
        <w:rPr>
          <w:rFonts w:ascii="Arial" w:hAnsi="Arial" w:cs="Arial"/>
          <w:sz w:val="18"/>
          <w:szCs w:val="18"/>
        </w:rPr>
        <w:t xml:space="preserve"> to the shareholders in November 2018.</w:t>
      </w:r>
    </w:p>
    <w:p w:rsidR="00077EBC" w:rsidRPr="00463159" w:rsidRDefault="00077EBC" w:rsidP="00AD3713">
      <w:pPr>
        <w:ind w:left="540"/>
        <w:jc w:val="both"/>
        <w:rPr>
          <w:rFonts w:ascii="Arial" w:hAnsi="Arial" w:cs="Arial"/>
          <w:sz w:val="18"/>
          <w:szCs w:val="18"/>
        </w:rPr>
      </w:pPr>
    </w:p>
    <w:p w:rsidR="00653C0E" w:rsidRPr="00463159" w:rsidRDefault="006829E5" w:rsidP="00653C0E">
      <w:pPr>
        <w:ind w:left="540"/>
        <w:jc w:val="both"/>
        <w:rPr>
          <w:rFonts w:ascii="Arial" w:hAnsi="Arial" w:cs="Arial"/>
          <w:spacing w:val="-2"/>
          <w:sz w:val="18"/>
          <w:szCs w:val="18"/>
        </w:rPr>
      </w:pPr>
      <w:r>
        <w:rPr>
          <w:rFonts w:ascii="Arial" w:hAnsi="Arial" w:cs="Arial"/>
          <w:sz w:val="18"/>
          <w:szCs w:val="18"/>
        </w:rPr>
        <w:t>During</w:t>
      </w:r>
      <w:r w:rsidR="004D3984" w:rsidRPr="00463159">
        <w:rPr>
          <w:rFonts w:ascii="Arial" w:hAnsi="Arial" w:cs="Arial"/>
          <w:sz w:val="18"/>
          <w:szCs w:val="18"/>
        </w:rPr>
        <w:t xml:space="preserve"> the </w:t>
      </w:r>
      <w:r w:rsidR="00077EBC" w:rsidRPr="00463159">
        <w:rPr>
          <w:rFonts w:ascii="Arial" w:hAnsi="Arial" w:cs="Arial"/>
          <w:sz w:val="18"/>
          <w:szCs w:val="18"/>
        </w:rPr>
        <w:t>year</w:t>
      </w:r>
      <w:r w:rsidR="004D3984" w:rsidRPr="00463159">
        <w:rPr>
          <w:rFonts w:ascii="Arial" w:hAnsi="Arial" w:cs="Arial"/>
          <w:sz w:val="18"/>
          <w:szCs w:val="18"/>
        </w:rPr>
        <w:t xml:space="preserve"> ended </w:t>
      </w:r>
      <w:r w:rsidR="00077EBC" w:rsidRPr="00463159">
        <w:rPr>
          <w:rFonts w:ascii="Arial" w:hAnsi="Arial" w:cs="Arial"/>
          <w:sz w:val="18"/>
          <w:szCs w:val="18"/>
        </w:rPr>
        <w:t>31 December</w:t>
      </w:r>
      <w:r w:rsidR="004D3984" w:rsidRPr="00463159">
        <w:rPr>
          <w:rFonts w:ascii="Arial" w:hAnsi="Arial" w:cs="Arial"/>
          <w:sz w:val="18"/>
          <w:szCs w:val="18"/>
        </w:rPr>
        <w:t xml:space="preserve"> 2018, Advance Asia Power Plant Company Limited has paid dividends to shareholders totalling Baht </w:t>
      </w:r>
      <w:r w:rsidR="0042475C" w:rsidRPr="00463159">
        <w:rPr>
          <w:rFonts w:ascii="Arial" w:hAnsi="Arial" w:cs="Arial"/>
          <w:sz w:val="18"/>
          <w:szCs w:val="18"/>
        </w:rPr>
        <w:t>79,000,000</w:t>
      </w:r>
      <w:r w:rsidR="00653C0E" w:rsidRPr="00463159">
        <w:rPr>
          <w:rFonts w:ascii="Arial" w:hAnsi="Arial" w:cs="Arial"/>
          <w:sz w:val="18"/>
          <w:szCs w:val="18"/>
        </w:rPr>
        <w:t xml:space="preserve"> </w:t>
      </w:r>
      <w:r w:rsidR="00653C0E" w:rsidRPr="00463159">
        <w:rPr>
          <w:rFonts w:ascii="Arial" w:hAnsi="Arial" w:cs="Arial"/>
          <w:spacing w:val="-2"/>
          <w:sz w:val="18"/>
          <w:szCs w:val="18"/>
        </w:rPr>
        <w:t>and has legal reserve totalling Baht 22,500,000.</w:t>
      </w:r>
    </w:p>
    <w:p w:rsidR="004D3984" w:rsidRPr="00463159" w:rsidRDefault="004D3984" w:rsidP="00AD3713">
      <w:pPr>
        <w:ind w:left="540"/>
        <w:jc w:val="both"/>
        <w:rPr>
          <w:rFonts w:ascii="Arial" w:hAnsi="Arial" w:cs="Arial"/>
          <w:sz w:val="18"/>
          <w:szCs w:val="18"/>
        </w:rPr>
      </w:pPr>
    </w:p>
    <w:p w:rsidR="004D3984" w:rsidRPr="00463159" w:rsidRDefault="004D3984" w:rsidP="00AD3713">
      <w:pPr>
        <w:ind w:left="540"/>
        <w:jc w:val="both"/>
        <w:rPr>
          <w:rFonts w:ascii="Arial" w:hAnsi="Arial" w:cs="Arial"/>
          <w:sz w:val="18"/>
          <w:szCs w:val="18"/>
        </w:rPr>
      </w:pPr>
    </w:p>
    <w:p w:rsidR="004D3984" w:rsidRPr="00463159" w:rsidRDefault="004D3984" w:rsidP="004D3984">
      <w:pPr>
        <w:tabs>
          <w:tab w:val="left" w:pos="540"/>
        </w:tabs>
        <w:jc w:val="thaiDistribute"/>
        <w:rPr>
          <w:rFonts w:ascii="Arial" w:eastAsia="SimSun" w:hAnsi="Arial" w:cs="Arial"/>
          <w:b/>
          <w:bCs/>
          <w:snapToGrid w:val="0"/>
          <w:sz w:val="18"/>
          <w:szCs w:val="18"/>
          <w:lang w:eastAsia="th-TH"/>
        </w:rPr>
      </w:pPr>
      <w:r w:rsidRPr="00463159">
        <w:rPr>
          <w:rFonts w:ascii="Arial" w:hAnsi="Arial" w:cs="Arial"/>
          <w:sz w:val="26"/>
          <w:szCs w:val="26"/>
        </w:rPr>
        <w:br w:type="page"/>
      </w:r>
      <w:bookmarkEnd w:id="2"/>
      <w:r w:rsidRPr="00463159">
        <w:rPr>
          <w:rFonts w:ascii="Arial" w:eastAsia="SimSun" w:hAnsi="Arial" w:cs="Arial"/>
          <w:b/>
          <w:bCs/>
          <w:snapToGrid w:val="0"/>
          <w:sz w:val="18"/>
          <w:szCs w:val="18"/>
          <w:lang w:eastAsia="th-TH"/>
        </w:rPr>
        <w:t>14</w:t>
      </w:r>
      <w:r w:rsidRPr="00463159">
        <w:rPr>
          <w:rFonts w:ascii="Arial" w:eastAsia="SimSun" w:hAnsi="Arial" w:cs="Arial"/>
          <w:b/>
          <w:bCs/>
          <w:snapToGrid w:val="0"/>
          <w:sz w:val="18"/>
          <w:szCs w:val="18"/>
          <w:cs/>
          <w:lang w:val="th-TH" w:eastAsia="th-TH"/>
        </w:rPr>
        <w:tab/>
        <w:t>Investment property (net)</w:t>
      </w:r>
    </w:p>
    <w:p w:rsidR="004D3984" w:rsidRPr="00463159" w:rsidRDefault="004D3984" w:rsidP="004D3984">
      <w:pPr>
        <w:ind w:left="540" w:hanging="7"/>
        <w:jc w:val="thaiDistribute"/>
        <w:rPr>
          <w:rFonts w:ascii="Arial" w:hAnsi="Arial" w:cs="Arial"/>
          <w:spacing w:val="-2"/>
          <w:sz w:val="18"/>
          <w:szCs w:val="18"/>
        </w:rPr>
      </w:pPr>
    </w:p>
    <w:p w:rsidR="004D3984" w:rsidRPr="00463159" w:rsidRDefault="004D3984" w:rsidP="004D3984">
      <w:pPr>
        <w:ind w:left="540" w:hanging="7"/>
        <w:jc w:val="thaiDistribute"/>
        <w:rPr>
          <w:rFonts w:ascii="Arial" w:hAnsi="Arial" w:cs="Arial"/>
          <w:spacing w:val="-2"/>
          <w:sz w:val="18"/>
          <w:szCs w:val="18"/>
        </w:rPr>
      </w:pPr>
    </w:p>
    <w:p w:rsidR="004D3984" w:rsidRPr="00463159" w:rsidRDefault="004D3984" w:rsidP="004D3984">
      <w:pPr>
        <w:ind w:left="540" w:hanging="7"/>
        <w:jc w:val="thaiDistribute"/>
        <w:rPr>
          <w:rFonts w:ascii="Arial" w:hAnsi="Arial" w:cs="Arial"/>
          <w:sz w:val="18"/>
          <w:szCs w:val="18"/>
        </w:rPr>
      </w:pPr>
      <w:r w:rsidRPr="00463159">
        <w:rPr>
          <w:rFonts w:ascii="Arial" w:hAnsi="Arial" w:cs="Arial"/>
          <w:sz w:val="18"/>
          <w:szCs w:val="18"/>
        </w:rPr>
        <w:t>The Group’s investment property (net) is land for rent and land held for a currently undetermined future use which has movements for the years ended 31 December 2018 and 2017 as follows:</w:t>
      </w:r>
    </w:p>
    <w:p w:rsidR="00F31D8E" w:rsidRPr="00463159" w:rsidRDefault="00F31D8E" w:rsidP="004D3984">
      <w:pPr>
        <w:ind w:left="540" w:hanging="7"/>
        <w:jc w:val="thaiDistribute"/>
        <w:rPr>
          <w:rFonts w:ascii="Arial" w:hAnsi="Arial" w:cs="Arial"/>
          <w:sz w:val="18"/>
          <w:szCs w:val="18"/>
        </w:rPr>
      </w:pPr>
    </w:p>
    <w:tbl>
      <w:tblPr>
        <w:tblW w:w="9558" w:type="dxa"/>
        <w:tblLayout w:type="fixed"/>
        <w:tblLook w:val="0000" w:firstRow="0" w:lastRow="0" w:firstColumn="0" w:lastColumn="0" w:noHBand="0" w:noVBand="0"/>
      </w:tblPr>
      <w:tblGrid>
        <w:gridCol w:w="5238"/>
        <w:gridCol w:w="1440"/>
        <w:gridCol w:w="1440"/>
        <w:gridCol w:w="1440"/>
      </w:tblGrid>
      <w:tr w:rsidR="004D3984" w:rsidRPr="00463159" w:rsidTr="00F840C8">
        <w:tc>
          <w:tcPr>
            <w:tcW w:w="5238" w:type="dxa"/>
          </w:tcPr>
          <w:p w:rsidR="004D3984" w:rsidRPr="00463159" w:rsidRDefault="004D3984" w:rsidP="00F840C8">
            <w:pPr>
              <w:ind w:left="540"/>
              <w:rPr>
                <w:rFonts w:ascii="Arial" w:hAnsi="Arial" w:cs="Arial"/>
                <w:sz w:val="18"/>
                <w:szCs w:val="18"/>
              </w:rPr>
            </w:pPr>
          </w:p>
        </w:tc>
        <w:tc>
          <w:tcPr>
            <w:tcW w:w="4320" w:type="dxa"/>
            <w:gridSpan w:val="3"/>
          </w:tcPr>
          <w:p w:rsidR="004D3984" w:rsidRPr="00463159" w:rsidRDefault="004D3984" w:rsidP="00F840C8">
            <w:pPr>
              <w:pBdr>
                <w:bottom w:val="single" w:sz="4" w:space="1" w:color="auto"/>
              </w:pBdr>
              <w:ind w:right="-72"/>
              <w:jc w:val="center"/>
              <w:rPr>
                <w:rFonts w:ascii="Arial" w:hAnsi="Arial" w:cs="Arial"/>
                <w:b/>
                <w:bCs/>
                <w:sz w:val="18"/>
                <w:szCs w:val="18"/>
                <w:cs/>
              </w:rPr>
            </w:pPr>
            <w:r w:rsidRPr="00463159">
              <w:rPr>
                <w:rFonts w:ascii="Arial" w:hAnsi="Arial" w:cs="Arial"/>
                <w:b/>
                <w:bCs/>
                <w:sz w:val="18"/>
                <w:szCs w:val="18"/>
              </w:rPr>
              <w:t>Consolidated financial statements</w:t>
            </w:r>
          </w:p>
        </w:tc>
      </w:tr>
      <w:tr w:rsidR="004D3984" w:rsidRPr="00463159" w:rsidTr="00F840C8">
        <w:tc>
          <w:tcPr>
            <w:tcW w:w="5238" w:type="dxa"/>
          </w:tcPr>
          <w:p w:rsidR="004D3984" w:rsidRPr="00463159" w:rsidRDefault="004D3984" w:rsidP="00F840C8">
            <w:pPr>
              <w:ind w:left="540"/>
              <w:rPr>
                <w:rFonts w:ascii="Arial" w:hAnsi="Arial" w:cs="Arial"/>
                <w:sz w:val="18"/>
                <w:szCs w:val="18"/>
              </w:rPr>
            </w:pPr>
          </w:p>
        </w:tc>
        <w:tc>
          <w:tcPr>
            <w:tcW w:w="1440" w:type="dxa"/>
          </w:tcPr>
          <w:p w:rsidR="004D3984" w:rsidRPr="00463159" w:rsidRDefault="004D3984" w:rsidP="00F840C8">
            <w:pPr>
              <w:tabs>
                <w:tab w:val="right" w:pos="1224"/>
              </w:tabs>
              <w:ind w:right="-72"/>
              <w:rPr>
                <w:rFonts w:ascii="Arial" w:hAnsi="Arial" w:cs="Arial"/>
                <w:b/>
                <w:bCs/>
                <w:sz w:val="18"/>
                <w:szCs w:val="18"/>
                <w:cs/>
              </w:rPr>
            </w:pPr>
          </w:p>
        </w:tc>
        <w:tc>
          <w:tcPr>
            <w:tcW w:w="1440" w:type="dxa"/>
          </w:tcPr>
          <w:p w:rsidR="004D3984" w:rsidRPr="00463159" w:rsidRDefault="004D3984" w:rsidP="00F840C8">
            <w:pPr>
              <w:tabs>
                <w:tab w:val="right" w:pos="1224"/>
              </w:tabs>
              <w:ind w:right="-72"/>
              <w:rPr>
                <w:rFonts w:ascii="Arial" w:hAnsi="Arial" w:cs="Arial"/>
                <w:b/>
                <w:bCs/>
                <w:sz w:val="18"/>
                <w:szCs w:val="18"/>
                <w:cs/>
              </w:rPr>
            </w:pPr>
            <w:r w:rsidRPr="00463159">
              <w:rPr>
                <w:rFonts w:ascii="Arial" w:hAnsi="Arial" w:cs="Arial"/>
                <w:b/>
                <w:bCs/>
                <w:sz w:val="18"/>
                <w:szCs w:val="18"/>
              </w:rPr>
              <w:tab/>
              <w:t>Land held for</w:t>
            </w:r>
          </w:p>
        </w:tc>
        <w:tc>
          <w:tcPr>
            <w:tcW w:w="1440" w:type="dxa"/>
          </w:tcPr>
          <w:p w:rsidR="004D3984" w:rsidRPr="00463159" w:rsidRDefault="004D3984" w:rsidP="00F840C8">
            <w:pPr>
              <w:tabs>
                <w:tab w:val="right" w:pos="1224"/>
              </w:tabs>
              <w:ind w:right="-72"/>
              <w:rPr>
                <w:rFonts w:ascii="Arial" w:hAnsi="Arial" w:cs="Arial"/>
                <w:b/>
                <w:bCs/>
                <w:sz w:val="18"/>
                <w:szCs w:val="18"/>
                <w:cs/>
              </w:rPr>
            </w:pPr>
          </w:p>
        </w:tc>
      </w:tr>
      <w:tr w:rsidR="004D3984" w:rsidRPr="00463159" w:rsidTr="00F840C8">
        <w:tc>
          <w:tcPr>
            <w:tcW w:w="5238" w:type="dxa"/>
          </w:tcPr>
          <w:p w:rsidR="004D3984" w:rsidRPr="00463159" w:rsidRDefault="004D3984" w:rsidP="00F840C8">
            <w:pPr>
              <w:ind w:left="540"/>
              <w:rPr>
                <w:rFonts w:ascii="Arial" w:hAnsi="Arial" w:cs="Arial"/>
                <w:sz w:val="18"/>
                <w:szCs w:val="18"/>
              </w:rPr>
            </w:pPr>
          </w:p>
        </w:tc>
        <w:tc>
          <w:tcPr>
            <w:tcW w:w="1440" w:type="dxa"/>
          </w:tcPr>
          <w:p w:rsidR="004D3984" w:rsidRPr="00463159" w:rsidRDefault="004D3984" w:rsidP="00F840C8">
            <w:pPr>
              <w:tabs>
                <w:tab w:val="right" w:pos="1224"/>
              </w:tabs>
              <w:ind w:right="-72"/>
              <w:rPr>
                <w:rFonts w:ascii="Arial" w:hAnsi="Arial" w:cs="Arial"/>
                <w:b/>
                <w:bCs/>
                <w:sz w:val="18"/>
                <w:szCs w:val="18"/>
                <w:cs/>
              </w:rPr>
            </w:pPr>
          </w:p>
        </w:tc>
        <w:tc>
          <w:tcPr>
            <w:tcW w:w="1440" w:type="dxa"/>
          </w:tcPr>
          <w:p w:rsidR="004D3984" w:rsidRPr="00463159" w:rsidRDefault="004D3984" w:rsidP="00F840C8">
            <w:pPr>
              <w:tabs>
                <w:tab w:val="right" w:pos="1224"/>
              </w:tabs>
              <w:ind w:right="-72"/>
              <w:rPr>
                <w:rFonts w:ascii="Arial" w:hAnsi="Arial" w:cs="Arial"/>
                <w:b/>
                <w:bCs/>
                <w:sz w:val="18"/>
                <w:szCs w:val="18"/>
              </w:rPr>
            </w:pPr>
            <w:r w:rsidRPr="00463159">
              <w:rPr>
                <w:rFonts w:ascii="Arial" w:hAnsi="Arial" w:cs="Arial"/>
                <w:b/>
                <w:bCs/>
                <w:sz w:val="18"/>
                <w:szCs w:val="18"/>
              </w:rPr>
              <w:tab/>
              <w:t>a currently</w:t>
            </w:r>
          </w:p>
        </w:tc>
        <w:tc>
          <w:tcPr>
            <w:tcW w:w="1440" w:type="dxa"/>
          </w:tcPr>
          <w:p w:rsidR="004D3984" w:rsidRPr="00463159" w:rsidRDefault="004D3984" w:rsidP="00F840C8">
            <w:pPr>
              <w:tabs>
                <w:tab w:val="right" w:pos="1224"/>
              </w:tabs>
              <w:ind w:right="-72"/>
              <w:rPr>
                <w:rFonts w:ascii="Arial" w:hAnsi="Arial" w:cs="Arial"/>
                <w:b/>
                <w:bCs/>
                <w:sz w:val="18"/>
                <w:szCs w:val="18"/>
                <w:cs/>
              </w:rPr>
            </w:pPr>
          </w:p>
        </w:tc>
      </w:tr>
      <w:tr w:rsidR="004D3984" w:rsidRPr="00463159" w:rsidTr="00F840C8">
        <w:tc>
          <w:tcPr>
            <w:tcW w:w="5238" w:type="dxa"/>
          </w:tcPr>
          <w:p w:rsidR="004D3984" w:rsidRPr="00463159" w:rsidRDefault="004D3984" w:rsidP="00F840C8">
            <w:pPr>
              <w:ind w:left="540"/>
              <w:rPr>
                <w:rFonts w:ascii="Arial" w:hAnsi="Arial" w:cs="Arial"/>
                <w:sz w:val="18"/>
                <w:szCs w:val="18"/>
              </w:rPr>
            </w:pPr>
          </w:p>
        </w:tc>
        <w:tc>
          <w:tcPr>
            <w:tcW w:w="1440" w:type="dxa"/>
          </w:tcPr>
          <w:p w:rsidR="004D3984" w:rsidRPr="00463159" w:rsidRDefault="004D3984" w:rsidP="00F840C8">
            <w:pPr>
              <w:tabs>
                <w:tab w:val="right" w:pos="1224"/>
              </w:tabs>
              <w:ind w:right="-72"/>
              <w:rPr>
                <w:rFonts w:ascii="Arial" w:hAnsi="Arial" w:cs="Arial"/>
                <w:b/>
                <w:bCs/>
                <w:sz w:val="18"/>
                <w:szCs w:val="18"/>
                <w:cs/>
              </w:rPr>
            </w:pPr>
          </w:p>
        </w:tc>
        <w:tc>
          <w:tcPr>
            <w:tcW w:w="1440" w:type="dxa"/>
          </w:tcPr>
          <w:p w:rsidR="004D3984" w:rsidRPr="00463159" w:rsidRDefault="004D3984" w:rsidP="00F840C8">
            <w:pPr>
              <w:tabs>
                <w:tab w:val="right" w:pos="1224"/>
              </w:tabs>
              <w:ind w:right="-72"/>
              <w:rPr>
                <w:rFonts w:ascii="Arial" w:hAnsi="Arial" w:cs="Arial"/>
                <w:b/>
                <w:bCs/>
                <w:sz w:val="18"/>
                <w:szCs w:val="18"/>
                <w:cs/>
              </w:rPr>
            </w:pPr>
            <w:r w:rsidRPr="00463159">
              <w:rPr>
                <w:rFonts w:ascii="Arial" w:hAnsi="Arial" w:cs="Arial"/>
                <w:b/>
                <w:bCs/>
                <w:sz w:val="18"/>
                <w:szCs w:val="18"/>
              </w:rPr>
              <w:tab/>
              <w:t>undetermined</w:t>
            </w:r>
          </w:p>
        </w:tc>
        <w:tc>
          <w:tcPr>
            <w:tcW w:w="1440" w:type="dxa"/>
          </w:tcPr>
          <w:p w:rsidR="004D3984" w:rsidRPr="00463159" w:rsidRDefault="004D3984" w:rsidP="00F840C8">
            <w:pPr>
              <w:tabs>
                <w:tab w:val="right" w:pos="1224"/>
              </w:tabs>
              <w:ind w:right="-72"/>
              <w:rPr>
                <w:rFonts w:ascii="Arial" w:hAnsi="Arial" w:cs="Arial"/>
                <w:b/>
                <w:bCs/>
                <w:sz w:val="18"/>
                <w:szCs w:val="18"/>
              </w:rPr>
            </w:pPr>
          </w:p>
        </w:tc>
      </w:tr>
      <w:tr w:rsidR="004D3984" w:rsidRPr="00463159" w:rsidTr="00F840C8">
        <w:tc>
          <w:tcPr>
            <w:tcW w:w="5238" w:type="dxa"/>
          </w:tcPr>
          <w:p w:rsidR="004D3984" w:rsidRPr="00463159" w:rsidRDefault="004D3984" w:rsidP="00F840C8">
            <w:pPr>
              <w:ind w:left="540"/>
              <w:rPr>
                <w:rFonts w:ascii="Arial" w:hAnsi="Arial" w:cs="Arial"/>
                <w:sz w:val="18"/>
                <w:szCs w:val="18"/>
              </w:rPr>
            </w:pPr>
          </w:p>
        </w:tc>
        <w:tc>
          <w:tcPr>
            <w:tcW w:w="1440" w:type="dxa"/>
          </w:tcPr>
          <w:p w:rsidR="004D3984" w:rsidRPr="00463159" w:rsidRDefault="004D3984" w:rsidP="00F840C8">
            <w:pPr>
              <w:tabs>
                <w:tab w:val="right" w:pos="1224"/>
              </w:tabs>
              <w:ind w:right="-72"/>
              <w:rPr>
                <w:rFonts w:ascii="Arial" w:hAnsi="Arial" w:cs="Arial"/>
                <w:b/>
                <w:bCs/>
                <w:sz w:val="18"/>
                <w:szCs w:val="18"/>
                <w:cs/>
              </w:rPr>
            </w:pPr>
            <w:r w:rsidRPr="00463159">
              <w:rPr>
                <w:rFonts w:ascii="Arial" w:hAnsi="Arial" w:cs="Arial"/>
                <w:b/>
                <w:bCs/>
                <w:sz w:val="18"/>
                <w:szCs w:val="18"/>
              </w:rPr>
              <w:tab/>
            </w:r>
            <w:r w:rsidRPr="00463159">
              <w:rPr>
                <w:rFonts w:ascii="Arial" w:hAnsi="Arial" w:cs="Arial"/>
                <w:b/>
                <w:bCs/>
                <w:spacing w:val="-2"/>
                <w:sz w:val="18"/>
                <w:szCs w:val="18"/>
              </w:rPr>
              <w:t>Land for rent</w:t>
            </w:r>
          </w:p>
        </w:tc>
        <w:tc>
          <w:tcPr>
            <w:tcW w:w="1440" w:type="dxa"/>
          </w:tcPr>
          <w:p w:rsidR="004D3984" w:rsidRPr="00463159" w:rsidRDefault="004D3984" w:rsidP="00F840C8">
            <w:pPr>
              <w:tabs>
                <w:tab w:val="right" w:pos="1224"/>
              </w:tabs>
              <w:ind w:right="-72"/>
              <w:rPr>
                <w:rFonts w:ascii="Arial" w:hAnsi="Arial" w:cs="Arial"/>
                <w:sz w:val="18"/>
                <w:szCs w:val="18"/>
                <w:cs/>
              </w:rPr>
            </w:pPr>
            <w:r w:rsidRPr="00463159">
              <w:rPr>
                <w:rFonts w:ascii="Arial" w:hAnsi="Arial" w:cs="Arial"/>
                <w:b/>
                <w:bCs/>
                <w:sz w:val="18"/>
                <w:szCs w:val="18"/>
              </w:rPr>
              <w:tab/>
              <w:t>future use</w:t>
            </w:r>
          </w:p>
        </w:tc>
        <w:tc>
          <w:tcPr>
            <w:tcW w:w="1440" w:type="dxa"/>
          </w:tcPr>
          <w:p w:rsidR="004D3984" w:rsidRPr="00463159" w:rsidRDefault="004D3984" w:rsidP="00F840C8">
            <w:pPr>
              <w:tabs>
                <w:tab w:val="right" w:pos="1224"/>
              </w:tabs>
              <w:ind w:right="-72"/>
              <w:rPr>
                <w:rFonts w:ascii="Arial" w:hAnsi="Arial" w:cs="Arial"/>
                <w:b/>
                <w:bCs/>
                <w:sz w:val="18"/>
                <w:szCs w:val="18"/>
              </w:rPr>
            </w:pPr>
            <w:r w:rsidRPr="00463159">
              <w:rPr>
                <w:rFonts w:ascii="Arial" w:hAnsi="Arial" w:cs="Arial"/>
                <w:b/>
                <w:bCs/>
                <w:sz w:val="18"/>
                <w:szCs w:val="18"/>
                <w:cs/>
              </w:rPr>
              <w:tab/>
            </w:r>
            <w:r w:rsidRPr="00463159">
              <w:rPr>
                <w:rFonts w:ascii="Arial" w:hAnsi="Arial" w:cs="Arial"/>
                <w:b/>
                <w:bCs/>
                <w:sz w:val="18"/>
                <w:szCs w:val="18"/>
              </w:rPr>
              <w:t>Total</w:t>
            </w:r>
          </w:p>
        </w:tc>
      </w:tr>
      <w:tr w:rsidR="004D3984" w:rsidRPr="00463159" w:rsidTr="00F840C8">
        <w:tc>
          <w:tcPr>
            <w:tcW w:w="5238" w:type="dxa"/>
          </w:tcPr>
          <w:p w:rsidR="004D3984" w:rsidRPr="00463159" w:rsidRDefault="004D3984" w:rsidP="00F840C8">
            <w:pPr>
              <w:ind w:left="540"/>
              <w:rPr>
                <w:rFonts w:ascii="Arial" w:hAnsi="Arial" w:cs="Arial"/>
                <w:sz w:val="18"/>
                <w:szCs w:val="18"/>
              </w:rPr>
            </w:pPr>
          </w:p>
        </w:tc>
        <w:tc>
          <w:tcPr>
            <w:tcW w:w="1440" w:type="dxa"/>
            <w:vAlign w:val="center"/>
          </w:tcPr>
          <w:p w:rsidR="004D3984" w:rsidRPr="00463159" w:rsidRDefault="004D3984" w:rsidP="00F840C8">
            <w:pPr>
              <w:pBdr>
                <w:bottom w:val="single" w:sz="4" w:space="0" w:color="auto"/>
              </w:pBdr>
              <w:tabs>
                <w:tab w:val="decimal" w:pos="1227"/>
              </w:tabs>
              <w:ind w:right="-72"/>
              <w:rPr>
                <w:rFonts w:ascii="Arial" w:hAnsi="Arial" w:cs="Arial"/>
                <w:b/>
                <w:bCs/>
                <w:sz w:val="18"/>
                <w:szCs w:val="18"/>
                <w:cs/>
              </w:rPr>
            </w:pPr>
            <w:r w:rsidRPr="00463159">
              <w:rPr>
                <w:rFonts w:ascii="Arial" w:hAnsi="Arial" w:cs="Arial"/>
                <w:b/>
                <w:bCs/>
                <w:sz w:val="18"/>
                <w:szCs w:val="18"/>
              </w:rPr>
              <w:t>Baht</w:t>
            </w:r>
          </w:p>
        </w:tc>
        <w:tc>
          <w:tcPr>
            <w:tcW w:w="1440" w:type="dxa"/>
            <w:vAlign w:val="center"/>
          </w:tcPr>
          <w:p w:rsidR="004D3984" w:rsidRPr="00463159" w:rsidRDefault="004D3984" w:rsidP="00F840C8">
            <w:pPr>
              <w:pBdr>
                <w:bottom w:val="single" w:sz="4" w:space="0" w:color="auto"/>
              </w:pBdr>
              <w:tabs>
                <w:tab w:val="decimal" w:pos="1227"/>
              </w:tabs>
              <w:ind w:right="-72"/>
              <w:rPr>
                <w:rFonts w:ascii="Arial" w:hAnsi="Arial" w:cs="Arial"/>
                <w:b/>
                <w:bCs/>
                <w:sz w:val="18"/>
                <w:szCs w:val="18"/>
                <w:cs/>
              </w:rPr>
            </w:pPr>
            <w:r w:rsidRPr="00463159">
              <w:rPr>
                <w:rFonts w:ascii="Arial" w:hAnsi="Arial" w:cs="Arial"/>
                <w:b/>
                <w:bCs/>
                <w:sz w:val="18"/>
                <w:szCs w:val="18"/>
              </w:rPr>
              <w:t>Baht</w:t>
            </w:r>
          </w:p>
        </w:tc>
        <w:tc>
          <w:tcPr>
            <w:tcW w:w="1440" w:type="dxa"/>
            <w:vAlign w:val="center"/>
          </w:tcPr>
          <w:p w:rsidR="004D3984" w:rsidRPr="00463159" w:rsidRDefault="004D3984" w:rsidP="00F840C8">
            <w:pPr>
              <w:pBdr>
                <w:bottom w:val="single" w:sz="4" w:space="0" w:color="auto"/>
              </w:pBdr>
              <w:tabs>
                <w:tab w:val="decimal" w:pos="1227"/>
              </w:tabs>
              <w:ind w:right="-72"/>
              <w:rPr>
                <w:rFonts w:ascii="Arial" w:hAnsi="Arial" w:cs="Arial"/>
                <w:b/>
                <w:bCs/>
                <w:sz w:val="18"/>
                <w:szCs w:val="18"/>
                <w:cs/>
              </w:rPr>
            </w:pPr>
            <w:r w:rsidRPr="00463159">
              <w:rPr>
                <w:rFonts w:ascii="Arial" w:hAnsi="Arial" w:cs="Arial"/>
                <w:b/>
                <w:bCs/>
                <w:sz w:val="18"/>
                <w:szCs w:val="18"/>
              </w:rPr>
              <w:t>Baht</w:t>
            </w:r>
          </w:p>
        </w:tc>
      </w:tr>
      <w:tr w:rsidR="004D3984" w:rsidRPr="00463159" w:rsidTr="00F840C8">
        <w:tc>
          <w:tcPr>
            <w:tcW w:w="5238" w:type="dxa"/>
          </w:tcPr>
          <w:p w:rsidR="004D3984" w:rsidRPr="00463159" w:rsidRDefault="004D3984" w:rsidP="00F840C8">
            <w:pPr>
              <w:ind w:left="540" w:right="7"/>
              <w:rPr>
                <w:rFonts w:ascii="Arial" w:hAnsi="Arial" w:cs="Arial"/>
                <w:sz w:val="12"/>
                <w:szCs w:val="12"/>
                <w:cs/>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r>
      <w:tr w:rsidR="004D3984" w:rsidRPr="00463159" w:rsidTr="00F840C8">
        <w:tc>
          <w:tcPr>
            <w:tcW w:w="5238" w:type="dxa"/>
            <w:vAlign w:val="center"/>
          </w:tcPr>
          <w:p w:rsidR="004D3984" w:rsidRPr="00463159" w:rsidRDefault="004D3984" w:rsidP="00F840C8">
            <w:pPr>
              <w:ind w:left="540" w:right="2"/>
              <w:rPr>
                <w:rFonts w:ascii="Arial" w:hAnsi="Arial" w:cs="Arial"/>
                <w:b/>
                <w:bCs/>
                <w:sz w:val="18"/>
                <w:szCs w:val="18"/>
              </w:rPr>
            </w:pPr>
            <w:r w:rsidRPr="00463159">
              <w:rPr>
                <w:rFonts w:ascii="Arial" w:hAnsi="Arial" w:cs="Arial"/>
                <w:b/>
                <w:bCs/>
                <w:snapToGrid w:val="0"/>
                <w:sz w:val="18"/>
                <w:szCs w:val="18"/>
                <w:lang w:eastAsia="th-TH"/>
              </w:rPr>
              <w:t>As at 1 January 2017</w:t>
            </w:r>
          </w:p>
        </w:tc>
        <w:tc>
          <w:tcPr>
            <w:tcW w:w="1440" w:type="dxa"/>
          </w:tcPr>
          <w:p w:rsidR="004D3984" w:rsidRPr="00463159" w:rsidRDefault="004D3984" w:rsidP="00F840C8">
            <w:pPr>
              <w:tabs>
                <w:tab w:val="decimal" w:pos="1215"/>
              </w:tabs>
              <w:ind w:right="-72"/>
              <w:rPr>
                <w:rFonts w:ascii="Arial" w:hAnsi="Arial" w:cs="Arial"/>
                <w:sz w:val="18"/>
                <w:szCs w:val="18"/>
              </w:rPr>
            </w:pPr>
          </w:p>
        </w:tc>
        <w:tc>
          <w:tcPr>
            <w:tcW w:w="1440" w:type="dxa"/>
          </w:tcPr>
          <w:p w:rsidR="004D3984" w:rsidRPr="00463159" w:rsidRDefault="004D3984" w:rsidP="00F840C8">
            <w:pPr>
              <w:tabs>
                <w:tab w:val="decimal" w:pos="1215"/>
              </w:tabs>
              <w:ind w:right="-72"/>
              <w:rPr>
                <w:rFonts w:ascii="Arial" w:hAnsi="Arial" w:cs="Arial"/>
                <w:sz w:val="18"/>
                <w:szCs w:val="18"/>
              </w:rPr>
            </w:pPr>
          </w:p>
        </w:tc>
        <w:tc>
          <w:tcPr>
            <w:tcW w:w="1440" w:type="dxa"/>
          </w:tcPr>
          <w:p w:rsidR="004D3984" w:rsidRPr="00463159" w:rsidRDefault="004D3984" w:rsidP="00F840C8">
            <w:pPr>
              <w:tabs>
                <w:tab w:val="decimal" w:pos="1215"/>
              </w:tabs>
              <w:ind w:right="-72"/>
              <w:rPr>
                <w:rFonts w:ascii="Arial" w:hAnsi="Arial" w:cs="Arial"/>
                <w:sz w:val="18"/>
                <w:szCs w:val="18"/>
              </w:rPr>
            </w:pP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rPr>
            </w:pPr>
            <w:r w:rsidRPr="00463159">
              <w:rPr>
                <w:rFonts w:ascii="Arial" w:hAnsi="Arial" w:cs="Arial"/>
                <w:sz w:val="18"/>
                <w:szCs w:val="18"/>
              </w:rPr>
              <w:t>Cost</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40,416,137</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40,416,137</w:t>
            </w: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Provision for impairment</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(30,084,733)</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(30,084,733)</w:t>
            </w:r>
          </w:p>
        </w:tc>
      </w:tr>
      <w:tr w:rsidR="004D3984" w:rsidRPr="00463159" w:rsidTr="00F840C8">
        <w:tc>
          <w:tcPr>
            <w:tcW w:w="5238" w:type="dxa"/>
          </w:tcPr>
          <w:p w:rsidR="004D3984" w:rsidRPr="00463159" w:rsidRDefault="004D3984" w:rsidP="00F840C8">
            <w:pPr>
              <w:ind w:left="540" w:right="2"/>
              <w:rPr>
                <w:rFonts w:ascii="Arial" w:hAnsi="Arial" w:cs="Arial"/>
                <w:sz w:val="12"/>
                <w:szCs w:val="12"/>
                <w:cs/>
                <w:lang w:val="th-TH"/>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r>
      <w:tr w:rsidR="004D3984" w:rsidRPr="00463159" w:rsidTr="00F840C8">
        <w:tc>
          <w:tcPr>
            <w:tcW w:w="5238" w:type="dxa"/>
          </w:tcPr>
          <w:p w:rsidR="004D3984" w:rsidRPr="00463159" w:rsidRDefault="004D3984" w:rsidP="00F840C8">
            <w:pPr>
              <w:ind w:left="540" w:right="2"/>
              <w:rPr>
                <w:rFonts w:ascii="Arial" w:hAnsi="Arial" w:cs="Arial"/>
                <w:sz w:val="18"/>
                <w:szCs w:val="18"/>
                <w:cs/>
                <w:lang w:val="th-TH"/>
              </w:rPr>
            </w:pPr>
            <w:r w:rsidRPr="00463159">
              <w:rPr>
                <w:rFonts w:ascii="Arial" w:hAnsi="Arial" w:cs="Arial"/>
                <w:sz w:val="18"/>
                <w:szCs w:val="18"/>
              </w:rPr>
              <w:t>Net book amount</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10,331,404</w:t>
            </w:r>
            <w:r w:rsidRPr="00463159">
              <w:rPr>
                <w:rFonts w:ascii="Arial" w:hAnsi="Arial" w:cs="Arial"/>
                <w:sz w:val="18"/>
                <w:szCs w:val="18"/>
              </w:rPr>
              <w:fldChar w:fldCharType="end"/>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10,331,404</w:t>
            </w:r>
            <w:r w:rsidRPr="00463159">
              <w:rPr>
                <w:rFonts w:ascii="Arial" w:hAnsi="Arial" w:cs="Arial"/>
                <w:sz w:val="18"/>
                <w:szCs w:val="18"/>
              </w:rPr>
              <w:fldChar w:fldCharType="end"/>
            </w:r>
          </w:p>
        </w:tc>
      </w:tr>
      <w:tr w:rsidR="004D3984" w:rsidRPr="00463159" w:rsidTr="00F840C8">
        <w:tc>
          <w:tcPr>
            <w:tcW w:w="5238" w:type="dxa"/>
            <w:vAlign w:val="center"/>
          </w:tcPr>
          <w:p w:rsidR="004D3984" w:rsidRPr="00463159" w:rsidRDefault="004D3984" w:rsidP="00F840C8">
            <w:pPr>
              <w:ind w:left="540" w:right="-195"/>
              <w:rPr>
                <w:rFonts w:ascii="Arial" w:hAnsi="Arial" w:cs="Arial"/>
                <w:b/>
                <w:bCs/>
                <w:spacing w:val="-4"/>
                <w:sz w:val="18"/>
                <w:szCs w:val="18"/>
              </w:rPr>
            </w:pPr>
            <w:r w:rsidRPr="00463159">
              <w:rPr>
                <w:rFonts w:ascii="Arial" w:hAnsi="Arial" w:cs="Arial"/>
                <w:b/>
                <w:bCs/>
                <w:sz w:val="18"/>
                <w:szCs w:val="18"/>
              </w:rPr>
              <w:t>For the year ended 31 December 2017</w:t>
            </w: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rPr>
            </w:pPr>
            <w:r w:rsidRPr="00463159">
              <w:rPr>
                <w:rFonts w:ascii="Arial" w:hAnsi="Arial" w:cs="Arial"/>
                <w:sz w:val="18"/>
                <w:szCs w:val="18"/>
              </w:rPr>
              <w:t>Opening net book amount</w:t>
            </w:r>
          </w:p>
        </w:tc>
        <w:tc>
          <w:tcPr>
            <w:tcW w:w="1440" w:type="dxa"/>
          </w:tcPr>
          <w:p w:rsidR="004D3984" w:rsidRPr="00463159" w:rsidRDefault="00F31D8E" w:rsidP="00F840C8">
            <w:pPr>
              <w:tabs>
                <w:tab w:val="decimal" w:pos="122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10,331,404</w:t>
            </w:r>
            <w:r w:rsidRPr="00463159">
              <w:rPr>
                <w:rFonts w:ascii="Arial" w:hAnsi="Arial" w:cs="Arial"/>
                <w:sz w:val="18"/>
                <w:szCs w:val="18"/>
              </w:rPr>
              <w:fldChar w:fldCharType="end"/>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F31D8E" w:rsidP="00F840C8">
            <w:pPr>
              <w:tabs>
                <w:tab w:val="decimal" w:pos="122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10,331,404</w:t>
            </w:r>
            <w:r w:rsidRPr="00463159">
              <w:rPr>
                <w:rFonts w:ascii="Arial" w:hAnsi="Arial" w:cs="Arial"/>
                <w:sz w:val="18"/>
                <w:szCs w:val="18"/>
              </w:rPr>
              <w:fldChar w:fldCharType="end"/>
            </w:r>
          </w:p>
        </w:tc>
      </w:tr>
      <w:tr w:rsidR="004D3984" w:rsidRPr="00463159" w:rsidTr="00F840C8">
        <w:tc>
          <w:tcPr>
            <w:tcW w:w="5238" w:type="dxa"/>
          </w:tcPr>
          <w:p w:rsidR="004D3984" w:rsidRPr="00463159" w:rsidRDefault="004D3984" w:rsidP="00F840C8">
            <w:pPr>
              <w:ind w:left="540" w:right="2"/>
              <w:rPr>
                <w:rFonts w:ascii="Arial" w:hAnsi="Arial" w:cs="Arial"/>
                <w:sz w:val="18"/>
                <w:szCs w:val="18"/>
                <w:cs/>
                <w:lang w:val="th-TH"/>
              </w:rPr>
            </w:pPr>
            <w:r w:rsidRPr="00463159">
              <w:rPr>
                <w:rFonts w:ascii="Arial" w:hAnsi="Arial" w:cs="Arial"/>
                <w:sz w:val="18"/>
                <w:szCs w:val="18"/>
                <w:cs/>
                <w:lang w:val="th-TH"/>
              </w:rPr>
              <w:t xml:space="preserve">Transfer fixed assets to investment property </w:t>
            </w:r>
            <w:r w:rsidRPr="00463159">
              <w:rPr>
                <w:rFonts w:ascii="Arial" w:hAnsi="Arial" w:cs="Arial"/>
                <w:sz w:val="18"/>
                <w:szCs w:val="18"/>
              </w:rPr>
              <w:t>(Note 15)</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70,558,425</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70,558,425</w:t>
            </w:r>
          </w:p>
        </w:tc>
      </w:tr>
      <w:tr w:rsidR="004D3984" w:rsidRPr="00463159" w:rsidTr="00F840C8">
        <w:tc>
          <w:tcPr>
            <w:tcW w:w="5238" w:type="dxa"/>
          </w:tcPr>
          <w:p w:rsidR="004D3984" w:rsidRPr="00463159" w:rsidRDefault="004D3984" w:rsidP="00F840C8">
            <w:pPr>
              <w:ind w:left="540" w:right="2"/>
              <w:rPr>
                <w:rFonts w:ascii="Arial" w:hAnsi="Arial" w:cs="Arial"/>
                <w:sz w:val="18"/>
                <w:szCs w:val="18"/>
                <w:cs/>
                <w:lang w:val="th-TH"/>
              </w:rPr>
            </w:pPr>
            <w:r w:rsidRPr="00463159">
              <w:rPr>
                <w:rFonts w:ascii="Arial" w:hAnsi="Arial" w:cs="Arial"/>
                <w:sz w:val="18"/>
                <w:szCs w:val="18"/>
              </w:rPr>
              <w:t>Reversal of provision for impairment</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19,697,283</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19,697,283</w:t>
            </w:r>
          </w:p>
        </w:tc>
      </w:tr>
      <w:tr w:rsidR="004D3984" w:rsidRPr="00463159" w:rsidTr="00F840C8">
        <w:tc>
          <w:tcPr>
            <w:tcW w:w="5238" w:type="dxa"/>
          </w:tcPr>
          <w:p w:rsidR="004D3984" w:rsidRPr="00463159" w:rsidRDefault="004D3984" w:rsidP="00F840C8">
            <w:pPr>
              <w:ind w:left="540" w:right="2"/>
              <w:rPr>
                <w:rFonts w:ascii="Arial" w:hAnsi="Arial" w:cs="Arial"/>
                <w:sz w:val="12"/>
                <w:szCs w:val="12"/>
                <w:cs/>
                <w:lang w:val="th-TH"/>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r>
      <w:tr w:rsidR="004D3984" w:rsidRPr="00463159" w:rsidTr="00F840C8">
        <w:tc>
          <w:tcPr>
            <w:tcW w:w="5238" w:type="dxa"/>
          </w:tcPr>
          <w:p w:rsidR="004D3984" w:rsidRPr="00463159" w:rsidRDefault="004D3984" w:rsidP="00F840C8">
            <w:pPr>
              <w:ind w:left="540" w:right="2"/>
              <w:rPr>
                <w:rFonts w:ascii="Arial" w:hAnsi="Arial" w:cs="Arial"/>
                <w:sz w:val="18"/>
                <w:szCs w:val="18"/>
              </w:rPr>
            </w:pPr>
            <w:r w:rsidRPr="00463159">
              <w:rPr>
                <w:rFonts w:ascii="Arial" w:hAnsi="Arial" w:cs="Arial"/>
                <w:sz w:val="18"/>
                <w:szCs w:val="18"/>
              </w:rPr>
              <w:t>Closing net book amount</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30,028,687</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70,558,425</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100,587,112</w:t>
            </w:r>
          </w:p>
        </w:tc>
      </w:tr>
      <w:tr w:rsidR="004D3984" w:rsidRPr="00463159" w:rsidTr="00F840C8">
        <w:tc>
          <w:tcPr>
            <w:tcW w:w="5238" w:type="dxa"/>
          </w:tcPr>
          <w:p w:rsidR="004D3984" w:rsidRPr="00463159" w:rsidRDefault="004D3984" w:rsidP="00F840C8">
            <w:pPr>
              <w:ind w:left="540" w:right="7"/>
              <w:rPr>
                <w:rFonts w:ascii="Arial" w:hAnsi="Arial" w:cs="Arial"/>
                <w:sz w:val="18"/>
                <w:szCs w:val="18"/>
                <w:cs/>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r>
      <w:tr w:rsidR="004D3984" w:rsidRPr="00463159" w:rsidTr="00F840C8">
        <w:trPr>
          <w:trHeight w:val="285"/>
        </w:trPr>
        <w:tc>
          <w:tcPr>
            <w:tcW w:w="5238" w:type="dxa"/>
            <w:vAlign w:val="center"/>
          </w:tcPr>
          <w:p w:rsidR="004D3984" w:rsidRPr="00463159" w:rsidRDefault="004D3984" w:rsidP="00F840C8">
            <w:pPr>
              <w:ind w:left="540" w:right="2"/>
              <w:rPr>
                <w:rFonts w:ascii="Arial" w:hAnsi="Arial" w:cs="Arial"/>
                <w:b/>
                <w:bCs/>
                <w:sz w:val="18"/>
                <w:szCs w:val="18"/>
                <w:cs/>
              </w:rPr>
            </w:pPr>
            <w:r w:rsidRPr="00463159">
              <w:rPr>
                <w:rFonts w:ascii="Arial" w:hAnsi="Arial" w:cs="Arial"/>
                <w:b/>
                <w:bCs/>
                <w:sz w:val="18"/>
                <w:szCs w:val="18"/>
                <w:cs/>
                <w:lang w:val="th-TH"/>
              </w:rPr>
              <w:t xml:space="preserve">As at </w:t>
            </w:r>
            <w:r w:rsidRPr="00463159">
              <w:rPr>
                <w:rFonts w:ascii="Arial" w:hAnsi="Arial" w:cs="Arial"/>
                <w:b/>
                <w:bCs/>
                <w:sz w:val="18"/>
                <w:szCs w:val="18"/>
              </w:rPr>
              <w:t>31</w:t>
            </w:r>
            <w:r w:rsidRPr="00463159">
              <w:rPr>
                <w:rFonts w:ascii="Arial" w:hAnsi="Arial" w:cs="Arial"/>
                <w:b/>
                <w:bCs/>
                <w:sz w:val="18"/>
                <w:szCs w:val="18"/>
                <w:cs/>
                <w:lang w:val="th-TH"/>
              </w:rPr>
              <w:t xml:space="preserve"> December </w:t>
            </w:r>
            <w:r w:rsidRPr="00463159">
              <w:rPr>
                <w:rFonts w:ascii="Arial" w:hAnsi="Arial" w:cs="Arial"/>
                <w:b/>
                <w:bCs/>
                <w:sz w:val="18"/>
                <w:szCs w:val="18"/>
              </w:rPr>
              <w:t>2017</w:t>
            </w: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rPr>
            </w:pPr>
            <w:r w:rsidRPr="00463159">
              <w:rPr>
                <w:rFonts w:ascii="Arial" w:hAnsi="Arial" w:cs="Arial"/>
                <w:sz w:val="18"/>
                <w:szCs w:val="18"/>
              </w:rPr>
              <w:t>Cost</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40,416,137</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70,558,425</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110,974,562</w:t>
            </w: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Provision for impairment</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(10,387,450)</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(10,387,450)</w:t>
            </w:r>
          </w:p>
        </w:tc>
      </w:tr>
      <w:tr w:rsidR="004D3984" w:rsidRPr="00463159" w:rsidTr="00F840C8">
        <w:tc>
          <w:tcPr>
            <w:tcW w:w="5238" w:type="dxa"/>
          </w:tcPr>
          <w:p w:rsidR="004D3984" w:rsidRPr="00463159" w:rsidRDefault="004D3984" w:rsidP="00F840C8">
            <w:pPr>
              <w:ind w:left="540" w:right="2"/>
              <w:rPr>
                <w:rFonts w:ascii="Arial" w:hAnsi="Arial" w:cs="Arial"/>
                <w:sz w:val="12"/>
                <w:szCs w:val="12"/>
                <w:cs/>
                <w:lang w:val="th-TH"/>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r>
      <w:tr w:rsidR="004D3984" w:rsidRPr="00463159" w:rsidTr="00F840C8">
        <w:tc>
          <w:tcPr>
            <w:tcW w:w="5238" w:type="dxa"/>
          </w:tcPr>
          <w:p w:rsidR="004D3984" w:rsidRPr="00463159" w:rsidRDefault="004D3984" w:rsidP="00F840C8">
            <w:pPr>
              <w:ind w:left="540" w:right="2"/>
              <w:rPr>
                <w:rFonts w:ascii="Arial" w:hAnsi="Arial" w:cs="Arial"/>
                <w:sz w:val="18"/>
                <w:szCs w:val="18"/>
                <w:cs/>
                <w:lang w:val="th-TH"/>
              </w:rPr>
            </w:pPr>
            <w:r w:rsidRPr="00463159">
              <w:rPr>
                <w:rFonts w:ascii="Arial" w:hAnsi="Arial" w:cs="Arial"/>
                <w:sz w:val="18"/>
                <w:szCs w:val="18"/>
              </w:rPr>
              <w:t>Net book amount</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30,028,687</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70,558,425</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100,587,112</w:t>
            </w:r>
          </w:p>
        </w:tc>
      </w:tr>
      <w:tr w:rsidR="004D3984" w:rsidRPr="00463159" w:rsidTr="00F840C8">
        <w:tc>
          <w:tcPr>
            <w:tcW w:w="5238" w:type="dxa"/>
          </w:tcPr>
          <w:p w:rsidR="004D3984" w:rsidRPr="00463159" w:rsidRDefault="004D3984" w:rsidP="00F840C8">
            <w:pPr>
              <w:ind w:left="540" w:right="7"/>
              <w:rPr>
                <w:rFonts w:ascii="Arial" w:hAnsi="Arial" w:cs="Arial"/>
                <w:sz w:val="18"/>
                <w:szCs w:val="18"/>
                <w:cs/>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r>
      <w:tr w:rsidR="004D3984" w:rsidRPr="00463159" w:rsidTr="00F840C8">
        <w:tc>
          <w:tcPr>
            <w:tcW w:w="5238" w:type="dxa"/>
          </w:tcPr>
          <w:p w:rsidR="004D3984" w:rsidRPr="00463159" w:rsidRDefault="004D3984" w:rsidP="00F840C8">
            <w:pPr>
              <w:ind w:left="540" w:right="-195"/>
              <w:rPr>
                <w:rFonts w:ascii="Arial" w:hAnsi="Arial" w:cs="Arial"/>
                <w:b/>
                <w:bCs/>
                <w:sz w:val="18"/>
                <w:szCs w:val="18"/>
              </w:rPr>
            </w:pPr>
            <w:r w:rsidRPr="00463159">
              <w:rPr>
                <w:rFonts w:ascii="Arial" w:hAnsi="Arial" w:cs="Arial"/>
                <w:b/>
                <w:bCs/>
                <w:sz w:val="18"/>
                <w:szCs w:val="18"/>
              </w:rPr>
              <w:t>For the year ended 31 December 2018</w:t>
            </w: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r>
      <w:tr w:rsidR="004D3984" w:rsidRPr="00463159" w:rsidTr="00F840C8">
        <w:tc>
          <w:tcPr>
            <w:tcW w:w="5238" w:type="dxa"/>
          </w:tcPr>
          <w:p w:rsidR="004D3984" w:rsidRPr="00463159" w:rsidRDefault="004D3984" w:rsidP="00F840C8">
            <w:pPr>
              <w:ind w:left="540" w:right="2"/>
              <w:rPr>
                <w:rFonts w:ascii="Arial" w:hAnsi="Arial" w:cs="Arial"/>
                <w:sz w:val="18"/>
                <w:szCs w:val="18"/>
                <w:cs/>
                <w:lang w:val="th-TH"/>
              </w:rPr>
            </w:pPr>
            <w:r w:rsidRPr="00463159">
              <w:rPr>
                <w:rFonts w:ascii="Arial" w:hAnsi="Arial" w:cs="Arial"/>
                <w:sz w:val="18"/>
                <w:szCs w:val="18"/>
                <w:cs/>
                <w:lang w:val="th-TH"/>
              </w:rPr>
              <w:t>Opening net book amount</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30,028,687</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70,558,425</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100,587,112</w:t>
            </w:r>
          </w:p>
        </w:tc>
      </w:tr>
      <w:tr w:rsidR="004D3984" w:rsidRPr="00463159" w:rsidTr="00F840C8">
        <w:tc>
          <w:tcPr>
            <w:tcW w:w="5238" w:type="dxa"/>
          </w:tcPr>
          <w:p w:rsidR="004D3984" w:rsidRPr="00463159" w:rsidRDefault="004D3984" w:rsidP="00F840C8">
            <w:pPr>
              <w:ind w:left="540" w:right="2"/>
              <w:rPr>
                <w:rFonts w:ascii="Arial" w:hAnsi="Arial" w:cs="Arial"/>
                <w:sz w:val="18"/>
                <w:szCs w:val="18"/>
                <w:cs/>
                <w:lang w:val="th-TH"/>
              </w:rPr>
            </w:pPr>
            <w:r w:rsidRPr="00463159">
              <w:rPr>
                <w:rFonts w:ascii="Arial" w:hAnsi="Arial" w:cs="Arial"/>
                <w:sz w:val="18"/>
                <w:szCs w:val="18"/>
              </w:rPr>
              <w:t>Reversal of provision for impairment</w:t>
            </w:r>
          </w:p>
        </w:tc>
        <w:tc>
          <w:tcPr>
            <w:tcW w:w="1440" w:type="dxa"/>
          </w:tcPr>
          <w:p w:rsidR="004D3984" w:rsidRPr="00463159" w:rsidRDefault="004D3984" w:rsidP="006F1BC2">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84,76</w:t>
            </w:r>
            <w:r w:rsidR="006F1BC2" w:rsidRPr="00463159">
              <w:rPr>
                <w:rFonts w:ascii="Arial" w:hAnsi="Arial" w:cs="Arial"/>
                <w:sz w:val="18"/>
                <w:szCs w:val="18"/>
              </w:rPr>
              <w:t>3</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4D3984" w:rsidP="006F1BC2">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84,76</w:t>
            </w:r>
            <w:r w:rsidR="006F1BC2" w:rsidRPr="00463159">
              <w:rPr>
                <w:rFonts w:ascii="Arial" w:hAnsi="Arial" w:cs="Arial"/>
                <w:sz w:val="18"/>
                <w:szCs w:val="18"/>
              </w:rPr>
              <w:t>3</w:t>
            </w:r>
          </w:p>
        </w:tc>
      </w:tr>
      <w:tr w:rsidR="004D3984" w:rsidRPr="00463159" w:rsidTr="00F840C8">
        <w:tc>
          <w:tcPr>
            <w:tcW w:w="5238" w:type="dxa"/>
          </w:tcPr>
          <w:p w:rsidR="004D3984" w:rsidRPr="00463159" w:rsidRDefault="004D3984" w:rsidP="00F840C8">
            <w:pPr>
              <w:ind w:left="540" w:right="2"/>
              <w:rPr>
                <w:rFonts w:ascii="Arial" w:hAnsi="Arial" w:cs="Arial"/>
                <w:sz w:val="12"/>
                <w:szCs w:val="12"/>
                <w:cs/>
                <w:lang w:val="th-TH"/>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r>
      <w:tr w:rsidR="004D3984" w:rsidRPr="00463159" w:rsidTr="00F840C8">
        <w:tc>
          <w:tcPr>
            <w:tcW w:w="5238" w:type="dxa"/>
          </w:tcPr>
          <w:p w:rsidR="004D3984" w:rsidRPr="00463159" w:rsidRDefault="004D3984" w:rsidP="00F840C8">
            <w:pPr>
              <w:ind w:left="540" w:right="2"/>
              <w:rPr>
                <w:rFonts w:ascii="Arial" w:hAnsi="Arial" w:cs="Arial"/>
                <w:sz w:val="18"/>
                <w:szCs w:val="18"/>
              </w:rPr>
            </w:pPr>
            <w:r w:rsidRPr="00463159">
              <w:rPr>
                <w:rFonts w:ascii="Arial" w:hAnsi="Arial" w:cs="Arial"/>
                <w:sz w:val="18"/>
                <w:szCs w:val="18"/>
              </w:rPr>
              <w:t>Closing net book amount</w:t>
            </w:r>
          </w:p>
        </w:tc>
        <w:tc>
          <w:tcPr>
            <w:tcW w:w="1440" w:type="dxa"/>
          </w:tcPr>
          <w:p w:rsidR="004D3984" w:rsidRPr="00463159" w:rsidRDefault="00C82E3D"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30,113,450</w:t>
            </w:r>
            <w:r w:rsidRPr="00463159">
              <w:rPr>
                <w:rFonts w:ascii="Arial" w:hAnsi="Arial" w:cs="Arial"/>
                <w:sz w:val="18"/>
                <w:szCs w:val="18"/>
              </w:rPr>
              <w:fldChar w:fldCharType="end"/>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70,558,425</w:t>
            </w:r>
          </w:p>
        </w:tc>
        <w:tc>
          <w:tcPr>
            <w:tcW w:w="1440" w:type="dxa"/>
          </w:tcPr>
          <w:p w:rsidR="004D3984" w:rsidRPr="00463159" w:rsidRDefault="00C82E3D"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=SUM(LEFT) </w:instrText>
            </w:r>
            <w:r w:rsidRPr="00463159">
              <w:rPr>
                <w:rFonts w:ascii="Arial" w:hAnsi="Arial" w:cs="Arial"/>
                <w:sz w:val="18"/>
                <w:szCs w:val="18"/>
              </w:rPr>
              <w:fldChar w:fldCharType="separate"/>
            </w:r>
            <w:r w:rsidRPr="00463159">
              <w:rPr>
                <w:rFonts w:ascii="Arial" w:hAnsi="Arial" w:cs="Arial"/>
                <w:noProof/>
                <w:sz w:val="18"/>
                <w:szCs w:val="18"/>
              </w:rPr>
              <w:t>100,671,875</w:t>
            </w:r>
            <w:r w:rsidRPr="00463159">
              <w:rPr>
                <w:rFonts w:ascii="Arial" w:hAnsi="Arial" w:cs="Arial"/>
                <w:sz w:val="18"/>
                <w:szCs w:val="18"/>
              </w:rPr>
              <w:fldChar w:fldCharType="end"/>
            </w:r>
          </w:p>
        </w:tc>
      </w:tr>
      <w:tr w:rsidR="004D3984" w:rsidRPr="00463159" w:rsidTr="00F840C8">
        <w:tc>
          <w:tcPr>
            <w:tcW w:w="5238" w:type="dxa"/>
          </w:tcPr>
          <w:p w:rsidR="004D3984" w:rsidRPr="00463159" w:rsidRDefault="004D3984" w:rsidP="00F840C8">
            <w:pPr>
              <w:ind w:left="540" w:right="7"/>
              <w:rPr>
                <w:rFonts w:ascii="Arial" w:hAnsi="Arial" w:cs="Arial"/>
                <w:sz w:val="18"/>
                <w:szCs w:val="18"/>
                <w:cs/>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r>
      <w:tr w:rsidR="004D3984" w:rsidRPr="00463159" w:rsidTr="00F840C8">
        <w:tc>
          <w:tcPr>
            <w:tcW w:w="5238" w:type="dxa"/>
            <w:vAlign w:val="center"/>
          </w:tcPr>
          <w:p w:rsidR="004D3984" w:rsidRPr="00463159" w:rsidRDefault="004D3984" w:rsidP="00F840C8">
            <w:pPr>
              <w:ind w:left="540" w:right="2"/>
              <w:rPr>
                <w:rFonts w:ascii="Arial" w:hAnsi="Arial" w:cs="Arial"/>
                <w:b/>
                <w:bCs/>
                <w:sz w:val="18"/>
                <w:szCs w:val="18"/>
                <w:cs/>
              </w:rPr>
            </w:pPr>
            <w:r w:rsidRPr="00463159">
              <w:rPr>
                <w:rFonts w:ascii="Arial" w:hAnsi="Arial" w:cs="Arial"/>
                <w:b/>
                <w:bCs/>
                <w:sz w:val="18"/>
                <w:szCs w:val="18"/>
                <w:cs/>
                <w:lang w:val="th-TH"/>
              </w:rPr>
              <w:t xml:space="preserve">As at </w:t>
            </w:r>
            <w:r w:rsidRPr="00463159">
              <w:rPr>
                <w:rFonts w:ascii="Arial" w:hAnsi="Arial" w:cs="Arial"/>
                <w:b/>
                <w:bCs/>
                <w:sz w:val="18"/>
                <w:szCs w:val="18"/>
              </w:rPr>
              <w:t>31</w:t>
            </w:r>
            <w:r w:rsidRPr="00463159">
              <w:rPr>
                <w:rFonts w:ascii="Arial" w:hAnsi="Arial" w:cs="Arial"/>
                <w:b/>
                <w:bCs/>
                <w:sz w:val="18"/>
                <w:szCs w:val="18"/>
                <w:cs/>
                <w:lang w:val="th-TH"/>
              </w:rPr>
              <w:t xml:space="preserve"> December </w:t>
            </w:r>
            <w:r w:rsidRPr="00463159">
              <w:rPr>
                <w:rFonts w:ascii="Arial" w:hAnsi="Arial" w:cs="Arial"/>
                <w:b/>
                <w:bCs/>
                <w:sz w:val="18"/>
                <w:szCs w:val="18"/>
              </w:rPr>
              <w:t>2018</w:t>
            </w: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c>
          <w:tcPr>
            <w:tcW w:w="1440" w:type="dxa"/>
          </w:tcPr>
          <w:p w:rsidR="004D3984" w:rsidRPr="00463159" w:rsidRDefault="004D3984" w:rsidP="00F840C8">
            <w:pPr>
              <w:tabs>
                <w:tab w:val="decimal" w:pos="1224"/>
              </w:tabs>
              <w:ind w:right="-72"/>
              <w:rPr>
                <w:rFonts w:ascii="Arial" w:hAnsi="Arial" w:cs="Arial"/>
                <w:sz w:val="18"/>
                <w:szCs w:val="18"/>
              </w:rPr>
            </w:pP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rPr>
            </w:pPr>
            <w:r w:rsidRPr="00463159">
              <w:rPr>
                <w:rFonts w:ascii="Arial" w:hAnsi="Arial" w:cs="Arial"/>
                <w:sz w:val="18"/>
                <w:szCs w:val="18"/>
              </w:rPr>
              <w:t>Cost</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40,416,137</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70,558,425</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110,974,562</w:t>
            </w: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Provision for impairment</w:t>
            </w:r>
          </w:p>
        </w:tc>
        <w:tc>
          <w:tcPr>
            <w:tcW w:w="1440" w:type="dxa"/>
          </w:tcPr>
          <w:p w:rsidR="004D3984" w:rsidRPr="00463159" w:rsidRDefault="004D3984" w:rsidP="006F1BC2">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(10,302,68</w:t>
            </w:r>
            <w:r w:rsidR="006F1BC2" w:rsidRPr="00463159">
              <w:rPr>
                <w:rFonts w:ascii="Arial" w:hAnsi="Arial" w:cs="Arial"/>
                <w:sz w:val="18"/>
                <w:szCs w:val="18"/>
              </w:rPr>
              <w:t>7</w:t>
            </w:r>
            <w:r w:rsidRPr="00463159">
              <w:rPr>
                <w:rFonts w:ascii="Arial" w:hAnsi="Arial" w:cs="Arial"/>
                <w:sz w:val="18"/>
                <w:szCs w:val="18"/>
              </w:rPr>
              <w:t>)</w:t>
            </w:r>
          </w:p>
        </w:tc>
        <w:tc>
          <w:tcPr>
            <w:tcW w:w="1440" w:type="dxa"/>
          </w:tcPr>
          <w:p w:rsidR="004D3984" w:rsidRPr="00463159" w:rsidRDefault="004D3984" w:rsidP="00F840C8">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 xml:space="preserve">   </w:t>
            </w:r>
            <w:r w:rsidRPr="00463159">
              <w:rPr>
                <w:rFonts w:ascii="Arial" w:hAnsi="Arial" w:cs="Arial"/>
                <w:sz w:val="18"/>
                <w:szCs w:val="18"/>
              </w:rPr>
              <w:t xml:space="preserve">  </w:t>
            </w:r>
          </w:p>
        </w:tc>
        <w:tc>
          <w:tcPr>
            <w:tcW w:w="1440" w:type="dxa"/>
          </w:tcPr>
          <w:p w:rsidR="004D3984" w:rsidRPr="00463159" w:rsidRDefault="004D3984" w:rsidP="006F1BC2">
            <w:pPr>
              <w:pBdr>
                <w:bottom w:val="single" w:sz="4" w:space="1" w:color="auto"/>
              </w:pBdr>
              <w:tabs>
                <w:tab w:val="decimal" w:pos="1224"/>
              </w:tabs>
              <w:ind w:right="-72"/>
              <w:rPr>
                <w:rFonts w:ascii="Arial" w:hAnsi="Arial" w:cs="Arial"/>
                <w:sz w:val="18"/>
                <w:szCs w:val="18"/>
              </w:rPr>
            </w:pPr>
            <w:r w:rsidRPr="00463159">
              <w:rPr>
                <w:rFonts w:ascii="Arial" w:hAnsi="Arial" w:cs="Arial"/>
                <w:sz w:val="18"/>
                <w:szCs w:val="18"/>
              </w:rPr>
              <w:t>(10,302,68</w:t>
            </w:r>
            <w:r w:rsidR="006F1BC2" w:rsidRPr="00463159">
              <w:rPr>
                <w:rFonts w:ascii="Arial" w:hAnsi="Arial" w:cs="Arial"/>
                <w:sz w:val="18"/>
                <w:szCs w:val="18"/>
              </w:rPr>
              <w:t>7</w:t>
            </w:r>
            <w:r w:rsidRPr="00463159">
              <w:rPr>
                <w:rFonts w:ascii="Arial" w:hAnsi="Arial" w:cs="Arial"/>
                <w:sz w:val="18"/>
                <w:szCs w:val="18"/>
              </w:rPr>
              <w:t>)</w:t>
            </w:r>
          </w:p>
        </w:tc>
      </w:tr>
      <w:tr w:rsidR="004D3984" w:rsidRPr="00463159" w:rsidTr="00F840C8">
        <w:tc>
          <w:tcPr>
            <w:tcW w:w="5238" w:type="dxa"/>
          </w:tcPr>
          <w:p w:rsidR="004D3984" w:rsidRPr="00463159" w:rsidRDefault="004D3984" w:rsidP="00F840C8">
            <w:pPr>
              <w:ind w:left="540" w:right="2"/>
              <w:rPr>
                <w:rFonts w:ascii="Arial" w:hAnsi="Arial" w:cs="Arial"/>
                <w:sz w:val="12"/>
                <w:szCs w:val="12"/>
                <w:cs/>
                <w:lang w:val="th-TH"/>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r>
      <w:tr w:rsidR="004D3984" w:rsidRPr="00463159" w:rsidTr="00F840C8">
        <w:trPr>
          <w:trHeight w:val="210"/>
        </w:trPr>
        <w:tc>
          <w:tcPr>
            <w:tcW w:w="5238" w:type="dxa"/>
          </w:tcPr>
          <w:p w:rsidR="004D3984" w:rsidRPr="00463159" w:rsidRDefault="004D3984" w:rsidP="00F840C8">
            <w:pPr>
              <w:ind w:left="540" w:right="2"/>
              <w:rPr>
                <w:rFonts w:ascii="Arial" w:hAnsi="Arial" w:cs="Arial"/>
                <w:sz w:val="18"/>
                <w:szCs w:val="18"/>
                <w:cs/>
                <w:lang w:val="th-TH"/>
              </w:rPr>
            </w:pPr>
            <w:r w:rsidRPr="00463159">
              <w:rPr>
                <w:rFonts w:ascii="Arial" w:hAnsi="Arial" w:cs="Arial"/>
                <w:sz w:val="18"/>
                <w:szCs w:val="18"/>
              </w:rPr>
              <w:t>Net book amount</w:t>
            </w:r>
          </w:p>
        </w:tc>
        <w:tc>
          <w:tcPr>
            <w:tcW w:w="1440" w:type="dxa"/>
          </w:tcPr>
          <w:p w:rsidR="004D3984" w:rsidRPr="00463159" w:rsidRDefault="006F1BC2"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30,113,450</w:t>
            </w:r>
          </w:p>
        </w:tc>
        <w:tc>
          <w:tcPr>
            <w:tcW w:w="1440" w:type="dxa"/>
          </w:tcPr>
          <w:p w:rsidR="004D3984" w:rsidRPr="00463159" w:rsidRDefault="004D3984" w:rsidP="00F840C8">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t>70,558,425</w:t>
            </w:r>
          </w:p>
        </w:tc>
        <w:tc>
          <w:tcPr>
            <w:tcW w:w="1440" w:type="dxa"/>
          </w:tcPr>
          <w:p w:rsidR="004D3984" w:rsidRPr="00463159" w:rsidRDefault="004D3984" w:rsidP="006F1BC2">
            <w:pPr>
              <w:pBdr>
                <w:bottom w:val="double" w:sz="4" w:space="1" w:color="auto"/>
              </w:pBdr>
              <w:tabs>
                <w:tab w:val="decimal" w:pos="122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=SUM(LEFT) </w:instrText>
            </w:r>
            <w:r w:rsidRPr="00463159">
              <w:rPr>
                <w:rFonts w:ascii="Arial" w:hAnsi="Arial" w:cs="Arial"/>
                <w:sz w:val="18"/>
                <w:szCs w:val="18"/>
              </w:rPr>
              <w:fldChar w:fldCharType="separate"/>
            </w:r>
            <w:r w:rsidRPr="00463159">
              <w:rPr>
                <w:rFonts w:ascii="Arial" w:hAnsi="Arial" w:cs="Arial"/>
                <w:noProof/>
                <w:sz w:val="18"/>
                <w:szCs w:val="18"/>
              </w:rPr>
              <w:t>100,671,87</w:t>
            </w:r>
            <w:r w:rsidRPr="00463159">
              <w:rPr>
                <w:rFonts w:ascii="Arial" w:hAnsi="Arial" w:cs="Arial"/>
                <w:sz w:val="18"/>
                <w:szCs w:val="18"/>
              </w:rPr>
              <w:fldChar w:fldCharType="end"/>
            </w:r>
            <w:r w:rsidR="006F1BC2" w:rsidRPr="00463159">
              <w:rPr>
                <w:rFonts w:ascii="Arial" w:hAnsi="Arial" w:cs="Arial"/>
                <w:sz w:val="18"/>
                <w:szCs w:val="18"/>
              </w:rPr>
              <w:t>5</w:t>
            </w:r>
            <w:r w:rsidR="0099472F" w:rsidRPr="00463159">
              <w:rPr>
                <w:rFonts w:ascii="Arial" w:hAnsi="Arial" w:cs="Arial"/>
                <w:sz w:val="18"/>
                <w:szCs w:val="18"/>
              </w:rPr>
              <w:t xml:space="preserve"> </w:t>
            </w:r>
          </w:p>
        </w:tc>
      </w:tr>
      <w:tr w:rsidR="004D3984" w:rsidRPr="00463159" w:rsidTr="00F840C8">
        <w:tc>
          <w:tcPr>
            <w:tcW w:w="5238" w:type="dxa"/>
          </w:tcPr>
          <w:p w:rsidR="004D3984" w:rsidRPr="00463159" w:rsidRDefault="004D3984" w:rsidP="00F840C8">
            <w:pPr>
              <w:ind w:left="540" w:right="2"/>
              <w:rPr>
                <w:rFonts w:ascii="Arial" w:hAnsi="Arial" w:cs="Arial"/>
                <w:sz w:val="12"/>
                <w:szCs w:val="12"/>
                <w:cs/>
                <w:lang w:val="th-TH"/>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rPr>
            </w:pPr>
            <w:r w:rsidRPr="00463159">
              <w:rPr>
                <w:rFonts w:ascii="Arial" w:hAnsi="Arial" w:cs="Arial"/>
                <w:sz w:val="18"/>
                <w:szCs w:val="18"/>
                <w:cs/>
                <w:lang w:val="th-TH"/>
              </w:rPr>
              <w:t xml:space="preserve">Fair value as at </w:t>
            </w:r>
            <w:r w:rsidRPr="00463159">
              <w:rPr>
                <w:rFonts w:ascii="Arial" w:hAnsi="Arial" w:cs="Arial"/>
                <w:sz w:val="18"/>
                <w:szCs w:val="18"/>
              </w:rPr>
              <w:t>31 December 2018</w:t>
            </w:r>
          </w:p>
        </w:tc>
        <w:tc>
          <w:tcPr>
            <w:tcW w:w="1440" w:type="dxa"/>
          </w:tcPr>
          <w:p w:rsidR="004D3984" w:rsidRPr="00463159" w:rsidRDefault="004D3984" w:rsidP="006F1BC2">
            <w:pPr>
              <w:tabs>
                <w:tab w:val="decimal" w:pos="122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30,113,4</w:t>
            </w:r>
            <w:r w:rsidRPr="00463159">
              <w:rPr>
                <w:rFonts w:ascii="Arial" w:hAnsi="Arial" w:cs="Arial"/>
                <w:sz w:val="18"/>
                <w:szCs w:val="18"/>
              </w:rPr>
              <w:fldChar w:fldCharType="end"/>
            </w:r>
            <w:r w:rsidR="006F1BC2" w:rsidRPr="00463159">
              <w:rPr>
                <w:rFonts w:ascii="Arial" w:hAnsi="Arial" w:cs="Arial"/>
                <w:sz w:val="18"/>
                <w:szCs w:val="18"/>
              </w:rPr>
              <w:t>50</w:t>
            </w:r>
          </w:p>
        </w:tc>
        <w:tc>
          <w:tcPr>
            <w:tcW w:w="1440" w:type="dxa"/>
          </w:tcPr>
          <w:p w:rsidR="004D3984" w:rsidRPr="00463159" w:rsidRDefault="005622E6" w:rsidP="00F840C8">
            <w:pPr>
              <w:tabs>
                <w:tab w:val="decimal" w:pos="1224"/>
              </w:tabs>
              <w:ind w:right="-72"/>
              <w:rPr>
                <w:rFonts w:ascii="Arial" w:hAnsi="Arial" w:cs="Arial"/>
                <w:sz w:val="18"/>
                <w:szCs w:val="18"/>
              </w:rPr>
            </w:pPr>
            <w:r w:rsidRPr="00463159">
              <w:rPr>
                <w:rFonts w:ascii="Arial" w:hAnsi="Arial" w:cs="Arial"/>
                <w:sz w:val="18"/>
                <w:szCs w:val="18"/>
              </w:rPr>
              <w:t>74,590,000</w:t>
            </w:r>
          </w:p>
        </w:tc>
        <w:tc>
          <w:tcPr>
            <w:tcW w:w="1440" w:type="dxa"/>
          </w:tcPr>
          <w:p w:rsidR="004D3984" w:rsidRPr="00463159" w:rsidRDefault="005622E6" w:rsidP="00F840C8">
            <w:pPr>
              <w:tabs>
                <w:tab w:val="decimal" w:pos="1224"/>
              </w:tabs>
              <w:ind w:right="-72"/>
              <w:rPr>
                <w:rFonts w:ascii="Arial" w:hAnsi="Arial" w:cs="Arial"/>
                <w:sz w:val="18"/>
                <w:szCs w:val="18"/>
              </w:rPr>
            </w:pPr>
            <w:r w:rsidRPr="00463159">
              <w:rPr>
                <w:rFonts w:ascii="Arial" w:hAnsi="Arial" w:cs="Arial"/>
                <w:sz w:val="18"/>
                <w:szCs w:val="18"/>
              </w:rPr>
              <w:t>104,703,450</w:t>
            </w:r>
          </w:p>
        </w:tc>
      </w:tr>
      <w:tr w:rsidR="004D3984" w:rsidRPr="00463159" w:rsidTr="00F840C8">
        <w:tc>
          <w:tcPr>
            <w:tcW w:w="5238" w:type="dxa"/>
          </w:tcPr>
          <w:p w:rsidR="004D3984" w:rsidRPr="00463159" w:rsidRDefault="004D3984" w:rsidP="00F840C8">
            <w:pPr>
              <w:ind w:left="540" w:right="2"/>
              <w:rPr>
                <w:rFonts w:ascii="Arial" w:hAnsi="Arial" w:cs="Arial"/>
                <w:sz w:val="12"/>
                <w:szCs w:val="12"/>
                <w:cs/>
                <w:lang w:val="th-TH"/>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c>
          <w:tcPr>
            <w:tcW w:w="1440" w:type="dxa"/>
          </w:tcPr>
          <w:p w:rsidR="004D3984" w:rsidRPr="00463159" w:rsidRDefault="004D3984" w:rsidP="00F840C8">
            <w:pPr>
              <w:tabs>
                <w:tab w:val="decimal" w:pos="1224"/>
              </w:tabs>
              <w:ind w:right="-72"/>
              <w:rPr>
                <w:rFonts w:ascii="Arial" w:hAnsi="Arial" w:cs="Arial"/>
                <w:sz w:val="12"/>
                <w:szCs w:val="12"/>
              </w:rPr>
            </w:pPr>
          </w:p>
        </w:tc>
      </w:tr>
      <w:tr w:rsidR="004D3984" w:rsidRPr="00463159" w:rsidTr="00F840C8">
        <w:tc>
          <w:tcPr>
            <w:tcW w:w="5238" w:type="dxa"/>
            <w:vAlign w:val="center"/>
          </w:tcPr>
          <w:p w:rsidR="004D3984" w:rsidRPr="00463159" w:rsidRDefault="004D3984" w:rsidP="00F840C8">
            <w:pPr>
              <w:ind w:left="540" w:right="2"/>
              <w:rPr>
                <w:rFonts w:ascii="Arial" w:hAnsi="Arial" w:cs="Arial"/>
                <w:sz w:val="18"/>
                <w:szCs w:val="18"/>
                <w:cs/>
                <w:lang w:val="th-TH"/>
              </w:rPr>
            </w:pPr>
            <w:r w:rsidRPr="00463159">
              <w:rPr>
                <w:rFonts w:ascii="Arial" w:hAnsi="Arial" w:cs="Arial"/>
                <w:sz w:val="18"/>
                <w:szCs w:val="18"/>
                <w:cs/>
                <w:lang w:val="th-TH"/>
              </w:rPr>
              <w:t xml:space="preserve">Fair value as at </w:t>
            </w:r>
            <w:r w:rsidRPr="00463159">
              <w:rPr>
                <w:rFonts w:ascii="Arial" w:hAnsi="Arial" w:cs="Arial"/>
                <w:sz w:val="18"/>
                <w:szCs w:val="18"/>
              </w:rPr>
              <w:t>31 December 2017</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30,028,687</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70,560,000</w:t>
            </w:r>
          </w:p>
        </w:tc>
        <w:tc>
          <w:tcPr>
            <w:tcW w:w="1440" w:type="dxa"/>
          </w:tcPr>
          <w:p w:rsidR="004D3984" w:rsidRPr="00463159" w:rsidRDefault="004D3984" w:rsidP="00F840C8">
            <w:pPr>
              <w:tabs>
                <w:tab w:val="decimal" w:pos="1224"/>
              </w:tabs>
              <w:ind w:right="-72"/>
              <w:rPr>
                <w:rFonts w:ascii="Arial" w:hAnsi="Arial" w:cs="Arial"/>
                <w:sz w:val="18"/>
                <w:szCs w:val="18"/>
              </w:rPr>
            </w:pPr>
            <w:r w:rsidRPr="00463159">
              <w:rPr>
                <w:rFonts w:ascii="Arial" w:hAnsi="Arial" w:cs="Arial"/>
                <w:sz w:val="18"/>
                <w:szCs w:val="18"/>
              </w:rPr>
              <w:t>100,588,687</w:t>
            </w:r>
          </w:p>
        </w:tc>
      </w:tr>
    </w:tbl>
    <w:p w:rsidR="00F31D8E" w:rsidRPr="00463159" w:rsidRDefault="00F31D8E" w:rsidP="00F31D8E">
      <w:pPr>
        <w:ind w:left="547"/>
        <w:jc w:val="thaiDistribute"/>
        <w:rPr>
          <w:rFonts w:ascii="Arial" w:hAnsi="Arial" w:cs="Arial"/>
          <w:spacing w:val="-2"/>
          <w:sz w:val="18"/>
          <w:szCs w:val="18"/>
        </w:rPr>
      </w:pPr>
    </w:p>
    <w:p w:rsidR="00F31D8E" w:rsidRPr="00463159" w:rsidRDefault="00F31D8E" w:rsidP="00F31D8E">
      <w:pPr>
        <w:ind w:left="547"/>
        <w:jc w:val="thaiDistribute"/>
        <w:rPr>
          <w:rFonts w:ascii="Arial" w:hAnsi="Arial" w:cs="Arial"/>
          <w:sz w:val="18"/>
          <w:szCs w:val="18"/>
        </w:rPr>
      </w:pPr>
      <w:r w:rsidRPr="00463159">
        <w:rPr>
          <w:rFonts w:ascii="Arial" w:hAnsi="Arial" w:cs="Arial"/>
          <w:sz w:val="18"/>
          <w:szCs w:val="18"/>
        </w:rPr>
        <w:t xml:space="preserve">The Group assessed the provision for impairment of land for rent by comparison the net book value with the recoverable amount (the higher of the value in use or fair value less cost of disposal) calculated at the cash-generating unit level, which is each plot of land for rent.  The recoverable amount determined based on the fair value less cost of disposal was appraised by Landmark </w:t>
      </w:r>
      <w:r w:rsidR="007F602C" w:rsidRPr="00463159">
        <w:rPr>
          <w:rFonts w:ascii="Arial" w:hAnsi="Arial" w:cs="Arial"/>
          <w:sz w:val="18"/>
          <w:szCs w:val="18"/>
        </w:rPr>
        <w:t>Consultant Company Limited (201</w:t>
      </w:r>
      <w:r w:rsidR="006E6F8E" w:rsidRPr="00463159">
        <w:rPr>
          <w:rFonts w:ascii="Arial" w:hAnsi="Arial" w:cs="Arial"/>
          <w:sz w:val="18"/>
          <w:szCs w:val="18"/>
        </w:rPr>
        <w:t>7</w:t>
      </w:r>
      <w:r w:rsidRPr="00463159">
        <w:rPr>
          <w:rFonts w:ascii="Arial" w:hAnsi="Arial" w:cs="Arial"/>
          <w:sz w:val="18"/>
          <w:szCs w:val="18"/>
        </w:rPr>
        <w:t>: Landmark Consultant Company Limited</w:t>
      </w:r>
      <w:r w:rsidRPr="00463159">
        <w:rPr>
          <w:rFonts w:ascii="Arial" w:hAnsi="Arial" w:cs="Arial"/>
          <w:spacing w:val="-2"/>
          <w:sz w:val="18"/>
          <w:szCs w:val="18"/>
        </w:rPr>
        <w:t>), an independent valuer with a recognised relevant</w:t>
      </w:r>
      <w:r w:rsidRPr="00463159">
        <w:rPr>
          <w:rFonts w:ascii="Arial" w:hAnsi="Arial" w:cs="Arial"/>
          <w:sz w:val="18"/>
          <w:szCs w:val="18"/>
        </w:rPr>
        <w:t xml:space="preserve"> professional qualification and adequate experience in appraising land value with the same nature and in the same vicinity as the appraised land using the market approach (2017: using Market Approach).</w:t>
      </w:r>
    </w:p>
    <w:p w:rsidR="00F31D8E" w:rsidRPr="00463159" w:rsidRDefault="00F31D8E" w:rsidP="00F31D8E">
      <w:pPr>
        <w:tabs>
          <w:tab w:val="left" w:pos="540"/>
        </w:tabs>
        <w:jc w:val="thaiDistribute"/>
        <w:rPr>
          <w:rFonts w:ascii="Arial" w:eastAsia="SimSun" w:hAnsi="Arial" w:cs="Arial"/>
          <w:b/>
          <w:bCs/>
          <w:snapToGrid w:val="0"/>
          <w:sz w:val="18"/>
          <w:szCs w:val="18"/>
          <w:lang w:eastAsia="th-TH"/>
        </w:rPr>
      </w:pPr>
      <w:r w:rsidRPr="00463159">
        <w:rPr>
          <w:rFonts w:ascii="Arial" w:hAnsi="Arial" w:cs="Arial"/>
          <w:spacing w:val="-2"/>
          <w:sz w:val="18"/>
          <w:szCs w:val="18"/>
        </w:rPr>
        <w:br w:type="page"/>
      </w:r>
      <w:r w:rsidRPr="00463159">
        <w:rPr>
          <w:rFonts w:ascii="Arial" w:eastAsia="SimSun" w:hAnsi="Arial" w:cs="Arial"/>
          <w:b/>
          <w:bCs/>
          <w:snapToGrid w:val="0"/>
          <w:sz w:val="18"/>
          <w:szCs w:val="18"/>
          <w:lang w:eastAsia="th-TH"/>
        </w:rPr>
        <w:t>14</w:t>
      </w:r>
      <w:r w:rsidRPr="00463159">
        <w:rPr>
          <w:rFonts w:ascii="Arial" w:eastAsia="SimSun" w:hAnsi="Arial" w:cs="Arial"/>
          <w:b/>
          <w:bCs/>
          <w:snapToGrid w:val="0"/>
          <w:sz w:val="18"/>
          <w:szCs w:val="18"/>
          <w:cs/>
          <w:lang w:val="th-TH" w:eastAsia="th-TH"/>
        </w:rPr>
        <w:tab/>
        <w:t>Investment property (net)</w:t>
      </w:r>
      <w:r w:rsidRPr="00463159">
        <w:rPr>
          <w:rFonts w:ascii="Arial" w:eastAsia="SimSun" w:hAnsi="Arial" w:cs="Arial"/>
          <w:snapToGrid w:val="0"/>
          <w:sz w:val="18"/>
          <w:szCs w:val="18"/>
          <w:lang w:eastAsia="th-TH"/>
        </w:rPr>
        <w:t xml:space="preserve"> </w:t>
      </w:r>
      <w:r w:rsidRPr="00463159">
        <w:rPr>
          <w:rFonts w:ascii="Arial" w:eastAsia="SimSun" w:hAnsi="Arial" w:cs="Arial"/>
          <w:snapToGrid w:val="0"/>
          <w:sz w:val="18"/>
          <w:szCs w:val="18"/>
          <w:cs/>
          <w:lang w:val="th-TH" w:eastAsia="th-TH"/>
        </w:rPr>
        <w:t>(</w:t>
      </w:r>
      <w:r w:rsidRPr="00463159">
        <w:rPr>
          <w:rFonts w:ascii="Arial" w:eastAsia="SimSun" w:hAnsi="Arial" w:cs="Arial"/>
          <w:snapToGrid w:val="0"/>
          <w:sz w:val="18"/>
          <w:szCs w:val="18"/>
          <w:lang w:eastAsia="th-TH"/>
        </w:rPr>
        <w:t>Cont’d</w:t>
      </w:r>
      <w:r w:rsidRPr="00463159">
        <w:rPr>
          <w:rFonts w:ascii="Arial" w:eastAsia="SimSun" w:hAnsi="Arial" w:cs="Arial"/>
          <w:snapToGrid w:val="0"/>
          <w:sz w:val="18"/>
          <w:szCs w:val="18"/>
          <w:cs/>
          <w:lang w:val="th-TH" w:eastAsia="th-TH"/>
        </w:rPr>
        <w:t>)</w:t>
      </w:r>
    </w:p>
    <w:p w:rsidR="00F31D8E" w:rsidRPr="00463159" w:rsidRDefault="00F31D8E" w:rsidP="00F31D8E">
      <w:pPr>
        <w:ind w:left="540" w:hanging="7"/>
        <w:jc w:val="thaiDistribute"/>
        <w:rPr>
          <w:rFonts w:ascii="Arial" w:hAnsi="Arial" w:cs="Arial"/>
          <w:spacing w:val="-2"/>
          <w:sz w:val="18"/>
          <w:szCs w:val="18"/>
        </w:rPr>
      </w:pPr>
    </w:p>
    <w:p w:rsidR="00B327B4" w:rsidRPr="00463159" w:rsidRDefault="00B327B4" w:rsidP="00252AE0">
      <w:pPr>
        <w:ind w:left="540"/>
        <w:jc w:val="thaiDistribute"/>
        <w:rPr>
          <w:rFonts w:ascii="Arial" w:hAnsi="Arial" w:cs="Arial"/>
          <w:sz w:val="18"/>
          <w:szCs w:val="18"/>
        </w:rPr>
      </w:pPr>
    </w:p>
    <w:p w:rsidR="00B327B4" w:rsidRPr="00463159" w:rsidRDefault="00B327B4" w:rsidP="00252AE0">
      <w:pPr>
        <w:ind w:left="540"/>
        <w:jc w:val="thaiDistribute"/>
        <w:rPr>
          <w:rFonts w:ascii="Arial" w:hAnsi="Arial" w:cs="Arial"/>
          <w:sz w:val="18"/>
          <w:szCs w:val="18"/>
        </w:rPr>
      </w:pPr>
      <w:r w:rsidRPr="00463159">
        <w:rPr>
          <w:rFonts w:ascii="Arial" w:hAnsi="Arial" w:cs="Arial"/>
          <w:sz w:val="18"/>
          <w:szCs w:val="18"/>
        </w:rPr>
        <w:t xml:space="preserve">Based on the assessment of impairment of land for rent for the year ended 31 December 2018, the Group found that the recoverable amount of land for rent of one of the indirect subsidiaries (2017: two indirect subsidiaries) is higher than the net book value. Thus, the Group recognised a reversal of provision for impairment amounting to Baht </w:t>
      </w:r>
      <w:r w:rsidR="00B96AC0" w:rsidRPr="00463159">
        <w:rPr>
          <w:rFonts w:ascii="Arial" w:hAnsi="Arial" w:cs="Arial"/>
          <w:sz w:val="18"/>
          <w:szCs w:val="18"/>
        </w:rPr>
        <w:t>84,763</w:t>
      </w:r>
      <w:r w:rsidRPr="00463159">
        <w:rPr>
          <w:rFonts w:ascii="Arial" w:hAnsi="Arial" w:cs="Arial"/>
          <w:sz w:val="18"/>
          <w:szCs w:val="18"/>
        </w:rPr>
        <w:t xml:space="preserve"> (2017</w:t>
      </w:r>
      <w:r w:rsidR="0078274C">
        <w:rPr>
          <w:rFonts w:ascii="Arial" w:hAnsi="Arial" w:cs="Arial"/>
          <w:sz w:val="18"/>
          <w:szCs w:val="18"/>
        </w:rPr>
        <w:t xml:space="preserve"> </w:t>
      </w:r>
      <w:r w:rsidRPr="00463159">
        <w:rPr>
          <w:rFonts w:ascii="Arial" w:hAnsi="Arial" w:cs="Arial"/>
          <w:sz w:val="18"/>
          <w:szCs w:val="18"/>
        </w:rPr>
        <w:t>:</w:t>
      </w:r>
      <w:r w:rsidR="0078274C">
        <w:rPr>
          <w:rFonts w:ascii="Arial" w:hAnsi="Arial" w:cs="Arial"/>
          <w:sz w:val="18"/>
          <w:szCs w:val="18"/>
        </w:rPr>
        <w:t xml:space="preserve"> Baht</w:t>
      </w:r>
      <w:r w:rsidRPr="00463159">
        <w:rPr>
          <w:rFonts w:ascii="Arial" w:hAnsi="Arial" w:cs="Arial"/>
          <w:sz w:val="18"/>
          <w:szCs w:val="18"/>
        </w:rPr>
        <w:t xml:space="preserve"> 19,697,283) in the financial statement</w:t>
      </w:r>
      <w:r w:rsidR="0078274C">
        <w:rPr>
          <w:rFonts w:ascii="Arial" w:hAnsi="Arial" w:cs="Arial"/>
          <w:sz w:val="18"/>
          <w:szCs w:val="18"/>
        </w:rPr>
        <w:t>s</w:t>
      </w:r>
      <w:r w:rsidRPr="00463159">
        <w:rPr>
          <w:rFonts w:ascii="Arial" w:hAnsi="Arial" w:cs="Arial"/>
          <w:sz w:val="18"/>
          <w:szCs w:val="18"/>
        </w:rPr>
        <w:t xml:space="preserve"> as administrative expenses. The reversal of provision for impairment is as follows:</w:t>
      </w:r>
    </w:p>
    <w:p w:rsidR="00F31D8E" w:rsidRPr="00463159" w:rsidRDefault="00F31D8E" w:rsidP="00F31D8E">
      <w:pPr>
        <w:ind w:left="547"/>
        <w:jc w:val="thaiDistribute"/>
        <w:rPr>
          <w:rFonts w:ascii="Arial" w:hAnsi="Arial" w:cs="Arial"/>
          <w:spacing w:val="-2"/>
          <w:sz w:val="18"/>
          <w:szCs w:val="18"/>
        </w:rPr>
      </w:pPr>
    </w:p>
    <w:tbl>
      <w:tblPr>
        <w:tblW w:w="9562" w:type="dxa"/>
        <w:tblLayout w:type="fixed"/>
        <w:tblLook w:val="0000" w:firstRow="0" w:lastRow="0" w:firstColumn="0" w:lastColumn="0" w:noHBand="0" w:noVBand="0"/>
      </w:tblPr>
      <w:tblGrid>
        <w:gridCol w:w="5242"/>
        <w:gridCol w:w="1440"/>
        <w:gridCol w:w="1440"/>
        <w:gridCol w:w="1440"/>
      </w:tblGrid>
      <w:tr w:rsidR="00332585" w:rsidRPr="00463159" w:rsidTr="00377695">
        <w:tc>
          <w:tcPr>
            <w:tcW w:w="5242" w:type="dxa"/>
          </w:tcPr>
          <w:p w:rsidR="00F31D8E" w:rsidRPr="00463159" w:rsidRDefault="00F31D8E" w:rsidP="004B263D">
            <w:pPr>
              <w:pStyle w:val="a"/>
              <w:tabs>
                <w:tab w:val="left" w:pos="1890"/>
              </w:tabs>
              <w:ind w:left="540" w:right="0"/>
              <w:jc w:val="both"/>
              <w:rPr>
                <w:rFonts w:ascii="Arial" w:hAnsi="Arial" w:cs="Arial"/>
                <w:color w:val="auto"/>
                <w:sz w:val="18"/>
                <w:szCs w:val="18"/>
              </w:rPr>
            </w:pPr>
          </w:p>
        </w:tc>
        <w:tc>
          <w:tcPr>
            <w:tcW w:w="4320" w:type="dxa"/>
            <w:gridSpan w:val="3"/>
          </w:tcPr>
          <w:p w:rsidR="00F31D8E" w:rsidRPr="00463159" w:rsidRDefault="00F31D8E" w:rsidP="004B263D">
            <w:pPr>
              <w:pBdr>
                <w:bottom w:val="single" w:sz="4" w:space="1" w:color="auto"/>
              </w:pBdr>
              <w:ind w:right="-72"/>
              <w:jc w:val="center"/>
              <w:rPr>
                <w:rFonts w:ascii="Arial" w:hAnsi="Arial" w:cs="Arial"/>
                <w:b/>
                <w:bCs/>
                <w:sz w:val="18"/>
                <w:szCs w:val="18"/>
                <w:rtl/>
                <w:cs/>
              </w:rPr>
            </w:pPr>
            <w:r w:rsidRPr="00463159">
              <w:rPr>
                <w:rFonts w:ascii="Arial" w:hAnsi="Arial" w:cs="Arial"/>
                <w:b/>
                <w:bCs/>
                <w:sz w:val="18"/>
                <w:szCs w:val="18"/>
              </w:rPr>
              <w:t>Consolidated financial statements</w:t>
            </w:r>
          </w:p>
        </w:tc>
      </w:tr>
      <w:tr w:rsidR="00332585" w:rsidRPr="00463159" w:rsidTr="00915B5D">
        <w:tc>
          <w:tcPr>
            <w:tcW w:w="5242" w:type="dxa"/>
          </w:tcPr>
          <w:p w:rsidR="00377695" w:rsidRPr="00463159" w:rsidRDefault="00377695" w:rsidP="004B263D">
            <w:pPr>
              <w:pStyle w:val="a"/>
              <w:tabs>
                <w:tab w:val="left" w:pos="1890"/>
              </w:tabs>
              <w:ind w:left="540" w:right="0"/>
              <w:jc w:val="both"/>
              <w:rPr>
                <w:rFonts w:ascii="Arial" w:hAnsi="Arial" w:cs="Arial"/>
                <w:color w:val="auto"/>
                <w:sz w:val="18"/>
                <w:szCs w:val="18"/>
              </w:rPr>
            </w:pPr>
          </w:p>
        </w:tc>
        <w:tc>
          <w:tcPr>
            <w:tcW w:w="1440" w:type="dxa"/>
            <w:vAlign w:val="bottom"/>
          </w:tcPr>
          <w:p w:rsidR="00377695" w:rsidRPr="00463159" w:rsidRDefault="00377695" w:rsidP="00377695">
            <w:pPr>
              <w:tabs>
                <w:tab w:val="right" w:pos="1227"/>
              </w:tabs>
              <w:ind w:right="-72"/>
              <w:rPr>
                <w:rFonts w:ascii="Arial" w:hAnsi="Arial" w:cs="Arial"/>
                <w:b/>
                <w:bCs/>
                <w:snapToGrid w:val="0"/>
                <w:spacing w:val="-4"/>
                <w:sz w:val="18"/>
                <w:szCs w:val="18"/>
                <w:rtl/>
                <w:cs/>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2018</w:t>
            </w:r>
          </w:p>
        </w:tc>
        <w:tc>
          <w:tcPr>
            <w:tcW w:w="1440" w:type="dxa"/>
          </w:tcPr>
          <w:p w:rsidR="00377695" w:rsidRPr="00463159" w:rsidRDefault="00915B5D" w:rsidP="00377695">
            <w:pPr>
              <w:tabs>
                <w:tab w:val="right" w:pos="1227"/>
                <w:tab w:val="right" w:pos="1539"/>
              </w:tabs>
              <w:ind w:right="-72"/>
              <w:rPr>
                <w:rFonts w:ascii="Arial" w:hAnsi="Arial" w:cs="Arial"/>
                <w:b/>
                <w:bCs/>
                <w:snapToGrid w:val="0"/>
                <w:spacing w:val="-4"/>
                <w:sz w:val="18"/>
                <w:szCs w:val="18"/>
                <w:lang w:eastAsia="th-TH"/>
              </w:rPr>
            </w:pPr>
            <w:r>
              <w:rPr>
                <w:rFonts w:ascii="Arial" w:hAnsi="Arial" w:cs="Arial"/>
                <w:b/>
                <w:bCs/>
                <w:snapToGrid w:val="0"/>
                <w:spacing w:val="-4"/>
                <w:sz w:val="18"/>
                <w:szCs w:val="18"/>
                <w:lang w:eastAsia="th-TH"/>
              </w:rPr>
              <w:tab/>
              <w:t>Reversal</w:t>
            </w:r>
          </w:p>
        </w:tc>
        <w:tc>
          <w:tcPr>
            <w:tcW w:w="1440" w:type="dxa"/>
            <w:vAlign w:val="bottom"/>
          </w:tcPr>
          <w:p w:rsidR="00377695" w:rsidRPr="00463159" w:rsidRDefault="00377695" w:rsidP="00377695">
            <w:pPr>
              <w:tabs>
                <w:tab w:val="right" w:pos="1227"/>
              </w:tabs>
              <w:ind w:right="-72"/>
              <w:rPr>
                <w:rFonts w:ascii="Arial" w:hAnsi="Arial" w:cs="Arial"/>
                <w:b/>
                <w:bCs/>
                <w:snapToGrid w:val="0"/>
                <w:spacing w:val="-4"/>
                <w:sz w:val="18"/>
                <w:szCs w:val="18"/>
                <w:rtl/>
                <w:cs/>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2017</w:t>
            </w:r>
          </w:p>
        </w:tc>
      </w:tr>
      <w:tr w:rsidR="00332585" w:rsidRPr="00463159" w:rsidTr="00915B5D">
        <w:tc>
          <w:tcPr>
            <w:tcW w:w="5242" w:type="dxa"/>
          </w:tcPr>
          <w:p w:rsidR="00377695" w:rsidRPr="00463159" w:rsidRDefault="00377695" w:rsidP="004B263D">
            <w:pPr>
              <w:pStyle w:val="a"/>
              <w:tabs>
                <w:tab w:val="left" w:pos="1890"/>
              </w:tabs>
              <w:ind w:left="540" w:right="0"/>
              <w:jc w:val="both"/>
              <w:rPr>
                <w:rFonts w:ascii="Arial" w:hAnsi="Arial" w:cs="Arial"/>
                <w:color w:val="auto"/>
                <w:sz w:val="18"/>
                <w:szCs w:val="18"/>
              </w:rPr>
            </w:pPr>
          </w:p>
        </w:tc>
        <w:tc>
          <w:tcPr>
            <w:tcW w:w="1440" w:type="dxa"/>
          </w:tcPr>
          <w:p w:rsidR="00377695" w:rsidRPr="00463159" w:rsidRDefault="00377695" w:rsidP="00377695">
            <w:pPr>
              <w:pBdr>
                <w:bottom w:val="single" w:sz="4" w:space="1" w:color="auto"/>
              </w:pBdr>
              <w:tabs>
                <w:tab w:val="right" w:pos="122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Baht</w:t>
            </w:r>
          </w:p>
        </w:tc>
        <w:tc>
          <w:tcPr>
            <w:tcW w:w="1440" w:type="dxa"/>
          </w:tcPr>
          <w:p w:rsidR="00377695" w:rsidRPr="00463159" w:rsidRDefault="00377695" w:rsidP="00377695">
            <w:pPr>
              <w:pBdr>
                <w:bottom w:val="single" w:sz="4" w:space="1" w:color="auto"/>
              </w:pBdr>
              <w:tabs>
                <w:tab w:val="right" w:pos="1227"/>
                <w:tab w:val="right" w:pos="1539"/>
              </w:tabs>
              <w:ind w:right="-72"/>
              <w:rPr>
                <w:rFonts w:ascii="Arial" w:hAnsi="Arial" w:cs="Arial"/>
                <w:b/>
                <w:bCs/>
                <w:snapToGrid w:val="0"/>
                <w:spacing w:val="-4"/>
                <w:sz w:val="18"/>
                <w:szCs w:val="18"/>
                <w:rtl/>
                <w:cs/>
                <w:lang w:eastAsia="th-TH"/>
              </w:rPr>
            </w:pPr>
            <w:r w:rsidRPr="00463159">
              <w:rPr>
                <w:rFonts w:ascii="Arial" w:hAnsi="Arial" w:cs="Arial"/>
                <w:b/>
                <w:bCs/>
                <w:snapToGrid w:val="0"/>
                <w:spacing w:val="-4"/>
                <w:sz w:val="18"/>
                <w:szCs w:val="18"/>
                <w:lang w:eastAsia="th-TH"/>
              </w:rPr>
              <w:tab/>
              <w:t>Baht</w:t>
            </w:r>
          </w:p>
        </w:tc>
        <w:tc>
          <w:tcPr>
            <w:tcW w:w="1440" w:type="dxa"/>
          </w:tcPr>
          <w:p w:rsidR="00377695" w:rsidRPr="00463159" w:rsidRDefault="00377695" w:rsidP="00377695">
            <w:pPr>
              <w:pBdr>
                <w:bottom w:val="single" w:sz="4" w:space="1" w:color="auto"/>
              </w:pBdr>
              <w:tabs>
                <w:tab w:val="right" w:pos="122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Baht</w:t>
            </w:r>
          </w:p>
        </w:tc>
      </w:tr>
      <w:tr w:rsidR="00332585" w:rsidRPr="00463159" w:rsidTr="00915B5D">
        <w:tc>
          <w:tcPr>
            <w:tcW w:w="5242" w:type="dxa"/>
          </w:tcPr>
          <w:p w:rsidR="00377695" w:rsidRPr="00463159" w:rsidRDefault="00377695" w:rsidP="004B263D">
            <w:pPr>
              <w:pStyle w:val="a"/>
              <w:tabs>
                <w:tab w:val="left" w:pos="1890"/>
              </w:tabs>
              <w:ind w:left="540" w:right="0"/>
              <w:jc w:val="both"/>
              <w:rPr>
                <w:rFonts w:ascii="Arial" w:hAnsi="Arial" w:cs="Arial"/>
                <w:color w:val="auto"/>
                <w:sz w:val="12"/>
                <w:szCs w:val="12"/>
              </w:rPr>
            </w:pPr>
          </w:p>
        </w:tc>
        <w:tc>
          <w:tcPr>
            <w:tcW w:w="1440" w:type="dxa"/>
          </w:tcPr>
          <w:p w:rsidR="00377695" w:rsidRPr="00463159" w:rsidRDefault="00377695" w:rsidP="004B263D">
            <w:pPr>
              <w:pStyle w:val="a"/>
              <w:tabs>
                <w:tab w:val="decimal" w:pos="1224"/>
              </w:tabs>
              <w:ind w:right="-72"/>
              <w:jc w:val="both"/>
              <w:rPr>
                <w:rFonts w:ascii="Arial" w:hAnsi="Arial" w:cs="Arial"/>
                <w:color w:val="auto"/>
                <w:sz w:val="12"/>
                <w:szCs w:val="12"/>
              </w:rPr>
            </w:pPr>
          </w:p>
        </w:tc>
        <w:tc>
          <w:tcPr>
            <w:tcW w:w="1440" w:type="dxa"/>
          </w:tcPr>
          <w:p w:rsidR="00377695" w:rsidRPr="00463159" w:rsidRDefault="00377695" w:rsidP="004B263D">
            <w:pPr>
              <w:pStyle w:val="a"/>
              <w:tabs>
                <w:tab w:val="decimal" w:pos="1224"/>
              </w:tabs>
              <w:ind w:right="-72"/>
              <w:jc w:val="both"/>
              <w:rPr>
                <w:rFonts w:ascii="Arial" w:hAnsi="Arial" w:cs="Arial"/>
                <w:color w:val="auto"/>
                <w:sz w:val="12"/>
                <w:szCs w:val="12"/>
              </w:rPr>
            </w:pPr>
          </w:p>
        </w:tc>
        <w:tc>
          <w:tcPr>
            <w:tcW w:w="1440" w:type="dxa"/>
          </w:tcPr>
          <w:p w:rsidR="00377695" w:rsidRPr="00463159" w:rsidRDefault="00377695" w:rsidP="00377695">
            <w:pPr>
              <w:pStyle w:val="a"/>
              <w:tabs>
                <w:tab w:val="right" w:pos="1076"/>
              </w:tabs>
              <w:ind w:right="-72"/>
              <w:jc w:val="both"/>
              <w:rPr>
                <w:rFonts w:ascii="Arial" w:hAnsi="Arial" w:cs="Arial"/>
                <w:color w:val="auto"/>
                <w:sz w:val="12"/>
                <w:szCs w:val="12"/>
              </w:rPr>
            </w:pPr>
          </w:p>
        </w:tc>
      </w:tr>
      <w:tr w:rsidR="00332585" w:rsidRPr="00463159" w:rsidTr="00915B5D">
        <w:tc>
          <w:tcPr>
            <w:tcW w:w="5242" w:type="dxa"/>
          </w:tcPr>
          <w:p w:rsidR="00377695" w:rsidRPr="00463159" w:rsidRDefault="00097932" w:rsidP="004B263D">
            <w:pPr>
              <w:pStyle w:val="a"/>
              <w:ind w:left="540" w:right="0"/>
              <w:jc w:val="both"/>
              <w:rPr>
                <w:rFonts w:ascii="Arial" w:hAnsi="Arial" w:cs="Arial"/>
                <w:color w:val="auto"/>
                <w:sz w:val="18"/>
                <w:szCs w:val="18"/>
                <w:cs/>
              </w:rPr>
            </w:pPr>
            <w:r>
              <w:rPr>
                <w:rFonts w:ascii="Arial" w:hAnsi="Arial" w:cs="Arial"/>
                <w:color w:val="auto"/>
                <w:sz w:val="18"/>
                <w:szCs w:val="18"/>
              </w:rPr>
              <w:t>L</w:t>
            </w:r>
            <w:r w:rsidR="00377695" w:rsidRPr="00463159">
              <w:rPr>
                <w:rFonts w:ascii="Arial" w:hAnsi="Arial" w:cs="Arial"/>
                <w:color w:val="auto"/>
                <w:sz w:val="18"/>
                <w:szCs w:val="18"/>
              </w:rPr>
              <w:t xml:space="preserve">oss from impairment of investment property </w:t>
            </w:r>
          </w:p>
        </w:tc>
        <w:tc>
          <w:tcPr>
            <w:tcW w:w="1440" w:type="dxa"/>
          </w:tcPr>
          <w:p w:rsidR="00377695" w:rsidRPr="00463159" w:rsidRDefault="00377695" w:rsidP="004B263D">
            <w:pPr>
              <w:pStyle w:val="a"/>
              <w:tabs>
                <w:tab w:val="decimal" w:pos="1224"/>
              </w:tabs>
              <w:ind w:right="-72"/>
              <w:jc w:val="both"/>
              <w:rPr>
                <w:rFonts w:ascii="Arial" w:hAnsi="Arial" w:cs="Arial"/>
                <w:noProof/>
                <w:color w:val="auto"/>
                <w:sz w:val="18"/>
                <w:szCs w:val="18"/>
              </w:rPr>
            </w:pPr>
          </w:p>
        </w:tc>
        <w:tc>
          <w:tcPr>
            <w:tcW w:w="1440" w:type="dxa"/>
          </w:tcPr>
          <w:p w:rsidR="00377695" w:rsidRPr="00463159" w:rsidRDefault="00377695" w:rsidP="004B263D">
            <w:pPr>
              <w:pStyle w:val="a"/>
              <w:tabs>
                <w:tab w:val="decimal" w:pos="1224"/>
              </w:tabs>
              <w:ind w:right="-72"/>
              <w:jc w:val="both"/>
              <w:rPr>
                <w:rFonts w:ascii="Arial" w:hAnsi="Arial" w:cs="Arial"/>
                <w:noProof/>
                <w:color w:val="auto"/>
                <w:sz w:val="18"/>
                <w:szCs w:val="18"/>
              </w:rPr>
            </w:pPr>
          </w:p>
        </w:tc>
        <w:tc>
          <w:tcPr>
            <w:tcW w:w="1440" w:type="dxa"/>
          </w:tcPr>
          <w:p w:rsidR="00377695" w:rsidRPr="00463159" w:rsidRDefault="00377695" w:rsidP="00377695">
            <w:pPr>
              <w:pStyle w:val="a"/>
              <w:tabs>
                <w:tab w:val="decimal" w:pos="1224"/>
              </w:tabs>
              <w:ind w:right="-72"/>
              <w:jc w:val="both"/>
              <w:rPr>
                <w:rFonts w:ascii="Arial" w:hAnsi="Arial" w:cs="Arial"/>
                <w:noProof/>
                <w:color w:val="auto"/>
                <w:sz w:val="18"/>
                <w:szCs w:val="18"/>
              </w:rPr>
            </w:pPr>
          </w:p>
        </w:tc>
      </w:tr>
      <w:tr w:rsidR="00332585" w:rsidRPr="00463159" w:rsidTr="00915B5D">
        <w:tc>
          <w:tcPr>
            <w:tcW w:w="5242" w:type="dxa"/>
          </w:tcPr>
          <w:p w:rsidR="00377695" w:rsidRPr="00463159" w:rsidRDefault="00377695" w:rsidP="004B263D">
            <w:pPr>
              <w:pStyle w:val="a"/>
              <w:ind w:left="540" w:right="0"/>
              <w:jc w:val="both"/>
              <w:rPr>
                <w:rFonts w:ascii="Arial" w:hAnsi="Arial" w:cs="Arial"/>
                <w:color w:val="auto"/>
                <w:sz w:val="18"/>
                <w:szCs w:val="18"/>
              </w:rPr>
            </w:pPr>
            <w:r w:rsidRPr="00463159">
              <w:rPr>
                <w:rFonts w:ascii="Arial" w:hAnsi="Arial" w:cs="Arial"/>
                <w:color w:val="auto"/>
                <w:sz w:val="18"/>
                <w:szCs w:val="18"/>
              </w:rPr>
              <w:t xml:space="preserve">   of indirect subsidiaries</w:t>
            </w:r>
          </w:p>
        </w:tc>
        <w:tc>
          <w:tcPr>
            <w:tcW w:w="1440" w:type="dxa"/>
          </w:tcPr>
          <w:p w:rsidR="00377695" w:rsidRPr="00463159" w:rsidRDefault="00377695" w:rsidP="004B263D">
            <w:pPr>
              <w:pStyle w:val="a"/>
              <w:tabs>
                <w:tab w:val="decimal" w:pos="1224"/>
              </w:tabs>
              <w:ind w:right="-72"/>
              <w:jc w:val="both"/>
              <w:rPr>
                <w:rFonts w:ascii="Arial" w:hAnsi="Arial" w:cs="Arial"/>
                <w:noProof/>
                <w:color w:val="auto"/>
                <w:sz w:val="18"/>
                <w:szCs w:val="18"/>
              </w:rPr>
            </w:pPr>
          </w:p>
        </w:tc>
        <w:tc>
          <w:tcPr>
            <w:tcW w:w="1440" w:type="dxa"/>
          </w:tcPr>
          <w:p w:rsidR="00377695" w:rsidRPr="00463159" w:rsidRDefault="00377695" w:rsidP="004B263D">
            <w:pPr>
              <w:pStyle w:val="a"/>
              <w:tabs>
                <w:tab w:val="decimal" w:pos="1224"/>
              </w:tabs>
              <w:ind w:right="-72"/>
              <w:jc w:val="both"/>
              <w:rPr>
                <w:rFonts w:ascii="Arial" w:hAnsi="Arial" w:cs="Arial"/>
                <w:noProof/>
                <w:color w:val="auto"/>
                <w:sz w:val="18"/>
                <w:szCs w:val="18"/>
              </w:rPr>
            </w:pPr>
          </w:p>
        </w:tc>
        <w:tc>
          <w:tcPr>
            <w:tcW w:w="1440" w:type="dxa"/>
          </w:tcPr>
          <w:p w:rsidR="00377695" w:rsidRPr="00463159" w:rsidRDefault="00377695" w:rsidP="00377695">
            <w:pPr>
              <w:pStyle w:val="a"/>
              <w:tabs>
                <w:tab w:val="decimal" w:pos="1224"/>
              </w:tabs>
              <w:ind w:right="-72"/>
              <w:jc w:val="both"/>
              <w:rPr>
                <w:rFonts w:ascii="Arial" w:hAnsi="Arial" w:cs="Arial"/>
                <w:noProof/>
                <w:color w:val="auto"/>
                <w:sz w:val="18"/>
                <w:szCs w:val="18"/>
              </w:rPr>
            </w:pPr>
          </w:p>
        </w:tc>
      </w:tr>
      <w:tr w:rsidR="00332585" w:rsidRPr="00463159" w:rsidTr="00915B5D">
        <w:tc>
          <w:tcPr>
            <w:tcW w:w="5242" w:type="dxa"/>
          </w:tcPr>
          <w:p w:rsidR="00377695" w:rsidRPr="00463159" w:rsidRDefault="00377695" w:rsidP="004B263D">
            <w:pPr>
              <w:ind w:left="717" w:right="-107"/>
              <w:contextualSpacing/>
              <w:rPr>
                <w:rFonts w:ascii="Arial" w:hAnsi="Arial" w:cs="Arial"/>
                <w:sz w:val="18"/>
                <w:szCs w:val="18"/>
                <w:rtl/>
                <w:cs/>
              </w:rPr>
            </w:pPr>
            <w:r w:rsidRPr="00463159">
              <w:rPr>
                <w:rFonts w:ascii="Arial" w:hAnsi="Arial" w:cs="Arial"/>
                <w:sz w:val="18"/>
                <w:szCs w:val="18"/>
                <w:rtl/>
                <w:cs/>
              </w:rPr>
              <w:t xml:space="preserve">   - </w:t>
            </w:r>
            <w:r w:rsidRPr="00463159">
              <w:rPr>
                <w:rFonts w:ascii="Arial" w:hAnsi="Arial" w:cs="Arial"/>
                <w:sz w:val="18"/>
                <w:szCs w:val="18"/>
              </w:rPr>
              <w:t>Advance Clean Power Company Limited</w:t>
            </w:r>
          </w:p>
        </w:tc>
        <w:tc>
          <w:tcPr>
            <w:tcW w:w="1440" w:type="dxa"/>
          </w:tcPr>
          <w:p w:rsidR="00377695" w:rsidRPr="00463159" w:rsidRDefault="001C41DF" w:rsidP="004B263D">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w:t>
            </w:r>
            <w:r w:rsidR="002D47A3" w:rsidRPr="00463159">
              <w:rPr>
                <w:rFonts w:ascii="Arial" w:hAnsi="Arial" w:cs="Arial"/>
                <w:noProof/>
                <w:color w:val="auto"/>
                <w:sz w:val="18"/>
                <w:szCs w:val="18"/>
              </w:rPr>
              <w:t>7,461,387</w:t>
            </w:r>
            <w:r>
              <w:rPr>
                <w:rFonts w:ascii="Arial" w:hAnsi="Arial" w:cs="Arial"/>
                <w:noProof/>
                <w:color w:val="auto"/>
                <w:sz w:val="18"/>
                <w:szCs w:val="18"/>
              </w:rPr>
              <w:t>)</w:t>
            </w:r>
          </w:p>
        </w:tc>
        <w:tc>
          <w:tcPr>
            <w:tcW w:w="1440" w:type="dxa"/>
          </w:tcPr>
          <w:p w:rsidR="00377695" w:rsidRPr="00463159" w:rsidRDefault="00377695" w:rsidP="004B263D">
            <w:pPr>
              <w:pStyle w:val="a"/>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84,763</w:t>
            </w:r>
          </w:p>
        </w:tc>
        <w:tc>
          <w:tcPr>
            <w:tcW w:w="1440" w:type="dxa"/>
          </w:tcPr>
          <w:p w:rsidR="00377695" w:rsidRPr="00463159" w:rsidRDefault="001C41DF" w:rsidP="0037769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w:t>
            </w:r>
            <w:r w:rsidR="002D47A3" w:rsidRPr="00463159">
              <w:rPr>
                <w:rFonts w:ascii="Arial" w:hAnsi="Arial" w:cs="Arial"/>
                <w:noProof/>
                <w:color w:val="auto"/>
                <w:sz w:val="18"/>
                <w:szCs w:val="18"/>
              </w:rPr>
              <w:t>7,546,150</w:t>
            </w:r>
            <w:r>
              <w:rPr>
                <w:rFonts w:ascii="Arial" w:hAnsi="Arial" w:cs="Arial"/>
                <w:noProof/>
                <w:color w:val="auto"/>
                <w:sz w:val="18"/>
                <w:szCs w:val="18"/>
              </w:rPr>
              <w:t>)</w:t>
            </w:r>
          </w:p>
        </w:tc>
      </w:tr>
      <w:tr w:rsidR="00332585" w:rsidRPr="00463159" w:rsidTr="00915B5D">
        <w:tc>
          <w:tcPr>
            <w:tcW w:w="5242" w:type="dxa"/>
          </w:tcPr>
          <w:p w:rsidR="00377695" w:rsidRPr="00463159" w:rsidRDefault="00377695" w:rsidP="004B263D">
            <w:pPr>
              <w:ind w:left="717" w:right="-107"/>
              <w:contextualSpacing/>
              <w:rPr>
                <w:rFonts w:ascii="Arial" w:hAnsi="Arial" w:cs="Arial"/>
                <w:sz w:val="18"/>
                <w:szCs w:val="18"/>
                <w:rtl/>
                <w:cs/>
              </w:rPr>
            </w:pPr>
            <w:r w:rsidRPr="00463159">
              <w:rPr>
                <w:rFonts w:ascii="Arial" w:hAnsi="Arial" w:cs="Arial"/>
                <w:sz w:val="18"/>
                <w:szCs w:val="18"/>
                <w:rtl/>
                <w:cs/>
              </w:rPr>
              <w:t xml:space="preserve">   - </w:t>
            </w:r>
            <w:r w:rsidRPr="00463159">
              <w:rPr>
                <w:rFonts w:ascii="Arial" w:hAnsi="Arial" w:cs="Arial"/>
                <w:sz w:val="18"/>
                <w:szCs w:val="18"/>
              </w:rPr>
              <w:t>Advance Asia Power Plant Company Limited</w:t>
            </w:r>
          </w:p>
        </w:tc>
        <w:tc>
          <w:tcPr>
            <w:tcW w:w="1440" w:type="dxa"/>
          </w:tcPr>
          <w:p w:rsidR="00377695" w:rsidRPr="00463159" w:rsidRDefault="001C41DF" w:rsidP="004B263D">
            <w:pPr>
              <w:pStyle w:val="a"/>
              <w:pBdr>
                <w:bottom w:val="single" w:sz="4" w:space="1" w:color="auto"/>
              </w:pBdr>
              <w:tabs>
                <w:tab w:val="decimal" w:pos="1224"/>
              </w:tabs>
              <w:ind w:right="-72"/>
              <w:jc w:val="both"/>
              <w:rPr>
                <w:rFonts w:ascii="Arial" w:hAnsi="Arial" w:cs="Arial"/>
                <w:noProof/>
                <w:color w:val="auto"/>
                <w:sz w:val="18"/>
                <w:szCs w:val="18"/>
              </w:rPr>
            </w:pPr>
            <w:r>
              <w:rPr>
                <w:rFonts w:ascii="Arial" w:hAnsi="Arial" w:cs="Arial"/>
                <w:noProof/>
                <w:color w:val="auto"/>
                <w:sz w:val="18"/>
                <w:szCs w:val="18"/>
              </w:rPr>
              <w:t>(</w:t>
            </w:r>
            <w:r w:rsidR="002D47A3" w:rsidRPr="00463159">
              <w:rPr>
                <w:rFonts w:ascii="Arial" w:hAnsi="Arial" w:cs="Arial"/>
                <w:noProof/>
                <w:color w:val="auto"/>
                <w:sz w:val="18"/>
                <w:szCs w:val="18"/>
              </w:rPr>
              <w:t>2,841,300</w:t>
            </w:r>
            <w:r>
              <w:rPr>
                <w:rFonts w:ascii="Arial" w:hAnsi="Arial" w:cs="Arial"/>
                <w:noProof/>
                <w:color w:val="auto"/>
                <w:sz w:val="18"/>
                <w:szCs w:val="18"/>
              </w:rPr>
              <w:t>)</w:t>
            </w:r>
          </w:p>
        </w:tc>
        <w:tc>
          <w:tcPr>
            <w:tcW w:w="1440" w:type="dxa"/>
          </w:tcPr>
          <w:p w:rsidR="00377695" w:rsidRPr="00463159" w:rsidRDefault="00377695" w:rsidP="004B263D">
            <w:pPr>
              <w:pStyle w:val="a"/>
              <w:pBdr>
                <w:bottom w:val="sing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 xml:space="preserve">-       </w:t>
            </w:r>
          </w:p>
        </w:tc>
        <w:tc>
          <w:tcPr>
            <w:tcW w:w="1440" w:type="dxa"/>
          </w:tcPr>
          <w:p w:rsidR="00377695" w:rsidRPr="00463159" w:rsidRDefault="001C41DF" w:rsidP="00377695">
            <w:pPr>
              <w:pStyle w:val="a"/>
              <w:pBdr>
                <w:bottom w:val="single" w:sz="4" w:space="1" w:color="auto"/>
              </w:pBdr>
              <w:tabs>
                <w:tab w:val="decimal" w:pos="1224"/>
              </w:tabs>
              <w:ind w:right="-72"/>
              <w:jc w:val="both"/>
              <w:rPr>
                <w:rFonts w:ascii="Arial" w:hAnsi="Arial" w:cs="Arial"/>
                <w:noProof/>
                <w:color w:val="auto"/>
                <w:sz w:val="18"/>
                <w:szCs w:val="18"/>
              </w:rPr>
            </w:pPr>
            <w:r>
              <w:rPr>
                <w:rFonts w:ascii="Arial" w:hAnsi="Arial" w:cs="Arial"/>
                <w:noProof/>
                <w:color w:val="auto"/>
                <w:sz w:val="18"/>
                <w:szCs w:val="18"/>
              </w:rPr>
              <w:t>(</w:t>
            </w:r>
            <w:r w:rsidR="002D47A3" w:rsidRPr="00463159">
              <w:rPr>
                <w:rFonts w:ascii="Arial" w:hAnsi="Arial" w:cs="Arial"/>
                <w:noProof/>
                <w:color w:val="auto"/>
                <w:sz w:val="18"/>
                <w:szCs w:val="18"/>
              </w:rPr>
              <w:t>2,841,300</w:t>
            </w:r>
            <w:r>
              <w:rPr>
                <w:rFonts w:ascii="Arial" w:hAnsi="Arial" w:cs="Arial"/>
                <w:noProof/>
                <w:color w:val="auto"/>
                <w:sz w:val="18"/>
                <w:szCs w:val="18"/>
              </w:rPr>
              <w:t>)</w:t>
            </w:r>
          </w:p>
        </w:tc>
      </w:tr>
      <w:tr w:rsidR="00332585" w:rsidRPr="00463159" w:rsidTr="00915B5D">
        <w:tc>
          <w:tcPr>
            <w:tcW w:w="5242" w:type="dxa"/>
          </w:tcPr>
          <w:p w:rsidR="00377695" w:rsidRPr="00463159" w:rsidRDefault="00377695" w:rsidP="004B263D">
            <w:pPr>
              <w:pStyle w:val="a"/>
              <w:tabs>
                <w:tab w:val="left" w:pos="1890"/>
              </w:tabs>
              <w:ind w:left="540" w:right="0"/>
              <w:jc w:val="both"/>
              <w:rPr>
                <w:rFonts w:ascii="Arial" w:hAnsi="Arial" w:cs="Arial"/>
                <w:color w:val="auto"/>
                <w:sz w:val="12"/>
                <w:szCs w:val="12"/>
              </w:rPr>
            </w:pPr>
          </w:p>
        </w:tc>
        <w:tc>
          <w:tcPr>
            <w:tcW w:w="1440" w:type="dxa"/>
          </w:tcPr>
          <w:p w:rsidR="00377695" w:rsidRPr="00463159" w:rsidRDefault="00377695" w:rsidP="004B263D">
            <w:pPr>
              <w:pStyle w:val="a"/>
              <w:tabs>
                <w:tab w:val="decimal" w:pos="1224"/>
              </w:tabs>
              <w:ind w:right="-72"/>
              <w:jc w:val="both"/>
              <w:rPr>
                <w:rFonts w:ascii="Arial" w:hAnsi="Arial" w:cs="Arial"/>
                <w:color w:val="auto"/>
                <w:sz w:val="12"/>
                <w:szCs w:val="12"/>
              </w:rPr>
            </w:pPr>
          </w:p>
        </w:tc>
        <w:tc>
          <w:tcPr>
            <w:tcW w:w="1440" w:type="dxa"/>
          </w:tcPr>
          <w:p w:rsidR="00377695" w:rsidRPr="00463159" w:rsidRDefault="00377695" w:rsidP="004B263D">
            <w:pPr>
              <w:pStyle w:val="a"/>
              <w:tabs>
                <w:tab w:val="decimal" w:pos="1224"/>
              </w:tabs>
              <w:ind w:right="-72"/>
              <w:jc w:val="both"/>
              <w:rPr>
                <w:rFonts w:ascii="Arial" w:hAnsi="Arial" w:cs="Arial"/>
                <w:color w:val="auto"/>
                <w:sz w:val="12"/>
                <w:szCs w:val="12"/>
              </w:rPr>
            </w:pPr>
          </w:p>
        </w:tc>
        <w:tc>
          <w:tcPr>
            <w:tcW w:w="1440" w:type="dxa"/>
          </w:tcPr>
          <w:p w:rsidR="00377695" w:rsidRPr="00463159" w:rsidRDefault="00377695" w:rsidP="00377695">
            <w:pPr>
              <w:pStyle w:val="a"/>
              <w:tabs>
                <w:tab w:val="right" w:pos="1076"/>
              </w:tabs>
              <w:ind w:right="-72"/>
              <w:jc w:val="both"/>
              <w:rPr>
                <w:rFonts w:ascii="Arial" w:hAnsi="Arial" w:cs="Arial"/>
                <w:color w:val="auto"/>
                <w:sz w:val="12"/>
                <w:szCs w:val="12"/>
              </w:rPr>
            </w:pPr>
          </w:p>
        </w:tc>
      </w:tr>
      <w:tr w:rsidR="00332585" w:rsidRPr="00463159" w:rsidTr="00915B5D">
        <w:tc>
          <w:tcPr>
            <w:tcW w:w="5242" w:type="dxa"/>
          </w:tcPr>
          <w:p w:rsidR="00377695" w:rsidRPr="00463159" w:rsidRDefault="00377695" w:rsidP="004B263D">
            <w:pPr>
              <w:pStyle w:val="a"/>
              <w:ind w:left="540" w:right="0"/>
              <w:jc w:val="both"/>
              <w:rPr>
                <w:rFonts w:ascii="Arial" w:hAnsi="Arial" w:cs="Arial"/>
                <w:color w:val="auto"/>
                <w:sz w:val="18"/>
                <w:szCs w:val="18"/>
                <w:cs/>
              </w:rPr>
            </w:pPr>
          </w:p>
        </w:tc>
        <w:tc>
          <w:tcPr>
            <w:tcW w:w="1440" w:type="dxa"/>
          </w:tcPr>
          <w:p w:rsidR="00377695" w:rsidRPr="00463159" w:rsidRDefault="001C41DF" w:rsidP="004B263D">
            <w:pPr>
              <w:pStyle w:val="a"/>
              <w:pBdr>
                <w:bottom w:val="double" w:sz="4" w:space="1" w:color="auto"/>
              </w:pBdr>
              <w:tabs>
                <w:tab w:val="decimal" w:pos="1224"/>
              </w:tabs>
              <w:ind w:right="-72"/>
              <w:jc w:val="both"/>
              <w:rPr>
                <w:rFonts w:ascii="Arial" w:hAnsi="Arial" w:cs="Arial"/>
                <w:noProof/>
                <w:color w:val="auto"/>
                <w:sz w:val="18"/>
                <w:szCs w:val="18"/>
              </w:rPr>
            </w:pPr>
            <w:r>
              <w:rPr>
                <w:rFonts w:ascii="Arial" w:hAnsi="Arial" w:cs="Arial"/>
                <w:noProof/>
                <w:color w:val="auto"/>
                <w:sz w:val="18"/>
                <w:szCs w:val="18"/>
              </w:rPr>
              <w:t>(</w:t>
            </w:r>
            <w:r w:rsidR="002D47A3" w:rsidRPr="00463159">
              <w:rPr>
                <w:rFonts w:ascii="Arial" w:hAnsi="Arial" w:cs="Arial"/>
                <w:noProof/>
                <w:color w:val="auto"/>
                <w:sz w:val="18"/>
                <w:szCs w:val="18"/>
              </w:rPr>
              <w:fldChar w:fldCharType="begin"/>
            </w:r>
            <w:r w:rsidR="002D47A3" w:rsidRPr="00463159">
              <w:rPr>
                <w:rFonts w:ascii="Arial" w:hAnsi="Arial" w:cs="Arial"/>
                <w:noProof/>
                <w:color w:val="auto"/>
                <w:sz w:val="18"/>
                <w:szCs w:val="18"/>
              </w:rPr>
              <w:instrText xml:space="preserve"> =SUM(above) </w:instrText>
            </w:r>
            <w:r w:rsidR="002D47A3" w:rsidRPr="00463159">
              <w:rPr>
                <w:rFonts w:ascii="Arial" w:hAnsi="Arial" w:cs="Arial"/>
                <w:noProof/>
                <w:color w:val="auto"/>
                <w:sz w:val="18"/>
                <w:szCs w:val="18"/>
              </w:rPr>
              <w:fldChar w:fldCharType="separate"/>
            </w:r>
            <w:r w:rsidR="002D47A3" w:rsidRPr="00463159">
              <w:rPr>
                <w:rFonts w:ascii="Arial" w:hAnsi="Arial" w:cs="Arial"/>
                <w:noProof/>
                <w:color w:val="auto"/>
                <w:sz w:val="18"/>
                <w:szCs w:val="18"/>
              </w:rPr>
              <w:t>10,302,687</w:t>
            </w:r>
            <w:r w:rsidR="002D47A3" w:rsidRPr="00463159">
              <w:rPr>
                <w:rFonts w:ascii="Arial" w:hAnsi="Arial" w:cs="Arial"/>
                <w:noProof/>
                <w:color w:val="auto"/>
                <w:sz w:val="18"/>
                <w:szCs w:val="18"/>
              </w:rPr>
              <w:fldChar w:fldCharType="end"/>
            </w:r>
            <w:r>
              <w:rPr>
                <w:rFonts w:ascii="Arial" w:hAnsi="Arial" w:cs="Arial"/>
                <w:noProof/>
                <w:color w:val="auto"/>
                <w:sz w:val="18"/>
                <w:szCs w:val="18"/>
              </w:rPr>
              <w:t>)</w:t>
            </w:r>
          </w:p>
        </w:tc>
        <w:tc>
          <w:tcPr>
            <w:tcW w:w="1440" w:type="dxa"/>
          </w:tcPr>
          <w:p w:rsidR="00377695" w:rsidRPr="00463159" w:rsidRDefault="00377695" w:rsidP="004B263D">
            <w:pPr>
              <w:pStyle w:val="a"/>
              <w:pBdr>
                <w:bottom w:val="doub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fldChar w:fldCharType="begin"/>
            </w:r>
            <w:r w:rsidRPr="00463159">
              <w:rPr>
                <w:rFonts w:ascii="Arial" w:hAnsi="Arial" w:cs="Arial"/>
                <w:noProof/>
                <w:color w:val="auto"/>
                <w:sz w:val="18"/>
                <w:szCs w:val="18"/>
              </w:rPr>
              <w:instrText xml:space="preserve"> =SUM(ABOVE) </w:instrText>
            </w:r>
            <w:r w:rsidRPr="00463159">
              <w:rPr>
                <w:rFonts w:ascii="Arial" w:hAnsi="Arial" w:cs="Arial"/>
                <w:noProof/>
                <w:color w:val="auto"/>
                <w:sz w:val="18"/>
                <w:szCs w:val="18"/>
              </w:rPr>
              <w:fldChar w:fldCharType="separate"/>
            </w:r>
            <w:r w:rsidRPr="00463159">
              <w:rPr>
                <w:rFonts w:ascii="Arial" w:hAnsi="Arial" w:cs="Arial"/>
                <w:noProof/>
                <w:color w:val="auto"/>
                <w:sz w:val="18"/>
                <w:szCs w:val="18"/>
              </w:rPr>
              <w:t>84,763</w:t>
            </w:r>
            <w:r w:rsidRPr="00463159">
              <w:rPr>
                <w:rFonts w:ascii="Arial" w:hAnsi="Arial" w:cs="Arial"/>
                <w:noProof/>
                <w:color w:val="auto"/>
                <w:sz w:val="18"/>
                <w:szCs w:val="18"/>
              </w:rPr>
              <w:fldChar w:fldCharType="end"/>
            </w:r>
          </w:p>
        </w:tc>
        <w:tc>
          <w:tcPr>
            <w:tcW w:w="1440" w:type="dxa"/>
          </w:tcPr>
          <w:p w:rsidR="00377695" w:rsidRPr="00463159" w:rsidRDefault="001C41DF" w:rsidP="00377695">
            <w:pPr>
              <w:pStyle w:val="a"/>
              <w:pBdr>
                <w:bottom w:val="double" w:sz="4" w:space="1" w:color="auto"/>
              </w:pBdr>
              <w:tabs>
                <w:tab w:val="decimal" w:pos="1224"/>
              </w:tabs>
              <w:ind w:right="-72"/>
              <w:jc w:val="both"/>
              <w:rPr>
                <w:rFonts w:ascii="Arial" w:hAnsi="Arial" w:cs="Arial"/>
                <w:noProof/>
                <w:color w:val="auto"/>
                <w:sz w:val="18"/>
                <w:szCs w:val="18"/>
              </w:rPr>
            </w:pPr>
            <w:r>
              <w:rPr>
                <w:rFonts w:ascii="Arial" w:hAnsi="Arial" w:cs="Arial"/>
                <w:noProof/>
                <w:color w:val="auto"/>
                <w:sz w:val="18"/>
                <w:szCs w:val="18"/>
              </w:rPr>
              <w:t>(</w:t>
            </w:r>
            <w:r w:rsidR="002D47A3" w:rsidRPr="00463159">
              <w:rPr>
                <w:rFonts w:ascii="Arial" w:hAnsi="Arial" w:cs="Arial"/>
                <w:noProof/>
                <w:color w:val="auto"/>
                <w:sz w:val="18"/>
                <w:szCs w:val="18"/>
              </w:rPr>
              <w:fldChar w:fldCharType="begin"/>
            </w:r>
            <w:r w:rsidR="002D47A3" w:rsidRPr="00463159">
              <w:rPr>
                <w:rFonts w:ascii="Arial" w:hAnsi="Arial" w:cs="Arial"/>
                <w:noProof/>
                <w:color w:val="auto"/>
                <w:sz w:val="18"/>
                <w:szCs w:val="18"/>
              </w:rPr>
              <w:instrText xml:space="preserve"> =SUM(above) </w:instrText>
            </w:r>
            <w:r w:rsidR="002D47A3" w:rsidRPr="00463159">
              <w:rPr>
                <w:rFonts w:ascii="Arial" w:hAnsi="Arial" w:cs="Arial"/>
                <w:noProof/>
                <w:color w:val="auto"/>
                <w:sz w:val="18"/>
                <w:szCs w:val="18"/>
              </w:rPr>
              <w:fldChar w:fldCharType="separate"/>
            </w:r>
            <w:r w:rsidR="002D47A3" w:rsidRPr="00463159">
              <w:rPr>
                <w:rFonts w:ascii="Arial" w:hAnsi="Arial" w:cs="Arial"/>
                <w:noProof/>
                <w:color w:val="auto"/>
                <w:sz w:val="18"/>
                <w:szCs w:val="18"/>
              </w:rPr>
              <w:t>10,387,450</w:t>
            </w:r>
            <w:r w:rsidR="002D47A3" w:rsidRPr="00463159">
              <w:rPr>
                <w:rFonts w:ascii="Arial" w:hAnsi="Arial" w:cs="Arial"/>
                <w:noProof/>
                <w:color w:val="auto"/>
                <w:sz w:val="18"/>
                <w:szCs w:val="18"/>
              </w:rPr>
              <w:fldChar w:fldCharType="end"/>
            </w:r>
            <w:r>
              <w:rPr>
                <w:rFonts w:ascii="Arial" w:hAnsi="Arial" w:cs="Arial"/>
                <w:noProof/>
                <w:color w:val="auto"/>
                <w:sz w:val="18"/>
                <w:szCs w:val="18"/>
              </w:rPr>
              <w:t>)</w:t>
            </w:r>
          </w:p>
        </w:tc>
      </w:tr>
    </w:tbl>
    <w:p w:rsidR="00F31D8E" w:rsidRPr="00463159" w:rsidRDefault="00F31D8E" w:rsidP="00F31D8E">
      <w:pPr>
        <w:ind w:left="540"/>
        <w:jc w:val="thaiDistribute"/>
        <w:rPr>
          <w:rFonts w:ascii="Arial" w:hAnsi="Arial" w:cs="Arial"/>
          <w:snapToGrid w:val="0"/>
          <w:sz w:val="18"/>
          <w:szCs w:val="18"/>
          <w:lang w:eastAsia="th-TH"/>
        </w:rPr>
      </w:pPr>
    </w:p>
    <w:p w:rsidR="002D47A3" w:rsidRPr="00463159" w:rsidRDefault="002D47A3" w:rsidP="002D47A3">
      <w:pPr>
        <w:ind w:left="547"/>
        <w:jc w:val="thaiDistribute"/>
        <w:rPr>
          <w:rFonts w:ascii="Arial" w:hAnsi="Arial" w:cs="Arial"/>
          <w:spacing w:val="-2"/>
          <w:sz w:val="18"/>
          <w:szCs w:val="18"/>
        </w:rPr>
      </w:pPr>
      <w:r w:rsidRPr="00463159">
        <w:rPr>
          <w:rFonts w:ascii="Arial" w:hAnsi="Arial" w:cs="Arial"/>
          <w:spacing w:val="-4"/>
          <w:sz w:val="18"/>
          <w:szCs w:val="18"/>
        </w:rPr>
        <w:t>As at 31 December 2018,</w:t>
      </w:r>
      <w:r w:rsidRPr="00463159">
        <w:rPr>
          <w:rFonts w:ascii="Arial" w:hAnsi="Arial" w:cs="Arial"/>
          <w:snapToGrid w:val="0"/>
          <w:sz w:val="18"/>
          <w:szCs w:val="18"/>
          <w:lang w:eastAsia="th-TH"/>
        </w:rPr>
        <w:t xml:space="preserve"> the Group’s</w:t>
      </w:r>
      <w:r w:rsidRPr="00463159">
        <w:rPr>
          <w:rFonts w:ascii="Arial" w:hAnsi="Arial" w:cs="Arial"/>
          <w:spacing w:val="-4"/>
          <w:sz w:val="18"/>
          <w:szCs w:val="18"/>
        </w:rPr>
        <w:t xml:space="preserve"> investment property at cost of Baht 30,891,137 (2017: Baht 30,891,137) </w:t>
      </w:r>
      <w:r w:rsidRPr="00463159">
        <w:rPr>
          <w:rFonts w:ascii="Arial" w:hAnsi="Arial" w:cs="Arial"/>
          <w:spacing w:val="-2"/>
          <w:sz w:val="18"/>
          <w:szCs w:val="18"/>
        </w:rPr>
        <w:t>have been mortgaged and pledged to secure long-term loans from financial institutions (Note 25).</w:t>
      </w:r>
    </w:p>
    <w:p w:rsidR="002D47A3" w:rsidRPr="00463159" w:rsidRDefault="002D47A3" w:rsidP="00F31D8E">
      <w:pPr>
        <w:ind w:left="540"/>
        <w:jc w:val="thaiDistribute"/>
        <w:rPr>
          <w:rFonts w:ascii="Arial" w:hAnsi="Arial" w:cs="Arial"/>
          <w:snapToGrid w:val="0"/>
          <w:sz w:val="18"/>
          <w:szCs w:val="18"/>
          <w:lang w:eastAsia="th-TH"/>
        </w:rPr>
      </w:pPr>
    </w:p>
    <w:p w:rsidR="00F31D8E" w:rsidRPr="00463159" w:rsidRDefault="00F31D8E" w:rsidP="00F31D8E">
      <w:pPr>
        <w:ind w:left="540"/>
        <w:jc w:val="thaiDistribute"/>
        <w:rPr>
          <w:rFonts w:ascii="Arial" w:hAnsi="Arial" w:cs="Arial"/>
          <w:sz w:val="18"/>
          <w:szCs w:val="18"/>
        </w:rPr>
      </w:pPr>
      <w:r w:rsidRPr="00463159">
        <w:rPr>
          <w:rFonts w:ascii="Arial" w:hAnsi="Arial" w:cs="Arial"/>
          <w:snapToGrid w:val="0"/>
          <w:sz w:val="18"/>
          <w:szCs w:val="18"/>
          <w:lang w:eastAsia="th-TH"/>
        </w:rPr>
        <w:t xml:space="preserve">The fair value of the Group’s investment property as at 31 December 2018 was assessed by an </w:t>
      </w:r>
      <w:r w:rsidRPr="00463159">
        <w:rPr>
          <w:rFonts w:ascii="Arial" w:hAnsi="Arial" w:cs="Arial"/>
          <w:spacing w:val="-6"/>
          <w:sz w:val="18"/>
          <w:szCs w:val="18"/>
        </w:rPr>
        <w:t>independent valuer , with a recognised relevant professional qualification and adequate experience in appraising land with the same</w:t>
      </w:r>
      <w:r w:rsidRPr="00463159">
        <w:rPr>
          <w:rFonts w:ascii="Arial" w:hAnsi="Arial" w:cs="Arial"/>
          <w:sz w:val="18"/>
          <w:szCs w:val="18"/>
        </w:rPr>
        <w:t xml:space="preserve"> nature and in the vicinity as appraised land, using the market approach.  The</w:t>
      </w:r>
      <w:r w:rsidR="00252AE0" w:rsidRPr="00463159">
        <w:rPr>
          <w:rFonts w:ascii="Arial" w:hAnsi="Arial" w:cs="Arial"/>
          <w:sz w:val="18"/>
          <w:szCs w:val="18"/>
        </w:rPr>
        <w:t xml:space="preserve"> fair value, of Baht </w:t>
      </w:r>
      <w:r w:rsidR="002D47A3" w:rsidRPr="00463159">
        <w:rPr>
          <w:rFonts w:ascii="Arial" w:hAnsi="Arial" w:cs="Arial"/>
          <w:sz w:val="18"/>
          <w:szCs w:val="18"/>
        </w:rPr>
        <w:t>104,703,450</w:t>
      </w:r>
      <w:r w:rsidRPr="00463159">
        <w:rPr>
          <w:rFonts w:ascii="Arial" w:hAnsi="Arial" w:cs="Arial"/>
          <w:sz w:val="18"/>
          <w:szCs w:val="18"/>
        </w:rPr>
        <w:t xml:space="preserve"> (2017: Baht 100,588,687), has been </w:t>
      </w:r>
      <w:r w:rsidRPr="00463159">
        <w:rPr>
          <w:rFonts w:ascii="Arial" w:hAnsi="Arial" w:cs="Arial"/>
          <w:spacing w:val="-6"/>
          <w:sz w:val="18"/>
          <w:szCs w:val="18"/>
        </w:rPr>
        <w:t xml:space="preserve">defined as level 2 in the fair value hierarchy for investment property </w:t>
      </w:r>
    </w:p>
    <w:p w:rsidR="00F31D8E" w:rsidRPr="00463159" w:rsidRDefault="00F31D8E" w:rsidP="00F31D8E">
      <w:pPr>
        <w:ind w:left="540"/>
        <w:jc w:val="thaiDistribute"/>
        <w:rPr>
          <w:rFonts w:ascii="Arial" w:hAnsi="Arial" w:cs="Arial"/>
          <w:snapToGrid w:val="0"/>
          <w:sz w:val="18"/>
          <w:szCs w:val="18"/>
          <w:lang w:eastAsia="th-TH"/>
        </w:rPr>
      </w:pPr>
    </w:p>
    <w:p w:rsidR="00F31D8E" w:rsidRPr="00463159" w:rsidRDefault="00F31D8E" w:rsidP="00F31D8E">
      <w:pPr>
        <w:ind w:left="540"/>
        <w:jc w:val="thaiDistribute"/>
        <w:rPr>
          <w:rFonts w:ascii="Arial" w:hAnsi="Arial" w:cs="Arial"/>
          <w:snapToGrid w:val="0"/>
          <w:sz w:val="18"/>
          <w:szCs w:val="18"/>
          <w:lang w:eastAsia="th-TH"/>
        </w:rPr>
      </w:pPr>
      <w:r w:rsidRPr="00463159">
        <w:rPr>
          <w:rFonts w:ascii="Arial" w:hAnsi="Arial" w:cs="Arial"/>
          <w:snapToGrid w:val="0"/>
          <w:sz w:val="18"/>
          <w:szCs w:val="18"/>
          <w:lang w:eastAsia="th-TH"/>
        </w:rPr>
        <w:t xml:space="preserve">As at 31 December 2017, the Group’s management assessed the change in the fair value hierarchy </w:t>
      </w:r>
      <w:r w:rsidRPr="00463159">
        <w:rPr>
          <w:rFonts w:ascii="Arial" w:hAnsi="Arial" w:cs="Arial"/>
          <w:snapToGrid w:val="0"/>
          <w:spacing w:val="-4"/>
          <w:sz w:val="18"/>
          <w:szCs w:val="18"/>
          <w:lang w:eastAsia="th-TH"/>
        </w:rPr>
        <w:t>level from level 2 and level 3. This change is due to the change in the terms and conditions</w:t>
      </w:r>
      <w:r w:rsidRPr="00463159">
        <w:rPr>
          <w:rFonts w:ascii="Arial" w:hAnsi="Arial" w:cs="Arial"/>
          <w:snapToGrid w:val="0"/>
          <w:sz w:val="18"/>
          <w:szCs w:val="18"/>
          <w:lang w:eastAsia="th-TH"/>
        </w:rPr>
        <w:t xml:space="preserve"> in land rental agreement, which caused the fair value appraisal method to be changed from the income approach to the </w:t>
      </w:r>
      <w:r w:rsidRPr="00463159">
        <w:rPr>
          <w:rFonts w:ascii="Arial" w:hAnsi="Arial" w:cs="Arial"/>
          <w:snapToGrid w:val="0"/>
          <w:spacing w:val="-4"/>
          <w:sz w:val="18"/>
          <w:szCs w:val="18"/>
          <w:lang w:eastAsia="th-TH"/>
        </w:rPr>
        <w:t>market approach. This change in the appraisal approach is to ensure that the use of land reflects the highest and best use for the Group.</w:t>
      </w:r>
    </w:p>
    <w:p w:rsidR="00F31D8E" w:rsidRPr="00463159" w:rsidRDefault="00F31D8E" w:rsidP="00F31D8E">
      <w:pPr>
        <w:ind w:left="540"/>
        <w:jc w:val="thaiDistribute"/>
        <w:rPr>
          <w:rFonts w:ascii="Arial" w:hAnsi="Arial" w:cs="Arial"/>
          <w:snapToGrid w:val="0"/>
          <w:sz w:val="18"/>
          <w:szCs w:val="18"/>
          <w:lang w:eastAsia="th-TH"/>
        </w:rPr>
      </w:pPr>
    </w:p>
    <w:p w:rsidR="00F31D8E" w:rsidRPr="00463159" w:rsidRDefault="00F31D8E" w:rsidP="00F31D8E">
      <w:pPr>
        <w:ind w:left="547"/>
        <w:jc w:val="thaiDistribute"/>
        <w:rPr>
          <w:rFonts w:ascii="Arial" w:hAnsi="Arial" w:cs="Arial"/>
          <w:sz w:val="18"/>
          <w:szCs w:val="18"/>
        </w:rPr>
      </w:pPr>
      <w:r w:rsidRPr="00463159">
        <w:rPr>
          <w:rFonts w:ascii="Arial" w:hAnsi="Arial" w:cs="Arial"/>
          <w:sz w:val="18"/>
          <w:szCs w:val="18"/>
        </w:rPr>
        <w:t>The amount recognised in profit and loss from investment property for the years ended 31 December 2018 and 2017 are as follows :</w:t>
      </w:r>
    </w:p>
    <w:p w:rsidR="00F31D8E" w:rsidRPr="00463159" w:rsidRDefault="00F31D8E" w:rsidP="00F31D8E">
      <w:pPr>
        <w:ind w:left="540"/>
        <w:jc w:val="thaiDistribute"/>
        <w:rPr>
          <w:rFonts w:ascii="Arial" w:hAnsi="Arial" w:cs="Arial"/>
          <w:snapToGrid w:val="0"/>
          <w:sz w:val="18"/>
          <w:szCs w:val="18"/>
          <w:lang w:eastAsia="th-TH"/>
        </w:rPr>
      </w:pPr>
    </w:p>
    <w:tbl>
      <w:tblPr>
        <w:tblW w:w="9576" w:type="dxa"/>
        <w:tblLayout w:type="fixed"/>
        <w:tblLook w:val="0000" w:firstRow="0" w:lastRow="0" w:firstColumn="0" w:lastColumn="0" w:noHBand="0" w:noVBand="0"/>
      </w:tblPr>
      <w:tblGrid>
        <w:gridCol w:w="6696"/>
        <w:gridCol w:w="1440"/>
        <w:gridCol w:w="1440"/>
      </w:tblGrid>
      <w:tr w:rsidR="00F31D8E" w:rsidRPr="00463159" w:rsidTr="004B263D">
        <w:tc>
          <w:tcPr>
            <w:tcW w:w="6696" w:type="dxa"/>
          </w:tcPr>
          <w:p w:rsidR="00F31D8E" w:rsidRPr="00463159" w:rsidRDefault="00F31D8E" w:rsidP="004B263D">
            <w:pPr>
              <w:pStyle w:val="a"/>
              <w:tabs>
                <w:tab w:val="left" w:pos="1890"/>
              </w:tabs>
              <w:ind w:left="540" w:right="0"/>
              <w:jc w:val="both"/>
              <w:rPr>
                <w:rFonts w:ascii="Arial" w:hAnsi="Arial" w:cs="Arial"/>
                <w:color w:val="auto"/>
                <w:sz w:val="18"/>
                <w:szCs w:val="18"/>
              </w:rPr>
            </w:pPr>
          </w:p>
        </w:tc>
        <w:tc>
          <w:tcPr>
            <w:tcW w:w="2880" w:type="dxa"/>
            <w:gridSpan w:val="2"/>
            <w:vAlign w:val="bottom"/>
          </w:tcPr>
          <w:p w:rsidR="00F31D8E" w:rsidRPr="00463159" w:rsidRDefault="00F31D8E" w:rsidP="004B263D">
            <w:pPr>
              <w:pStyle w:val="a"/>
              <w:pBdr>
                <w:bottom w:val="single" w:sz="4" w:space="1" w:color="auto"/>
              </w:pBdr>
              <w:tabs>
                <w:tab w:val="right" w:pos="1152"/>
              </w:tabs>
              <w:ind w:left="-72" w:right="-187"/>
              <w:rPr>
                <w:rFonts w:ascii="Arial" w:hAnsi="Arial" w:cs="Arial"/>
                <w:b/>
                <w:bCs/>
                <w:snapToGrid w:val="0"/>
                <w:color w:val="auto"/>
                <w:spacing w:val="-5"/>
                <w:sz w:val="18"/>
                <w:szCs w:val="18"/>
                <w:cs/>
                <w:lang w:eastAsia="th-TH"/>
              </w:rPr>
            </w:pPr>
            <w:r w:rsidRPr="00463159">
              <w:rPr>
                <w:rFonts w:ascii="Arial" w:hAnsi="Arial" w:cs="Arial"/>
                <w:b/>
                <w:bCs/>
                <w:snapToGrid w:val="0"/>
                <w:color w:val="auto"/>
                <w:spacing w:val="-5"/>
                <w:sz w:val="18"/>
                <w:szCs w:val="18"/>
                <w:lang w:eastAsia="th-TH"/>
              </w:rPr>
              <w:t>Consolidated financial statements</w:t>
            </w:r>
          </w:p>
        </w:tc>
      </w:tr>
      <w:tr w:rsidR="00F31D8E" w:rsidRPr="00463159" w:rsidTr="004B263D">
        <w:tc>
          <w:tcPr>
            <w:tcW w:w="6696" w:type="dxa"/>
          </w:tcPr>
          <w:p w:rsidR="00F31D8E" w:rsidRPr="00463159" w:rsidRDefault="00F31D8E" w:rsidP="004B263D">
            <w:pPr>
              <w:pStyle w:val="a"/>
              <w:tabs>
                <w:tab w:val="left" w:pos="1890"/>
              </w:tabs>
              <w:ind w:left="540" w:right="0"/>
              <w:jc w:val="both"/>
              <w:rPr>
                <w:rFonts w:ascii="Arial" w:hAnsi="Arial" w:cs="Arial"/>
                <w:color w:val="auto"/>
                <w:sz w:val="18"/>
                <w:szCs w:val="18"/>
              </w:rPr>
            </w:pPr>
          </w:p>
        </w:tc>
        <w:tc>
          <w:tcPr>
            <w:tcW w:w="1440" w:type="dxa"/>
            <w:vAlign w:val="bottom"/>
          </w:tcPr>
          <w:p w:rsidR="00F31D8E" w:rsidRPr="00463159" w:rsidRDefault="00F31D8E" w:rsidP="004B263D">
            <w:pPr>
              <w:tabs>
                <w:tab w:val="right" w:pos="1215"/>
              </w:tabs>
              <w:ind w:right="-72"/>
              <w:rPr>
                <w:rFonts w:ascii="Arial" w:hAnsi="Arial" w:cs="Arial"/>
                <w:b/>
                <w:bCs/>
                <w:snapToGrid w:val="0"/>
                <w:spacing w:val="-4"/>
                <w:sz w:val="18"/>
                <w:szCs w:val="18"/>
                <w:rtl/>
                <w:cs/>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2018</w:t>
            </w:r>
          </w:p>
        </w:tc>
        <w:tc>
          <w:tcPr>
            <w:tcW w:w="1440" w:type="dxa"/>
            <w:vAlign w:val="bottom"/>
          </w:tcPr>
          <w:p w:rsidR="00F31D8E" w:rsidRPr="00463159" w:rsidRDefault="00F31D8E" w:rsidP="004B263D">
            <w:pPr>
              <w:tabs>
                <w:tab w:val="right" w:pos="1215"/>
              </w:tabs>
              <w:ind w:right="-72"/>
              <w:rPr>
                <w:rFonts w:ascii="Arial" w:hAnsi="Arial" w:cs="Arial"/>
                <w:b/>
                <w:bCs/>
                <w:snapToGrid w:val="0"/>
                <w:spacing w:val="-4"/>
                <w:sz w:val="18"/>
                <w:szCs w:val="18"/>
                <w:rtl/>
                <w:cs/>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2017</w:t>
            </w:r>
          </w:p>
        </w:tc>
      </w:tr>
      <w:tr w:rsidR="00F31D8E" w:rsidRPr="00463159" w:rsidTr="004B263D">
        <w:tc>
          <w:tcPr>
            <w:tcW w:w="6696" w:type="dxa"/>
          </w:tcPr>
          <w:p w:rsidR="00F31D8E" w:rsidRPr="00463159" w:rsidRDefault="00F31D8E" w:rsidP="004B263D">
            <w:pPr>
              <w:pStyle w:val="a"/>
              <w:tabs>
                <w:tab w:val="left" w:pos="1890"/>
              </w:tabs>
              <w:ind w:left="540" w:right="0"/>
              <w:jc w:val="both"/>
              <w:rPr>
                <w:rFonts w:ascii="Arial" w:hAnsi="Arial" w:cs="Arial"/>
                <w:color w:val="auto"/>
                <w:sz w:val="18"/>
                <w:szCs w:val="18"/>
              </w:rPr>
            </w:pPr>
          </w:p>
        </w:tc>
        <w:tc>
          <w:tcPr>
            <w:tcW w:w="1440" w:type="dxa"/>
          </w:tcPr>
          <w:p w:rsidR="00F31D8E" w:rsidRPr="00463159" w:rsidRDefault="00F31D8E" w:rsidP="004B263D">
            <w:pPr>
              <w:pBdr>
                <w:bottom w:val="single" w:sz="4" w:space="1" w:color="auto"/>
              </w:pBdr>
              <w:tabs>
                <w:tab w:val="right" w:pos="1215"/>
              </w:tabs>
              <w:ind w:left="-72" w:right="-72"/>
              <w:rPr>
                <w:rFonts w:ascii="Arial" w:hAnsi="Arial" w:cs="Arial"/>
                <w:snapToGrid w:val="0"/>
                <w:spacing w:val="-4"/>
                <w:sz w:val="18"/>
                <w:szCs w:val="18"/>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Baht</w:t>
            </w:r>
          </w:p>
        </w:tc>
        <w:tc>
          <w:tcPr>
            <w:tcW w:w="1440" w:type="dxa"/>
          </w:tcPr>
          <w:p w:rsidR="00F31D8E" w:rsidRPr="00463159" w:rsidRDefault="00F31D8E" w:rsidP="004B263D">
            <w:pPr>
              <w:pBdr>
                <w:bottom w:val="single" w:sz="4" w:space="1" w:color="auto"/>
              </w:pBdr>
              <w:tabs>
                <w:tab w:val="right" w:pos="1215"/>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Baht</w:t>
            </w:r>
          </w:p>
        </w:tc>
      </w:tr>
      <w:tr w:rsidR="00F31D8E" w:rsidRPr="00463159" w:rsidTr="004B263D">
        <w:tc>
          <w:tcPr>
            <w:tcW w:w="6696" w:type="dxa"/>
          </w:tcPr>
          <w:p w:rsidR="00F31D8E" w:rsidRPr="00463159" w:rsidRDefault="00F31D8E" w:rsidP="004B263D">
            <w:pPr>
              <w:pStyle w:val="a"/>
              <w:tabs>
                <w:tab w:val="left" w:pos="1890"/>
              </w:tabs>
              <w:ind w:left="540" w:right="0"/>
              <w:jc w:val="both"/>
              <w:rPr>
                <w:rFonts w:ascii="Arial" w:hAnsi="Arial" w:cs="Arial"/>
                <w:color w:val="auto"/>
                <w:sz w:val="12"/>
                <w:szCs w:val="12"/>
              </w:rPr>
            </w:pPr>
          </w:p>
        </w:tc>
        <w:tc>
          <w:tcPr>
            <w:tcW w:w="1440" w:type="dxa"/>
          </w:tcPr>
          <w:p w:rsidR="00F31D8E" w:rsidRPr="00463159" w:rsidRDefault="00F31D8E" w:rsidP="004B263D">
            <w:pPr>
              <w:pStyle w:val="a"/>
              <w:tabs>
                <w:tab w:val="decimal" w:pos="1224"/>
              </w:tabs>
              <w:ind w:left="-72" w:right="-72"/>
              <w:jc w:val="both"/>
              <w:rPr>
                <w:rFonts w:ascii="Arial" w:hAnsi="Arial" w:cs="Arial"/>
                <w:color w:val="auto"/>
                <w:sz w:val="12"/>
                <w:szCs w:val="12"/>
              </w:rPr>
            </w:pPr>
          </w:p>
        </w:tc>
        <w:tc>
          <w:tcPr>
            <w:tcW w:w="1440" w:type="dxa"/>
          </w:tcPr>
          <w:p w:rsidR="00F31D8E" w:rsidRPr="00463159" w:rsidRDefault="00F31D8E" w:rsidP="004B263D">
            <w:pPr>
              <w:pStyle w:val="a"/>
              <w:tabs>
                <w:tab w:val="left" w:pos="1890"/>
              </w:tabs>
              <w:ind w:left="540" w:right="0"/>
              <w:jc w:val="both"/>
              <w:rPr>
                <w:rFonts w:ascii="Arial" w:hAnsi="Arial" w:cs="Arial"/>
                <w:color w:val="auto"/>
                <w:sz w:val="12"/>
                <w:szCs w:val="12"/>
              </w:rPr>
            </w:pPr>
          </w:p>
        </w:tc>
      </w:tr>
      <w:tr w:rsidR="00F31D8E" w:rsidRPr="00463159" w:rsidTr="004B263D">
        <w:tc>
          <w:tcPr>
            <w:tcW w:w="6696" w:type="dxa"/>
          </w:tcPr>
          <w:p w:rsidR="00F31D8E" w:rsidRPr="00463159" w:rsidRDefault="00F31D8E" w:rsidP="002D47A3">
            <w:pPr>
              <w:pStyle w:val="a"/>
              <w:ind w:left="540" w:right="0"/>
              <w:jc w:val="both"/>
              <w:rPr>
                <w:rFonts w:ascii="Arial" w:hAnsi="Arial" w:cs="Arial"/>
                <w:color w:val="auto"/>
                <w:sz w:val="18"/>
                <w:szCs w:val="18"/>
                <w:cs/>
              </w:rPr>
            </w:pPr>
            <w:r w:rsidRPr="00463159">
              <w:rPr>
                <w:rFonts w:ascii="Arial" w:hAnsi="Arial" w:cs="Arial"/>
                <w:color w:val="auto"/>
                <w:sz w:val="18"/>
                <w:szCs w:val="18"/>
              </w:rPr>
              <w:t>Rental income - a related party (Note 3</w:t>
            </w:r>
            <w:r w:rsidR="00B96AC0" w:rsidRPr="00463159">
              <w:rPr>
                <w:rFonts w:ascii="Arial" w:hAnsi="Arial" w:cs="Arial"/>
                <w:color w:val="auto"/>
                <w:sz w:val="18"/>
                <w:szCs w:val="18"/>
              </w:rPr>
              <w:t>6</w:t>
            </w:r>
            <w:r w:rsidRPr="00463159">
              <w:rPr>
                <w:rFonts w:ascii="Arial" w:hAnsi="Arial" w:cs="Arial"/>
                <w:color w:val="auto"/>
                <w:sz w:val="18"/>
                <w:szCs w:val="18"/>
                <w:cs/>
              </w:rPr>
              <w:t xml:space="preserve"> </w:t>
            </w:r>
            <w:r w:rsidR="002D47A3" w:rsidRPr="00463159">
              <w:rPr>
                <w:rFonts w:ascii="Arial" w:hAnsi="Arial" w:cs="Arial"/>
                <w:color w:val="auto"/>
                <w:sz w:val="18"/>
                <w:szCs w:val="18"/>
              </w:rPr>
              <w:t>d</w:t>
            </w:r>
            <w:r w:rsidRPr="00463159">
              <w:rPr>
                <w:rFonts w:ascii="Arial" w:hAnsi="Arial" w:cs="Arial"/>
                <w:color w:val="auto"/>
                <w:sz w:val="18"/>
                <w:szCs w:val="18"/>
              </w:rPr>
              <w:t>))</w:t>
            </w:r>
          </w:p>
        </w:tc>
        <w:tc>
          <w:tcPr>
            <w:tcW w:w="1440" w:type="dxa"/>
          </w:tcPr>
          <w:p w:rsidR="00F31D8E" w:rsidRPr="00463159" w:rsidRDefault="002D47A3" w:rsidP="004B263D">
            <w:pPr>
              <w:pStyle w:val="a"/>
              <w:pBdr>
                <w:bottom w:val="double" w:sz="4" w:space="1" w:color="auto"/>
              </w:pBdr>
              <w:tabs>
                <w:tab w:val="decimal" w:pos="1224"/>
              </w:tabs>
              <w:ind w:left="-72" w:right="-72"/>
              <w:jc w:val="both"/>
              <w:rPr>
                <w:rFonts w:ascii="Arial" w:hAnsi="Arial" w:cs="Arial"/>
                <w:noProof/>
                <w:color w:val="auto"/>
                <w:sz w:val="18"/>
                <w:szCs w:val="18"/>
              </w:rPr>
            </w:pPr>
            <w:r w:rsidRPr="00463159">
              <w:rPr>
                <w:rFonts w:ascii="Arial" w:hAnsi="Arial" w:cs="Arial"/>
                <w:noProof/>
                <w:color w:val="auto"/>
                <w:sz w:val="18"/>
                <w:szCs w:val="18"/>
              </w:rPr>
              <w:t>133,204</w:t>
            </w:r>
          </w:p>
        </w:tc>
        <w:tc>
          <w:tcPr>
            <w:tcW w:w="1440" w:type="dxa"/>
          </w:tcPr>
          <w:p w:rsidR="00F31D8E" w:rsidRPr="00463159" w:rsidRDefault="00F31D8E" w:rsidP="004B263D">
            <w:pPr>
              <w:pStyle w:val="a"/>
              <w:pBdr>
                <w:bottom w:val="double" w:sz="4" w:space="1" w:color="auto"/>
              </w:pBdr>
              <w:tabs>
                <w:tab w:val="decimal" w:pos="1224"/>
              </w:tabs>
              <w:ind w:right="-72"/>
              <w:jc w:val="both"/>
              <w:rPr>
                <w:rFonts w:ascii="Arial" w:hAnsi="Arial" w:cs="Arial"/>
                <w:color w:val="auto"/>
                <w:sz w:val="18"/>
                <w:szCs w:val="18"/>
                <w:cs/>
              </w:rPr>
            </w:pPr>
            <w:r w:rsidRPr="00463159">
              <w:rPr>
                <w:rFonts w:ascii="Arial" w:hAnsi="Arial" w:cs="Arial"/>
                <w:noProof/>
                <w:color w:val="auto"/>
                <w:sz w:val="18"/>
                <w:szCs w:val="18"/>
              </w:rPr>
              <w:t>133,204</w:t>
            </w:r>
          </w:p>
        </w:tc>
      </w:tr>
    </w:tbl>
    <w:p w:rsidR="00F31D8E" w:rsidRPr="00463159" w:rsidRDefault="00F31D8E" w:rsidP="00F31D8E">
      <w:pPr>
        <w:ind w:left="540"/>
        <w:jc w:val="thaiDistribute"/>
        <w:rPr>
          <w:rFonts w:ascii="Arial" w:hAnsi="Arial" w:cs="Arial"/>
          <w:snapToGrid w:val="0"/>
          <w:sz w:val="18"/>
          <w:szCs w:val="18"/>
          <w:lang w:eastAsia="th-TH"/>
        </w:rPr>
      </w:pPr>
    </w:p>
    <w:p w:rsidR="00F31D8E" w:rsidRPr="00463159" w:rsidRDefault="00F31D8E" w:rsidP="00F31D8E">
      <w:pPr>
        <w:ind w:left="540"/>
        <w:jc w:val="thaiDistribute"/>
        <w:rPr>
          <w:rFonts w:ascii="Arial" w:hAnsi="Arial" w:cs="Arial"/>
          <w:snapToGrid w:val="0"/>
          <w:sz w:val="18"/>
          <w:szCs w:val="18"/>
          <w:lang w:eastAsia="th-TH"/>
        </w:rPr>
      </w:pPr>
      <w:r w:rsidRPr="00463159">
        <w:rPr>
          <w:rFonts w:ascii="Arial" w:hAnsi="Arial" w:cs="Arial"/>
          <w:snapToGrid w:val="0"/>
          <w:spacing w:val="-2"/>
          <w:sz w:val="18"/>
          <w:szCs w:val="18"/>
          <w:lang w:eastAsia="th-TH"/>
        </w:rPr>
        <w:t>The Group has no direct cost from investment property for the years ended 31 December 2018</w:t>
      </w:r>
      <w:r w:rsidRPr="00463159">
        <w:rPr>
          <w:rFonts w:ascii="Arial" w:hAnsi="Arial" w:cs="Arial"/>
          <w:snapToGrid w:val="0"/>
          <w:sz w:val="18"/>
          <w:szCs w:val="18"/>
          <w:lang w:eastAsia="th-TH"/>
        </w:rPr>
        <w:t xml:space="preserve"> and 2017.</w:t>
      </w:r>
    </w:p>
    <w:p w:rsidR="00F31D8E" w:rsidRPr="00463159" w:rsidRDefault="00F31D8E" w:rsidP="004D3984">
      <w:pPr>
        <w:ind w:left="547"/>
        <w:jc w:val="thaiDistribute"/>
        <w:rPr>
          <w:rFonts w:ascii="Arial" w:hAnsi="Arial" w:cs="Arial"/>
          <w:sz w:val="18"/>
          <w:szCs w:val="18"/>
        </w:rPr>
      </w:pPr>
    </w:p>
    <w:p w:rsidR="004D3984" w:rsidRPr="00463159" w:rsidRDefault="004D3984" w:rsidP="004D3984">
      <w:pPr>
        <w:ind w:left="540"/>
        <w:jc w:val="thaiDistribute"/>
        <w:rPr>
          <w:rFonts w:ascii="Arial" w:hAnsi="Arial" w:cs="Arial"/>
          <w:snapToGrid w:val="0"/>
          <w:spacing w:val="-2"/>
          <w:sz w:val="18"/>
          <w:szCs w:val="18"/>
          <w:lang w:eastAsia="th-TH"/>
        </w:rPr>
      </w:pPr>
    </w:p>
    <w:p w:rsidR="00F31D8E" w:rsidRPr="00463159" w:rsidRDefault="00F31D8E" w:rsidP="004D3984">
      <w:pPr>
        <w:ind w:left="540"/>
        <w:jc w:val="thaiDistribute"/>
        <w:rPr>
          <w:rFonts w:ascii="Arial" w:hAnsi="Arial" w:cs="Arial"/>
          <w:snapToGrid w:val="0"/>
          <w:sz w:val="18"/>
          <w:szCs w:val="18"/>
          <w:lang w:eastAsia="th-TH"/>
        </w:rPr>
      </w:pPr>
    </w:p>
    <w:p w:rsidR="00163BCF" w:rsidRPr="00463159" w:rsidRDefault="00163BCF" w:rsidP="004D3984">
      <w:pPr>
        <w:ind w:left="540"/>
        <w:jc w:val="thaiDistribute"/>
        <w:rPr>
          <w:rFonts w:ascii="Arial" w:hAnsi="Arial" w:cs="Arial"/>
          <w:snapToGrid w:val="0"/>
          <w:sz w:val="18"/>
          <w:szCs w:val="18"/>
          <w:lang w:eastAsia="th-TH"/>
        </w:rPr>
        <w:sectPr w:rsidR="00163BCF" w:rsidRPr="00463159" w:rsidSect="00163BCF">
          <w:pgSz w:w="11909" w:h="16834" w:code="9"/>
          <w:pgMar w:top="1440" w:right="720" w:bottom="720" w:left="1728" w:header="706" w:footer="576" w:gutter="0"/>
          <w:cols w:space="720"/>
          <w:docGrid w:linePitch="272"/>
        </w:sectPr>
      </w:pPr>
    </w:p>
    <w:p w:rsidR="004D3984" w:rsidRPr="00463159" w:rsidRDefault="004D3984" w:rsidP="004D3984">
      <w:pPr>
        <w:pStyle w:val="a"/>
        <w:ind w:left="540" w:right="0" w:hanging="540"/>
        <w:jc w:val="both"/>
        <w:rPr>
          <w:rFonts w:ascii="Arial" w:hAnsi="Arial" w:cs="Arial"/>
          <w:b/>
          <w:bCs/>
          <w:color w:val="auto"/>
          <w:sz w:val="18"/>
          <w:szCs w:val="18"/>
        </w:rPr>
      </w:pPr>
      <w:r w:rsidRPr="00463159">
        <w:rPr>
          <w:rFonts w:ascii="Arial" w:hAnsi="Arial" w:cs="Arial"/>
          <w:b/>
          <w:bCs/>
          <w:color w:val="auto"/>
          <w:sz w:val="18"/>
          <w:szCs w:val="18"/>
        </w:rPr>
        <w:t>15</w:t>
      </w:r>
      <w:r w:rsidRPr="00463159">
        <w:rPr>
          <w:rFonts w:ascii="Arial" w:hAnsi="Arial" w:cs="Arial"/>
          <w:b/>
          <w:bCs/>
          <w:color w:val="auto"/>
          <w:sz w:val="18"/>
          <w:szCs w:val="18"/>
        </w:rPr>
        <w:tab/>
        <w:t xml:space="preserve">Property, plant and equipment </w:t>
      </w:r>
      <w:r w:rsidRPr="00463159">
        <w:rPr>
          <w:rFonts w:ascii="Arial" w:hAnsi="Arial" w:cs="Arial"/>
          <w:b/>
          <w:bCs/>
          <w:color w:val="auto"/>
          <w:sz w:val="18"/>
          <w:szCs w:val="18"/>
          <w:cs/>
        </w:rPr>
        <w:t>(</w:t>
      </w:r>
      <w:r w:rsidRPr="00463159">
        <w:rPr>
          <w:rFonts w:ascii="Arial" w:hAnsi="Arial" w:cs="Arial"/>
          <w:b/>
          <w:bCs/>
          <w:color w:val="auto"/>
          <w:sz w:val="18"/>
          <w:szCs w:val="18"/>
        </w:rPr>
        <w:t>net</w:t>
      </w:r>
      <w:r w:rsidRPr="00463159">
        <w:rPr>
          <w:rFonts w:ascii="Arial" w:hAnsi="Arial" w:cs="Arial"/>
          <w:b/>
          <w:bCs/>
          <w:color w:val="auto"/>
          <w:sz w:val="18"/>
          <w:szCs w:val="18"/>
          <w:cs/>
        </w:rPr>
        <w:t>)</w:t>
      </w:r>
    </w:p>
    <w:p w:rsidR="004D3984" w:rsidRPr="00463159" w:rsidRDefault="004D3984" w:rsidP="004D3984">
      <w:pPr>
        <w:tabs>
          <w:tab w:val="left" w:pos="540"/>
        </w:tabs>
        <w:outlineLvl w:val="0"/>
        <w:rPr>
          <w:rFonts w:ascii="Arial" w:hAnsi="Arial" w:cs="Arial"/>
          <w:b/>
          <w:bCs/>
          <w:sz w:val="18"/>
          <w:szCs w:val="18"/>
        </w:rPr>
      </w:pPr>
    </w:p>
    <w:tbl>
      <w:tblPr>
        <w:tblW w:w="15343" w:type="dxa"/>
        <w:tblInd w:w="450" w:type="dxa"/>
        <w:tblLayout w:type="fixed"/>
        <w:tblLook w:val="0000" w:firstRow="0" w:lastRow="0" w:firstColumn="0" w:lastColumn="0" w:noHBand="0" w:noVBand="0"/>
      </w:tblPr>
      <w:tblGrid>
        <w:gridCol w:w="2988"/>
        <w:gridCol w:w="1257"/>
        <w:gridCol w:w="1238"/>
        <w:gridCol w:w="1327"/>
        <w:gridCol w:w="1291"/>
        <w:gridCol w:w="1299"/>
        <w:gridCol w:w="1052"/>
        <w:gridCol w:w="1220"/>
        <w:gridCol w:w="945"/>
        <w:gridCol w:w="1363"/>
        <w:gridCol w:w="1363"/>
      </w:tblGrid>
      <w:tr w:rsidR="002477FE" w:rsidRPr="00463159" w:rsidTr="006A68F0">
        <w:trPr>
          <w:cantSplit/>
        </w:trPr>
        <w:tc>
          <w:tcPr>
            <w:tcW w:w="2988" w:type="dxa"/>
            <w:vAlign w:val="bottom"/>
          </w:tcPr>
          <w:p w:rsidR="002477FE" w:rsidRPr="00463159" w:rsidRDefault="002477FE" w:rsidP="002477FE">
            <w:pPr>
              <w:ind w:left="90" w:right="-92"/>
              <w:rPr>
                <w:rFonts w:ascii="Arial" w:hAnsi="Arial" w:cs="Arial"/>
                <w:b/>
                <w:bCs/>
                <w:sz w:val="16"/>
                <w:szCs w:val="16"/>
              </w:rPr>
            </w:pPr>
          </w:p>
        </w:tc>
        <w:tc>
          <w:tcPr>
            <w:tcW w:w="12355" w:type="dxa"/>
            <w:gridSpan w:val="10"/>
            <w:vAlign w:val="center"/>
          </w:tcPr>
          <w:p w:rsidR="002477FE" w:rsidRPr="00463159" w:rsidRDefault="002477FE" w:rsidP="002477FE">
            <w:pPr>
              <w:pBdr>
                <w:bottom w:val="single" w:sz="4" w:space="1" w:color="auto"/>
              </w:pBdr>
              <w:tabs>
                <w:tab w:val="decimal" w:pos="1152"/>
              </w:tabs>
              <w:ind w:right="-72"/>
              <w:jc w:val="center"/>
              <w:rPr>
                <w:rFonts w:ascii="Arial" w:hAnsi="Arial" w:cs="Arial"/>
                <w:b/>
                <w:bCs/>
                <w:sz w:val="16"/>
                <w:szCs w:val="16"/>
                <w:cs/>
              </w:rPr>
            </w:pPr>
            <w:r w:rsidRPr="00463159">
              <w:rPr>
                <w:rFonts w:ascii="Arial" w:hAnsi="Arial" w:cs="Arial"/>
                <w:b/>
                <w:bCs/>
                <w:sz w:val="16"/>
                <w:szCs w:val="16"/>
              </w:rPr>
              <w:t>Consolidated financial statements</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rPr>
            </w:pPr>
          </w:p>
        </w:tc>
        <w:tc>
          <w:tcPr>
            <w:tcW w:w="1257" w:type="dxa"/>
            <w:vAlign w:val="center"/>
          </w:tcPr>
          <w:p w:rsidR="002477FE" w:rsidRPr="00463159" w:rsidRDefault="002477FE" w:rsidP="002477FE">
            <w:pPr>
              <w:tabs>
                <w:tab w:val="decimal" w:pos="1039"/>
              </w:tabs>
              <w:ind w:right="-72"/>
              <w:jc w:val="both"/>
              <w:rPr>
                <w:rFonts w:ascii="Arial" w:hAnsi="Arial" w:cs="Arial"/>
                <w:b/>
                <w:bCs/>
                <w:sz w:val="16"/>
                <w:szCs w:val="16"/>
              </w:rPr>
            </w:pPr>
          </w:p>
        </w:tc>
        <w:tc>
          <w:tcPr>
            <w:tcW w:w="1238" w:type="dxa"/>
          </w:tcPr>
          <w:p w:rsidR="002477FE" w:rsidRPr="00463159" w:rsidRDefault="002477FE" w:rsidP="002477FE">
            <w:pPr>
              <w:tabs>
                <w:tab w:val="decimal" w:pos="1037"/>
              </w:tabs>
              <w:ind w:right="-72"/>
              <w:jc w:val="both"/>
              <w:rPr>
                <w:rFonts w:ascii="Arial" w:hAnsi="Arial" w:cs="Arial"/>
                <w:b/>
                <w:bCs/>
                <w:sz w:val="16"/>
                <w:szCs w:val="16"/>
                <w:cs/>
              </w:rPr>
            </w:pPr>
          </w:p>
        </w:tc>
        <w:tc>
          <w:tcPr>
            <w:tcW w:w="1327" w:type="dxa"/>
            <w:vAlign w:val="bottom"/>
          </w:tcPr>
          <w:p w:rsidR="002477FE" w:rsidRPr="00463159" w:rsidRDefault="002477FE" w:rsidP="002477FE">
            <w:pPr>
              <w:tabs>
                <w:tab w:val="decimal" w:pos="1114"/>
              </w:tabs>
              <w:ind w:right="-72"/>
              <w:jc w:val="both"/>
              <w:rPr>
                <w:rFonts w:ascii="Arial" w:hAnsi="Arial" w:cs="Arial"/>
                <w:b/>
                <w:bCs/>
                <w:sz w:val="16"/>
                <w:szCs w:val="16"/>
                <w:cs/>
              </w:rPr>
            </w:pPr>
          </w:p>
        </w:tc>
        <w:tc>
          <w:tcPr>
            <w:tcW w:w="1291" w:type="dxa"/>
            <w:vAlign w:val="bottom"/>
          </w:tcPr>
          <w:p w:rsidR="002477FE" w:rsidRPr="00463159" w:rsidRDefault="002477FE" w:rsidP="002477FE">
            <w:pPr>
              <w:tabs>
                <w:tab w:val="decimal" w:pos="1077"/>
              </w:tabs>
              <w:ind w:right="-72"/>
              <w:jc w:val="both"/>
              <w:rPr>
                <w:rFonts w:ascii="Arial" w:hAnsi="Arial" w:cs="Arial"/>
                <w:b/>
                <w:bCs/>
                <w:sz w:val="16"/>
                <w:szCs w:val="16"/>
                <w:cs/>
              </w:rPr>
            </w:pPr>
          </w:p>
        </w:tc>
        <w:tc>
          <w:tcPr>
            <w:tcW w:w="1299" w:type="dxa"/>
            <w:vAlign w:val="bottom"/>
          </w:tcPr>
          <w:p w:rsidR="002477FE" w:rsidRPr="00463159" w:rsidRDefault="002477FE" w:rsidP="002477FE">
            <w:pPr>
              <w:tabs>
                <w:tab w:val="decimal" w:pos="1077"/>
              </w:tabs>
              <w:ind w:right="-72"/>
              <w:jc w:val="both"/>
              <w:rPr>
                <w:rFonts w:ascii="Arial" w:hAnsi="Arial" w:cs="Arial"/>
                <w:b/>
                <w:bCs/>
                <w:spacing w:val="-4"/>
                <w:sz w:val="16"/>
                <w:szCs w:val="16"/>
                <w:cs/>
              </w:rPr>
            </w:pPr>
          </w:p>
        </w:tc>
        <w:tc>
          <w:tcPr>
            <w:tcW w:w="1052" w:type="dxa"/>
            <w:vAlign w:val="bottom"/>
          </w:tcPr>
          <w:p w:rsidR="002477FE" w:rsidRPr="00463159" w:rsidRDefault="002477FE" w:rsidP="002477FE">
            <w:pPr>
              <w:tabs>
                <w:tab w:val="decimal" w:pos="855"/>
              </w:tabs>
              <w:ind w:right="-72"/>
              <w:jc w:val="both"/>
              <w:rPr>
                <w:rFonts w:ascii="Arial" w:hAnsi="Arial" w:cs="Arial"/>
                <w:b/>
                <w:bCs/>
                <w:sz w:val="16"/>
                <w:szCs w:val="16"/>
                <w:cs/>
              </w:rPr>
            </w:pPr>
          </w:p>
        </w:tc>
        <w:tc>
          <w:tcPr>
            <w:tcW w:w="1220" w:type="dxa"/>
            <w:vAlign w:val="bottom"/>
          </w:tcPr>
          <w:p w:rsidR="002477FE" w:rsidRPr="00463159" w:rsidRDefault="002477FE" w:rsidP="002477FE">
            <w:pPr>
              <w:tabs>
                <w:tab w:val="decimal" w:pos="1001"/>
              </w:tabs>
              <w:ind w:right="-72"/>
              <w:jc w:val="both"/>
              <w:rPr>
                <w:rFonts w:ascii="Arial" w:hAnsi="Arial" w:cs="Arial"/>
                <w:b/>
                <w:bCs/>
                <w:sz w:val="16"/>
                <w:szCs w:val="16"/>
                <w:cs/>
              </w:rPr>
            </w:pPr>
          </w:p>
        </w:tc>
        <w:tc>
          <w:tcPr>
            <w:tcW w:w="945" w:type="dxa"/>
          </w:tcPr>
          <w:p w:rsidR="002477FE" w:rsidRPr="00463159" w:rsidRDefault="002477FE" w:rsidP="002477FE">
            <w:pPr>
              <w:tabs>
                <w:tab w:val="decimal" w:pos="749"/>
              </w:tabs>
              <w:ind w:right="-72"/>
              <w:jc w:val="both"/>
              <w:rPr>
                <w:rFonts w:ascii="Arial" w:hAnsi="Arial" w:cs="Arial"/>
                <w:sz w:val="16"/>
                <w:szCs w:val="16"/>
                <w:cs/>
              </w:rPr>
            </w:pPr>
          </w:p>
        </w:tc>
        <w:tc>
          <w:tcPr>
            <w:tcW w:w="1363" w:type="dxa"/>
            <w:vAlign w:val="bottom"/>
          </w:tcPr>
          <w:p w:rsidR="002477FE" w:rsidRPr="00463159" w:rsidRDefault="002477FE" w:rsidP="002477FE">
            <w:pPr>
              <w:tabs>
                <w:tab w:val="decimal" w:pos="1147"/>
              </w:tabs>
              <w:ind w:right="-72"/>
              <w:jc w:val="both"/>
              <w:rPr>
                <w:rFonts w:ascii="Arial" w:hAnsi="Arial" w:cs="Arial"/>
                <w:b/>
                <w:bCs/>
                <w:sz w:val="16"/>
                <w:szCs w:val="16"/>
                <w:cs/>
              </w:rPr>
            </w:pPr>
            <w:r w:rsidRPr="00463159">
              <w:rPr>
                <w:rFonts w:ascii="Arial" w:hAnsi="Arial" w:cs="Arial"/>
                <w:b/>
                <w:bCs/>
                <w:sz w:val="16"/>
                <w:szCs w:val="16"/>
              </w:rPr>
              <w:t>Construction</w:t>
            </w:r>
          </w:p>
        </w:tc>
        <w:tc>
          <w:tcPr>
            <w:tcW w:w="1363" w:type="dxa"/>
            <w:vAlign w:val="center"/>
          </w:tcPr>
          <w:p w:rsidR="002477FE" w:rsidRPr="00463159" w:rsidRDefault="002477FE" w:rsidP="002477FE">
            <w:pPr>
              <w:tabs>
                <w:tab w:val="decimal" w:pos="1152"/>
              </w:tabs>
              <w:ind w:right="-72"/>
              <w:jc w:val="both"/>
              <w:rPr>
                <w:rFonts w:ascii="Arial" w:hAnsi="Arial" w:cs="Arial"/>
                <w:b/>
                <w:bCs/>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rPr>
            </w:pPr>
          </w:p>
        </w:tc>
        <w:tc>
          <w:tcPr>
            <w:tcW w:w="1257" w:type="dxa"/>
            <w:vAlign w:val="center"/>
          </w:tcPr>
          <w:p w:rsidR="002477FE" w:rsidRPr="00463159" w:rsidRDefault="002477FE" w:rsidP="002477FE">
            <w:pPr>
              <w:tabs>
                <w:tab w:val="decimal" w:pos="1039"/>
              </w:tabs>
              <w:ind w:right="-72"/>
              <w:jc w:val="both"/>
              <w:rPr>
                <w:rFonts w:ascii="Arial" w:hAnsi="Arial" w:cs="Arial"/>
                <w:b/>
                <w:bCs/>
                <w:sz w:val="16"/>
                <w:szCs w:val="16"/>
              </w:rPr>
            </w:pPr>
          </w:p>
        </w:tc>
        <w:tc>
          <w:tcPr>
            <w:tcW w:w="1238" w:type="dxa"/>
          </w:tcPr>
          <w:p w:rsidR="002477FE" w:rsidRPr="00463159" w:rsidRDefault="002477FE" w:rsidP="002477FE">
            <w:pPr>
              <w:tabs>
                <w:tab w:val="decimal" w:pos="1037"/>
              </w:tabs>
              <w:ind w:right="-72"/>
              <w:jc w:val="both"/>
              <w:rPr>
                <w:rFonts w:ascii="Arial" w:hAnsi="Arial" w:cs="Arial"/>
                <w:b/>
                <w:bCs/>
                <w:sz w:val="16"/>
                <w:szCs w:val="16"/>
              </w:rPr>
            </w:pPr>
          </w:p>
        </w:tc>
        <w:tc>
          <w:tcPr>
            <w:tcW w:w="1327" w:type="dxa"/>
            <w:vAlign w:val="bottom"/>
          </w:tcPr>
          <w:p w:rsidR="002477FE" w:rsidRPr="00463159" w:rsidRDefault="002477FE" w:rsidP="002477FE">
            <w:pPr>
              <w:tabs>
                <w:tab w:val="decimal" w:pos="1114"/>
              </w:tabs>
              <w:ind w:right="-72"/>
              <w:jc w:val="both"/>
              <w:rPr>
                <w:rFonts w:ascii="Arial" w:hAnsi="Arial" w:cs="Arial"/>
                <w:b/>
                <w:bCs/>
                <w:sz w:val="16"/>
                <w:szCs w:val="16"/>
              </w:rPr>
            </w:pPr>
          </w:p>
        </w:tc>
        <w:tc>
          <w:tcPr>
            <w:tcW w:w="1291" w:type="dxa"/>
            <w:vAlign w:val="bottom"/>
          </w:tcPr>
          <w:p w:rsidR="002477FE" w:rsidRPr="00463159" w:rsidRDefault="002477FE" w:rsidP="002477FE">
            <w:pPr>
              <w:tabs>
                <w:tab w:val="decimal" w:pos="1077"/>
              </w:tabs>
              <w:ind w:right="-72"/>
              <w:jc w:val="both"/>
              <w:rPr>
                <w:rFonts w:ascii="Arial" w:hAnsi="Arial" w:cs="Arial"/>
                <w:b/>
                <w:bCs/>
                <w:sz w:val="16"/>
                <w:szCs w:val="16"/>
              </w:rPr>
            </w:pPr>
          </w:p>
        </w:tc>
        <w:tc>
          <w:tcPr>
            <w:tcW w:w="1299" w:type="dxa"/>
            <w:vAlign w:val="bottom"/>
          </w:tcPr>
          <w:p w:rsidR="002477FE" w:rsidRPr="00463159" w:rsidRDefault="002477FE" w:rsidP="002477FE">
            <w:pPr>
              <w:tabs>
                <w:tab w:val="decimal" w:pos="1077"/>
              </w:tabs>
              <w:ind w:right="-72"/>
              <w:jc w:val="both"/>
              <w:rPr>
                <w:rFonts w:ascii="Arial" w:hAnsi="Arial" w:cs="Arial"/>
                <w:b/>
                <w:bCs/>
                <w:spacing w:val="-4"/>
                <w:sz w:val="16"/>
                <w:szCs w:val="16"/>
              </w:rPr>
            </w:pPr>
          </w:p>
        </w:tc>
        <w:tc>
          <w:tcPr>
            <w:tcW w:w="1052" w:type="dxa"/>
            <w:vAlign w:val="bottom"/>
          </w:tcPr>
          <w:p w:rsidR="002477FE" w:rsidRPr="00463159" w:rsidRDefault="002477FE" w:rsidP="002477FE">
            <w:pPr>
              <w:tabs>
                <w:tab w:val="decimal" w:pos="855"/>
              </w:tabs>
              <w:ind w:right="-72"/>
              <w:jc w:val="both"/>
              <w:rPr>
                <w:rFonts w:ascii="Arial" w:hAnsi="Arial" w:cs="Arial"/>
                <w:b/>
                <w:bCs/>
                <w:sz w:val="16"/>
                <w:szCs w:val="16"/>
              </w:rPr>
            </w:pPr>
          </w:p>
        </w:tc>
        <w:tc>
          <w:tcPr>
            <w:tcW w:w="1220" w:type="dxa"/>
            <w:vAlign w:val="bottom"/>
          </w:tcPr>
          <w:p w:rsidR="002477FE" w:rsidRPr="00463159" w:rsidRDefault="002477FE" w:rsidP="002477FE">
            <w:pPr>
              <w:tabs>
                <w:tab w:val="decimal" w:pos="1001"/>
              </w:tabs>
              <w:ind w:right="-72"/>
              <w:jc w:val="both"/>
              <w:rPr>
                <w:rFonts w:ascii="Arial" w:hAnsi="Arial" w:cs="Arial"/>
                <w:b/>
                <w:bCs/>
                <w:sz w:val="16"/>
                <w:szCs w:val="16"/>
              </w:rPr>
            </w:pPr>
          </w:p>
        </w:tc>
        <w:tc>
          <w:tcPr>
            <w:tcW w:w="945" w:type="dxa"/>
          </w:tcPr>
          <w:p w:rsidR="002477FE" w:rsidRPr="00463159" w:rsidRDefault="002477FE" w:rsidP="002477FE">
            <w:pPr>
              <w:tabs>
                <w:tab w:val="decimal" w:pos="749"/>
              </w:tabs>
              <w:ind w:right="-72"/>
              <w:jc w:val="both"/>
              <w:rPr>
                <w:rFonts w:ascii="Arial" w:hAnsi="Arial" w:cs="Arial"/>
                <w:sz w:val="16"/>
                <w:szCs w:val="16"/>
                <w:cs/>
              </w:rPr>
            </w:pPr>
          </w:p>
        </w:tc>
        <w:tc>
          <w:tcPr>
            <w:tcW w:w="1363" w:type="dxa"/>
            <w:vAlign w:val="bottom"/>
          </w:tcPr>
          <w:p w:rsidR="002477FE" w:rsidRPr="00463159" w:rsidRDefault="002477FE" w:rsidP="002477FE">
            <w:pPr>
              <w:tabs>
                <w:tab w:val="decimal" w:pos="1147"/>
              </w:tabs>
              <w:ind w:right="-72"/>
              <w:jc w:val="both"/>
              <w:rPr>
                <w:rFonts w:ascii="Arial" w:hAnsi="Arial" w:cs="Arial"/>
                <w:b/>
                <w:bCs/>
                <w:sz w:val="16"/>
                <w:szCs w:val="16"/>
                <w:cs/>
              </w:rPr>
            </w:pPr>
            <w:r w:rsidRPr="00463159">
              <w:rPr>
                <w:rFonts w:ascii="Arial" w:hAnsi="Arial" w:cs="Arial"/>
                <w:b/>
                <w:bCs/>
                <w:sz w:val="16"/>
                <w:szCs w:val="16"/>
              </w:rPr>
              <w:t>in progress</w:t>
            </w:r>
          </w:p>
        </w:tc>
        <w:tc>
          <w:tcPr>
            <w:tcW w:w="1363" w:type="dxa"/>
            <w:vAlign w:val="center"/>
          </w:tcPr>
          <w:p w:rsidR="002477FE" w:rsidRPr="00463159" w:rsidRDefault="002477FE" w:rsidP="002477FE">
            <w:pPr>
              <w:tabs>
                <w:tab w:val="decimal" w:pos="1152"/>
              </w:tabs>
              <w:ind w:right="-72"/>
              <w:jc w:val="both"/>
              <w:rPr>
                <w:rFonts w:ascii="Arial" w:hAnsi="Arial" w:cs="Arial"/>
                <w:b/>
                <w:bCs/>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rPr>
            </w:pPr>
          </w:p>
        </w:tc>
        <w:tc>
          <w:tcPr>
            <w:tcW w:w="1257" w:type="dxa"/>
            <w:vAlign w:val="center"/>
          </w:tcPr>
          <w:p w:rsidR="002477FE" w:rsidRPr="00463159" w:rsidRDefault="002477FE" w:rsidP="002477FE">
            <w:pPr>
              <w:tabs>
                <w:tab w:val="decimal" w:pos="1039"/>
              </w:tabs>
              <w:ind w:right="-72"/>
              <w:jc w:val="both"/>
              <w:rPr>
                <w:rFonts w:ascii="Arial" w:hAnsi="Arial" w:cs="Arial"/>
                <w:b/>
                <w:bCs/>
                <w:sz w:val="16"/>
                <w:szCs w:val="16"/>
              </w:rPr>
            </w:pPr>
          </w:p>
        </w:tc>
        <w:tc>
          <w:tcPr>
            <w:tcW w:w="1238" w:type="dxa"/>
          </w:tcPr>
          <w:p w:rsidR="002477FE" w:rsidRPr="00463159" w:rsidRDefault="002477FE" w:rsidP="002477FE">
            <w:pPr>
              <w:tabs>
                <w:tab w:val="decimal" w:pos="1037"/>
              </w:tabs>
              <w:ind w:right="-72"/>
              <w:jc w:val="both"/>
              <w:rPr>
                <w:rFonts w:ascii="Arial" w:hAnsi="Arial" w:cs="Arial"/>
                <w:b/>
                <w:bCs/>
                <w:sz w:val="16"/>
                <w:szCs w:val="16"/>
              </w:rPr>
            </w:pPr>
          </w:p>
        </w:tc>
        <w:tc>
          <w:tcPr>
            <w:tcW w:w="1327" w:type="dxa"/>
            <w:vAlign w:val="bottom"/>
          </w:tcPr>
          <w:p w:rsidR="002477FE" w:rsidRPr="00463159" w:rsidRDefault="002477FE" w:rsidP="002477FE">
            <w:pPr>
              <w:tabs>
                <w:tab w:val="decimal" w:pos="1114"/>
              </w:tabs>
              <w:ind w:right="-72"/>
              <w:jc w:val="both"/>
              <w:rPr>
                <w:rFonts w:ascii="Arial" w:hAnsi="Arial" w:cs="Arial"/>
                <w:b/>
                <w:bCs/>
                <w:sz w:val="16"/>
                <w:szCs w:val="16"/>
              </w:rPr>
            </w:pPr>
            <w:r w:rsidRPr="00463159">
              <w:rPr>
                <w:rFonts w:ascii="Arial" w:hAnsi="Arial" w:cs="Arial"/>
                <w:b/>
                <w:bCs/>
                <w:sz w:val="16"/>
                <w:szCs w:val="16"/>
              </w:rPr>
              <w:t>Buildings and</w:t>
            </w:r>
          </w:p>
        </w:tc>
        <w:tc>
          <w:tcPr>
            <w:tcW w:w="1291" w:type="dxa"/>
            <w:vAlign w:val="bottom"/>
          </w:tcPr>
          <w:p w:rsidR="002477FE" w:rsidRPr="00463159" w:rsidRDefault="002477FE" w:rsidP="002477FE">
            <w:pPr>
              <w:tabs>
                <w:tab w:val="decimal" w:pos="1077"/>
              </w:tabs>
              <w:ind w:right="-72"/>
              <w:jc w:val="both"/>
              <w:rPr>
                <w:rFonts w:ascii="Arial" w:hAnsi="Arial" w:cs="Arial"/>
                <w:b/>
                <w:bCs/>
                <w:sz w:val="16"/>
                <w:szCs w:val="16"/>
              </w:rPr>
            </w:pPr>
            <w:r w:rsidRPr="00463159">
              <w:rPr>
                <w:rFonts w:ascii="Arial" w:hAnsi="Arial" w:cs="Arial"/>
                <w:b/>
                <w:bCs/>
                <w:sz w:val="16"/>
                <w:szCs w:val="16"/>
              </w:rPr>
              <w:t>Buildings and</w:t>
            </w:r>
          </w:p>
        </w:tc>
        <w:tc>
          <w:tcPr>
            <w:tcW w:w="1299" w:type="dxa"/>
            <w:vAlign w:val="bottom"/>
          </w:tcPr>
          <w:p w:rsidR="002477FE" w:rsidRPr="00463159" w:rsidRDefault="002477FE" w:rsidP="002477FE">
            <w:pPr>
              <w:tabs>
                <w:tab w:val="decimal" w:pos="1077"/>
              </w:tabs>
              <w:ind w:right="-72"/>
              <w:jc w:val="both"/>
              <w:rPr>
                <w:rFonts w:ascii="Arial" w:hAnsi="Arial" w:cs="Arial"/>
                <w:b/>
                <w:bCs/>
                <w:spacing w:val="-4"/>
                <w:sz w:val="16"/>
                <w:szCs w:val="16"/>
              </w:rPr>
            </w:pPr>
          </w:p>
        </w:tc>
        <w:tc>
          <w:tcPr>
            <w:tcW w:w="1052" w:type="dxa"/>
            <w:vAlign w:val="bottom"/>
          </w:tcPr>
          <w:p w:rsidR="002477FE" w:rsidRPr="00463159" w:rsidRDefault="002477FE" w:rsidP="002477FE">
            <w:pPr>
              <w:tabs>
                <w:tab w:val="decimal" w:pos="855"/>
              </w:tabs>
              <w:ind w:right="-72"/>
              <w:jc w:val="both"/>
              <w:rPr>
                <w:rFonts w:ascii="Arial" w:hAnsi="Arial" w:cs="Arial"/>
                <w:b/>
                <w:bCs/>
                <w:sz w:val="16"/>
                <w:szCs w:val="16"/>
              </w:rPr>
            </w:pPr>
          </w:p>
        </w:tc>
        <w:tc>
          <w:tcPr>
            <w:tcW w:w="1220" w:type="dxa"/>
            <w:vAlign w:val="bottom"/>
          </w:tcPr>
          <w:p w:rsidR="002477FE" w:rsidRPr="00463159" w:rsidRDefault="002477FE" w:rsidP="002477FE">
            <w:pPr>
              <w:tabs>
                <w:tab w:val="decimal" w:pos="1001"/>
              </w:tabs>
              <w:ind w:right="-72"/>
              <w:jc w:val="both"/>
              <w:rPr>
                <w:rFonts w:ascii="Arial" w:hAnsi="Arial" w:cs="Arial"/>
                <w:b/>
                <w:bCs/>
                <w:sz w:val="16"/>
                <w:szCs w:val="16"/>
                <w:cs/>
              </w:rPr>
            </w:pPr>
            <w:r w:rsidRPr="00463159">
              <w:rPr>
                <w:rFonts w:ascii="Arial" w:hAnsi="Arial" w:cs="Arial"/>
                <w:b/>
                <w:bCs/>
                <w:sz w:val="16"/>
                <w:szCs w:val="16"/>
              </w:rPr>
              <w:t>Office</w:t>
            </w:r>
          </w:p>
        </w:tc>
        <w:tc>
          <w:tcPr>
            <w:tcW w:w="945" w:type="dxa"/>
          </w:tcPr>
          <w:p w:rsidR="002477FE" w:rsidRPr="00463159" w:rsidRDefault="002477FE" w:rsidP="002477FE">
            <w:pPr>
              <w:tabs>
                <w:tab w:val="decimal" w:pos="749"/>
              </w:tabs>
              <w:ind w:right="-72"/>
              <w:jc w:val="both"/>
              <w:rPr>
                <w:rFonts w:ascii="Arial" w:hAnsi="Arial" w:cs="Arial"/>
                <w:sz w:val="16"/>
                <w:szCs w:val="16"/>
                <w:cs/>
              </w:rPr>
            </w:pPr>
          </w:p>
        </w:tc>
        <w:tc>
          <w:tcPr>
            <w:tcW w:w="1363" w:type="dxa"/>
            <w:vAlign w:val="bottom"/>
          </w:tcPr>
          <w:p w:rsidR="002477FE" w:rsidRPr="00463159" w:rsidRDefault="002477FE" w:rsidP="002477FE">
            <w:pPr>
              <w:tabs>
                <w:tab w:val="decimal" w:pos="1147"/>
              </w:tabs>
              <w:ind w:right="-72"/>
              <w:jc w:val="both"/>
              <w:rPr>
                <w:rFonts w:ascii="Arial" w:hAnsi="Arial" w:cs="Arial"/>
                <w:b/>
                <w:bCs/>
                <w:sz w:val="16"/>
                <w:szCs w:val="16"/>
              </w:rPr>
            </w:pPr>
            <w:r w:rsidRPr="00463159">
              <w:rPr>
                <w:rFonts w:ascii="Arial" w:hAnsi="Arial" w:cs="Arial"/>
                <w:b/>
                <w:bCs/>
                <w:sz w:val="16"/>
                <w:szCs w:val="16"/>
              </w:rPr>
              <w:t>and work in</w:t>
            </w:r>
          </w:p>
        </w:tc>
        <w:tc>
          <w:tcPr>
            <w:tcW w:w="1363" w:type="dxa"/>
            <w:vAlign w:val="center"/>
          </w:tcPr>
          <w:p w:rsidR="002477FE" w:rsidRPr="00463159" w:rsidRDefault="002477FE" w:rsidP="002477FE">
            <w:pPr>
              <w:tabs>
                <w:tab w:val="decimal" w:pos="1152"/>
              </w:tabs>
              <w:ind w:right="-72"/>
              <w:jc w:val="both"/>
              <w:rPr>
                <w:rFonts w:ascii="Arial" w:hAnsi="Arial" w:cs="Arial"/>
                <w:b/>
                <w:bCs/>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rPr>
            </w:pPr>
          </w:p>
        </w:tc>
        <w:tc>
          <w:tcPr>
            <w:tcW w:w="1257" w:type="dxa"/>
            <w:vAlign w:val="center"/>
          </w:tcPr>
          <w:p w:rsidR="002477FE" w:rsidRPr="00463159" w:rsidRDefault="002477FE" w:rsidP="002477FE">
            <w:pPr>
              <w:tabs>
                <w:tab w:val="decimal" w:pos="1039"/>
              </w:tabs>
              <w:ind w:right="-72"/>
              <w:jc w:val="both"/>
              <w:rPr>
                <w:rFonts w:ascii="Arial" w:hAnsi="Arial" w:cs="Arial"/>
                <w:b/>
                <w:bCs/>
                <w:sz w:val="16"/>
                <w:szCs w:val="16"/>
              </w:rPr>
            </w:pPr>
          </w:p>
        </w:tc>
        <w:tc>
          <w:tcPr>
            <w:tcW w:w="1238" w:type="dxa"/>
          </w:tcPr>
          <w:p w:rsidR="002477FE" w:rsidRPr="00463159" w:rsidRDefault="002477FE" w:rsidP="002477FE">
            <w:pPr>
              <w:tabs>
                <w:tab w:val="decimal" w:pos="1037"/>
              </w:tabs>
              <w:ind w:right="-72"/>
              <w:jc w:val="both"/>
              <w:rPr>
                <w:rFonts w:ascii="Arial" w:hAnsi="Arial" w:cs="Arial"/>
                <w:b/>
                <w:bCs/>
                <w:sz w:val="16"/>
                <w:szCs w:val="16"/>
              </w:rPr>
            </w:pPr>
          </w:p>
        </w:tc>
        <w:tc>
          <w:tcPr>
            <w:tcW w:w="1327" w:type="dxa"/>
            <w:vAlign w:val="bottom"/>
          </w:tcPr>
          <w:p w:rsidR="002477FE" w:rsidRPr="00463159" w:rsidRDefault="00EE362F" w:rsidP="002477FE">
            <w:pPr>
              <w:tabs>
                <w:tab w:val="decimal" w:pos="1114"/>
              </w:tabs>
              <w:ind w:right="-72"/>
              <w:jc w:val="both"/>
              <w:rPr>
                <w:rFonts w:ascii="Arial" w:hAnsi="Arial" w:cs="Arial"/>
                <w:b/>
                <w:bCs/>
                <w:sz w:val="16"/>
                <w:szCs w:val="16"/>
                <w:cs/>
              </w:rPr>
            </w:pPr>
            <w:r w:rsidRPr="00463159">
              <w:rPr>
                <w:rFonts w:ascii="Arial" w:hAnsi="Arial" w:cs="Arial"/>
                <w:b/>
                <w:bCs/>
                <w:sz w:val="16"/>
                <w:szCs w:val="16"/>
              </w:rPr>
              <w:t>building</w:t>
            </w:r>
          </w:p>
        </w:tc>
        <w:tc>
          <w:tcPr>
            <w:tcW w:w="1291" w:type="dxa"/>
            <w:vAlign w:val="bottom"/>
          </w:tcPr>
          <w:p w:rsidR="002477FE" w:rsidRPr="00463159" w:rsidRDefault="00EE362F" w:rsidP="002477FE">
            <w:pPr>
              <w:tabs>
                <w:tab w:val="decimal" w:pos="1077"/>
              </w:tabs>
              <w:ind w:right="-72"/>
              <w:jc w:val="both"/>
              <w:rPr>
                <w:rFonts w:ascii="Arial" w:hAnsi="Arial" w:cs="Arial"/>
                <w:b/>
                <w:bCs/>
                <w:sz w:val="16"/>
                <w:szCs w:val="16"/>
                <w:cs/>
              </w:rPr>
            </w:pPr>
            <w:r w:rsidRPr="00463159">
              <w:rPr>
                <w:rFonts w:ascii="Arial" w:hAnsi="Arial" w:cs="Arial"/>
                <w:b/>
                <w:bCs/>
                <w:sz w:val="16"/>
                <w:szCs w:val="16"/>
              </w:rPr>
              <w:t>building</w:t>
            </w:r>
          </w:p>
        </w:tc>
        <w:tc>
          <w:tcPr>
            <w:tcW w:w="1299" w:type="dxa"/>
            <w:vAlign w:val="bottom"/>
          </w:tcPr>
          <w:p w:rsidR="002477FE" w:rsidRPr="00463159" w:rsidRDefault="002477FE" w:rsidP="002477FE">
            <w:pPr>
              <w:tabs>
                <w:tab w:val="decimal" w:pos="1077"/>
              </w:tabs>
              <w:ind w:right="-72"/>
              <w:jc w:val="both"/>
              <w:rPr>
                <w:rFonts w:ascii="Arial" w:hAnsi="Arial" w:cs="Arial"/>
                <w:b/>
                <w:bCs/>
                <w:spacing w:val="-4"/>
                <w:sz w:val="16"/>
                <w:szCs w:val="16"/>
              </w:rPr>
            </w:pPr>
          </w:p>
        </w:tc>
        <w:tc>
          <w:tcPr>
            <w:tcW w:w="1052" w:type="dxa"/>
            <w:vAlign w:val="bottom"/>
          </w:tcPr>
          <w:p w:rsidR="002477FE" w:rsidRPr="00463159" w:rsidRDefault="002477FE" w:rsidP="002477FE">
            <w:pPr>
              <w:tabs>
                <w:tab w:val="decimal" w:pos="855"/>
              </w:tabs>
              <w:ind w:right="-72"/>
              <w:jc w:val="both"/>
              <w:rPr>
                <w:rFonts w:ascii="Arial" w:hAnsi="Arial" w:cs="Arial"/>
                <w:b/>
                <w:bCs/>
                <w:sz w:val="16"/>
                <w:szCs w:val="16"/>
              </w:rPr>
            </w:pPr>
          </w:p>
        </w:tc>
        <w:tc>
          <w:tcPr>
            <w:tcW w:w="1220" w:type="dxa"/>
            <w:vAlign w:val="bottom"/>
          </w:tcPr>
          <w:p w:rsidR="002477FE" w:rsidRPr="00463159" w:rsidRDefault="002477FE" w:rsidP="002477FE">
            <w:pPr>
              <w:tabs>
                <w:tab w:val="decimal" w:pos="1001"/>
              </w:tabs>
              <w:ind w:right="-72"/>
              <w:jc w:val="both"/>
              <w:rPr>
                <w:rFonts w:ascii="Arial" w:hAnsi="Arial" w:cs="Arial"/>
                <w:b/>
                <w:bCs/>
                <w:sz w:val="16"/>
                <w:szCs w:val="16"/>
              </w:rPr>
            </w:pPr>
            <w:r w:rsidRPr="00463159">
              <w:rPr>
                <w:rFonts w:ascii="Arial" w:hAnsi="Arial" w:cs="Arial"/>
                <w:b/>
                <w:bCs/>
                <w:sz w:val="16"/>
                <w:szCs w:val="16"/>
              </w:rPr>
              <w:t>equipment</w:t>
            </w:r>
          </w:p>
        </w:tc>
        <w:tc>
          <w:tcPr>
            <w:tcW w:w="945" w:type="dxa"/>
          </w:tcPr>
          <w:p w:rsidR="002477FE" w:rsidRPr="00463159" w:rsidRDefault="002477FE" w:rsidP="002477FE">
            <w:pPr>
              <w:tabs>
                <w:tab w:val="decimal" w:pos="749"/>
              </w:tabs>
              <w:ind w:right="-72"/>
              <w:jc w:val="both"/>
              <w:rPr>
                <w:rFonts w:ascii="Arial" w:hAnsi="Arial" w:cs="Arial"/>
                <w:sz w:val="16"/>
                <w:szCs w:val="16"/>
                <w:cs/>
              </w:rPr>
            </w:pPr>
          </w:p>
        </w:tc>
        <w:tc>
          <w:tcPr>
            <w:tcW w:w="1363" w:type="dxa"/>
            <w:vAlign w:val="bottom"/>
          </w:tcPr>
          <w:p w:rsidR="002477FE" w:rsidRPr="00463159" w:rsidRDefault="002477FE" w:rsidP="002477FE">
            <w:pPr>
              <w:tabs>
                <w:tab w:val="decimal" w:pos="1147"/>
              </w:tabs>
              <w:ind w:right="-72"/>
              <w:jc w:val="both"/>
              <w:rPr>
                <w:rFonts w:ascii="Arial" w:hAnsi="Arial" w:cs="Arial"/>
                <w:b/>
                <w:bCs/>
                <w:sz w:val="16"/>
                <w:szCs w:val="16"/>
              </w:rPr>
            </w:pPr>
            <w:r w:rsidRPr="00463159">
              <w:rPr>
                <w:rFonts w:ascii="Arial" w:hAnsi="Arial" w:cs="Arial"/>
                <w:b/>
                <w:bCs/>
                <w:sz w:val="16"/>
                <w:szCs w:val="16"/>
              </w:rPr>
              <w:t>the process of</w:t>
            </w:r>
          </w:p>
        </w:tc>
        <w:tc>
          <w:tcPr>
            <w:tcW w:w="1363" w:type="dxa"/>
            <w:vAlign w:val="center"/>
          </w:tcPr>
          <w:p w:rsidR="002477FE" w:rsidRPr="00463159" w:rsidRDefault="002477FE" w:rsidP="002477FE">
            <w:pPr>
              <w:tabs>
                <w:tab w:val="decimal" w:pos="1152"/>
              </w:tabs>
              <w:ind w:right="-72"/>
              <w:jc w:val="both"/>
              <w:rPr>
                <w:rFonts w:ascii="Arial" w:hAnsi="Arial" w:cs="Arial"/>
                <w:b/>
                <w:bCs/>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rPr>
            </w:pPr>
          </w:p>
        </w:tc>
        <w:tc>
          <w:tcPr>
            <w:tcW w:w="1257" w:type="dxa"/>
            <w:vAlign w:val="center"/>
          </w:tcPr>
          <w:p w:rsidR="002477FE" w:rsidRPr="00463159" w:rsidRDefault="002477FE" w:rsidP="002477FE">
            <w:pPr>
              <w:tabs>
                <w:tab w:val="decimal" w:pos="1039"/>
              </w:tabs>
              <w:ind w:right="-72"/>
              <w:jc w:val="both"/>
              <w:rPr>
                <w:rFonts w:ascii="Arial" w:hAnsi="Arial" w:cs="Arial"/>
                <w:b/>
                <w:bCs/>
                <w:sz w:val="16"/>
                <w:szCs w:val="16"/>
              </w:rPr>
            </w:pPr>
          </w:p>
        </w:tc>
        <w:tc>
          <w:tcPr>
            <w:tcW w:w="1238" w:type="dxa"/>
          </w:tcPr>
          <w:p w:rsidR="002477FE" w:rsidRPr="00463159" w:rsidRDefault="002477FE" w:rsidP="002477FE">
            <w:pPr>
              <w:tabs>
                <w:tab w:val="decimal" w:pos="1037"/>
              </w:tabs>
              <w:ind w:right="-72"/>
              <w:jc w:val="both"/>
              <w:rPr>
                <w:rFonts w:ascii="Arial" w:hAnsi="Arial" w:cs="Arial"/>
                <w:b/>
                <w:bCs/>
                <w:sz w:val="16"/>
                <w:szCs w:val="16"/>
              </w:rPr>
            </w:pPr>
            <w:r w:rsidRPr="00463159">
              <w:rPr>
                <w:rFonts w:ascii="Arial" w:hAnsi="Arial" w:cs="Arial"/>
                <w:b/>
                <w:bCs/>
                <w:sz w:val="16"/>
                <w:szCs w:val="16"/>
              </w:rPr>
              <w:t>Land</w:t>
            </w:r>
          </w:p>
        </w:tc>
        <w:tc>
          <w:tcPr>
            <w:tcW w:w="1327" w:type="dxa"/>
            <w:vAlign w:val="bottom"/>
          </w:tcPr>
          <w:p w:rsidR="002477FE" w:rsidRPr="00463159" w:rsidRDefault="00EE362F" w:rsidP="002477FE">
            <w:pPr>
              <w:tabs>
                <w:tab w:val="decimal" w:pos="1114"/>
              </w:tabs>
              <w:ind w:right="-72"/>
              <w:jc w:val="both"/>
              <w:rPr>
                <w:rFonts w:ascii="Arial" w:hAnsi="Arial" w:cs="Arial"/>
                <w:b/>
                <w:bCs/>
                <w:sz w:val="16"/>
                <w:szCs w:val="16"/>
                <w:cs/>
              </w:rPr>
            </w:pPr>
            <w:r w:rsidRPr="00463159">
              <w:rPr>
                <w:rFonts w:ascii="Arial" w:hAnsi="Arial" w:cs="Arial"/>
                <w:b/>
                <w:bCs/>
                <w:sz w:val="16"/>
                <w:szCs w:val="16"/>
              </w:rPr>
              <w:t>improvement</w:t>
            </w:r>
          </w:p>
        </w:tc>
        <w:tc>
          <w:tcPr>
            <w:tcW w:w="1291" w:type="dxa"/>
            <w:vAlign w:val="bottom"/>
          </w:tcPr>
          <w:p w:rsidR="002477FE" w:rsidRPr="00463159" w:rsidRDefault="00EE362F" w:rsidP="002477FE">
            <w:pPr>
              <w:tabs>
                <w:tab w:val="decimal" w:pos="1077"/>
              </w:tabs>
              <w:ind w:right="-72"/>
              <w:jc w:val="both"/>
              <w:rPr>
                <w:rFonts w:ascii="Arial" w:hAnsi="Arial" w:cs="Arial"/>
                <w:b/>
                <w:bCs/>
                <w:sz w:val="16"/>
                <w:szCs w:val="16"/>
                <w:cs/>
              </w:rPr>
            </w:pPr>
            <w:r w:rsidRPr="00463159">
              <w:rPr>
                <w:rFonts w:ascii="Arial" w:hAnsi="Arial" w:cs="Arial"/>
                <w:b/>
                <w:bCs/>
                <w:sz w:val="16"/>
                <w:szCs w:val="16"/>
              </w:rPr>
              <w:t>improvement</w:t>
            </w:r>
          </w:p>
        </w:tc>
        <w:tc>
          <w:tcPr>
            <w:tcW w:w="1299" w:type="dxa"/>
            <w:vAlign w:val="bottom"/>
          </w:tcPr>
          <w:p w:rsidR="002477FE" w:rsidRPr="00463159" w:rsidRDefault="002477FE" w:rsidP="002477FE">
            <w:pPr>
              <w:tabs>
                <w:tab w:val="decimal" w:pos="1077"/>
              </w:tabs>
              <w:ind w:right="-72"/>
              <w:jc w:val="both"/>
              <w:rPr>
                <w:rFonts w:ascii="Arial" w:hAnsi="Arial" w:cs="Arial"/>
                <w:b/>
                <w:bCs/>
                <w:spacing w:val="-4"/>
                <w:sz w:val="16"/>
                <w:szCs w:val="16"/>
              </w:rPr>
            </w:pPr>
            <w:r w:rsidRPr="00463159">
              <w:rPr>
                <w:rFonts w:ascii="Arial" w:hAnsi="Arial" w:cs="Arial"/>
                <w:b/>
                <w:bCs/>
                <w:spacing w:val="-4"/>
                <w:sz w:val="16"/>
                <w:szCs w:val="16"/>
              </w:rPr>
              <w:t>Machinery and</w:t>
            </w:r>
          </w:p>
        </w:tc>
        <w:tc>
          <w:tcPr>
            <w:tcW w:w="1052" w:type="dxa"/>
            <w:vAlign w:val="bottom"/>
          </w:tcPr>
          <w:p w:rsidR="002477FE" w:rsidRPr="00463159" w:rsidRDefault="0078274C" w:rsidP="002477FE">
            <w:pPr>
              <w:tabs>
                <w:tab w:val="decimal" w:pos="855"/>
              </w:tabs>
              <w:ind w:right="-72"/>
              <w:jc w:val="both"/>
              <w:rPr>
                <w:rFonts w:ascii="Arial" w:hAnsi="Arial" w:cs="Arial"/>
                <w:b/>
                <w:bCs/>
                <w:sz w:val="16"/>
                <w:szCs w:val="16"/>
              </w:rPr>
            </w:pPr>
            <w:r>
              <w:rPr>
                <w:rFonts w:ascii="Arial" w:hAnsi="Arial" w:cs="Arial"/>
                <w:b/>
                <w:bCs/>
                <w:sz w:val="16"/>
                <w:szCs w:val="16"/>
              </w:rPr>
              <w:t>Tool</w:t>
            </w:r>
            <w:r w:rsidR="00B6788E">
              <w:rPr>
                <w:rFonts w:ascii="Arial" w:hAnsi="Arial" w:cs="Arial"/>
                <w:b/>
                <w:bCs/>
                <w:sz w:val="16"/>
                <w:szCs w:val="16"/>
              </w:rPr>
              <w:t xml:space="preserve"> and</w:t>
            </w:r>
          </w:p>
        </w:tc>
        <w:tc>
          <w:tcPr>
            <w:tcW w:w="1220" w:type="dxa"/>
            <w:vAlign w:val="bottom"/>
          </w:tcPr>
          <w:p w:rsidR="002477FE" w:rsidRPr="00463159" w:rsidRDefault="002477FE" w:rsidP="002477FE">
            <w:pPr>
              <w:tabs>
                <w:tab w:val="decimal" w:pos="1001"/>
              </w:tabs>
              <w:ind w:right="-72"/>
              <w:jc w:val="both"/>
              <w:rPr>
                <w:rFonts w:ascii="Arial" w:hAnsi="Arial" w:cs="Arial"/>
                <w:b/>
                <w:bCs/>
                <w:sz w:val="16"/>
                <w:szCs w:val="16"/>
                <w:cs/>
              </w:rPr>
            </w:pPr>
            <w:r w:rsidRPr="00463159">
              <w:rPr>
                <w:rFonts w:ascii="Arial" w:hAnsi="Arial" w:cs="Arial"/>
                <w:b/>
                <w:bCs/>
                <w:sz w:val="16"/>
                <w:szCs w:val="16"/>
              </w:rPr>
              <w:t>and furniture</w:t>
            </w:r>
          </w:p>
        </w:tc>
        <w:tc>
          <w:tcPr>
            <w:tcW w:w="945" w:type="dxa"/>
          </w:tcPr>
          <w:p w:rsidR="002477FE" w:rsidRPr="00463159" w:rsidRDefault="002477FE" w:rsidP="002477FE">
            <w:pPr>
              <w:tabs>
                <w:tab w:val="decimal" w:pos="749"/>
              </w:tabs>
              <w:ind w:right="-72"/>
              <w:jc w:val="both"/>
              <w:rPr>
                <w:rFonts w:ascii="Arial" w:hAnsi="Arial" w:cs="Arial"/>
                <w:sz w:val="16"/>
                <w:szCs w:val="16"/>
                <w:cs/>
              </w:rPr>
            </w:pPr>
          </w:p>
        </w:tc>
        <w:tc>
          <w:tcPr>
            <w:tcW w:w="1363" w:type="dxa"/>
            <w:vAlign w:val="bottom"/>
          </w:tcPr>
          <w:p w:rsidR="002477FE" w:rsidRPr="00463159" w:rsidRDefault="002477FE" w:rsidP="002477FE">
            <w:pPr>
              <w:tabs>
                <w:tab w:val="decimal" w:pos="1147"/>
              </w:tabs>
              <w:ind w:right="-72"/>
              <w:jc w:val="both"/>
              <w:rPr>
                <w:rFonts w:ascii="Arial" w:hAnsi="Arial" w:cs="Arial"/>
                <w:b/>
                <w:bCs/>
                <w:sz w:val="16"/>
                <w:szCs w:val="16"/>
              </w:rPr>
            </w:pPr>
            <w:r w:rsidRPr="00463159">
              <w:rPr>
                <w:rFonts w:ascii="Arial" w:hAnsi="Arial" w:cs="Arial"/>
                <w:b/>
                <w:bCs/>
                <w:sz w:val="16"/>
                <w:szCs w:val="16"/>
              </w:rPr>
              <w:t>assembling</w:t>
            </w:r>
          </w:p>
        </w:tc>
        <w:tc>
          <w:tcPr>
            <w:tcW w:w="1363" w:type="dxa"/>
            <w:vAlign w:val="center"/>
          </w:tcPr>
          <w:p w:rsidR="002477FE" w:rsidRPr="00463159" w:rsidRDefault="002477FE" w:rsidP="002477FE">
            <w:pPr>
              <w:tabs>
                <w:tab w:val="decimal" w:pos="1152"/>
              </w:tabs>
              <w:ind w:right="-72"/>
              <w:jc w:val="both"/>
              <w:rPr>
                <w:rFonts w:ascii="Arial" w:hAnsi="Arial" w:cs="Arial"/>
                <w:b/>
                <w:bCs/>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rPr>
            </w:pPr>
          </w:p>
        </w:tc>
        <w:tc>
          <w:tcPr>
            <w:tcW w:w="1257" w:type="dxa"/>
            <w:vAlign w:val="center"/>
          </w:tcPr>
          <w:p w:rsidR="002477FE" w:rsidRPr="00463159" w:rsidRDefault="002477FE" w:rsidP="002477FE">
            <w:pPr>
              <w:tabs>
                <w:tab w:val="decimal" w:pos="1039"/>
              </w:tabs>
              <w:ind w:right="-72"/>
              <w:jc w:val="both"/>
              <w:rPr>
                <w:rFonts w:ascii="Arial" w:hAnsi="Arial" w:cs="Arial"/>
                <w:b/>
                <w:bCs/>
                <w:sz w:val="16"/>
                <w:szCs w:val="16"/>
                <w:cs/>
              </w:rPr>
            </w:pPr>
            <w:r w:rsidRPr="00463159">
              <w:rPr>
                <w:rFonts w:ascii="Arial" w:hAnsi="Arial" w:cs="Arial"/>
                <w:b/>
                <w:bCs/>
                <w:sz w:val="16"/>
                <w:szCs w:val="16"/>
              </w:rPr>
              <w:t>Land</w:t>
            </w:r>
          </w:p>
        </w:tc>
        <w:tc>
          <w:tcPr>
            <w:tcW w:w="1238" w:type="dxa"/>
          </w:tcPr>
          <w:p w:rsidR="002477FE" w:rsidRPr="00463159" w:rsidRDefault="002477FE" w:rsidP="002477FE">
            <w:pPr>
              <w:tabs>
                <w:tab w:val="decimal" w:pos="1037"/>
              </w:tabs>
              <w:ind w:right="-72"/>
              <w:jc w:val="both"/>
              <w:rPr>
                <w:rFonts w:ascii="Arial" w:hAnsi="Arial" w:cs="Arial"/>
                <w:b/>
                <w:bCs/>
                <w:sz w:val="16"/>
                <w:szCs w:val="16"/>
                <w:cs/>
              </w:rPr>
            </w:pPr>
            <w:r w:rsidRPr="00463159">
              <w:rPr>
                <w:rFonts w:ascii="Arial" w:hAnsi="Arial" w:cs="Arial"/>
                <w:b/>
                <w:bCs/>
                <w:sz w:val="16"/>
                <w:szCs w:val="16"/>
              </w:rPr>
              <w:t>improvement</w:t>
            </w:r>
          </w:p>
        </w:tc>
        <w:tc>
          <w:tcPr>
            <w:tcW w:w="1327" w:type="dxa"/>
            <w:vAlign w:val="bottom"/>
          </w:tcPr>
          <w:p w:rsidR="002477FE" w:rsidRPr="00463159" w:rsidRDefault="00EE362F" w:rsidP="00B6788E">
            <w:pPr>
              <w:tabs>
                <w:tab w:val="decimal" w:pos="1114"/>
              </w:tabs>
              <w:ind w:right="-72"/>
              <w:jc w:val="both"/>
              <w:rPr>
                <w:rFonts w:ascii="Arial" w:hAnsi="Arial" w:cs="Arial"/>
                <w:b/>
                <w:bCs/>
                <w:sz w:val="16"/>
                <w:szCs w:val="16"/>
                <w:cs/>
              </w:rPr>
            </w:pPr>
            <w:r w:rsidRPr="00463159">
              <w:rPr>
                <w:rFonts w:ascii="Arial" w:hAnsi="Arial" w:cs="Arial"/>
                <w:b/>
                <w:bCs/>
                <w:sz w:val="16"/>
                <w:szCs w:val="16"/>
              </w:rPr>
              <w:t>- power plant</w:t>
            </w:r>
          </w:p>
        </w:tc>
        <w:tc>
          <w:tcPr>
            <w:tcW w:w="1291" w:type="dxa"/>
          </w:tcPr>
          <w:p w:rsidR="002477FE" w:rsidRPr="00463159" w:rsidRDefault="00EE362F" w:rsidP="002477FE">
            <w:pPr>
              <w:tabs>
                <w:tab w:val="decimal" w:pos="1077"/>
              </w:tabs>
              <w:ind w:right="-72"/>
              <w:jc w:val="both"/>
              <w:rPr>
                <w:rFonts w:ascii="Arial" w:hAnsi="Arial" w:cs="Arial"/>
                <w:b/>
                <w:bCs/>
                <w:sz w:val="16"/>
                <w:szCs w:val="16"/>
              </w:rPr>
            </w:pPr>
            <w:r w:rsidRPr="00463159">
              <w:rPr>
                <w:rFonts w:ascii="Arial" w:hAnsi="Arial" w:cs="Arial"/>
                <w:b/>
                <w:bCs/>
                <w:sz w:val="16"/>
                <w:szCs w:val="16"/>
              </w:rPr>
              <w:t>- office</w:t>
            </w:r>
          </w:p>
        </w:tc>
        <w:tc>
          <w:tcPr>
            <w:tcW w:w="1299" w:type="dxa"/>
            <w:vAlign w:val="bottom"/>
          </w:tcPr>
          <w:p w:rsidR="002477FE" w:rsidRPr="00463159" w:rsidRDefault="002477FE" w:rsidP="002477FE">
            <w:pPr>
              <w:tabs>
                <w:tab w:val="decimal" w:pos="1077"/>
              </w:tabs>
              <w:ind w:right="-72"/>
              <w:jc w:val="both"/>
              <w:rPr>
                <w:rFonts w:ascii="Arial" w:hAnsi="Arial" w:cs="Arial"/>
                <w:b/>
                <w:bCs/>
                <w:sz w:val="16"/>
                <w:szCs w:val="16"/>
                <w:cs/>
              </w:rPr>
            </w:pPr>
            <w:r w:rsidRPr="00463159">
              <w:rPr>
                <w:rFonts w:ascii="Arial" w:hAnsi="Arial" w:cs="Arial"/>
                <w:b/>
                <w:bCs/>
                <w:sz w:val="16"/>
                <w:szCs w:val="16"/>
              </w:rPr>
              <w:t>equipment</w:t>
            </w:r>
          </w:p>
        </w:tc>
        <w:tc>
          <w:tcPr>
            <w:tcW w:w="1052" w:type="dxa"/>
            <w:vAlign w:val="bottom"/>
          </w:tcPr>
          <w:p w:rsidR="002477FE" w:rsidRPr="00463159" w:rsidRDefault="002477FE" w:rsidP="002477FE">
            <w:pPr>
              <w:tabs>
                <w:tab w:val="decimal" w:pos="855"/>
              </w:tabs>
              <w:ind w:right="-72"/>
              <w:jc w:val="both"/>
              <w:rPr>
                <w:rFonts w:ascii="Arial" w:hAnsi="Arial" w:cs="Arial"/>
                <w:b/>
                <w:bCs/>
                <w:sz w:val="16"/>
                <w:szCs w:val="16"/>
                <w:cs/>
              </w:rPr>
            </w:pPr>
            <w:r w:rsidRPr="00463159">
              <w:rPr>
                <w:rFonts w:ascii="Arial" w:hAnsi="Arial" w:cs="Arial"/>
                <w:b/>
                <w:bCs/>
                <w:sz w:val="16"/>
                <w:szCs w:val="16"/>
              </w:rPr>
              <w:t>equipment</w:t>
            </w:r>
          </w:p>
        </w:tc>
        <w:tc>
          <w:tcPr>
            <w:tcW w:w="1220" w:type="dxa"/>
            <w:vAlign w:val="bottom"/>
          </w:tcPr>
          <w:p w:rsidR="002477FE" w:rsidRPr="00463159" w:rsidRDefault="002477FE" w:rsidP="002477FE">
            <w:pPr>
              <w:tabs>
                <w:tab w:val="decimal" w:pos="1001"/>
              </w:tabs>
              <w:ind w:right="-72"/>
              <w:jc w:val="both"/>
              <w:rPr>
                <w:rFonts w:ascii="Arial" w:hAnsi="Arial" w:cs="Arial"/>
                <w:b/>
                <w:bCs/>
                <w:sz w:val="16"/>
                <w:szCs w:val="16"/>
                <w:cs/>
              </w:rPr>
            </w:pPr>
            <w:r w:rsidRPr="00463159">
              <w:rPr>
                <w:rFonts w:ascii="Arial" w:hAnsi="Arial" w:cs="Arial"/>
                <w:b/>
                <w:bCs/>
                <w:sz w:val="16"/>
                <w:szCs w:val="16"/>
              </w:rPr>
              <w:t>and fixtures</w:t>
            </w:r>
          </w:p>
        </w:tc>
        <w:tc>
          <w:tcPr>
            <w:tcW w:w="945" w:type="dxa"/>
            <w:vAlign w:val="bottom"/>
          </w:tcPr>
          <w:p w:rsidR="002477FE" w:rsidRPr="00463159" w:rsidRDefault="002477FE" w:rsidP="002477FE">
            <w:pPr>
              <w:tabs>
                <w:tab w:val="decimal" w:pos="749"/>
              </w:tabs>
              <w:ind w:right="-72"/>
              <w:jc w:val="both"/>
              <w:rPr>
                <w:rFonts w:ascii="Arial" w:hAnsi="Arial" w:cs="Arial"/>
                <w:b/>
                <w:bCs/>
                <w:sz w:val="16"/>
                <w:szCs w:val="16"/>
              </w:rPr>
            </w:pPr>
            <w:r w:rsidRPr="00463159">
              <w:rPr>
                <w:rFonts w:ascii="Arial" w:hAnsi="Arial" w:cs="Arial"/>
                <w:b/>
                <w:bCs/>
                <w:sz w:val="16"/>
                <w:szCs w:val="16"/>
              </w:rPr>
              <w:t>Vehicles</w:t>
            </w:r>
          </w:p>
        </w:tc>
        <w:tc>
          <w:tcPr>
            <w:tcW w:w="1363" w:type="dxa"/>
            <w:vAlign w:val="bottom"/>
          </w:tcPr>
          <w:p w:rsidR="002477FE" w:rsidRPr="00463159" w:rsidRDefault="002477FE" w:rsidP="002477FE">
            <w:pPr>
              <w:tabs>
                <w:tab w:val="decimal" w:pos="1147"/>
              </w:tabs>
              <w:ind w:right="-72"/>
              <w:jc w:val="both"/>
              <w:rPr>
                <w:rFonts w:ascii="Arial" w:hAnsi="Arial" w:cs="Arial"/>
                <w:b/>
                <w:bCs/>
                <w:sz w:val="16"/>
                <w:szCs w:val="16"/>
              </w:rPr>
            </w:pPr>
            <w:r w:rsidRPr="00463159">
              <w:rPr>
                <w:rFonts w:ascii="Arial" w:hAnsi="Arial" w:cs="Arial"/>
                <w:b/>
                <w:bCs/>
                <w:sz w:val="16"/>
                <w:szCs w:val="16"/>
              </w:rPr>
              <w:t>machinery</w:t>
            </w:r>
          </w:p>
        </w:tc>
        <w:tc>
          <w:tcPr>
            <w:tcW w:w="1363" w:type="dxa"/>
            <w:vAlign w:val="center"/>
          </w:tcPr>
          <w:p w:rsidR="002477FE" w:rsidRPr="00463159" w:rsidRDefault="002477FE" w:rsidP="002477FE">
            <w:pPr>
              <w:tabs>
                <w:tab w:val="decimal" w:pos="1152"/>
              </w:tabs>
              <w:ind w:right="-72"/>
              <w:jc w:val="both"/>
              <w:rPr>
                <w:rFonts w:ascii="Arial" w:hAnsi="Arial" w:cs="Arial"/>
                <w:b/>
                <w:bCs/>
                <w:sz w:val="16"/>
                <w:szCs w:val="16"/>
                <w:cs/>
              </w:rPr>
            </w:pPr>
            <w:r w:rsidRPr="00463159">
              <w:rPr>
                <w:rFonts w:ascii="Arial" w:hAnsi="Arial" w:cs="Arial"/>
                <w:b/>
                <w:bCs/>
                <w:sz w:val="16"/>
                <w:szCs w:val="16"/>
              </w:rPr>
              <w:t>Total</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cs/>
              </w:rPr>
            </w:pPr>
          </w:p>
        </w:tc>
        <w:tc>
          <w:tcPr>
            <w:tcW w:w="1257" w:type="dxa"/>
            <w:vAlign w:val="center"/>
          </w:tcPr>
          <w:p w:rsidR="002477FE" w:rsidRPr="00463159" w:rsidRDefault="002477FE" w:rsidP="002477FE">
            <w:pPr>
              <w:pBdr>
                <w:bottom w:val="single" w:sz="4" w:space="1" w:color="auto"/>
              </w:pBdr>
              <w:tabs>
                <w:tab w:val="decimal" w:pos="1039"/>
              </w:tabs>
              <w:ind w:right="-72"/>
              <w:jc w:val="both"/>
              <w:rPr>
                <w:rFonts w:ascii="Arial" w:hAnsi="Arial" w:cs="Arial"/>
                <w:b/>
                <w:bCs/>
                <w:sz w:val="16"/>
                <w:szCs w:val="16"/>
                <w:cs/>
              </w:rPr>
            </w:pPr>
            <w:r w:rsidRPr="00463159">
              <w:rPr>
                <w:rFonts w:ascii="Arial" w:hAnsi="Arial" w:cs="Arial"/>
                <w:b/>
                <w:bCs/>
                <w:sz w:val="16"/>
                <w:szCs w:val="16"/>
              </w:rPr>
              <w:t>Baht</w:t>
            </w:r>
          </w:p>
        </w:tc>
        <w:tc>
          <w:tcPr>
            <w:tcW w:w="1238" w:type="dxa"/>
          </w:tcPr>
          <w:p w:rsidR="002477FE" w:rsidRPr="00463159" w:rsidRDefault="002477FE" w:rsidP="002477FE">
            <w:pPr>
              <w:pBdr>
                <w:bottom w:val="single" w:sz="4" w:space="1" w:color="auto"/>
              </w:pBdr>
              <w:tabs>
                <w:tab w:val="decimal" w:pos="1037"/>
              </w:tabs>
              <w:ind w:right="-72"/>
              <w:jc w:val="both"/>
              <w:rPr>
                <w:rFonts w:ascii="Arial" w:hAnsi="Arial" w:cs="Arial"/>
                <w:b/>
                <w:bCs/>
                <w:sz w:val="16"/>
                <w:szCs w:val="16"/>
                <w:cs/>
              </w:rPr>
            </w:pPr>
            <w:r w:rsidRPr="00463159">
              <w:rPr>
                <w:rFonts w:ascii="Arial" w:hAnsi="Arial" w:cs="Arial"/>
                <w:b/>
                <w:bCs/>
                <w:sz w:val="16"/>
                <w:szCs w:val="16"/>
              </w:rPr>
              <w:t>Baht</w:t>
            </w:r>
          </w:p>
        </w:tc>
        <w:tc>
          <w:tcPr>
            <w:tcW w:w="1327" w:type="dxa"/>
            <w:vAlign w:val="center"/>
          </w:tcPr>
          <w:p w:rsidR="002477FE" w:rsidRPr="00463159" w:rsidRDefault="002477FE" w:rsidP="002477FE">
            <w:pPr>
              <w:pBdr>
                <w:bottom w:val="single" w:sz="4" w:space="1" w:color="auto"/>
              </w:pBdr>
              <w:tabs>
                <w:tab w:val="decimal" w:pos="1114"/>
              </w:tabs>
              <w:ind w:right="-72"/>
              <w:jc w:val="both"/>
              <w:rPr>
                <w:rFonts w:ascii="Arial" w:hAnsi="Arial" w:cs="Arial"/>
                <w:b/>
                <w:bCs/>
                <w:sz w:val="16"/>
                <w:szCs w:val="16"/>
              </w:rPr>
            </w:pPr>
            <w:r w:rsidRPr="00463159">
              <w:rPr>
                <w:rFonts w:ascii="Arial" w:hAnsi="Arial" w:cs="Arial"/>
                <w:b/>
                <w:bCs/>
                <w:sz w:val="16"/>
                <w:szCs w:val="16"/>
              </w:rPr>
              <w:t>Baht</w:t>
            </w:r>
          </w:p>
        </w:tc>
        <w:tc>
          <w:tcPr>
            <w:tcW w:w="1291" w:type="dxa"/>
          </w:tcPr>
          <w:p w:rsidR="002477FE" w:rsidRPr="00463159" w:rsidRDefault="002477FE" w:rsidP="002477FE">
            <w:pPr>
              <w:pBdr>
                <w:bottom w:val="single" w:sz="4" w:space="1" w:color="auto"/>
              </w:pBdr>
              <w:tabs>
                <w:tab w:val="decimal" w:pos="1077"/>
              </w:tabs>
              <w:ind w:right="-72"/>
              <w:jc w:val="both"/>
              <w:rPr>
                <w:rFonts w:ascii="Arial" w:hAnsi="Arial" w:cs="Arial"/>
                <w:b/>
                <w:bCs/>
                <w:sz w:val="16"/>
                <w:szCs w:val="16"/>
              </w:rPr>
            </w:pPr>
            <w:r w:rsidRPr="00463159">
              <w:rPr>
                <w:rFonts w:ascii="Arial" w:hAnsi="Arial" w:cs="Arial"/>
                <w:b/>
                <w:bCs/>
                <w:sz w:val="16"/>
                <w:szCs w:val="16"/>
              </w:rPr>
              <w:t>Baht</w:t>
            </w:r>
          </w:p>
        </w:tc>
        <w:tc>
          <w:tcPr>
            <w:tcW w:w="1299" w:type="dxa"/>
            <w:vAlign w:val="center"/>
          </w:tcPr>
          <w:p w:rsidR="002477FE" w:rsidRPr="00463159" w:rsidRDefault="002477FE" w:rsidP="002477FE">
            <w:pPr>
              <w:pBdr>
                <w:bottom w:val="single" w:sz="4" w:space="1" w:color="auto"/>
              </w:pBdr>
              <w:tabs>
                <w:tab w:val="decimal" w:pos="1077"/>
              </w:tabs>
              <w:ind w:right="-72"/>
              <w:jc w:val="both"/>
              <w:rPr>
                <w:rFonts w:ascii="Arial" w:hAnsi="Arial" w:cs="Arial"/>
                <w:b/>
                <w:bCs/>
                <w:sz w:val="16"/>
                <w:szCs w:val="16"/>
              </w:rPr>
            </w:pPr>
            <w:r w:rsidRPr="00463159">
              <w:rPr>
                <w:rFonts w:ascii="Arial" w:hAnsi="Arial" w:cs="Arial"/>
                <w:b/>
                <w:bCs/>
                <w:sz w:val="16"/>
                <w:szCs w:val="16"/>
              </w:rPr>
              <w:t>Baht</w:t>
            </w:r>
          </w:p>
        </w:tc>
        <w:tc>
          <w:tcPr>
            <w:tcW w:w="1052" w:type="dxa"/>
            <w:vAlign w:val="center"/>
          </w:tcPr>
          <w:p w:rsidR="002477FE" w:rsidRPr="00463159" w:rsidRDefault="002477FE" w:rsidP="002477FE">
            <w:pPr>
              <w:pBdr>
                <w:bottom w:val="single" w:sz="4" w:space="1" w:color="auto"/>
              </w:pBdr>
              <w:tabs>
                <w:tab w:val="decimal" w:pos="855"/>
              </w:tabs>
              <w:ind w:right="-72"/>
              <w:jc w:val="both"/>
              <w:rPr>
                <w:rFonts w:ascii="Arial" w:hAnsi="Arial" w:cs="Arial"/>
                <w:b/>
                <w:bCs/>
                <w:sz w:val="16"/>
                <w:szCs w:val="16"/>
              </w:rPr>
            </w:pPr>
            <w:r w:rsidRPr="00463159">
              <w:rPr>
                <w:rFonts w:ascii="Arial" w:hAnsi="Arial" w:cs="Arial"/>
                <w:b/>
                <w:bCs/>
                <w:sz w:val="16"/>
                <w:szCs w:val="16"/>
              </w:rPr>
              <w:t>Baht</w:t>
            </w:r>
          </w:p>
        </w:tc>
        <w:tc>
          <w:tcPr>
            <w:tcW w:w="1220" w:type="dxa"/>
            <w:vAlign w:val="center"/>
          </w:tcPr>
          <w:p w:rsidR="002477FE" w:rsidRPr="00463159" w:rsidRDefault="002477FE" w:rsidP="002477FE">
            <w:pPr>
              <w:pBdr>
                <w:bottom w:val="single" w:sz="4" w:space="1" w:color="auto"/>
              </w:pBdr>
              <w:tabs>
                <w:tab w:val="decimal" w:pos="1001"/>
              </w:tabs>
              <w:ind w:right="-72"/>
              <w:jc w:val="both"/>
              <w:rPr>
                <w:rFonts w:ascii="Arial" w:hAnsi="Arial" w:cs="Arial"/>
                <w:b/>
                <w:bCs/>
                <w:sz w:val="16"/>
                <w:szCs w:val="16"/>
                <w:cs/>
              </w:rPr>
            </w:pPr>
            <w:r w:rsidRPr="00463159">
              <w:rPr>
                <w:rFonts w:ascii="Arial" w:hAnsi="Arial" w:cs="Arial"/>
                <w:b/>
                <w:bCs/>
                <w:sz w:val="16"/>
                <w:szCs w:val="16"/>
              </w:rPr>
              <w:t>Baht</w:t>
            </w:r>
          </w:p>
        </w:tc>
        <w:tc>
          <w:tcPr>
            <w:tcW w:w="945" w:type="dxa"/>
            <w:vAlign w:val="center"/>
          </w:tcPr>
          <w:p w:rsidR="002477FE" w:rsidRPr="00463159" w:rsidRDefault="002477FE" w:rsidP="002477FE">
            <w:pPr>
              <w:pBdr>
                <w:bottom w:val="single" w:sz="4" w:space="1" w:color="auto"/>
              </w:pBdr>
              <w:tabs>
                <w:tab w:val="decimal" w:pos="749"/>
              </w:tabs>
              <w:ind w:right="-72"/>
              <w:jc w:val="both"/>
              <w:rPr>
                <w:rFonts w:ascii="Arial" w:hAnsi="Arial" w:cs="Arial"/>
                <w:b/>
                <w:bCs/>
                <w:sz w:val="16"/>
                <w:szCs w:val="16"/>
              </w:rPr>
            </w:pPr>
            <w:r w:rsidRPr="00463159">
              <w:rPr>
                <w:rFonts w:ascii="Arial" w:hAnsi="Arial" w:cs="Arial"/>
                <w:b/>
                <w:bCs/>
                <w:sz w:val="16"/>
                <w:szCs w:val="16"/>
              </w:rPr>
              <w:t>Baht</w:t>
            </w:r>
          </w:p>
        </w:tc>
        <w:tc>
          <w:tcPr>
            <w:tcW w:w="1363" w:type="dxa"/>
            <w:vAlign w:val="bottom"/>
          </w:tcPr>
          <w:p w:rsidR="002477FE" w:rsidRPr="00463159" w:rsidRDefault="002477FE" w:rsidP="002477FE">
            <w:pPr>
              <w:pBdr>
                <w:bottom w:val="single" w:sz="4" w:space="1" w:color="auto"/>
              </w:pBdr>
              <w:tabs>
                <w:tab w:val="decimal" w:pos="1147"/>
              </w:tabs>
              <w:ind w:right="-72"/>
              <w:jc w:val="both"/>
              <w:rPr>
                <w:rFonts w:ascii="Arial" w:hAnsi="Arial" w:cs="Arial"/>
                <w:b/>
                <w:bCs/>
                <w:sz w:val="16"/>
                <w:szCs w:val="16"/>
              </w:rPr>
            </w:pPr>
            <w:r w:rsidRPr="00463159">
              <w:rPr>
                <w:rFonts w:ascii="Arial" w:hAnsi="Arial" w:cs="Arial"/>
                <w:b/>
                <w:bCs/>
                <w:sz w:val="16"/>
                <w:szCs w:val="16"/>
              </w:rPr>
              <w:t>Baht</w:t>
            </w:r>
          </w:p>
        </w:tc>
        <w:tc>
          <w:tcPr>
            <w:tcW w:w="1363" w:type="dxa"/>
            <w:vAlign w:val="center"/>
          </w:tcPr>
          <w:p w:rsidR="002477FE" w:rsidRPr="00463159" w:rsidRDefault="002477FE" w:rsidP="002477FE">
            <w:pPr>
              <w:pBdr>
                <w:bottom w:val="single" w:sz="4" w:space="1" w:color="auto"/>
              </w:pBdr>
              <w:tabs>
                <w:tab w:val="decimal" w:pos="1152"/>
              </w:tabs>
              <w:ind w:right="-72"/>
              <w:jc w:val="both"/>
              <w:rPr>
                <w:rFonts w:ascii="Arial" w:hAnsi="Arial" w:cs="Arial"/>
                <w:b/>
                <w:bCs/>
                <w:sz w:val="16"/>
                <w:szCs w:val="16"/>
                <w:cs/>
              </w:rPr>
            </w:pPr>
            <w:r w:rsidRPr="00463159">
              <w:rPr>
                <w:rFonts w:ascii="Arial" w:hAnsi="Arial" w:cs="Arial"/>
                <w:b/>
                <w:bCs/>
                <w:sz w:val="16"/>
                <w:szCs w:val="16"/>
              </w:rPr>
              <w:t>Baht</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cs/>
              </w:rPr>
            </w:pPr>
            <w:r w:rsidRPr="00463159">
              <w:rPr>
                <w:rFonts w:ascii="Arial" w:hAnsi="Arial" w:cs="Arial"/>
                <w:b/>
                <w:bCs/>
                <w:sz w:val="16"/>
                <w:szCs w:val="16"/>
              </w:rPr>
              <w:t>As at 1 January 2017</w:t>
            </w:r>
          </w:p>
        </w:tc>
        <w:tc>
          <w:tcPr>
            <w:tcW w:w="1257" w:type="dxa"/>
            <w:vAlign w:val="bottom"/>
          </w:tcPr>
          <w:p w:rsidR="002477FE" w:rsidRPr="00463159" w:rsidRDefault="002477FE" w:rsidP="002477FE">
            <w:pPr>
              <w:tabs>
                <w:tab w:val="decimal" w:pos="1039"/>
              </w:tabs>
              <w:ind w:right="-72"/>
              <w:jc w:val="both"/>
              <w:rPr>
                <w:rFonts w:ascii="Arial" w:hAnsi="Arial" w:cs="Arial"/>
                <w:sz w:val="16"/>
                <w:szCs w:val="16"/>
              </w:rPr>
            </w:pPr>
          </w:p>
        </w:tc>
        <w:tc>
          <w:tcPr>
            <w:tcW w:w="1238" w:type="dxa"/>
          </w:tcPr>
          <w:p w:rsidR="002477FE" w:rsidRPr="00463159" w:rsidRDefault="002477FE" w:rsidP="002477FE">
            <w:pPr>
              <w:tabs>
                <w:tab w:val="decimal" w:pos="1037"/>
              </w:tabs>
              <w:ind w:right="-72"/>
              <w:jc w:val="both"/>
              <w:rPr>
                <w:rFonts w:ascii="Arial" w:hAnsi="Arial" w:cs="Arial"/>
                <w:b/>
                <w:bCs/>
                <w:spacing w:val="-6"/>
                <w:sz w:val="16"/>
                <w:szCs w:val="16"/>
              </w:rPr>
            </w:pPr>
          </w:p>
        </w:tc>
        <w:tc>
          <w:tcPr>
            <w:tcW w:w="1327" w:type="dxa"/>
            <w:vAlign w:val="bottom"/>
          </w:tcPr>
          <w:p w:rsidR="002477FE" w:rsidRPr="00463159" w:rsidRDefault="002477FE" w:rsidP="002477FE">
            <w:pPr>
              <w:tabs>
                <w:tab w:val="decimal" w:pos="1114"/>
              </w:tabs>
              <w:ind w:right="-72"/>
              <w:jc w:val="both"/>
              <w:rPr>
                <w:rFonts w:ascii="Arial" w:hAnsi="Arial" w:cs="Arial"/>
                <w:sz w:val="16"/>
                <w:szCs w:val="16"/>
              </w:rPr>
            </w:pPr>
          </w:p>
        </w:tc>
        <w:tc>
          <w:tcPr>
            <w:tcW w:w="1291" w:type="dxa"/>
          </w:tcPr>
          <w:p w:rsidR="002477FE" w:rsidRPr="00463159" w:rsidRDefault="002477FE" w:rsidP="002477FE">
            <w:pPr>
              <w:tabs>
                <w:tab w:val="decimal" w:pos="1077"/>
              </w:tabs>
              <w:ind w:right="-72"/>
              <w:jc w:val="both"/>
              <w:rPr>
                <w:rFonts w:ascii="Arial" w:hAnsi="Arial" w:cs="Arial"/>
                <w:sz w:val="16"/>
                <w:szCs w:val="16"/>
              </w:rPr>
            </w:pPr>
          </w:p>
        </w:tc>
        <w:tc>
          <w:tcPr>
            <w:tcW w:w="1299" w:type="dxa"/>
            <w:vAlign w:val="bottom"/>
          </w:tcPr>
          <w:p w:rsidR="002477FE" w:rsidRPr="00463159" w:rsidRDefault="002477FE" w:rsidP="002477FE">
            <w:pPr>
              <w:tabs>
                <w:tab w:val="decimal" w:pos="1077"/>
              </w:tabs>
              <w:ind w:right="-72"/>
              <w:jc w:val="both"/>
              <w:rPr>
                <w:rFonts w:ascii="Arial" w:hAnsi="Arial" w:cs="Arial"/>
                <w:sz w:val="16"/>
                <w:szCs w:val="16"/>
              </w:rPr>
            </w:pPr>
          </w:p>
        </w:tc>
        <w:tc>
          <w:tcPr>
            <w:tcW w:w="1052" w:type="dxa"/>
            <w:vAlign w:val="bottom"/>
          </w:tcPr>
          <w:p w:rsidR="002477FE" w:rsidRPr="00463159" w:rsidRDefault="002477FE" w:rsidP="002477FE">
            <w:pPr>
              <w:tabs>
                <w:tab w:val="decimal" w:pos="855"/>
              </w:tabs>
              <w:ind w:right="-72"/>
              <w:jc w:val="both"/>
              <w:rPr>
                <w:rFonts w:ascii="Arial" w:hAnsi="Arial" w:cs="Arial"/>
                <w:sz w:val="16"/>
                <w:szCs w:val="16"/>
              </w:rPr>
            </w:pPr>
          </w:p>
        </w:tc>
        <w:tc>
          <w:tcPr>
            <w:tcW w:w="1220" w:type="dxa"/>
            <w:vAlign w:val="bottom"/>
          </w:tcPr>
          <w:p w:rsidR="002477FE" w:rsidRPr="00463159" w:rsidRDefault="002477FE" w:rsidP="002477FE">
            <w:pPr>
              <w:tabs>
                <w:tab w:val="decimal" w:pos="1001"/>
              </w:tabs>
              <w:ind w:right="-72"/>
              <w:jc w:val="both"/>
              <w:rPr>
                <w:rFonts w:ascii="Arial" w:hAnsi="Arial" w:cs="Arial"/>
                <w:b/>
                <w:bCs/>
                <w:sz w:val="16"/>
                <w:szCs w:val="16"/>
              </w:rPr>
            </w:pPr>
          </w:p>
        </w:tc>
        <w:tc>
          <w:tcPr>
            <w:tcW w:w="945" w:type="dxa"/>
            <w:vAlign w:val="bottom"/>
          </w:tcPr>
          <w:p w:rsidR="002477FE" w:rsidRPr="00463159" w:rsidRDefault="002477FE" w:rsidP="002477FE">
            <w:pPr>
              <w:tabs>
                <w:tab w:val="decimal" w:pos="749"/>
              </w:tabs>
              <w:ind w:right="-72"/>
              <w:jc w:val="both"/>
              <w:rPr>
                <w:rFonts w:ascii="Arial" w:hAnsi="Arial" w:cs="Arial"/>
                <w:sz w:val="16"/>
                <w:szCs w:val="16"/>
              </w:rPr>
            </w:pPr>
          </w:p>
        </w:tc>
        <w:tc>
          <w:tcPr>
            <w:tcW w:w="1363" w:type="dxa"/>
            <w:vAlign w:val="bottom"/>
          </w:tcPr>
          <w:p w:rsidR="002477FE" w:rsidRPr="00463159" w:rsidRDefault="002477FE" w:rsidP="002477FE">
            <w:pPr>
              <w:tabs>
                <w:tab w:val="decimal" w:pos="1147"/>
              </w:tabs>
              <w:ind w:right="-72"/>
              <w:jc w:val="both"/>
              <w:rPr>
                <w:rFonts w:ascii="Arial" w:hAnsi="Arial" w:cs="Arial"/>
                <w:sz w:val="16"/>
                <w:szCs w:val="16"/>
              </w:rPr>
            </w:pPr>
          </w:p>
        </w:tc>
        <w:tc>
          <w:tcPr>
            <w:tcW w:w="1363" w:type="dxa"/>
          </w:tcPr>
          <w:p w:rsidR="002477FE" w:rsidRPr="00463159" w:rsidRDefault="002477FE" w:rsidP="002477FE">
            <w:pPr>
              <w:tabs>
                <w:tab w:val="decimal" w:pos="1152"/>
              </w:tabs>
              <w:ind w:right="-72"/>
              <w:jc w:val="both"/>
              <w:rPr>
                <w:rFonts w:ascii="Arial" w:hAnsi="Arial" w:cs="Arial"/>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rPr>
            </w:pPr>
            <w:r w:rsidRPr="00463159">
              <w:rPr>
                <w:rFonts w:ascii="Arial" w:hAnsi="Arial" w:cs="Arial"/>
                <w:sz w:val="16"/>
                <w:szCs w:val="16"/>
              </w:rPr>
              <w:t>Cost</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1,482,356,431</w:t>
            </w:r>
          </w:p>
        </w:tc>
        <w:tc>
          <w:tcPr>
            <w:tcW w:w="1238" w:type="dxa"/>
          </w:tcPr>
          <w:p w:rsidR="002477FE" w:rsidRPr="00463159" w:rsidRDefault="002477FE" w:rsidP="002477FE">
            <w:pPr>
              <w:tabs>
                <w:tab w:val="decimal" w:pos="1037"/>
              </w:tabs>
              <w:ind w:right="-72"/>
              <w:jc w:val="both"/>
              <w:rPr>
                <w:rFonts w:ascii="Arial" w:hAnsi="Arial" w:cs="Arial"/>
                <w:spacing w:val="-6"/>
                <w:sz w:val="16"/>
                <w:szCs w:val="16"/>
              </w:rPr>
            </w:pPr>
            <w:r w:rsidRPr="00463159">
              <w:rPr>
                <w:rFonts w:ascii="Arial" w:hAnsi="Arial" w:cs="Arial"/>
                <w:spacing w:val="-6"/>
                <w:sz w:val="16"/>
                <w:szCs w:val="16"/>
              </w:rPr>
              <w:t>181,841,260</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692,135,179</w:t>
            </w: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103,603,309</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5,281,184,225</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12,434,757</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11,433,105</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4,472,892,53</w:t>
            </w:r>
            <w:r w:rsidRPr="00463159">
              <w:rPr>
                <w:rFonts w:ascii="Arial" w:hAnsi="Arial" w:cs="Arial"/>
                <w:sz w:val="16"/>
                <w:szCs w:val="16"/>
              </w:rPr>
              <w:fldChar w:fldCharType="end"/>
            </w:r>
            <w:r w:rsidRPr="00463159">
              <w:rPr>
                <w:rFonts w:ascii="Arial" w:hAnsi="Arial" w:cs="Arial"/>
                <w:sz w:val="16"/>
                <w:szCs w:val="16"/>
              </w:rPr>
              <w:t>1</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12,237,880,797</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u w:val="single"/>
                <w:cs/>
              </w:rPr>
            </w:pPr>
            <w:r w:rsidRPr="00463159">
              <w:rPr>
                <w:rFonts w:ascii="Arial" w:hAnsi="Arial" w:cs="Arial"/>
                <w:sz w:val="16"/>
                <w:szCs w:val="16"/>
                <w:u w:val="single"/>
              </w:rPr>
              <w:t>Less</w:t>
            </w:r>
            <w:r w:rsidRPr="00463159">
              <w:rPr>
                <w:rFonts w:ascii="Arial" w:hAnsi="Arial" w:cs="Arial"/>
                <w:sz w:val="16"/>
                <w:szCs w:val="16"/>
                <w:cs/>
              </w:rPr>
              <w:t xml:space="preserve">  </w:t>
            </w:r>
            <w:r w:rsidRPr="00463159">
              <w:rPr>
                <w:rFonts w:ascii="Arial" w:hAnsi="Arial" w:cs="Arial"/>
                <w:sz w:val="16"/>
                <w:szCs w:val="16"/>
              </w:rPr>
              <w:t>Accumulated depreciation</w:t>
            </w:r>
          </w:p>
        </w:tc>
        <w:tc>
          <w:tcPr>
            <w:tcW w:w="1257" w:type="dxa"/>
          </w:tcPr>
          <w:p w:rsidR="002477FE" w:rsidRPr="00463159" w:rsidRDefault="002477FE" w:rsidP="002477FE">
            <w:pPr>
              <w:pBdr>
                <w:bottom w:val="single" w:sz="4" w:space="1" w:color="auto"/>
              </w:pBdr>
              <w:tabs>
                <w:tab w:val="decimal" w:pos="103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38" w:type="dxa"/>
          </w:tcPr>
          <w:p w:rsidR="002477FE" w:rsidRPr="00463159" w:rsidRDefault="002477FE" w:rsidP="002477FE">
            <w:pPr>
              <w:pBdr>
                <w:bottom w:val="single" w:sz="4" w:space="1" w:color="auto"/>
              </w:pBdr>
              <w:tabs>
                <w:tab w:val="decimal" w:pos="1037"/>
              </w:tabs>
              <w:ind w:right="-72"/>
              <w:jc w:val="both"/>
              <w:rPr>
                <w:rFonts w:ascii="Arial" w:hAnsi="Arial" w:cs="Arial"/>
                <w:spacing w:val="-6"/>
                <w:sz w:val="16"/>
                <w:szCs w:val="16"/>
              </w:rPr>
            </w:pPr>
            <w:r w:rsidRPr="00463159">
              <w:rPr>
                <w:rFonts w:ascii="Arial" w:hAnsi="Arial" w:cs="Arial"/>
                <w:spacing w:val="-6"/>
                <w:sz w:val="16"/>
                <w:szCs w:val="16"/>
              </w:rPr>
              <w:t>(26,043,744)</w:t>
            </w:r>
          </w:p>
        </w:tc>
        <w:tc>
          <w:tcPr>
            <w:tcW w:w="1327" w:type="dxa"/>
          </w:tcPr>
          <w:p w:rsidR="002477FE" w:rsidRPr="00463159" w:rsidRDefault="002477FE" w:rsidP="002477FE">
            <w:pPr>
              <w:pBdr>
                <w:bottom w:val="single" w:sz="4" w:space="1" w:color="auto"/>
              </w:pBdr>
              <w:tabs>
                <w:tab w:val="decimal" w:pos="1114"/>
              </w:tabs>
              <w:ind w:right="-72"/>
              <w:jc w:val="both"/>
              <w:rPr>
                <w:rFonts w:ascii="Arial" w:hAnsi="Arial" w:cs="Arial"/>
                <w:sz w:val="16"/>
                <w:szCs w:val="16"/>
              </w:rPr>
            </w:pPr>
            <w:r w:rsidRPr="00463159">
              <w:rPr>
                <w:rFonts w:ascii="Arial" w:hAnsi="Arial" w:cs="Arial"/>
                <w:sz w:val="16"/>
                <w:szCs w:val="16"/>
              </w:rPr>
              <w:t>(116,853,257)</w:t>
            </w:r>
          </w:p>
        </w:tc>
        <w:tc>
          <w:tcPr>
            <w:tcW w:w="1291" w:type="dxa"/>
          </w:tcPr>
          <w:p w:rsidR="002477FE" w:rsidRPr="00463159" w:rsidRDefault="002477FE" w:rsidP="002477FE">
            <w:pPr>
              <w:pBdr>
                <w:bottom w:val="single" w:sz="4" w:space="1" w:color="auto"/>
              </w:pBdr>
              <w:tabs>
                <w:tab w:val="decimal" w:pos="1077"/>
              </w:tabs>
              <w:ind w:right="-72"/>
              <w:jc w:val="both"/>
              <w:rPr>
                <w:rFonts w:ascii="Arial" w:hAnsi="Arial" w:cs="Arial"/>
                <w:spacing w:val="-4"/>
                <w:sz w:val="16"/>
                <w:szCs w:val="16"/>
              </w:rPr>
            </w:pPr>
            <w:r w:rsidRPr="00463159">
              <w:rPr>
                <w:rFonts w:ascii="Arial" w:hAnsi="Arial" w:cs="Arial"/>
                <w:spacing w:val="-4"/>
                <w:sz w:val="16"/>
                <w:szCs w:val="16"/>
              </w:rPr>
              <w:t>(16,443,226)</w:t>
            </w:r>
          </w:p>
        </w:tc>
        <w:tc>
          <w:tcPr>
            <w:tcW w:w="1299" w:type="dxa"/>
          </w:tcPr>
          <w:p w:rsidR="002477FE" w:rsidRPr="00463159" w:rsidRDefault="002477FE" w:rsidP="002477FE">
            <w:pPr>
              <w:pBdr>
                <w:bottom w:val="single" w:sz="4" w:space="1" w:color="auto"/>
              </w:pBdr>
              <w:tabs>
                <w:tab w:val="decimal" w:pos="1077"/>
              </w:tabs>
              <w:ind w:right="-72"/>
              <w:jc w:val="both"/>
              <w:rPr>
                <w:rFonts w:ascii="Arial" w:hAnsi="Arial" w:cs="Arial"/>
                <w:spacing w:val="-4"/>
                <w:sz w:val="16"/>
                <w:szCs w:val="16"/>
              </w:rPr>
            </w:pPr>
            <w:r w:rsidRPr="00463159">
              <w:rPr>
                <w:rFonts w:ascii="Arial" w:hAnsi="Arial" w:cs="Arial"/>
                <w:spacing w:val="-4"/>
                <w:sz w:val="16"/>
                <w:szCs w:val="16"/>
              </w:rPr>
              <w:t>(814,484,035)</w:t>
            </w:r>
          </w:p>
        </w:tc>
        <w:tc>
          <w:tcPr>
            <w:tcW w:w="1052" w:type="dxa"/>
          </w:tcPr>
          <w:p w:rsidR="002477FE" w:rsidRPr="00463159" w:rsidRDefault="002477FE" w:rsidP="002477FE">
            <w:pPr>
              <w:pBdr>
                <w:bottom w:val="single" w:sz="4" w:space="1" w:color="auto"/>
              </w:pBdr>
              <w:tabs>
                <w:tab w:val="decimal" w:pos="855"/>
              </w:tabs>
              <w:ind w:right="-72"/>
              <w:jc w:val="both"/>
              <w:rPr>
                <w:rFonts w:ascii="Arial" w:hAnsi="Arial" w:cs="Arial"/>
                <w:sz w:val="16"/>
                <w:szCs w:val="16"/>
              </w:rPr>
            </w:pPr>
            <w:r w:rsidRPr="00463159">
              <w:rPr>
                <w:rFonts w:ascii="Arial" w:hAnsi="Arial" w:cs="Arial"/>
                <w:sz w:val="16"/>
                <w:szCs w:val="16"/>
              </w:rPr>
              <w:t>(4,685,171)</w:t>
            </w:r>
          </w:p>
        </w:tc>
        <w:tc>
          <w:tcPr>
            <w:tcW w:w="1220" w:type="dxa"/>
          </w:tcPr>
          <w:p w:rsidR="002477FE" w:rsidRPr="00463159" w:rsidRDefault="002477FE" w:rsidP="002477FE">
            <w:pPr>
              <w:pBdr>
                <w:bottom w:val="single" w:sz="4" w:space="1" w:color="auto"/>
              </w:pBdr>
              <w:tabs>
                <w:tab w:val="decimal" w:pos="1001"/>
              </w:tabs>
              <w:ind w:right="-72"/>
              <w:jc w:val="both"/>
              <w:rPr>
                <w:rFonts w:ascii="Arial" w:hAnsi="Arial" w:cs="Arial"/>
                <w:sz w:val="16"/>
                <w:szCs w:val="16"/>
              </w:rPr>
            </w:pPr>
            <w:r w:rsidRPr="00463159">
              <w:rPr>
                <w:rFonts w:ascii="Arial" w:hAnsi="Arial" w:cs="Arial"/>
                <w:sz w:val="16"/>
                <w:szCs w:val="16"/>
              </w:rPr>
              <w:t>(8,065,494)</w:t>
            </w:r>
          </w:p>
        </w:tc>
        <w:tc>
          <w:tcPr>
            <w:tcW w:w="945" w:type="dxa"/>
          </w:tcPr>
          <w:p w:rsidR="002477FE" w:rsidRPr="00463159" w:rsidRDefault="002477FE" w:rsidP="002477FE">
            <w:pPr>
              <w:pBdr>
                <w:bottom w:val="single" w:sz="4" w:space="1" w:color="auto"/>
              </w:pBd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pBdr>
                <w:bottom w:val="single" w:sz="4" w:space="1" w:color="auto"/>
              </w:pBdr>
              <w:tabs>
                <w:tab w:val="decimal" w:pos="114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pBdr>
                <w:bottom w:val="single" w:sz="4" w:space="1" w:color="auto"/>
              </w:pBdr>
              <w:tabs>
                <w:tab w:val="decimal" w:pos="1152"/>
              </w:tabs>
              <w:ind w:right="-72"/>
              <w:jc w:val="both"/>
              <w:rPr>
                <w:rFonts w:ascii="Arial" w:hAnsi="Arial" w:cs="Arial"/>
                <w:sz w:val="16"/>
                <w:szCs w:val="16"/>
              </w:rPr>
            </w:pPr>
            <w:r w:rsidRPr="00463159">
              <w:rPr>
                <w:rFonts w:ascii="Arial" w:hAnsi="Arial" w:cs="Arial"/>
                <w:sz w:val="16"/>
                <w:szCs w:val="16"/>
              </w:rPr>
              <w:t>(986,574,927)</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8"/>
                <w:szCs w:val="8"/>
              </w:rPr>
            </w:pPr>
          </w:p>
        </w:tc>
        <w:tc>
          <w:tcPr>
            <w:tcW w:w="1257" w:type="dxa"/>
          </w:tcPr>
          <w:p w:rsidR="002477FE" w:rsidRPr="00463159" w:rsidRDefault="002477FE" w:rsidP="002477FE">
            <w:pPr>
              <w:tabs>
                <w:tab w:val="decimal" w:pos="1039"/>
              </w:tabs>
              <w:ind w:right="-72"/>
              <w:jc w:val="both"/>
              <w:rPr>
                <w:rFonts w:ascii="Arial" w:hAnsi="Arial" w:cs="Arial"/>
                <w:sz w:val="8"/>
                <w:szCs w:val="8"/>
              </w:rPr>
            </w:pPr>
          </w:p>
        </w:tc>
        <w:tc>
          <w:tcPr>
            <w:tcW w:w="1238" w:type="dxa"/>
          </w:tcPr>
          <w:p w:rsidR="002477FE" w:rsidRPr="00463159" w:rsidRDefault="002477FE" w:rsidP="002477FE">
            <w:pPr>
              <w:tabs>
                <w:tab w:val="decimal" w:pos="1037"/>
              </w:tabs>
              <w:ind w:right="-72"/>
              <w:jc w:val="both"/>
              <w:rPr>
                <w:rFonts w:ascii="Arial" w:hAnsi="Arial" w:cs="Arial"/>
                <w:spacing w:val="-6"/>
                <w:sz w:val="8"/>
                <w:szCs w:val="8"/>
              </w:rPr>
            </w:pPr>
          </w:p>
        </w:tc>
        <w:tc>
          <w:tcPr>
            <w:tcW w:w="1327" w:type="dxa"/>
          </w:tcPr>
          <w:p w:rsidR="002477FE" w:rsidRPr="00463159" w:rsidRDefault="002477FE" w:rsidP="002477FE">
            <w:pPr>
              <w:tabs>
                <w:tab w:val="decimal" w:pos="1114"/>
              </w:tabs>
              <w:ind w:right="-72"/>
              <w:jc w:val="both"/>
              <w:rPr>
                <w:rFonts w:ascii="Arial" w:hAnsi="Arial" w:cs="Arial"/>
                <w:sz w:val="8"/>
                <w:szCs w:val="8"/>
              </w:rPr>
            </w:pPr>
          </w:p>
        </w:tc>
        <w:tc>
          <w:tcPr>
            <w:tcW w:w="1291" w:type="dxa"/>
          </w:tcPr>
          <w:p w:rsidR="002477FE" w:rsidRPr="00463159" w:rsidRDefault="002477FE" w:rsidP="002477FE">
            <w:pPr>
              <w:tabs>
                <w:tab w:val="decimal" w:pos="1077"/>
              </w:tabs>
              <w:ind w:right="-72"/>
              <w:jc w:val="both"/>
              <w:rPr>
                <w:rFonts w:ascii="Arial" w:hAnsi="Arial" w:cs="Arial"/>
                <w:sz w:val="8"/>
                <w:szCs w:val="8"/>
              </w:rPr>
            </w:pPr>
          </w:p>
        </w:tc>
        <w:tc>
          <w:tcPr>
            <w:tcW w:w="1299" w:type="dxa"/>
          </w:tcPr>
          <w:p w:rsidR="002477FE" w:rsidRPr="00463159" w:rsidRDefault="002477FE" w:rsidP="002477FE">
            <w:pPr>
              <w:tabs>
                <w:tab w:val="decimal" w:pos="1077"/>
              </w:tabs>
              <w:ind w:right="-72"/>
              <w:jc w:val="both"/>
              <w:rPr>
                <w:rFonts w:ascii="Arial" w:hAnsi="Arial" w:cs="Arial"/>
                <w:sz w:val="8"/>
                <w:szCs w:val="8"/>
              </w:rPr>
            </w:pPr>
          </w:p>
        </w:tc>
        <w:tc>
          <w:tcPr>
            <w:tcW w:w="1052" w:type="dxa"/>
          </w:tcPr>
          <w:p w:rsidR="002477FE" w:rsidRPr="00463159" w:rsidRDefault="002477FE" w:rsidP="002477FE">
            <w:pPr>
              <w:tabs>
                <w:tab w:val="decimal" w:pos="855"/>
              </w:tabs>
              <w:ind w:right="-72"/>
              <w:jc w:val="both"/>
              <w:rPr>
                <w:rFonts w:ascii="Arial" w:hAnsi="Arial" w:cs="Arial"/>
                <w:sz w:val="8"/>
                <w:szCs w:val="8"/>
              </w:rPr>
            </w:pPr>
          </w:p>
        </w:tc>
        <w:tc>
          <w:tcPr>
            <w:tcW w:w="1220" w:type="dxa"/>
          </w:tcPr>
          <w:p w:rsidR="002477FE" w:rsidRPr="00463159" w:rsidRDefault="002477FE" w:rsidP="002477FE">
            <w:pPr>
              <w:tabs>
                <w:tab w:val="decimal" w:pos="1001"/>
              </w:tabs>
              <w:ind w:right="-72"/>
              <w:jc w:val="both"/>
              <w:rPr>
                <w:rFonts w:ascii="Arial" w:hAnsi="Arial" w:cs="Arial"/>
                <w:sz w:val="8"/>
                <w:szCs w:val="8"/>
              </w:rPr>
            </w:pPr>
          </w:p>
        </w:tc>
        <w:tc>
          <w:tcPr>
            <w:tcW w:w="945" w:type="dxa"/>
          </w:tcPr>
          <w:p w:rsidR="002477FE" w:rsidRPr="00463159" w:rsidRDefault="002477FE" w:rsidP="002477FE">
            <w:pPr>
              <w:tabs>
                <w:tab w:val="decimal" w:pos="749"/>
              </w:tabs>
              <w:ind w:right="-72"/>
              <w:jc w:val="both"/>
              <w:rPr>
                <w:rFonts w:ascii="Arial" w:hAnsi="Arial" w:cs="Arial"/>
                <w:sz w:val="8"/>
                <w:szCs w:val="8"/>
              </w:rPr>
            </w:pPr>
          </w:p>
        </w:tc>
        <w:tc>
          <w:tcPr>
            <w:tcW w:w="1363" w:type="dxa"/>
          </w:tcPr>
          <w:p w:rsidR="002477FE" w:rsidRPr="00463159" w:rsidRDefault="002477FE" w:rsidP="002477FE">
            <w:pPr>
              <w:tabs>
                <w:tab w:val="decimal" w:pos="1147"/>
              </w:tabs>
              <w:ind w:right="-72"/>
              <w:jc w:val="both"/>
              <w:rPr>
                <w:rFonts w:ascii="Arial" w:hAnsi="Arial" w:cs="Arial"/>
                <w:sz w:val="8"/>
                <w:szCs w:val="8"/>
              </w:rPr>
            </w:pPr>
          </w:p>
        </w:tc>
        <w:tc>
          <w:tcPr>
            <w:tcW w:w="1363" w:type="dxa"/>
          </w:tcPr>
          <w:p w:rsidR="002477FE" w:rsidRPr="00463159" w:rsidRDefault="002477FE" w:rsidP="002477FE">
            <w:pPr>
              <w:tabs>
                <w:tab w:val="decimal" w:pos="1152"/>
              </w:tabs>
              <w:ind w:right="-72"/>
              <w:jc w:val="both"/>
              <w:rPr>
                <w:rFonts w:ascii="Arial" w:hAnsi="Arial" w:cs="Arial"/>
                <w:sz w:val="8"/>
                <w:szCs w:val="8"/>
              </w:rPr>
            </w:pPr>
          </w:p>
        </w:tc>
      </w:tr>
      <w:tr w:rsidR="002477FE" w:rsidRPr="00463159" w:rsidTr="00465AE1">
        <w:trPr>
          <w:cantSplit/>
          <w:trHeight w:val="75"/>
        </w:trPr>
        <w:tc>
          <w:tcPr>
            <w:tcW w:w="2988" w:type="dxa"/>
          </w:tcPr>
          <w:p w:rsidR="002477FE" w:rsidRPr="00463159" w:rsidRDefault="002477FE" w:rsidP="002477FE">
            <w:pPr>
              <w:ind w:left="90" w:right="-92"/>
              <w:rPr>
                <w:rFonts w:ascii="Arial" w:hAnsi="Arial" w:cs="Arial"/>
                <w:sz w:val="16"/>
                <w:szCs w:val="16"/>
              </w:rPr>
            </w:pPr>
            <w:r w:rsidRPr="00463159">
              <w:rPr>
                <w:rFonts w:ascii="Arial" w:hAnsi="Arial" w:cs="Arial"/>
                <w:sz w:val="16"/>
                <w:szCs w:val="16"/>
              </w:rPr>
              <w:t>Net book amount</w:t>
            </w:r>
          </w:p>
        </w:tc>
        <w:tc>
          <w:tcPr>
            <w:tcW w:w="1257" w:type="dxa"/>
            <w:vAlign w:val="bottom"/>
          </w:tcPr>
          <w:p w:rsidR="002477FE" w:rsidRPr="00463159" w:rsidRDefault="002477FE" w:rsidP="002477FE">
            <w:pPr>
              <w:pBdr>
                <w:bottom w:val="double" w:sz="4" w:space="0" w:color="000000"/>
              </w:pBdr>
              <w:tabs>
                <w:tab w:val="decimal" w:pos="1039"/>
              </w:tabs>
              <w:ind w:right="-72"/>
              <w:jc w:val="both"/>
              <w:rPr>
                <w:rFonts w:ascii="Arial" w:hAnsi="Arial" w:cs="Arial"/>
                <w:sz w:val="16"/>
                <w:szCs w:val="16"/>
              </w:rPr>
            </w:pPr>
            <w:r w:rsidRPr="00463159">
              <w:rPr>
                <w:rFonts w:ascii="Arial" w:hAnsi="Arial" w:cs="Arial"/>
                <w:sz w:val="16"/>
                <w:szCs w:val="16"/>
              </w:rPr>
              <w:t>1,482,356,431</w:t>
            </w:r>
          </w:p>
        </w:tc>
        <w:tc>
          <w:tcPr>
            <w:tcW w:w="1238" w:type="dxa"/>
            <w:vAlign w:val="bottom"/>
          </w:tcPr>
          <w:p w:rsidR="002477FE" w:rsidRPr="00463159" w:rsidRDefault="002477FE" w:rsidP="002477FE">
            <w:pPr>
              <w:pBdr>
                <w:bottom w:val="double" w:sz="4" w:space="0" w:color="000000"/>
              </w:pBdr>
              <w:tabs>
                <w:tab w:val="decimal" w:pos="1037"/>
              </w:tabs>
              <w:ind w:right="-72"/>
              <w:jc w:val="both"/>
              <w:rPr>
                <w:rFonts w:ascii="Arial" w:hAnsi="Arial" w:cs="Arial"/>
                <w:spacing w:val="-6"/>
                <w:sz w:val="16"/>
                <w:szCs w:val="16"/>
              </w:rPr>
            </w:pPr>
            <w:r w:rsidRPr="00463159">
              <w:rPr>
                <w:rFonts w:ascii="Arial" w:hAnsi="Arial" w:cs="Arial"/>
                <w:spacing w:val="-6"/>
                <w:sz w:val="16"/>
                <w:szCs w:val="16"/>
              </w:rPr>
              <w:t>155,797,516</w:t>
            </w:r>
          </w:p>
        </w:tc>
        <w:tc>
          <w:tcPr>
            <w:tcW w:w="1327" w:type="dxa"/>
            <w:vAlign w:val="bottom"/>
          </w:tcPr>
          <w:p w:rsidR="002477FE" w:rsidRPr="00463159" w:rsidRDefault="002477FE" w:rsidP="002477FE">
            <w:pPr>
              <w:pBdr>
                <w:bottom w:val="double" w:sz="4" w:space="0" w:color="000000"/>
              </w:pBdr>
              <w:tabs>
                <w:tab w:val="decimal" w:pos="1114"/>
              </w:tabs>
              <w:ind w:right="-72"/>
              <w:jc w:val="both"/>
              <w:rPr>
                <w:rFonts w:ascii="Arial" w:hAnsi="Arial" w:cs="Arial"/>
                <w:sz w:val="16"/>
                <w:szCs w:val="16"/>
              </w:rPr>
            </w:pPr>
            <w:r w:rsidRPr="00463159">
              <w:rPr>
                <w:rFonts w:ascii="Arial" w:hAnsi="Arial" w:cs="Arial"/>
                <w:sz w:val="16"/>
                <w:szCs w:val="16"/>
              </w:rPr>
              <w:t>575,281,922</w:t>
            </w:r>
          </w:p>
        </w:tc>
        <w:tc>
          <w:tcPr>
            <w:tcW w:w="1291" w:type="dxa"/>
            <w:vAlign w:val="bottom"/>
          </w:tcPr>
          <w:p w:rsidR="002477FE" w:rsidRPr="00463159" w:rsidRDefault="002477FE" w:rsidP="002477FE">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t>87,160,083</w:t>
            </w:r>
          </w:p>
        </w:tc>
        <w:tc>
          <w:tcPr>
            <w:tcW w:w="1299" w:type="dxa"/>
            <w:vAlign w:val="bottom"/>
          </w:tcPr>
          <w:p w:rsidR="002477FE" w:rsidRPr="00463159" w:rsidRDefault="002477FE" w:rsidP="002477FE">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fldChar w:fldCharType="begin"/>
            </w:r>
            <w:r w:rsidRPr="00463159">
              <w:rPr>
                <w:rFonts w:ascii="Arial" w:hAnsi="Arial" w:cs="Arial"/>
                <w:spacing w:val="-4"/>
                <w:sz w:val="16"/>
                <w:szCs w:val="16"/>
              </w:rPr>
              <w:instrText xml:space="preserve"> =SUM(ABOVE) </w:instrText>
            </w:r>
            <w:r w:rsidRPr="00463159">
              <w:rPr>
                <w:rFonts w:ascii="Arial" w:hAnsi="Arial" w:cs="Arial"/>
                <w:spacing w:val="-4"/>
                <w:sz w:val="16"/>
                <w:szCs w:val="16"/>
              </w:rPr>
              <w:fldChar w:fldCharType="separate"/>
            </w:r>
            <w:r w:rsidRPr="00463159">
              <w:rPr>
                <w:rFonts w:ascii="Arial" w:hAnsi="Arial" w:cs="Arial"/>
                <w:spacing w:val="-4"/>
                <w:sz w:val="16"/>
                <w:szCs w:val="16"/>
              </w:rPr>
              <w:t>4,466,700,190</w:t>
            </w:r>
            <w:r w:rsidRPr="00463159">
              <w:rPr>
                <w:rFonts w:ascii="Arial" w:hAnsi="Arial" w:cs="Arial"/>
                <w:spacing w:val="-4"/>
                <w:sz w:val="16"/>
                <w:szCs w:val="16"/>
              </w:rPr>
              <w:fldChar w:fldCharType="end"/>
            </w:r>
          </w:p>
        </w:tc>
        <w:tc>
          <w:tcPr>
            <w:tcW w:w="1052" w:type="dxa"/>
            <w:vAlign w:val="bottom"/>
          </w:tcPr>
          <w:p w:rsidR="002477FE" w:rsidRPr="00463159" w:rsidRDefault="002477FE" w:rsidP="002477FE">
            <w:pPr>
              <w:pBdr>
                <w:bottom w:val="double" w:sz="4" w:space="0" w:color="000000"/>
              </w:pBdr>
              <w:tabs>
                <w:tab w:val="decimal" w:pos="855"/>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7,749,586</w:t>
            </w:r>
            <w:r w:rsidRPr="00463159">
              <w:rPr>
                <w:rFonts w:ascii="Arial" w:hAnsi="Arial" w:cs="Arial"/>
                <w:sz w:val="16"/>
                <w:szCs w:val="16"/>
              </w:rPr>
              <w:fldChar w:fldCharType="end"/>
            </w:r>
          </w:p>
        </w:tc>
        <w:tc>
          <w:tcPr>
            <w:tcW w:w="1220" w:type="dxa"/>
            <w:vAlign w:val="bottom"/>
          </w:tcPr>
          <w:p w:rsidR="002477FE" w:rsidRPr="00463159" w:rsidRDefault="002477FE" w:rsidP="002477FE">
            <w:pPr>
              <w:pBdr>
                <w:bottom w:val="double" w:sz="4" w:space="0" w:color="000000"/>
              </w:pBdr>
              <w:tabs>
                <w:tab w:val="decimal" w:pos="1001"/>
              </w:tabs>
              <w:ind w:right="-72"/>
              <w:jc w:val="both"/>
              <w:rPr>
                <w:rFonts w:ascii="Arial" w:hAnsi="Arial" w:cs="Arial"/>
                <w:sz w:val="16"/>
                <w:szCs w:val="16"/>
              </w:rPr>
            </w:pPr>
            <w:r w:rsidRPr="00463159">
              <w:rPr>
                <w:rFonts w:ascii="Arial" w:hAnsi="Arial" w:cs="Arial"/>
                <w:sz w:val="16"/>
                <w:szCs w:val="16"/>
                <w:cs/>
              </w:rPr>
              <w:fldChar w:fldCharType="begin"/>
            </w:r>
            <w:r w:rsidRPr="00463159">
              <w:rPr>
                <w:rFonts w:ascii="Arial" w:hAnsi="Arial" w:cs="Arial"/>
                <w:sz w:val="16"/>
                <w:szCs w:val="16"/>
                <w:cs/>
              </w:rPr>
              <w:instrText xml:space="preserve"> =</w:instrText>
            </w:r>
            <w:r w:rsidRPr="00463159">
              <w:rPr>
                <w:rFonts w:ascii="Arial" w:hAnsi="Arial" w:cs="Arial"/>
                <w:sz w:val="16"/>
                <w:szCs w:val="16"/>
              </w:rPr>
              <w:instrText>SUM(ABOVE)</w:instrText>
            </w:r>
            <w:r w:rsidRPr="00463159">
              <w:rPr>
                <w:rFonts w:ascii="Arial" w:hAnsi="Arial" w:cs="Arial"/>
                <w:sz w:val="16"/>
                <w:szCs w:val="16"/>
                <w:cs/>
              </w:rPr>
              <w:instrText xml:space="preserve"> </w:instrText>
            </w:r>
            <w:r w:rsidRPr="00463159">
              <w:rPr>
                <w:rFonts w:ascii="Arial" w:hAnsi="Arial" w:cs="Arial"/>
                <w:sz w:val="16"/>
                <w:szCs w:val="16"/>
                <w:cs/>
              </w:rPr>
              <w:fldChar w:fldCharType="separate"/>
            </w:r>
            <w:r w:rsidRPr="00463159">
              <w:rPr>
                <w:rFonts w:ascii="Arial" w:hAnsi="Arial" w:cs="Arial"/>
                <w:sz w:val="16"/>
                <w:szCs w:val="16"/>
              </w:rPr>
              <w:t>3,367,611</w:t>
            </w:r>
            <w:r w:rsidRPr="00463159">
              <w:rPr>
                <w:rFonts w:ascii="Arial" w:hAnsi="Arial" w:cs="Arial"/>
                <w:sz w:val="16"/>
                <w:szCs w:val="16"/>
                <w:cs/>
              </w:rPr>
              <w:fldChar w:fldCharType="end"/>
            </w:r>
          </w:p>
        </w:tc>
        <w:tc>
          <w:tcPr>
            <w:tcW w:w="945" w:type="dxa"/>
            <w:vAlign w:val="bottom"/>
          </w:tcPr>
          <w:p w:rsidR="002477FE" w:rsidRPr="00463159" w:rsidRDefault="002477FE" w:rsidP="002477FE">
            <w:pPr>
              <w:pBdr>
                <w:bottom w:val="double" w:sz="4" w:space="0" w:color="000000"/>
              </w:pBd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vAlign w:val="bottom"/>
          </w:tcPr>
          <w:p w:rsidR="002477FE" w:rsidRPr="00463159" w:rsidRDefault="002477FE" w:rsidP="002477FE">
            <w:pPr>
              <w:pBdr>
                <w:bottom w:val="double" w:sz="4" w:space="0" w:color="000000"/>
              </w:pBdr>
              <w:tabs>
                <w:tab w:val="decimal" w:pos="1147"/>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4,472,892,53</w:t>
            </w:r>
            <w:r w:rsidRPr="00463159">
              <w:rPr>
                <w:rFonts w:ascii="Arial" w:hAnsi="Arial" w:cs="Arial"/>
                <w:sz w:val="16"/>
                <w:szCs w:val="16"/>
              </w:rPr>
              <w:fldChar w:fldCharType="end"/>
            </w:r>
            <w:r w:rsidRPr="00463159">
              <w:rPr>
                <w:rFonts w:ascii="Arial" w:hAnsi="Arial" w:cs="Arial"/>
                <w:sz w:val="16"/>
                <w:szCs w:val="16"/>
              </w:rPr>
              <w:t>1</w:t>
            </w:r>
          </w:p>
        </w:tc>
        <w:tc>
          <w:tcPr>
            <w:tcW w:w="1363" w:type="dxa"/>
            <w:vAlign w:val="bottom"/>
          </w:tcPr>
          <w:p w:rsidR="002477FE" w:rsidRPr="00463159" w:rsidRDefault="002477FE" w:rsidP="002477FE">
            <w:pPr>
              <w:pBdr>
                <w:bottom w:val="double" w:sz="4" w:space="0" w:color="000000"/>
              </w:pBdr>
              <w:tabs>
                <w:tab w:val="decimal" w:pos="1152"/>
              </w:tabs>
              <w:ind w:right="-72"/>
              <w:jc w:val="both"/>
              <w:rPr>
                <w:rFonts w:ascii="Arial" w:hAnsi="Arial" w:cs="Arial"/>
                <w:sz w:val="16"/>
                <w:szCs w:val="16"/>
                <w:cs/>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11,251,305,870</w:t>
            </w:r>
            <w:r w:rsidRPr="00463159">
              <w:rPr>
                <w:rFonts w:ascii="Arial" w:hAnsi="Arial" w:cs="Arial"/>
                <w:sz w:val="16"/>
                <w:szCs w:val="16"/>
              </w:rPr>
              <w:fldChar w:fldCharType="end"/>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cs/>
              </w:rPr>
            </w:pPr>
          </w:p>
        </w:tc>
        <w:tc>
          <w:tcPr>
            <w:tcW w:w="1257" w:type="dxa"/>
            <w:vAlign w:val="bottom"/>
          </w:tcPr>
          <w:p w:rsidR="002477FE" w:rsidRPr="00463159" w:rsidRDefault="002477FE" w:rsidP="002477FE">
            <w:pPr>
              <w:tabs>
                <w:tab w:val="decimal" w:pos="1039"/>
              </w:tabs>
              <w:ind w:right="-72"/>
              <w:jc w:val="both"/>
              <w:rPr>
                <w:rFonts w:ascii="Arial" w:hAnsi="Arial" w:cs="Arial"/>
                <w:sz w:val="16"/>
                <w:szCs w:val="16"/>
              </w:rPr>
            </w:pPr>
          </w:p>
        </w:tc>
        <w:tc>
          <w:tcPr>
            <w:tcW w:w="1238" w:type="dxa"/>
          </w:tcPr>
          <w:p w:rsidR="002477FE" w:rsidRPr="00463159" w:rsidRDefault="002477FE" w:rsidP="002477FE">
            <w:pPr>
              <w:tabs>
                <w:tab w:val="decimal" w:pos="1037"/>
              </w:tabs>
              <w:ind w:right="-72"/>
              <w:jc w:val="both"/>
              <w:rPr>
                <w:rFonts w:ascii="Arial" w:hAnsi="Arial" w:cs="Arial"/>
                <w:spacing w:val="-6"/>
                <w:sz w:val="16"/>
                <w:szCs w:val="16"/>
              </w:rPr>
            </w:pPr>
          </w:p>
        </w:tc>
        <w:tc>
          <w:tcPr>
            <w:tcW w:w="1327" w:type="dxa"/>
            <w:vAlign w:val="bottom"/>
          </w:tcPr>
          <w:p w:rsidR="002477FE" w:rsidRPr="00463159" w:rsidRDefault="002477FE" w:rsidP="002477FE">
            <w:pPr>
              <w:tabs>
                <w:tab w:val="decimal" w:pos="1114"/>
              </w:tabs>
              <w:ind w:right="-72"/>
              <w:jc w:val="both"/>
              <w:rPr>
                <w:rFonts w:ascii="Arial" w:hAnsi="Arial" w:cs="Arial"/>
                <w:sz w:val="16"/>
                <w:szCs w:val="16"/>
              </w:rPr>
            </w:pPr>
          </w:p>
        </w:tc>
        <w:tc>
          <w:tcPr>
            <w:tcW w:w="1291" w:type="dxa"/>
          </w:tcPr>
          <w:p w:rsidR="002477FE" w:rsidRPr="00463159" w:rsidRDefault="002477FE" w:rsidP="002477FE">
            <w:pPr>
              <w:tabs>
                <w:tab w:val="decimal" w:pos="1077"/>
              </w:tabs>
              <w:ind w:right="-72"/>
              <w:jc w:val="both"/>
              <w:rPr>
                <w:rFonts w:ascii="Arial" w:hAnsi="Arial" w:cs="Arial"/>
                <w:sz w:val="16"/>
                <w:szCs w:val="16"/>
              </w:rPr>
            </w:pPr>
          </w:p>
        </w:tc>
        <w:tc>
          <w:tcPr>
            <w:tcW w:w="1299" w:type="dxa"/>
            <w:vAlign w:val="bottom"/>
          </w:tcPr>
          <w:p w:rsidR="002477FE" w:rsidRPr="00463159" w:rsidRDefault="002477FE" w:rsidP="002477FE">
            <w:pPr>
              <w:tabs>
                <w:tab w:val="decimal" w:pos="1077"/>
              </w:tabs>
              <w:ind w:right="-72"/>
              <w:jc w:val="both"/>
              <w:rPr>
                <w:rFonts w:ascii="Arial" w:hAnsi="Arial" w:cs="Arial"/>
                <w:sz w:val="16"/>
                <w:szCs w:val="16"/>
              </w:rPr>
            </w:pPr>
          </w:p>
        </w:tc>
        <w:tc>
          <w:tcPr>
            <w:tcW w:w="1052" w:type="dxa"/>
            <w:vAlign w:val="bottom"/>
          </w:tcPr>
          <w:p w:rsidR="002477FE" w:rsidRPr="00463159" w:rsidRDefault="002477FE" w:rsidP="002477FE">
            <w:pPr>
              <w:tabs>
                <w:tab w:val="decimal" w:pos="855"/>
              </w:tabs>
              <w:ind w:right="-72"/>
              <w:jc w:val="both"/>
              <w:rPr>
                <w:rFonts w:ascii="Arial" w:hAnsi="Arial" w:cs="Arial"/>
                <w:sz w:val="16"/>
                <w:szCs w:val="16"/>
              </w:rPr>
            </w:pPr>
          </w:p>
        </w:tc>
        <w:tc>
          <w:tcPr>
            <w:tcW w:w="1220" w:type="dxa"/>
            <w:vAlign w:val="bottom"/>
          </w:tcPr>
          <w:p w:rsidR="002477FE" w:rsidRPr="00463159" w:rsidRDefault="002477FE" w:rsidP="002477FE">
            <w:pPr>
              <w:tabs>
                <w:tab w:val="decimal" w:pos="1001"/>
              </w:tabs>
              <w:ind w:right="-72"/>
              <w:jc w:val="both"/>
              <w:rPr>
                <w:rFonts w:ascii="Arial" w:hAnsi="Arial" w:cs="Arial"/>
                <w:sz w:val="16"/>
                <w:szCs w:val="16"/>
              </w:rPr>
            </w:pPr>
          </w:p>
        </w:tc>
        <w:tc>
          <w:tcPr>
            <w:tcW w:w="945" w:type="dxa"/>
            <w:vAlign w:val="bottom"/>
          </w:tcPr>
          <w:p w:rsidR="002477FE" w:rsidRPr="00463159" w:rsidRDefault="002477FE" w:rsidP="002477FE">
            <w:pPr>
              <w:tabs>
                <w:tab w:val="decimal" w:pos="749"/>
              </w:tabs>
              <w:ind w:right="-72"/>
              <w:jc w:val="both"/>
              <w:rPr>
                <w:rFonts w:ascii="Arial" w:hAnsi="Arial" w:cs="Arial"/>
                <w:b/>
                <w:bCs/>
                <w:sz w:val="16"/>
                <w:szCs w:val="16"/>
              </w:rPr>
            </w:pPr>
          </w:p>
        </w:tc>
        <w:tc>
          <w:tcPr>
            <w:tcW w:w="1363" w:type="dxa"/>
            <w:vAlign w:val="bottom"/>
          </w:tcPr>
          <w:p w:rsidR="002477FE" w:rsidRPr="00463159" w:rsidRDefault="002477FE" w:rsidP="002477FE">
            <w:pPr>
              <w:tabs>
                <w:tab w:val="decimal" w:pos="1147"/>
              </w:tabs>
              <w:ind w:right="-72"/>
              <w:jc w:val="both"/>
              <w:rPr>
                <w:rFonts w:ascii="Arial" w:hAnsi="Arial" w:cs="Arial"/>
                <w:sz w:val="16"/>
                <w:szCs w:val="16"/>
              </w:rPr>
            </w:pPr>
          </w:p>
        </w:tc>
        <w:tc>
          <w:tcPr>
            <w:tcW w:w="1363" w:type="dxa"/>
            <w:vAlign w:val="bottom"/>
          </w:tcPr>
          <w:p w:rsidR="002477FE" w:rsidRPr="00463159" w:rsidRDefault="002477FE" w:rsidP="002477FE">
            <w:pPr>
              <w:tabs>
                <w:tab w:val="decimal" w:pos="1152"/>
              </w:tabs>
              <w:ind w:right="-72"/>
              <w:jc w:val="both"/>
              <w:rPr>
                <w:rFonts w:ascii="Arial" w:hAnsi="Arial" w:cs="Arial"/>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pacing w:val="-4"/>
                <w:sz w:val="16"/>
                <w:szCs w:val="16"/>
                <w:cs/>
              </w:rPr>
            </w:pPr>
            <w:r w:rsidRPr="00463159">
              <w:rPr>
                <w:rFonts w:ascii="Arial" w:hAnsi="Arial" w:cs="Arial"/>
                <w:b/>
                <w:bCs/>
                <w:spacing w:val="-4"/>
                <w:sz w:val="16"/>
                <w:szCs w:val="16"/>
              </w:rPr>
              <w:t>For the year ended 31 December 2017</w:t>
            </w:r>
          </w:p>
        </w:tc>
        <w:tc>
          <w:tcPr>
            <w:tcW w:w="1257" w:type="dxa"/>
            <w:vAlign w:val="bottom"/>
          </w:tcPr>
          <w:p w:rsidR="002477FE" w:rsidRPr="00463159" w:rsidRDefault="002477FE" w:rsidP="002477FE">
            <w:pPr>
              <w:tabs>
                <w:tab w:val="decimal" w:pos="1039"/>
              </w:tabs>
              <w:ind w:right="-72"/>
              <w:jc w:val="both"/>
              <w:rPr>
                <w:rFonts w:ascii="Arial" w:hAnsi="Arial" w:cs="Arial"/>
                <w:sz w:val="16"/>
                <w:szCs w:val="16"/>
              </w:rPr>
            </w:pPr>
          </w:p>
        </w:tc>
        <w:tc>
          <w:tcPr>
            <w:tcW w:w="1238" w:type="dxa"/>
          </w:tcPr>
          <w:p w:rsidR="002477FE" w:rsidRPr="00463159" w:rsidRDefault="002477FE" w:rsidP="002477FE">
            <w:pPr>
              <w:tabs>
                <w:tab w:val="decimal" w:pos="1037"/>
              </w:tabs>
              <w:ind w:right="-72"/>
              <w:jc w:val="both"/>
              <w:rPr>
                <w:rFonts w:ascii="Arial" w:hAnsi="Arial" w:cs="Arial"/>
                <w:spacing w:val="-6"/>
                <w:sz w:val="16"/>
                <w:szCs w:val="16"/>
              </w:rPr>
            </w:pPr>
          </w:p>
        </w:tc>
        <w:tc>
          <w:tcPr>
            <w:tcW w:w="1327" w:type="dxa"/>
            <w:vAlign w:val="bottom"/>
          </w:tcPr>
          <w:p w:rsidR="002477FE" w:rsidRPr="00463159" w:rsidRDefault="002477FE" w:rsidP="002477FE">
            <w:pPr>
              <w:tabs>
                <w:tab w:val="decimal" w:pos="1114"/>
              </w:tabs>
              <w:ind w:right="-72"/>
              <w:jc w:val="both"/>
              <w:rPr>
                <w:rFonts w:ascii="Arial" w:hAnsi="Arial" w:cs="Arial"/>
                <w:sz w:val="16"/>
                <w:szCs w:val="16"/>
              </w:rPr>
            </w:pPr>
          </w:p>
        </w:tc>
        <w:tc>
          <w:tcPr>
            <w:tcW w:w="1291" w:type="dxa"/>
          </w:tcPr>
          <w:p w:rsidR="002477FE" w:rsidRPr="00463159" w:rsidRDefault="002477FE" w:rsidP="002477FE">
            <w:pPr>
              <w:tabs>
                <w:tab w:val="decimal" w:pos="1077"/>
              </w:tabs>
              <w:ind w:right="-72"/>
              <w:jc w:val="both"/>
              <w:rPr>
                <w:rFonts w:ascii="Arial" w:hAnsi="Arial" w:cs="Arial"/>
                <w:sz w:val="16"/>
                <w:szCs w:val="16"/>
              </w:rPr>
            </w:pPr>
          </w:p>
        </w:tc>
        <w:tc>
          <w:tcPr>
            <w:tcW w:w="1299" w:type="dxa"/>
            <w:vAlign w:val="bottom"/>
          </w:tcPr>
          <w:p w:rsidR="002477FE" w:rsidRPr="00463159" w:rsidRDefault="002477FE" w:rsidP="002477FE">
            <w:pPr>
              <w:tabs>
                <w:tab w:val="decimal" w:pos="1077"/>
              </w:tabs>
              <w:ind w:right="-72"/>
              <w:jc w:val="both"/>
              <w:rPr>
                <w:rFonts w:ascii="Arial" w:hAnsi="Arial" w:cs="Arial"/>
                <w:sz w:val="16"/>
                <w:szCs w:val="16"/>
              </w:rPr>
            </w:pPr>
          </w:p>
        </w:tc>
        <w:tc>
          <w:tcPr>
            <w:tcW w:w="1052" w:type="dxa"/>
            <w:vAlign w:val="bottom"/>
          </w:tcPr>
          <w:p w:rsidR="002477FE" w:rsidRPr="00463159" w:rsidRDefault="002477FE" w:rsidP="002477FE">
            <w:pPr>
              <w:tabs>
                <w:tab w:val="decimal" w:pos="855"/>
              </w:tabs>
              <w:ind w:right="-72"/>
              <w:jc w:val="both"/>
              <w:rPr>
                <w:rFonts w:ascii="Arial" w:hAnsi="Arial" w:cs="Arial"/>
                <w:sz w:val="16"/>
                <w:szCs w:val="16"/>
              </w:rPr>
            </w:pPr>
          </w:p>
        </w:tc>
        <w:tc>
          <w:tcPr>
            <w:tcW w:w="1220" w:type="dxa"/>
            <w:vAlign w:val="bottom"/>
          </w:tcPr>
          <w:p w:rsidR="002477FE" w:rsidRPr="00463159" w:rsidRDefault="002477FE" w:rsidP="002477FE">
            <w:pPr>
              <w:tabs>
                <w:tab w:val="decimal" w:pos="1001"/>
              </w:tabs>
              <w:ind w:right="-72"/>
              <w:jc w:val="both"/>
              <w:rPr>
                <w:rFonts w:ascii="Arial" w:hAnsi="Arial" w:cs="Arial"/>
                <w:sz w:val="16"/>
                <w:szCs w:val="16"/>
              </w:rPr>
            </w:pPr>
          </w:p>
        </w:tc>
        <w:tc>
          <w:tcPr>
            <w:tcW w:w="945" w:type="dxa"/>
            <w:vAlign w:val="bottom"/>
          </w:tcPr>
          <w:p w:rsidR="002477FE" w:rsidRPr="00463159" w:rsidRDefault="002477FE" w:rsidP="002477FE">
            <w:pPr>
              <w:tabs>
                <w:tab w:val="decimal" w:pos="749"/>
              </w:tabs>
              <w:ind w:right="-72"/>
              <w:jc w:val="both"/>
              <w:rPr>
                <w:rFonts w:ascii="Arial" w:hAnsi="Arial" w:cs="Arial"/>
                <w:sz w:val="16"/>
                <w:szCs w:val="16"/>
              </w:rPr>
            </w:pPr>
          </w:p>
        </w:tc>
        <w:tc>
          <w:tcPr>
            <w:tcW w:w="1363" w:type="dxa"/>
            <w:vAlign w:val="bottom"/>
          </w:tcPr>
          <w:p w:rsidR="002477FE" w:rsidRPr="00463159" w:rsidRDefault="002477FE" w:rsidP="002477FE">
            <w:pPr>
              <w:tabs>
                <w:tab w:val="decimal" w:pos="1147"/>
              </w:tabs>
              <w:ind w:right="-72"/>
              <w:jc w:val="both"/>
              <w:rPr>
                <w:rFonts w:ascii="Arial" w:hAnsi="Arial" w:cs="Arial"/>
                <w:sz w:val="16"/>
                <w:szCs w:val="16"/>
              </w:rPr>
            </w:pPr>
          </w:p>
        </w:tc>
        <w:tc>
          <w:tcPr>
            <w:tcW w:w="1363" w:type="dxa"/>
            <w:vAlign w:val="bottom"/>
          </w:tcPr>
          <w:p w:rsidR="002477FE" w:rsidRPr="00463159" w:rsidRDefault="002477FE" w:rsidP="002477FE">
            <w:pPr>
              <w:tabs>
                <w:tab w:val="decimal" w:pos="1152"/>
              </w:tabs>
              <w:ind w:right="-72"/>
              <w:jc w:val="both"/>
              <w:rPr>
                <w:rFonts w:ascii="Arial" w:hAnsi="Arial" w:cs="Arial"/>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u w:val="single"/>
              </w:rPr>
            </w:pPr>
            <w:r w:rsidRPr="00463159">
              <w:rPr>
                <w:rFonts w:ascii="Arial" w:hAnsi="Arial" w:cs="Arial"/>
                <w:sz w:val="16"/>
                <w:szCs w:val="16"/>
              </w:rPr>
              <w:t>Opening net book amount</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1,482,356,431</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155,797,516</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575,281,922</w:t>
            </w: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87,160,083</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4,466,700,190</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7,749,586</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3,367,611</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4,472,892,531</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=SUM(Left) </w:instrText>
            </w:r>
            <w:r w:rsidRPr="00463159">
              <w:rPr>
                <w:rFonts w:ascii="Arial" w:hAnsi="Arial" w:cs="Arial"/>
                <w:sz w:val="16"/>
                <w:szCs w:val="16"/>
              </w:rPr>
              <w:fldChar w:fldCharType="separate"/>
            </w:r>
            <w:r w:rsidRPr="00463159">
              <w:rPr>
                <w:rFonts w:ascii="Arial" w:hAnsi="Arial" w:cs="Arial"/>
                <w:noProof/>
                <w:sz w:val="16"/>
                <w:szCs w:val="16"/>
              </w:rPr>
              <w:t>11,251,305,870</w:t>
            </w:r>
            <w:r w:rsidRPr="00463159">
              <w:rPr>
                <w:rFonts w:ascii="Arial" w:hAnsi="Arial" w:cs="Arial"/>
                <w:sz w:val="16"/>
                <w:szCs w:val="16"/>
              </w:rPr>
              <w:fldChar w:fldCharType="end"/>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u w:val="single"/>
              </w:rPr>
            </w:pPr>
            <w:r w:rsidRPr="00463159">
              <w:rPr>
                <w:rFonts w:ascii="Arial" w:hAnsi="Arial" w:cs="Arial"/>
                <w:sz w:val="16"/>
                <w:szCs w:val="16"/>
              </w:rPr>
              <w:t>Additions</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221,900,925</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541,935</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4,153,091</w:t>
            </w: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1,776,646</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151,556,013</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12,709,263</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6,837,593</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7,164,561</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642,259,648</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=SUM(left) </w:instrText>
            </w:r>
            <w:r w:rsidRPr="00463159">
              <w:rPr>
                <w:rFonts w:ascii="Arial" w:hAnsi="Arial" w:cs="Arial"/>
                <w:sz w:val="16"/>
                <w:szCs w:val="16"/>
              </w:rPr>
              <w:fldChar w:fldCharType="separate"/>
            </w:r>
            <w:r w:rsidRPr="00463159">
              <w:rPr>
                <w:rFonts w:ascii="Arial" w:hAnsi="Arial" w:cs="Arial"/>
                <w:noProof/>
                <w:sz w:val="16"/>
                <w:szCs w:val="16"/>
              </w:rPr>
              <w:t>1,048,899,675</w:t>
            </w:r>
            <w:r w:rsidRPr="00463159">
              <w:rPr>
                <w:rFonts w:ascii="Arial" w:hAnsi="Arial" w:cs="Arial"/>
                <w:sz w:val="16"/>
                <w:szCs w:val="16"/>
              </w:rPr>
              <w:fldChar w:fldCharType="end"/>
            </w:r>
          </w:p>
        </w:tc>
      </w:tr>
      <w:tr w:rsidR="002477FE" w:rsidRPr="00463159" w:rsidTr="002477FE">
        <w:trPr>
          <w:cantSplit/>
        </w:trPr>
        <w:tc>
          <w:tcPr>
            <w:tcW w:w="2988" w:type="dxa"/>
            <w:vAlign w:val="bottom"/>
          </w:tcPr>
          <w:p w:rsidR="002477FE" w:rsidRPr="00463159" w:rsidRDefault="002477FE" w:rsidP="002477FE">
            <w:pPr>
              <w:tabs>
                <w:tab w:val="left" w:pos="1170"/>
              </w:tabs>
              <w:ind w:left="90" w:right="-92"/>
              <w:rPr>
                <w:rFonts w:ascii="Arial" w:hAnsi="Arial" w:cs="Arial"/>
                <w:sz w:val="16"/>
                <w:szCs w:val="16"/>
                <w:cs/>
              </w:rPr>
            </w:pPr>
            <w:r w:rsidRPr="00463159">
              <w:rPr>
                <w:rFonts w:ascii="Arial" w:hAnsi="Arial" w:cs="Arial"/>
                <w:sz w:val="16"/>
                <w:szCs w:val="16"/>
              </w:rPr>
              <w:t>Borrowing cost</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9"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35,655,469</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35,655,469</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cs/>
              </w:rPr>
            </w:pPr>
            <w:r w:rsidRPr="00463159">
              <w:rPr>
                <w:rFonts w:ascii="Arial" w:hAnsi="Arial" w:cs="Arial"/>
                <w:sz w:val="16"/>
                <w:szCs w:val="16"/>
              </w:rPr>
              <w:t xml:space="preserve">Transfer rights to use transmission </w:t>
            </w:r>
          </w:p>
        </w:tc>
        <w:tc>
          <w:tcPr>
            <w:tcW w:w="1257" w:type="dxa"/>
          </w:tcPr>
          <w:p w:rsidR="002477FE" w:rsidRPr="00463159" w:rsidRDefault="002477FE" w:rsidP="002477FE">
            <w:pPr>
              <w:tabs>
                <w:tab w:val="decimal" w:pos="1039"/>
              </w:tabs>
              <w:ind w:right="-72"/>
              <w:jc w:val="both"/>
              <w:rPr>
                <w:rFonts w:ascii="Arial" w:hAnsi="Arial" w:cs="Arial"/>
                <w:sz w:val="16"/>
                <w:szCs w:val="16"/>
              </w:rPr>
            </w:pPr>
          </w:p>
        </w:tc>
        <w:tc>
          <w:tcPr>
            <w:tcW w:w="1238" w:type="dxa"/>
          </w:tcPr>
          <w:p w:rsidR="002477FE" w:rsidRPr="00463159" w:rsidRDefault="002477FE" w:rsidP="002477FE">
            <w:pPr>
              <w:tabs>
                <w:tab w:val="decimal" w:pos="1037"/>
              </w:tabs>
              <w:ind w:right="-72"/>
              <w:jc w:val="both"/>
              <w:rPr>
                <w:rFonts w:ascii="Arial" w:hAnsi="Arial" w:cs="Arial"/>
                <w:sz w:val="16"/>
                <w:szCs w:val="16"/>
              </w:rPr>
            </w:pPr>
          </w:p>
        </w:tc>
        <w:tc>
          <w:tcPr>
            <w:tcW w:w="1327" w:type="dxa"/>
          </w:tcPr>
          <w:p w:rsidR="002477FE" w:rsidRPr="00463159" w:rsidRDefault="002477FE" w:rsidP="002477FE">
            <w:pPr>
              <w:tabs>
                <w:tab w:val="decimal" w:pos="1114"/>
              </w:tabs>
              <w:ind w:right="-72"/>
              <w:jc w:val="both"/>
              <w:rPr>
                <w:rFonts w:ascii="Arial" w:hAnsi="Arial" w:cs="Arial"/>
                <w:sz w:val="16"/>
                <w:szCs w:val="16"/>
              </w:rPr>
            </w:pPr>
          </w:p>
        </w:tc>
        <w:tc>
          <w:tcPr>
            <w:tcW w:w="1291" w:type="dxa"/>
          </w:tcPr>
          <w:p w:rsidR="002477FE" w:rsidRPr="00463159" w:rsidRDefault="002477FE" w:rsidP="002477FE">
            <w:pPr>
              <w:tabs>
                <w:tab w:val="decimal" w:pos="1077"/>
              </w:tabs>
              <w:ind w:right="-72"/>
              <w:jc w:val="both"/>
              <w:rPr>
                <w:rFonts w:ascii="Arial" w:hAnsi="Arial" w:cs="Arial"/>
                <w:sz w:val="16"/>
                <w:szCs w:val="16"/>
              </w:rPr>
            </w:pPr>
          </w:p>
        </w:tc>
        <w:tc>
          <w:tcPr>
            <w:tcW w:w="1299" w:type="dxa"/>
          </w:tcPr>
          <w:p w:rsidR="002477FE" w:rsidRPr="00463159" w:rsidRDefault="002477FE" w:rsidP="002477FE">
            <w:pPr>
              <w:tabs>
                <w:tab w:val="decimal" w:pos="1077"/>
              </w:tabs>
              <w:ind w:right="-72"/>
              <w:jc w:val="both"/>
              <w:rPr>
                <w:rFonts w:ascii="Arial" w:hAnsi="Arial" w:cs="Arial"/>
                <w:sz w:val="16"/>
                <w:szCs w:val="16"/>
              </w:rPr>
            </w:pPr>
          </w:p>
        </w:tc>
        <w:tc>
          <w:tcPr>
            <w:tcW w:w="1052" w:type="dxa"/>
          </w:tcPr>
          <w:p w:rsidR="002477FE" w:rsidRPr="00463159" w:rsidRDefault="002477FE" w:rsidP="002477FE">
            <w:pPr>
              <w:tabs>
                <w:tab w:val="decimal" w:pos="855"/>
              </w:tabs>
              <w:ind w:right="-72"/>
              <w:jc w:val="both"/>
              <w:rPr>
                <w:rFonts w:ascii="Arial" w:hAnsi="Arial" w:cs="Arial"/>
                <w:sz w:val="16"/>
                <w:szCs w:val="16"/>
              </w:rPr>
            </w:pPr>
          </w:p>
        </w:tc>
        <w:tc>
          <w:tcPr>
            <w:tcW w:w="1220" w:type="dxa"/>
          </w:tcPr>
          <w:p w:rsidR="002477FE" w:rsidRPr="00463159" w:rsidRDefault="002477FE" w:rsidP="002477FE">
            <w:pPr>
              <w:tabs>
                <w:tab w:val="decimal" w:pos="1001"/>
              </w:tabs>
              <w:ind w:right="-72"/>
              <w:jc w:val="both"/>
              <w:rPr>
                <w:rFonts w:ascii="Arial" w:hAnsi="Arial" w:cs="Arial"/>
                <w:sz w:val="16"/>
                <w:szCs w:val="16"/>
              </w:rPr>
            </w:pPr>
          </w:p>
        </w:tc>
        <w:tc>
          <w:tcPr>
            <w:tcW w:w="945" w:type="dxa"/>
          </w:tcPr>
          <w:p w:rsidR="002477FE" w:rsidRPr="00463159" w:rsidRDefault="002477FE" w:rsidP="002477FE">
            <w:pPr>
              <w:tabs>
                <w:tab w:val="decimal" w:pos="749"/>
              </w:tabs>
              <w:ind w:right="-72"/>
              <w:jc w:val="both"/>
              <w:rPr>
                <w:rFonts w:ascii="Arial" w:hAnsi="Arial" w:cs="Arial"/>
                <w:sz w:val="16"/>
                <w:szCs w:val="16"/>
              </w:rPr>
            </w:pPr>
          </w:p>
        </w:tc>
        <w:tc>
          <w:tcPr>
            <w:tcW w:w="1363" w:type="dxa"/>
          </w:tcPr>
          <w:p w:rsidR="002477FE" w:rsidRPr="00463159" w:rsidRDefault="002477FE" w:rsidP="002477FE">
            <w:pPr>
              <w:tabs>
                <w:tab w:val="decimal" w:pos="1147"/>
              </w:tabs>
              <w:ind w:right="-72"/>
              <w:jc w:val="both"/>
              <w:rPr>
                <w:rFonts w:ascii="Arial" w:hAnsi="Arial" w:cs="Arial"/>
                <w:sz w:val="16"/>
                <w:szCs w:val="16"/>
              </w:rPr>
            </w:pPr>
          </w:p>
        </w:tc>
        <w:tc>
          <w:tcPr>
            <w:tcW w:w="1363" w:type="dxa"/>
          </w:tcPr>
          <w:p w:rsidR="002477FE" w:rsidRPr="00463159" w:rsidRDefault="002477FE" w:rsidP="002477FE">
            <w:pPr>
              <w:tabs>
                <w:tab w:val="decimal" w:pos="1152"/>
              </w:tabs>
              <w:ind w:right="-72"/>
              <w:jc w:val="both"/>
              <w:rPr>
                <w:rFonts w:ascii="Arial" w:hAnsi="Arial" w:cs="Arial"/>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cs/>
              </w:rPr>
            </w:pPr>
            <w:r w:rsidRPr="00463159">
              <w:rPr>
                <w:rFonts w:ascii="Arial" w:hAnsi="Arial" w:cs="Arial"/>
                <w:sz w:val="16"/>
                <w:szCs w:val="16"/>
                <w:cs/>
              </w:rPr>
              <w:t xml:space="preserve">   </w:t>
            </w:r>
            <w:r w:rsidRPr="00463159">
              <w:rPr>
                <w:rFonts w:ascii="Arial" w:hAnsi="Arial" w:cs="Arial"/>
                <w:sz w:val="16"/>
                <w:szCs w:val="16"/>
              </w:rPr>
              <w:t>line to fixed asset (Note 17)</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9"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23,830,118</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23,830,118</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u w:val="single"/>
                <w:cs/>
              </w:rPr>
            </w:pPr>
            <w:r w:rsidRPr="00463159">
              <w:rPr>
                <w:rFonts w:ascii="Arial" w:hAnsi="Arial" w:cs="Arial"/>
                <w:sz w:val="16"/>
                <w:szCs w:val="16"/>
              </w:rPr>
              <w:t>Transfer in (out)</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23,345,536</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335,592,419</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90,115,207</w:t>
            </w: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182,567,116</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4,036,862,867</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405,000</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cs/>
              </w:rPr>
            </w:pPr>
            <w:r w:rsidRPr="00463159">
              <w:rPr>
                <w:rFonts w:ascii="Arial" w:hAnsi="Arial" w:cs="Arial"/>
                <w:sz w:val="16"/>
                <w:szCs w:val="16"/>
              </w:rPr>
              <w:t>(4,668,888,145)</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 xml:space="preserve">-       </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pacing w:val="-4"/>
                <w:sz w:val="16"/>
                <w:szCs w:val="16"/>
              </w:rPr>
            </w:pPr>
            <w:r w:rsidRPr="00463159">
              <w:rPr>
                <w:rFonts w:ascii="Arial" w:hAnsi="Arial" w:cs="Arial"/>
                <w:spacing w:val="-4"/>
                <w:sz w:val="16"/>
                <w:szCs w:val="16"/>
              </w:rPr>
              <w:t>Transfer fixed assets to receivable under</w:t>
            </w:r>
          </w:p>
        </w:tc>
        <w:tc>
          <w:tcPr>
            <w:tcW w:w="1257" w:type="dxa"/>
          </w:tcPr>
          <w:p w:rsidR="002477FE" w:rsidRPr="00463159" w:rsidRDefault="002477FE" w:rsidP="002477FE">
            <w:pPr>
              <w:tabs>
                <w:tab w:val="decimal" w:pos="1039"/>
              </w:tabs>
              <w:ind w:right="-72"/>
              <w:jc w:val="both"/>
              <w:rPr>
                <w:rFonts w:ascii="Arial" w:hAnsi="Arial" w:cs="Arial"/>
                <w:sz w:val="16"/>
                <w:szCs w:val="16"/>
              </w:rPr>
            </w:pPr>
          </w:p>
        </w:tc>
        <w:tc>
          <w:tcPr>
            <w:tcW w:w="1238" w:type="dxa"/>
          </w:tcPr>
          <w:p w:rsidR="002477FE" w:rsidRPr="00463159" w:rsidRDefault="002477FE" w:rsidP="002477FE">
            <w:pPr>
              <w:tabs>
                <w:tab w:val="decimal" w:pos="1037"/>
              </w:tabs>
              <w:ind w:right="-72"/>
              <w:jc w:val="both"/>
              <w:rPr>
                <w:rFonts w:ascii="Arial" w:hAnsi="Arial" w:cs="Arial"/>
                <w:sz w:val="16"/>
                <w:szCs w:val="16"/>
              </w:rPr>
            </w:pPr>
          </w:p>
        </w:tc>
        <w:tc>
          <w:tcPr>
            <w:tcW w:w="1327" w:type="dxa"/>
          </w:tcPr>
          <w:p w:rsidR="002477FE" w:rsidRPr="00463159" w:rsidRDefault="002477FE" w:rsidP="002477FE">
            <w:pPr>
              <w:tabs>
                <w:tab w:val="decimal" w:pos="1114"/>
              </w:tabs>
              <w:ind w:right="-72"/>
              <w:jc w:val="both"/>
              <w:rPr>
                <w:rFonts w:ascii="Arial" w:hAnsi="Arial" w:cs="Arial"/>
                <w:sz w:val="16"/>
                <w:szCs w:val="16"/>
              </w:rPr>
            </w:pP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p>
        </w:tc>
        <w:tc>
          <w:tcPr>
            <w:tcW w:w="1052" w:type="dxa"/>
          </w:tcPr>
          <w:p w:rsidR="002477FE" w:rsidRPr="00463159" w:rsidRDefault="002477FE" w:rsidP="002477FE">
            <w:pPr>
              <w:tabs>
                <w:tab w:val="decimal" w:pos="855"/>
              </w:tabs>
              <w:ind w:right="-72"/>
              <w:jc w:val="both"/>
              <w:rPr>
                <w:rFonts w:ascii="Arial" w:hAnsi="Arial" w:cs="Arial"/>
                <w:sz w:val="16"/>
                <w:szCs w:val="16"/>
              </w:rPr>
            </w:pPr>
          </w:p>
        </w:tc>
        <w:tc>
          <w:tcPr>
            <w:tcW w:w="1220" w:type="dxa"/>
          </w:tcPr>
          <w:p w:rsidR="002477FE" w:rsidRPr="00463159" w:rsidRDefault="002477FE" w:rsidP="002477FE">
            <w:pPr>
              <w:tabs>
                <w:tab w:val="decimal" w:pos="1001"/>
              </w:tabs>
              <w:ind w:right="-72"/>
              <w:jc w:val="both"/>
              <w:rPr>
                <w:rFonts w:ascii="Arial" w:hAnsi="Arial" w:cs="Arial"/>
                <w:sz w:val="16"/>
                <w:szCs w:val="16"/>
              </w:rPr>
            </w:pPr>
          </w:p>
        </w:tc>
        <w:tc>
          <w:tcPr>
            <w:tcW w:w="945" w:type="dxa"/>
          </w:tcPr>
          <w:p w:rsidR="002477FE" w:rsidRPr="00463159" w:rsidRDefault="002477FE" w:rsidP="002477FE">
            <w:pPr>
              <w:tabs>
                <w:tab w:val="decimal" w:pos="749"/>
              </w:tabs>
              <w:ind w:right="-72"/>
              <w:jc w:val="both"/>
              <w:rPr>
                <w:rFonts w:ascii="Arial" w:hAnsi="Arial" w:cs="Arial"/>
                <w:sz w:val="16"/>
                <w:szCs w:val="16"/>
              </w:rPr>
            </w:pPr>
          </w:p>
        </w:tc>
        <w:tc>
          <w:tcPr>
            <w:tcW w:w="1363" w:type="dxa"/>
          </w:tcPr>
          <w:p w:rsidR="002477FE" w:rsidRPr="00463159" w:rsidRDefault="002477FE" w:rsidP="002477FE">
            <w:pPr>
              <w:tabs>
                <w:tab w:val="decimal" w:pos="1147"/>
              </w:tabs>
              <w:ind w:right="-72"/>
              <w:jc w:val="both"/>
              <w:rPr>
                <w:rFonts w:ascii="Arial" w:hAnsi="Arial" w:cs="Arial"/>
                <w:sz w:val="16"/>
                <w:szCs w:val="16"/>
              </w:rPr>
            </w:pPr>
          </w:p>
        </w:tc>
        <w:tc>
          <w:tcPr>
            <w:tcW w:w="1363" w:type="dxa"/>
          </w:tcPr>
          <w:p w:rsidR="002477FE" w:rsidRPr="00463159" w:rsidRDefault="002477FE" w:rsidP="002477FE">
            <w:pPr>
              <w:tabs>
                <w:tab w:val="decimal" w:pos="1152"/>
              </w:tabs>
              <w:ind w:right="-72"/>
              <w:jc w:val="both"/>
              <w:rPr>
                <w:rFonts w:ascii="Arial" w:hAnsi="Arial" w:cs="Arial"/>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pacing w:val="-2"/>
                <w:sz w:val="16"/>
                <w:szCs w:val="16"/>
                <w:cs/>
              </w:rPr>
            </w:pPr>
            <w:r w:rsidRPr="00463159">
              <w:rPr>
                <w:rFonts w:ascii="Arial" w:hAnsi="Arial" w:cs="Arial"/>
                <w:spacing w:val="-2"/>
                <w:sz w:val="16"/>
                <w:szCs w:val="16"/>
              </w:rPr>
              <w:t xml:space="preserve">   finance lease (Note 9)</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(132,720,226)</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(3,378,678,437)</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(3,511,398,663)</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pacing w:val="-2"/>
                <w:sz w:val="16"/>
                <w:szCs w:val="16"/>
              </w:rPr>
            </w:pPr>
            <w:r w:rsidRPr="00463159">
              <w:rPr>
                <w:rFonts w:ascii="Arial" w:hAnsi="Arial" w:cs="Arial"/>
                <w:sz w:val="16"/>
                <w:szCs w:val="16"/>
              </w:rPr>
              <w:t>Transfer fixed assets to investment</w:t>
            </w:r>
          </w:p>
        </w:tc>
        <w:tc>
          <w:tcPr>
            <w:tcW w:w="1257" w:type="dxa"/>
          </w:tcPr>
          <w:p w:rsidR="002477FE" w:rsidRPr="00463159" w:rsidRDefault="002477FE" w:rsidP="002477FE">
            <w:pPr>
              <w:tabs>
                <w:tab w:val="decimal" w:pos="1039"/>
              </w:tabs>
              <w:ind w:right="-72"/>
              <w:jc w:val="both"/>
              <w:rPr>
                <w:rFonts w:ascii="Arial" w:hAnsi="Arial" w:cs="Arial"/>
                <w:sz w:val="16"/>
                <w:szCs w:val="16"/>
              </w:rPr>
            </w:pPr>
          </w:p>
        </w:tc>
        <w:tc>
          <w:tcPr>
            <w:tcW w:w="1238" w:type="dxa"/>
          </w:tcPr>
          <w:p w:rsidR="002477FE" w:rsidRPr="00463159" w:rsidRDefault="002477FE" w:rsidP="002477FE">
            <w:pPr>
              <w:tabs>
                <w:tab w:val="decimal" w:pos="1037"/>
              </w:tabs>
              <w:ind w:right="-72"/>
              <w:jc w:val="both"/>
              <w:rPr>
                <w:rFonts w:ascii="Arial" w:hAnsi="Arial" w:cs="Arial"/>
                <w:sz w:val="16"/>
                <w:szCs w:val="16"/>
              </w:rPr>
            </w:pPr>
          </w:p>
        </w:tc>
        <w:tc>
          <w:tcPr>
            <w:tcW w:w="1327" w:type="dxa"/>
          </w:tcPr>
          <w:p w:rsidR="002477FE" w:rsidRPr="00463159" w:rsidRDefault="002477FE" w:rsidP="002477FE">
            <w:pPr>
              <w:tabs>
                <w:tab w:val="decimal" w:pos="1114"/>
              </w:tabs>
              <w:ind w:right="-72"/>
              <w:jc w:val="both"/>
              <w:rPr>
                <w:rFonts w:ascii="Arial" w:hAnsi="Arial" w:cs="Arial"/>
                <w:sz w:val="16"/>
                <w:szCs w:val="16"/>
              </w:rPr>
            </w:pPr>
          </w:p>
        </w:tc>
        <w:tc>
          <w:tcPr>
            <w:tcW w:w="1291" w:type="dxa"/>
          </w:tcPr>
          <w:p w:rsidR="002477FE" w:rsidRPr="00463159" w:rsidRDefault="002477FE" w:rsidP="002477FE">
            <w:pPr>
              <w:tabs>
                <w:tab w:val="decimal" w:pos="1077"/>
              </w:tabs>
              <w:ind w:right="-72"/>
              <w:jc w:val="both"/>
              <w:rPr>
                <w:rFonts w:ascii="Arial" w:hAnsi="Arial" w:cs="Arial"/>
                <w:sz w:val="16"/>
                <w:szCs w:val="16"/>
              </w:rPr>
            </w:pPr>
          </w:p>
        </w:tc>
        <w:tc>
          <w:tcPr>
            <w:tcW w:w="1299" w:type="dxa"/>
          </w:tcPr>
          <w:p w:rsidR="002477FE" w:rsidRPr="00463159" w:rsidRDefault="002477FE" w:rsidP="002477FE">
            <w:pPr>
              <w:tabs>
                <w:tab w:val="decimal" w:pos="1077"/>
              </w:tabs>
              <w:ind w:right="-72"/>
              <w:jc w:val="both"/>
              <w:rPr>
                <w:rFonts w:ascii="Arial" w:hAnsi="Arial" w:cs="Arial"/>
                <w:sz w:val="16"/>
                <w:szCs w:val="16"/>
              </w:rPr>
            </w:pPr>
          </w:p>
        </w:tc>
        <w:tc>
          <w:tcPr>
            <w:tcW w:w="1052" w:type="dxa"/>
          </w:tcPr>
          <w:p w:rsidR="002477FE" w:rsidRPr="00463159" w:rsidRDefault="002477FE" w:rsidP="002477FE">
            <w:pPr>
              <w:tabs>
                <w:tab w:val="decimal" w:pos="855"/>
              </w:tabs>
              <w:ind w:right="-72"/>
              <w:jc w:val="both"/>
              <w:rPr>
                <w:rFonts w:ascii="Arial" w:hAnsi="Arial" w:cs="Arial"/>
                <w:sz w:val="16"/>
                <w:szCs w:val="16"/>
              </w:rPr>
            </w:pPr>
          </w:p>
        </w:tc>
        <w:tc>
          <w:tcPr>
            <w:tcW w:w="1220" w:type="dxa"/>
          </w:tcPr>
          <w:p w:rsidR="002477FE" w:rsidRPr="00463159" w:rsidRDefault="002477FE" w:rsidP="002477FE">
            <w:pPr>
              <w:tabs>
                <w:tab w:val="decimal" w:pos="1001"/>
              </w:tabs>
              <w:ind w:right="-72"/>
              <w:jc w:val="both"/>
              <w:rPr>
                <w:rFonts w:ascii="Arial" w:hAnsi="Arial" w:cs="Arial"/>
                <w:sz w:val="16"/>
                <w:szCs w:val="16"/>
              </w:rPr>
            </w:pPr>
          </w:p>
        </w:tc>
        <w:tc>
          <w:tcPr>
            <w:tcW w:w="945" w:type="dxa"/>
          </w:tcPr>
          <w:p w:rsidR="002477FE" w:rsidRPr="00463159" w:rsidRDefault="002477FE" w:rsidP="002477FE">
            <w:pPr>
              <w:tabs>
                <w:tab w:val="decimal" w:pos="749"/>
              </w:tabs>
              <w:ind w:right="-72"/>
              <w:jc w:val="both"/>
              <w:rPr>
                <w:rFonts w:ascii="Arial" w:hAnsi="Arial" w:cs="Arial"/>
                <w:sz w:val="16"/>
                <w:szCs w:val="16"/>
              </w:rPr>
            </w:pPr>
          </w:p>
        </w:tc>
        <w:tc>
          <w:tcPr>
            <w:tcW w:w="1363" w:type="dxa"/>
          </w:tcPr>
          <w:p w:rsidR="002477FE" w:rsidRPr="00463159" w:rsidRDefault="002477FE" w:rsidP="002477FE">
            <w:pPr>
              <w:tabs>
                <w:tab w:val="decimal" w:pos="1147"/>
              </w:tabs>
              <w:ind w:right="-72"/>
              <w:jc w:val="both"/>
              <w:rPr>
                <w:rFonts w:ascii="Arial" w:hAnsi="Arial" w:cs="Arial"/>
                <w:sz w:val="16"/>
                <w:szCs w:val="16"/>
              </w:rPr>
            </w:pPr>
          </w:p>
        </w:tc>
        <w:tc>
          <w:tcPr>
            <w:tcW w:w="1363" w:type="dxa"/>
          </w:tcPr>
          <w:p w:rsidR="002477FE" w:rsidRPr="00463159" w:rsidRDefault="002477FE" w:rsidP="002477FE">
            <w:pPr>
              <w:tabs>
                <w:tab w:val="decimal" w:pos="1152"/>
              </w:tabs>
              <w:ind w:right="-72"/>
              <w:jc w:val="both"/>
              <w:rPr>
                <w:rFonts w:ascii="Arial" w:hAnsi="Arial" w:cs="Arial"/>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cs/>
              </w:rPr>
            </w:pPr>
            <w:r w:rsidRPr="00463159">
              <w:rPr>
                <w:rFonts w:ascii="Arial" w:hAnsi="Arial" w:cs="Arial"/>
                <w:sz w:val="16"/>
                <w:szCs w:val="16"/>
              </w:rPr>
              <w:t xml:space="preserve">   property (Note</w:t>
            </w:r>
            <w:r w:rsidRPr="00463159">
              <w:rPr>
                <w:rFonts w:ascii="Arial" w:hAnsi="Arial" w:cs="Arial"/>
                <w:sz w:val="16"/>
                <w:szCs w:val="16"/>
                <w:cs/>
              </w:rPr>
              <w:t xml:space="preserve"> </w:t>
            </w:r>
            <w:r w:rsidRPr="00463159">
              <w:rPr>
                <w:rFonts w:ascii="Arial" w:hAnsi="Arial" w:cs="Arial"/>
                <w:sz w:val="16"/>
                <w:szCs w:val="16"/>
              </w:rPr>
              <w:t>14)</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(70,558,425)</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9"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(70,558,425)</w:t>
            </w:r>
          </w:p>
        </w:tc>
      </w:tr>
      <w:tr w:rsidR="002477FE" w:rsidRPr="00463159" w:rsidTr="002477FE">
        <w:trPr>
          <w:cantSplit/>
        </w:trPr>
        <w:tc>
          <w:tcPr>
            <w:tcW w:w="2988" w:type="dxa"/>
            <w:vAlign w:val="bottom"/>
          </w:tcPr>
          <w:p w:rsidR="002477FE" w:rsidRPr="00463159" w:rsidRDefault="002477FE" w:rsidP="002477FE">
            <w:pPr>
              <w:tabs>
                <w:tab w:val="left" w:pos="759"/>
              </w:tabs>
              <w:ind w:left="90"/>
              <w:rPr>
                <w:rFonts w:ascii="Arial" w:hAnsi="Arial" w:cs="Arial"/>
                <w:sz w:val="16"/>
                <w:szCs w:val="16"/>
                <w:cs/>
              </w:rPr>
            </w:pPr>
            <w:r w:rsidRPr="00463159">
              <w:rPr>
                <w:rFonts w:ascii="Arial" w:hAnsi="Arial" w:cs="Arial"/>
                <w:sz w:val="16"/>
                <w:szCs w:val="16"/>
              </w:rPr>
              <w:t>Disposal</w:t>
            </w:r>
            <w:r w:rsidRPr="00463159">
              <w:rPr>
                <w:rFonts w:ascii="Arial" w:hAnsi="Arial" w:cs="Arial"/>
                <w:sz w:val="16"/>
                <w:szCs w:val="16"/>
              </w:rPr>
              <w:tab/>
            </w:r>
            <w:r w:rsidRPr="00463159">
              <w:rPr>
                <w:rFonts w:ascii="Arial" w:hAnsi="Arial" w:cs="Arial"/>
                <w:sz w:val="16"/>
                <w:szCs w:val="16"/>
                <w:cs/>
              </w:rPr>
              <w:t xml:space="preserve">- </w:t>
            </w:r>
            <w:r w:rsidRPr="00463159">
              <w:rPr>
                <w:rFonts w:ascii="Arial" w:hAnsi="Arial" w:cs="Arial"/>
                <w:sz w:val="16"/>
                <w:szCs w:val="16"/>
              </w:rPr>
              <w:t>cost</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(104,000)</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9"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(104,000)</w:t>
            </w:r>
          </w:p>
        </w:tc>
      </w:tr>
      <w:tr w:rsidR="002477FE" w:rsidRPr="00463159" w:rsidTr="002477FE">
        <w:trPr>
          <w:cantSplit/>
        </w:trPr>
        <w:tc>
          <w:tcPr>
            <w:tcW w:w="2988" w:type="dxa"/>
            <w:vAlign w:val="bottom"/>
          </w:tcPr>
          <w:p w:rsidR="002477FE" w:rsidRPr="00463159" w:rsidRDefault="002477FE" w:rsidP="002477FE">
            <w:pPr>
              <w:tabs>
                <w:tab w:val="left" w:pos="759"/>
                <w:tab w:val="left" w:pos="810"/>
              </w:tabs>
              <w:ind w:left="90"/>
              <w:rPr>
                <w:rFonts w:ascii="Arial" w:hAnsi="Arial" w:cs="Arial"/>
                <w:sz w:val="16"/>
                <w:szCs w:val="16"/>
                <w:cs/>
              </w:rPr>
            </w:pPr>
            <w:r w:rsidRPr="00463159">
              <w:rPr>
                <w:rFonts w:ascii="Arial" w:hAnsi="Arial" w:cs="Arial"/>
                <w:sz w:val="16"/>
                <w:szCs w:val="16"/>
              </w:rPr>
              <w:t>Write-off</w:t>
            </w:r>
            <w:r w:rsidRPr="00463159">
              <w:rPr>
                <w:rFonts w:ascii="Arial" w:hAnsi="Arial" w:cs="Arial"/>
                <w:sz w:val="16"/>
                <w:szCs w:val="16"/>
              </w:rPr>
              <w:tab/>
            </w:r>
            <w:r w:rsidRPr="00463159">
              <w:rPr>
                <w:rFonts w:ascii="Arial" w:hAnsi="Arial" w:cs="Arial"/>
                <w:sz w:val="16"/>
                <w:szCs w:val="16"/>
                <w:cs/>
              </w:rPr>
              <w:t xml:space="preserve">- </w:t>
            </w:r>
            <w:r w:rsidRPr="00463159">
              <w:rPr>
                <w:rFonts w:ascii="Arial" w:hAnsi="Arial" w:cs="Arial"/>
                <w:sz w:val="16"/>
                <w:szCs w:val="16"/>
              </w:rPr>
              <w:t>cost</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(43,884,971)</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(1,156,637)</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(325,093)</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(45,366,701)</w:t>
            </w:r>
          </w:p>
        </w:tc>
      </w:tr>
      <w:tr w:rsidR="002477FE" w:rsidRPr="00463159" w:rsidTr="002477FE">
        <w:trPr>
          <w:cantSplit/>
        </w:trPr>
        <w:tc>
          <w:tcPr>
            <w:tcW w:w="2988" w:type="dxa"/>
            <w:vAlign w:val="bottom"/>
          </w:tcPr>
          <w:p w:rsidR="002477FE" w:rsidRPr="00463159" w:rsidRDefault="002477FE" w:rsidP="002477FE">
            <w:pPr>
              <w:tabs>
                <w:tab w:val="left" w:pos="759"/>
                <w:tab w:val="left" w:pos="810"/>
              </w:tabs>
              <w:ind w:left="90"/>
              <w:rPr>
                <w:rFonts w:ascii="Arial" w:hAnsi="Arial" w:cs="Arial"/>
                <w:sz w:val="16"/>
                <w:szCs w:val="16"/>
                <w:cs/>
              </w:rPr>
            </w:pPr>
            <w:r w:rsidRPr="00463159">
              <w:rPr>
                <w:rFonts w:ascii="Arial" w:hAnsi="Arial" w:cs="Arial"/>
                <w:sz w:val="16"/>
                <w:szCs w:val="16"/>
              </w:rPr>
              <w:tab/>
            </w:r>
            <w:r w:rsidRPr="00463159">
              <w:rPr>
                <w:rFonts w:ascii="Arial" w:hAnsi="Arial" w:cs="Arial"/>
                <w:sz w:val="16"/>
                <w:szCs w:val="16"/>
                <w:cs/>
              </w:rPr>
              <w:t xml:space="preserve">- </w:t>
            </w:r>
            <w:r w:rsidRPr="00463159">
              <w:rPr>
                <w:rFonts w:ascii="Arial" w:hAnsi="Arial" w:cs="Arial"/>
                <w:sz w:val="16"/>
                <w:szCs w:val="16"/>
              </w:rPr>
              <w:t>accumulated depreciation</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 xml:space="preserve">-       </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25,705,439</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502,233</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253,700</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 xml:space="preserve">-       </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=SUM(left) </w:instrText>
            </w:r>
            <w:r w:rsidRPr="00463159">
              <w:rPr>
                <w:rFonts w:ascii="Arial" w:hAnsi="Arial" w:cs="Arial"/>
                <w:sz w:val="16"/>
                <w:szCs w:val="16"/>
              </w:rPr>
              <w:fldChar w:fldCharType="separate"/>
            </w:r>
            <w:r w:rsidRPr="00463159">
              <w:rPr>
                <w:rFonts w:ascii="Arial" w:hAnsi="Arial" w:cs="Arial"/>
                <w:noProof/>
                <w:sz w:val="16"/>
                <w:szCs w:val="16"/>
              </w:rPr>
              <w:t>26,461,372</w:t>
            </w:r>
            <w:r w:rsidRPr="00463159">
              <w:rPr>
                <w:rFonts w:ascii="Arial" w:hAnsi="Arial" w:cs="Arial"/>
                <w:sz w:val="16"/>
                <w:szCs w:val="16"/>
              </w:rPr>
              <w:fldChar w:fldCharType="end"/>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cs/>
              </w:rPr>
            </w:pPr>
            <w:r w:rsidRPr="00463159">
              <w:rPr>
                <w:rFonts w:ascii="Arial" w:hAnsi="Arial" w:cs="Arial"/>
                <w:sz w:val="16"/>
                <w:szCs w:val="16"/>
              </w:rPr>
              <w:t>Depreciation charge</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(24,896,192)</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(36,513,038)</w:t>
            </w: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(6,205,392)</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(379,130,476)</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(3,638,963)</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(2,501,586)</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(249,180)</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(453,134,827)</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cs/>
              </w:rPr>
            </w:pPr>
            <w:r w:rsidRPr="00463159">
              <w:rPr>
                <w:rFonts w:ascii="Arial" w:hAnsi="Arial" w:cs="Arial"/>
                <w:sz w:val="16"/>
                <w:szCs w:val="16"/>
              </w:rPr>
              <w:t>Loss on impairment of fixed assets</w:t>
            </w:r>
          </w:p>
        </w:tc>
        <w:tc>
          <w:tcPr>
            <w:tcW w:w="1257" w:type="dxa"/>
          </w:tcPr>
          <w:p w:rsidR="002477FE" w:rsidRPr="00463159" w:rsidRDefault="002477FE" w:rsidP="002477FE">
            <w:pPr>
              <w:pBdr>
                <w:bottom w:val="single" w:sz="4" w:space="1" w:color="auto"/>
              </w:pBdr>
              <w:tabs>
                <w:tab w:val="decimal" w:pos="1039"/>
              </w:tabs>
              <w:ind w:right="-72"/>
              <w:jc w:val="both"/>
              <w:rPr>
                <w:rFonts w:ascii="Arial" w:hAnsi="Arial" w:cs="Arial"/>
                <w:sz w:val="16"/>
                <w:szCs w:val="16"/>
              </w:rPr>
            </w:pPr>
            <w:r w:rsidRPr="00463159">
              <w:rPr>
                <w:rFonts w:ascii="Arial" w:hAnsi="Arial" w:cs="Arial"/>
                <w:sz w:val="16"/>
                <w:szCs w:val="16"/>
              </w:rPr>
              <w:t>(28,291,250)</w:t>
            </w:r>
          </w:p>
        </w:tc>
        <w:tc>
          <w:tcPr>
            <w:tcW w:w="1238" w:type="dxa"/>
          </w:tcPr>
          <w:p w:rsidR="002477FE" w:rsidRPr="00463159" w:rsidRDefault="002477FE" w:rsidP="002477FE">
            <w:pPr>
              <w:pBdr>
                <w:bottom w:val="single" w:sz="4" w:space="1" w:color="auto"/>
              </w:pBdr>
              <w:tabs>
                <w:tab w:val="decimal" w:pos="1037"/>
              </w:tabs>
              <w:ind w:right="-72"/>
              <w:jc w:val="both"/>
              <w:rPr>
                <w:rFonts w:ascii="Arial" w:hAnsi="Arial" w:cs="Arial"/>
                <w:sz w:val="16"/>
                <w:szCs w:val="16"/>
              </w:rPr>
            </w:pPr>
            <w:r w:rsidRPr="00463159">
              <w:rPr>
                <w:rFonts w:ascii="Arial" w:hAnsi="Arial" w:cs="Arial"/>
                <w:sz w:val="16"/>
                <w:szCs w:val="16"/>
              </w:rPr>
              <w:t xml:space="preserve">-       </w:t>
            </w:r>
          </w:p>
        </w:tc>
        <w:tc>
          <w:tcPr>
            <w:tcW w:w="1327" w:type="dxa"/>
          </w:tcPr>
          <w:p w:rsidR="002477FE" w:rsidRPr="00463159" w:rsidRDefault="002477FE" w:rsidP="002477FE">
            <w:pPr>
              <w:pBdr>
                <w:bottom w:val="single" w:sz="4" w:space="1" w:color="auto"/>
              </w:pBd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pBdr>
                <w:bottom w:val="single" w:sz="4" w:space="1" w:color="auto"/>
              </w:pBd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9" w:type="dxa"/>
          </w:tcPr>
          <w:p w:rsidR="002477FE" w:rsidRPr="00463159" w:rsidRDefault="002477FE" w:rsidP="002477FE">
            <w:pPr>
              <w:pBdr>
                <w:bottom w:val="single" w:sz="4" w:space="1" w:color="auto"/>
              </w:pBd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052" w:type="dxa"/>
          </w:tcPr>
          <w:p w:rsidR="002477FE" w:rsidRPr="00463159" w:rsidRDefault="002477FE" w:rsidP="002477FE">
            <w:pPr>
              <w:pBdr>
                <w:bottom w:val="single" w:sz="4" w:space="1" w:color="auto"/>
              </w:pBdr>
              <w:tabs>
                <w:tab w:val="decimal" w:pos="855"/>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20" w:type="dxa"/>
          </w:tcPr>
          <w:p w:rsidR="002477FE" w:rsidRPr="00463159" w:rsidRDefault="002477FE" w:rsidP="002477FE">
            <w:pPr>
              <w:pBdr>
                <w:bottom w:val="single" w:sz="4" w:space="1" w:color="auto"/>
              </w:pBdr>
              <w:tabs>
                <w:tab w:val="decimal" w:pos="1001"/>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945" w:type="dxa"/>
          </w:tcPr>
          <w:p w:rsidR="002477FE" w:rsidRPr="00463159" w:rsidRDefault="002477FE" w:rsidP="002477FE">
            <w:pPr>
              <w:pBdr>
                <w:bottom w:val="single" w:sz="4" w:space="1" w:color="auto"/>
              </w:pBd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pBdr>
                <w:bottom w:val="single" w:sz="4" w:space="1" w:color="auto"/>
              </w:pBdr>
              <w:tabs>
                <w:tab w:val="decimal" w:pos="114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pBdr>
                <w:bottom w:val="single" w:sz="4" w:space="1" w:color="auto"/>
              </w:pBdr>
              <w:tabs>
                <w:tab w:val="decimal" w:pos="1152"/>
              </w:tabs>
              <w:ind w:right="-72"/>
              <w:jc w:val="both"/>
              <w:rPr>
                <w:rFonts w:ascii="Arial" w:hAnsi="Arial" w:cs="Arial"/>
                <w:sz w:val="16"/>
                <w:szCs w:val="16"/>
              </w:rPr>
            </w:pPr>
            <w:r w:rsidRPr="00463159">
              <w:rPr>
                <w:rFonts w:ascii="Arial" w:hAnsi="Arial" w:cs="Arial"/>
                <w:sz w:val="16"/>
                <w:szCs w:val="16"/>
              </w:rPr>
              <w:t>(28,291,250)</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8"/>
                <w:szCs w:val="8"/>
              </w:rPr>
            </w:pPr>
          </w:p>
        </w:tc>
        <w:tc>
          <w:tcPr>
            <w:tcW w:w="1257" w:type="dxa"/>
          </w:tcPr>
          <w:p w:rsidR="002477FE" w:rsidRPr="00463159" w:rsidRDefault="002477FE" w:rsidP="002477FE">
            <w:pPr>
              <w:tabs>
                <w:tab w:val="decimal" w:pos="1039"/>
              </w:tabs>
              <w:ind w:right="-72"/>
              <w:jc w:val="both"/>
              <w:rPr>
                <w:rFonts w:ascii="Arial" w:hAnsi="Arial" w:cs="Arial"/>
                <w:sz w:val="8"/>
                <w:szCs w:val="8"/>
              </w:rPr>
            </w:pPr>
          </w:p>
        </w:tc>
        <w:tc>
          <w:tcPr>
            <w:tcW w:w="1238" w:type="dxa"/>
          </w:tcPr>
          <w:p w:rsidR="002477FE" w:rsidRPr="00463159" w:rsidRDefault="002477FE" w:rsidP="002477FE">
            <w:pPr>
              <w:tabs>
                <w:tab w:val="decimal" w:pos="1037"/>
              </w:tabs>
              <w:ind w:right="-72"/>
              <w:jc w:val="both"/>
              <w:rPr>
                <w:rFonts w:ascii="Arial" w:hAnsi="Arial" w:cs="Arial"/>
                <w:sz w:val="8"/>
                <w:szCs w:val="8"/>
              </w:rPr>
            </w:pPr>
          </w:p>
        </w:tc>
        <w:tc>
          <w:tcPr>
            <w:tcW w:w="1327" w:type="dxa"/>
          </w:tcPr>
          <w:p w:rsidR="002477FE" w:rsidRPr="00463159" w:rsidRDefault="002477FE" w:rsidP="002477FE">
            <w:pPr>
              <w:tabs>
                <w:tab w:val="decimal" w:pos="1114"/>
              </w:tabs>
              <w:ind w:right="-72"/>
              <w:jc w:val="both"/>
              <w:rPr>
                <w:rFonts w:ascii="Arial" w:hAnsi="Arial" w:cs="Arial"/>
                <w:sz w:val="8"/>
                <w:szCs w:val="8"/>
              </w:rPr>
            </w:pPr>
          </w:p>
        </w:tc>
        <w:tc>
          <w:tcPr>
            <w:tcW w:w="1291" w:type="dxa"/>
          </w:tcPr>
          <w:p w:rsidR="002477FE" w:rsidRPr="00463159" w:rsidRDefault="002477FE" w:rsidP="002477FE">
            <w:pPr>
              <w:tabs>
                <w:tab w:val="decimal" w:pos="1077"/>
              </w:tabs>
              <w:ind w:right="-72"/>
              <w:jc w:val="both"/>
              <w:rPr>
                <w:rFonts w:ascii="Arial" w:hAnsi="Arial" w:cs="Arial"/>
                <w:sz w:val="8"/>
                <w:szCs w:val="8"/>
              </w:rPr>
            </w:pPr>
          </w:p>
        </w:tc>
        <w:tc>
          <w:tcPr>
            <w:tcW w:w="1299" w:type="dxa"/>
          </w:tcPr>
          <w:p w:rsidR="002477FE" w:rsidRPr="00463159" w:rsidRDefault="002477FE" w:rsidP="002477FE">
            <w:pPr>
              <w:tabs>
                <w:tab w:val="decimal" w:pos="1077"/>
              </w:tabs>
              <w:ind w:right="-72"/>
              <w:jc w:val="both"/>
              <w:rPr>
                <w:rFonts w:ascii="Arial" w:hAnsi="Arial" w:cs="Arial"/>
                <w:sz w:val="8"/>
                <w:szCs w:val="8"/>
              </w:rPr>
            </w:pPr>
          </w:p>
        </w:tc>
        <w:tc>
          <w:tcPr>
            <w:tcW w:w="1052" w:type="dxa"/>
          </w:tcPr>
          <w:p w:rsidR="002477FE" w:rsidRPr="00463159" w:rsidRDefault="002477FE" w:rsidP="002477FE">
            <w:pPr>
              <w:tabs>
                <w:tab w:val="decimal" w:pos="855"/>
              </w:tabs>
              <w:ind w:right="-72"/>
              <w:jc w:val="both"/>
              <w:rPr>
                <w:rFonts w:ascii="Arial" w:hAnsi="Arial" w:cs="Arial"/>
                <w:sz w:val="8"/>
                <w:szCs w:val="8"/>
              </w:rPr>
            </w:pPr>
          </w:p>
        </w:tc>
        <w:tc>
          <w:tcPr>
            <w:tcW w:w="1220" w:type="dxa"/>
          </w:tcPr>
          <w:p w:rsidR="002477FE" w:rsidRPr="00463159" w:rsidRDefault="002477FE" w:rsidP="002477FE">
            <w:pPr>
              <w:tabs>
                <w:tab w:val="decimal" w:pos="1001"/>
              </w:tabs>
              <w:ind w:right="-72"/>
              <w:jc w:val="both"/>
              <w:rPr>
                <w:rFonts w:ascii="Arial" w:hAnsi="Arial" w:cs="Arial"/>
                <w:sz w:val="8"/>
                <w:szCs w:val="8"/>
              </w:rPr>
            </w:pPr>
          </w:p>
        </w:tc>
        <w:tc>
          <w:tcPr>
            <w:tcW w:w="945" w:type="dxa"/>
          </w:tcPr>
          <w:p w:rsidR="002477FE" w:rsidRPr="00463159" w:rsidRDefault="002477FE" w:rsidP="002477FE">
            <w:pPr>
              <w:tabs>
                <w:tab w:val="decimal" w:pos="749"/>
              </w:tabs>
              <w:ind w:right="-72"/>
              <w:jc w:val="both"/>
              <w:rPr>
                <w:rFonts w:ascii="Arial" w:hAnsi="Arial" w:cs="Arial"/>
                <w:sz w:val="8"/>
                <w:szCs w:val="8"/>
              </w:rPr>
            </w:pPr>
          </w:p>
        </w:tc>
        <w:tc>
          <w:tcPr>
            <w:tcW w:w="1363" w:type="dxa"/>
          </w:tcPr>
          <w:p w:rsidR="002477FE" w:rsidRPr="00463159" w:rsidRDefault="002477FE" w:rsidP="002477FE">
            <w:pPr>
              <w:tabs>
                <w:tab w:val="decimal" w:pos="1147"/>
              </w:tabs>
              <w:ind w:right="-72"/>
              <w:jc w:val="both"/>
              <w:rPr>
                <w:rFonts w:ascii="Arial" w:hAnsi="Arial" w:cs="Arial"/>
                <w:sz w:val="8"/>
                <w:szCs w:val="8"/>
              </w:rPr>
            </w:pPr>
          </w:p>
        </w:tc>
        <w:tc>
          <w:tcPr>
            <w:tcW w:w="1363" w:type="dxa"/>
          </w:tcPr>
          <w:p w:rsidR="002477FE" w:rsidRPr="00463159" w:rsidRDefault="002477FE" w:rsidP="002477FE">
            <w:pPr>
              <w:tabs>
                <w:tab w:val="decimal" w:pos="1152"/>
              </w:tabs>
              <w:ind w:right="-72"/>
              <w:jc w:val="both"/>
              <w:rPr>
                <w:rFonts w:ascii="Arial" w:hAnsi="Arial" w:cs="Arial"/>
                <w:sz w:val="8"/>
                <w:szCs w:val="8"/>
              </w:rPr>
            </w:pPr>
          </w:p>
        </w:tc>
      </w:tr>
      <w:tr w:rsidR="002477FE" w:rsidRPr="00463159" w:rsidTr="00465AE1">
        <w:trPr>
          <w:cantSplit/>
        </w:trPr>
        <w:tc>
          <w:tcPr>
            <w:tcW w:w="2988" w:type="dxa"/>
          </w:tcPr>
          <w:p w:rsidR="002477FE" w:rsidRPr="00463159" w:rsidRDefault="002477FE" w:rsidP="002477FE">
            <w:pPr>
              <w:ind w:left="90" w:right="-92"/>
              <w:rPr>
                <w:rFonts w:ascii="Arial" w:hAnsi="Arial" w:cs="Arial"/>
                <w:sz w:val="16"/>
                <w:szCs w:val="16"/>
              </w:rPr>
            </w:pPr>
            <w:r w:rsidRPr="00463159">
              <w:rPr>
                <w:rFonts w:ascii="Arial" w:hAnsi="Arial" w:cs="Arial"/>
                <w:sz w:val="16"/>
                <w:szCs w:val="16"/>
              </w:rPr>
              <w:t>Closing net book amount</w:t>
            </w:r>
          </w:p>
        </w:tc>
        <w:tc>
          <w:tcPr>
            <w:tcW w:w="1257" w:type="dxa"/>
          </w:tcPr>
          <w:p w:rsidR="002477FE" w:rsidRPr="00463159" w:rsidRDefault="002477FE" w:rsidP="002477FE">
            <w:pPr>
              <w:pBdr>
                <w:bottom w:val="double" w:sz="4" w:space="0" w:color="000000"/>
              </w:pBdr>
              <w:tabs>
                <w:tab w:val="decimal" w:pos="1039"/>
              </w:tabs>
              <w:ind w:right="-72"/>
              <w:jc w:val="both"/>
              <w:rPr>
                <w:rFonts w:ascii="Arial" w:hAnsi="Arial" w:cs="Arial"/>
                <w:sz w:val="16"/>
                <w:szCs w:val="16"/>
              </w:rPr>
            </w:pPr>
            <w:r w:rsidRPr="00463159">
              <w:rPr>
                <w:rFonts w:ascii="Arial" w:hAnsi="Arial" w:cs="Arial"/>
                <w:sz w:val="16"/>
                <w:szCs w:val="16"/>
              </w:rPr>
              <w:t>1,628,649,217</w:t>
            </w:r>
          </w:p>
        </w:tc>
        <w:tc>
          <w:tcPr>
            <w:tcW w:w="1238" w:type="dxa"/>
          </w:tcPr>
          <w:p w:rsidR="002477FE" w:rsidRPr="00463159" w:rsidRDefault="002477FE" w:rsidP="002477FE">
            <w:pPr>
              <w:pBdr>
                <w:bottom w:val="double" w:sz="4" w:space="0" w:color="000000"/>
              </w:pBdr>
              <w:tabs>
                <w:tab w:val="decimal" w:pos="1037"/>
              </w:tabs>
              <w:ind w:right="-72"/>
              <w:jc w:val="both"/>
              <w:rPr>
                <w:rFonts w:ascii="Arial" w:hAnsi="Arial" w:cs="Arial"/>
                <w:sz w:val="16"/>
                <w:szCs w:val="16"/>
              </w:rPr>
            </w:pPr>
            <w:r w:rsidRPr="00463159">
              <w:rPr>
                <w:rFonts w:ascii="Arial" w:hAnsi="Arial" w:cs="Arial"/>
                <w:sz w:val="16"/>
                <w:szCs w:val="16"/>
              </w:rPr>
              <w:t>467,035,678</w:t>
            </w:r>
          </w:p>
        </w:tc>
        <w:tc>
          <w:tcPr>
            <w:tcW w:w="1327" w:type="dxa"/>
          </w:tcPr>
          <w:p w:rsidR="002477FE" w:rsidRPr="00463159" w:rsidRDefault="002477FE" w:rsidP="002477FE">
            <w:pPr>
              <w:pBdr>
                <w:bottom w:val="double" w:sz="4" w:space="0" w:color="000000"/>
              </w:pBdr>
              <w:tabs>
                <w:tab w:val="decimal" w:pos="1114"/>
              </w:tabs>
              <w:ind w:right="-72"/>
              <w:jc w:val="both"/>
              <w:rPr>
                <w:rFonts w:ascii="Arial" w:hAnsi="Arial" w:cs="Arial"/>
                <w:sz w:val="16"/>
                <w:szCs w:val="16"/>
              </w:rPr>
            </w:pPr>
            <w:r w:rsidRPr="00463159">
              <w:rPr>
                <w:rFonts w:ascii="Arial" w:hAnsi="Arial" w:cs="Arial"/>
                <w:sz w:val="16"/>
                <w:szCs w:val="16"/>
              </w:rPr>
              <w:t>633,037,182</w:t>
            </w:r>
          </w:p>
        </w:tc>
        <w:tc>
          <w:tcPr>
            <w:tcW w:w="1291" w:type="dxa"/>
          </w:tcPr>
          <w:p w:rsidR="002477FE" w:rsidRPr="00463159" w:rsidRDefault="002477FE" w:rsidP="002477FE">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t>132,578,227</w:t>
            </w:r>
          </w:p>
        </w:tc>
        <w:tc>
          <w:tcPr>
            <w:tcW w:w="1299" w:type="dxa"/>
          </w:tcPr>
          <w:p w:rsidR="002477FE" w:rsidRPr="00463159" w:rsidRDefault="002477FE" w:rsidP="002477FE">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t>4,879,130,625</w:t>
            </w:r>
          </w:p>
        </w:tc>
        <w:tc>
          <w:tcPr>
            <w:tcW w:w="1052" w:type="dxa"/>
          </w:tcPr>
          <w:p w:rsidR="002477FE" w:rsidRPr="00463159" w:rsidRDefault="002477FE" w:rsidP="002477FE">
            <w:pPr>
              <w:pBdr>
                <w:bottom w:val="double" w:sz="4" w:space="0" w:color="000000"/>
              </w:pBdr>
              <w:tabs>
                <w:tab w:val="decimal" w:pos="855"/>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noProof/>
                <w:sz w:val="16"/>
                <w:szCs w:val="16"/>
              </w:rPr>
              <w:t>16,570,482</w:t>
            </w:r>
            <w:r w:rsidRPr="00463159">
              <w:rPr>
                <w:rFonts w:ascii="Arial" w:hAnsi="Arial" w:cs="Arial"/>
                <w:sz w:val="16"/>
                <w:szCs w:val="16"/>
              </w:rPr>
              <w:fldChar w:fldCharType="end"/>
            </w:r>
          </w:p>
        </w:tc>
        <w:tc>
          <w:tcPr>
            <w:tcW w:w="1220" w:type="dxa"/>
          </w:tcPr>
          <w:p w:rsidR="002477FE" w:rsidRPr="00463159" w:rsidRDefault="002477FE" w:rsidP="002477FE">
            <w:pPr>
              <w:pBdr>
                <w:bottom w:val="double" w:sz="4" w:space="0" w:color="000000"/>
              </w:pBdr>
              <w:tabs>
                <w:tab w:val="decimal" w:pos="1001"/>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7,632,225</w:t>
            </w:r>
            <w:r w:rsidRPr="00463159">
              <w:rPr>
                <w:rFonts w:ascii="Arial" w:hAnsi="Arial" w:cs="Arial"/>
                <w:sz w:val="16"/>
                <w:szCs w:val="16"/>
              </w:rPr>
              <w:fldChar w:fldCharType="end"/>
            </w:r>
          </w:p>
        </w:tc>
        <w:tc>
          <w:tcPr>
            <w:tcW w:w="945" w:type="dxa"/>
          </w:tcPr>
          <w:p w:rsidR="002477FE" w:rsidRPr="00463159" w:rsidRDefault="002477FE" w:rsidP="002477FE">
            <w:pPr>
              <w:pBdr>
                <w:bottom w:val="double" w:sz="4" w:space="0" w:color="000000"/>
              </w:pBdr>
              <w:tabs>
                <w:tab w:val="decimal" w:pos="749"/>
              </w:tabs>
              <w:ind w:right="-72"/>
              <w:jc w:val="both"/>
              <w:rPr>
                <w:rFonts w:ascii="Arial" w:hAnsi="Arial" w:cs="Arial"/>
                <w:sz w:val="16"/>
                <w:szCs w:val="16"/>
              </w:rPr>
            </w:pPr>
            <w:r w:rsidRPr="00463159">
              <w:rPr>
                <w:rFonts w:ascii="Arial" w:hAnsi="Arial" w:cs="Arial"/>
                <w:sz w:val="16"/>
                <w:szCs w:val="16"/>
              </w:rPr>
              <w:t>6,915,381</w:t>
            </w:r>
          </w:p>
        </w:tc>
        <w:tc>
          <w:tcPr>
            <w:tcW w:w="1363" w:type="dxa"/>
          </w:tcPr>
          <w:p w:rsidR="002477FE" w:rsidRPr="00463159" w:rsidRDefault="002477FE" w:rsidP="002477FE">
            <w:pPr>
              <w:pBdr>
                <w:bottom w:val="double" w:sz="4" w:space="0" w:color="000000"/>
              </w:pBdr>
              <w:tabs>
                <w:tab w:val="decimal" w:pos="1147"/>
              </w:tabs>
              <w:ind w:right="-72"/>
              <w:jc w:val="both"/>
              <w:rPr>
                <w:rFonts w:ascii="Arial" w:hAnsi="Arial" w:cs="Arial"/>
                <w:sz w:val="16"/>
                <w:szCs w:val="16"/>
              </w:rPr>
            </w:pPr>
            <w:r w:rsidRPr="00463159">
              <w:rPr>
                <w:rFonts w:ascii="Arial" w:hAnsi="Arial" w:cs="Arial"/>
                <w:sz w:val="16"/>
                <w:szCs w:val="16"/>
              </w:rPr>
              <w:t>505,749,621</w:t>
            </w:r>
          </w:p>
        </w:tc>
        <w:tc>
          <w:tcPr>
            <w:tcW w:w="1363" w:type="dxa"/>
          </w:tcPr>
          <w:p w:rsidR="002477FE" w:rsidRPr="00463159" w:rsidRDefault="002477FE" w:rsidP="002477FE">
            <w:pPr>
              <w:pBdr>
                <w:bottom w:val="double" w:sz="4" w:space="0" w:color="000000"/>
              </w:pBdr>
              <w:tabs>
                <w:tab w:val="decimal" w:pos="1152"/>
              </w:tabs>
              <w:ind w:right="-72"/>
              <w:jc w:val="both"/>
              <w:rPr>
                <w:rFonts w:ascii="Arial" w:hAnsi="Arial" w:cs="Arial"/>
                <w:sz w:val="16"/>
                <w:szCs w:val="16"/>
                <w:cs/>
              </w:rPr>
            </w:pPr>
            <w:r w:rsidRPr="00463159">
              <w:rPr>
                <w:rFonts w:ascii="Arial" w:hAnsi="Arial" w:cs="Arial"/>
                <w:sz w:val="16"/>
                <w:szCs w:val="16"/>
              </w:rPr>
              <w:t>8,277,298,638</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cs/>
              </w:rPr>
            </w:pPr>
          </w:p>
        </w:tc>
        <w:tc>
          <w:tcPr>
            <w:tcW w:w="1257" w:type="dxa"/>
            <w:vAlign w:val="bottom"/>
          </w:tcPr>
          <w:p w:rsidR="002477FE" w:rsidRPr="00463159" w:rsidRDefault="002477FE" w:rsidP="002477FE">
            <w:pPr>
              <w:tabs>
                <w:tab w:val="decimal" w:pos="1039"/>
              </w:tabs>
              <w:ind w:right="-72"/>
              <w:jc w:val="both"/>
              <w:rPr>
                <w:rFonts w:ascii="Arial" w:hAnsi="Arial" w:cs="Arial"/>
                <w:sz w:val="16"/>
                <w:szCs w:val="16"/>
              </w:rPr>
            </w:pPr>
          </w:p>
        </w:tc>
        <w:tc>
          <w:tcPr>
            <w:tcW w:w="1238" w:type="dxa"/>
          </w:tcPr>
          <w:p w:rsidR="002477FE" w:rsidRPr="00463159" w:rsidRDefault="002477FE" w:rsidP="002477FE">
            <w:pPr>
              <w:tabs>
                <w:tab w:val="decimal" w:pos="1037"/>
              </w:tabs>
              <w:ind w:right="-72"/>
              <w:jc w:val="both"/>
              <w:rPr>
                <w:rFonts w:ascii="Arial" w:hAnsi="Arial" w:cs="Arial"/>
                <w:spacing w:val="-6"/>
                <w:sz w:val="16"/>
                <w:szCs w:val="16"/>
              </w:rPr>
            </w:pPr>
          </w:p>
        </w:tc>
        <w:tc>
          <w:tcPr>
            <w:tcW w:w="1327" w:type="dxa"/>
            <w:vAlign w:val="bottom"/>
          </w:tcPr>
          <w:p w:rsidR="002477FE" w:rsidRPr="00463159" w:rsidRDefault="002477FE" w:rsidP="002477FE">
            <w:pPr>
              <w:tabs>
                <w:tab w:val="decimal" w:pos="1114"/>
              </w:tabs>
              <w:ind w:right="-72"/>
              <w:jc w:val="both"/>
              <w:rPr>
                <w:rFonts w:ascii="Arial" w:hAnsi="Arial" w:cs="Arial"/>
                <w:sz w:val="16"/>
                <w:szCs w:val="16"/>
              </w:rPr>
            </w:pPr>
          </w:p>
        </w:tc>
        <w:tc>
          <w:tcPr>
            <w:tcW w:w="1291" w:type="dxa"/>
          </w:tcPr>
          <w:p w:rsidR="002477FE" w:rsidRPr="00463159" w:rsidRDefault="002477FE" w:rsidP="002477FE">
            <w:pPr>
              <w:tabs>
                <w:tab w:val="decimal" w:pos="1077"/>
              </w:tabs>
              <w:ind w:right="-72"/>
              <w:jc w:val="both"/>
              <w:rPr>
                <w:rFonts w:ascii="Arial" w:hAnsi="Arial" w:cs="Arial"/>
                <w:sz w:val="16"/>
                <w:szCs w:val="16"/>
              </w:rPr>
            </w:pPr>
          </w:p>
        </w:tc>
        <w:tc>
          <w:tcPr>
            <w:tcW w:w="1299" w:type="dxa"/>
            <w:vAlign w:val="bottom"/>
          </w:tcPr>
          <w:p w:rsidR="002477FE" w:rsidRPr="00463159" w:rsidRDefault="002477FE" w:rsidP="002477FE">
            <w:pPr>
              <w:tabs>
                <w:tab w:val="decimal" w:pos="1077"/>
              </w:tabs>
              <w:ind w:right="-72"/>
              <w:jc w:val="both"/>
              <w:rPr>
                <w:rFonts w:ascii="Arial" w:hAnsi="Arial" w:cs="Arial"/>
                <w:sz w:val="16"/>
                <w:szCs w:val="16"/>
              </w:rPr>
            </w:pPr>
          </w:p>
        </w:tc>
        <w:tc>
          <w:tcPr>
            <w:tcW w:w="1052" w:type="dxa"/>
            <w:vAlign w:val="bottom"/>
          </w:tcPr>
          <w:p w:rsidR="002477FE" w:rsidRPr="00463159" w:rsidRDefault="002477FE" w:rsidP="002477FE">
            <w:pPr>
              <w:tabs>
                <w:tab w:val="decimal" w:pos="855"/>
              </w:tabs>
              <w:ind w:right="-72"/>
              <w:jc w:val="both"/>
              <w:rPr>
                <w:rFonts w:ascii="Arial" w:hAnsi="Arial" w:cs="Arial"/>
                <w:sz w:val="16"/>
                <w:szCs w:val="16"/>
              </w:rPr>
            </w:pPr>
          </w:p>
        </w:tc>
        <w:tc>
          <w:tcPr>
            <w:tcW w:w="1220" w:type="dxa"/>
            <w:vAlign w:val="bottom"/>
          </w:tcPr>
          <w:p w:rsidR="002477FE" w:rsidRPr="00463159" w:rsidRDefault="002477FE" w:rsidP="002477FE">
            <w:pPr>
              <w:tabs>
                <w:tab w:val="decimal" w:pos="1001"/>
              </w:tabs>
              <w:ind w:right="-72"/>
              <w:jc w:val="both"/>
              <w:rPr>
                <w:rFonts w:ascii="Arial" w:hAnsi="Arial" w:cs="Arial"/>
                <w:sz w:val="16"/>
                <w:szCs w:val="16"/>
              </w:rPr>
            </w:pPr>
          </w:p>
        </w:tc>
        <w:tc>
          <w:tcPr>
            <w:tcW w:w="945" w:type="dxa"/>
            <w:vAlign w:val="bottom"/>
          </w:tcPr>
          <w:p w:rsidR="002477FE" w:rsidRPr="00463159" w:rsidRDefault="002477FE" w:rsidP="002477FE">
            <w:pPr>
              <w:tabs>
                <w:tab w:val="decimal" w:pos="749"/>
              </w:tabs>
              <w:ind w:right="-72"/>
              <w:jc w:val="both"/>
              <w:rPr>
                <w:rFonts w:ascii="Arial" w:hAnsi="Arial" w:cs="Arial"/>
                <w:b/>
                <w:bCs/>
                <w:sz w:val="16"/>
                <w:szCs w:val="16"/>
              </w:rPr>
            </w:pPr>
          </w:p>
        </w:tc>
        <w:tc>
          <w:tcPr>
            <w:tcW w:w="1363" w:type="dxa"/>
            <w:vAlign w:val="bottom"/>
          </w:tcPr>
          <w:p w:rsidR="002477FE" w:rsidRPr="00463159" w:rsidRDefault="002477FE" w:rsidP="002477FE">
            <w:pPr>
              <w:tabs>
                <w:tab w:val="decimal" w:pos="1147"/>
              </w:tabs>
              <w:ind w:right="-72"/>
              <w:jc w:val="both"/>
              <w:rPr>
                <w:rFonts w:ascii="Arial" w:hAnsi="Arial" w:cs="Arial"/>
                <w:sz w:val="16"/>
                <w:szCs w:val="16"/>
              </w:rPr>
            </w:pPr>
          </w:p>
        </w:tc>
        <w:tc>
          <w:tcPr>
            <w:tcW w:w="1363" w:type="dxa"/>
            <w:vAlign w:val="bottom"/>
          </w:tcPr>
          <w:p w:rsidR="002477FE" w:rsidRPr="00463159" w:rsidRDefault="002477FE" w:rsidP="002477FE">
            <w:pPr>
              <w:tabs>
                <w:tab w:val="decimal" w:pos="1152"/>
              </w:tabs>
              <w:ind w:right="-72"/>
              <w:jc w:val="both"/>
              <w:rPr>
                <w:rFonts w:ascii="Arial" w:hAnsi="Arial" w:cs="Arial"/>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b/>
                <w:bCs/>
                <w:sz w:val="16"/>
                <w:szCs w:val="16"/>
              </w:rPr>
            </w:pPr>
            <w:r w:rsidRPr="00463159">
              <w:rPr>
                <w:rFonts w:ascii="Arial" w:hAnsi="Arial" w:cs="Arial"/>
                <w:b/>
                <w:bCs/>
                <w:sz w:val="16"/>
                <w:szCs w:val="16"/>
              </w:rPr>
              <w:t>As at 31 December 2017</w:t>
            </w:r>
          </w:p>
        </w:tc>
        <w:tc>
          <w:tcPr>
            <w:tcW w:w="1257" w:type="dxa"/>
            <w:vAlign w:val="bottom"/>
          </w:tcPr>
          <w:p w:rsidR="002477FE" w:rsidRPr="00463159" w:rsidRDefault="002477FE" w:rsidP="002477FE">
            <w:pPr>
              <w:tabs>
                <w:tab w:val="decimal" w:pos="1039"/>
              </w:tabs>
              <w:ind w:right="-72"/>
              <w:jc w:val="both"/>
              <w:rPr>
                <w:rFonts w:ascii="Arial" w:hAnsi="Arial" w:cs="Arial"/>
                <w:sz w:val="16"/>
                <w:szCs w:val="16"/>
              </w:rPr>
            </w:pPr>
          </w:p>
        </w:tc>
        <w:tc>
          <w:tcPr>
            <w:tcW w:w="1238" w:type="dxa"/>
          </w:tcPr>
          <w:p w:rsidR="002477FE" w:rsidRPr="00463159" w:rsidRDefault="002477FE" w:rsidP="002477FE">
            <w:pPr>
              <w:tabs>
                <w:tab w:val="decimal" w:pos="1037"/>
              </w:tabs>
              <w:ind w:right="-72"/>
              <w:jc w:val="both"/>
              <w:rPr>
                <w:rFonts w:ascii="Arial" w:hAnsi="Arial" w:cs="Arial"/>
                <w:sz w:val="16"/>
                <w:szCs w:val="16"/>
              </w:rPr>
            </w:pPr>
          </w:p>
        </w:tc>
        <w:tc>
          <w:tcPr>
            <w:tcW w:w="1327" w:type="dxa"/>
            <w:vAlign w:val="bottom"/>
          </w:tcPr>
          <w:p w:rsidR="002477FE" w:rsidRPr="00463159" w:rsidRDefault="002477FE" w:rsidP="002477FE">
            <w:pPr>
              <w:tabs>
                <w:tab w:val="decimal" w:pos="1114"/>
              </w:tabs>
              <w:ind w:right="-72"/>
              <w:jc w:val="both"/>
              <w:rPr>
                <w:rFonts w:ascii="Arial" w:hAnsi="Arial" w:cs="Arial"/>
                <w:sz w:val="16"/>
                <w:szCs w:val="16"/>
              </w:rPr>
            </w:pPr>
          </w:p>
        </w:tc>
        <w:tc>
          <w:tcPr>
            <w:tcW w:w="1291" w:type="dxa"/>
          </w:tcPr>
          <w:p w:rsidR="002477FE" w:rsidRPr="00463159" w:rsidRDefault="002477FE" w:rsidP="002477FE">
            <w:pPr>
              <w:tabs>
                <w:tab w:val="decimal" w:pos="1077"/>
              </w:tabs>
              <w:ind w:right="-72"/>
              <w:jc w:val="both"/>
              <w:rPr>
                <w:rFonts w:ascii="Arial" w:hAnsi="Arial" w:cs="Arial"/>
                <w:sz w:val="16"/>
                <w:szCs w:val="16"/>
              </w:rPr>
            </w:pPr>
          </w:p>
        </w:tc>
        <w:tc>
          <w:tcPr>
            <w:tcW w:w="1299" w:type="dxa"/>
            <w:vAlign w:val="bottom"/>
          </w:tcPr>
          <w:p w:rsidR="002477FE" w:rsidRPr="00463159" w:rsidRDefault="002477FE" w:rsidP="002477FE">
            <w:pPr>
              <w:tabs>
                <w:tab w:val="decimal" w:pos="1077"/>
              </w:tabs>
              <w:ind w:right="-72"/>
              <w:jc w:val="both"/>
              <w:rPr>
                <w:rFonts w:ascii="Arial" w:hAnsi="Arial" w:cs="Arial"/>
                <w:sz w:val="16"/>
                <w:szCs w:val="16"/>
              </w:rPr>
            </w:pPr>
          </w:p>
        </w:tc>
        <w:tc>
          <w:tcPr>
            <w:tcW w:w="1052" w:type="dxa"/>
            <w:vAlign w:val="bottom"/>
          </w:tcPr>
          <w:p w:rsidR="002477FE" w:rsidRPr="00463159" w:rsidRDefault="002477FE" w:rsidP="002477FE">
            <w:pPr>
              <w:tabs>
                <w:tab w:val="decimal" w:pos="855"/>
              </w:tabs>
              <w:ind w:right="-72"/>
              <w:jc w:val="both"/>
              <w:rPr>
                <w:rFonts w:ascii="Arial" w:hAnsi="Arial" w:cs="Arial"/>
                <w:sz w:val="16"/>
                <w:szCs w:val="16"/>
              </w:rPr>
            </w:pPr>
          </w:p>
        </w:tc>
        <w:tc>
          <w:tcPr>
            <w:tcW w:w="1220" w:type="dxa"/>
            <w:vAlign w:val="bottom"/>
          </w:tcPr>
          <w:p w:rsidR="002477FE" w:rsidRPr="00463159" w:rsidRDefault="002477FE" w:rsidP="002477FE">
            <w:pPr>
              <w:tabs>
                <w:tab w:val="decimal" w:pos="1001"/>
              </w:tabs>
              <w:ind w:right="-72"/>
              <w:jc w:val="both"/>
              <w:rPr>
                <w:rFonts w:ascii="Arial" w:hAnsi="Arial" w:cs="Arial"/>
                <w:sz w:val="16"/>
                <w:szCs w:val="16"/>
              </w:rPr>
            </w:pPr>
          </w:p>
        </w:tc>
        <w:tc>
          <w:tcPr>
            <w:tcW w:w="945" w:type="dxa"/>
          </w:tcPr>
          <w:p w:rsidR="002477FE" w:rsidRPr="00463159" w:rsidRDefault="002477FE" w:rsidP="002477FE">
            <w:pPr>
              <w:tabs>
                <w:tab w:val="decimal" w:pos="749"/>
              </w:tabs>
              <w:ind w:right="-72"/>
              <w:jc w:val="both"/>
              <w:rPr>
                <w:rFonts w:ascii="Arial" w:hAnsi="Arial" w:cs="Arial"/>
                <w:sz w:val="16"/>
                <w:szCs w:val="16"/>
              </w:rPr>
            </w:pPr>
          </w:p>
        </w:tc>
        <w:tc>
          <w:tcPr>
            <w:tcW w:w="1363" w:type="dxa"/>
            <w:vAlign w:val="bottom"/>
          </w:tcPr>
          <w:p w:rsidR="002477FE" w:rsidRPr="00463159" w:rsidRDefault="002477FE" w:rsidP="002477FE">
            <w:pPr>
              <w:tabs>
                <w:tab w:val="decimal" w:pos="1147"/>
              </w:tabs>
              <w:ind w:right="-72"/>
              <w:jc w:val="both"/>
              <w:rPr>
                <w:rFonts w:ascii="Arial" w:hAnsi="Arial" w:cs="Arial"/>
                <w:sz w:val="16"/>
                <w:szCs w:val="16"/>
              </w:rPr>
            </w:pPr>
          </w:p>
        </w:tc>
        <w:tc>
          <w:tcPr>
            <w:tcW w:w="1363" w:type="dxa"/>
            <w:vAlign w:val="bottom"/>
          </w:tcPr>
          <w:p w:rsidR="002477FE" w:rsidRPr="00463159" w:rsidRDefault="002477FE" w:rsidP="002477FE">
            <w:pPr>
              <w:tabs>
                <w:tab w:val="decimal" w:pos="1152"/>
              </w:tabs>
              <w:ind w:right="-72"/>
              <w:jc w:val="both"/>
              <w:rPr>
                <w:rFonts w:ascii="Arial" w:hAnsi="Arial" w:cs="Arial"/>
                <w:sz w:val="16"/>
                <w:szCs w:val="16"/>
              </w:rPr>
            </w:pP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16"/>
                <w:szCs w:val="16"/>
              </w:rPr>
            </w:pPr>
            <w:r w:rsidRPr="00463159">
              <w:rPr>
                <w:rFonts w:ascii="Arial" w:hAnsi="Arial" w:cs="Arial"/>
                <w:sz w:val="16"/>
                <w:szCs w:val="16"/>
              </w:rPr>
              <w:t>Cost</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1,656,940,467</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517,975,614</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786,403,477</w:t>
            </w: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155,226,845</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6,047,039,697</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24,392,383</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17,945,605</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7,164,561</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505,749,621</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9,718,838,270</w:t>
            </w:r>
          </w:p>
        </w:tc>
      </w:tr>
      <w:tr w:rsidR="002477FE" w:rsidRPr="00463159" w:rsidTr="002477FE">
        <w:trPr>
          <w:cantSplit/>
        </w:trPr>
        <w:tc>
          <w:tcPr>
            <w:tcW w:w="2988" w:type="dxa"/>
            <w:vAlign w:val="bottom"/>
          </w:tcPr>
          <w:p w:rsidR="002477FE" w:rsidRPr="00463159" w:rsidRDefault="002477FE" w:rsidP="002477FE">
            <w:pPr>
              <w:tabs>
                <w:tab w:val="left" w:pos="534"/>
              </w:tabs>
              <w:ind w:left="90" w:right="-92"/>
              <w:rPr>
                <w:rFonts w:ascii="Arial" w:hAnsi="Arial" w:cs="Arial"/>
                <w:sz w:val="16"/>
                <w:szCs w:val="16"/>
                <w:u w:val="single"/>
                <w:cs/>
              </w:rPr>
            </w:pPr>
            <w:r w:rsidRPr="00463159">
              <w:rPr>
                <w:rFonts w:ascii="Arial" w:hAnsi="Arial" w:cs="Arial"/>
                <w:sz w:val="16"/>
                <w:szCs w:val="16"/>
                <w:u w:val="single"/>
              </w:rPr>
              <w:t>Less</w:t>
            </w:r>
            <w:r w:rsidRPr="00463159">
              <w:rPr>
                <w:rFonts w:ascii="Arial" w:hAnsi="Arial" w:cs="Arial"/>
                <w:sz w:val="16"/>
                <w:szCs w:val="16"/>
              </w:rPr>
              <w:tab/>
              <w:t>Accumulated depreciation</w:t>
            </w:r>
          </w:p>
        </w:tc>
        <w:tc>
          <w:tcPr>
            <w:tcW w:w="1257" w:type="dxa"/>
          </w:tcPr>
          <w:p w:rsidR="002477FE" w:rsidRPr="00463159" w:rsidRDefault="002477FE" w:rsidP="002477FE">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tcPr>
          <w:p w:rsidR="002477FE" w:rsidRPr="00463159" w:rsidRDefault="002477FE" w:rsidP="002477FE">
            <w:pPr>
              <w:tabs>
                <w:tab w:val="decimal" w:pos="1037"/>
              </w:tabs>
              <w:ind w:right="-72"/>
              <w:jc w:val="both"/>
              <w:rPr>
                <w:rFonts w:ascii="Arial" w:hAnsi="Arial" w:cs="Arial"/>
                <w:sz w:val="16"/>
                <w:szCs w:val="16"/>
              </w:rPr>
            </w:pPr>
            <w:r w:rsidRPr="00463159">
              <w:rPr>
                <w:rFonts w:ascii="Arial" w:hAnsi="Arial" w:cs="Arial"/>
                <w:sz w:val="16"/>
                <w:szCs w:val="16"/>
              </w:rPr>
              <w:t>(50,939,936)</w:t>
            </w:r>
          </w:p>
        </w:tc>
        <w:tc>
          <w:tcPr>
            <w:tcW w:w="1327" w:type="dxa"/>
          </w:tcPr>
          <w:p w:rsidR="002477FE" w:rsidRPr="00463159" w:rsidRDefault="002477FE" w:rsidP="002477FE">
            <w:pPr>
              <w:tabs>
                <w:tab w:val="decimal" w:pos="1114"/>
              </w:tabs>
              <w:ind w:right="-72"/>
              <w:jc w:val="both"/>
              <w:rPr>
                <w:rFonts w:ascii="Arial" w:hAnsi="Arial" w:cs="Arial"/>
                <w:sz w:val="16"/>
                <w:szCs w:val="16"/>
              </w:rPr>
            </w:pPr>
            <w:r w:rsidRPr="00463159">
              <w:rPr>
                <w:rFonts w:ascii="Arial" w:hAnsi="Arial" w:cs="Arial"/>
                <w:sz w:val="16"/>
                <w:szCs w:val="16"/>
              </w:rPr>
              <w:t>(153,366,295)</w:t>
            </w:r>
          </w:p>
        </w:tc>
        <w:tc>
          <w:tcPr>
            <w:tcW w:w="1291"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(22,648,618)</w:t>
            </w:r>
          </w:p>
        </w:tc>
        <w:tc>
          <w:tcPr>
            <w:tcW w:w="1299" w:type="dxa"/>
          </w:tcPr>
          <w:p w:rsidR="002477FE" w:rsidRPr="00463159" w:rsidRDefault="002477FE" w:rsidP="002477FE">
            <w:pPr>
              <w:tabs>
                <w:tab w:val="decimal" w:pos="1077"/>
              </w:tabs>
              <w:ind w:right="-72"/>
              <w:jc w:val="both"/>
              <w:rPr>
                <w:rFonts w:ascii="Arial" w:hAnsi="Arial" w:cs="Arial"/>
                <w:spacing w:val="-4"/>
                <w:sz w:val="16"/>
                <w:szCs w:val="16"/>
              </w:rPr>
            </w:pPr>
            <w:r w:rsidRPr="00463159">
              <w:rPr>
                <w:rFonts w:ascii="Arial" w:hAnsi="Arial" w:cs="Arial"/>
                <w:spacing w:val="-4"/>
                <w:sz w:val="16"/>
                <w:szCs w:val="16"/>
              </w:rPr>
              <w:t>(1,167,909,072)</w:t>
            </w:r>
          </w:p>
        </w:tc>
        <w:tc>
          <w:tcPr>
            <w:tcW w:w="1052" w:type="dxa"/>
          </w:tcPr>
          <w:p w:rsidR="002477FE" w:rsidRPr="00463159" w:rsidRDefault="002477FE" w:rsidP="002477FE">
            <w:pPr>
              <w:tabs>
                <w:tab w:val="decimal" w:pos="855"/>
              </w:tabs>
              <w:ind w:right="-72"/>
              <w:jc w:val="both"/>
              <w:rPr>
                <w:rFonts w:ascii="Arial" w:hAnsi="Arial" w:cs="Arial"/>
                <w:sz w:val="16"/>
                <w:szCs w:val="16"/>
              </w:rPr>
            </w:pPr>
            <w:r w:rsidRPr="00463159">
              <w:rPr>
                <w:rFonts w:ascii="Arial" w:hAnsi="Arial" w:cs="Arial"/>
                <w:sz w:val="16"/>
                <w:szCs w:val="16"/>
              </w:rPr>
              <w:t>(7,821,901)</w:t>
            </w:r>
          </w:p>
        </w:tc>
        <w:tc>
          <w:tcPr>
            <w:tcW w:w="1220" w:type="dxa"/>
          </w:tcPr>
          <w:p w:rsidR="002477FE" w:rsidRPr="00463159" w:rsidRDefault="002477FE" w:rsidP="002477FE">
            <w:pPr>
              <w:tabs>
                <w:tab w:val="decimal" w:pos="1001"/>
              </w:tabs>
              <w:ind w:right="-72"/>
              <w:jc w:val="both"/>
              <w:rPr>
                <w:rFonts w:ascii="Arial" w:hAnsi="Arial" w:cs="Arial"/>
                <w:sz w:val="16"/>
                <w:szCs w:val="16"/>
              </w:rPr>
            </w:pPr>
            <w:r w:rsidRPr="00463159">
              <w:rPr>
                <w:rFonts w:ascii="Arial" w:hAnsi="Arial" w:cs="Arial"/>
                <w:sz w:val="16"/>
                <w:szCs w:val="16"/>
              </w:rPr>
              <w:t>(10,313,380)</w:t>
            </w:r>
          </w:p>
        </w:tc>
        <w:tc>
          <w:tcPr>
            <w:tcW w:w="945" w:type="dxa"/>
          </w:tcPr>
          <w:p w:rsidR="002477FE" w:rsidRPr="00463159" w:rsidRDefault="002477FE" w:rsidP="002477FE">
            <w:pPr>
              <w:tabs>
                <w:tab w:val="decimal" w:pos="749"/>
              </w:tabs>
              <w:ind w:right="-72"/>
              <w:jc w:val="both"/>
              <w:rPr>
                <w:rFonts w:ascii="Arial" w:hAnsi="Arial" w:cs="Arial"/>
                <w:sz w:val="16"/>
                <w:szCs w:val="16"/>
              </w:rPr>
            </w:pPr>
            <w:r w:rsidRPr="00463159">
              <w:rPr>
                <w:rFonts w:ascii="Arial" w:hAnsi="Arial" w:cs="Arial"/>
                <w:sz w:val="16"/>
                <w:szCs w:val="16"/>
              </w:rPr>
              <w:t>(249,180)</w:t>
            </w:r>
          </w:p>
        </w:tc>
        <w:tc>
          <w:tcPr>
            <w:tcW w:w="1363" w:type="dxa"/>
          </w:tcPr>
          <w:p w:rsidR="002477FE" w:rsidRPr="00463159" w:rsidRDefault="002477FE" w:rsidP="002477FE">
            <w:pPr>
              <w:tabs>
                <w:tab w:val="decimal" w:pos="1147"/>
              </w:tabs>
              <w:ind w:right="-72"/>
              <w:jc w:val="both"/>
              <w:rPr>
                <w:rFonts w:ascii="Arial" w:hAnsi="Arial" w:cs="Arial"/>
                <w:sz w:val="16"/>
                <w:szCs w:val="16"/>
              </w:rPr>
            </w:pPr>
            <w:r w:rsidRPr="00463159">
              <w:rPr>
                <w:rFonts w:ascii="Arial" w:hAnsi="Arial" w:cs="Arial"/>
                <w:sz w:val="16"/>
                <w:szCs w:val="16"/>
              </w:rPr>
              <w:t xml:space="preserve">-       </w:t>
            </w:r>
          </w:p>
        </w:tc>
        <w:tc>
          <w:tcPr>
            <w:tcW w:w="1363" w:type="dxa"/>
          </w:tcPr>
          <w:p w:rsidR="002477FE" w:rsidRPr="00463159" w:rsidRDefault="002477FE" w:rsidP="002477FE">
            <w:pPr>
              <w:tabs>
                <w:tab w:val="decimal" w:pos="1152"/>
              </w:tabs>
              <w:ind w:right="-72"/>
              <w:jc w:val="both"/>
              <w:rPr>
                <w:rFonts w:ascii="Arial" w:hAnsi="Arial" w:cs="Arial"/>
                <w:sz w:val="16"/>
                <w:szCs w:val="16"/>
              </w:rPr>
            </w:pPr>
            <w:r w:rsidRPr="00463159">
              <w:rPr>
                <w:rFonts w:ascii="Arial" w:hAnsi="Arial" w:cs="Arial"/>
                <w:sz w:val="16"/>
                <w:szCs w:val="16"/>
              </w:rPr>
              <w:t>(1,413,248,382)</w:t>
            </w:r>
          </w:p>
        </w:tc>
      </w:tr>
      <w:tr w:rsidR="002477FE" w:rsidRPr="00463159" w:rsidTr="002477FE">
        <w:trPr>
          <w:cantSplit/>
        </w:trPr>
        <w:tc>
          <w:tcPr>
            <w:tcW w:w="2988" w:type="dxa"/>
            <w:vAlign w:val="bottom"/>
          </w:tcPr>
          <w:p w:rsidR="002477FE" w:rsidRPr="00463159" w:rsidRDefault="002477FE" w:rsidP="002477FE">
            <w:pPr>
              <w:tabs>
                <w:tab w:val="left" w:pos="534"/>
              </w:tabs>
              <w:ind w:left="90" w:right="-92"/>
              <w:rPr>
                <w:rFonts w:ascii="Arial" w:hAnsi="Arial" w:cs="Arial"/>
                <w:sz w:val="16"/>
                <w:szCs w:val="16"/>
                <w:cs/>
              </w:rPr>
            </w:pPr>
            <w:r w:rsidRPr="00463159">
              <w:rPr>
                <w:rFonts w:ascii="Arial" w:hAnsi="Arial" w:cs="Arial"/>
                <w:sz w:val="16"/>
                <w:szCs w:val="16"/>
              </w:rPr>
              <w:tab/>
              <w:t>Provision for impairment</w:t>
            </w:r>
          </w:p>
        </w:tc>
        <w:tc>
          <w:tcPr>
            <w:tcW w:w="1257" w:type="dxa"/>
          </w:tcPr>
          <w:p w:rsidR="002477FE" w:rsidRPr="00463159" w:rsidRDefault="002477FE" w:rsidP="002477FE">
            <w:pPr>
              <w:pBdr>
                <w:bottom w:val="single" w:sz="4" w:space="1" w:color="auto"/>
              </w:pBdr>
              <w:tabs>
                <w:tab w:val="decimal" w:pos="1039"/>
              </w:tabs>
              <w:ind w:right="-72"/>
              <w:jc w:val="both"/>
              <w:rPr>
                <w:rFonts w:ascii="Arial" w:hAnsi="Arial" w:cs="Arial"/>
                <w:sz w:val="16"/>
                <w:szCs w:val="16"/>
              </w:rPr>
            </w:pPr>
            <w:r w:rsidRPr="00463159">
              <w:rPr>
                <w:rFonts w:ascii="Arial" w:hAnsi="Arial" w:cs="Arial"/>
                <w:sz w:val="16"/>
                <w:szCs w:val="16"/>
              </w:rPr>
              <w:t>(28,291,250)</w:t>
            </w:r>
          </w:p>
        </w:tc>
        <w:tc>
          <w:tcPr>
            <w:tcW w:w="1238" w:type="dxa"/>
          </w:tcPr>
          <w:p w:rsidR="002477FE" w:rsidRPr="00463159" w:rsidRDefault="002477FE" w:rsidP="002477FE">
            <w:pPr>
              <w:pBdr>
                <w:bottom w:val="single" w:sz="4" w:space="1" w:color="auto"/>
              </w:pBdr>
              <w:tabs>
                <w:tab w:val="decimal" w:pos="1037"/>
              </w:tabs>
              <w:ind w:right="-72"/>
              <w:jc w:val="both"/>
              <w:rPr>
                <w:rFonts w:ascii="Arial" w:hAnsi="Arial" w:cs="Arial"/>
                <w:sz w:val="16"/>
                <w:szCs w:val="16"/>
              </w:rPr>
            </w:pPr>
            <w:r w:rsidRPr="00463159">
              <w:rPr>
                <w:rFonts w:ascii="Arial" w:hAnsi="Arial" w:cs="Arial"/>
                <w:sz w:val="16"/>
                <w:szCs w:val="16"/>
              </w:rPr>
              <w:t xml:space="preserve">-       </w:t>
            </w:r>
          </w:p>
        </w:tc>
        <w:tc>
          <w:tcPr>
            <w:tcW w:w="1327" w:type="dxa"/>
          </w:tcPr>
          <w:p w:rsidR="002477FE" w:rsidRPr="00463159" w:rsidRDefault="002477FE" w:rsidP="002477FE">
            <w:pPr>
              <w:pBdr>
                <w:bottom w:val="single" w:sz="4" w:space="1" w:color="auto"/>
              </w:pBdr>
              <w:tabs>
                <w:tab w:val="decimal" w:pos="1114"/>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1" w:type="dxa"/>
          </w:tcPr>
          <w:p w:rsidR="002477FE" w:rsidRPr="00463159" w:rsidRDefault="002477FE" w:rsidP="002477FE">
            <w:pPr>
              <w:pBdr>
                <w:bottom w:val="single" w:sz="4" w:space="1" w:color="auto"/>
              </w:pBd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99" w:type="dxa"/>
          </w:tcPr>
          <w:p w:rsidR="002477FE" w:rsidRPr="00463159" w:rsidRDefault="002477FE" w:rsidP="002477FE">
            <w:pPr>
              <w:pBdr>
                <w:bottom w:val="single" w:sz="4" w:space="1" w:color="auto"/>
              </w:pBdr>
              <w:tabs>
                <w:tab w:val="decimal" w:pos="107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052" w:type="dxa"/>
          </w:tcPr>
          <w:p w:rsidR="002477FE" w:rsidRPr="00463159" w:rsidRDefault="002477FE" w:rsidP="002477FE">
            <w:pPr>
              <w:pBdr>
                <w:bottom w:val="single" w:sz="4" w:space="1" w:color="auto"/>
              </w:pBdr>
              <w:tabs>
                <w:tab w:val="decimal" w:pos="855"/>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220" w:type="dxa"/>
          </w:tcPr>
          <w:p w:rsidR="002477FE" w:rsidRPr="00463159" w:rsidRDefault="002477FE" w:rsidP="002477FE">
            <w:pPr>
              <w:pBdr>
                <w:bottom w:val="single" w:sz="4" w:space="1" w:color="auto"/>
              </w:pBdr>
              <w:tabs>
                <w:tab w:val="decimal" w:pos="1001"/>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945" w:type="dxa"/>
          </w:tcPr>
          <w:p w:rsidR="002477FE" w:rsidRPr="00463159" w:rsidRDefault="002477FE" w:rsidP="002477FE">
            <w:pPr>
              <w:pBdr>
                <w:bottom w:val="single" w:sz="4" w:space="1" w:color="auto"/>
              </w:pBdr>
              <w:tabs>
                <w:tab w:val="decimal" w:pos="749"/>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pBdr>
                <w:bottom w:val="single" w:sz="4" w:space="1" w:color="auto"/>
              </w:pBdr>
              <w:tabs>
                <w:tab w:val="decimal" w:pos="1147"/>
              </w:tabs>
              <w:ind w:right="-72"/>
              <w:jc w:val="both"/>
              <w:rPr>
                <w:rFonts w:ascii="Arial" w:hAnsi="Arial" w:cs="Arial"/>
                <w:sz w:val="16"/>
                <w:szCs w:val="16"/>
              </w:rPr>
            </w:pPr>
            <w:r w:rsidRPr="00463159">
              <w:rPr>
                <w:rFonts w:ascii="Arial" w:hAnsi="Arial" w:cs="Arial"/>
                <w:sz w:val="16"/>
                <w:szCs w:val="16"/>
              </w:rPr>
              <w:t xml:space="preserve">-  </w:t>
            </w:r>
            <w:r w:rsidRPr="00463159">
              <w:rPr>
                <w:rFonts w:ascii="Arial" w:hAnsi="Arial" w:cs="Arial"/>
                <w:sz w:val="16"/>
                <w:szCs w:val="16"/>
                <w:cs/>
              </w:rPr>
              <w:t xml:space="preserve">   </w:t>
            </w:r>
            <w:r w:rsidRPr="00463159">
              <w:rPr>
                <w:rFonts w:ascii="Arial" w:hAnsi="Arial" w:cs="Arial"/>
                <w:sz w:val="16"/>
                <w:szCs w:val="16"/>
              </w:rPr>
              <w:t xml:space="preserve">  </w:t>
            </w:r>
          </w:p>
        </w:tc>
        <w:tc>
          <w:tcPr>
            <w:tcW w:w="1363" w:type="dxa"/>
          </w:tcPr>
          <w:p w:rsidR="002477FE" w:rsidRPr="00463159" w:rsidRDefault="002477FE" w:rsidP="002477FE">
            <w:pPr>
              <w:pBdr>
                <w:bottom w:val="single" w:sz="4" w:space="1" w:color="auto"/>
              </w:pBdr>
              <w:tabs>
                <w:tab w:val="decimal" w:pos="1152"/>
              </w:tabs>
              <w:ind w:right="-72"/>
              <w:jc w:val="both"/>
              <w:rPr>
                <w:rFonts w:ascii="Arial" w:hAnsi="Arial" w:cs="Arial"/>
                <w:sz w:val="16"/>
                <w:szCs w:val="16"/>
              </w:rPr>
            </w:pPr>
            <w:r w:rsidRPr="00463159">
              <w:rPr>
                <w:rFonts w:ascii="Arial" w:hAnsi="Arial" w:cs="Arial"/>
                <w:sz w:val="16"/>
                <w:szCs w:val="16"/>
              </w:rPr>
              <w:t>(28,291,250)</w:t>
            </w:r>
          </w:p>
        </w:tc>
      </w:tr>
      <w:tr w:rsidR="002477FE" w:rsidRPr="00463159" w:rsidTr="002477FE">
        <w:trPr>
          <w:cantSplit/>
        </w:trPr>
        <w:tc>
          <w:tcPr>
            <w:tcW w:w="2988" w:type="dxa"/>
            <w:vAlign w:val="bottom"/>
          </w:tcPr>
          <w:p w:rsidR="002477FE" w:rsidRPr="00463159" w:rsidRDefault="002477FE" w:rsidP="002477FE">
            <w:pPr>
              <w:ind w:left="90" w:right="-92"/>
              <w:rPr>
                <w:rFonts w:ascii="Arial" w:hAnsi="Arial" w:cs="Arial"/>
                <w:sz w:val="8"/>
                <w:szCs w:val="8"/>
              </w:rPr>
            </w:pPr>
          </w:p>
        </w:tc>
        <w:tc>
          <w:tcPr>
            <w:tcW w:w="1257" w:type="dxa"/>
          </w:tcPr>
          <w:p w:rsidR="002477FE" w:rsidRPr="00463159" w:rsidRDefault="002477FE" w:rsidP="002477FE">
            <w:pPr>
              <w:tabs>
                <w:tab w:val="decimal" w:pos="1039"/>
              </w:tabs>
              <w:ind w:right="-72"/>
              <w:jc w:val="both"/>
              <w:rPr>
                <w:rFonts w:ascii="Arial" w:hAnsi="Arial" w:cs="Arial"/>
                <w:sz w:val="8"/>
                <w:szCs w:val="8"/>
              </w:rPr>
            </w:pPr>
          </w:p>
        </w:tc>
        <w:tc>
          <w:tcPr>
            <w:tcW w:w="1238" w:type="dxa"/>
          </w:tcPr>
          <w:p w:rsidR="002477FE" w:rsidRPr="00463159" w:rsidRDefault="002477FE" w:rsidP="002477FE">
            <w:pPr>
              <w:tabs>
                <w:tab w:val="decimal" w:pos="1037"/>
              </w:tabs>
              <w:ind w:right="-72"/>
              <w:jc w:val="both"/>
              <w:rPr>
                <w:rFonts w:ascii="Arial" w:hAnsi="Arial" w:cs="Arial"/>
                <w:sz w:val="8"/>
                <w:szCs w:val="8"/>
              </w:rPr>
            </w:pPr>
          </w:p>
        </w:tc>
        <w:tc>
          <w:tcPr>
            <w:tcW w:w="1327" w:type="dxa"/>
          </w:tcPr>
          <w:p w:rsidR="002477FE" w:rsidRPr="00463159" w:rsidRDefault="002477FE" w:rsidP="002477FE">
            <w:pPr>
              <w:tabs>
                <w:tab w:val="decimal" w:pos="1114"/>
              </w:tabs>
              <w:ind w:right="-72"/>
              <w:jc w:val="both"/>
              <w:rPr>
                <w:rFonts w:ascii="Arial" w:hAnsi="Arial" w:cs="Arial"/>
                <w:sz w:val="8"/>
                <w:szCs w:val="8"/>
              </w:rPr>
            </w:pPr>
          </w:p>
        </w:tc>
        <w:tc>
          <w:tcPr>
            <w:tcW w:w="1291" w:type="dxa"/>
          </w:tcPr>
          <w:p w:rsidR="002477FE" w:rsidRPr="00463159" w:rsidRDefault="002477FE" w:rsidP="002477FE">
            <w:pPr>
              <w:tabs>
                <w:tab w:val="decimal" w:pos="1077"/>
              </w:tabs>
              <w:ind w:right="-72"/>
              <w:jc w:val="both"/>
              <w:rPr>
                <w:rFonts w:ascii="Arial" w:hAnsi="Arial" w:cs="Arial"/>
                <w:sz w:val="8"/>
                <w:szCs w:val="8"/>
              </w:rPr>
            </w:pPr>
          </w:p>
        </w:tc>
        <w:tc>
          <w:tcPr>
            <w:tcW w:w="1299" w:type="dxa"/>
          </w:tcPr>
          <w:p w:rsidR="002477FE" w:rsidRPr="00463159" w:rsidRDefault="002477FE" w:rsidP="002477FE">
            <w:pPr>
              <w:tabs>
                <w:tab w:val="decimal" w:pos="1077"/>
              </w:tabs>
              <w:ind w:right="-72"/>
              <w:jc w:val="both"/>
              <w:rPr>
                <w:rFonts w:ascii="Arial" w:hAnsi="Arial" w:cs="Arial"/>
                <w:sz w:val="8"/>
                <w:szCs w:val="8"/>
              </w:rPr>
            </w:pPr>
          </w:p>
        </w:tc>
        <w:tc>
          <w:tcPr>
            <w:tcW w:w="1052" w:type="dxa"/>
          </w:tcPr>
          <w:p w:rsidR="002477FE" w:rsidRPr="00463159" w:rsidRDefault="002477FE" w:rsidP="002477FE">
            <w:pPr>
              <w:tabs>
                <w:tab w:val="decimal" w:pos="855"/>
              </w:tabs>
              <w:ind w:right="-72"/>
              <w:jc w:val="both"/>
              <w:rPr>
                <w:rFonts w:ascii="Arial" w:hAnsi="Arial" w:cs="Arial"/>
                <w:sz w:val="8"/>
                <w:szCs w:val="8"/>
              </w:rPr>
            </w:pPr>
          </w:p>
        </w:tc>
        <w:tc>
          <w:tcPr>
            <w:tcW w:w="1220" w:type="dxa"/>
          </w:tcPr>
          <w:p w:rsidR="002477FE" w:rsidRPr="00463159" w:rsidRDefault="002477FE" w:rsidP="002477FE">
            <w:pPr>
              <w:tabs>
                <w:tab w:val="decimal" w:pos="1001"/>
              </w:tabs>
              <w:ind w:right="-72"/>
              <w:jc w:val="both"/>
              <w:rPr>
                <w:rFonts w:ascii="Arial" w:hAnsi="Arial" w:cs="Arial"/>
                <w:sz w:val="8"/>
                <w:szCs w:val="8"/>
              </w:rPr>
            </w:pPr>
          </w:p>
        </w:tc>
        <w:tc>
          <w:tcPr>
            <w:tcW w:w="945" w:type="dxa"/>
          </w:tcPr>
          <w:p w:rsidR="002477FE" w:rsidRPr="00463159" w:rsidRDefault="002477FE" w:rsidP="002477FE">
            <w:pPr>
              <w:tabs>
                <w:tab w:val="decimal" w:pos="749"/>
              </w:tabs>
              <w:ind w:right="-72"/>
              <w:jc w:val="both"/>
              <w:rPr>
                <w:rFonts w:ascii="Arial" w:hAnsi="Arial" w:cs="Arial"/>
                <w:sz w:val="8"/>
                <w:szCs w:val="8"/>
              </w:rPr>
            </w:pPr>
          </w:p>
        </w:tc>
        <w:tc>
          <w:tcPr>
            <w:tcW w:w="1363" w:type="dxa"/>
          </w:tcPr>
          <w:p w:rsidR="002477FE" w:rsidRPr="00463159" w:rsidRDefault="002477FE" w:rsidP="002477FE">
            <w:pPr>
              <w:tabs>
                <w:tab w:val="decimal" w:pos="1147"/>
              </w:tabs>
              <w:ind w:right="-72"/>
              <w:jc w:val="both"/>
              <w:rPr>
                <w:rFonts w:ascii="Arial" w:hAnsi="Arial" w:cs="Arial"/>
                <w:sz w:val="8"/>
                <w:szCs w:val="8"/>
              </w:rPr>
            </w:pPr>
          </w:p>
        </w:tc>
        <w:tc>
          <w:tcPr>
            <w:tcW w:w="1363" w:type="dxa"/>
          </w:tcPr>
          <w:p w:rsidR="002477FE" w:rsidRPr="00463159" w:rsidRDefault="002477FE" w:rsidP="002477FE">
            <w:pPr>
              <w:tabs>
                <w:tab w:val="decimal" w:pos="1152"/>
              </w:tabs>
              <w:ind w:right="-72"/>
              <w:jc w:val="both"/>
              <w:rPr>
                <w:rFonts w:ascii="Arial" w:hAnsi="Arial" w:cs="Arial"/>
                <w:sz w:val="8"/>
                <w:szCs w:val="8"/>
              </w:rPr>
            </w:pPr>
          </w:p>
        </w:tc>
      </w:tr>
      <w:tr w:rsidR="002477FE" w:rsidRPr="00463159" w:rsidTr="00465AE1">
        <w:trPr>
          <w:cantSplit/>
        </w:trPr>
        <w:tc>
          <w:tcPr>
            <w:tcW w:w="2988" w:type="dxa"/>
          </w:tcPr>
          <w:p w:rsidR="002477FE" w:rsidRPr="00463159" w:rsidRDefault="002477FE" w:rsidP="002477FE">
            <w:pPr>
              <w:ind w:left="90" w:right="-92"/>
              <w:rPr>
                <w:rFonts w:ascii="Arial" w:hAnsi="Arial" w:cs="Arial"/>
                <w:sz w:val="16"/>
                <w:szCs w:val="16"/>
              </w:rPr>
            </w:pPr>
            <w:r w:rsidRPr="00463159">
              <w:rPr>
                <w:rFonts w:ascii="Arial" w:hAnsi="Arial" w:cs="Arial"/>
                <w:sz w:val="16"/>
                <w:szCs w:val="16"/>
              </w:rPr>
              <w:t>Net book amount</w:t>
            </w:r>
          </w:p>
        </w:tc>
        <w:tc>
          <w:tcPr>
            <w:tcW w:w="1257" w:type="dxa"/>
          </w:tcPr>
          <w:p w:rsidR="002477FE" w:rsidRPr="00463159" w:rsidRDefault="002477FE" w:rsidP="002477FE">
            <w:pPr>
              <w:pBdr>
                <w:bottom w:val="double" w:sz="4" w:space="0" w:color="000000"/>
              </w:pBdr>
              <w:tabs>
                <w:tab w:val="decimal" w:pos="1039"/>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noProof/>
                <w:sz w:val="16"/>
                <w:szCs w:val="16"/>
              </w:rPr>
              <w:t>1,628,649,217</w:t>
            </w:r>
            <w:r w:rsidRPr="00463159">
              <w:rPr>
                <w:rFonts w:ascii="Arial" w:hAnsi="Arial" w:cs="Arial"/>
                <w:sz w:val="16"/>
                <w:szCs w:val="16"/>
              </w:rPr>
              <w:fldChar w:fldCharType="end"/>
            </w:r>
          </w:p>
        </w:tc>
        <w:tc>
          <w:tcPr>
            <w:tcW w:w="1238" w:type="dxa"/>
          </w:tcPr>
          <w:p w:rsidR="002477FE" w:rsidRPr="00463159" w:rsidRDefault="002477FE" w:rsidP="002477FE">
            <w:pPr>
              <w:pBdr>
                <w:bottom w:val="double" w:sz="4" w:space="0" w:color="000000"/>
              </w:pBdr>
              <w:tabs>
                <w:tab w:val="decimal" w:pos="1037"/>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noProof/>
                <w:sz w:val="16"/>
                <w:szCs w:val="16"/>
              </w:rPr>
              <w:t>467,035,678</w:t>
            </w:r>
            <w:r w:rsidRPr="00463159">
              <w:rPr>
                <w:rFonts w:ascii="Arial" w:hAnsi="Arial" w:cs="Arial"/>
                <w:sz w:val="16"/>
                <w:szCs w:val="16"/>
              </w:rPr>
              <w:fldChar w:fldCharType="end"/>
            </w:r>
          </w:p>
        </w:tc>
        <w:tc>
          <w:tcPr>
            <w:tcW w:w="1327" w:type="dxa"/>
          </w:tcPr>
          <w:p w:rsidR="002477FE" w:rsidRPr="00463159" w:rsidRDefault="002477FE" w:rsidP="002477FE">
            <w:pPr>
              <w:pBdr>
                <w:bottom w:val="double" w:sz="4" w:space="0" w:color="000000"/>
              </w:pBdr>
              <w:tabs>
                <w:tab w:val="decimal" w:pos="1114"/>
              </w:tabs>
              <w:ind w:right="-72"/>
              <w:jc w:val="both"/>
              <w:rPr>
                <w:rFonts w:ascii="Arial" w:hAnsi="Arial" w:cs="Arial"/>
                <w:sz w:val="16"/>
                <w:szCs w:val="16"/>
              </w:rPr>
            </w:pPr>
            <w:r w:rsidRPr="00463159">
              <w:rPr>
                <w:rFonts w:ascii="Arial" w:hAnsi="Arial" w:cs="Arial"/>
                <w:sz w:val="16"/>
                <w:szCs w:val="16"/>
              </w:rPr>
              <w:t>633,037,182</w:t>
            </w:r>
          </w:p>
        </w:tc>
        <w:tc>
          <w:tcPr>
            <w:tcW w:w="1291" w:type="dxa"/>
          </w:tcPr>
          <w:p w:rsidR="002477FE" w:rsidRPr="00463159" w:rsidRDefault="002477FE" w:rsidP="002477FE">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t>132,578,227</w:t>
            </w:r>
          </w:p>
        </w:tc>
        <w:tc>
          <w:tcPr>
            <w:tcW w:w="1299" w:type="dxa"/>
          </w:tcPr>
          <w:p w:rsidR="002477FE" w:rsidRPr="00463159" w:rsidRDefault="002477FE" w:rsidP="002477FE">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fldChar w:fldCharType="begin"/>
            </w:r>
            <w:r w:rsidRPr="00463159">
              <w:rPr>
                <w:rFonts w:ascii="Arial" w:hAnsi="Arial" w:cs="Arial"/>
                <w:spacing w:val="-4"/>
                <w:sz w:val="16"/>
                <w:szCs w:val="16"/>
              </w:rPr>
              <w:instrText xml:space="preserve"> =SUM(above) </w:instrText>
            </w:r>
            <w:r w:rsidRPr="00463159">
              <w:rPr>
                <w:rFonts w:ascii="Arial" w:hAnsi="Arial" w:cs="Arial"/>
                <w:spacing w:val="-4"/>
                <w:sz w:val="16"/>
                <w:szCs w:val="16"/>
              </w:rPr>
              <w:fldChar w:fldCharType="separate"/>
            </w:r>
            <w:r w:rsidRPr="00463159">
              <w:rPr>
                <w:rFonts w:ascii="Arial" w:hAnsi="Arial" w:cs="Arial"/>
                <w:spacing w:val="-4"/>
                <w:sz w:val="16"/>
                <w:szCs w:val="16"/>
              </w:rPr>
              <w:t>4,879,130,625</w:t>
            </w:r>
            <w:r w:rsidRPr="00463159">
              <w:rPr>
                <w:rFonts w:ascii="Arial" w:hAnsi="Arial" w:cs="Arial"/>
                <w:spacing w:val="-4"/>
                <w:sz w:val="16"/>
                <w:szCs w:val="16"/>
              </w:rPr>
              <w:fldChar w:fldCharType="end"/>
            </w:r>
          </w:p>
        </w:tc>
        <w:tc>
          <w:tcPr>
            <w:tcW w:w="1052" w:type="dxa"/>
          </w:tcPr>
          <w:p w:rsidR="002477FE" w:rsidRPr="00463159" w:rsidRDefault="002477FE" w:rsidP="002477FE">
            <w:pPr>
              <w:pBdr>
                <w:bottom w:val="double" w:sz="4" w:space="0" w:color="000000"/>
              </w:pBdr>
              <w:tabs>
                <w:tab w:val="decimal" w:pos="855"/>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noProof/>
                <w:sz w:val="16"/>
                <w:szCs w:val="16"/>
              </w:rPr>
              <w:t>16,570,482</w:t>
            </w:r>
            <w:r w:rsidRPr="00463159">
              <w:rPr>
                <w:rFonts w:ascii="Arial" w:hAnsi="Arial" w:cs="Arial"/>
                <w:sz w:val="16"/>
                <w:szCs w:val="16"/>
              </w:rPr>
              <w:fldChar w:fldCharType="end"/>
            </w:r>
          </w:p>
        </w:tc>
        <w:tc>
          <w:tcPr>
            <w:tcW w:w="1220" w:type="dxa"/>
          </w:tcPr>
          <w:p w:rsidR="002477FE" w:rsidRPr="00463159" w:rsidRDefault="002477FE" w:rsidP="002477FE">
            <w:pPr>
              <w:pBdr>
                <w:bottom w:val="double" w:sz="4" w:space="0" w:color="000000"/>
              </w:pBdr>
              <w:tabs>
                <w:tab w:val="decimal" w:pos="1001"/>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7,632,225</w:t>
            </w:r>
            <w:r w:rsidRPr="00463159">
              <w:rPr>
                <w:rFonts w:ascii="Arial" w:hAnsi="Arial" w:cs="Arial"/>
                <w:sz w:val="16"/>
                <w:szCs w:val="16"/>
              </w:rPr>
              <w:fldChar w:fldCharType="end"/>
            </w:r>
          </w:p>
        </w:tc>
        <w:tc>
          <w:tcPr>
            <w:tcW w:w="945" w:type="dxa"/>
          </w:tcPr>
          <w:p w:rsidR="002477FE" w:rsidRPr="00463159" w:rsidRDefault="002477FE" w:rsidP="002477FE">
            <w:pPr>
              <w:pBdr>
                <w:bottom w:val="double" w:sz="4" w:space="0" w:color="000000"/>
              </w:pBdr>
              <w:tabs>
                <w:tab w:val="decimal" w:pos="749"/>
              </w:tabs>
              <w:ind w:right="-72"/>
              <w:jc w:val="both"/>
              <w:rPr>
                <w:rFonts w:ascii="Arial" w:hAnsi="Arial" w:cs="Arial"/>
                <w:sz w:val="16"/>
                <w:szCs w:val="16"/>
              </w:rPr>
            </w:pPr>
            <w:r w:rsidRPr="00463159">
              <w:rPr>
                <w:rFonts w:ascii="Arial" w:hAnsi="Arial" w:cs="Arial"/>
                <w:sz w:val="16"/>
                <w:szCs w:val="16"/>
                <w:cs/>
              </w:rPr>
              <w:fldChar w:fldCharType="begin"/>
            </w:r>
            <w:r w:rsidRPr="00463159">
              <w:rPr>
                <w:rFonts w:ascii="Arial" w:hAnsi="Arial" w:cs="Arial"/>
                <w:sz w:val="16"/>
                <w:szCs w:val="16"/>
                <w:cs/>
              </w:rPr>
              <w:instrText xml:space="preserve"> =</w:instrText>
            </w:r>
            <w:r w:rsidRPr="00463159">
              <w:rPr>
                <w:rFonts w:ascii="Arial" w:hAnsi="Arial" w:cs="Arial"/>
                <w:sz w:val="16"/>
                <w:szCs w:val="16"/>
              </w:rPr>
              <w:instrText>SUM(ABOVE)</w:instrText>
            </w:r>
            <w:r w:rsidRPr="00463159">
              <w:rPr>
                <w:rFonts w:ascii="Arial" w:hAnsi="Arial" w:cs="Arial"/>
                <w:sz w:val="16"/>
                <w:szCs w:val="16"/>
                <w:cs/>
              </w:rPr>
              <w:instrText xml:space="preserve"> </w:instrText>
            </w:r>
            <w:r w:rsidRPr="00463159">
              <w:rPr>
                <w:rFonts w:ascii="Arial" w:hAnsi="Arial" w:cs="Arial"/>
                <w:sz w:val="16"/>
                <w:szCs w:val="16"/>
                <w:cs/>
              </w:rPr>
              <w:fldChar w:fldCharType="separate"/>
            </w:r>
            <w:r w:rsidRPr="00463159">
              <w:rPr>
                <w:rFonts w:ascii="Arial" w:hAnsi="Arial" w:cs="Arial"/>
                <w:noProof/>
                <w:sz w:val="16"/>
                <w:szCs w:val="16"/>
              </w:rPr>
              <w:t>6,915,381</w:t>
            </w:r>
            <w:r w:rsidRPr="00463159">
              <w:rPr>
                <w:rFonts w:ascii="Arial" w:hAnsi="Arial" w:cs="Arial"/>
                <w:sz w:val="16"/>
                <w:szCs w:val="16"/>
                <w:cs/>
              </w:rPr>
              <w:fldChar w:fldCharType="end"/>
            </w:r>
          </w:p>
        </w:tc>
        <w:tc>
          <w:tcPr>
            <w:tcW w:w="1363" w:type="dxa"/>
          </w:tcPr>
          <w:p w:rsidR="002477FE" w:rsidRPr="00463159" w:rsidRDefault="002477FE" w:rsidP="002477FE">
            <w:pPr>
              <w:pBdr>
                <w:bottom w:val="double" w:sz="4" w:space="0" w:color="000000"/>
              </w:pBdr>
              <w:tabs>
                <w:tab w:val="decimal" w:pos="1147"/>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noProof/>
                <w:sz w:val="16"/>
                <w:szCs w:val="16"/>
              </w:rPr>
              <w:t>505,749,621</w:t>
            </w:r>
            <w:r w:rsidRPr="00463159">
              <w:rPr>
                <w:rFonts w:ascii="Arial" w:hAnsi="Arial" w:cs="Arial"/>
                <w:sz w:val="16"/>
                <w:szCs w:val="16"/>
              </w:rPr>
              <w:fldChar w:fldCharType="end"/>
            </w:r>
          </w:p>
        </w:tc>
        <w:tc>
          <w:tcPr>
            <w:tcW w:w="1363" w:type="dxa"/>
          </w:tcPr>
          <w:p w:rsidR="002477FE" w:rsidRPr="00463159" w:rsidRDefault="002477FE" w:rsidP="002477FE">
            <w:pPr>
              <w:pBdr>
                <w:bottom w:val="double" w:sz="4" w:space="0" w:color="000000"/>
              </w:pBdr>
              <w:tabs>
                <w:tab w:val="decimal" w:pos="1152"/>
              </w:tabs>
              <w:ind w:right="-72"/>
              <w:jc w:val="both"/>
              <w:rPr>
                <w:rFonts w:ascii="Arial" w:hAnsi="Arial" w:cs="Arial"/>
                <w:sz w:val="16"/>
                <w:szCs w:val="16"/>
                <w:cs/>
              </w:rPr>
            </w:pPr>
            <w:r w:rsidRPr="00463159">
              <w:rPr>
                <w:rFonts w:ascii="Arial" w:hAnsi="Arial" w:cs="Arial"/>
                <w:sz w:val="16"/>
                <w:szCs w:val="16"/>
              </w:rPr>
              <w:t>8,277,298,638</w:t>
            </w:r>
          </w:p>
        </w:tc>
      </w:tr>
    </w:tbl>
    <w:p w:rsidR="00163BCF" w:rsidRPr="00463159" w:rsidRDefault="00163BCF">
      <w:pPr>
        <w:rPr>
          <w:rFonts w:ascii="Arial" w:hAnsi="Arial" w:cs="Arial"/>
        </w:rPr>
      </w:pPr>
    </w:p>
    <w:p w:rsidR="00163BCF" w:rsidRPr="00463159" w:rsidRDefault="00163BCF" w:rsidP="004D3984">
      <w:pPr>
        <w:tabs>
          <w:tab w:val="left" w:pos="540"/>
        </w:tabs>
        <w:outlineLvl w:val="0"/>
        <w:rPr>
          <w:rFonts w:ascii="Arial" w:hAnsi="Arial" w:cs="Arial"/>
          <w:sz w:val="16"/>
          <w:szCs w:val="16"/>
          <w:cs/>
        </w:rPr>
        <w:sectPr w:rsidR="00163BCF" w:rsidRPr="00463159" w:rsidSect="00014ACB">
          <w:pgSz w:w="16834" w:h="11909" w:orient="landscape" w:code="9"/>
          <w:pgMar w:top="1440" w:right="576" w:bottom="720" w:left="576" w:header="706" w:footer="576" w:gutter="0"/>
          <w:cols w:space="720"/>
          <w:docGrid w:linePitch="272"/>
        </w:sectPr>
      </w:pPr>
    </w:p>
    <w:p w:rsidR="004D3984" w:rsidRPr="00463159" w:rsidRDefault="004D3984" w:rsidP="004D3984">
      <w:pPr>
        <w:tabs>
          <w:tab w:val="left" w:pos="540"/>
        </w:tabs>
        <w:outlineLvl w:val="0"/>
        <w:rPr>
          <w:rFonts w:ascii="Arial" w:hAnsi="Arial" w:cs="Arial"/>
          <w:sz w:val="18"/>
          <w:szCs w:val="18"/>
        </w:rPr>
      </w:pPr>
      <w:r w:rsidRPr="00463159">
        <w:rPr>
          <w:rFonts w:ascii="Arial" w:hAnsi="Arial" w:cs="Arial"/>
          <w:b/>
          <w:bCs/>
          <w:sz w:val="18"/>
          <w:szCs w:val="18"/>
        </w:rPr>
        <w:t>15</w:t>
      </w:r>
      <w:r w:rsidRPr="00463159">
        <w:rPr>
          <w:rFonts w:ascii="Arial" w:hAnsi="Arial" w:cs="Arial"/>
          <w:b/>
          <w:bCs/>
          <w:sz w:val="18"/>
          <w:szCs w:val="18"/>
        </w:rPr>
        <w:tab/>
        <w:t xml:space="preserve">Property, plant and equipment </w:t>
      </w:r>
      <w:r w:rsidRPr="00463159">
        <w:rPr>
          <w:rFonts w:ascii="Arial" w:hAnsi="Arial" w:cs="Arial"/>
          <w:b/>
          <w:bCs/>
          <w:sz w:val="18"/>
          <w:szCs w:val="18"/>
          <w:cs/>
        </w:rPr>
        <w:t>(</w:t>
      </w:r>
      <w:r w:rsidRPr="00463159">
        <w:rPr>
          <w:rFonts w:ascii="Arial" w:hAnsi="Arial" w:cs="Arial"/>
          <w:b/>
          <w:bCs/>
          <w:sz w:val="18"/>
          <w:szCs w:val="18"/>
        </w:rPr>
        <w:t>net</w:t>
      </w:r>
      <w:r w:rsidRPr="00463159">
        <w:rPr>
          <w:rFonts w:ascii="Arial" w:hAnsi="Arial" w:cs="Arial"/>
          <w:b/>
          <w:bCs/>
          <w:sz w:val="18"/>
          <w:szCs w:val="18"/>
          <w:cs/>
        </w:rPr>
        <w:t>)</w:t>
      </w:r>
      <w:r w:rsidRPr="00463159">
        <w:rPr>
          <w:rFonts w:ascii="Arial" w:hAnsi="Arial" w:cs="Arial"/>
          <w:sz w:val="18"/>
          <w:szCs w:val="18"/>
          <w:cs/>
        </w:rPr>
        <w:t xml:space="preserve"> (</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4D3984">
      <w:pPr>
        <w:tabs>
          <w:tab w:val="left" w:pos="540"/>
        </w:tabs>
        <w:outlineLvl w:val="0"/>
        <w:rPr>
          <w:rFonts w:ascii="Arial" w:hAnsi="Arial" w:cs="Arial"/>
          <w:sz w:val="18"/>
          <w:szCs w:val="18"/>
        </w:rPr>
      </w:pPr>
    </w:p>
    <w:tbl>
      <w:tblPr>
        <w:tblW w:w="15343" w:type="dxa"/>
        <w:tblInd w:w="450" w:type="dxa"/>
        <w:tblLayout w:type="fixed"/>
        <w:tblLook w:val="0000" w:firstRow="0" w:lastRow="0" w:firstColumn="0" w:lastColumn="0" w:noHBand="0" w:noVBand="0"/>
      </w:tblPr>
      <w:tblGrid>
        <w:gridCol w:w="2988"/>
        <w:gridCol w:w="1257"/>
        <w:gridCol w:w="1238"/>
        <w:gridCol w:w="1327"/>
        <w:gridCol w:w="1291"/>
        <w:gridCol w:w="1299"/>
        <w:gridCol w:w="1052"/>
        <w:gridCol w:w="1220"/>
        <w:gridCol w:w="945"/>
        <w:gridCol w:w="1363"/>
        <w:gridCol w:w="1363"/>
      </w:tblGrid>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p>
        </w:tc>
        <w:tc>
          <w:tcPr>
            <w:tcW w:w="12355" w:type="dxa"/>
            <w:gridSpan w:val="10"/>
            <w:vAlign w:val="center"/>
          </w:tcPr>
          <w:p w:rsidR="00EE362F" w:rsidRPr="00463159" w:rsidRDefault="00EE362F" w:rsidP="005142C5">
            <w:pPr>
              <w:pBdr>
                <w:bottom w:val="single" w:sz="4" w:space="1" w:color="auto"/>
              </w:pBdr>
              <w:tabs>
                <w:tab w:val="decimal" w:pos="1152"/>
              </w:tabs>
              <w:ind w:right="-72"/>
              <w:jc w:val="center"/>
              <w:rPr>
                <w:rFonts w:ascii="Arial" w:hAnsi="Arial" w:cs="Arial"/>
                <w:b/>
                <w:bCs/>
                <w:sz w:val="16"/>
                <w:szCs w:val="16"/>
                <w:cs/>
              </w:rPr>
            </w:pPr>
            <w:r w:rsidRPr="00463159">
              <w:rPr>
                <w:rFonts w:ascii="Arial" w:hAnsi="Arial" w:cs="Arial"/>
                <w:b/>
                <w:bCs/>
                <w:sz w:val="16"/>
                <w:szCs w:val="16"/>
              </w:rPr>
              <w:t>Consolidated financial statements</w:t>
            </w: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p>
        </w:tc>
        <w:tc>
          <w:tcPr>
            <w:tcW w:w="1257" w:type="dxa"/>
            <w:vAlign w:val="center"/>
          </w:tcPr>
          <w:p w:rsidR="00EE362F" w:rsidRPr="00463159" w:rsidRDefault="00EE362F" w:rsidP="005142C5">
            <w:pPr>
              <w:tabs>
                <w:tab w:val="decimal" w:pos="1039"/>
              </w:tabs>
              <w:ind w:right="-72"/>
              <w:jc w:val="both"/>
              <w:rPr>
                <w:rFonts w:ascii="Arial" w:hAnsi="Arial" w:cs="Arial"/>
                <w:b/>
                <w:bCs/>
                <w:sz w:val="16"/>
                <w:szCs w:val="16"/>
              </w:rPr>
            </w:pPr>
          </w:p>
        </w:tc>
        <w:tc>
          <w:tcPr>
            <w:tcW w:w="1238" w:type="dxa"/>
          </w:tcPr>
          <w:p w:rsidR="00EE362F" w:rsidRPr="00463159" w:rsidRDefault="00EE362F" w:rsidP="005142C5">
            <w:pPr>
              <w:tabs>
                <w:tab w:val="decimal" w:pos="1037"/>
              </w:tabs>
              <w:ind w:right="-72"/>
              <w:jc w:val="both"/>
              <w:rPr>
                <w:rFonts w:ascii="Arial" w:hAnsi="Arial" w:cs="Arial"/>
                <w:b/>
                <w:bCs/>
                <w:sz w:val="16"/>
                <w:szCs w:val="16"/>
                <w:cs/>
              </w:rPr>
            </w:pPr>
          </w:p>
        </w:tc>
        <w:tc>
          <w:tcPr>
            <w:tcW w:w="1327" w:type="dxa"/>
            <w:vAlign w:val="bottom"/>
          </w:tcPr>
          <w:p w:rsidR="00EE362F" w:rsidRPr="00463159" w:rsidRDefault="00EE362F" w:rsidP="005142C5">
            <w:pPr>
              <w:tabs>
                <w:tab w:val="decimal" w:pos="1114"/>
              </w:tabs>
              <w:ind w:right="-72"/>
              <w:jc w:val="both"/>
              <w:rPr>
                <w:rFonts w:ascii="Arial" w:hAnsi="Arial" w:cs="Arial"/>
                <w:b/>
                <w:bCs/>
                <w:sz w:val="16"/>
                <w:szCs w:val="16"/>
                <w:cs/>
              </w:rPr>
            </w:pPr>
          </w:p>
        </w:tc>
        <w:tc>
          <w:tcPr>
            <w:tcW w:w="1291" w:type="dxa"/>
            <w:vAlign w:val="bottom"/>
          </w:tcPr>
          <w:p w:rsidR="00EE362F" w:rsidRPr="00463159" w:rsidRDefault="00EE362F" w:rsidP="005142C5">
            <w:pPr>
              <w:tabs>
                <w:tab w:val="decimal" w:pos="1077"/>
              </w:tabs>
              <w:ind w:right="-72"/>
              <w:jc w:val="both"/>
              <w:rPr>
                <w:rFonts w:ascii="Arial" w:hAnsi="Arial" w:cs="Arial"/>
                <w:b/>
                <w:bCs/>
                <w:sz w:val="16"/>
                <w:szCs w:val="16"/>
                <w:cs/>
              </w:rPr>
            </w:pPr>
          </w:p>
        </w:tc>
        <w:tc>
          <w:tcPr>
            <w:tcW w:w="1299" w:type="dxa"/>
            <w:vAlign w:val="bottom"/>
          </w:tcPr>
          <w:p w:rsidR="00EE362F" w:rsidRPr="00463159" w:rsidRDefault="00EE362F" w:rsidP="005142C5">
            <w:pPr>
              <w:tabs>
                <w:tab w:val="decimal" w:pos="1077"/>
              </w:tabs>
              <w:ind w:right="-72"/>
              <w:jc w:val="both"/>
              <w:rPr>
                <w:rFonts w:ascii="Arial" w:hAnsi="Arial" w:cs="Arial"/>
                <w:b/>
                <w:bCs/>
                <w:spacing w:val="-4"/>
                <w:sz w:val="16"/>
                <w:szCs w:val="16"/>
                <w:cs/>
              </w:rPr>
            </w:pPr>
          </w:p>
        </w:tc>
        <w:tc>
          <w:tcPr>
            <w:tcW w:w="1052" w:type="dxa"/>
            <w:vAlign w:val="bottom"/>
          </w:tcPr>
          <w:p w:rsidR="00EE362F" w:rsidRPr="00463159" w:rsidRDefault="00EE362F" w:rsidP="005142C5">
            <w:pPr>
              <w:tabs>
                <w:tab w:val="decimal" w:pos="855"/>
              </w:tabs>
              <w:ind w:right="-72"/>
              <w:jc w:val="both"/>
              <w:rPr>
                <w:rFonts w:ascii="Arial" w:hAnsi="Arial" w:cs="Arial"/>
                <w:b/>
                <w:bCs/>
                <w:sz w:val="16"/>
                <w:szCs w:val="16"/>
                <w:cs/>
              </w:rPr>
            </w:pPr>
          </w:p>
        </w:tc>
        <w:tc>
          <w:tcPr>
            <w:tcW w:w="1220" w:type="dxa"/>
            <w:vAlign w:val="bottom"/>
          </w:tcPr>
          <w:p w:rsidR="00EE362F" w:rsidRPr="00463159" w:rsidRDefault="00EE362F" w:rsidP="005142C5">
            <w:pPr>
              <w:tabs>
                <w:tab w:val="decimal" w:pos="1001"/>
              </w:tabs>
              <w:ind w:right="-72"/>
              <w:jc w:val="both"/>
              <w:rPr>
                <w:rFonts w:ascii="Arial" w:hAnsi="Arial" w:cs="Arial"/>
                <w:b/>
                <w:bCs/>
                <w:sz w:val="16"/>
                <w:szCs w:val="16"/>
                <w:cs/>
              </w:rPr>
            </w:pPr>
          </w:p>
        </w:tc>
        <w:tc>
          <w:tcPr>
            <w:tcW w:w="945" w:type="dxa"/>
          </w:tcPr>
          <w:p w:rsidR="00EE362F" w:rsidRPr="00463159" w:rsidRDefault="00EE362F" w:rsidP="005142C5">
            <w:pPr>
              <w:tabs>
                <w:tab w:val="decimal" w:pos="749"/>
              </w:tabs>
              <w:ind w:right="-72"/>
              <w:jc w:val="both"/>
              <w:rPr>
                <w:rFonts w:ascii="Arial" w:hAnsi="Arial" w:cs="Arial"/>
                <w:sz w:val="16"/>
                <w:szCs w:val="16"/>
                <w:cs/>
              </w:rPr>
            </w:pPr>
          </w:p>
        </w:tc>
        <w:tc>
          <w:tcPr>
            <w:tcW w:w="1363" w:type="dxa"/>
            <w:vAlign w:val="bottom"/>
          </w:tcPr>
          <w:p w:rsidR="00EE362F" w:rsidRPr="00463159" w:rsidRDefault="00EE362F" w:rsidP="005142C5">
            <w:pPr>
              <w:tabs>
                <w:tab w:val="decimal" w:pos="1147"/>
              </w:tabs>
              <w:ind w:right="-72"/>
              <w:jc w:val="both"/>
              <w:rPr>
                <w:rFonts w:ascii="Arial" w:hAnsi="Arial" w:cs="Arial"/>
                <w:b/>
                <w:bCs/>
                <w:sz w:val="16"/>
                <w:szCs w:val="16"/>
                <w:cs/>
              </w:rPr>
            </w:pPr>
            <w:r w:rsidRPr="00463159">
              <w:rPr>
                <w:rFonts w:ascii="Arial" w:hAnsi="Arial" w:cs="Arial"/>
                <w:b/>
                <w:bCs/>
                <w:sz w:val="16"/>
                <w:szCs w:val="16"/>
              </w:rPr>
              <w:t>Construction</w:t>
            </w:r>
          </w:p>
        </w:tc>
        <w:tc>
          <w:tcPr>
            <w:tcW w:w="1363" w:type="dxa"/>
            <w:vAlign w:val="center"/>
          </w:tcPr>
          <w:p w:rsidR="00EE362F" w:rsidRPr="00463159" w:rsidRDefault="00EE362F" w:rsidP="005142C5">
            <w:pPr>
              <w:tabs>
                <w:tab w:val="decimal" w:pos="1152"/>
              </w:tabs>
              <w:ind w:right="-72"/>
              <w:jc w:val="both"/>
              <w:rPr>
                <w:rFonts w:ascii="Arial" w:hAnsi="Arial" w:cs="Arial"/>
                <w:b/>
                <w:bCs/>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p>
        </w:tc>
        <w:tc>
          <w:tcPr>
            <w:tcW w:w="1257" w:type="dxa"/>
            <w:vAlign w:val="center"/>
          </w:tcPr>
          <w:p w:rsidR="00EE362F" w:rsidRPr="00463159" w:rsidRDefault="00EE362F" w:rsidP="005142C5">
            <w:pPr>
              <w:tabs>
                <w:tab w:val="decimal" w:pos="1039"/>
              </w:tabs>
              <w:ind w:right="-72"/>
              <w:jc w:val="both"/>
              <w:rPr>
                <w:rFonts w:ascii="Arial" w:hAnsi="Arial" w:cs="Arial"/>
                <w:b/>
                <w:bCs/>
                <w:sz w:val="16"/>
                <w:szCs w:val="16"/>
              </w:rPr>
            </w:pPr>
          </w:p>
        </w:tc>
        <w:tc>
          <w:tcPr>
            <w:tcW w:w="1238" w:type="dxa"/>
          </w:tcPr>
          <w:p w:rsidR="00EE362F" w:rsidRPr="00463159" w:rsidRDefault="00EE362F" w:rsidP="005142C5">
            <w:pPr>
              <w:tabs>
                <w:tab w:val="decimal" w:pos="1037"/>
              </w:tabs>
              <w:ind w:right="-72"/>
              <w:jc w:val="both"/>
              <w:rPr>
                <w:rFonts w:ascii="Arial" w:hAnsi="Arial" w:cs="Arial"/>
                <w:b/>
                <w:bCs/>
                <w:sz w:val="16"/>
                <w:szCs w:val="16"/>
              </w:rPr>
            </w:pPr>
          </w:p>
        </w:tc>
        <w:tc>
          <w:tcPr>
            <w:tcW w:w="1327" w:type="dxa"/>
            <w:vAlign w:val="bottom"/>
          </w:tcPr>
          <w:p w:rsidR="00EE362F" w:rsidRPr="00463159" w:rsidRDefault="00EE362F" w:rsidP="005142C5">
            <w:pPr>
              <w:tabs>
                <w:tab w:val="decimal" w:pos="1114"/>
              </w:tabs>
              <w:ind w:right="-72"/>
              <w:jc w:val="both"/>
              <w:rPr>
                <w:rFonts w:ascii="Arial" w:hAnsi="Arial" w:cs="Arial"/>
                <w:b/>
                <w:bCs/>
                <w:sz w:val="16"/>
                <w:szCs w:val="16"/>
              </w:rPr>
            </w:pPr>
          </w:p>
        </w:tc>
        <w:tc>
          <w:tcPr>
            <w:tcW w:w="1291" w:type="dxa"/>
            <w:vAlign w:val="bottom"/>
          </w:tcPr>
          <w:p w:rsidR="00EE362F" w:rsidRPr="00463159" w:rsidRDefault="00EE362F" w:rsidP="005142C5">
            <w:pPr>
              <w:tabs>
                <w:tab w:val="decimal" w:pos="1077"/>
              </w:tabs>
              <w:ind w:right="-72"/>
              <w:jc w:val="both"/>
              <w:rPr>
                <w:rFonts w:ascii="Arial" w:hAnsi="Arial" w:cs="Arial"/>
                <w:b/>
                <w:bCs/>
                <w:sz w:val="16"/>
                <w:szCs w:val="16"/>
              </w:rPr>
            </w:pPr>
          </w:p>
        </w:tc>
        <w:tc>
          <w:tcPr>
            <w:tcW w:w="1299" w:type="dxa"/>
            <w:vAlign w:val="bottom"/>
          </w:tcPr>
          <w:p w:rsidR="00EE362F" w:rsidRPr="00463159" w:rsidRDefault="00EE362F" w:rsidP="005142C5">
            <w:pPr>
              <w:tabs>
                <w:tab w:val="decimal" w:pos="1077"/>
              </w:tabs>
              <w:ind w:right="-72"/>
              <w:jc w:val="both"/>
              <w:rPr>
                <w:rFonts w:ascii="Arial" w:hAnsi="Arial" w:cs="Arial"/>
                <w:b/>
                <w:bCs/>
                <w:spacing w:val="-4"/>
                <w:sz w:val="16"/>
                <w:szCs w:val="16"/>
              </w:rPr>
            </w:pPr>
          </w:p>
        </w:tc>
        <w:tc>
          <w:tcPr>
            <w:tcW w:w="1052" w:type="dxa"/>
            <w:vAlign w:val="bottom"/>
          </w:tcPr>
          <w:p w:rsidR="00EE362F" w:rsidRPr="00463159" w:rsidRDefault="00EE362F" w:rsidP="005142C5">
            <w:pPr>
              <w:tabs>
                <w:tab w:val="decimal" w:pos="855"/>
              </w:tabs>
              <w:ind w:right="-72"/>
              <w:jc w:val="both"/>
              <w:rPr>
                <w:rFonts w:ascii="Arial" w:hAnsi="Arial" w:cs="Arial"/>
                <w:b/>
                <w:bCs/>
                <w:sz w:val="16"/>
                <w:szCs w:val="16"/>
              </w:rPr>
            </w:pPr>
          </w:p>
        </w:tc>
        <w:tc>
          <w:tcPr>
            <w:tcW w:w="1220" w:type="dxa"/>
            <w:vAlign w:val="bottom"/>
          </w:tcPr>
          <w:p w:rsidR="00EE362F" w:rsidRPr="00463159" w:rsidRDefault="00EE362F" w:rsidP="005142C5">
            <w:pPr>
              <w:tabs>
                <w:tab w:val="decimal" w:pos="1001"/>
              </w:tabs>
              <w:ind w:right="-72"/>
              <w:jc w:val="both"/>
              <w:rPr>
                <w:rFonts w:ascii="Arial" w:hAnsi="Arial" w:cs="Arial"/>
                <w:b/>
                <w:bCs/>
                <w:sz w:val="16"/>
                <w:szCs w:val="16"/>
              </w:rPr>
            </w:pPr>
          </w:p>
        </w:tc>
        <w:tc>
          <w:tcPr>
            <w:tcW w:w="945" w:type="dxa"/>
          </w:tcPr>
          <w:p w:rsidR="00EE362F" w:rsidRPr="00463159" w:rsidRDefault="00EE362F" w:rsidP="005142C5">
            <w:pPr>
              <w:tabs>
                <w:tab w:val="decimal" w:pos="749"/>
              </w:tabs>
              <w:ind w:right="-72"/>
              <w:jc w:val="both"/>
              <w:rPr>
                <w:rFonts w:ascii="Arial" w:hAnsi="Arial" w:cs="Arial"/>
                <w:sz w:val="16"/>
                <w:szCs w:val="16"/>
                <w:cs/>
              </w:rPr>
            </w:pPr>
          </w:p>
        </w:tc>
        <w:tc>
          <w:tcPr>
            <w:tcW w:w="1363" w:type="dxa"/>
            <w:vAlign w:val="bottom"/>
          </w:tcPr>
          <w:p w:rsidR="00EE362F" w:rsidRPr="00463159" w:rsidRDefault="00EE362F" w:rsidP="005142C5">
            <w:pPr>
              <w:tabs>
                <w:tab w:val="decimal" w:pos="1147"/>
              </w:tabs>
              <w:ind w:right="-72"/>
              <w:jc w:val="both"/>
              <w:rPr>
                <w:rFonts w:ascii="Arial" w:hAnsi="Arial" w:cs="Arial"/>
                <w:b/>
                <w:bCs/>
                <w:sz w:val="16"/>
                <w:szCs w:val="16"/>
                <w:cs/>
              </w:rPr>
            </w:pPr>
            <w:r w:rsidRPr="00463159">
              <w:rPr>
                <w:rFonts w:ascii="Arial" w:hAnsi="Arial" w:cs="Arial"/>
                <w:b/>
                <w:bCs/>
                <w:sz w:val="16"/>
                <w:szCs w:val="16"/>
              </w:rPr>
              <w:t>in progress</w:t>
            </w:r>
          </w:p>
        </w:tc>
        <w:tc>
          <w:tcPr>
            <w:tcW w:w="1363" w:type="dxa"/>
            <w:vAlign w:val="center"/>
          </w:tcPr>
          <w:p w:rsidR="00EE362F" w:rsidRPr="00463159" w:rsidRDefault="00EE362F" w:rsidP="005142C5">
            <w:pPr>
              <w:tabs>
                <w:tab w:val="decimal" w:pos="1152"/>
              </w:tabs>
              <w:ind w:right="-72"/>
              <w:jc w:val="both"/>
              <w:rPr>
                <w:rFonts w:ascii="Arial" w:hAnsi="Arial" w:cs="Arial"/>
                <w:b/>
                <w:bCs/>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p>
        </w:tc>
        <w:tc>
          <w:tcPr>
            <w:tcW w:w="1257" w:type="dxa"/>
            <w:vAlign w:val="center"/>
          </w:tcPr>
          <w:p w:rsidR="00EE362F" w:rsidRPr="00463159" w:rsidRDefault="00EE362F" w:rsidP="005142C5">
            <w:pPr>
              <w:tabs>
                <w:tab w:val="decimal" w:pos="1039"/>
              </w:tabs>
              <w:ind w:right="-72"/>
              <w:jc w:val="both"/>
              <w:rPr>
                <w:rFonts w:ascii="Arial" w:hAnsi="Arial" w:cs="Arial"/>
                <w:b/>
                <w:bCs/>
                <w:sz w:val="16"/>
                <w:szCs w:val="16"/>
              </w:rPr>
            </w:pPr>
          </w:p>
        </w:tc>
        <w:tc>
          <w:tcPr>
            <w:tcW w:w="1238" w:type="dxa"/>
          </w:tcPr>
          <w:p w:rsidR="00EE362F" w:rsidRPr="00463159" w:rsidRDefault="00EE362F" w:rsidP="005142C5">
            <w:pPr>
              <w:tabs>
                <w:tab w:val="decimal" w:pos="1037"/>
              </w:tabs>
              <w:ind w:right="-72"/>
              <w:jc w:val="both"/>
              <w:rPr>
                <w:rFonts w:ascii="Arial" w:hAnsi="Arial" w:cs="Arial"/>
                <w:b/>
                <w:bCs/>
                <w:sz w:val="16"/>
                <w:szCs w:val="16"/>
              </w:rPr>
            </w:pPr>
          </w:p>
        </w:tc>
        <w:tc>
          <w:tcPr>
            <w:tcW w:w="1327" w:type="dxa"/>
            <w:vAlign w:val="bottom"/>
          </w:tcPr>
          <w:p w:rsidR="00EE362F" w:rsidRPr="00463159" w:rsidRDefault="00EE362F" w:rsidP="005142C5">
            <w:pPr>
              <w:tabs>
                <w:tab w:val="decimal" w:pos="1114"/>
              </w:tabs>
              <w:ind w:right="-72"/>
              <w:jc w:val="both"/>
              <w:rPr>
                <w:rFonts w:ascii="Arial" w:hAnsi="Arial" w:cs="Arial"/>
                <w:b/>
                <w:bCs/>
                <w:sz w:val="16"/>
                <w:szCs w:val="16"/>
              </w:rPr>
            </w:pPr>
            <w:r w:rsidRPr="00463159">
              <w:rPr>
                <w:rFonts w:ascii="Arial" w:hAnsi="Arial" w:cs="Arial"/>
                <w:b/>
                <w:bCs/>
                <w:sz w:val="16"/>
                <w:szCs w:val="16"/>
              </w:rPr>
              <w:t>Buildings and</w:t>
            </w:r>
          </w:p>
        </w:tc>
        <w:tc>
          <w:tcPr>
            <w:tcW w:w="1291" w:type="dxa"/>
            <w:vAlign w:val="bottom"/>
          </w:tcPr>
          <w:p w:rsidR="00EE362F" w:rsidRPr="00463159" w:rsidRDefault="00EE362F" w:rsidP="005142C5">
            <w:pPr>
              <w:tabs>
                <w:tab w:val="decimal" w:pos="1077"/>
              </w:tabs>
              <w:ind w:right="-72"/>
              <w:jc w:val="both"/>
              <w:rPr>
                <w:rFonts w:ascii="Arial" w:hAnsi="Arial" w:cs="Arial"/>
                <w:b/>
                <w:bCs/>
                <w:sz w:val="16"/>
                <w:szCs w:val="16"/>
              </w:rPr>
            </w:pPr>
            <w:r w:rsidRPr="00463159">
              <w:rPr>
                <w:rFonts w:ascii="Arial" w:hAnsi="Arial" w:cs="Arial"/>
                <w:b/>
                <w:bCs/>
                <w:sz w:val="16"/>
                <w:szCs w:val="16"/>
              </w:rPr>
              <w:t>Buildings and</w:t>
            </w:r>
          </w:p>
        </w:tc>
        <w:tc>
          <w:tcPr>
            <w:tcW w:w="1299" w:type="dxa"/>
            <w:vAlign w:val="bottom"/>
          </w:tcPr>
          <w:p w:rsidR="00EE362F" w:rsidRPr="00463159" w:rsidRDefault="00EE362F" w:rsidP="005142C5">
            <w:pPr>
              <w:tabs>
                <w:tab w:val="decimal" w:pos="1077"/>
              </w:tabs>
              <w:ind w:right="-72"/>
              <w:jc w:val="both"/>
              <w:rPr>
                <w:rFonts w:ascii="Arial" w:hAnsi="Arial" w:cs="Arial"/>
                <w:b/>
                <w:bCs/>
                <w:spacing w:val="-4"/>
                <w:sz w:val="16"/>
                <w:szCs w:val="16"/>
              </w:rPr>
            </w:pPr>
          </w:p>
        </w:tc>
        <w:tc>
          <w:tcPr>
            <w:tcW w:w="1052" w:type="dxa"/>
            <w:vAlign w:val="bottom"/>
          </w:tcPr>
          <w:p w:rsidR="00EE362F" w:rsidRPr="00463159" w:rsidRDefault="00EE362F" w:rsidP="005142C5">
            <w:pPr>
              <w:tabs>
                <w:tab w:val="decimal" w:pos="855"/>
              </w:tabs>
              <w:ind w:right="-72"/>
              <w:jc w:val="both"/>
              <w:rPr>
                <w:rFonts w:ascii="Arial" w:hAnsi="Arial" w:cs="Arial"/>
                <w:b/>
                <w:bCs/>
                <w:sz w:val="16"/>
                <w:szCs w:val="16"/>
              </w:rPr>
            </w:pPr>
          </w:p>
        </w:tc>
        <w:tc>
          <w:tcPr>
            <w:tcW w:w="1220" w:type="dxa"/>
            <w:vAlign w:val="bottom"/>
          </w:tcPr>
          <w:p w:rsidR="00EE362F" w:rsidRPr="00463159" w:rsidRDefault="00EE362F" w:rsidP="005142C5">
            <w:pPr>
              <w:tabs>
                <w:tab w:val="decimal" w:pos="1001"/>
              </w:tabs>
              <w:ind w:right="-72"/>
              <w:jc w:val="both"/>
              <w:rPr>
                <w:rFonts w:ascii="Arial" w:hAnsi="Arial" w:cs="Arial"/>
                <w:b/>
                <w:bCs/>
                <w:sz w:val="16"/>
                <w:szCs w:val="16"/>
                <w:cs/>
              </w:rPr>
            </w:pPr>
            <w:r w:rsidRPr="00463159">
              <w:rPr>
                <w:rFonts w:ascii="Arial" w:hAnsi="Arial" w:cs="Arial"/>
                <w:b/>
                <w:bCs/>
                <w:sz w:val="16"/>
                <w:szCs w:val="16"/>
              </w:rPr>
              <w:t>Office</w:t>
            </w:r>
          </w:p>
        </w:tc>
        <w:tc>
          <w:tcPr>
            <w:tcW w:w="945" w:type="dxa"/>
          </w:tcPr>
          <w:p w:rsidR="00EE362F" w:rsidRPr="00463159" w:rsidRDefault="00EE362F" w:rsidP="005142C5">
            <w:pPr>
              <w:tabs>
                <w:tab w:val="decimal" w:pos="749"/>
              </w:tabs>
              <w:ind w:right="-72"/>
              <w:jc w:val="both"/>
              <w:rPr>
                <w:rFonts w:ascii="Arial" w:hAnsi="Arial" w:cs="Arial"/>
                <w:sz w:val="16"/>
                <w:szCs w:val="16"/>
                <w:cs/>
              </w:rPr>
            </w:pPr>
          </w:p>
        </w:tc>
        <w:tc>
          <w:tcPr>
            <w:tcW w:w="1363" w:type="dxa"/>
            <w:vAlign w:val="bottom"/>
          </w:tcPr>
          <w:p w:rsidR="00EE362F" w:rsidRPr="00463159" w:rsidRDefault="00EE362F" w:rsidP="005142C5">
            <w:pPr>
              <w:tabs>
                <w:tab w:val="decimal" w:pos="1147"/>
              </w:tabs>
              <w:ind w:right="-72"/>
              <w:jc w:val="both"/>
              <w:rPr>
                <w:rFonts w:ascii="Arial" w:hAnsi="Arial" w:cs="Arial"/>
                <w:b/>
                <w:bCs/>
                <w:sz w:val="16"/>
                <w:szCs w:val="16"/>
              </w:rPr>
            </w:pPr>
            <w:r w:rsidRPr="00463159">
              <w:rPr>
                <w:rFonts w:ascii="Arial" w:hAnsi="Arial" w:cs="Arial"/>
                <w:b/>
                <w:bCs/>
                <w:sz w:val="16"/>
                <w:szCs w:val="16"/>
              </w:rPr>
              <w:t>and work in</w:t>
            </w:r>
          </w:p>
        </w:tc>
        <w:tc>
          <w:tcPr>
            <w:tcW w:w="1363" w:type="dxa"/>
            <w:vAlign w:val="center"/>
          </w:tcPr>
          <w:p w:rsidR="00EE362F" w:rsidRPr="00463159" w:rsidRDefault="00EE362F" w:rsidP="005142C5">
            <w:pPr>
              <w:tabs>
                <w:tab w:val="decimal" w:pos="1152"/>
              </w:tabs>
              <w:ind w:right="-72"/>
              <w:jc w:val="both"/>
              <w:rPr>
                <w:rFonts w:ascii="Arial" w:hAnsi="Arial" w:cs="Arial"/>
                <w:b/>
                <w:bCs/>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p>
        </w:tc>
        <w:tc>
          <w:tcPr>
            <w:tcW w:w="1257" w:type="dxa"/>
            <w:vAlign w:val="center"/>
          </w:tcPr>
          <w:p w:rsidR="00EE362F" w:rsidRPr="00463159" w:rsidRDefault="00EE362F" w:rsidP="005142C5">
            <w:pPr>
              <w:tabs>
                <w:tab w:val="decimal" w:pos="1039"/>
              </w:tabs>
              <w:ind w:right="-72"/>
              <w:jc w:val="both"/>
              <w:rPr>
                <w:rFonts w:ascii="Arial" w:hAnsi="Arial" w:cs="Arial"/>
                <w:b/>
                <w:bCs/>
                <w:sz w:val="16"/>
                <w:szCs w:val="16"/>
              </w:rPr>
            </w:pPr>
          </w:p>
        </w:tc>
        <w:tc>
          <w:tcPr>
            <w:tcW w:w="1238" w:type="dxa"/>
          </w:tcPr>
          <w:p w:rsidR="00EE362F" w:rsidRPr="00463159" w:rsidRDefault="00EE362F" w:rsidP="005142C5">
            <w:pPr>
              <w:tabs>
                <w:tab w:val="decimal" w:pos="1037"/>
              </w:tabs>
              <w:ind w:right="-72"/>
              <w:jc w:val="both"/>
              <w:rPr>
                <w:rFonts w:ascii="Arial" w:hAnsi="Arial" w:cs="Arial"/>
                <w:b/>
                <w:bCs/>
                <w:sz w:val="16"/>
                <w:szCs w:val="16"/>
              </w:rPr>
            </w:pPr>
          </w:p>
        </w:tc>
        <w:tc>
          <w:tcPr>
            <w:tcW w:w="1327" w:type="dxa"/>
            <w:vAlign w:val="bottom"/>
          </w:tcPr>
          <w:p w:rsidR="00EE362F" w:rsidRPr="00463159" w:rsidRDefault="00EE362F" w:rsidP="005142C5">
            <w:pPr>
              <w:tabs>
                <w:tab w:val="decimal" w:pos="1114"/>
              </w:tabs>
              <w:ind w:right="-72"/>
              <w:jc w:val="both"/>
              <w:rPr>
                <w:rFonts w:ascii="Arial" w:hAnsi="Arial" w:cs="Arial"/>
                <w:b/>
                <w:bCs/>
                <w:sz w:val="16"/>
                <w:szCs w:val="16"/>
                <w:cs/>
              </w:rPr>
            </w:pPr>
            <w:r w:rsidRPr="00463159">
              <w:rPr>
                <w:rFonts w:ascii="Arial" w:hAnsi="Arial" w:cs="Arial"/>
                <w:b/>
                <w:bCs/>
                <w:sz w:val="16"/>
                <w:szCs w:val="16"/>
              </w:rPr>
              <w:t>building</w:t>
            </w:r>
          </w:p>
        </w:tc>
        <w:tc>
          <w:tcPr>
            <w:tcW w:w="1291" w:type="dxa"/>
            <w:vAlign w:val="bottom"/>
          </w:tcPr>
          <w:p w:rsidR="00EE362F" w:rsidRPr="00463159" w:rsidRDefault="00EE362F" w:rsidP="005142C5">
            <w:pPr>
              <w:tabs>
                <w:tab w:val="decimal" w:pos="1077"/>
              </w:tabs>
              <w:ind w:right="-72"/>
              <w:jc w:val="both"/>
              <w:rPr>
                <w:rFonts w:ascii="Arial" w:hAnsi="Arial" w:cs="Arial"/>
                <w:b/>
                <w:bCs/>
                <w:sz w:val="16"/>
                <w:szCs w:val="16"/>
                <w:cs/>
              </w:rPr>
            </w:pPr>
            <w:r w:rsidRPr="00463159">
              <w:rPr>
                <w:rFonts w:ascii="Arial" w:hAnsi="Arial" w:cs="Arial"/>
                <w:b/>
                <w:bCs/>
                <w:sz w:val="16"/>
                <w:szCs w:val="16"/>
              </w:rPr>
              <w:t>building</w:t>
            </w:r>
          </w:p>
        </w:tc>
        <w:tc>
          <w:tcPr>
            <w:tcW w:w="1299" w:type="dxa"/>
            <w:vAlign w:val="bottom"/>
          </w:tcPr>
          <w:p w:rsidR="00EE362F" w:rsidRPr="00463159" w:rsidRDefault="00EE362F" w:rsidP="005142C5">
            <w:pPr>
              <w:tabs>
                <w:tab w:val="decimal" w:pos="1077"/>
              </w:tabs>
              <w:ind w:right="-72"/>
              <w:jc w:val="both"/>
              <w:rPr>
                <w:rFonts w:ascii="Arial" w:hAnsi="Arial" w:cs="Arial"/>
                <w:b/>
                <w:bCs/>
                <w:spacing w:val="-4"/>
                <w:sz w:val="16"/>
                <w:szCs w:val="16"/>
              </w:rPr>
            </w:pPr>
          </w:p>
        </w:tc>
        <w:tc>
          <w:tcPr>
            <w:tcW w:w="1052" w:type="dxa"/>
            <w:vAlign w:val="bottom"/>
          </w:tcPr>
          <w:p w:rsidR="00EE362F" w:rsidRPr="00463159" w:rsidRDefault="00EE362F" w:rsidP="005142C5">
            <w:pPr>
              <w:tabs>
                <w:tab w:val="decimal" w:pos="855"/>
              </w:tabs>
              <w:ind w:right="-72"/>
              <w:jc w:val="both"/>
              <w:rPr>
                <w:rFonts w:ascii="Arial" w:hAnsi="Arial" w:cs="Arial"/>
                <w:b/>
                <w:bCs/>
                <w:sz w:val="16"/>
                <w:szCs w:val="16"/>
              </w:rPr>
            </w:pPr>
          </w:p>
        </w:tc>
        <w:tc>
          <w:tcPr>
            <w:tcW w:w="1220" w:type="dxa"/>
            <w:vAlign w:val="bottom"/>
          </w:tcPr>
          <w:p w:rsidR="00EE362F" w:rsidRPr="00463159" w:rsidRDefault="00EE362F" w:rsidP="005142C5">
            <w:pPr>
              <w:tabs>
                <w:tab w:val="decimal" w:pos="1001"/>
              </w:tabs>
              <w:ind w:right="-72"/>
              <w:jc w:val="both"/>
              <w:rPr>
                <w:rFonts w:ascii="Arial" w:hAnsi="Arial" w:cs="Arial"/>
                <w:b/>
                <w:bCs/>
                <w:sz w:val="16"/>
                <w:szCs w:val="16"/>
              </w:rPr>
            </w:pPr>
            <w:r w:rsidRPr="00463159">
              <w:rPr>
                <w:rFonts w:ascii="Arial" w:hAnsi="Arial" w:cs="Arial"/>
                <w:b/>
                <w:bCs/>
                <w:sz w:val="16"/>
                <w:szCs w:val="16"/>
              </w:rPr>
              <w:t>equipment</w:t>
            </w:r>
          </w:p>
        </w:tc>
        <w:tc>
          <w:tcPr>
            <w:tcW w:w="945" w:type="dxa"/>
          </w:tcPr>
          <w:p w:rsidR="00EE362F" w:rsidRPr="00463159" w:rsidRDefault="00EE362F" w:rsidP="005142C5">
            <w:pPr>
              <w:tabs>
                <w:tab w:val="decimal" w:pos="749"/>
              </w:tabs>
              <w:ind w:right="-72"/>
              <w:jc w:val="both"/>
              <w:rPr>
                <w:rFonts w:ascii="Arial" w:hAnsi="Arial" w:cs="Arial"/>
                <w:sz w:val="16"/>
                <w:szCs w:val="16"/>
                <w:cs/>
              </w:rPr>
            </w:pPr>
          </w:p>
        </w:tc>
        <w:tc>
          <w:tcPr>
            <w:tcW w:w="1363" w:type="dxa"/>
            <w:vAlign w:val="bottom"/>
          </w:tcPr>
          <w:p w:rsidR="00EE362F" w:rsidRPr="00463159" w:rsidRDefault="00EE362F" w:rsidP="005142C5">
            <w:pPr>
              <w:tabs>
                <w:tab w:val="decimal" w:pos="1147"/>
              </w:tabs>
              <w:ind w:right="-72"/>
              <w:jc w:val="both"/>
              <w:rPr>
                <w:rFonts w:ascii="Arial" w:hAnsi="Arial" w:cs="Arial"/>
                <w:b/>
                <w:bCs/>
                <w:sz w:val="16"/>
                <w:szCs w:val="16"/>
              </w:rPr>
            </w:pPr>
            <w:r w:rsidRPr="00463159">
              <w:rPr>
                <w:rFonts w:ascii="Arial" w:hAnsi="Arial" w:cs="Arial"/>
                <w:b/>
                <w:bCs/>
                <w:sz w:val="16"/>
                <w:szCs w:val="16"/>
              </w:rPr>
              <w:t>the process of</w:t>
            </w:r>
          </w:p>
        </w:tc>
        <w:tc>
          <w:tcPr>
            <w:tcW w:w="1363" w:type="dxa"/>
            <w:vAlign w:val="center"/>
          </w:tcPr>
          <w:p w:rsidR="00EE362F" w:rsidRPr="00463159" w:rsidRDefault="00EE362F" w:rsidP="005142C5">
            <w:pPr>
              <w:tabs>
                <w:tab w:val="decimal" w:pos="1152"/>
              </w:tabs>
              <w:ind w:right="-72"/>
              <w:jc w:val="both"/>
              <w:rPr>
                <w:rFonts w:ascii="Arial" w:hAnsi="Arial" w:cs="Arial"/>
                <w:b/>
                <w:bCs/>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p>
        </w:tc>
        <w:tc>
          <w:tcPr>
            <w:tcW w:w="1257" w:type="dxa"/>
            <w:vAlign w:val="center"/>
          </w:tcPr>
          <w:p w:rsidR="00EE362F" w:rsidRPr="00463159" w:rsidRDefault="00EE362F" w:rsidP="005142C5">
            <w:pPr>
              <w:tabs>
                <w:tab w:val="decimal" w:pos="1039"/>
              </w:tabs>
              <w:ind w:right="-72"/>
              <w:jc w:val="both"/>
              <w:rPr>
                <w:rFonts w:ascii="Arial" w:hAnsi="Arial" w:cs="Arial"/>
                <w:b/>
                <w:bCs/>
                <w:sz w:val="16"/>
                <w:szCs w:val="16"/>
              </w:rPr>
            </w:pPr>
          </w:p>
        </w:tc>
        <w:tc>
          <w:tcPr>
            <w:tcW w:w="1238" w:type="dxa"/>
          </w:tcPr>
          <w:p w:rsidR="00EE362F" w:rsidRPr="00463159" w:rsidRDefault="00EE362F" w:rsidP="005142C5">
            <w:pPr>
              <w:tabs>
                <w:tab w:val="decimal" w:pos="1037"/>
              </w:tabs>
              <w:ind w:right="-72"/>
              <w:jc w:val="both"/>
              <w:rPr>
                <w:rFonts w:ascii="Arial" w:hAnsi="Arial" w:cs="Arial"/>
                <w:b/>
                <w:bCs/>
                <w:sz w:val="16"/>
                <w:szCs w:val="16"/>
              </w:rPr>
            </w:pPr>
            <w:r w:rsidRPr="00463159">
              <w:rPr>
                <w:rFonts w:ascii="Arial" w:hAnsi="Arial" w:cs="Arial"/>
                <w:b/>
                <w:bCs/>
                <w:sz w:val="16"/>
                <w:szCs w:val="16"/>
              </w:rPr>
              <w:t>Land</w:t>
            </w:r>
          </w:p>
        </w:tc>
        <w:tc>
          <w:tcPr>
            <w:tcW w:w="1327" w:type="dxa"/>
            <w:vAlign w:val="bottom"/>
          </w:tcPr>
          <w:p w:rsidR="00EE362F" w:rsidRPr="00463159" w:rsidRDefault="00EE362F" w:rsidP="005142C5">
            <w:pPr>
              <w:tabs>
                <w:tab w:val="decimal" w:pos="1114"/>
              </w:tabs>
              <w:ind w:right="-72"/>
              <w:jc w:val="both"/>
              <w:rPr>
                <w:rFonts w:ascii="Arial" w:hAnsi="Arial" w:cs="Arial"/>
                <w:b/>
                <w:bCs/>
                <w:sz w:val="16"/>
                <w:szCs w:val="16"/>
                <w:cs/>
              </w:rPr>
            </w:pPr>
            <w:r w:rsidRPr="00463159">
              <w:rPr>
                <w:rFonts w:ascii="Arial" w:hAnsi="Arial" w:cs="Arial"/>
                <w:b/>
                <w:bCs/>
                <w:sz w:val="16"/>
                <w:szCs w:val="16"/>
              </w:rPr>
              <w:t>improvement</w:t>
            </w:r>
          </w:p>
        </w:tc>
        <w:tc>
          <w:tcPr>
            <w:tcW w:w="1291" w:type="dxa"/>
            <w:vAlign w:val="bottom"/>
          </w:tcPr>
          <w:p w:rsidR="00EE362F" w:rsidRPr="00463159" w:rsidRDefault="00EE362F" w:rsidP="005142C5">
            <w:pPr>
              <w:tabs>
                <w:tab w:val="decimal" w:pos="1077"/>
              </w:tabs>
              <w:ind w:right="-72"/>
              <w:jc w:val="both"/>
              <w:rPr>
                <w:rFonts w:ascii="Arial" w:hAnsi="Arial" w:cs="Arial"/>
                <w:b/>
                <w:bCs/>
                <w:sz w:val="16"/>
                <w:szCs w:val="16"/>
                <w:cs/>
              </w:rPr>
            </w:pPr>
            <w:r w:rsidRPr="00463159">
              <w:rPr>
                <w:rFonts w:ascii="Arial" w:hAnsi="Arial" w:cs="Arial"/>
                <w:b/>
                <w:bCs/>
                <w:sz w:val="16"/>
                <w:szCs w:val="16"/>
              </w:rPr>
              <w:t>improvement</w:t>
            </w:r>
          </w:p>
        </w:tc>
        <w:tc>
          <w:tcPr>
            <w:tcW w:w="1299" w:type="dxa"/>
            <w:vAlign w:val="bottom"/>
          </w:tcPr>
          <w:p w:rsidR="00EE362F" w:rsidRPr="00463159" w:rsidRDefault="00EE362F" w:rsidP="005142C5">
            <w:pPr>
              <w:tabs>
                <w:tab w:val="decimal" w:pos="1077"/>
              </w:tabs>
              <w:ind w:right="-72"/>
              <w:jc w:val="both"/>
              <w:rPr>
                <w:rFonts w:ascii="Arial" w:hAnsi="Arial" w:cs="Arial"/>
                <w:b/>
                <w:bCs/>
                <w:spacing w:val="-4"/>
                <w:sz w:val="16"/>
                <w:szCs w:val="16"/>
              </w:rPr>
            </w:pPr>
            <w:r w:rsidRPr="00463159">
              <w:rPr>
                <w:rFonts w:ascii="Arial" w:hAnsi="Arial" w:cs="Arial"/>
                <w:b/>
                <w:bCs/>
                <w:spacing w:val="-4"/>
                <w:sz w:val="16"/>
                <w:szCs w:val="16"/>
              </w:rPr>
              <w:t>Machinery and</w:t>
            </w:r>
          </w:p>
        </w:tc>
        <w:tc>
          <w:tcPr>
            <w:tcW w:w="1052" w:type="dxa"/>
            <w:vAlign w:val="bottom"/>
          </w:tcPr>
          <w:p w:rsidR="00EE362F" w:rsidRPr="00463159" w:rsidRDefault="0078274C" w:rsidP="005142C5">
            <w:pPr>
              <w:tabs>
                <w:tab w:val="decimal" w:pos="855"/>
              </w:tabs>
              <w:ind w:right="-72"/>
              <w:jc w:val="both"/>
              <w:rPr>
                <w:rFonts w:ascii="Arial" w:hAnsi="Arial" w:cs="Arial"/>
                <w:b/>
                <w:bCs/>
                <w:sz w:val="16"/>
                <w:szCs w:val="16"/>
              </w:rPr>
            </w:pPr>
            <w:r>
              <w:rPr>
                <w:rFonts w:ascii="Arial" w:hAnsi="Arial" w:cs="Arial"/>
                <w:b/>
                <w:bCs/>
                <w:sz w:val="16"/>
                <w:szCs w:val="16"/>
              </w:rPr>
              <w:t>Tool</w:t>
            </w:r>
            <w:r w:rsidR="009E11C3">
              <w:rPr>
                <w:rFonts w:ascii="Arial" w:hAnsi="Arial" w:cs="Arial"/>
                <w:b/>
                <w:bCs/>
                <w:sz w:val="16"/>
                <w:szCs w:val="16"/>
              </w:rPr>
              <w:t xml:space="preserve"> and</w:t>
            </w:r>
          </w:p>
        </w:tc>
        <w:tc>
          <w:tcPr>
            <w:tcW w:w="1220" w:type="dxa"/>
            <w:vAlign w:val="bottom"/>
          </w:tcPr>
          <w:p w:rsidR="00EE362F" w:rsidRPr="00463159" w:rsidRDefault="00EE362F" w:rsidP="005142C5">
            <w:pPr>
              <w:tabs>
                <w:tab w:val="decimal" w:pos="1001"/>
              </w:tabs>
              <w:ind w:right="-72"/>
              <w:jc w:val="both"/>
              <w:rPr>
                <w:rFonts w:ascii="Arial" w:hAnsi="Arial" w:cs="Arial"/>
                <w:b/>
                <w:bCs/>
                <w:sz w:val="16"/>
                <w:szCs w:val="16"/>
                <w:cs/>
              </w:rPr>
            </w:pPr>
            <w:r w:rsidRPr="00463159">
              <w:rPr>
                <w:rFonts w:ascii="Arial" w:hAnsi="Arial" w:cs="Arial"/>
                <w:b/>
                <w:bCs/>
                <w:sz w:val="16"/>
                <w:szCs w:val="16"/>
              </w:rPr>
              <w:t>and furniture</w:t>
            </w:r>
          </w:p>
        </w:tc>
        <w:tc>
          <w:tcPr>
            <w:tcW w:w="945" w:type="dxa"/>
          </w:tcPr>
          <w:p w:rsidR="00EE362F" w:rsidRPr="00463159" w:rsidRDefault="00EE362F" w:rsidP="005142C5">
            <w:pPr>
              <w:tabs>
                <w:tab w:val="decimal" w:pos="749"/>
              </w:tabs>
              <w:ind w:right="-72"/>
              <w:jc w:val="both"/>
              <w:rPr>
                <w:rFonts w:ascii="Arial" w:hAnsi="Arial" w:cs="Arial"/>
                <w:sz w:val="16"/>
                <w:szCs w:val="16"/>
                <w:cs/>
              </w:rPr>
            </w:pPr>
          </w:p>
        </w:tc>
        <w:tc>
          <w:tcPr>
            <w:tcW w:w="1363" w:type="dxa"/>
            <w:vAlign w:val="bottom"/>
          </w:tcPr>
          <w:p w:rsidR="00EE362F" w:rsidRPr="00463159" w:rsidRDefault="00EE362F" w:rsidP="005142C5">
            <w:pPr>
              <w:tabs>
                <w:tab w:val="decimal" w:pos="1147"/>
              </w:tabs>
              <w:ind w:right="-72"/>
              <w:jc w:val="both"/>
              <w:rPr>
                <w:rFonts w:ascii="Arial" w:hAnsi="Arial" w:cs="Arial"/>
                <w:b/>
                <w:bCs/>
                <w:sz w:val="16"/>
                <w:szCs w:val="16"/>
              </w:rPr>
            </w:pPr>
            <w:r w:rsidRPr="00463159">
              <w:rPr>
                <w:rFonts w:ascii="Arial" w:hAnsi="Arial" w:cs="Arial"/>
                <w:b/>
                <w:bCs/>
                <w:sz w:val="16"/>
                <w:szCs w:val="16"/>
              </w:rPr>
              <w:t>assembling</w:t>
            </w:r>
          </w:p>
        </w:tc>
        <w:tc>
          <w:tcPr>
            <w:tcW w:w="1363" w:type="dxa"/>
            <w:vAlign w:val="center"/>
          </w:tcPr>
          <w:p w:rsidR="00EE362F" w:rsidRPr="00463159" w:rsidRDefault="00EE362F" w:rsidP="005142C5">
            <w:pPr>
              <w:tabs>
                <w:tab w:val="decimal" w:pos="1152"/>
              </w:tabs>
              <w:ind w:right="-72"/>
              <w:jc w:val="both"/>
              <w:rPr>
                <w:rFonts w:ascii="Arial" w:hAnsi="Arial" w:cs="Arial"/>
                <w:b/>
                <w:bCs/>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p>
        </w:tc>
        <w:tc>
          <w:tcPr>
            <w:tcW w:w="1257" w:type="dxa"/>
            <w:vAlign w:val="center"/>
          </w:tcPr>
          <w:p w:rsidR="00EE362F" w:rsidRPr="00463159" w:rsidRDefault="00EE362F" w:rsidP="005142C5">
            <w:pPr>
              <w:tabs>
                <w:tab w:val="decimal" w:pos="1039"/>
              </w:tabs>
              <w:ind w:right="-72"/>
              <w:jc w:val="both"/>
              <w:rPr>
                <w:rFonts w:ascii="Arial" w:hAnsi="Arial" w:cs="Arial"/>
                <w:b/>
                <w:bCs/>
                <w:sz w:val="16"/>
                <w:szCs w:val="16"/>
                <w:cs/>
              </w:rPr>
            </w:pPr>
            <w:r w:rsidRPr="00463159">
              <w:rPr>
                <w:rFonts w:ascii="Arial" w:hAnsi="Arial" w:cs="Arial"/>
                <w:b/>
                <w:bCs/>
                <w:sz w:val="16"/>
                <w:szCs w:val="16"/>
              </w:rPr>
              <w:t>Land</w:t>
            </w:r>
          </w:p>
        </w:tc>
        <w:tc>
          <w:tcPr>
            <w:tcW w:w="1238" w:type="dxa"/>
          </w:tcPr>
          <w:p w:rsidR="00EE362F" w:rsidRPr="00463159" w:rsidRDefault="00EE362F" w:rsidP="005142C5">
            <w:pPr>
              <w:tabs>
                <w:tab w:val="decimal" w:pos="1037"/>
              </w:tabs>
              <w:ind w:right="-72"/>
              <w:jc w:val="both"/>
              <w:rPr>
                <w:rFonts w:ascii="Arial" w:hAnsi="Arial" w:cs="Arial"/>
                <w:b/>
                <w:bCs/>
                <w:sz w:val="16"/>
                <w:szCs w:val="16"/>
                <w:cs/>
              </w:rPr>
            </w:pPr>
            <w:r w:rsidRPr="00463159">
              <w:rPr>
                <w:rFonts w:ascii="Arial" w:hAnsi="Arial" w:cs="Arial"/>
                <w:b/>
                <w:bCs/>
                <w:sz w:val="16"/>
                <w:szCs w:val="16"/>
              </w:rPr>
              <w:t>improvement</w:t>
            </w:r>
          </w:p>
        </w:tc>
        <w:tc>
          <w:tcPr>
            <w:tcW w:w="1327" w:type="dxa"/>
            <w:vAlign w:val="bottom"/>
          </w:tcPr>
          <w:p w:rsidR="00EE362F" w:rsidRPr="00463159" w:rsidRDefault="0078274C" w:rsidP="00300C89">
            <w:pPr>
              <w:tabs>
                <w:tab w:val="decimal" w:pos="1114"/>
              </w:tabs>
              <w:ind w:right="-72"/>
              <w:jc w:val="both"/>
              <w:rPr>
                <w:rFonts w:ascii="Arial" w:hAnsi="Arial" w:cs="Arial"/>
                <w:b/>
                <w:bCs/>
                <w:sz w:val="16"/>
                <w:szCs w:val="16"/>
                <w:cs/>
              </w:rPr>
            </w:pPr>
            <w:r>
              <w:rPr>
                <w:rFonts w:ascii="Arial" w:hAnsi="Arial" w:cs="Arial"/>
                <w:b/>
                <w:bCs/>
                <w:sz w:val="16"/>
                <w:szCs w:val="16"/>
              </w:rPr>
              <w:t>- P</w:t>
            </w:r>
            <w:r w:rsidR="00EE362F" w:rsidRPr="00463159">
              <w:rPr>
                <w:rFonts w:ascii="Arial" w:hAnsi="Arial" w:cs="Arial"/>
                <w:b/>
                <w:bCs/>
                <w:sz w:val="16"/>
                <w:szCs w:val="16"/>
              </w:rPr>
              <w:t>ower plant</w:t>
            </w:r>
          </w:p>
        </w:tc>
        <w:tc>
          <w:tcPr>
            <w:tcW w:w="1291" w:type="dxa"/>
          </w:tcPr>
          <w:p w:rsidR="00EE362F" w:rsidRPr="00463159" w:rsidRDefault="0078274C" w:rsidP="005142C5">
            <w:pPr>
              <w:tabs>
                <w:tab w:val="decimal" w:pos="1077"/>
              </w:tabs>
              <w:ind w:right="-72"/>
              <w:jc w:val="both"/>
              <w:rPr>
                <w:rFonts w:ascii="Arial" w:hAnsi="Arial" w:cs="Arial"/>
                <w:b/>
                <w:bCs/>
                <w:sz w:val="16"/>
                <w:szCs w:val="16"/>
              </w:rPr>
            </w:pPr>
            <w:r>
              <w:rPr>
                <w:rFonts w:ascii="Arial" w:hAnsi="Arial" w:cs="Arial"/>
                <w:b/>
                <w:bCs/>
                <w:sz w:val="16"/>
                <w:szCs w:val="16"/>
              </w:rPr>
              <w:t>- O</w:t>
            </w:r>
            <w:r w:rsidR="00EE362F" w:rsidRPr="00463159">
              <w:rPr>
                <w:rFonts w:ascii="Arial" w:hAnsi="Arial" w:cs="Arial"/>
                <w:b/>
                <w:bCs/>
                <w:sz w:val="16"/>
                <w:szCs w:val="16"/>
              </w:rPr>
              <w:t>ffice</w:t>
            </w:r>
          </w:p>
        </w:tc>
        <w:tc>
          <w:tcPr>
            <w:tcW w:w="1299" w:type="dxa"/>
            <w:vAlign w:val="bottom"/>
          </w:tcPr>
          <w:p w:rsidR="00EE362F" w:rsidRPr="00463159" w:rsidRDefault="00EE362F" w:rsidP="005142C5">
            <w:pPr>
              <w:tabs>
                <w:tab w:val="decimal" w:pos="1077"/>
              </w:tabs>
              <w:ind w:right="-72"/>
              <w:jc w:val="both"/>
              <w:rPr>
                <w:rFonts w:ascii="Arial" w:hAnsi="Arial" w:cs="Arial"/>
                <w:b/>
                <w:bCs/>
                <w:sz w:val="16"/>
                <w:szCs w:val="16"/>
                <w:cs/>
              </w:rPr>
            </w:pPr>
            <w:r w:rsidRPr="00463159">
              <w:rPr>
                <w:rFonts w:ascii="Arial" w:hAnsi="Arial" w:cs="Arial"/>
                <w:b/>
                <w:bCs/>
                <w:sz w:val="16"/>
                <w:szCs w:val="16"/>
              </w:rPr>
              <w:t>equipment</w:t>
            </w:r>
          </w:p>
        </w:tc>
        <w:tc>
          <w:tcPr>
            <w:tcW w:w="1052" w:type="dxa"/>
            <w:vAlign w:val="bottom"/>
          </w:tcPr>
          <w:p w:rsidR="00EE362F" w:rsidRPr="00463159" w:rsidRDefault="00EE362F" w:rsidP="005142C5">
            <w:pPr>
              <w:tabs>
                <w:tab w:val="decimal" w:pos="855"/>
              </w:tabs>
              <w:ind w:right="-72"/>
              <w:jc w:val="both"/>
              <w:rPr>
                <w:rFonts w:ascii="Arial" w:hAnsi="Arial" w:cs="Arial"/>
                <w:b/>
                <w:bCs/>
                <w:sz w:val="16"/>
                <w:szCs w:val="16"/>
                <w:cs/>
              </w:rPr>
            </w:pPr>
            <w:r w:rsidRPr="00463159">
              <w:rPr>
                <w:rFonts w:ascii="Arial" w:hAnsi="Arial" w:cs="Arial"/>
                <w:b/>
                <w:bCs/>
                <w:sz w:val="16"/>
                <w:szCs w:val="16"/>
              </w:rPr>
              <w:t>equipment</w:t>
            </w:r>
          </w:p>
        </w:tc>
        <w:tc>
          <w:tcPr>
            <w:tcW w:w="1220" w:type="dxa"/>
            <w:vAlign w:val="bottom"/>
          </w:tcPr>
          <w:p w:rsidR="00EE362F" w:rsidRPr="00463159" w:rsidRDefault="00EE362F" w:rsidP="005142C5">
            <w:pPr>
              <w:tabs>
                <w:tab w:val="decimal" w:pos="1001"/>
              </w:tabs>
              <w:ind w:right="-72"/>
              <w:jc w:val="both"/>
              <w:rPr>
                <w:rFonts w:ascii="Arial" w:hAnsi="Arial" w:cs="Arial"/>
                <w:b/>
                <w:bCs/>
                <w:sz w:val="16"/>
                <w:szCs w:val="16"/>
                <w:cs/>
              </w:rPr>
            </w:pPr>
            <w:r w:rsidRPr="00463159">
              <w:rPr>
                <w:rFonts w:ascii="Arial" w:hAnsi="Arial" w:cs="Arial"/>
                <w:b/>
                <w:bCs/>
                <w:sz w:val="16"/>
                <w:szCs w:val="16"/>
              </w:rPr>
              <w:t>and fixtures</w:t>
            </w:r>
          </w:p>
        </w:tc>
        <w:tc>
          <w:tcPr>
            <w:tcW w:w="945" w:type="dxa"/>
            <w:vAlign w:val="bottom"/>
          </w:tcPr>
          <w:p w:rsidR="00EE362F" w:rsidRPr="00463159" w:rsidRDefault="00EE362F" w:rsidP="005142C5">
            <w:pPr>
              <w:tabs>
                <w:tab w:val="decimal" w:pos="749"/>
              </w:tabs>
              <w:ind w:right="-72"/>
              <w:jc w:val="both"/>
              <w:rPr>
                <w:rFonts w:ascii="Arial" w:hAnsi="Arial" w:cs="Arial"/>
                <w:b/>
                <w:bCs/>
                <w:sz w:val="16"/>
                <w:szCs w:val="16"/>
              </w:rPr>
            </w:pPr>
            <w:r w:rsidRPr="00463159">
              <w:rPr>
                <w:rFonts w:ascii="Arial" w:hAnsi="Arial" w:cs="Arial"/>
                <w:b/>
                <w:bCs/>
                <w:sz w:val="16"/>
                <w:szCs w:val="16"/>
              </w:rPr>
              <w:t>Vehicles</w:t>
            </w:r>
          </w:p>
        </w:tc>
        <w:tc>
          <w:tcPr>
            <w:tcW w:w="1363" w:type="dxa"/>
            <w:vAlign w:val="bottom"/>
          </w:tcPr>
          <w:p w:rsidR="00EE362F" w:rsidRPr="00463159" w:rsidRDefault="00EE362F" w:rsidP="005142C5">
            <w:pPr>
              <w:tabs>
                <w:tab w:val="decimal" w:pos="1147"/>
              </w:tabs>
              <w:ind w:right="-72"/>
              <w:jc w:val="both"/>
              <w:rPr>
                <w:rFonts w:ascii="Arial" w:hAnsi="Arial" w:cs="Arial"/>
                <w:b/>
                <w:bCs/>
                <w:sz w:val="16"/>
                <w:szCs w:val="16"/>
              </w:rPr>
            </w:pPr>
            <w:r w:rsidRPr="00463159">
              <w:rPr>
                <w:rFonts w:ascii="Arial" w:hAnsi="Arial" w:cs="Arial"/>
                <w:b/>
                <w:bCs/>
                <w:sz w:val="16"/>
                <w:szCs w:val="16"/>
              </w:rPr>
              <w:t>machinery</w:t>
            </w:r>
          </w:p>
        </w:tc>
        <w:tc>
          <w:tcPr>
            <w:tcW w:w="1363" w:type="dxa"/>
            <w:vAlign w:val="center"/>
          </w:tcPr>
          <w:p w:rsidR="00EE362F" w:rsidRPr="00463159" w:rsidRDefault="00EE362F" w:rsidP="005142C5">
            <w:pPr>
              <w:tabs>
                <w:tab w:val="decimal" w:pos="1152"/>
              </w:tabs>
              <w:ind w:right="-72"/>
              <w:jc w:val="both"/>
              <w:rPr>
                <w:rFonts w:ascii="Arial" w:hAnsi="Arial" w:cs="Arial"/>
                <w:b/>
                <w:bCs/>
                <w:sz w:val="16"/>
                <w:szCs w:val="16"/>
                <w:cs/>
              </w:rPr>
            </w:pPr>
            <w:r w:rsidRPr="00463159">
              <w:rPr>
                <w:rFonts w:ascii="Arial" w:hAnsi="Arial" w:cs="Arial"/>
                <w:b/>
                <w:bCs/>
                <w:sz w:val="16"/>
                <w:szCs w:val="16"/>
              </w:rPr>
              <w:t>Total</w:t>
            </w: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cs/>
              </w:rPr>
            </w:pPr>
          </w:p>
        </w:tc>
        <w:tc>
          <w:tcPr>
            <w:tcW w:w="1257" w:type="dxa"/>
            <w:vAlign w:val="center"/>
          </w:tcPr>
          <w:p w:rsidR="00EE362F" w:rsidRPr="00463159" w:rsidRDefault="00EE362F" w:rsidP="005142C5">
            <w:pPr>
              <w:pBdr>
                <w:bottom w:val="single" w:sz="4" w:space="1" w:color="auto"/>
              </w:pBdr>
              <w:tabs>
                <w:tab w:val="decimal" w:pos="1039"/>
              </w:tabs>
              <w:ind w:right="-72"/>
              <w:jc w:val="both"/>
              <w:rPr>
                <w:rFonts w:ascii="Arial" w:hAnsi="Arial" w:cs="Arial"/>
                <w:b/>
                <w:bCs/>
                <w:sz w:val="16"/>
                <w:szCs w:val="16"/>
                <w:cs/>
              </w:rPr>
            </w:pPr>
            <w:r w:rsidRPr="00463159">
              <w:rPr>
                <w:rFonts w:ascii="Arial" w:hAnsi="Arial" w:cs="Arial"/>
                <w:b/>
                <w:bCs/>
                <w:sz w:val="16"/>
                <w:szCs w:val="16"/>
              </w:rPr>
              <w:t>Baht</w:t>
            </w:r>
          </w:p>
        </w:tc>
        <w:tc>
          <w:tcPr>
            <w:tcW w:w="1238" w:type="dxa"/>
          </w:tcPr>
          <w:p w:rsidR="00EE362F" w:rsidRPr="00463159" w:rsidRDefault="00EE362F" w:rsidP="005142C5">
            <w:pPr>
              <w:pBdr>
                <w:bottom w:val="single" w:sz="4" w:space="1" w:color="auto"/>
              </w:pBdr>
              <w:tabs>
                <w:tab w:val="decimal" w:pos="1037"/>
              </w:tabs>
              <w:ind w:right="-72"/>
              <w:jc w:val="both"/>
              <w:rPr>
                <w:rFonts w:ascii="Arial" w:hAnsi="Arial" w:cs="Arial"/>
                <w:b/>
                <w:bCs/>
                <w:sz w:val="16"/>
                <w:szCs w:val="16"/>
                <w:cs/>
              </w:rPr>
            </w:pPr>
            <w:r w:rsidRPr="00463159">
              <w:rPr>
                <w:rFonts w:ascii="Arial" w:hAnsi="Arial" w:cs="Arial"/>
                <w:b/>
                <w:bCs/>
                <w:sz w:val="16"/>
                <w:szCs w:val="16"/>
              </w:rPr>
              <w:t>Baht</w:t>
            </w:r>
          </w:p>
        </w:tc>
        <w:tc>
          <w:tcPr>
            <w:tcW w:w="1327" w:type="dxa"/>
            <w:vAlign w:val="center"/>
          </w:tcPr>
          <w:p w:rsidR="00EE362F" w:rsidRPr="00463159" w:rsidRDefault="00EE362F" w:rsidP="005142C5">
            <w:pPr>
              <w:pBdr>
                <w:bottom w:val="single" w:sz="4" w:space="1" w:color="auto"/>
              </w:pBdr>
              <w:tabs>
                <w:tab w:val="decimal" w:pos="1114"/>
              </w:tabs>
              <w:ind w:right="-72"/>
              <w:jc w:val="both"/>
              <w:rPr>
                <w:rFonts w:ascii="Arial" w:hAnsi="Arial" w:cs="Arial"/>
                <w:b/>
                <w:bCs/>
                <w:sz w:val="16"/>
                <w:szCs w:val="16"/>
              </w:rPr>
            </w:pPr>
            <w:r w:rsidRPr="00463159">
              <w:rPr>
                <w:rFonts w:ascii="Arial" w:hAnsi="Arial" w:cs="Arial"/>
                <w:b/>
                <w:bCs/>
                <w:sz w:val="16"/>
                <w:szCs w:val="16"/>
              </w:rPr>
              <w:t>Baht</w:t>
            </w:r>
          </w:p>
        </w:tc>
        <w:tc>
          <w:tcPr>
            <w:tcW w:w="1291" w:type="dxa"/>
          </w:tcPr>
          <w:p w:rsidR="00EE362F" w:rsidRPr="00463159" w:rsidRDefault="00EE362F" w:rsidP="005142C5">
            <w:pPr>
              <w:pBdr>
                <w:bottom w:val="single" w:sz="4" w:space="1" w:color="auto"/>
              </w:pBdr>
              <w:tabs>
                <w:tab w:val="decimal" w:pos="1077"/>
              </w:tabs>
              <w:ind w:right="-72"/>
              <w:jc w:val="both"/>
              <w:rPr>
                <w:rFonts w:ascii="Arial" w:hAnsi="Arial" w:cs="Arial"/>
                <w:b/>
                <w:bCs/>
                <w:sz w:val="16"/>
                <w:szCs w:val="16"/>
              </w:rPr>
            </w:pPr>
            <w:r w:rsidRPr="00463159">
              <w:rPr>
                <w:rFonts w:ascii="Arial" w:hAnsi="Arial" w:cs="Arial"/>
                <w:b/>
                <w:bCs/>
                <w:sz w:val="16"/>
                <w:szCs w:val="16"/>
              </w:rPr>
              <w:t>Baht</w:t>
            </w:r>
          </w:p>
        </w:tc>
        <w:tc>
          <w:tcPr>
            <w:tcW w:w="1299" w:type="dxa"/>
            <w:vAlign w:val="center"/>
          </w:tcPr>
          <w:p w:rsidR="00EE362F" w:rsidRPr="00463159" w:rsidRDefault="00EE362F" w:rsidP="005142C5">
            <w:pPr>
              <w:pBdr>
                <w:bottom w:val="single" w:sz="4" w:space="1" w:color="auto"/>
              </w:pBdr>
              <w:tabs>
                <w:tab w:val="decimal" w:pos="1077"/>
              </w:tabs>
              <w:ind w:right="-72"/>
              <w:jc w:val="both"/>
              <w:rPr>
                <w:rFonts w:ascii="Arial" w:hAnsi="Arial" w:cs="Arial"/>
                <w:b/>
                <w:bCs/>
                <w:sz w:val="16"/>
                <w:szCs w:val="16"/>
              </w:rPr>
            </w:pPr>
            <w:r w:rsidRPr="00463159">
              <w:rPr>
                <w:rFonts w:ascii="Arial" w:hAnsi="Arial" w:cs="Arial"/>
                <w:b/>
                <w:bCs/>
                <w:sz w:val="16"/>
                <w:szCs w:val="16"/>
              </w:rPr>
              <w:t>Baht</w:t>
            </w:r>
          </w:p>
        </w:tc>
        <w:tc>
          <w:tcPr>
            <w:tcW w:w="1052" w:type="dxa"/>
            <w:vAlign w:val="center"/>
          </w:tcPr>
          <w:p w:rsidR="00EE362F" w:rsidRPr="00463159" w:rsidRDefault="00EE362F" w:rsidP="005142C5">
            <w:pPr>
              <w:pBdr>
                <w:bottom w:val="single" w:sz="4" w:space="1" w:color="auto"/>
              </w:pBdr>
              <w:tabs>
                <w:tab w:val="decimal" w:pos="855"/>
              </w:tabs>
              <w:ind w:right="-72"/>
              <w:jc w:val="both"/>
              <w:rPr>
                <w:rFonts w:ascii="Arial" w:hAnsi="Arial" w:cs="Arial"/>
                <w:b/>
                <w:bCs/>
                <w:sz w:val="16"/>
                <w:szCs w:val="16"/>
              </w:rPr>
            </w:pPr>
            <w:r w:rsidRPr="00463159">
              <w:rPr>
                <w:rFonts w:ascii="Arial" w:hAnsi="Arial" w:cs="Arial"/>
                <w:b/>
                <w:bCs/>
                <w:sz w:val="16"/>
                <w:szCs w:val="16"/>
              </w:rPr>
              <w:t>Baht</w:t>
            </w:r>
          </w:p>
        </w:tc>
        <w:tc>
          <w:tcPr>
            <w:tcW w:w="1220" w:type="dxa"/>
            <w:vAlign w:val="center"/>
          </w:tcPr>
          <w:p w:rsidR="00EE362F" w:rsidRPr="00463159" w:rsidRDefault="00EE362F" w:rsidP="005142C5">
            <w:pPr>
              <w:pBdr>
                <w:bottom w:val="single" w:sz="4" w:space="1" w:color="auto"/>
              </w:pBdr>
              <w:tabs>
                <w:tab w:val="decimal" w:pos="1001"/>
              </w:tabs>
              <w:ind w:right="-72"/>
              <w:jc w:val="both"/>
              <w:rPr>
                <w:rFonts w:ascii="Arial" w:hAnsi="Arial" w:cs="Arial"/>
                <w:b/>
                <w:bCs/>
                <w:sz w:val="16"/>
                <w:szCs w:val="16"/>
                <w:cs/>
              </w:rPr>
            </w:pPr>
            <w:r w:rsidRPr="00463159">
              <w:rPr>
                <w:rFonts w:ascii="Arial" w:hAnsi="Arial" w:cs="Arial"/>
                <w:b/>
                <w:bCs/>
                <w:sz w:val="16"/>
                <w:szCs w:val="16"/>
              </w:rPr>
              <w:t>Baht</w:t>
            </w:r>
          </w:p>
        </w:tc>
        <w:tc>
          <w:tcPr>
            <w:tcW w:w="945" w:type="dxa"/>
            <w:vAlign w:val="center"/>
          </w:tcPr>
          <w:p w:rsidR="00EE362F" w:rsidRPr="00463159" w:rsidRDefault="00EE362F" w:rsidP="005142C5">
            <w:pPr>
              <w:pBdr>
                <w:bottom w:val="single" w:sz="4" w:space="1" w:color="auto"/>
              </w:pBdr>
              <w:tabs>
                <w:tab w:val="decimal" w:pos="749"/>
              </w:tabs>
              <w:ind w:right="-72"/>
              <w:jc w:val="both"/>
              <w:rPr>
                <w:rFonts w:ascii="Arial" w:hAnsi="Arial" w:cs="Arial"/>
                <w:b/>
                <w:bCs/>
                <w:sz w:val="16"/>
                <w:szCs w:val="16"/>
              </w:rPr>
            </w:pPr>
            <w:r w:rsidRPr="00463159">
              <w:rPr>
                <w:rFonts w:ascii="Arial" w:hAnsi="Arial" w:cs="Arial"/>
                <w:b/>
                <w:bCs/>
                <w:sz w:val="16"/>
                <w:szCs w:val="16"/>
              </w:rPr>
              <w:t>Baht</w:t>
            </w:r>
          </w:p>
        </w:tc>
        <w:tc>
          <w:tcPr>
            <w:tcW w:w="1363" w:type="dxa"/>
            <w:vAlign w:val="bottom"/>
          </w:tcPr>
          <w:p w:rsidR="00EE362F" w:rsidRPr="00463159" w:rsidRDefault="00EE362F" w:rsidP="005142C5">
            <w:pPr>
              <w:pBdr>
                <w:bottom w:val="single" w:sz="4" w:space="1" w:color="auto"/>
              </w:pBdr>
              <w:tabs>
                <w:tab w:val="decimal" w:pos="1147"/>
              </w:tabs>
              <w:ind w:right="-72"/>
              <w:jc w:val="both"/>
              <w:rPr>
                <w:rFonts w:ascii="Arial" w:hAnsi="Arial" w:cs="Arial"/>
                <w:b/>
                <w:bCs/>
                <w:sz w:val="16"/>
                <w:szCs w:val="16"/>
              </w:rPr>
            </w:pPr>
            <w:r w:rsidRPr="00463159">
              <w:rPr>
                <w:rFonts w:ascii="Arial" w:hAnsi="Arial" w:cs="Arial"/>
                <w:b/>
                <w:bCs/>
                <w:sz w:val="16"/>
                <w:szCs w:val="16"/>
              </w:rPr>
              <w:t>Baht</w:t>
            </w:r>
          </w:p>
        </w:tc>
        <w:tc>
          <w:tcPr>
            <w:tcW w:w="1363" w:type="dxa"/>
            <w:vAlign w:val="center"/>
          </w:tcPr>
          <w:p w:rsidR="00EE362F" w:rsidRPr="00463159" w:rsidRDefault="00EE362F" w:rsidP="005142C5">
            <w:pPr>
              <w:pBdr>
                <w:bottom w:val="single" w:sz="4" w:space="1" w:color="auto"/>
              </w:pBdr>
              <w:tabs>
                <w:tab w:val="decimal" w:pos="1152"/>
              </w:tabs>
              <w:ind w:right="-72"/>
              <w:jc w:val="both"/>
              <w:rPr>
                <w:rFonts w:ascii="Arial" w:hAnsi="Arial" w:cs="Arial"/>
                <w:b/>
                <w:bCs/>
                <w:sz w:val="16"/>
                <w:szCs w:val="16"/>
                <w:cs/>
              </w:rPr>
            </w:pPr>
            <w:r w:rsidRPr="00463159">
              <w:rPr>
                <w:rFonts w:ascii="Arial" w:hAnsi="Arial" w:cs="Arial"/>
                <w:b/>
                <w:bCs/>
                <w:sz w:val="16"/>
                <w:szCs w:val="16"/>
              </w:rPr>
              <w:t>Baht</w:t>
            </w: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rPr>
            </w:pPr>
          </w:p>
        </w:tc>
        <w:tc>
          <w:tcPr>
            <w:tcW w:w="1257" w:type="dxa"/>
          </w:tcPr>
          <w:p w:rsidR="00EE362F" w:rsidRPr="00463159" w:rsidRDefault="00EE362F" w:rsidP="005142C5">
            <w:pPr>
              <w:tabs>
                <w:tab w:val="decimal" w:pos="1039"/>
              </w:tabs>
              <w:ind w:right="-72"/>
              <w:jc w:val="both"/>
              <w:rPr>
                <w:rFonts w:ascii="Arial" w:hAnsi="Arial" w:cs="Arial"/>
                <w:sz w:val="16"/>
                <w:szCs w:val="16"/>
              </w:rPr>
            </w:pPr>
          </w:p>
        </w:tc>
        <w:tc>
          <w:tcPr>
            <w:tcW w:w="1238" w:type="dxa"/>
          </w:tcPr>
          <w:p w:rsidR="00EE362F" w:rsidRPr="00463159" w:rsidRDefault="00EE362F" w:rsidP="005142C5">
            <w:pPr>
              <w:tabs>
                <w:tab w:val="decimal" w:pos="1037"/>
              </w:tabs>
              <w:ind w:right="-72"/>
              <w:jc w:val="both"/>
              <w:rPr>
                <w:rFonts w:ascii="Arial" w:hAnsi="Arial" w:cs="Arial"/>
                <w:spacing w:val="-6"/>
                <w:sz w:val="16"/>
                <w:szCs w:val="16"/>
              </w:rPr>
            </w:pPr>
          </w:p>
        </w:tc>
        <w:tc>
          <w:tcPr>
            <w:tcW w:w="1327" w:type="dxa"/>
          </w:tcPr>
          <w:p w:rsidR="00EE362F" w:rsidRPr="00463159" w:rsidRDefault="00EE362F" w:rsidP="005142C5">
            <w:pPr>
              <w:tabs>
                <w:tab w:val="decimal" w:pos="1114"/>
              </w:tabs>
              <w:ind w:right="-72"/>
              <w:jc w:val="both"/>
              <w:rPr>
                <w:rFonts w:ascii="Arial" w:hAnsi="Arial" w:cs="Arial"/>
                <w:sz w:val="16"/>
                <w:szCs w:val="16"/>
              </w:rPr>
            </w:pPr>
          </w:p>
        </w:tc>
        <w:tc>
          <w:tcPr>
            <w:tcW w:w="1291" w:type="dxa"/>
          </w:tcPr>
          <w:p w:rsidR="00EE362F" w:rsidRPr="00463159" w:rsidRDefault="00EE362F" w:rsidP="005142C5">
            <w:pPr>
              <w:tabs>
                <w:tab w:val="decimal" w:pos="1077"/>
              </w:tabs>
              <w:ind w:right="-72"/>
              <w:jc w:val="both"/>
              <w:rPr>
                <w:rFonts w:ascii="Arial" w:hAnsi="Arial" w:cs="Arial"/>
                <w:spacing w:val="-4"/>
                <w:sz w:val="16"/>
                <w:szCs w:val="16"/>
              </w:rPr>
            </w:pPr>
          </w:p>
        </w:tc>
        <w:tc>
          <w:tcPr>
            <w:tcW w:w="1299" w:type="dxa"/>
          </w:tcPr>
          <w:p w:rsidR="00EE362F" w:rsidRPr="00463159" w:rsidRDefault="00EE362F" w:rsidP="005142C5">
            <w:pPr>
              <w:tabs>
                <w:tab w:val="decimal" w:pos="1077"/>
              </w:tabs>
              <w:ind w:right="-72"/>
              <w:jc w:val="both"/>
              <w:rPr>
                <w:rFonts w:ascii="Arial" w:hAnsi="Arial" w:cs="Arial"/>
                <w:spacing w:val="-4"/>
                <w:sz w:val="16"/>
                <w:szCs w:val="16"/>
              </w:rPr>
            </w:pPr>
          </w:p>
        </w:tc>
        <w:tc>
          <w:tcPr>
            <w:tcW w:w="1052" w:type="dxa"/>
          </w:tcPr>
          <w:p w:rsidR="00EE362F" w:rsidRPr="00463159" w:rsidRDefault="00EE362F" w:rsidP="005142C5">
            <w:pPr>
              <w:tabs>
                <w:tab w:val="decimal" w:pos="855"/>
              </w:tabs>
              <w:ind w:right="-72"/>
              <w:jc w:val="both"/>
              <w:rPr>
                <w:rFonts w:ascii="Arial" w:hAnsi="Arial" w:cs="Arial"/>
                <w:sz w:val="16"/>
                <w:szCs w:val="16"/>
              </w:rPr>
            </w:pPr>
          </w:p>
        </w:tc>
        <w:tc>
          <w:tcPr>
            <w:tcW w:w="1220" w:type="dxa"/>
          </w:tcPr>
          <w:p w:rsidR="00EE362F" w:rsidRPr="00463159" w:rsidRDefault="00EE362F" w:rsidP="005142C5">
            <w:pPr>
              <w:tabs>
                <w:tab w:val="decimal" w:pos="1001"/>
              </w:tabs>
              <w:ind w:right="-72"/>
              <w:jc w:val="both"/>
              <w:rPr>
                <w:rFonts w:ascii="Arial" w:hAnsi="Arial" w:cs="Arial"/>
                <w:sz w:val="16"/>
                <w:szCs w:val="16"/>
              </w:rPr>
            </w:pPr>
          </w:p>
        </w:tc>
        <w:tc>
          <w:tcPr>
            <w:tcW w:w="945" w:type="dxa"/>
          </w:tcPr>
          <w:p w:rsidR="00EE362F" w:rsidRPr="00463159" w:rsidRDefault="00EE362F" w:rsidP="005142C5">
            <w:pPr>
              <w:tabs>
                <w:tab w:val="decimal" w:pos="749"/>
              </w:tabs>
              <w:ind w:right="-72"/>
              <w:jc w:val="both"/>
              <w:rPr>
                <w:rFonts w:ascii="Arial" w:hAnsi="Arial" w:cs="Arial"/>
                <w:sz w:val="16"/>
                <w:szCs w:val="16"/>
              </w:rPr>
            </w:pPr>
          </w:p>
        </w:tc>
        <w:tc>
          <w:tcPr>
            <w:tcW w:w="1363" w:type="dxa"/>
          </w:tcPr>
          <w:p w:rsidR="00EE362F" w:rsidRPr="00463159" w:rsidRDefault="00EE362F" w:rsidP="005142C5">
            <w:pPr>
              <w:tabs>
                <w:tab w:val="decimal" w:pos="1147"/>
              </w:tabs>
              <w:ind w:right="-72"/>
              <w:jc w:val="both"/>
              <w:rPr>
                <w:rFonts w:ascii="Arial" w:hAnsi="Arial" w:cs="Arial"/>
                <w:sz w:val="16"/>
                <w:szCs w:val="16"/>
              </w:rPr>
            </w:pPr>
          </w:p>
        </w:tc>
        <w:tc>
          <w:tcPr>
            <w:tcW w:w="1363" w:type="dxa"/>
          </w:tcPr>
          <w:p w:rsidR="00EE362F" w:rsidRPr="00463159" w:rsidRDefault="00EE362F" w:rsidP="005142C5">
            <w:pPr>
              <w:tabs>
                <w:tab w:val="decimal" w:pos="1152"/>
              </w:tabs>
              <w:ind w:right="-72"/>
              <w:jc w:val="both"/>
              <w:rPr>
                <w:rFonts w:ascii="Arial" w:hAnsi="Arial" w:cs="Arial"/>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pacing w:val="-4"/>
                <w:sz w:val="16"/>
                <w:szCs w:val="16"/>
                <w:cs/>
              </w:rPr>
            </w:pPr>
            <w:r w:rsidRPr="00463159">
              <w:rPr>
                <w:rFonts w:ascii="Arial" w:hAnsi="Arial" w:cs="Arial"/>
                <w:b/>
                <w:bCs/>
                <w:spacing w:val="-4"/>
                <w:sz w:val="16"/>
                <w:szCs w:val="16"/>
              </w:rPr>
              <w:t>For the year ended 31 December 2018</w:t>
            </w:r>
          </w:p>
        </w:tc>
        <w:tc>
          <w:tcPr>
            <w:tcW w:w="1257" w:type="dxa"/>
            <w:vAlign w:val="bottom"/>
          </w:tcPr>
          <w:p w:rsidR="00EE362F" w:rsidRPr="00463159" w:rsidRDefault="00EE362F" w:rsidP="005142C5">
            <w:pPr>
              <w:tabs>
                <w:tab w:val="decimal" w:pos="1015"/>
              </w:tabs>
              <w:ind w:right="-72"/>
              <w:jc w:val="both"/>
              <w:rPr>
                <w:rFonts w:ascii="Arial" w:hAnsi="Arial" w:cs="Arial"/>
                <w:sz w:val="16"/>
                <w:szCs w:val="16"/>
              </w:rPr>
            </w:pPr>
          </w:p>
        </w:tc>
        <w:tc>
          <w:tcPr>
            <w:tcW w:w="1238" w:type="dxa"/>
            <w:vAlign w:val="bottom"/>
          </w:tcPr>
          <w:p w:rsidR="00EE362F" w:rsidRPr="00463159" w:rsidRDefault="00EE362F" w:rsidP="005142C5">
            <w:pPr>
              <w:tabs>
                <w:tab w:val="decimal" w:pos="1015"/>
              </w:tabs>
              <w:ind w:right="-72"/>
              <w:jc w:val="both"/>
              <w:rPr>
                <w:rFonts w:ascii="Arial" w:hAnsi="Arial" w:cs="Arial"/>
                <w:spacing w:val="-6"/>
                <w:sz w:val="16"/>
                <w:szCs w:val="16"/>
              </w:rPr>
            </w:pP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p>
        </w:tc>
        <w:tc>
          <w:tcPr>
            <w:tcW w:w="1291" w:type="dxa"/>
            <w:vAlign w:val="bottom"/>
          </w:tcPr>
          <w:p w:rsidR="00EE362F" w:rsidRPr="00463159" w:rsidRDefault="00EE362F" w:rsidP="005142C5">
            <w:pPr>
              <w:tabs>
                <w:tab w:val="decimal" w:pos="1065"/>
              </w:tabs>
              <w:ind w:right="-72"/>
              <w:jc w:val="both"/>
              <w:rPr>
                <w:rFonts w:ascii="Arial" w:hAnsi="Arial" w:cs="Arial"/>
                <w:spacing w:val="-4"/>
                <w:sz w:val="16"/>
                <w:szCs w:val="16"/>
              </w:rPr>
            </w:pPr>
          </w:p>
        </w:tc>
        <w:tc>
          <w:tcPr>
            <w:tcW w:w="1299" w:type="dxa"/>
            <w:vAlign w:val="bottom"/>
          </w:tcPr>
          <w:p w:rsidR="00EE362F" w:rsidRPr="00463159" w:rsidRDefault="00EE362F" w:rsidP="005142C5">
            <w:pPr>
              <w:tabs>
                <w:tab w:val="decimal" w:pos="1065"/>
              </w:tabs>
              <w:ind w:right="-72"/>
              <w:jc w:val="both"/>
              <w:rPr>
                <w:rFonts w:ascii="Arial" w:hAnsi="Arial" w:cs="Arial"/>
                <w:spacing w:val="-4"/>
                <w:sz w:val="16"/>
                <w:szCs w:val="16"/>
              </w:rPr>
            </w:pP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p>
        </w:tc>
        <w:tc>
          <w:tcPr>
            <w:tcW w:w="1363" w:type="dxa"/>
          </w:tcPr>
          <w:p w:rsidR="00EE362F" w:rsidRPr="00463159" w:rsidRDefault="00EE362F" w:rsidP="005142C5">
            <w:pPr>
              <w:tabs>
                <w:tab w:val="decimal" w:pos="1152"/>
              </w:tabs>
              <w:ind w:right="-72"/>
              <w:jc w:val="both"/>
              <w:rPr>
                <w:rFonts w:ascii="Arial" w:hAnsi="Arial" w:cs="Arial"/>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u w:val="single"/>
              </w:rPr>
            </w:pPr>
            <w:r w:rsidRPr="00463159">
              <w:rPr>
                <w:rFonts w:ascii="Arial" w:hAnsi="Arial" w:cs="Arial"/>
                <w:sz w:val="16"/>
                <w:szCs w:val="16"/>
              </w:rPr>
              <w:t>Opening net book amount</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1,628,649,217</w:t>
            </w:r>
            <w:r w:rsidRPr="00463159">
              <w:rPr>
                <w:rFonts w:ascii="Arial" w:hAnsi="Arial" w:cs="Arial"/>
                <w:sz w:val="16"/>
                <w:szCs w:val="16"/>
              </w:rPr>
              <w:fldChar w:fldCharType="end"/>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fldChar w:fldCharType="begin"/>
            </w:r>
            <w:r w:rsidRPr="00463159">
              <w:rPr>
                <w:rFonts w:ascii="Arial" w:hAnsi="Arial" w:cs="Arial"/>
                <w:spacing w:val="-6"/>
                <w:sz w:val="16"/>
                <w:szCs w:val="16"/>
              </w:rPr>
              <w:instrText xml:space="preserve"> =SUM(ABOVE) </w:instrText>
            </w:r>
            <w:r w:rsidRPr="00463159">
              <w:rPr>
                <w:rFonts w:ascii="Arial" w:hAnsi="Arial" w:cs="Arial"/>
                <w:spacing w:val="-6"/>
                <w:sz w:val="16"/>
                <w:szCs w:val="16"/>
              </w:rPr>
              <w:fldChar w:fldCharType="separate"/>
            </w:r>
            <w:r w:rsidRPr="00463159">
              <w:rPr>
                <w:rFonts w:ascii="Arial" w:hAnsi="Arial" w:cs="Arial"/>
                <w:spacing w:val="-6"/>
                <w:sz w:val="16"/>
                <w:szCs w:val="16"/>
              </w:rPr>
              <w:t>467,035,678</w:t>
            </w:r>
            <w:r w:rsidRPr="00463159">
              <w:rPr>
                <w:rFonts w:ascii="Arial" w:hAnsi="Arial" w:cs="Arial"/>
                <w:spacing w:val="-6"/>
                <w:sz w:val="16"/>
                <w:szCs w:val="16"/>
              </w:rPr>
              <w:fldChar w:fldCharType="end"/>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633,037,182</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132,578,227</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fldChar w:fldCharType="begin"/>
            </w:r>
            <w:r w:rsidRPr="00463159">
              <w:rPr>
                <w:rFonts w:ascii="Arial" w:hAnsi="Arial" w:cs="Arial"/>
                <w:spacing w:val="-4"/>
                <w:sz w:val="16"/>
                <w:szCs w:val="16"/>
              </w:rPr>
              <w:instrText xml:space="preserve"> =SUM(above) </w:instrText>
            </w:r>
            <w:r w:rsidRPr="00463159">
              <w:rPr>
                <w:rFonts w:ascii="Arial" w:hAnsi="Arial" w:cs="Arial"/>
                <w:spacing w:val="-4"/>
                <w:sz w:val="16"/>
                <w:szCs w:val="16"/>
              </w:rPr>
              <w:fldChar w:fldCharType="separate"/>
            </w:r>
            <w:r w:rsidRPr="00463159">
              <w:rPr>
                <w:rFonts w:ascii="Arial" w:hAnsi="Arial" w:cs="Arial"/>
                <w:spacing w:val="-4"/>
                <w:sz w:val="16"/>
                <w:szCs w:val="16"/>
              </w:rPr>
              <w:t>4,879,130,625</w:t>
            </w:r>
            <w:r w:rsidRPr="00463159">
              <w:rPr>
                <w:rFonts w:ascii="Arial" w:hAnsi="Arial" w:cs="Arial"/>
                <w:spacing w:val="-4"/>
                <w:sz w:val="16"/>
                <w:szCs w:val="16"/>
              </w:rPr>
              <w:fldChar w:fldCharType="end"/>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16,570,482</w:t>
            </w:r>
            <w:r w:rsidRPr="00463159">
              <w:rPr>
                <w:rFonts w:ascii="Arial" w:hAnsi="Arial" w:cs="Arial"/>
                <w:sz w:val="16"/>
                <w:szCs w:val="16"/>
              </w:rPr>
              <w:fldChar w:fldCharType="end"/>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7,632,225</w:t>
            </w:r>
            <w:r w:rsidRPr="00463159">
              <w:rPr>
                <w:rFonts w:ascii="Arial" w:hAnsi="Arial" w:cs="Arial"/>
                <w:sz w:val="16"/>
                <w:szCs w:val="16"/>
              </w:rPr>
              <w:fldChar w:fldCharType="end"/>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cs/>
              </w:rPr>
              <w:fldChar w:fldCharType="begin"/>
            </w:r>
            <w:r w:rsidRPr="00463159">
              <w:rPr>
                <w:rFonts w:ascii="Arial" w:hAnsi="Arial" w:cs="Arial"/>
                <w:spacing w:val="-4"/>
                <w:sz w:val="16"/>
                <w:szCs w:val="16"/>
                <w:cs/>
              </w:rPr>
              <w:instrText xml:space="preserve"> =</w:instrText>
            </w:r>
            <w:r w:rsidRPr="00463159">
              <w:rPr>
                <w:rFonts w:ascii="Arial" w:hAnsi="Arial" w:cs="Arial"/>
                <w:spacing w:val="-4"/>
                <w:sz w:val="16"/>
                <w:szCs w:val="16"/>
              </w:rPr>
              <w:instrText>SUM(ABOVE)</w:instrText>
            </w:r>
            <w:r w:rsidRPr="00463159">
              <w:rPr>
                <w:rFonts w:ascii="Arial" w:hAnsi="Arial" w:cs="Arial"/>
                <w:spacing w:val="-4"/>
                <w:sz w:val="16"/>
                <w:szCs w:val="16"/>
                <w:cs/>
              </w:rPr>
              <w:instrText xml:space="preserve"> </w:instrText>
            </w:r>
            <w:r w:rsidRPr="00463159">
              <w:rPr>
                <w:rFonts w:ascii="Arial" w:hAnsi="Arial" w:cs="Arial"/>
                <w:spacing w:val="-4"/>
                <w:sz w:val="16"/>
                <w:szCs w:val="16"/>
                <w:cs/>
              </w:rPr>
              <w:fldChar w:fldCharType="separate"/>
            </w:r>
            <w:r w:rsidRPr="00463159">
              <w:rPr>
                <w:rFonts w:ascii="Arial" w:hAnsi="Arial" w:cs="Arial"/>
                <w:spacing w:val="-4"/>
                <w:sz w:val="16"/>
                <w:szCs w:val="16"/>
              </w:rPr>
              <w:t>6,915,381</w:t>
            </w:r>
            <w:r w:rsidRPr="00463159">
              <w:rPr>
                <w:rFonts w:ascii="Arial" w:hAnsi="Arial" w:cs="Arial"/>
                <w:spacing w:val="-4"/>
                <w:sz w:val="16"/>
                <w:szCs w:val="16"/>
                <w:cs/>
              </w:rPr>
              <w:fldChar w:fldCharType="end"/>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505,749,621</w:t>
            </w:r>
            <w:r w:rsidRPr="00463159">
              <w:rPr>
                <w:rFonts w:ascii="Arial" w:hAnsi="Arial" w:cs="Arial"/>
                <w:sz w:val="16"/>
                <w:szCs w:val="16"/>
              </w:rPr>
              <w:fldChar w:fldCharType="end"/>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cs/>
              </w:rPr>
            </w:pPr>
            <w:r w:rsidRPr="00463159">
              <w:rPr>
                <w:rFonts w:ascii="Arial" w:hAnsi="Arial" w:cs="Arial"/>
                <w:sz w:val="16"/>
                <w:szCs w:val="16"/>
              </w:rPr>
              <w:t>8,277,298,638</w:t>
            </w: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u w:val="single"/>
              </w:rPr>
            </w:pPr>
            <w:r w:rsidRPr="00463159">
              <w:rPr>
                <w:rFonts w:ascii="Arial" w:hAnsi="Arial" w:cs="Arial"/>
                <w:sz w:val="16"/>
                <w:szCs w:val="16"/>
              </w:rPr>
              <w:t>Additions</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94,292,800</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2,202,004</w:t>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1,255,358</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2,904,714</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84,017,972</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9,130,167</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6,268,723</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2,465,270</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t>112,825,726</w:t>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r w:rsidRPr="00463159">
              <w:rPr>
                <w:rFonts w:ascii="Arial" w:hAnsi="Arial" w:cs="Arial"/>
                <w:sz w:val="16"/>
                <w:szCs w:val="16"/>
              </w:rPr>
              <w:t>315,362,734</w:t>
            </w: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cs/>
              </w:rPr>
            </w:pPr>
            <w:r w:rsidRPr="00463159">
              <w:rPr>
                <w:rFonts w:ascii="Arial" w:hAnsi="Arial" w:cs="Arial"/>
                <w:sz w:val="16"/>
                <w:szCs w:val="16"/>
              </w:rPr>
              <w:t>Increase from business combination</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pacing w:val="-4"/>
                <w:sz w:val="16"/>
                <w:szCs w:val="16"/>
                <w:cs/>
              </w:rPr>
            </w:pPr>
            <w:r w:rsidRPr="00463159">
              <w:rPr>
                <w:rFonts w:ascii="Arial" w:hAnsi="Arial" w:cs="Arial"/>
                <w:sz w:val="16"/>
                <w:szCs w:val="16"/>
                <w:cs/>
              </w:rPr>
              <w:t xml:space="preserve">   </w:t>
            </w:r>
            <w:r w:rsidRPr="00463159">
              <w:rPr>
                <w:rFonts w:ascii="Arial" w:hAnsi="Arial" w:cs="Arial"/>
                <w:spacing w:val="-4"/>
                <w:sz w:val="16"/>
                <w:szCs w:val="16"/>
              </w:rPr>
              <w:t>under common control (net) (Note 13)</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 xml:space="preserve">-       </w:t>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 xml:space="preserve">-       </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4,162,740</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1,597,737</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 xml:space="preserve">-       </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t xml:space="preserve">-       </w:t>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r w:rsidRPr="00463159">
              <w:rPr>
                <w:rFonts w:ascii="Arial" w:hAnsi="Arial" w:cs="Arial"/>
                <w:sz w:val="16"/>
                <w:szCs w:val="16"/>
              </w:rPr>
              <w:t>5,760,477</w:t>
            </w:r>
          </w:p>
        </w:tc>
      </w:tr>
      <w:tr w:rsidR="00AE751C" w:rsidRPr="00463159" w:rsidTr="006A68F0">
        <w:trPr>
          <w:cantSplit/>
        </w:trPr>
        <w:tc>
          <w:tcPr>
            <w:tcW w:w="2988" w:type="dxa"/>
            <w:vAlign w:val="bottom"/>
          </w:tcPr>
          <w:p w:rsidR="00AE751C" w:rsidRPr="00463159" w:rsidRDefault="00AE751C" w:rsidP="00AE751C">
            <w:pPr>
              <w:tabs>
                <w:tab w:val="left" w:pos="759"/>
                <w:tab w:val="left" w:pos="810"/>
              </w:tabs>
              <w:ind w:left="90"/>
              <w:rPr>
                <w:rFonts w:ascii="Arial" w:hAnsi="Arial" w:cs="Arial"/>
                <w:sz w:val="16"/>
                <w:szCs w:val="16"/>
                <w:cs/>
              </w:rPr>
            </w:pPr>
            <w:r w:rsidRPr="00463159">
              <w:rPr>
                <w:rFonts w:ascii="Arial" w:hAnsi="Arial" w:cs="Arial"/>
                <w:sz w:val="16"/>
                <w:szCs w:val="16"/>
              </w:rPr>
              <w:t>Increase from purchase and transfer</w:t>
            </w:r>
          </w:p>
        </w:tc>
        <w:tc>
          <w:tcPr>
            <w:tcW w:w="1257" w:type="dxa"/>
            <w:vAlign w:val="bottom"/>
          </w:tcPr>
          <w:p w:rsidR="00AE751C" w:rsidRPr="00463159" w:rsidRDefault="00AE751C" w:rsidP="005142C5">
            <w:pPr>
              <w:tabs>
                <w:tab w:val="decimal" w:pos="1039"/>
              </w:tabs>
              <w:ind w:right="-72"/>
              <w:jc w:val="both"/>
              <w:rPr>
                <w:rFonts w:ascii="Arial" w:hAnsi="Arial" w:cs="Arial"/>
                <w:sz w:val="16"/>
                <w:szCs w:val="16"/>
              </w:rPr>
            </w:pPr>
          </w:p>
        </w:tc>
        <w:tc>
          <w:tcPr>
            <w:tcW w:w="1238" w:type="dxa"/>
            <w:vAlign w:val="bottom"/>
          </w:tcPr>
          <w:p w:rsidR="00AE751C" w:rsidRPr="00463159" w:rsidRDefault="00AE751C" w:rsidP="005142C5">
            <w:pPr>
              <w:tabs>
                <w:tab w:val="decimal" w:pos="1037"/>
              </w:tabs>
              <w:ind w:right="-72"/>
              <w:jc w:val="both"/>
              <w:rPr>
                <w:rFonts w:ascii="Arial" w:hAnsi="Arial" w:cs="Arial"/>
                <w:spacing w:val="-6"/>
                <w:sz w:val="16"/>
                <w:szCs w:val="16"/>
              </w:rPr>
            </w:pPr>
          </w:p>
        </w:tc>
        <w:tc>
          <w:tcPr>
            <w:tcW w:w="1327" w:type="dxa"/>
            <w:vAlign w:val="bottom"/>
          </w:tcPr>
          <w:p w:rsidR="00AE751C" w:rsidRPr="00463159" w:rsidRDefault="00AE751C" w:rsidP="005142C5">
            <w:pPr>
              <w:tabs>
                <w:tab w:val="decimal" w:pos="1114"/>
              </w:tabs>
              <w:ind w:right="-72"/>
              <w:jc w:val="both"/>
              <w:rPr>
                <w:rFonts w:ascii="Arial" w:hAnsi="Arial" w:cs="Arial"/>
                <w:sz w:val="16"/>
                <w:szCs w:val="16"/>
              </w:rPr>
            </w:pPr>
          </w:p>
        </w:tc>
        <w:tc>
          <w:tcPr>
            <w:tcW w:w="1291" w:type="dxa"/>
            <w:vAlign w:val="bottom"/>
          </w:tcPr>
          <w:p w:rsidR="00AE751C" w:rsidRPr="00463159" w:rsidRDefault="00AE751C" w:rsidP="005142C5">
            <w:pPr>
              <w:tabs>
                <w:tab w:val="decimal" w:pos="1077"/>
              </w:tabs>
              <w:ind w:right="-72"/>
              <w:jc w:val="both"/>
              <w:rPr>
                <w:rFonts w:ascii="Arial" w:hAnsi="Arial" w:cs="Arial"/>
                <w:spacing w:val="-4"/>
                <w:sz w:val="16"/>
                <w:szCs w:val="16"/>
              </w:rPr>
            </w:pPr>
          </w:p>
        </w:tc>
        <w:tc>
          <w:tcPr>
            <w:tcW w:w="1299" w:type="dxa"/>
            <w:vAlign w:val="bottom"/>
          </w:tcPr>
          <w:p w:rsidR="00AE751C" w:rsidRPr="00463159" w:rsidRDefault="00AE751C" w:rsidP="005142C5">
            <w:pPr>
              <w:tabs>
                <w:tab w:val="decimal" w:pos="1077"/>
              </w:tabs>
              <w:ind w:right="-72"/>
              <w:jc w:val="both"/>
              <w:rPr>
                <w:rFonts w:ascii="Arial" w:hAnsi="Arial" w:cs="Arial"/>
                <w:spacing w:val="-4"/>
                <w:sz w:val="16"/>
                <w:szCs w:val="16"/>
              </w:rPr>
            </w:pPr>
          </w:p>
        </w:tc>
        <w:tc>
          <w:tcPr>
            <w:tcW w:w="1052" w:type="dxa"/>
            <w:vAlign w:val="bottom"/>
          </w:tcPr>
          <w:p w:rsidR="00AE751C" w:rsidRPr="00463159" w:rsidRDefault="00AE751C" w:rsidP="005142C5">
            <w:pPr>
              <w:tabs>
                <w:tab w:val="decimal" w:pos="855"/>
              </w:tabs>
              <w:ind w:right="-72"/>
              <w:jc w:val="both"/>
              <w:rPr>
                <w:rFonts w:ascii="Arial" w:hAnsi="Arial" w:cs="Arial"/>
                <w:sz w:val="16"/>
                <w:szCs w:val="16"/>
              </w:rPr>
            </w:pPr>
          </w:p>
        </w:tc>
        <w:tc>
          <w:tcPr>
            <w:tcW w:w="1220" w:type="dxa"/>
            <w:vAlign w:val="bottom"/>
          </w:tcPr>
          <w:p w:rsidR="00AE751C" w:rsidRPr="00463159" w:rsidRDefault="00AE751C" w:rsidP="005142C5">
            <w:pPr>
              <w:tabs>
                <w:tab w:val="decimal" w:pos="1001"/>
              </w:tabs>
              <w:ind w:right="-72"/>
              <w:jc w:val="both"/>
              <w:rPr>
                <w:rFonts w:ascii="Arial" w:hAnsi="Arial" w:cs="Arial"/>
                <w:sz w:val="16"/>
                <w:szCs w:val="16"/>
              </w:rPr>
            </w:pPr>
          </w:p>
        </w:tc>
        <w:tc>
          <w:tcPr>
            <w:tcW w:w="945" w:type="dxa"/>
            <w:vAlign w:val="bottom"/>
          </w:tcPr>
          <w:p w:rsidR="00AE751C" w:rsidRPr="00463159" w:rsidRDefault="00AE751C" w:rsidP="005142C5">
            <w:pPr>
              <w:tabs>
                <w:tab w:val="decimal" w:pos="749"/>
              </w:tabs>
              <w:ind w:right="-72"/>
              <w:jc w:val="both"/>
              <w:rPr>
                <w:rFonts w:ascii="Arial" w:hAnsi="Arial" w:cs="Arial"/>
                <w:spacing w:val="-4"/>
                <w:sz w:val="16"/>
                <w:szCs w:val="16"/>
              </w:rPr>
            </w:pPr>
          </w:p>
        </w:tc>
        <w:tc>
          <w:tcPr>
            <w:tcW w:w="1363" w:type="dxa"/>
            <w:vAlign w:val="bottom"/>
          </w:tcPr>
          <w:p w:rsidR="00AE751C" w:rsidRPr="00463159" w:rsidRDefault="00AE751C" w:rsidP="005142C5">
            <w:pPr>
              <w:tabs>
                <w:tab w:val="decimal" w:pos="1147"/>
              </w:tabs>
              <w:ind w:right="-72"/>
              <w:jc w:val="both"/>
              <w:rPr>
                <w:rFonts w:ascii="Arial" w:hAnsi="Arial" w:cs="Arial"/>
                <w:sz w:val="16"/>
                <w:szCs w:val="16"/>
              </w:rPr>
            </w:pPr>
          </w:p>
        </w:tc>
        <w:tc>
          <w:tcPr>
            <w:tcW w:w="1363" w:type="dxa"/>
            <w:vAlign w:val="bottom"/>
          </w:tcPr>
          <w:p w:rsidR="00AE751C" w:rsidRPr="00463159" w:rsidRDefault="00AE751C" w:rsidP="005142C5">
            <w:pPr>
              <w:tabs>
                <w:tab w:val="decimal" w:pos="1152"/>
              </w:tabs>
              <w:ind w:right="-72"/>
              <w:jc w:val="both"/>
              <w:rPr>
                <w:rFonts w:ascii="Arial" w:hAnsi="Arial" w:cs="Arial"/>
                <w:sz w:val="16"/>
                <w:szCs w:val="16"/>
              </w:rPr>
            </w:pPr>
          </w:p>
        </w:tc>
      </w:tr>
      <w:tr w:rsidR="00EE362F" w:rsidRPr="00463159" w:rsidTr="006A68F0">
        <w:trPr>
          <w:cantSplit/>
        </w:trPr>
        <w:tc>
          <w:tcPr>
            <w:tcW w:w="2988" w:type="dxa"/>
            <w:vAlign w:val="bottom"/>
          </w:tcPr>
          <w:p w:rsidR="00EE362F" w:rsidRPr="00463159" w:rsidRDefault="00EE362F" w:rsidP="005142C5">
            <w:pPr>
              <w:tabs>
                <w:tab w:val="left" w:pos="759"/>
                <w:tab w:val="left" w:pos="810"/>
              </w:tabs>
              <w:ind w:left="90" w:right="-201"/>
              <w:rPr>
                <w:rFonts w:ascii="Arial" w:hAnsi="Arial" w:cs="Arial"/>
                <w:spacing w:val="-4"/>
                <w:sz w:val="16"/>
                <w:szCs w:val="16"/>
              </w:rPr>
            </w:pPr>
            <w:r w:rsidRPr="00463159">
              <w:rPr>
                <w:rFonts w:ascii="Arial" w:hAnsi="Arial" w:cs="Arial"/>
                <w:sz w:val="16"/>
                <w:szCs w:val="16"/>
              </w:rPr>
              <w:t xml:space="preserve">   </w:t>
            </w:r>
            <w:r w:rsidRPr="00463159">
              <w:rPr>
                <w:rFonts w:ascii="Arial" w:hAnsi="Arial" w:cs="Arial"/>
                <w:spacing w:val="-4"/>
                <w:sz w:val="16"/>
                <w:szCs w:val="16"/>
              </w:rPr>
              <w:t>of shares from related parties</w:t>
            </w:r>
            <w:r w:rsidR="0078274C">
              <w:rPr>
                <w:rFonts w:ascii="Arial" w:hAnsi="Arial" w:cs="Arial"/>
                <w:spacing w:val="-4"/>
                <w:sz w:val="16"/>
                <w:szCs w:val="16"/>
              </w:rPr>
              <w:t xml:space="preserve"> </w:t>
            </w:r>
            <w:r w:rsidRPr="00463159">
              <w:rPr>
                <w:rFonts w:ascii="Arial" w:hAnsi="Arial" w:cs="Arial"/>
                <w:spacing w:val="-4"/>
                <w:sz w:val="16"/>
                <w:szCs w:val="16"/>
              </w:rPr>
              <w:t>(Note 13)</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40,116,011</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 xml:space="preserve">-       </w:t>
            </w:r>
          </w:p>
        </w:tc>
        <w:tc>
          <w:tcPr>
            <w:tcW w:w="1327" w:type="dxa"/>
            <w:vAlign w:val="bottom"/>
          </w:tcPr>
          <w:p w:rsidR="00EE362F" w:rsidRPr="00463159" w:rsidRDefault="0049653A" w:rsidP="005142C5">
            <w:pPr>
              <w:tabs>
                <w:tab w:val="decimal" w:pos="1114"/>
              </w:tabs>
              <w:ind w:right="-72"/>
              <w:jc w:val="both"/>
              <w:rPr>
                <w:rFonts w:ascii="Arial" w:hAnsi="Arial" w:cs="Arial"/>
                <w:sz w:val="16"/>
                <w:szCs w:val="16"/>
              </w:rPr>
            </w:pPr>
            <w:r>
              <w:rPr>
                <w:rFonts w:ascii="Arial" w:hAnsi="Arial" w:cs="Arial"/>
                <w:sz w:val="16"/>
                <w:szCs w:val="16"/>
              </w:rPr>
              <w:t xml:space="preserve">-       </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 xml:space="preserve">-       </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 xml:space="preserve">-       </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t xml:space="preserve">-       </w:t>
            </w:r>
          </w:p>
        </w:tc>
        <w:tc>
          <w:tcPr>
            <w:tcW w:w="1363" w:type="dxa"/>
            <w:vAlign w:val="bottom"/>
          </w:tcPr>
          <w:p w:rsidR="00EE362F" w:rsidRPr="00463159" w:rsidRDefault="001D2D41" w:rsidP="005142C5">
            <w:pPr>
              <w:tabs>
                <w:tab w:val="decimal" w:pos="1152"/>
              </w:tabs>
              <w:ind w:right="-72"/>
              <w:jc w:val="both"/>
              <w:rPr>
                <w:rFonts w:ascii="Arial" w:hAnsi="Arial" w:cs="Arial"/>
                <w:sz w:val="16"/>
                <w:szCs w:val="16"/>
              </w:rPr>
            </w:pPr>
            <w:r>
              <w:rPr>
                <w:rFonts w:ascii="Arial" w:hAnsi="Arial" w:cs="Arial"/>
                <w:sz w:val="16"/>
                <w:szCs w:val="16"/>
              </w:rPr>
              <w:t>40,116,011</w:t>
            </w: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u w:val="single"/>
                <w:cs/>
              </w:rPr>
            </w:pPr>
            <w:r w:rsidRPr="00463159">
              <w:rPr>
                <w:rFonts w:ascii="Arial" w:hAnsi="Arial" w:cs="Arial"/>
                <w:sz w:val="16"/>
                <w:szCs w:val="16"/>
              </w:rPr>
              <w:t>Transfer in (out)</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22,341,167</w:t>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770,860</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1,269,105</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41,997,917</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240,638</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33,500</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cs/>
              </w:rPr>
            </w:pPr>
            <w:r w:rsidRPr="00463159">
              <w:rPr>
                <w:rFonts w:ascii="Arial" w:hAnsi="Arial" w:cs="Arial"/>
                <w:sz w:val="16"/>
                <w:szCs w:val="16"/>
              </w:rPr>
              <w:t>(66,653,187)</w:t>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r w:rsidRPr="00463159">
              <w:rPr>
                <w:rFonts w:ascii="Arial" w:hAnsi="Arial" w:cs="Arial"/>
                <w:sz w:val="16"/>
                <w:szCs w:val="16"/>
              </w:rPr>
              <w:t xml:space="preserve">-       </w:t>
            </w:r>
          </w:p>
        </w:tc>
      </w:tr>
      <w:tr w:rsidR="00EE362F" w:rsidRPr="00463159" w:rsidTr="006A68F0">
        <w:trPr>
          <w:cantSplit/>
        </w:trPr>
        <w:tc>
          <w:tcPr>
            <w:tcW w:w="2988" w:type="dxa"/>
            <w:vAlign w:val="bottom"/>
          </w:tcPr>
          <w:p w:rsidR="00EE362F" w:rsidRPr="00463159" w:rsidRDefault="00EE362F" w:rsidP="005142C5">
            <w:pPr>
              <w:tabs>
                <w:tab w:val="left" w:pos="759"/>
              </w:tabs>
              <w:ind w:left="90"/>
              <w:rPr>
                <w:rFonts w:ascii="Arial" w:hAnsi="Arial" w:cs="Arial"/>
                <w:sz w:val="16"/>
                <w:szCs w:val="16"/>
                <w:cs/>
              </w:rPr>
            </w:pPr>
            <w:r w:rsidRPr="00463159">
              <w:rPr>
                <w:rFonts w:ascii="Arial" w:hAnsi="Arial" w:cs="Arial"/>
                <w:sz w:val="16"/>
                <w:szCs w:val="16"/>
              </w:rPr>
              <w:t>Disposal</w:t>
            </w:r>
            <w:r w:rsidRPr="00463159">
              <w:rPr>
                <w:rFonts w:ascii="Arial" w:hAnsi="Arial" w:cs="Arial"/>
                <w:sz w:val="16"/>
                <w:szCs w:val="16"/>
              </w:rPr>
              <w:tab/>
            </w:r>
            <w:r w:rsidRPr="00463159">
              <w:rPr>
                <w:rFonts w:ascii="Arial" w:hAnsi="Arial" w:cs="Arial"/>
                <w:sz w:val="16"/>
                <w:szCs w:val="16"/>
                <w:cs/>
              </w:rPr>
              <w:t xml:space="preserve">- </w:t>
            </w:r>
            <w:r w:rsidRPr="00463159">
              <w:rPr>
                <w:rFonts w:ascii="Arial" w:hAnsi="Arial" w:cs="Arial"/>
                <w:sz w:val="16"/>
                <w:szCs w:val="16"/>
              </w:rPr>
              <w:t>cost</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(5,334,000)</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 xml:space="preserve">-       </w:t>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 xml:space="preserve">-       </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 xml:space="preserve">-       </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 xml:space="preserve">-       </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t xml:space="preserve">-       </w:t>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r w:rsidRPr="00463159">
              <w:rPr>
                <w:rFonts w:ascii="Arial" w:hAnsi="Arial" w:cs="Arial"/>
                <w:sz w:val="16"/>
                <w:szCs w:val="16"/>
              </w:rPr>
              <w:t>(5,334,000)</w:t>
            </w:r>
          </w:p>
        </w:tc>
      </w:tr>
      <w:tr w:rsidR="00EE362F" w:rsidRPr="00463159" w:rsidTr="006A68F0">
        <w:trPr>
          <w:cantSplit/>
        </w:trPr>
        <w:tc>
          <w:tcPr>
            <w:tcW w:w="2988" w:type="dxa"/>
            <w:vAlign w:val="bottom"/>
          </w:tcPr>
          <w:p w:rsidR="00EE362F" w:rsidRPr="00463159" w:rsidRDefault="00EE362F" w:rsidP="005142C5">
            <w:pPr>
              <w:tabs>
                <w:tab w:val="left" w:pos="759"/>
                <w:tab w:val="left" w:pos="810"/>
              </w:tabs>
              <w:ind w:left="90"/>
              <w:rPr>
                <w:rFonts w:ascii="Arial" w:hAnsi="Arial" w:cs="Arial"/>
                <w:sz w:val="16"/>
                <w:szCs w:val="16"/>
                <w:cs/>
              </w:rPr>
            </w:pPr>
            <w:r w:rsidRPr="00463159">
              <w:rPr>
                <w:rFonts w:ascii="Arial" w:hAnsi="Arial" w:cs="Arial"/>
                <w:sz w:val="16"/>
                <w:szCs w:val="16"/>
              </w:rPr>
              <w:t>Write-off</w:t>
            </w:r>
            <w:r w:rsidRPr="00463159">
              <w:rPr>
                <w:rFonts w:ascii="Arial" w:hAnsi="Arial" w:cs="Arial"/>
                <w:sz w:val="16"/>
                <w:szCs w:val="16"/>
              </w:rPr>
              <w:tab/>
            </w:r>
            <w:r w:rsidRPr="00463159">
              <w:rPr>
                <w:rFonts w:ascii="Arial" w:hAnsi="Arial" w:cs="Arial"/>
                <w:sz w:val="16"/>
                <w:szCs w:val="16"/>
                <w:cs/>
              </w:rPr>
              <w:t xml:space="preserve">- </w:t>
            </w:r>
            <w:r w:rsidRPr="00463159">
              <w:rPr>
                <w:rFonts w:ascii="Arial" w:hAnsi="Arial" w:cs="Arial"/>
                <w:sz w:val="16"/>
                <w:szCs w:val="16"/>
              </w:rPr>
              <w:t>cost</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 xml:space="preserve">-       </w:t>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 xml:space="preserve">-       </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(22,313,393)</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(2,194,087)</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(250,680)</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t>(452,200)</w:t>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r w:rsidRPr="00463159">
              <w:rPr>
                <w:rFonts w:ascii="Arial" w:hAnsi="Arial" w:cs="Arial"/>
                <w:sz w:val="16"/>
                <w:szCs w:val="16"/>
              </w:rPr>
              <w:t>(25,210,360)</w:t>
            </w:r>
          </w:p>
        </w:tc>
      </w:tr>
      <w:tr w:rsidR="00EE362F" w:rsidRPr="00463159" w:rsidTr="006A68F0">
        <w:trPr>
          <w:cantSplit/>
        </w:trPr>
        <w:tc>
          <w:tcPr>
            <w:tcW w:w="2988" w:type="dxa"/>
            <w:vAlign w:val="bottom"/>
          </w:tcPr>
          <w:p w:rsidR="00EE362F" w:rsidRPr="00463159" w:rsidRDefault="00EE362F" w:rsidP="005142C5">
            <w:pPr>
              <w:tabs>
                <w:tab w:val="left" w:pos="759"/>
                <w:tab w:val="left" w:pos="810"/>
              </w:tabs>
              <w:ind w:left="90"/>
              <w:rPr>
                <w:rFonts w:ascii="Arial" w:hAnsi="Arial" w:cs="Arial"/>
                <w:sz w:val="16"/>
                <w:szCs w:val="16"/>
                <w:cs/>
              </w:rPr>
            </w:pPr>
            <w:r w:rsidRPr="00463159">
              <w:rPr>
                <w:rFonts w:ascii="Arial" w:hAnsi="Arial" w:cs="Arial"/>
                <w:sz w:val="16"/>
                <w:szCs w:val="16"/>
              </w:rPr>
              <w:tab/>
            </w:r>
            <w:r w:rsidRPr="00463159">
              <w:rPr>
                <w:rFonts w:ascii="Arial" w:hAnsi="Arial" w:cs="Arial"/>
                <w:sz w:val="16"/>
                <w:szCs w:val="16"/>
                <w:cs/>
              </w:rPr>
              <w:t xml:space="preserve">- </w:t>
            </w:r>
            <w:r w:rsidRPr="00463159">
              <w:rPr>
                <w:rFonts w:ascii="Arial" w:hAnsi="Arial" w:cs="Arial"/>
                <w:sz w:val="16"/>
                <w:szCs w:val="16"/>
              </w:rPr>
              <w:t>accumulated depreciation</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 xml:space="preserve">-       </w:t>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 xml:space="preserve">-       </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16,671,632</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1,040,409</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157,109</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t xml:space="preserve">-       </w:t>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r w:rsidRPr="00463159">
              <w:rPr>
                <w:rFonts w:ascii="Arial" w:hAnsi="Arial" w:cs="Arial"/>
                <w:sz w:val="16"/>
                <w:szCs w:val="16"/>
              </w:rPr>
              <w:t>17,869,150</w:t>
            </w:r>
          </w:p>
        </w:tc>
      </w:tr>
      <w:tr w:rsidR="001D2D41" w:rsidRPr="00463159" w:rsidTr="00A96373">
        <w:trPr>
          <w:cantSplit/>
        </w:trPr>
        <w:tc>
          <w:tcPr>
            <w:tcW w:w="2988" w:type="dxa"/>
            <w:vAlign w:val="bottom"/>
          </w:tcPr>
          <w:p w:rsidR="001D2D41" w:rsidRPr="00463159" w:rsidRDefault="001D2D41" w:rsidP="00A96373">
            <w:pPr>
              <w:ind w:left="90" w:right="-92"/>
              <w:rPr>
                <w:rFonts w:ascii="Arial" w:hAnsi="Arial" w:cs="Arial"/>
                <w:sz w:val="16"/>
                <w:szCs w:val="16"/>
                <w:cs/>
              </w:rPr>
            </w:pPr>
            <w:r w:rsidRPr="00463159">
              <w:rPr>
                <w:rFonts w:ascii="Arial" w:hAnsi="Arial" w:cs="Arial"/>
                <w:sz w:val="16"/>
                <w:szCs w:val="16"/>
              </w:rPr>
              <w:t>Depreciation charge</w:t>
            </w:r>
          </w:p>
        </w:tc>
        <w:tc>
          <w:tcPr>
            <w:tcW w:w="1257" w:type="dxa"/>
            <w:vAlign w:val="bottom"/>
          </w:tcPr>
          <w:p w:rsidR="001D2D41" w:rsidRPr="00463159" w:rsidRDefault="001D2D41" w:rsidP="001D2D41">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vAlign w:val="bottom"/>
          </w:tcPr>
          <w:p w:rsidR="001D2D41" w:rsidRPr="00463159" w:rsidRDefault="001D2D41" w:rsidP="001D2D41">
            <w:pPr>
              <w:tabs>
                <w:tab w:val="decimal" w:pos="1037"/>
              </w:tabs>
              <w:ind w:right="-72"/>
              <w:jc w:val="both"/>
              <w:rPr>
                <w:rFonts w:ascii="Arial" w:hAnsi="Arial" w:cs="Arial"/>
                <w:spacing w:val="-6"/>
                <w:sz w:val="16"/>
                <w:szCs w:val="16"/>
              </w:rPr>
            </w:pPr>
            <w:r w:rsidRPr="00463159">
              <w:rPr>
                <w:rFonts w:ascii="Arial" w:hAnsi="Arial" w:cs="Arial"/>
                <w:spacing w:val="-6"/>
                <w:sz w:val="16"/>
                <w:szCs w:val="16"/>
              </w:rPr>
              <w:t>(30,995,855)</w:t>
            </w:r>
          </w:p>
        </w:tc>
        <w:tc>
          <w:tcPr>
            <w:tcW w:w="1327" w:type="dxa"/>
            <w:vAlign w:val="bottom"/>
          </w:tcPr>
          <w:p w:rsidR="001D2D41" w:rsidRPr="00463159" w:rsidRDefault="001D2D41" w:rsidP="001D2D41">
            <w:pPr>
              <w:tabs>
                <w:tab w:val="decimal" w:pos="1114"/>
              </w:tabs>
              <w:ind w:right="-72"/>
              <w:jc w:val="both"/>
              <w:rPr>
                <w:rFonts w:ascii="Arial" w:hAnsi="Arial" w:cs="Arial"/>
                <w:sz w:val="16"/>
                <w:szCs w:val="16"/>
              </w:rPr>
            </w:pPr>
            <w:r w:rsidRPr="00463159">
              <w:rPr>
                <w:rFonts w:ascii="Arial" w:hAnsi="Arial" w:cs="Arial"/>
                <w:sz w:val="16"/>
                <w:szCs w:val="16"/>
              </w:rPr>
              <w:t>(39,630,245)</w:t>
            </w:r>
          </w:p>
        </w:tc>
        <w:tc>
          <w:tcPr>
            <w:tcW w:w="1291" w:type="dxa"/>
            <w:vAlign w:val="bottom"/>
          </w:tcPr>
          <w:p w:rsidR="001D2D41" w:rsidRPr="00463159" w:rsidRDefault="001D2D41" w:rsidP="001D2D41">
            <w:pPr>
              <w:tabs>
                <w:tab w:val="decimal" w:pos="1077"/>
              </w:tabs>
              <w:ind w:right="-72"/>
              <w:jc w:val="both"/>
              <w:rPr>
                <w:rFonts w:ascii="Arial" w:hAnsi="Arial" w:cs="Arial"/>
                <w:spacing w:val="-4"/>
                <w:sz w:val="16"/>
                <w:szCs w:val="16"/>
              </w:rPr>
            </w:pPr>
            <w:r w:rsidRPr="00463159">
              <w:rPr>
                <w:rFonts w:ascii="Arial" w:hAnsi="Arial" w:cs="Arial"/>
                <w:spacing w:val="-4"/>
                <w:sz w:val="16"/>
                <w:szCs w:val="16"/>
              </w:rPr>
              <w:t>(8,056,831)</w:t>
            </w:r>
          </w:p>
        </w:tc>
        <w:tc>
          <w:tcPr>
            <w:tcW w:w="1299" w:type="dxa"/>
            <w:vAlign w:val="bottom"/>
          </w:tcPr>
          <w:p w:rsidR="001D2D41" w:rsidRPr="00463159" w:rsidRDefault="001D2D41" w:rsidP="001D2D41">
            <w:pPr>
              <w:tabs>
                <w:tab w:val="decimal" w:pos="1077"/>
              </w:tabs>
              <w:ind w:right="-72"/>
              <w:jc w:val="both"/>
              <w:rPr>
                <w:rFonts w:ascii="Arial" w:hAnsi="Arial" w:cs="Arial"/>
                <w:spacing w:val="-4"/>
                <w:sz w:val="16"/>
                <w:szCs w:val="16"/>
              </w:rPr>
            </w:pPr>
            <w:r w:rsidRPr="00463159">
              <w:rPr>
                <w:rFonts w:ascii="Arial" w:hAnsi="Arial" w:cs="Arial"/>
                <w:spacing w:val="-4"/>
                <w:sz w:val="16"/>
                <w:szCs w:val="16"/>
              </w:rPr>
              <w:t>(379,699,222)</w:t>
            </w:r>
          </w:p>
        </w:tc>
        <w:tc>
          <w:tcPr>
            <w:tcW w:w="1052" w:type="dxa"/>
            <w:vAlign w:val="bottom"/>
          </w:tcPr>
          <w:p w:rsidR="001D2D41" w:rsidRPr="00463159" w:rsidRDefault="001D2D41" w:rsidP="001D2D41">
            <w:pPr>
              <w:tabs>
                <w:tab w:val="decimal" w:pos="855"/>
              </w:tabs>
              <w:ind w:right="-72"/>
              <w:jc w:val="both"/>
              <w:rPr>
                <w:rFonts w:ascii="Arial" w:hAnsi="Arial" w:cs="Arial"/>
                <w:sz w:val="16"/>
                <w:szCs w:val="16"/>
              </w:rPr>
            </w:pPr>
            <w:r w:rsidRPr="00463159">
              <w:rPr>
                <w:rFonts w:ascii="Arial" w:hAnsi="Arial" w:cs="Arial"/>
                <w:sz w:val="16"/>
                <w:szCs w:val="16"/>
              </w:rPr>
              <w:t>(5,222,841)</w:t>
            </w:r>
          </w:p>
        </w:tc>
        <w:tc>
          <w:tcPr>
            <w:tcW w:w="1220" w:type="dxa"/>
            <w:vAlign w:val="bottom"/>
          </w:tcPr>
          <w:p w:rsidR="001D2D41" w:rsidRPr="00463159" w:rsidRDefault="001D2D41" w:rsidP="001D2D41">
            <w:pPr>
              <w:tabs>
                <w:tab w:val="decimal" w:pos="1001"/>
              </w:tabs>
              <w:ind w:right="-72"/>
              <w:jc w:val="both"/>
              <w:rPr>
                <w:rFonts w:ascii="Arial" w:hAnsi="Arial" w:cs="Arial"/>
                <w:sz w:val="16"/>
                <w:szCs w:val="16"/>
              </w:rPr>
            </w:pPr>
            <w:r w:rsidRPr="00463159">
              <w:rPr>
                <w:rFonts w:ascii="Arial" w:hAnsi="Arial" w:cs="Arial"/>
                <w:sz w:val="16"/>
                <w:szCs w:val="16"/>
              </w:rPr>
              <w:t>(3,031,666)</w:t>
            </w:r>
          </w:p>
        </w:tc>
        <w:tc>
          <w:tcPr>
            <w:tcW w:w="945" w:type="dxa"/>
            <w:vAlign w:val="bottom"/>
          </w:tcPr>
          <w:p w:rsidR="001D2D41" w:rsidRPr="00463159" w:rsidRDefault="001D2D41" w:rsidP="001D2D41">
            <w:pPr>
              <w:tabs>
                <w:tab w:val="decimal" w:pos="749"/>
              </w:tabs>
              <w:ind w:right="-72"/>
              <w:jc w:val="both"/>
              <w:rPr>
                <w:rFonts w:ascii="Arial" w:hAnsi="Arial" w:cs="Arial"/>
                <w:spacing w:val="-4"/>
                <w:sz w:val="16"/>
                <w:szCs w:val="16"/>
              </w:rPr>
            </w:pPr>
            <w:r w:rsidRPr="00463159">
              <w:rPr>
                <w:rFonts w:ascii="Arial" w:hAnsi="Arial" w:cs="Arial"/>
                <w:spacing w:val="-4"/>
                <w:sz w:val="16"/>
                <w:szCs w:val="16"/>
              </w:rPr>
              <w:t>(937,028)</w:t>
            </w:r>
          </w:p>
        </w:tc>
        <w:tc>
          <w:tcPr>
            <w:tcW w:w="1363" w:type="dxa"/>
            <w:vAlign w:val="bottom"/>
          </w:tcPr>
          <w:p w:rsidR="001D2D41" w:rsidRPr="00463159" w:rsidRDefault="001D2D41" w:rsidP="001D2D41">
            <w:pPr>
              <w:tabs>
                <w:tab w:val="decimal" w:pos="1147"/>
              </w:tabs>
              <w:ind w:right="-72"/>
              <w:jc w:val="both"/>
              <w:rPr>
                <w:rFonts w:ascii="Arial" w:hAnsi="Arial" w:cs="Arial"/>
                <w:sz w:val="16"/>
                <w:szCs w:val="16"/>
              </w:rPr>
            </w:pPr>
            <w:r w:rsidRPr="00463159">
              <w:rPr>
                <w:rFonts w:ascii="Arial" w:hAnsi="Arial" w:cs="Arial"/>
                <w:sz w:val="16"/>
                <w:szCs w:val="16"/>
              </w:rPr>
              <w:t xml:space="preserve">-       </w:t>
            </w:r>
          </w:p>
        </w:tc>
        <w:tc>
          <w:tcPr>
            <w:tcW w:w="1363" w:type="dxa"/>
            <w:vAlign w:val="bottom"/>
          </w:tcPr>
          <w:p w:rsidR="001D2D41" w:rsidRPr="00463159" w:rsidRDefault="001D2D41" w:rsidP="001D2D41">
            <w:pPr>
              <w:tabs>
                <w:tab w:val="decimal" w:pos="1152"/>
              </w:tabs>
              <w:ind w:right="-72"/>
              <w:jc w:val="both"/>
              <w:rPr>
                <w:rFonts w:ascii="Arial" w:hAnsi="Arial" w:cs="Arial"/>
                <w:sz w:val="16"/>
                <w:szCs w:val="16"/>
              </w:rPr>
            </w:pPr>
            <w:r w:rsidRPr="00463159">
              <w:rPr>
                <w:rFonts w:ascii="Arial" w:hAnsi="Arial" w:cs="Arial"/>
                <w:sz w:val="16"/>
                <w:szCs w:val="16"/>
              </w:rPr>
              <w:t>(467,573,688)</w:t>
            </w: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cs/>
              </w:rPr>
            </w:pPr>
            <w:r w:rsidRPr="00463159">
              <w:rPr>
                <w:rFonts w:ascii="Arial" w:hAnsi="Arial" w:cs="Arial"/>
                <w:sz w:val="16"/>
                <w:szCs w:val="16"/>
              </w:rPr>
              <w:t>Loss on impairment of fixed assets</w:t>
            </w:r>
          </w:p>
        </w:tc>
        <w:tc>
          <w:tcPr>
            <w:tcW w:w="1257" w:type="dxa"/>
            <w:vAlign w:val="bottom"/>
          </w:tcPr>
          <w:p w:rsidR="00EE362F" w:rsidRPr="00463159" w:rsidRDefault="00EE362F" w:rsidP="001D2D41">
            <w:pPr>
              <w:pBdr>
                <w:bottom w:val="single" w:sz="4" w:space="1" w:color="auto"/>
              </w:pBdr>
              <w:tabs>
                <w:tab w:val="decimal" w:pos="1039"/>
              </w:tabs>
              <w:ind w:right="-72"/>
              <w:jc w:val="both"/>
              <w:rPr>
                <w:rFonts w:ascii="Arial" w:hAnsi="Arial" w:cs="Arial"/>
                <w:sz w:val="16"/>
                <w:szCs w:val="16"/>
              </w:rPr>
            </w:pPr>
            <w:r w:rsidRPr="00463159">
              <w:rPr>
                <w:rFonts w:ascii="Arial" w:hAnsi="Arial" w:cs="Arial"/>
                <w:sz w:val="16"/>
                <w:szCs w:val="16"/>
              </w:rPr>
              <w:t>(188,070)</w:t>
            </w:r>
          </w:p>
        </w:tc>
        <w:tc>
          <w:tcPr>
            <w:tcW w:w="1238" w:type="dxa"/>
            <w:vAlign w:val="bottom"/>
          </w:tcPr>
          <w:p w:rsidR="00EE362F" w:rsidRPr="00463159" w:rsidRDefault="00EE362F" w:rsidP="001D2D41">
            <w:pPr>
              <w:pBdr>
                <w:bottom w:val="single" w:sz="4" w:space="1" w:color="auto"/>
              </w:pBdr>
              <w:tabs>
                <w:tab w:val="decimal" w:pos="1037"/>
              </w:tabs>
              <w:ind w:right="-72"/>
              <w:jc w:val="both"/>
              <w:rPr>
                <w:rFonts w:ascii="Arial" w:hAnsi="Arial" w:cs="Arial"/>
                <w:spacing w:val="-6"/>
                <w:sz w:val="16"/>
                <w:szCs w:val="16"/>
              </w:rPr>
            </w:pPr>
            <w:r w:rsidRPr="00463159">
              <w:rPr>
                <w:rFonts w:ascii="Arial" w:hAnsi="Arial" w:cs="Arial"/>
                <w:spacing w:val="-6"/>
                <w:sz w:val="16"/>
                <w:szCs w:val="16"/>
              </w:rPr>
              <w:t xml:space="preserve">-       </w:t>
            </w:r>
          </w:p>
        </w:tc>
        <w:tc>
          <w:tcPr>
            <w:tcW w:w="1327" w:type="dxa"/>
            <w:vAlign w:val="bottom"/>
          </w:tcPr>
          <w:p w:rsidR="00EE362F" w:rsidRPr="00463159" w:rsidRDefault="00EE362F" w:rsidP="001D2D41">
            <w:pPr>
              <w:pBdr>
                <w:bottom w:val="single" w:sz="4" w:space="1" w:color="auto"/>
              </w:pBdr>
              <w:tabs>
                <w:tab w:val="decimal" w:pos="1114"/>
              </w:tabs>
              <w:ind w:right="-72"/>
              <w:jc w:val="both"/>
              <w:rPr>
                <w:rFonts w:ascii="Arial" w:hAnsi="Arial" w:cs="Arial"/>
                <w:sz w:val="16"/>
                <w:szCs w:val="16"/>
              </w:rPr>
            </w:pPr>
            <w:r w:rsidRPr="00463159">
              <w:rPr>
                <w:rFonts w:ascii="Arial" w:hAnsi="Arial" w:cs="Arial"/>
                <w:sz w:val="16"/>
                <w:szCs w:val="16"/>
              </w:rPr>
              <w:t xml:space="preserve">-       </w:t>
            </w:r>
          </w:p>
        </w:tc>
        <w:tc>
          <w:tcPr>
            <w:tcW w:w="1291" w:type="dxa"/>
            <w:vAlign w:val="bottom"/>
          </w:tcPr>
          <w:p w:rsidR="00EE362F" w:rsidRPr="00463159" w:rsidRDefault="00EE362F" w:rsidP="001D2D41">
            <w:pPr>
              <w:pBdr>
                <w:bottom w:val="single" w:sz="4" w:space="1" w:color="auto"/>
              </w:pBd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299" w:type="dxa"/>
            <w:vAlign w:val="bottom"/>
          </w:tcPr>
          <w:p w:rsidR="00EE362F" w:rsidRPr="00463159" w:rsidRDefault="00EE362F" w:rsidP="001D2D41">
            <w:pPr>
              <w:pBdr>
                <w:bottom w:val="single" w:sz="4" w:space="1" w:color="auto"/>
              </w:pBd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052" w:type="dxa"/>
            <w:vAlign w:val="bottom"/>
          </w:tcPr>
          <w:p w:rsidR="00EE362F" w:rsidRPr="00463159" w:rsidRDefault="00EE362F" w:rsidP="001D2D41">
            <w:pPr>
              <w:pBdr>
                <w:bottom w:val="single" w:sz="4" w:space="1" w:color="auto"/>
              </w:pBdr>
              <w:tabs>
                <w:tab w:val="decimal" w:pos="855"/>
              </w:tabs>
              <w:ind w:right="-72"/>
              <w:jc w:val="both"/>
              <w:rPr>
                <w:rFonts w:ascii="Arial" w:hAnsi="Arial" w:cs="Arial"/>
                <w:sz w:val="16"/>
                <w:szCs w:val="16"/>
              </w:rPr>
            </w:pPr>
            <w:r w:rsidRPr="00463159">
              <w:rPr>
                <w:rFonts w:ascii="Arial" w:hAnsi="Arial" w:cs="Arial"/>
                <w:sz w:val="16"/>
                <w:szCs w:val="16"/>
              </w:rPr>
              <w:t xml:space="preserve">-       </w:t>
            </w:r>
          </w:p>
        </w:tc>
        <w:tc>
          <w:tcPr>
            <w:tcW w:w="1220" w:type="dxa"/>
            <w:vAlign w:val="bottom"/>
          </w:tcPr>
          <w:p w:rsidR="00EE362F" w:rsidRPr="00463159" w:rsidRDefault="00EE362F" w:rsidP="001D2D41">
            <w:pPr>
              <w:pBdr>
                <w:bottom w:val="single" w:sz="4" w:space="1" w:color="auto"/>
              </w:pBdr>
              <w:tabs>
                <w:tab w:val="decimal" w:pos="1001"/>
              </w:tabs>
              <w:ind w:right="-72"/>
              <w:jc w:val="both"/>
              <w:rPr>
                <w:rFonts w:ascii="Arial" w:hAnsi="Arial" w:cs="Arial"/>
                <w:sz w:val="16"/>
                <w:szCs w:val="16"/>
              </w:rPr>
            </w:pPr>
            <w:r w:rsidRPr="00463159">
              <w:rPr>
                <w:rFonts w:ascii="Arial" w:hAnsi="Arial" w:cs="Arial"/>
                <w:sz w:val="16"/>
                <w:szCs w:val="16"/>
              </w:rPr>
              <w:t xml:space="preserve">-       </w:t>
            </w:r>
          </w:p>
        </w:tc>
        <w:tc>
          <w:tcPr>
            <w:tcW w:w="945" w:type="dxa"/>
            <w:vAlign w:val="bottom"/>
          </w:tcPr>
          <w:p w:rsidR="00EE362F" w:rsidRPr="00463159" w:rsidRDefault="00EE362F" w:rsidP="001D2D41">
            <w:pPr>
              <w:pBdr>
                <w:bottom w:val="single" w:sz="4" w:space="1" w:color="auto"/>
              </w:pBdr>
              <w:tabs>
                <w:tab w:val="decimal" w:pos="749"/>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363" w:type="dxa"/>
            <w:vAlign w:val="bottom"/>
          </w:tcPr>
          <w:p w:rsidR="00EE362F" w:rsidRPr="00463159" w:rsidRDefault="001D2D41" w:rsidP="001D2D41">
            <w:pPr>
              <w:pBdr>
                <w:bottom w:val="single" w:sz="4" w:space="1" w:color="auto"/>
              </w:pBdr>
              <w:tabs>
                <w:tab w:val="decimal" w:pos="1147"/>
              </w:tabs>
              <w:ind w:right="-72"/>
              <w:jc w:val="both"/>
              <w:rPr>
                <w:rFonts w:ascii="Arial" w:hAnsi="Arial" w:cs="Arial"/>
                <w:sz w:val="16"/>
                <w:szCs w:val="16"/>
              </w:rPr>
            </w:pPr>
            <w:r>
              <w:rPr>
                <w:rFonts w:ascii="Arial" w:hAnsi="Arial" w:cs="Arial"/>
                <w:sz w:val="16"/>
                <w:szCs w:val="16"/>
              </w:rPr>
              <w:t>(28,676,715)</w:t>
            </w:r>
          </w:p>
        </w:tc>
        <w:tc>
          <w:tcPr>
            <w:tcW w:w="1363" w:type="dxa"/>
            <w:vAlign w:val="bottom"/>
          </w:tcPr>
          <w:p w:rsidR="00EE362F" w:rsidRPr="00463159" w:rsidRDefault="0049653A" w:rsidP="001D2D41">
            <w:pPr>
              <w:pBdr>
                <w:bottom w:val="single" w:sz="4" w:space="1" w:color="auto"/>
              </w:pBdr>
              <w:tabs>
                <w:tab w:val="decimal" w:pos="1152"/>
              </w:tabs>
              <w:ind w:right="-72"/>
              <w:jc w:val="both"/>
              <w:rPr>
                <w:rFonts w:ascii="Arial" w:hAnsi="Arial" w:cs="Arial"/>
                <w:sz w:val="16"/>
                <w:szCs w:val="16"/>
              </w:rPr>
            </w:pPr>
            <w:r>
              <w:rPr>
                <w:rFonts w:ascii="Arial" w:hAnsi="Arial" w:cs="Arial"/>
                <w:sz w:val="16"/>
                <w:szCs w:val="16"/>
              </w:rPr>
              <w:t>(</w:t>
            </w:r>
            <w:r w:rsidR="001D2D41">
              <w:rPr>
                <w:rFonts w:ascii="Arial" w:hAnsi="Arial" w:cs="Arial"/>
                <w:sz w:val="16"/>
                <w:szCs w:val="16"/>
              </w:rPr>
              <w:t>28,864,785</w:t>
            </w:r>
            <w:r>
              <w:rPr>
                <w:rFonts w:ascii="Arial" w:hAnsi="Arial" w:cs="Arial"/>
                <w:sz w:val="16"/>
                <w:szCs w:val="16"/>
              </w:rPr>
              <w:t>)</w:t>
            </w:r>
          </w:p>
        </w:tc>
      </w:tr>
      <w:tr w:rsidR="00EE362F" w:rsidRPr="001D2D41" w:rsidTr="006A68F0">
        <w:trPr>
          <w:cantSplit/>
        </w:trPr>
        <w:tc>
          <w:tcPr>
            <w:tcW w:w="2988" w:type="dxa"/>
            <w:vAlign w:val="bottom"/>
          </w:tcPr>
          <w:p w:rsidR="00EE362F" w:rsidRPr="001D2D41" w:rsidRDefault="00EE362F" w:rsidP="005142C5">
            <w:pPr>
              <w:ind w:left="90" w:right="-92"/>
              <w:rPr>
                <w:rFonts w:ascii="Arial" w:hAnsi="Arial" w:cs="Arial"/>
                <w:sz w:val="12"/>
                <w:szCs w:val="12"/>
              </w:rPr>
            </w:pPr>
          </w:p>
        </w:tc>
        <w:tc>
          <w:tcPr>
            <w:tcW w:w="1257" w:type="dxa"/>
            <w:vAlign w:val="bottom"/>
          </w:tcPr>
          <w:p w:rsidR="00EE362F" w:rsidRPr="001D2D41" w:rsidRDefault="00EE362F" w:rsidP="005142C5">
            <w:pPr>
              <w:tabs>
                <w:tab w:val="decimal" w:pos="1039"/>
              </w:tabs>
              <w:ind w:right="-72"/>
              <w:jc w:val="both"/>
              <w:rPr>
                <w:rFonts w:ascii="Arial" w:hAnsi="Arial" w:cs="Arial"/>
                <w:sz w:val="12"/>
                <w:szCs w:val="12"/>
              </w:rPr>
            </w:pPr>
          </w:p>
        </w:tc>
        <w:tc>
          <w:tcPr>
            <w:tcW w:w="1238" w:type="dxa"/>
            <w:vAlign w:val="bottom"/>
          </w:tcPr>
          <w:p w:rsidR="00EE362F" w:rsidRPr="001D2D41" w:rsidRDefault="00EE362F" w:rsidP="005142C5">
            <w:pPr>
              <w:tabs>
                <w:tab w:val="decimal" w:pos="1037"/>
              </w:tabs>
              <w:ind w:right="-72"/>
              <w:jc w:val="both"/>
              <w:rPr>
                <w:rFonts w:ascii="Arial" w:hAnsi="Arial" w:cs="Arial"/>
                <w:spacing w:val="-6"/>
                <w:sz w:val="12"/>
                <w:szCs w:val="12"/>
              </w:rPr>
            </w:pPr>
          </w:p>
        </w:tc>
        <w:tc>
          <w:tcPr>
            <w:tcW w:w="1327" w:type="dxa"/>
            <w:vAlign w:val="bottom"/>
          </w:tcPr>
          <w:p w:rsidR="00EE362F" w:rsidRPr="001D2D41" w:rsidRDefault="00EE362F" w:rsidP="005142C5">
            <w:pPr>
              <w:tabs>
                <w:tab w:val="decimal" w:pos="1114"/>
              </w:tabs>
              <w:ind w:right="-72"/>
              <w:jc w:val="both"/>
              <w:rPr>
                <w:rFonts w:ascii="Arial" w:hAnsi="Arial" w:cs="Arial"/>
                <w:sz w:val="12"/>
                <w:szCs w:val="12"/>
              </w:rPr>
            </w:pPr>
          </w:p>
        </w:tc>
        <w:tc>
          <w:tcPr>
            <w:tcW w:w="1291" w:type="dxa"/>
            <w:vAlign w:val="bottom"/>
          </w:tcPr>
          <w:p w:rsidR="00EE362F" w:rsidRPr="001D2D41" w:rsidRDefault="00EE362F" w:rsidP="005142C5">
            <w:pPr>
              <w:tabs>
                <w:tab w:val="decimal" w:pos="1077"/>
              </w:tabs>
              <w:ind w:right="-72"/>
              <w:jc w:val="both"/>
              <w:rPr>
                <w:rFonts w:ascii="Arial" w:hAnsi="Arial" w:cs="Arial"/>
                <w:spacing w:val="-4"/>
                <w:sz w:val="12"/>
                <w:szCs w:val="12"/>
              </w:rPr>
            </w:pPr>
          </w:p>
        </w:tc>
        <w:tc>
          <w:tcPr>
            <w:tcW w:w="1299" w:type="dxa"/>
            <w:vAlign w:val="bottom"/>
          </w:tcPr>
          <w:p w:rsidR="00EE362F" w:rsidRPr="001D2D41" w:rsidRDefault="00EE362F" w:rsidP="005142C5">
            <w:pPr>
              <w:tabs>
                <w:tab w:val="decimal" w:pos="1077"/>
              </w:tabs>
              <w:ind w:right="-72"/>
              <w:jc w:val="both"/>
              <w:rPr>
                <w:rFonts w:ascii="Arial" w:hAnsi="Arial" w:cs="Arial"/>
                <w:spacing w:val="-4"/>
                <w:sz w:val="12"/>
                <w:szCs w:val="12"/>
              </w:rPr>
            </w:pPr>
          </w:p>
        </w:tc>
        <w:tc>
          <w:tcPr>
            <w:tcW w:w="1052" w:type="dxa"/>
            <w:vAlign w:val="bottom"/>
          </w:tcPr>
          <w:p w:rsidR="00EE362F" w:rsidRPr="001D2D41" w:rsidRDefault="00EE362F" w:rsidP="005142C5">
            <w:pPr>
              <w:tabs>
                <w:tab w:val="decimal" w:pos="855"/>
              </w:tabs>
              <w:ind w:right="-72"/>
              <w:jc w:val="both"/>
              <w:rPr>
                <w:rFonts w:ascii="Arial" w:hAnsi="Arial" w:cs="Arial"/>
                <w:sz w:val="12"/>
                <w:szCs w:val="12"/>
              </w:rPr>
            </w:pPr>
          </w:p>
        </w:tc>
        <w:tc>
          <w:tcPr>
            <w:tcW w:w="1220" w:type="dxa"/>
            <w:vAlign w:val="bottom"/>
          </w:tcPr>
          <w:p w:rsidR="00EE362F" w:rsidRPr="001D2D41" w:rsidRDefault="00EE362F" w:rsidP="005142C5">
            <w:pPr>
              <w:tabs>
                <w:tab w:val="decimal" w:pos="1001"/>
              </w:tabs>
              <w:ind w:right="-72"/>
              <w:jc w:val="both"/>
              <w:rPr>
                <w:rFonts w:ascii="Arial" w:hAnsi="Arial" w:cs="Arial"/>
                <w:sz w:val="12"/>
                <w:szCs w:val="12"/>
              </w:rPr>
            </w:pPr>
          </w:p>
        </w:tc>
        <w:tc>
          <w:tcPr>
            <w:tcW w:w="945" w:type="dxa"/>
            <w:vAlign w:val="bottom"/>
          </w:tcPr>
          <w:p w:rsidR="00EE362F" w:rsidRPr="001D2D41" w:rsidRDefault="00EE362F" w:rsidP="005142C5">
            <w:pPr>
              <w:tabs>
                <w:tab w:val="decimal" w:pos="749"/>
              </w:tabs>
              <w:ind w:right="-72"/>
              <w:jc w:val="both"/>
              <w:rPr>
                <w:rFonts w:ascii="Arial" w:hAnsi="Arial" w:cs="Arial"/>
                <w:spacing w:val="-4"/>
                <w:sz w:val="12"/>
                <w:szCs w:val="12"/>
              </w:rPr>
            </w:pPr>
          </w:p>
        </w:tc>
        <w:tc>
          <w:tcPr>
            <w:tcW w:w="1363" w:type="dxa"/>
            <w:vAlign w:val="bottom"/>
          </w:tcPr>
          <w:p w:rsidR="00EE362F" w:rsidRPr="001D2D41" w:rsidRDefault="00EE362F" w:rsidP="005142C5">
            <w:pPr>
              <w:tabs>
                <w:tab w:val="decimal" w:pos="1147"/>
              </w:tabs>
              <w:ind w:right="-72"/>
              <w:jc w:val="both"/>
              <w:rPr>
                <w:rFonts w:ascii="Arial" w:hAnsi="Arial" w:cs="Arial"/>
                <w:sz w:val="12"/>
                <w:szCs w:val="12"/>
              </w:rPr>
            </w:pPr>
          </w:p>
        </w:tc>
        <w:tc>
          <w:tcPr>
            <w:tcW w:w="1363" w:type="dxa"/>
            <w:vAlign w:val="bottom"/>
          </w:tcPr>
          <w:p w:rsidR="00EE362F" w:rsidRPr="001D2D41" w:rsidRDefault="00EE362F" w:rsidP="005142C5">
            <w:pPr>
              <w:tabs>
                <w:tab w:val="decimal" w:pos="1152"/>
              </w:tabs>
              <w:ind w:right="-72"/>
              <w:jc w:val="both"/>
              <w:rPr>
                <w:rFonts w:ascii="Arial" w:hAnsi="Arial" w:cs="Arial"/>
                <w:sz w:val="12"/>
                <w:szCs w:val="12"/>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rPr>
            </w:pPr>
            <w:r w:rsidRPr="00463159">
              <w:rPr>
                <w:rFonts w:ascii="Arial" w:hAnsi="Arial" w:cs="Arial"/>
                <w:sz w:val="16"/>
                <w:szCs w:val="16"/>
              </w:rPr>
              <w:t>Closing net book amount</w:t>
            </w:r>
          </w:p>
        </w:tc>
        <w:tc>
          <w:tcPr>
            <w:tcW w:w="1257" w:type="dxa"/>
            <w:vAlign w:val="bottom"/>
          </w:tcPr>
          <w:p w:rsidR="00EE362F" w:rsidRPr="00463159" w:rsidRDefault="00EE362F" w:rsidP="005142C5">
            <w:pPr>
              <w:pBdr>
                <w:bottom w:val="double" w:sz="4" w:space="0" w:color="000000"/>
              </w:pBdr>
              <w:tabs>
                <w:tab w:val="decimal" w:pos="1039"/>
              </w:tabs>
              <w:ind w:right="-72"/>
              <w:jc w:val="both"/>
              <w:rPr>
                <w:rFonts w:ascii="Arial" w:hAnsi="Arial" w:cs="Arial"/>
                <w:sz w:val="16"/>
                <w:szCs w:val="16"/>
              </w:rPr>
            </w:pPr>
            <w:r w:rsidRPr="00463159">
              <w:rPr>
                <w:rFonts w:ascii="Arial" w:hAnsi="Arial" w:cs="Arial"/>
                <w:sz w:val="16"/>
                <w:szCs w:val="16"/>
              </w:rPr>
              <w:t>1,757,535,958</w:t>
            </w:r>
          </w:p>
        </w:tc>
        <w:tc>
          <w:tcPr>
            <w:tcW w:w="1238" w:type="dxa"/>
            <w:vAlign w:val="bottom"/>
          </w:tcPr>
          <w:p w:rsidR="00EE362F" w:rsidRPr="00463159" w:rsidRDefault="00EE362F" w:rsidP="005142C5">
            <w:pPr>
              <w:pBdr>
                <w:bottom w:val="double" w:sz="4" w:space="0" w:color="000000"/>
              </w:pBdr>
              <w:tabs>
                <w:tab w:val="decimal" w:pos="1037"/>
              </w:tabs>
              <w:ind w:right="-72"/>
              <w:jc w:val="both"/>
              <w:rPr>
                <w:rFonts w:ascii="Arial" w:hAnsi="Arial" w:cs="Arial"/>
                <w:spacing w:val="-6"/>
                <w:sz w:val="16"/>
                <w:szCs w:val="16"/>
              </w:rPr>
            </w:pPr>
            <w:r w:rsidRPr="00463159">
              <w:rPr>
                <w:rFonts w:ascii="Arial" w:hAnsi="Arial" w:cs="Arial"/>
                <w:spacing w:val="-6"/>
                <w:sz w:val="16"/>
                <w:szCs w:val="16"/>
              </w:rPr>
              <w:t>460,582,994</w:t>
            </w:r>
          </w:p>
        </w:tc>
        <w:tc>
          <w:tcPr>
            <w:tcW w:w="1327" w:type="dxa"/>
            <w:vAlign w:val="bottom"/>
          </w:tcPr>
          <w:p w:rsidR="00EE362F" w:rsidRPr="00463159" w:rsidRDefault="00EE362F" w:rsidP="005142C5">
            <w:pPr>
              <w:pBdr>
                <w:bottom w:val="double" w:sz="4" w:space="0" w:color="000000"/>
              </w:pBdr>
              <w:tabs>
                <w:tab w:val="decimal" w:pos="1114"/>
              </w:tabs>
              <w:ind w:right="-72"/>
              <w:jc w:val="both"/>
              <w:rPr>
                <w:rFonts w:ascii="Arial" w:hAnsi="Arial" w:cs="Arial"/>
                <w:sz w:val="16"/>
                <w:szCs w:val="16"/>
              </w:rPr>
            </w:pPr>
            <w:r w:rsidRPr="00463159">
              <w:rPr>
                <w:rFonts w:ascii="Arial" w:hAnsi="Arial" w:cs="Arial"/>
                <w:sz w:val="16"/>
                <w:szCs w:val="16"/>
              </w:rPr>
              <w:t>595,433,155</w:t>
            </w:r>
          </w:p>
        </w:tc>
        <w:tc>
          <w:tcPr>
            <w:tcW w:w="1291" w:type="dxa"/>
            <w:vAlign w:val="bottom"/>
          </w:tcPr>
          <w:p w:rsidR="00EE362F" w:rsidRPr="00463159" w:rsidRDefault="00EE362F" w:rsidP="005142C5">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t>128,695,215</w:t>
            </w:r>
          </w:p>
        </w:tc>
        <w:tc>
          <w:tcPr>
            <w:tcW w:w="1299" w:type="dxa"/>
            <w:vAlign w:val="bottom"/>
          </w:tcPr>
          <w:p w:rsidR="00EE362F" w:rsidRPr="00463159" w:rsidRDefault="00EE362F" w:rsidP="005142C5">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t>4,623,968,271</w:t>
            </w:r>
          </w:p>
        </w:tc>
        <w:tc>
          <w:tcPr>
            <w:tcW w:w="1052" w:type="dxa"/>
            <w:vAlign w:val="bottom"/>
          </w:tcPr>
          <w:p w:rsidR="00EE362F" w:rsidRPr="00463159" w:rsidRDefault="00EE362F" w:rsidP="005142C5">
            <w:pPr>
              <w:pBdr>
                <w:bottom w:val="double" w:sz="4" w:space="0" w:color="000000"/>
              </w:pBdr>
              <w:tabs>
                <w:tab w:val="decimal" w:pos="855"/>
              </w:tabs>
              <w:ind w:right="-72"/>
              <w:jc w:val="both"/>
              <w:rPr>
                <w:rFonts w:ascii="Arial" w:hAnsi="Arial" w:cs="Arial"/>
                <w:sz w:val="16"/>
                <w:szCs w:val="16"/>
              </w:rPr>
            </w:pPr>
            <w:r w:rsidRPr="00463159">
              <w:rPr>
                <w:rFonts w:ascii="Arial" w:hAnsi="Arial" w:cs="Arial"/>
                <w:sz w:val="16"/>
                <w:szCs w:val="16"/>
              </w:rPr>
              <w:t>21,162,505</w:t>
            </w:r>
          </w:p>
        </w:tc>
        <w:tc>
          <w:tcPr>
            <w:tcW w:w="1220" w:type="dxa"/>
            <w:vAlign w:val="bottom"/>
          </w:tcPr>
          <w:p w:rsidR="00EE362F" w:rsidRPr="00463159" w:rsidRDefault="00EE362F" w:rsidP="005142C5">
            <w:pPr>
              <w:pBdr>
                <w:bottom w:val="double" w:sz="4" w:space="0" w:color="000000"/>
              </w:pBdr>
              <w:tabs>
                <w:tab w:val="decimal" w:pos="1001"/>
              </w:tabs>
              <w:ind w:right="-72"/>
              <w:jc w:val="both"/>
              <w:rPr>
                <w:rFonts w:ascii="Arial" w:hAnsi="Arial" w:cs="Arial"/>
                <w:sz w:val="16"/>
                <w:szCs w:val="16"/>
              </w:rPr>
            </w:pPr>
            <w:r w:rsidRPr="00463159">
              <w:rPr>
                <w:rFonts w:ascii="Arial" w:hAnsi="Arial" w:cs="Arial"/>
                <w:sz w:val="16"/>
                <w:szCs w:val="16"/>
              </w:rPr>
              <w:t>10,809,211</w:t>
            </w:r>
          </w:p>
        </w:tc>
        <w:tc>
          <w:tcPr>
            <w:tcW w:w="945" w:type="dxa"/>
            <w:vAlign w:val="bottom"/>
          </w:tcPr>
          <w:p w:rsidR="00EE362F" w:rsidRPr="00463159" w:rsidRDefault="00EE362F" w:rsidP="005142C5">
            <w:pPr>
              <w:pBdr>
                <w:bottom w:val="double" w:sz="4" w:space="0" w:color="000000"/>
              </w:pBdr>
              <w:tabs>
                <w:tab w:val="decimal" w:pos="749"/>
              </w:tabs>
              <w:ind w:right="-72"/>
              <w:jc w:val="both"/>
              <w:rPr>
                <w:rFonts w:ascii="Arial" w:hAnsi="Arial" w:cs="Arial"/>
                <w:spacing w:val="-4"/>
                <w:sz w:val="16"/>
                <w:szCs w:val="16"/>
              </w:rPr>
            </w:pPr>
            <w:r w:rsidRPr="00463159">
              <w:rPr>
                <w:rFonts w:ascii="Arial" w:hAnsi="Arial" w:cs="Arial"/>
                <w:spacing w:val="-4"/>
                <w:sz w:val="16"/>
                <w:szCs w:val="16"/>
              </w:rPr>
              <w:t>8,443,623</w:t>
            </w:r>
          </w:p>
        </w:tc>
        <w:tc>
          <w:tcPr>
            <w:tcW w:w="1363" w:type="dxa"/>
            <w:vAlign w:val="bottom"/>
          </w:tcPr>
          <w:p w:rsidR="00EE362F" w:rsidRPr="00463159" w:rsidRDefault="001D2D41" w:rsidP="005142C5">
            <w:pPr>
              <w:pBdr>
                <w:bottom w:val="double" w:sz="4" w:space="0" w:color="000000"/>
              </w:pBdr>
              <w:tabs>
                <w:tab w:val="decimal" w:pos="1147"/>
              </w:tabs>
              <w:ind w:right="-72"/>
              <w:jc w:val="both"/>
              <w:rPr>
                <w:rFonts w:ascii="Arial" w:hAnsi="Arial" w:cs="Arial"/>
                <w:sz w:val="16"/>
                <w:szCs w:val="16"/>
              </w:rPr>
            </w:pPr>
            <w:r>
              <w:rPr>
                <w:rFonts w:ascii="Arial" w:hAnsi="Arial" w:cs="Arial"/>
                <w:sz w:val="16"/>
                <w:szCs w:val="16"/>
              </w:rPr>
              <w:t>522,793,245</w:t>
            </w:r>
          </w:p>
        </w:tc>
        <w:tc>
          <w:tcPr>
            <w:tcW w:w="1363" w:type="dxa"/>
            <w:vAlign w:val="bottom"/>
          </w:tcPr>
          <w:p w:rsidR="00EE362F" w:rsidRPr="00463159" w:rsidRDefault="001D2D41" w:rsidP="005142C5">
            <w:pPr>
              <w:pBdr>
                <w:bottom w:val="double" w:sz="4" w:space="0" w:color="000000"/>
              </w:pBdr>
              <w:tabs>
                <w:tab w:val="decimal" w:pos="1152"/>
              </w:tabs>
              <w:ind w:right="-72"/>
              <w:jc w:val="both"/>
              <w:rPr>
                <w:rFonts w:ascii="Arial" w:hAnsi="Arial" w:cs="Arial"/>
                <w:sz w:val="16"/>
                <w:szCs w:val="16"/>
                <w:cs/>
              </w:rPr>
            </w:pPr>
            <w:r>
              <w:rPr>
                <w:rFonts w:ascii="Arial" w:hAnsi="Arial" w:cs="Arial"/>
                <w:sz w:val="16"/>
                <w:szCs w:val="16"/>
              </w:rPr>
              <w:t>8,129,424,177</w:t>
            </w: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p>
        </w:tc>
        <w:tc>
          <w:tcPr>
            <w:tcW w:w="1257" w:type="dxa"/>
            <w:vAlign w:val="bottom"/>
          </w:tcPr>
          <w:p w:rsidR="00EE362F" w:rsidRPr="00463159" w:rsidRDefault="00EE362F" w:rsidP="005142C5">
            <w:pPr>
              <w:tabs>
                <w:tab w:val="decimal" w:pos="1039"/>
              </w:tabs>
              <w:ind w:right="-72"/>
              <w:jc w:val="both"/>
              <w:rPr>
                <w:rFonts w:ascii="Arial" w:hAnsi="Arial" w:cs="Arial"/>
                <w:sz w:val="16"/>
                <w:szCs w:val="16"/>
                <w:cs/>
              </w:rPr>
            </w:pP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b/>
                <w:bCs/>
                <w:sz w:val="16"/>
                <w:szCs w:val="16"/>
              </w:rPr>
            </w:pPr>
            <w:r w:rsidRPr="00463159">
              <w:rPr>
                <w:rFonts w:ascii="Arial" w:hAnsi="Arial" w:cs="Arial"/>
                <w:b/>
                <w:bCs/>
                <w:sz w:val="16"/>
                <w:szCs w:val="16"/>
              </w:rPr>
              <w:t>As at 31 December 2018</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p>
        </w:tc>
      </w:tr>
      <w:tr w:rsidR="00EE362F" w:rsidRPr="00463159" w:rsidTr="006A68F0">
        <w:trPr>
          <w:cantSplit/>
        </w:trPr>
        <w:tc>
          <w:tcPr>
            <w:tcW w:w="2988" w:type="dxa"/>
            <w:vAlign w:val="bottom"/>
          </w:tcPr>
          <w:p w:rsidR="00EE362F" w:rsidRPr="00463159" w:rsidRDefault="00EE362F" w:rsidP="005142C5">
            <w:pPr>
              <w:ind w:left="90" w:right="-92"/>
              <w:rPr>
                <w:rFonts w:ascii="Arial" w:hAnsi="Arial" w:cs="Arial"/>
                <w:sz w:val="16"/>
                <w:szCs w:val="16"/>
              </w:rPr>
            </w:pPr>
            <w:r w:rsidRPr="00463159">
              <w:rPr>
                <w:rFonts w:ascii="Arial" w:hAnsi="Arial" w:cs="Arial"/>
                <w:sz w:val="16"/>
                <w:szCs w:val="16"/>
              </w:rPr>
              <w:t>Cost</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1,786,015,278</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542,518,785</w:t>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788,429,695</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159,400,664</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6,154,904,933</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33,166,838</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23,997,148</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9,629,831</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t>551,469,960</w:t>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r w:rsidRPr="00463159">
              <w:rPr>
                <w:rFonts w:ascii="Arial" w:hAnsi="Arial" w:cs="Arial"/>
                <w:sz w:val="16"/>
                <w:szCs w:val="16"/>
              </w:rPr>
              <w:t>10,049,533,132</w:t>
            </w:r>
          </w:p>
        </w:tc>
      </w:tr>
      <w:tr w:rsidR="00EE362F" w:rsidRPr="00463159" w:rsidTr="006A68F0">
        <w:trPr>
          <w:cantSplit/>
        </w:trPr>
        <w:tc>
          <w:tcPr>
            <w:tcW w:w="2988" w:type="dxa"/>
            <w:vAlign w:val="bottom"/>
          </w:tcPr>
          <w:p w:rsidR="00EE362F" w:rsidRPr="00463159" w:rsidRDefault="00EE362F" w:rsidP="005142C5">
            <w:pPr>
              <w:tabs>
                <w:tab w:val="left" w:pos="534"/>
              </w:tabs>
              <w:ind w:left="90" w:right="-92"/>
              <w:rPr>
                <w:rFonts w:ascii="Arial" w:hAnsi="Arial" w:cs="Arial"/>
                <w:sz w:val="16"/>
                <w:szCs w:val="16"/>
                <w:u w:val="single"/>
                <w:cs/>
              </w:rPr>
            </w:pPr>
            <w:r w:rsidRPr="00463159">
              <w:rPr>
                <w:rFonts w:ascii="Arial" w:hAnsi="Arial" w:cs="Arial"/>
                <w:sz w:val="16"/>
                <w:szCs w:val="16"/>
                <w:u w:val="single"/>
              </w:rPr>
              <w:t>Less</w:t>
            </w:r>
            <w:r w:rsidRPr="00463159">
              <w:rPr>
                <w:rFonts w:ascii="Arial" w:hAnsi="Arial" w:cs="Arial"/>
                <w:sz w:val="16"/>
                <w:szCs w:val="16"/>
              </w:rPr>
              <w:tab/>
              <w:t>Accumulated depreciation</w:t>
            </w:r>
          </w:p>
        </w:tc>
        <w:tc>
          <w:tcPr>
            <w:tcW w:w="1257" w:type="dxa"/>
            <w:vAlign w:val="bottom"/>
          </w:tcPr>
          <w:p w:rsidR="00EE362F" w:rsidRPr="00463159" w:rsidRDefault="00EE362F" w:rsidP="005142C5">
            <w:pPr>
              <w:tabs>
                <w:tab w:val="decimal" w:pos="1039"/>
              </w:tabs>
              <w:ind w:right="-72"/>
              <w:jc w:val="both"/>
              <w:rPr>
                <w:rFonts w:ascii="Arial" w:hAnsi="Arial" w:cs="Arial"/>
                <w:sz w:val="16"/>
                <w:szCs w:val="16"/>
              </w:rPr>
            </w:pPr>
            <w:r w:rsidRPr="00463159">
              <w:rPr>
                <w:rFonts w:ascii="Arial" w:hAnsi="Arial" w:cs="Arial"/>
                <w:sz w:val="16"/>
                <w:szCs w:val="16"/>
              </w:rPr>
              <w:t xml:space="preserve">-       </w:t>
            </w:r>
          </w:p>
        </w:tc>
        <w:tc>
          <w:tcPr>
            <w:tcW w:w="1238" w:type="dxa"/>
            <w:vAlign w:val="bottom"/>
          </w:tcPr>
          <w:p w:rsidR="00EE362F" w:rsidRPr="00463159" w:rsidRDefault="00EE362F" w:rsidP="005142C5">
            <w:pPr>
              <w:tabs>
                <w:tab w:val="decimal" w:pos="1037"/>
              </w:tabs>
              <w:ind w:right="-72"/>
              <w:jc w:val="both"/>
              <w:rPr>
                <w:rFonts w:ascii="Arial" w:hAnsi="Arial" w:cs="Arial"/>
                <w:spacing w:val="-6"/>
                <w:sz w:val="16"/>
                <w:szCs w:val="16"/>
              </w:rPr>
            </w:pPr>
            <w:r w:rsidRPr="00463159">
              <w:rPr>
                <w:rFonts w:ascii="Arial" w:hAnsi="Arial" w:cs="Arial"/>
                <w:spacing w:val="-6"/>
                <w:sz w:val="16"/>
                <w:szCs w:val="16"/>
              </w:rPr>
              <w:t>(81,935,791)</w:t>
            </w:r>
          </w:p>
        </w:tc>
        <w:tc>
          <w:tcPr>
            <w:tcW w:w="1327" w:type="dxa"/>
            <w:vAlign w:val="bottom"/>
          </w:tcPr>
          <w:p w:rsidR="00EE362F" w:rsidRPr="00463159" w:rsidRDefault="00EE362F" w:rsidP="005142C5">
            <w:pPr>
              <w:tabs>
                <w:tab w:val="decimal" w:pos="1114"/>
              </w:tabs>
              <w:ind w:right="-72"/>
              <w:jc w:val="both"/>
              <w:rPr>
                <w:rFonts w:ascii="Arial" w:hAnsi="Arial" w:cs="Arial"/>
                <w:sz w:val="16"/>
                <w:szCs w:val="16"/>
              </w:rPr>
            </w:pPr>
            <w:r w:rsidRPr="00463159">
              <w:rPr>
                <w:rFonts w:ascii="Arial" w:hAnsi="Arial" w:cs="Arial"/>
                <w:sz w:val="16"/>
                <w:szCs w:val="16"/>
              </w:rPr>
              <w:t>(192,996,540)</w:t>
            </w:r>
          </w:p>
        </w:tc>
        <w:tc>
          <w:tcPr>
            <w:tcW w:w="1291"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(30,705,449)</w:t>
            </w:r>
          </w:p>
        </w:tc>
        <w:tc>
          <w:tcPr>
            <w:tcW w:w="1299" w:type="dxa"/>
            <w:vAlign w:val="bottom"/>
          </w:tcPr>
          <w:p w:rsidR="00EE362F" w:rsidRPr="00463159" w:rsidRDefault="00EE362F" w:rsidP="005142C5">
            <w:pPr>
              <w:tabs>
                <w:tab w:val="decimal" w:pos="1077"/>
              </w:tabs>
              <w:ind w:right="-72"/>
              <w:jc w:val="both"/>
              <w:rPr>
                <w:rFonts w:ascii="Arial" w:hAnsi="Arial" w:cs="Arial"/>
                <w:spacing w:val="-4"/>
                <w:sz w:val="16"/>
                <w:szCs w:val="16"/>
              </w:rPr>
            </w:pPr>
            <w:r w:rsidRPr="00463159">
              <w:rPr>
                <w:rFonts w:ascii="Arial" w:hAnsi="Arial" w:cs="Arial"/>
                <w:spacing w:val="-4"/>
                <w:sz w:val="16"/>
                <w:szCs w:val="16"/>
              </w:rPr>
              <w:t>(1,530,936,662)</w:t>
            </w:r>
          </w:p>
        </w:tc>
        <w:tc>
          <w:tcPr>
            <w:tcW w:w="1052" w:type="dxa"/>
            <w:vAlign w:val="bottom"/>
          </w:tcPr>
          <w:p w:rsidR="00EE362F" w:rsidRPr="00463159" w:rsidRDefault="00EE362F" w:rsidP="005142C5">
            <w:pPr>
              <w:tabs>
                <w:tab w:val="decimal" w:pos="855"/>
              </w:tabs>
              <w:ind w:right="-72"/>
              <w:jc w:val="both"/>
              <w:rPr>
                <w:rFonts w:ascii="Arial" w:hAnsi="Arial" w:cs="Arial"/>
                <w:sz w:val="16"/>
                <w:szCs w:val="16"/>
              </w:rPr>
            </w:pPr>
            <w:r w:rsidRPr="00463159">
              <w:rPr>
                <w:rFonts w:ascii="Arial" w:hAnsi="Arial" w:cs="Arial"/>
                <w:sz w:val="16"/>
                <w:szCs w:val="16"/>
              </w:rPr>
              <w:t>(12,004,333)</w:t>
            </w:r>
          </w:p>
        </w:tc>
        <w:tc>
          <w:tcPr>
            <w:tcW w:w="1220" w:type="dxa"/>
            <w:vAlign w:val="bottom"/>
          </w:tcPr>
          <w:p w:rsidR="00EE362F" w:rsidRPr="00463159" w:rsidRDefault="00EE362F" w:rsidP="005142C5">
            <w:pPr>
              <w:tabs>
                <w:tab w:val="decimal" w:pos="1001"/>
              </w:tabs>
              <w:ind w:right="-72"/>
              <w:jc w:val="both"/>
              <w:rPr>
                <w:rFonts w:ascii="Arial" w:hAnsi="Arial" w:cs="Arial"/>
                <w:sz w:val="16"/>
                <w:szCs w:val="16"/>
              </w:rPr>
            </w:pPr>
            <w:r w:rsidRPr="00463159">
              <w:rPr>
                <w:rFonts w:ascii="Arial" w:hAnsi="Arial" w:cs="Arial"/>
                <w:sz w:val="16"/>
                <w:szCs w:val="16"/>
              </w:rPr>
              <w:t>(13,187,937)</w:t>
            </w:r>
          </w:p>
        </w:tc>
        <w:tc>
          <w:tcPr>
            <w:tcW w:w="945" w:type="dxa"/>
            <w:vAlign w:val="bottom"/>
          </w:tcPr>
          <w:p w:rsidR="00EE362F" w:rsidRPr="00463159" w:rsidRDefault="00EE362F" w:rsidP="005142C5">
            <w:pPr>
              <w:tabs>
                <w:tab w:val="decimal" w:pos="749"/>
              </w:tabs>
              <w:ind w:right="-72"/>
              <w:jc w:val="both"/>
              <w:rPr>
                <w:rFonts w:ascii="Arial" w:hAnsi="Arial" w:cs="Arial"/>
                <w:spacing w:val="-4"/>
                <w:sz w:val="16"/>
                <w:szCs w:val="16"/>
              </w:rPr>
            </w:pPr>
            <w:r w:rsidRPr="00463159">
              <w:rPr>
                <w:rFonts w:ascii="Arial" w:hAnsi="Arial" w:cs="Arial"/>
                <w:spacing w:val="-4"/>
                <w:sz w:val="16"/>
                <w:szCs w:val="16"/>
              </w:rPr>
              <w:t>(1,186,208)</w:t>
            </w:r>
          </w:p>
        </w:tc>
        <w:tc>
          <w:tcPr>
            <w:tcW w:w="1363" w:type="dxa"/>
            <w:vAlign w:val="bottom"/>
          </w:tcPr>
          <w:p w:rsidR="00EE362F" w:rsidRPr="00463159" w:rsidRDefault="00EE362F" w:rsidP="005142C5">
            <w:pPr>
              <w:tabs>
                <w:tab w:val="decimal" w:pos="1147"/>
              </w:tabs>
              <w:ind w:right="-72"/>
              <w:jc w:val="both"/>
              <w:rPr>
                <w:rFonts w:ascii="Arial" w:hAnsi="Arial" w:cs="Arial"/>
                <w:sz w:val="16"/>
                <w:szCs w:val="16"/>
              </w:rPr>
            </w:pPr>
            <w:r w:rsidRPr="00463159">
              <w:rPr>
                <w:rFonts w:ascii="Arial" w:hAnsi="Arial" w:cs="Arial"/>
                <w:sz w:val="16"/>
                <w:szCs w:val="16"/>
              </w:rPr>
              <w:t xml:space="preserve">-       </w:t>
            </w:r>
          </w:p>
        </w:tc>
        <w:tc>
          <w:tcPr>
            <w:tcW w:w="1363" w:type="dxa"/>
            <w:vAlign w:val="bottom"/>
          </w:tcPr>
          <w:p w:rsidR="00EE362F" w:rsidRPr="00463159" w:rsidRDefault="00EE362F" w:rsidP="005142C5">
            <w:pPr>
              <w:tabs>
                <w:tab w:val="decimal" w:pos="1152"/>
              </w:tabs>
              <w:ind w:right="-72"/>
              <w:jc w:val="both"/>
              <w:rPr>
                <w:rFonts w:ascii="Arial" w:hAnsi="Arial" w:cs="Arial"/>
                <w:sz w:val="16"/>
                <w:szCs w:val="16"/>
              </w:rPr>
            </w:pPr>
            <w:r w:rsidRPr="00463159">
              <w:rPr>
                <w:rFonts w:ascii="Arial" w:hAnsi="Arial" w:cs="Arial"/>
                <w:sz w:val="16"/>
                <w:szCs w:val="16"/>
              </w:rPr>
              <w:t>(1,862,952,920)</w:t>
            </w:r>
          </w:p>
        </w:tc>
      </w:tr>
      <w:tr w:rsidR="001D2D41" w:rsidRPr="00463159" w:rsidTr="006A68F0">
        <w:trPr>
          <w:cantSplit/>
        </w:trPr>
        <w:tc>
          <w:tcPr>
            <w:tcW w:w="2988" w:type="dxa"/>
            <w:vAlign w:val="bottom"/>
          </w:tcPr>
          <w:p w:rsidR="001D2D41" w:rsidRPr="00463159" w:rsidRDefault="001D2D41" w:rsidP="001D2D41">
            <w:pPr>
              <w:tabs>
                <w:tab w:val="left" w:pos="534"/>
              </w:tabs>
              <w:ind w:left="90" w:right="-92"/>
              <w:rPr>
                <w:rFonts w:ascii="Arial" w:hAnsi="Arial" w:cs="Arial"/>
                <w:sz w:val="16"/>
                <w:szCs w:val="16"/>
                <w:cs/>
              </w:rPr>
            </w:pPr>
            <w:r w:rsidRPr="00463159">
              <w:rPr>
                <w:rFonts w:ascii="Arial" w:hAnsi="Arial" w:cs="Arial"/>
                <w:sz w:val="16"/>
                <w:szCs w:val="16"/>
              </w:rPr>
              <w:tab/>
              <w:t>Provision for impairment</w:t>
            </w:r>
          </w:p>
        </w:tc>
        <w:tc>
          <w:tcPr>
            <w:tcW w:w="1257" w:type="dxa"/>
            <w:vAlign w:val="bottom"/>
          </w:tcPr>
          <w:p w:rsidR="001D2D41" w:rsidRPr="00463159" w:rsidRDefault="001D2D41" w:rsidP="001D2D41">
            <w:pPr>
              <w:pBdr>
                <w:bottom w:val="single" w:sz="4" w:space="1" w:color="auto"/>
              </w:pBdr>
              <w:tabs>
                <w:tab w:val="decimal" w:pos="1039"/>
              </w:tabs>
              <w:ind w:right="-72"/>
              <w:jc w:val="both"/>
              <w:rPr>
                <w:rFonts w:ascii="Arial" w:hAnsi="Arial" w:cs="Arial"/>
                <w:sz w:val="16"/>
                <w:szCs w:val="16"/>
              </w:rPr>
            </w:pPr>
            <w:r w:rsidRPr="00463159">
              <w:rPr>
                <w:rFonts w:ascii="Arial" w:hAnsi="Arial" w:cs="Arial"/>
                <w:sz w:val="16"/>
                <w:szCs w:val="16"/>
              </w:rPr>
              <w:t>(28,479,320)</w:t>
            </w:r>
          </w:p>
        </w:tc>
        <w:tc>
          <w:tcPr>
            <w:tcW w:w="1238" w:type="dxa"/>
            <w:vAlign w:val="bottom"/>
          </w:tcPr>
          <w:p w:rsidR="001D2D41" w:rsidRPr="00463159" w:rsidRDefault="001D2D41" w:rsidP="001D2D41">
            <w:pPr>
              <w:pBdr>
                <w:bottom w:val="single" w:sz="4" w:space="1" w:color="auto"/>
              </w:pBdr>
              <w:tabs>
                <w:tab w:val="decimal" w:pos="1037"/>
              </w:tabs>
              <w:ind w:right="-72"/>
              <w:jc w:val="both"/>
              <w:rPr>
                <w:rFonts w:ascii="Arial" w:hAnsi="Arial" w:cs="Arial"/>
                <w:spacing w:val="-6"/>
                <w:sz w:val="16"/>
                <w:szCs w:val="16"/>
              </w:rPr>
            </w:pPr>
            <w:r w:rsidRPr="00463159">
              <w:rPr>
                <w:rFonts w:ascii="Arial" w:hAnsi="Arial" w:cs="Arial"/>
                <w:spacing w:val="-6"/>
                <w:sz w:val="16"/>
                <w:szCs w:val="16"/>
              </w:rPr>
              <w:t xml:space="preserve">-       </w:t>
            </w:r>
          </w:p>
        </w:tc>
        <w:tc>
          <w:tcPr>
            <w:tcW w:w="1327" w:type="dxa"/>
            <w:vAlign w:val="bottom"/>
          </w:tcPr>
          <w:p w:rsidR="001D2D41" w:rsidRPr="00463159" w:rsidRDefault="001D2D41" w:rsidP="001D2D41">
            <w:pPr>
              <w:pBdr>
                <w:bottom w:val="single" w:sz="4" w:space="1" w:color="auto"/>
              </w:pBdr>
              <w:tabs>
                <w:tab w:val="decimal" w:pos="1114"/>
              </w:tabs>
              <w:ind w:right="-72"/>
              <w:jc w:val="both"/>
              <w:rPr>
                <w:rFonts w:ascii="Arial" w:hAnsi="Arial" w:cs="Arial"/>
                <w:sz w:val="16"/>
                <w:szCs w:val="16"/>
              </w:rPr>
            </w:pPr>
            <w:r w:rsidRPr="00463159">
              <w:rPr>
                <w:rFonts w:ascii="Arial" w:hAnsi="Arial" w:cs="Arial"/>
                <w:sz w:val="16"/>
                <w:szCs w:val="16"/>
              </w:rPr>
              <w:t xml:space="preserve">-       </w:t>
            </w:r>
          </w:p>
        </w:tc>
        <w:tc>
          <w:tcPr>
            <w:tcW w:w="1291" w:type="dxa"/>
            <w:vAlign w:val="bottom"/>
          </w:tcPr>
          <w:p w:rsidR="001D2D41" w:rsidRPr="00463159" w:rsidRDefault="001D2D41" w:rsidP="001D2D41">
            <w:pPr>
              <w:pBdr>
                <w:bottom w:val="single" w:sz="4" w:space="1" w:color="auto"/>
              </w:pBd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299" w:type="dxa"/>
            <w:vAlign w:val="bottom"/>
          </w:tcPr>
          <w:p w:rsidR="001D2D41" w:rsidRPr="00463159" w:rsidRDefault="001D2D41" w:rsidP="001D2D41">
            <w:pPr>
              <w:pBdr>
                <w:bottom w:val="single" w:sz="4" w:space="1" w:color="auto"/>
              </w:pBdr>
              <w:tabs>
                <w:tab w:val="decimal" w:pos="1077"/>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052" w:type="dxa"/>
            <w:vAlign w:val="bottom"/>
          </w:tcPr>
          <w:p w:rsidR="001D2D41" w:rsidRPr="00463159" w:rsidRDefault="001D2D41" w:rsidP="001D2D41">
            <w:pPr>
              <w:pBdr>
                <w:bottom w:val="single" w:sz="4" w:space="1" w:color="auto"/>
              </w:pBdr>
              <w:tabs>
                <w:tab w:val="decimal" w:pos="855"/>
              </w:tabs>
              <w:ind w:right="-72"/>
              <w:jc w:val="both"/>
              <w:rPr>
                <w:rFonts w:ascii="Arial" w:hAnsi="Arial" w:cs="Arial"/>
                <w:sz w:val="16"/>
                <w:szCs w:val="16"/>
              </w:rPr>
            </w:pPr>
            <w:r w:rsidRPr="00463159">
              <w:rPr>
                <w:rFonts w:ascii="Arial" w:hAnsi="Arial" w:cs="Arial"/>
                <w:sz w:val="16"/>
                <w:szCs w:val="16"/>
              </w:rPr>
              <w:t xml:space="preserve">-       </w:t>
            </w:r>
          </w:p>
        </w:tc>
        <w:tc>
          <w:tcPr>
            <w:tcW w:w="1220" w:type="dxa"/>
            <w:vAlign w:val="bottom"/>
          </w:tcPr>
          <w:p w:rsidR="001D2D41" w:rsidRPr="00463159" w:rsidRDefault="001D2D41" w:rsidP="001D2D41">
            <w:pPr>
              <w:pBdr>
                <w:bottom w:val="single" w:sz="4" w:space="1" w:color="auto"/>
              </w:pBdr>
              <w:tabs>
                <w:tab w:val="decimal" w:pos="1001"/>
              </w:tabs>
              <w:ind w:right="-72"/>
              <w:jc w:val="both"/>
              <w:rPr>
                <w:rFonts w:ascii="Arial" w:hAnsi="Arial" w:cs="Arial"/>
                <w:sz w:val="16"/>
                <w:szCs w:val="16"/>
              </w:rPr>
            </w:pPr>
            <w:r w:rsidRPr="00463159">
              <w:rPr>
                <w:rFonts w:ascii="Arial" w:hAnsi="Arial" w:cs="Arial"/>
                <w:sz w:val="16"/>
                <w:szCs w:val="16"/>
              </w:rPr>
              <w:t xml:space="preserve">-       </w:t>
            </w:r>
          </w:p>
        </w:tc>
        <w:tc>
          <w:tcPr>
            <w:tcW w:w="945" w:type="dxa"/>
            <w:vAlign w:val="bottom"/>
          </w:tcPr>
          <w:p w:rsidR="001D2D41" w:rsidRPr="00463159" w:rsidRDefault="001D2D41" w:rsidP="001D2D41">
            <w:pPr>
              <w:pBdr>
                <w:bottom w:val="single" w:sz="4" w:space="1" w:color="auto"/>
              </w:pBdr>
              <w:tabs>
                <w:tab w:val="decimal" w:pos="749"/>
              </w:tabs>
              <w:ind w:right="-72"/>
              <w:jc w:val="both"/>
              <w:rPr>
                <w:rFonts w:ascii="Arial" w:hAnsi="Arial" w:cs="Arial"/>
                <w:spacing w:val="-4"/>
                <w:sz w:val="16"/>
                <w:szCs w:val="16"/>
              </w:rPr>
            </w:pPr>
            <w:r w:rsidRPr="00463159">
              <w:rPr>
                <w:rFonts w:ascii="Arial" w:hAnsi="Arial" w:cs="Arial"/>
                <w:spacing w:val="-4"/>
                <w:sz w:val="16"/>
                <w:szCs w:val="16"/>
              </w:rPr>
              <w:t xml:space="preserve">-       </w:t>
            </w:r>
          </w:p>
        </w:tc>
        <w:tc>
          <w:tcPr>
            <w:tcW w:w="1363" w:type="dxa"/>
            <w:vAlign w:val="bottom"/>
          </w:tcPr>
          <w:p w:rsidR="001D2D41" w:rsidRPr="00463159" w:rsidRDefault="001D2D41" w:rsidP="001D2D41">
            <w:pPr>
              <w:pBdr>
                <w:bottom w:val="single" w:sz="4" w:space="1" w:color="auto"/>
              </w:pBdr>
              <w:tabs>
                <w:tab w:val="decimal" w:pos="1152"/>
              </w:tabs>
              <w:ind w:right="-72"/>
              <w:jc w:val="both"/>
              <w:rPr>
                <w:rFonts w:ascii="Arial" w:hAnsi="Arial" w:cs="Arial"/>
                <w:sz w:val="16"/>
                <w:szCs w:val="16"/>
              </w:rPr>
            </w:pPr>
            <w:r w:rsidRPr="00463159">
              <w:rPr>
                <w:rFonts w:ascii="Arial" w:hAnsi="Arial" w:cs="Arial"/>
                <w:sz w:val="16"/>
                <w:szCs w:val="16"/>
              </w:rPr>
              <w:t>(</w:t>
            </w:r>
            <w:r>
              <w:rPr>
                <w:rFonts w:ascii="Arial" w:hAnsi="Arial" w:cs="Arial"/>
                <w:sz w:val="16"/>
                <w:szCs w:val="16"/>
              </w:rPr>
              <w:t>28,676,715</w:t>
            </w:r>
            <w:r w:rsidRPr="00463159">
              <w:rPr>
                <w:rFonts w:ascii="Arial" w:hAnsi="Arial" w:cs="Arial"/>
                <w:sz w:val="16"/>
                <w:szCs w:val="16"/>
              </w:rPr>
              <w:t>)</w:t>
            </w:r>
          </w:p>
        </w:tc>
        <w:tc>
          <w:tcPr>
            <w:tcW w:w="1363" w:type="dxa"/>
            <w:vAlign w:val="bottom"/>
          </w:tcPr>
          <w:p w:rsidR="001D2D41" w:rsidRPr="00463159" w:rsidRDefault="0049653A" w:rsidP="001D2D41">
            <w:pPr>
              <w:pBdr>
                <w:bottom w:val="single" w:sz="4" w:space="1" w:color="auto"/>
              </w:pBdr>
              <w:tabs>
                <w:tab w:val="decimal" w:pos="1152"/>
              </w:tabs>
              <w:ind w:right="-72"/>
              <w:jc w:val="both"/>
              <w:rPr>
                <w:rFonts w:ascii="Arial" w:hAnsi="Arial" w:cs="Arial"/>
                <w:sz w:val="16"/>
                <w:szCs w:val="16"/>
              </w:rPr>
            </w:pPr>
            <w:r>
              <w:rPr>
                <w:rFonts w:ascii="Arial" w:hAnsi="Arial" w:cs="Arial"/>
                <w:sz w:val="16"/>
                <w:szCs w:val="16"/>
              </w:rPr>
              <w:t>(57,156,035)</w:t>
            </w:r>
          </w:p>
        </w:tc>
      </w:tr>
      <w:tr w:rsidR="001D2D41" w:rsidRPr="00AC4C78" w:rsidTr="006A68F0">
        <w:trPr>
          <w:cantSplit/>
        </w:trPr>
        <w:tc>
          <w:tcPr>
            <w:tcW w:w="2988" w:type="dxa"/>
            <w:vAlign w:val="bottom"/>
          </w:tcPr>
          <w:p w:rsidR="001D2D41" w:rsidRPr="00AC4C78" w:rsidRDefault="001D2D41" w:rsidP="00AC4C78">
            <w:pPr>
              <w:ind w:left="90" w:right="-92"/>
              <w:rPr>
                <w:rFonts w:ascii="Arial" w:hAnsi="Arial" w:cs="Arial"/>
                <w:sz w:val="12"/>
                <w:szCs w:val="12"/>
              </w:rPr>
            </w:pPr>
          </w:p>
        </w:tc>
        <w:tc>
          <w:tcPr>
            <w:tcW w:w="1257" w:type="dxa"/>
            <w:vAlign w:val="bottom"/>
          </w:tcPr>
          <w:p w:rsidR="001D2D41" w:rsidRPr="00AC4C78" w:rsidRDefault="001D2D41" w:rsidP="00AC4C78">
            <w:pPr>
              <w:tabs>
                <w:tab w:val="decimal" w:pos="1039"/>
              </w:tabs>
              <w:ind w:right="-72"/>
              <w:jc w:val="both"/>
              <w:rPr>
                <w:rFonts w:ascii="Arial" w:hAnsi="Arial" w:cs="Arial"/>
                <w:sz w:val="12"/>
                <w:szCs w:val="12"/>
              </w:rPr>
            </w:pPr>
          </w:p>
        </w:tc>
        <w:tc>
          <w:tcPr>
            <w:tcW w:w="1238" w:type="dxa"/>
            <w:vAlign w:val="bottom"/>
          </w:tcPr>
          <w:p w:rsidR="001D2D41" w:rsidRPr="00AC4C78" w:rsidRDefault="001D2D41" w:rsidP="00AC4C78">
            <w:pPr>
              <w:tabs>
                <w:tab w:val="decimal" w:pos="1037"/>
              </w:tabs>
              <w:ind w:right="-72"/>
              <w:jc w:val="both"/>
              <w:rPr>
                <w:rFonts w:ascii="Arial" w:hAnsi="Arial" w:cs="Arial"/>
                <w:spacing w:val="-6"/>
                <w:sz w:val="12"/>
                <w:szCs w:val="12"/>
              </w:rPr>
            </w:pPr>
          </w:p>
        </w:tc>
        <w:tc>
          <w:tcPr>
            <w:tcW w:w="1327" w:type="dxa"/>
            <w:vAlign w:val="bottom"/>
          </w:tcPr>
          <w:p w:rsidR="001D2D41" w:rsidRPr="00AC4C78" w:rsidRDefault="001D2D41" w:rsidP="00AC4C78">
            <w:pPr>
              <w:tabs>
                <w:tab w:val="decimal" w:pos="1114"/>
              </w:tabs>
              <w:ind w:right="-72"/>
              <w:jc w:val="both"/>
              <w:rPr>
                <w:rFonts w:ascii="Arial" w:hAnsi="Arial" w:cs="Arial"/>
                <w:sz w:val="12"/>
                <w:szCs w:val="12"/>
              </w:rPr>
            </w:pPr>
          </w:p>
        </w:tc>
        <w:tc>
          <w:tcPr>
            <w:tcW w:w="1291" w:type="dxa"/>
            <w:vAlign w:val="bottom"/>
          </w:tcPr>
          <w:p w:rsidR="001D2D41" w:rsidRPr="00AC4C78" w:rsidRDefault="001D2D41" w:rsidP="00AC4C78">
            <w:pPr>
              <w:tabs>
                <w:tab w:val="decimal" w:pos="1077"/>
              </w:tabs>
              <w:ind w:right="-72"/>
              <w:jc w:val="both"/>
              <w:rPr>
                <w:rFonts w:ascii="Arial" w:hAnsi="Arial" w:cs="Arial"/>
                <w:spacing w:val="-4"/>
                <w:sz w:val="12"/>
                <w:szCs w:val="12"/>
              </w:rPr>
            </w:pPr>
          </w:p>
        </w:tc>
        <w:tc>
          <w:tcPr>
            <w:tcW w:w="1299" w:type="dxa"/>
            <w:vAlign w:val="bottom"/>
          </w:tcPr>
          <w:p w:rsidR="001D2D41" w:rsidRPr="00AC4C78" w:rsidRDefault="001D2D41" w:rsidP="00AC4C78">
            <w:pPr>
              <w:tabs>
                <w:tab w:val="decimal" w:pos="1077"/>
              </w:tabs>
              <w:ind w:right="-72"/>
              <w:jc w:val="both"/>
              <w:rPr>
                <w:rFonts w:ascii="Arial" w:hAnsi="Arial" w:cs="Arial"/>
                <w:spacing w:val="-4"/>
                <w:sz w:val="12"/>
                <w:szCs w:val="12"/>
              </w:rPr>
            </w:pPr>
          </w:p>
        </w:tc>
        <w:tc>
          <w:tcPr>
            <w:tcW w:w="1052" w:type="dxa"/>
            <w:vAlign w:val="bottom"/>
          </w:tcPr>
          <w:p w:rsidR="001D2D41" w:rsidRPr="00AC4C78" w:rsidRDefault="001D2D41" w:rsidP="00AC4C78">
            <w:pPr>
              <w:tabs>
                <w:tab w:val="decimal" w:pos="855"/>
              </w:tabs>
              <w:ind w:right="-72"/>
              <w:jc w:val="both"/>
              <w:rPr>
                <w:rFonts w:ascii="Arial" w:hAnsi="Arial" w:cs="Arial"/>
                <w:sz w:val="12"/>
                <w:szCs w:val="12"/>
              </w:rPr>
            </w:pPr>
          </w:p>
        </w:tc>
        <w:tc>
          <w:tcPr>
            <w:tcW w:w="1220" w:type="dxa"/>
            <w:vAlign w:val="bottom"/>
          </w:tcPr>
          <w:p w:rsidR="001D2D41" w:rsidRPr="00AC4C78" w:rsidRDefault="001D2D41" w:rsidP="00AC4C78">
            <w:pPr>
              <w:tabs>
                <w:tab w:val="decimal" w:pos="1001"/>
              </w:tabs>
              <w:ind w:right="-72"/>
              <w:jc w:val="both"/>
              <w:rPr>
                <w:rFonts w:ascii="Arial" w:hAnsi="Arial" w:cs="Arial"/>
                <w:sz w:val="12"/>
                <w:szCs w:val="12"/>
              </w:rPr>
            </w:pPr>
          </w:p>
        </w:tc>
        <w:tc>
          <w:tcPr>
            <w:tcW w:w="945" w:type="dxa"/>
            <w:vAlign w:val="bottom"/>
          </w:tcPr>
          <w:p w:rsidR="001D2D41" w:rsidRPr="00AC4C78" w:rsidRDefault="001D2D41" w:rsidP="00AC4C78">
            <w:pPr>
              <w:tabs>
                <w:tab w:val="decimal" w:pos="749"/>
              </w:tabs>
              <w:ind w:right="-72"/>
              <w:jc w:val="both"/>
              <w:rPr>
                <w:rFonts w:ascii="Arial" w:hAnsi="Arial" w:cs="Arial"/>
                <w:spacing w:val="-4"/>
                <w:sz w:val="12"/>
                <w:szCs w:val="12"/>
              </w:rPr>
            </w:pPr>
          </w:p>
        </w:tc>
        <w:tc>
          <w:tcPr>
            <w:tcW w:w="1363" w:type="dxa"/>
            <w:vAlign w:val="bottom"/>
          </w:tcPr>
          <w:p w:rsidR="001D2D41" w:rsidRPr="00AC4C78" w:rsidRDefault="001D2D41" w:rsidP="00AC4C78">
            <w:pPr>
              <w:tabs>
                <w:tab w:val="decimal" w:pos="1147"/>
              </w:tabs>
              <w:ind w:right="-72"/>
              <w:jc w:val="both"/>
              <w:rPr>
                <w:rFonts w:ascii="Arial" w:hAnsi="Arial" w:cs="Arial"/>
                <w:sz w:val="12"/>
                <w:szCs w:val="12"/>
              </w:rPr>
            </w:pPr>
          </w:p>
        </w:tc>
        <w:tc>
          <w:tcPr>
            <w:tcW w:w="1363" w:type="dxa"/>
            <w:vAlign w:val="bottom"/>
          </w:tcPr>
          <w:p w:rsidR="001D2D41" w:rsidRPr="00AC4C78" w:rsidRDefault="001D2D41" w:rsidP="00AC4C78">
            <w:pPr>
              <w:tabs>
                <w:tab w:val="decimal" w:pos="1152"/>
              </w:tabs>
              <w:ind w:right="-72"/>
              <w:jc w:val="both"/>
              <w:rPr>
                <w:rFonts w:ascii="Arial" w:hAnsi="Arial" w:cs="Arial"/>
                <w:sz w:val="12"/>
                <w:szCs w:val="12"/>
              </w:rPr>
            </w:pPr>
          </w:p>
        </w:tc>
      </w:tr>
      <w:tr w:rsidR="001C41DF" w:rsidRPr="00463159" w:rsidTr="006A68F0">
        <w:trPr>
          <w:cantSplit/>
        </w:trPr>
        <w:tc>
          <w:tcPr>
            <w:tcW w:w="2988" w:type="dxa"/>
            <w:vAlign w:val="bottom"/>
          </w:tcPr>
          <w:p w:rsidR="001C41DF" w:rsidRPr="00463159" w:rsidRDefault="001C41DF" w:rsidP="001C41DF">
            <w:pPr>
              <w:ind w:left="90" w:right="-92"/>
              <w:rPr>
                <w:rFonts w:ascii="Arial" w:hAnsi="Arial" w:cs="Arial"/>
                <w:sz w:val="16"/>
                <w:szCs w:val="16"/>
              </w:rPr>
            </w:pPr>
            <w:r w:rsidRPr="00463159">
              <w:rPr>
                <w:rFonts w:ascii="Arial" w:hAnsi="Arial" w:cs="Arial"/>
                <w:sz w:val="16"/>
                <w:szCs w:val="16"/>
              </w:rPr>
              <w:t>Net book amount</w:t>
            </w:r>
          </w:p>
        </w:tc>
        <w:tc>
          <w:tcPr>
            <w:tcW w:w="1257" w:type="dxa"/>
            <w:vAlign w:val="bottom"/>
          </w:tcPr>
          <w:p w:rsidR="001C41DF" w:rsidRPr="00463159" w:rsidRDefault="001C41DF" w:rsidP="001C41DF">
            <w:pPr>
              <w:pBdr>
                <w:bottom w:val="double" w:sz="4" w:space="0" w:color="000000"/>
              </w:pBdr>
              <w:tabs>
                <w:tab w:val="decimal" w:pos="1039"/>
              </w:tabs>
              <w:ind w:right="-72"/>
              <w:jc w:val="both"/>
              <w:rPr>
                <w:rFonts w:ascii="Arial" w:hAnsi="Arial" w:cs="Arial"/>
                <w:sz w:val="16"/>
                <w:szCs w:val="16"/>
              </w:rPr>
            </w:pPr>
            <w:r w:rsidRPr="00463159">
              <w:rPr>
                <w:rFonts w:ascii="Arial" w:hAnsi="Arial" w:cs="Arial"/>
                <w:sz w:val="16"/>
                <w:szCs w:val="16"/>
              </w:rPr>
              <w:t>1,757,535,958</w:t>
            </w:r>
          </w:p>
        </w:tc>
        <w:tc>
          <w:tcPr>
            <w:tcW w:w="1238" w:type="dxa"/>
            <w:vAlign w:val="bottom"/>
          </w:tcPr>
          <w:p w:rsidR="001C41DF" w:rsidRPr="00463159" w:rsidRDefault="001C41DF" w:rsidP="001C41DF">
            <w:pPr>
              <w:pBdr>
                <w:bottom w:val="double" w:sz="4" w:space="0" w:color="000000"/>
              </w:pBdr>
              <w:tabs>
                <w:tab w:val="decimal" w:pos="1037"/>
              </w:tabs>
              <w:ind w:right="-72"/>
              <w:jc w:val="both"/>
              <w:rPr>
                <w:rFonts w:ascii="Arial" w:hAnsi="Arial" w:cs="Arial"/>
                <w:spacing w:val="-6"/>
                <w:sz w:val="16"/>
                <w:szCs w:val="16"/>
              </w:rPr>
            </w:pPr>
            <w:r w:rsidRPr="00463159">
              <w:rPr>
                <w:rFonts w:ascii="Arial" w:hAnsi="Arial" w:cs="Arial"/>
                <w:spacing w:val="-6"/>
                <w:sz w:val="16"/>
                <w:szCs w:val="16"/>
              </w:rPr>
              <w:t>460,582,994</w:t>
            </w:r>
          </w:p>
        </w:tc>
        <w:tc>
          <w:tcPr>
            <w:tcW w:w="1327" w:type="dxa"/>
            <w:vAlign w:val="bottom"/>
          </w:tcPr>
          <w:p w:rsidR="001C41DF" w:rsidRPr="00463159" w:rsidRDefault="001C41DF" w:rsidP="001C41DF">
            <w:pPr>
              <w:pBdr>
                <w:bottom w:val="double" w:sz="4" w:space="0" w:color="000000"/>
              </w:pBdr>
              <w:tabs>
                <w:tab w:val="decimal" w:pos="1114"/>
              </w:tabs>
              <w:ind w:right="-72"/>
              <w:jc w:val="both"/>
              <w:rPr>
                <w:rFonts w:ascii="Arial" w:hAnsi="Arial" w:cs="Arial"/>
                <w:sz w:val="16"/>
                <w:szCs w:val="16"/>
              </w:rPr>
            </w:pPr>
            <w:r w:rsidRPr="00463159">
              <w:rPr>
                <w:rFonts w:ascii="Arial" w:hAnsi="Arial" w:cs="Arial"/>
                <w:sz w:val="16"/>
                <w:szCs w:val="16"/>
              </w:rPr>
              <w:t>595,433,155</w:t>
            </w:r>
          </w:p>
        </w:tc>
        <w:tc>
          <w:tcPr>
            <w:tcW w:w="1291" w:type="dxa"/>
            <w:vAlign w:val="bottom"/>
          </w:tcPr>
          <w:p w:rsidR="001C41DF" w:rsidRPr="00463159" w:rsidRDefault="001C41DF" w:rsidP="001C41DF">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t>128,695,215</w:t>
            </w:r>
          </w:p>
        </w:tc>
        <w:tc>
          <w:tcPr>
            <w:tcW w:w="1299" w:type="dxa"/>
            <w:vAlign w:val="bottom"/>
          </w:tcPr>
          <w:p w:rsidR="001C41DF" w:rsidRPr="00463159" w:rsidRDefault="001C41DF" w:rsidP="001C41DF">
            <w:pPr>
              <w:pBdr>
                <w:bottom w:val="double" w:sz="4" w:space="0" w:color="000000"/>
              </w:pBdr>
              <w:tabs>
                <w:tab w:val="decimal" w:pos="1077"/>
              </w:tabs>
              <w:ind w:right="-72"/>
              <w:jc w:val="both"/>
              <w:rPr>
                <w:rFonts w:ascii="Arial" w:hAnsi="Arial" w:cs="Arial"/>
                <w:spacing w:val="-4"/>
                <w:sz w:val="16"/>
                <w:szCs w:val="16"/>
              </w:rPr>
            </w:pPr>
            <w:r w:rsidRPr="00463159">
              <w:rPr>
                <w:rFonts w:ascii="Arial" w:hAnsi="Arial" w:cs="Arial"/>
                <w:spacing w:val="-4"/>
                <w:sz w:val="16"/>
                <w:szCs w:val="16"/>
              </w:rPr>
              <w:t>4,623,968,271</w:t>
            </w:r>
          </w:p>
        </w:tc>
        <w:tc>
          <w:tcPr>
            <w:tcW w:w="1052" w:type="dxa"/>
            <w:vAlign w:val="bottom"/>
          </w:tcPr>
          <w:p w:rsidR="001C41DF" w:rsidRPr="00463159" w:rsidRDefault="001C41DF" w:rsidP="001C41DF">
            <w:pPr>
              <w:pBdr>
                <w:bottom w:val="double" w:sz="4" w:space="0" w:color="000000"/>
              </w:pBdr>
              <w:tabs>
                <w:tab w:val="decimal" w:pos="855"/>
              </w:tabs>
              <w:ind w:right="-72"/>
              <w:jc w:val="both"/>
              <w:rPr>
                <w:rFonts w:ascii="Arial" w:hAnsi="Arial" w:cs="Arial"/>
                <w:sz w:val="16"/>
                <w:szCs w:val="16"/>
              </w:rPr>
            </w:pPr>
            <w:r w:rsidRPr="00463159">
              <w:rPr>
                <w:rFonts w:ascii="Arial" w:hAnsi="Arial" w:cs="Arial"/>
                <w:sz w:val="16"/>
                <w:szCs w:val="16"/>
              </w:rPr>
              <w:t>21,162,505</w:t>
            </w:r>
          </w:p>
        </w:tc>
        <w:tc>
          <w:tcPr>
            <w:tcW w:w="1220" w:type="dxa"/>
            <w:vAlign w:val="bottom"/>
          </w:tcPr>
          <w:p w:rsidR="001C41DF" w:rsidRPr="00463159" w:rsidRDefault="001C41DF" w:rsidP="001C41DF">
            <w:pPr>
              <w:pBdr>
                <w:bottom w:val="double" w:sz="4" w:space="0" w:color="000000"/>
              </w:pBdr>
              <w:tabs>
                <w:tab w:val="decimal" w:pos="1001"/>
              </w:tabs>
              <w:ind w:right="-72"/>
              <w:jc w:val="both"/>
              <w:rPr>
                <w:rFonts w:ascii="Arial" w:hAnsi="Arial" w:cs="Arial"/>
                <w:sz w:val="16"/>
                <w:szCs w:val="16"/>
              </w:rPr>
            </w:pPr>
            <w:r w:rsidRPr="00463159">
              <w:rPr>
                <w:rFonts w:ascii="Arial" w:hAnsi="Arial" w:cs="Arial"/>
                <w:sz w:val="16"/>
                <w:szCs w:val="16"/>
              </w:rPr>
              <w:t>10,809,211</w:t>
            </w:r>
          </w:p>
        </w:tc>
        <w:tc>
          <w:tcPr>
            <w:tcW w:w="945" w:type="dxa"/>
            <w:vAlign w:val="bottom"/>
          </w:tcPr>
          <w:p w:rsidR="001C41DF" w:rsidRPr="00463159" w:rsidRDefault="001C41DF" w:rsidP="001C41DF">
            <w:pPr>
              <w:pBdr>
                <w:bottom w:val="double" w:sz="4" w:space="0" w:color="000000"/>
              </w:pBdr>
              <w:tabs>
                <w:tab w:val="decimal" w:pos="749"/>
              </w:tabs>
              <w:ind w:right="-72"/>
              <w:jc w:val="both"/>
              <w:rPr>
                <w:rFonts w:ascii="Arial" w:hAnsi="Arial" w:cs="Arial"/>
                <w:spacing w:val="-4"/>
                <w:sz w:val="16"/>
                <w:szCs w:val="16"/>
              </w:rPr>
            </w:pPr>
            <w:r w:rsidRPr="00463159">
              <w:rPr>
                <w:rFonts w:ascii="Arial" w:hAnsi="Arial" w:cs="Arial"/>
                <w:spacing w:val="-4"/>
                <w:sz w:val="16"/>
                <w:szCs w:val="16"/>
              </w:rPr>
              <w:t>8,443,623</w:t>
            </w:r>
          </w:p>
        </w:tc>
        <w:tc>
          <w:tcPr>
            <w:tcW w:w="1363" w:type="dxa"/>
            <w:vAlign w:val="bottom"/>
          </w:tcPr>
          <w:p w:rsidR="001C41DF" w:rsidRPr="00463159" w:rsidRDefault="001C41DF" w:rsidP="001C41DF">
            <w:pPr>
              <w:pBdr>
                <w:bottom w:val="double" w:sz="4" w:space="0" w:color="000000"/>
              </w:pBdr>
              <w:tabs>
                <w:tab w:val="decimal" w:pos="1147"/>
              </w:tabs>
              <w:ind w:right="-72"/>
              <w:jc w:val="both"/>
              <w:rPr>
                <w:rFonts w:ascii="Arial" w:hAnsi="Arial" w:cs="Arial"/>
                <w:sz w:val="16"/>
                <w:szCs w:val="16"/>
              </w:rPr>
            </w:pPr>
            <w:r>
              <w:rPr>
                <w:rFonts w:ascii="Arial" w:hAnsi="Arial" w:cs="Arial"/>
                <w:sz w:val="16"/>
                <w:szCs w:val="16"/>
              </w:rPr>
              <w:t>522,793,245</w:t>
            </w:r>
          </w:p>
        </w:tc>
        <w:tc>
          <w:tcPr>
            <w:tcW w:w="1363" w:type="dxa"/>
            <w:vAlign w:val="bottom"/>
          </w:tcPr>
          <w:p w:rsidR="001C41DF" w:rsidRPr="00463159" w:rsidRDefault="001C41DF" w:rsidP="001C41DF">
            <w:pPr>
              <w:pBdr>
                <w:bottom w:val="double" w:sz="4" w:space="0" w:color="000000"/>
              </w:pBdr>
              <w:tabs>
                <w:tab w:val="decimal" w:pos="1152"/>
              </w:tabs>
              <w:ind w:right="-72"/>
              <w:jc w:val="both"/>
              <w:rPr>
                <w:rFonts w:ascii="Arial" w:hAnsi="Arial" w:cs="Arial"/>
                <w:sz w:val="16"/>
                <w:szCs w:val="16"/>
                <w:cs/>
              </w:rPr>
            </w:pPr>
            <w:r>
              <w:rPr>
                <w:rFonts w:ascii="Arial" w:hAnsi="Arial" w:cs="Arial"/>
                <w:sz w:val="16"/>
                <w:szCs w:val="16"/>
              </w:rPr>
              <w:t>8,129,424,177</w:t>
            </w:r>
          </w:p>
        </w:tc>
      </w:tr>
    </w:tbl>
    <w:p w:rsidR="00EE362F" w:rsidRPr="00463159" w:rsidRDefault="00EE362F" w:rsidP="004D3984">
      <w:pPr>
        <w:tabs>
          <w:tab w:val="left" w:pos="540"/>
        </w:tabs>
        <w:outlineLvl w:val="0"/>
        <w:rPr>
          <w:rFonts w:ascii="Arial" w:hAnsi="Arial" w:cs="Arial"/>
          <w:sz w:val="18"/>
          <w:szCs w:val="18"/>
        </w:rPr>
      </w:pPr>
    </w:p>
    <w:p w:rsidR="004D3984" w:rsidRPr="00463159" w:rsidRDefault="004D3984" w:rsidP="004D3984">
      <w:pPr>
        <w:tabs>
          <w:tab w:val="left" w:pos="540"/>
        </w:tabs>
        <w:outlineLvl w:val="0"/>
        <w:rPr>
          <w:rFonts w:ascii="Arial" w:hAnsi="Arial" w:cs="Arial"/>
          <w:sz w:val="16"/>
          <w:szCs w:val="16"/>
        </w:rPr>
      </w:pPr>
    </w:p>
    <w:p w:rsidR="004D3984" w:rsidRPr="00463159" w:rsidRDefault="004D3984" w:rsidP="004D3984">
      <w:pPr>
        <w:tabs>
          <w:tab w:val="left" w:pos="540"/>
        </w:tabs>
        <w:outlineLvl w:val="0"/>
        <w:rPr>
          <w:rFonts w:ascii="Arial" w:hAnsi="Arial" w:cs="Arial"/>
          <w:sz w:val="2"/>
          <w:szCs w:val="2"/>
          <w:cs/>
        </w:rPr>
        <w:sectPr w:rsidR="004D3984" w:rsidRPr="00463159" w:rsidSect="00014ACB">
          <w:pgSz w:w="16834" w:h="11909" w:orient="landscape" w:code="9"/>
          <w:pgMar w:top="1440" w:right="576" w:bottom="720" w:left="576" w:header="706" w:footer="576" w:gutter="0"/>
          <w:cols w:space="720"/>
          <w:docGrid w:linePitch="272"/>
        </w:sectPr>
      </w:pPr>
    </w:p>
    <w:p w:rsidR="004D3984" w:rsidRPr="00463159" w:rsidRDefault="004D3984" w:rsidP="004D3984">
      <w:pPr>
        <w:tabs>
          <w:tab w:val="left" w:pos="540"/>
        </w:tabs>
        <w:outlineLvl w:val="0"/>
        <w:rPr>
          <w:rFonts w:ascii="Arial" w:hAnsi="Arial" w:cs="Arial"/>
          <w:sz w:val="18"/>
          <w:szCs w:val="18"/>
        </w:rPr>
      </w:pPr>
      <w:r w:rsidRPr="00463159">
        <w:rPr>
          <w:rFonts w:ascii="Arial" w:hAnsi="Arial" w:cs="Arial"/>
          <w:b/>
          <w:bCs/>
          <w:sz w:val="18"/>
          <w:szCs w:val="18"/>
        </w:rPr>
        <w:t>15</w:t>
      </w:r>
      <w:r w:rsidRPr="00463159">
        <w:rPr>
          <w:rFonts w:ascii="Arial" w:hAnsi="Arial" w:cs="Arial"/>
          <w:b/>
          <w:bCs/>
          <w:sz w:val="18"/>
          <w:szCs w:val="18"/>
        </w:rPr>
        <w:tab/>
        <w:t xml:space="preserve">Property, plant and equipment </w:t>
      </w:r>
      <w:r w:rsidRPr="00463159">
        <w:rPr>
          <w:rFonts w:ascii="Arial" w:hAnsi="Arial" w:cs="Arial"/>
          <w:b/>
          <w:bCs/>
          <w:sz w:val="18"/>
          <w:szCs w:val="18"/>
          <w:cs/>
        </w:rPr>
        <w:t>(</w:t>
      </w:r>
      <w:r w:rsidRPr="00463159">
        <w:rPr>
          <w:rFonts w:ascii="Arial" w:hAnsi="Arial" w:cs="Arial"/>
          <w:b/>
          <w:bCs/>
          <w:sz w:val="18"/>
          <w:szCs w:val="18"/>
        </w:rPr>
        <w:t>net</w:t>
      </w:r>
      <w:r w:rsidRPr="00463159">
        <w:rPr>
          <w:rFonts w:ascii="Arial" w:hAnsi="Arial" w:cs="Arial"/>
          <w:b/>
          <w:bCs/>
          <w:sz w:val="18"/>
          <w:szCs w:val="18"/>
          <w:cs/>
        </w:rPr>
        <w:t>)</w:t>
      </w:r>
      <w:r w:rsidRPr="00463159">
        <w:rPr>
          <w:rFonts w:ascii="Arial" w:hAnsi="Arial" w:cs="Arial"/>
          <w:sz w:val="18"/>
          <w:szCs w:val="18"/>
          <w:cs/>
        </w:rPr>
        <w:t xml:space="preserve"> (</w:t>
      </w:r>
      <w:r w:rsidRPr="00463159">
        <w:rPr>
          <w:rFonts w:ascii="Arial" w:hAnsi="Arial" w:cs="Arial"/>
          <w:sz w:val="18"/>
          <w:szCs w:val="18"/>
        </w:rPr>
        <w:t>Cont’d</w:t>
      </w:r>
      <w:r w:rsidRPr="00463159">
        <w:rPr>
          <w:rFonts w:ascii="Arial" w:hAnsi="Arial" w:cs="Arial"/>
          <w:sz w:val="18"/>
          <w:szCs w:val="18"/>
          <w:cs/>
        </w:rPr>
        <w:t>)</w:t>
      </w:r>
    </w:p>
    <w:tbl>
      <w:tblPr>
        <w:tblW w:w="9108" w:type="dxa"/>
        <w:tblInd w:w="450" w:type="dxa"/>
        <w:tblLayout w:type="fixed"/>
        <w:tblLook w:val="0000" w:firstRow="0" w:lastRow="0" w:firstColumn="0" w:lastColumn="0" w:noHBand="0" w:noVBand="0"/>
      </w:tblPr>
      <w:tblGrid>
        <w:gridCol w:w="7524"/>
        <w:gridCol w:w="1584"/>
      </w:tblGrid>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z w:val="18"/>
                <w:szCs w:val="18"/>
              </w:rPr>
            </w:pPr>
          </w:p>
        </w:tc>
        <w:tc>
          <w:tcPr>
            <w:tcW w:w="1584" w:type="dxa"/>
            <w:vAlign w:val="bottom"/>
          </w:tcPr>
          <w:p w:rsidR="004D3984" w:rsidRPr="00463159" w:rsidRDefault="004D3984" w:rsidP="00F840C8">
            <w:pPr>
              <w:tabs>
                <w:tab w:val="decimal" w:pos="1384"/>
              </w:tabs>
              <w:ind w:right="-72"/>
              <w:rPr>
                <w:rFonts w:ascii="Arial" w:hAnsi="Arial" w:cs="Arial"/>
                <w:b/>
                <w:bCs/>
                <w:sz w:val="18"/>
                <w:szCs w:val="18"/>
                <w:cs/>
              </w:rPr>
            </w:pPr>
            <w:r w:rsidRPr="00463159">
              <w:rPr>
                <w:rFonts w:ascii="Arial" w:hAnsi="Arial" w:cs="Arial"/>
                <w:b/>
                <w:bCs/>
                <w:sz w:val="18"/>
                <w:szCs w:val="18"/>
              </w:rPr>
              <w:t>Separate</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z w:val="18"/>
                <w:szCs w:val="18"/>
              </w:rPr>
            </w:pPr>
          </w:p>
        </w:tc>
        <w:tc>
          <w:tcPr>
            <w:tcW w:w="1584" w:type="dxa"/>
            <w:vAlign w:val="bottom"/>
          </w:tcPr>
          <w:p w:rsidR="004D3984" w:rsidRPr="00463159" w:rsidRDefault="004D3984" w:rsidP="00F840C8">
            <w:pPr>
              <w:tabs>
                <w:tab w:val="decimal" w:pos="1384"/>
              </w:tabs>
              <w:ind w:right="-72"/>
              <w:rPr>
                <w:rFonts w:ascii="Arial" w:hAnsi="Arial" w:cs="Arial"/>
                <w:b/>
                <w:bCs/>
                <w:sz w:val="18"/>
                <w:szCs w:val="18"/>
              </w:rPr>
            </w:pPr>
            <w:r w:rsidRPr="00463159">
              <w:rPr>
                <w:rFonts w:ascii="Arial" w:hAnsi="Arial" w:cs="Arial"/>
                <w:b/>
                <w:bCs/>
                <w:sz w:val="18"/>
                <w:szCs w:val="18"/>
              </w:rPr>
              <w:t>financial</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z w:val="18"/>
                <w:szCs w:val="18"/>
              </w:rPr>
            </w:pPr>
          </w:p>
        </w:tc>
        <w:tc>
          <w:tcPr>
            <w:tcW w:w="1584" w:type="dxa"/>
            <w:vAlign w:val="bottom"/>
          </w:tcPr>
          <w:p w:rsidR="004D3984" w:rsidRPr="00463159" w:rsidRDefault="004D3984" w:rsidP="00F840C8">
            <w:pPr>
              <w:pBdr>
                <w:bottom w:val="single" w:sz="4" w:space="1" w:color="auto"/>
              </w:pBdr>
              <w:tabs>
                <w:tab w:val="decimal" w:pos="1384"/>
              </w:tabs>
              <w:ind w:right="-72"/>
              <w:rPr>
                <w:rFonts w:ascii="Arial" w:hAnsi="Arial" w:cs="Arial"/>
                <w:b/>
                <w:bCs/>
                <w:sz w:val="18"/>
                <w:szCs w:val="18"/>
              </w:rPr>
            </w:pPr>
            <w:r w:rsidRPr="00463159">
              <w:rPr>
                <w:rFonts w:ascii="Arial" w:hAnsi="Arial" w:cs="Arial"/>
                <w:b/>
                <w:bCs/>
                <w:sz w:val="18"/>
                <w:szCs w:val="18"/>
              </w:rPr>
              <w:t>statements</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z w:val="18"/>
                <w:szCs w:val="18"/>
              </w:rPr>
            </w:pPr>
          </w:p>
        </w:tc>
        <w:tc>
          <w:tcPr>
            <w:tcW w:w="1584" w:type="dxa"/>
            <w:vAlign w:val="bottom"/>
          </w:tcPr>
          <w:p w:rsidR="004D3984" w:rsidRPr="00463159" w:rsidRDefault="004D3984" w:rsidP="00F840C8">
            <w:pPr>
              <w:tabs>
                <w:tab w:val="decimal" w:pos="1384"/>
              </w:tabs>
              <w:ind w:right="-72"/>
              <w:rPr>
                <w:rFonts w:ascii="Arial" w:hAnsi="Arial" w:cs="Arial"/>
                <w:b/>
                <w:bCs/>
                <w:sz w:val="18"/>
                <w:szCs w:val="18"/>
                <w:cs/>
              </w:rPr>
            </w:pPr>
            <w:r w:rsidRPr="00463159">
              <w:rPr>
                <w:rFonts w:ascii="Arial" w:hAnsi="Arial" w:cs="Arial"/>
                <w:b/>
                <w:bCs/>
                <w:sz w:val="18"/>
                <w:szCs w:val="18"/>
              </w:rPr>
              <w:t xml:space="preserve">Office </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z w:val="18"/>
                <w:szCs w:val="18"/>
              </w:rPr>
            </w:pPr>
          </w:p>
        </w:tc>
        <w:tc>
          <w:tcPr>
            <w:tcW w:w="1584" w:type="dxa"/>
            <w:vAlign w:val="bottom"/>
          </w:tcPr>
          <w:p w:rsidR="004D3984" w:rsidRPr="00463159" w:rsidRDefault="004D3984" w:rsidP="00F840C8">
            <w:pPr>
              <w:tabs>
                <w:tab w:val="decimal" w:pos="1384"/>
              </w:tabs>
              <w:ind w:right="-72"/>
              <w:rPr>
                <w:rFonts w:ascii="Arial" w:hAnsi="Arial" w:cs="Arial"/>
                <w:b/>
                <w:bCs/>
                <w:sz w:val="18"/>
                <w:szCs w:val="18"/>
              </w:rPr>
            </w:pPr>
            <w:r w:rsidRPr="00463159">
              <w:rPr>
                <w:rFonts w:ascii="Arial" w:hAnsi="Arial" w:cs="Arial"/>
                <w:b/>
                <w:bCs/>
                <w:sz w:val="18"/>
                <w:szCs w:val="18"/>
              </w:rPr>
              <w:t>equipment</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z w:val="18"/>
                <w:szCs w:val="18"/>
              </w:rPr>
            </w:pPr>
          </w:p>
        </w:tc>
        <w:tc>
          <w:tcPr>
            <w:tcW w:w="1584" w:type="dxa"/>
            <w:vAlign w:val="bottom"/>
          </w:tcPr>
          <w:p w:rsidR="004D3984" w:rsidRPr="00463159" w:rsidRDefault="004D3984" w:rsidP="00F840C8">
            <w:pPr>
              <w:tabs>
                <w:tab w:val="decimal" w:pos="1384"/>
              </w:tabs>
              <w:ind w:right="-72"/>
              <w:rPr>
                <w:rFonts w:ascii="Arial" w:hAnsi="Arial" w:cs="Arial"/>
                <w:b/>
                <w:bCs/>
                <w:sz w:val="18"/>
                <w:szCs w:val="18"/>
              </w:rPr>
            </w:pPr>
            <w:r w:rsidRPr="00463159">
              <w:rPr>
                <w:rFonts w:ascii="Arial" w:hAnsi="Arial" w:cs="Arial"/>
                <w:b/>
                <w:bCs/>
                <w:sz w:val="18"/>
                <w:szCs w:val="18"/>
              </w:rPr>
              <w:t>and furniture</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z w:val="18"/>
                <w:szCs w:val="18"/>
              </w:rPr>
            </w:pPr>
          </w:p>
        </w:tc>
        <w:tc>
          <w:tcPr>
            <w:tcW w:w="1584" w:type="dxa"/>
            <w:vAlign w:val="bottom"/>
          </w:tcPr>
          <w:p w:rsidR="004D3984" w:rsidRPr="00463159" w:rsidRDefault="004D3984" w:rsidP="00F840C8">
            <w:pPr>
              <w:tabs>
                <w:tab w:val="decimal" w:pos="1384"/>
              </w:tabs>
              <w:ind w:right="-72"/>
              <w:rPr>
                <w:rFonts w:ascii="Arial" w:hAnsi="Arial" w:cs="Arial"/>
                <w:b/>
                <w:bCs/>
                <w:sz w:val="18"/>
                <w:szCs w:val="18"/>
                <w:cs/>
              </w:rPr>
            </w:pPr>
            <w:r w:rsidRPr="00463159">
              <w:rPr>
                <w:rFonts w:ascii="Arial" w:hAnsi="Arial" w:cs="Arial"/>
                <w:b/>
                <w:bCs/>
                <w:sz w:val="18"/>
                <w:szCs w:val="18"/>
              </w:rPr>
              <w:t>and fixtures</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sz w:val="18"/>
                <w:szCs w:val="18"/>
                <w:cs/>
              </w:rPr>
            </w:pPr>
          </w:p>
        </w:tc>
        <w:tc>
          <w:tcPr>
            <w:tcW w:w="1584" w:type="dxa"/>
            <w:vAlign w:val="bottom"/>
          </w:tcPr>
          <w:p w:rsidR="004D3984" w:rsidRPr="00463159" w:rsidRDefault="004D3984" w:rsidP="00F840C8">
            <w:pPr>
              <w:pBdr>
                <w:bottom w:val="single" w:sz="4" w:space="1" w:color="auto"/>
              </w:pBdr>
              <w:tabs>
                <w:tab w:val="decimal" w:pos="1384"/>
              </w:tabs>
              <w:ind w:right="-72"/>
              <w:rPr>
                <w:rFonts w:ascii="Arial" w:hAnsi="Arial" w:cs="Arial"/>
                <w:b/>
                <w:bCs/>
                <w:sz w:val="18"/>
                <w:szCs w:val="18"/>
                <w:cs/>
              </w:rPr>
            </w:pPr>
            <w:r w:rsidRPr="00463159">
              <w:rPr>
                <w:rFonts w:ascii="Arial" w:hAnsi="Arial" w:cs="Arial"/>
                <w:b/>
                <w:bCs/>
                <w:sz w:val="18"/>
                <w:szCs w:val="18"/>
              </w:rPr>
              <w:t>Baht</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z w:val="18"/>
                <w:szCs w:val="18"/>
              </w:rPr>
            </w:pPr>
            <w:r w:rsidRPr="00463159">
              <w:rPr>
                <w:rFonts w:ascii="Arial" w:hAnsi="Arial" w:cs="Arial"/>
                <w:b/>
                <w:bCs/>
                <w:sz w:val="18"/>
                <w:szCs w:val="18"/>
              </w:rPr>
              <w:t>As at 1 January 2018</w:t>
            </w:r>
          </w:p>
        </w:tc>
        <w:tc>
          <w:tcPr>
            <w:tcW w:w="1584" w:type="dxa"/>
            <w:vAlign w:val="bottom"/>
          </w:tcPr>
          <w:p w:rsidR="004D3984" w:rsidRPr="00463159" w:rsidRDefault="004D3984" w:rsidP="00F840C8">
            <w:pPr>
              <w:tabs>
                <w:tab w:val="decimal" w:pos="1384"/>
              </w:tabs>
              <w:ind w:right="-72"/>
              <w:rPr>
                <w:rFonts w:ascii="Arial" w:hAnsi="Arial" w:cs="Arial"/>
                <w:sz w:val="18"/>
                <w:szCs w:val="18"/>
              </w:rPr>
            </w:pP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sz w:val="18"/>
                <w:szCs w:val="18"/>
              </w:rPr>
            </w:pPr>
            <w:r w:rsidRPr="00463159">
              <w:rPr>
                <w:rFonts w:ascii="Arial" w:hAnsi="Arial" w:cs="Arial"/>
                <w:sz w:val="18"/>
                <w:szCs w:val="18"/>
              </w:rPr>
              <w:t>Cost</w:t>
            </w:r>
          </w:p>
        </w:tc>
        <w:tc>
          <w:tcPr>
            <w:tcW w:w="1584" w:type="dxa"/>
          </w:tcPr>
          <w:p w:rsidR="004D3984" w:rsidRPr="00463159" w:rsidRDefault="004D3984" w:rsidP="00F840C8">
            <w:pPr>
              <w:tabs>
                <w:tab w:val="decimal" w:pos="1384"/>
              </w:tabs>
              <w:ind w:right="-72"/>
              <w:rPr>
                <w:rFonts w:ascii="Arial" w:hAnsi="Arial" w:cs="Arial"/>
                <w:sz w:val="18"/>
                <w:szCs w:val="18"/>
              </w:rPr>
            </w:pPr>
            <w:r w:rsidRPr="00463159">
              <w:rPr>
                <w:rFonts w:ascii="Arial" w:hAnsi="Arial" w:cs="Arial"/>
                <w:sz w:val="18"/>
                <w:szCs w:val="18"/>
              </w:rPr>
              <w:t>129,380</w:t>
            </w: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sz w:val="18"/>
                <w:szCs w:val="18"/>
                <w:u w:val="single"/>
                <w:cs/>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Accumulated depreciation</w:t>
            </w:r>
          </w:p>
        </w:tc>
        <w:tc>
          <w:tcPr>
            <w:tcW w:w="1584" w:type="dxa"/>
          </w:tcPr>
          <w:p w:rsidR="004D3984" w:rsidRPr="00463159" w:rsidRDefault="004D3984" w:rsidP="00F840C8">
            <w:pPr>
              <w:pBdr>
                <w:bottom w:val="single" w:sz="4" w:space="1" w:color="auto"/>
              </w:pBdr>
              <w:tabs>
                <w:tab w:val="decimal" w:pos="1384"/>
              </w:tabs>
              <w:ind w:right="-72"/>
              <w:rPr>
                <w:rFonts w:ascii="Arial" w:hAnsi="Arial" w:cs="Arial"/>
                <w:sz w:val="18"/>
                <w:szCs w:val="18"/>
              </w:rPr>
            </w:pPr>
            <w:r w:rsidRPr="00463159">
              <w:rPr>
                <w:rFonts w:ascii="Arial" w:hAnsi="Arial" w:cs="Arial"/>
                <w:sz w:val="18"/>
                <w:szCs w:val="18"/>
              </w:rPr>
              <w:t>(17,297)</w:t>
            </w:r>
          </w:p>
        </w:tc>
      </w:tr>
      <w:tr w:rsidR="004D3984" w:rsidRPr="00341FDD" w:rsidTr="00F840C8">
        <w:trPr>
          <w:cantSplit/>
        </w:trPr>
        <w:tc>
          <w:tcPr>
            <w:tcW w:w="7524" w:type="dxa"/>
            <w:vAlign w:val="bottom"/>
          </w:tcPr>
          <w:p w:rsidR="004D3984" w:rsidRPr="00341FDD" w:rsidRDefault="004D3984" w:rsidP="00F840C8">
            <w:pPr>
              <w:ind w:left="90" w:right="-92"/>
              <w:rPr>
                <w:rFonts w:ascii="Arial" w:hAnsi="Arial" w:cs="Arial"/>
                <w:sz w:val="6"/>
                <w:szCs w:val="6"/>
              </w:rPr>
            </w:pPr>
          </w:p>
        </w:tc>
        <w:tc>
          <w:tcPr>
            <w:tcW w:w="1584" w:type="dxa"/>
            <w:vAlign w:val="bottom"/>
          </w:tcPr>
          <w:p w:rsidR="004D3984" w:rsidRPr="00341FDD" w:rsidRDefault="004D3984" w:rsidP="00F840C8">
            <w:pPr>
              <w:tabs>
                <w:tab w:val="decimal" w:pos="1384"/>
              </w:tabs>
              <w:ind w:right="-72"/>
              <w:rPr>
                <w:rFonts w:ascii="Arial" w:hAnsi="Arial" w:cs="Arial"/>
                <w:sz w:val="6"/>
                <w:szCs w:val="6"/>
              </w:rPr>
            </w:pP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sz w:val="18"/>
                <w:szCs w:val="18"/>
              </w:rPr>
            </w:pPr>
            <w:r w:rsidRPr="00463159">
              <w:rPr>
                <w:rFonts w:ascii="Arial" w:hAnsi="Arial" w:cs="Arial"/>
                <w:sz w:val="18"/>
                <w:szCs w:val="18"/>
              </w:rPr>
              <w:t>Net book amount</w:t>
            </w:r>
          </w:p>
        </w:tc>
        <w:tc>
          <w:tcPr>
            <w:tcW w:w="1584" w:type="dxa"/>
          </w:tcPr>
          <w:p w:rsidR="004D3984" w:rsidRPr="00463159" w:rsidRDefault="004D3984" w:rsidP="00F840C8">
            <w:pPr>
              <w:pBdr>
                <w:bottom w:val="double" w:sz="4" w:space="1" w:color="auto"/>
              </w:pBdr>
              <w:tabs>
                <w:tab w:val="decimal" w:pos="138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112,083</w:t>
            </w:r>
            <w:r w:rsidRPr="00463159">
              <w:rPr>
                <w:rFonts w:ascii="Arial" w:hAnsi="Arial" w:cs="Arial"/>
                <w:sz w:val="18"/>
                <w:szCs w:val="18"/>
              </w:rPr>
              <w:fldChar w:fldCharType="end"/>
            </w:r>
          </w:p>
        </w:tc>
      </w:tr>
      <w:tr w:rsidR="004D3984" w:rsidRPr="00341FDD" w:rsidTr="00F840C8">
        <w:trPr>
          <w:cantSplit/>
        </w:trPr>
        <w:tc>
          <w:tcPr>
            <w:tcW w:w="7524" w:type="dxa"/>
            <w:vAlign w:val="bottom"/>
          </w:tcPr>
          <w:p w:rsidR="004D3984" w:rsidRPr="00341FDD" w:rsidRDefault="004D3984" w:rsidP="00F840C8">
            <w:pPr>
              <w:ind w:left="90" w:right="-92"/>
              <w:rPr>
                <w:rFonts w:ascii="Arial" w:hAnsi="Arial" w:cs="Arial"/>
                <w:b/>
                <w:bCs/>
                <w:sz w:val="6"/>
                <w:szCs w:val="6"/>
              </w:rPr>
            </w:pPr>
          </w:p>
        </w:tc>
        <w:tc>
          <w:tcPr>
            <w:tcW w:w="1584" w:type="dxa"/>
            <w:vAlign w:val="bottom"/>
          </w:tcPr>
          <w:p w:rsidR="004D3984" w:rsidRPr="00341FDD" w:rsidRDefault="004D3984" w:rsidP="00F840C8">
            <w:pPr>
              <w:tabs>
                <w:tab w:val="decimal" w:pos="1384"/>
              </w:tabs>
              <w:ind w:right="-72"/>
              <w:rPr>
                <w:rFonts w:ascii="Arial" w:hAnsi="Arial" w:cs="Arial"/>
                <w:sz w:val="6"/>
                <w:szCs w:val="6"/>
              </w:rPr>
            </w:pPr>
          </w:p>
        </w:tc>
      </w:tr>
      <w:tr w:rsidR="004D3984" w:rsidRPr="00463159" w:rsidTr="00F840C8">
        <w:trPr>
          <w:cantSplit/>
        </w:trPr>
        <w:tc>
          <w:tcPr>
            <w:tcW w:w="7524" w:type="dxa"/>
            <w:vAlign w:val="bottom"/>
          </w:tcPr>
          <w:p w:rsidR="004D3984" w:rsidRPr="00463159" w:rsidRDefault="004D3984" w:rsidP="00F840C8">
            <w:pPr>
              <w:ind w:left="90" w:right="-92"/>
              <w:rPr>
                <w:rFonts w:ascii="Arial" w:hAnsi="Arial" w:cs="Arial"/>
                <w:b/>
                <w:bCs/>
                <w:spacing w:val="-2"/>
                <w:sz w:val="18"/>
                <w:szCs w:val="18"/>
              </w:rPr>
            </w:pPr>
            <w:r w:rsidRPr="00463159">
              <w:rPr>
                <w:rFonts w:ascii="Arial" w:hAnsi="Arial" w:cs="Arial"/>
                <w:b/>
                <w:bCs/>
                <w:spacing w:val="-2"/>
                <w:sz w:val="18"/>
                <w:szCs w:val="18"/>
              </w:rPr>
              <w:t>For the year ended 31 December 2018</w:t>
            </w:r>
          </w:p>
        </w:tc>
        <w:tc>
          <w:tcPr>
            <w:tcW w:w="1584" w:type="dxa"/>
            <w:vAlign w:val="bottom"/>
          </w:tcPr>
          <w:p w:rsidR="004D3984" w:rsidRPr="00463159" w:rsidRDefault="004D3984" w:rsidP="00F840C8">
            <w:pPr>
              <w:tabs>
                <w:tab w:val="decimal" w:pos="1384"/>
              </w:tabs>
              <w:ind w:right="-72"/>
              <w:rPr>
                <w:rFonts w:ascii="Arial" w:hAnsi="Arial" w:cs="Arial"/>
                <w:sz w:val="18"/>
                <w:szCs w:val="18"/>
              </w:rPr>
            </w:pPr>
          </w:p>
        </w:tc>
      </w:tr>
      <w:tr w:rsidR="00D75DAB" w:rsidRPr="00463159" w:rsidTr="00F840C8">
        <w:trPr>
          <w:cantSplit/>
        </w:trPr>
        <w:tc>
          <w:tcPr>
            <w:tcW w:w="7524" w:type="dxa"/>
            <w:vAlign w:val="bottom"/>
          </w:tcPr>
          <w:p w:rsidR="00D75DAB" w:rsidRPr="00463159" w:rsidRDefault="00D75DAB" w:rsidP="00D75DAB">
            <w:pPr>
              <w:ind w:left="90" w:right="-92"/>
              <w:rPr>
                <w:rFonts w:ascii="Arial" w:hAnsi="Arial" w:cs="Arial"/>
                <w:sz w:val="18"/>
                <w:szCs w:val="18"/>
                <w:u w:val="single"/>
              </w:rPr>
            </w:pPr>
            <w:r w:rsidRPr="00463159">
              <w:rPr>
                <w:rFonts w:ascii="Arial" w:hAnsi="Arial" w:cs="Arial"/>
                <w:sz w:val="18"/>
                <w:szCs w:val="18"/>
              </w:rPr>
              <w:t>Opening net book amount</w:t>
            </w:r>
          </w:p>
        </w:tc>
        <w:tc>
          <w:tcPr>
            <w:tcW w:w="1584" w:type="dxa"/>
          </w:tcPr>
          <w:p w:rsidR="00D75DAB" w:rsidRPr="00463159" w:rsidRDefault="00D75DAB" w:rsidP="00D75DAB">
            <w:pPr>
              <w:tabs>
                <w:tab w:val="decimal" w:pos="1384"/>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sz w:val="18"/>
                <w:szCs w:val="18"/>
              </w:rPr>
              <w:t>112,083</w:t>
            </w:r>
            <w:r w:rsidRPr="00463159">
              <w:rPr>
                <w:rFonts w:ascii="Arial" w:hAnsi="Arial" w:cs="Arial"/>
                <w:sz w:val="18"/>
                <w:szCs w:val="18"/>
              </w:rPr>
              <w:fldChar w:fldCharType="end"/>
            </w:r>
          </w:p>
        </w:tc>
      </w:tr>
      <w:tr w:rsidR="00D75DAB" w:rsidRPr="00463159" w:rsidTr="00F840C8">
        <w:trPr>
          <w:cantSplit/>
        </w:trPr>
        <w:tc>
          <w:tcPr>
            <w:tcW w:w="7524" w:type="dxa"/>
            <w:vAlign w:val="bottom"/>
          </w:tcPr>
          <w:p w:rsidR="00D75DAB" w:rsidRPr="00463159" w:rsidRDefault="00D75DAB" w:rsidP="00D75DAB">
            <w:pPr>
              <w:ind w:left="90" w:right="-92"/>
              <w:rPr>
                <w:rFonts w:ascii="Arial" w:hAnsi="Arial" w:cs="Arial"/>
                <w:sz w:val="18"/>
                <w:szCs w:val="18"/>
                <w:u w:val="single"/>
              </w:rPr>
            </w:pPr>
            <w:r w:rsidRPr="00463159">
              <w:rPr>
                <w:rFonts w:ascii="Arial" w:hAnsi="Arial" w:cs="Arial"/>
                <w:sz w:val="18"/>
                <w:szCs w:val="18"/>
              </w:rPr>
              <w:t>Additions</w:t>
            </w:r>
          </w:p>
        </w:tc>
        <w:tc>
          <w:tcPr>
            <w:tcW w:w="1584" w:type="dxa"/>
          </w:tcPr>
          <w:p w:rsidR="00D75DAB" w:rsidRPr="00463159" w:rsidRDefault="00D75DAB" w:rsidP="00D75DAB">
            <w:pPr>
              <w:tabs>
                <w:tab w:val="decimal" w:pos="1384"/>
              </w:tabs>
              <w:ind w:right="-72"/>
              <w:rPr>
                <w:rFonts w:ascii="Arial" w:hAnsi="Arial" w:cs="Arial"/>
                <w:sz w:val="18"/>
                <w:szCs w:val="18"/>
              </w:rPr>
            </w:pPr>
            <w:r w:rsidRPr="00463159">
              <w:rPr>
                <w:rFonts w:ascii="Arial" w:hAnsi="Arial" w:cs="Arial"/>
                <w:sz w:val="18"/>
                <w:szCs w:val="18"/>
              </w:rPr>
              <w:t>1,583,657</w:t>
            </w:r>
          </w:p>
        </w:tc>
      </w:tr>
      <w:tr w:rsidR="00D75DAB" w:rsidRPr="00463159" w:rsidTr="00F840C8">
        <w:trPr>
          <w:cantSplit/>
        </w:trPr>
        <w:tc>
          <w:tcPr>
            <w:tcW w:w="7524" w:type="dxa"/>
            <w:vAlign w:val="bottom"/>
          </w:tcPr>
          <w:p w:rsidR="00D75DAB" w:rsidRPr="00463159" w:rsidRDefault="00D75DAB" w:rsidP="00D75DAB">
            <w:pPr>
              <w:ind w:left="90" w:right="-92"/>
              <w:rPr>
                <w:rFonts w:ascii="Arial" w:hAnsi="Arial" w:cs="Arial"/>
                <w:sz w:val="18"/>
                <w:szCs w:val="18"/>
                <w:cs/>
              </w:rPr>
            </w:pPr>
            <w:r w:rsidRPr="00463159">
              <w:rPr>
                <w:rFonts w:ascii="Arial" w:hAnsi="Arial" w:cs="Arial"/>
                <w:sz w:val="18"/>
                <w:szCs w:val="18"/>
              </w:rPr>
              <w:t>Depreciation charge</w:t>
            </w:r>
          </w:p>
        </w:tc>
        <w:tc>
          <w:tcPr>
            <w:tcW w:w="1584" w:type="dxa"/>
          </w:tcPr>
          <w:p w:rsidR="00D75DAB" w:rsidRPr="00463159" w:rsidRDefault="00D75DAB" w:rsidP="00D75DAB">
            <w:pPr>
              <w:pBdr>
                <w:bottom w:val="single" w:sz="4" w:space="1" w:color="auto"/>
              </w:pBdr>
              <w:tabs>
                <w:tab w:val="decimal" w:pos="1384"/>
              </w:tabs>
              <w:ind w:right="-72"/>
              <w:rPr>
                <w:rFonts w:ascii="Arial" w:hAnsi="Arial" w:cs="Arial"/>
                <w:sz w:val="18"/>
                <w:szCs w:val="18"/>
              </w:rPr>
            </w:pPr>
            <w:r w:rsidRPr="00463159">
              <w:rPr>
                <w:rFonts w:ascii="Arial" w:hAnsi="Arial" w:cs="Arial"/>
                <w:sz w:val="18"/>
                <w:szCs w:val="18"/>
              </w:rPr>
              <w:t>(294,153)</w:t>
            </w:r>
          </w:p>
        </w:tc>
      </w:tr>
      <w:tr w:rsidR="00D75DAB" w:rsidRPr="00341FDD" w:rsidTr="00F840C8">
        <w:trPr>
          <w:cantSplit/>
        </w:trPr>
        <w:tc>
          <w:tcPr>
            <w:tcW w:w="7524" w:type="dxa"/>
            <w:vAlign w:val="bottom"/>
          </w:tcPr>
          <w:p w:rsidR="00D75DAB" w:rsidRPr="00341FDD" w:rsidRDefault="00D75DAB" w:rsidP="00D75DAB">
            <w:pPr>
              <w:ind w:left="90" w:right="-92"/>
              <w:rPr>
                <w:rFonts w:ascii="Arial" w:hAnsi="Arial" w:cs="Arial"/>
                <w:sz w:val="6"/>
                <w:szCs w:val="6"/>
              </w:rPr>
            </w:pPr>
          </w:p>
        </w:tc>
        <w:tc>
          <w:tcPr>
            <w:tcW w:w="1584" w:type="dxa"/>
            <w:vAlign w:val="bottom"/>
          </w:tcPr>
          <w:p w:rsidR="00D75DAB" w:rsidRPr="00341FDD" w:rsidRDefault="00D75DAB" w:rsidP="00D75DAB">
            <w:pPr>
              <w:tabs>
                <w:tab w:val="decimal" w:pos="1384"/>
              </w:tabs>
              <w:ind w:right="-72"/>
              <w:rPr>
                <w:rFonts w:ascii="Arial" w:hAnsi="Arial" w:cs="Arial"/>
                <w:sz w:val="6"/>
                <w:szCs w:val="6"/>
              </w:rPr>
            </w:pPr>
          </w:p>
        </w:tc>
      </w:tr>
      <w:tr w:rsidR="00D75DAB" w:rsidRPr="00463159" w:rsidTr="00F840C8">
        <w:trPr>
          <w:cantSplit/>
        </w:trPr>
        <w:tc>
          <w:tcPr>
            <w:tcW w:w="7524" w:type="dxa"/>
            <w:vAlign w:val="bottom"/>
          </w:tcPr>
          <w:p w:rsidR="00D75DAB" w:rsidRPr="00463159" w:rsidRDefault="00D75DAB" w:rsidP="00D75DAB">
            <w:pPr>
              <w:ind w:left="90" w:right="-92"/>
              <w:rPr>
                <w:rFonts w:ascii="Arial" w:hAnsi="Arial" w:cs="Arial"/>
                <w:sz w:val="18"/>
                <w:szCs w:val="18"/>
              </w:rPr>
            </w:pPr>
            <w:r w:rsidRPr="00463159">
              <w:rPr>
                <w:rFonts w:ascii="Arial" w:hAnsi="Arial" w:cs="Arial"/>
                <w:sz w:val="18"/>
                <w:szCs w:val="18"/>
              </w:rPr>
              <w:t>Closing net book amount</w:t>
            </w:r>
          </w:p>
        </w:tc>
        <w:tc>
          <w:tcPr>
            <w:tcW w:w="1584" w:type="dxa"/>
          </w:tcPr>
          <w:p w:rsidR="00D75DAB" w:rsidRPr="00463159" w:rsidRDefault="00D75DAB" w:rsidP="00D75DAB">
            <w:pPr>
              <w:pBdr>
                <w:bottom w:val="double" w:sz="4" w:space="1" w:color="auto"/>
              </w:pBdr>
              <w:tabs>
                <w:tab w:val="decimal" w:pos="1384"/>
              </w:tabs>
              <w:ind w:right="-72"/>
              <w:rPr>
                <w:rFonts w:ascii="Arial" w:hAnsi="Arial" w:cs="Arial"/>
                <w:sz w:val="18"/>
                <w:szCs w:val="18"/>
              </w:rPr>
            </w:pPr>
            <w:r w:rsidRPr="00463159">
              <w:rPr>
                <w:rFonts w:ascii="Arial" w:hAnsi="Arial" w:cs="Arial"/>
                <w:sz w:val="18"/>
                <w:szCs w:val="18"/>
              </w:rPr>
              <w:t>1,401,587</w:t>
            </w:r>
          </w:p>
        </w:tc>
      </w:tr>
      <w:tr w:rsidR="00D75DAB" w:rsidRPr="00341FDD" w:rsidTr="00F840C8">
        <w:trPr>
          <w:cantSplit/>
        </w:trPr>
        <w:tc>
          <w:tcPr>
            <w:tcW w:w="7524" w:type="dxa"/>
            <w:vAlign w:val="bottom"/>
          </w:tcPr>
          <w:p w:rsidR="00D75DAB" w:rsidRPr="00341FDD" w:rsidRDefault="00D75DAB" w:rsidP="00D75DAB">
            <w:pPr>
              <w:ind w:left="90" w:right="-92"/>
              <w:rPr>
                <w:rFonts w:ascii="Arial" w:hAnsi="Arial" w:cs="Arial"/>
                <w:b/>
                <w:bCs/>
                <w:sz w:val="6"/>
                <w:szCs w:val="6"/>
              </w:rPr>
            </w:pPr>
          </w:p>
        </w:tc>
        <w:tc>
          <w:tcPr>
            <w:tcW w:w="1584" w:type="dxa"/>
            <w:vAlign w:val="bottom"/>
          </w:tcPr>
          <w:p w:rsidR="00D75DAB" w:rsidRPr="00341FDD" w:rsidRDefault="00D75DAB" w:rsidP="00D75DAB">
            <w:pPr>
              <w:tabs>
                <w:tab w:val="decimal" w:pos="1384"/>
              </w:tabs>
              <w:ind w:right="-72"/>
              <w:rPr>
                <w:rFonts w:ascii="Arial" w:hAnsi="Arial" w:cs="Arial"/>
                <w:sz w:val="6"/>
                <w:szCs w:val="6"/>
              </w:rPr>
            </w:pPr>
          </w:p>
        </w:tc>
      </w:tr>
      <w:tr w:rsidR="00D75DAB" w:rsidRPr="00463159" w:rsidTr="00F840C8">
        <w:trPr>
          <w:cantSplit/>
        </w:trPr>
        <w:tc>
          <w:tcPr>
            <w:tcW w:w="7524" w:type="dxa"/>
            <w:vAlign w:val="bottom"/>
          </w:tcPr>
          <w:p w:rsidR="00D75DAB" w:rsidRPr="00463159" w:rsidRDefault="00D75DAB" w:rsidP="00D75DAB">
            <w:pPr>
              <w:ind w:left="90" w:right="-92"/>
              <w:rPr>
                <w:rFonts w:ascii="Arial" w:hAnsi="Arial" w:cs="Arial"/>
                <w:b/>
                <w:bCs/>
                <w:sz w:val="18"/>
                <w:szCs w:val="18"/>
              </w:rPr>
            </w:pPr>
            <w:r w:rsidRPr="00463159">
              <w:rPr>
                <w:rFonts w:ascii="Arial" w:hAnsi="Arial" w:cs="Arial"/>
                <w:b/>
                <w:bCs/>
                <w:sz w:val="18"/>
                <w:szCs w:val="18"/>
              </w:rPr>
              <w:t>As at 31 December 2018</w:t>
            </w:r>
          </w:p>
        </w:tc>
        <w:tc>
          <w:tcPr>
            <w:tcW w:w="1584" w:type="dxa"/>
            <w:vAlign w:val="bottom"/>
          </w:tcPr>
          <w:p w:rsidR="00D75DAB" w:rsidRPr="00463159" w:rsidRDefault="00D75DAB" w:rsidP="00D75DAB">
            <w:pPr>
              <w:tabs>
                <w:tab w:val="decimal" w:pos="1384"/>
              </w:tabs>
              <w:ind w:right="-72"/>
              <w:rPr>
                <w:rFonts w:ascii="Arial" w:hAnsi="Arial" w:cs="Arial"/>
                <w:sz w:val="18"/>
                <w:szCs w:val="18"/>
              </w:rPr>
            </w:pPr>
          </w:p>
        </w:tc>
      </w:tr>
      <w:tr w:rsidR="00D75DAB" w:rsidRPr="00463159" w:rsidTr="00F840C8">
        <w:trPr>
          <w:cantSplit/>
        </w:trPr>
        <w:tc>
          <w:tcPr>
            <w:tcW w:w="7524" w:type="dxa"/>
            <w:vAlign w:val="bottom"/>
          </w:tcPr>
          <w:p w:rsidR="00D75DAB" w:rsidRPr="00463159" w:rsidRDefault="00D75DAB" w:rsidP="00D75DAB">
            <w:pPr>
              <w:ind w:left="90" w:right="-92"/>
              <w:rPr>
                <w:rFonts w:ascii="Arial" w:hAnsi="Arial" w:cs="Arial"/>
                <w:sz w:val="18"/>
                <w:szCs w:val="18"/>
              </w:rPr>
            </w:pPr>
            <w:r w:rsidRPr="00463159">
              <w:rPr>
                <w:rFonts w:ascii="Arial" w:hAnsi="Arial" w:cs="Arial"/>
                <w:sz w:val="18"/>
                <w:szCs w:val="18"/>
              </w:rPr>
              <w:t>Cost</w:t>
            </w:r>
          </w:p>
        </w:tc>
        <w:tc>
          <w:tcPr>
            <w:tcW w:w="1584" w:type="dxa"/>
          </w:tcPr>
          <w:p w:rsidR="00D75DAB" w:rsidRPr="00463159" w:rsidRDefault="00D75DAB" w:rsidP="00D75DAB">
            <w:pPr>
              <w:tabs>
                <w:tab w:val="decimal" w:pos="1384"/>
              </w:tabs>
              <w:ind w:right="-72"/>
              <w:rPr>
                <w:rFonts w:ascii="Arial" w:hAnsi="Arial" w:cs="Arial"/>
                <w:sz w:val="18"/>
                <w:szCs w:val="18"/>
              </w:rPr>
            </w:pPr>
            <w:r w:rsidRPr="00463159">
              <w:rPr>
                <w:rFonts w:ascii="Arial" w:hAnsi="Arial" w:cs="Arial"/>
                <w:sz w:val="18"/>
                <w:szCs w:val="18"/>
              </w:rPr>
              <w:t>1,713,037</w:t>
            </w:r>
          </w:p>
        </w:tc>
      </w:tr>
      <w:tr w:rsidR="00D75DAB" w:rsidRPr="00463159" w:rsidTr="00F840C8">
        <w:trPr>
          <w:cantSplit/>
        </w:trPr>
        <w:tc>
          <w:tcPr>
            <w:tcW w:w="7524" w:type="dxa"/>
            <w:vAlign w:val="bottom"/>
          </w:tcPr>
          <w:p w:rsidR="00D75DAB" w:rsidRPr="00463159" w:rsidRDefault="00D75DAB" w:rsidP="00D75DAB">
            <w:pPr>
              <w:ind w:left="90" w:right="-92"/>
              <w:rPr>
                <w:rFonts w:ascii="Arial" w:hAnsi="Arial" w:cs="Arial"/>
                <w:sz w:val="18"/>
                <w:szCs w:val="18"/>
                <w:u w:val="single"/>
                <w:cs/>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Accumulated depreciation</w:t>
            </w:r>
          </w:p>
        </w:tc>
        <w:tc>
          <w:tcPr>
            <w:tcW w:w="1584" w:type="dxa"/>
          </w:tcPr>
          <w:p w:rsidR="00D75DAB" w:rsidRPr="00463159" w:rsidRDefault="00D75DAB" w:rsidP="00D75DAB">
            <w:pPr>
              <w:pBdr>
                <w:bottom w:val="single" w:sz="4" w:space="1" w:color="auto"/>
              </w:pBdr>
              <w:tabs>
                <w:tab w:val="decimal" w:pos="1384"/>
              </w:tabs>
              <w:ind w:right="-72"/>
              <w:rPr>
                <w:rFonts w:ascii="Arial" w:hAnsi="Arial" w:cs="Arial"/>
                <w:sz w:val="18"/>
                <w:szCs w:val="18"/>
              </w:rPr>
            </w:pPr>
            <w:r w:rsidRPr="00463159">
              <w:rPr>
                <w:rFonts w:ascii="Arial" w:hAnsi="Arial" w:cs="Arial"/>
                <w:sz w:val="18"/>
                <w:szCs w:val="18"/>
              </w:rPr>
              <w:t>(311,450)</w:t>
            </w:r>
          </w:p>
        </w:tc>
      </w:tr>
      <w:tr w:rsidR="00D75DAB" w:rsidRPr="00341FDD" w:rsidTr="00F840C8">
        <w:trPr>
          <w:cantSplit/>
        </w:trPr>
        <w:tc>
          <w:tcPr>
            <w:tcW w:w="7524" w:type="dxa"/>
            <w:vAlign w:val="bottom"/>
          </w:tcPr>
          <w:p w:rsidR="00D75DAB" w:rsidRPr="00341FDD" w:rsidRDefault="00D75DAB" w:rsidP="00D75DAB">
            <w:pPr>
              <w:ind w:left="90" w:right="-92"/>
              <w:rPr>
                <w:rFonts w:ascii="Arial" w:hAnsi="Arial" w:cs="Arial"/>
                <w:sz w:val="6"/>
                <w:szCs w:val="6"/>
              </w:rPr>
            </w:pPr>
          </w:p>
        </w:tc>
        <w:tc>
          <w:tcPr>
            <w:tcW w:w="1584" w:type="dxa"/>
            <w:vAlign w:val="bottom"/>
          </w:tcPr>
          <w:p w:rsidR="00D75DAB" w:rsidRPr="00341FDD" w:rsidRDefault="00D75DAB" w:rsidP="00D75DAB">
            <w:pPr>
              <w:tabs>
                <w:tab w:val="decimal" w:pos="1384"/>
              </w:tabs>
              <w:ind w:right="-72"/>
              <w:rPr>
                <w:rFonts w:ascii="Arial" w:hAnsi="Arial" w:cs="Arial"/>
                <w:sz w:val="6"/>
                <w:szCs w:val="6"/>
              </w:rPr>
            </w:pPr>
          </w:p>
        </w:tc>
      </w:tr>
      <w:tr w:rsidR="00D75DAB" w:rsidRPr="00463159" w:rsidTr="00F840C8">
        <w:trPr>
          <w:cantSplit/>
        </w:trPr>
        <w:tc>
          <w:tcPr>
            <w:tcW w:w="7524" w:type="dxa"/>
            <w:vAlign w:val="bottom"/>
          </w:tcPr>
          <w:p w:rsidR="00D75DAB" w:rsidRPr="00463159" w:rsidRDefault="00D75DAB" w:rsidP="00D75DAB">
            <w:pPr>
              <w:ind w:left="90" w:right="-92"/>
              <w:rPr>
                <w:rFonts w:ascii="Arial" w:hAnsi="Arial" w:cs="Arial"/>
                <w:sz w:val="18"/>
                <w:szCs w:val="18"/>
              </w:rPr>
            </w:pPr>
            <w:r w:rsidRPr="00463159">
              <w:rPr>
                <w:rFonts w:ascii="Arial" w:hAnsi="Arial" w:cs="Arial"/>
                <w:sz w:val="18"/>
                <w:szCs w:val="18"/>
              </w:rPr>
              <w:t>Net book amount</w:t>
            </w:r>
          </w:p>
        </w:tc>
        <w:tc>
          <w:tcPr>
            <w:tcW w:w="1584" w:type="dxa"/>
          </w:tcPr>
          <w:p w:rsidR="00D75DAB" w:rsidRPr="00463159" w:rsidRDefault="00D75DAB" w:rsidP="00D75DAB">
            <w:pPr>
              <w:pBdr>
                <w:bottom w:val="double" w:sz="4" w:space="1" w:color="auto"/>
              </w:pBdr>
              <w:tabs>
                <w:tab w:val="decimal" w:pos="1384"/>
              </w:tabs>
              <w:ind w:right="-72"/>
              <w:rPr>
                <w:rFonts w:ascii="Arial" w:hAnsi="Arial" w:cs="Arial"/>
                <w:sz w:val="18"/>
                <w:szCs w:val="18"/>
              </w:rPr>
            </w:pPr>
            <w:r w:rsidRPr="00463159">
              <w:rPr>
                <w:rFonts w:ascii="Arial" w:hAnsi="Arial" w:cs="Arial"/>
                <w:sz w:val="18"/>
                <w:szCs w:val="18"/>
              </w:rPr>
              <w:t>1,401,587</w:t>
            </w:r>
          </w:p>
        </w:tc>
      </w:tr>
    </w:tbl>
    <w:p w:rsidR="004D3984" w:rsidRPr="00341FDD" w:rsidRDefault="004D3984" w:rsidP="004D3984">
      <w:pPr>
        <w:ind w:left="540"/>
        <w:jc w:val="thaiDistribute"/>
        <w:outlineLvl w:val="0"/>
        <w:rPr>
          <w:rFonts w:ascii="Arial" w:hAnsi="Arial" w:cs="Arial"/>
          <w:sz w:val="12"/>
          <w:szCs w:val="12"/>
        </w:rPr>
      </w:pPr>
    </w:p>
    <w:p w:rsidR="00FF33DD" w:rsidRPr="00463159" w:rsidRDefault="00FF33DD" w:rsidP="00FF33DD">
      <w:pPr>
        <w:tabs>
          <w:tab w:val="left" w:pos="1956"/>
        </w:tabs>
        <w:ind w:left="540"/>
        <w:jc w:val="both"/>
        <w:rPr>
          <w:rFonts w:ascii="Arial" w:hAnsi="Arial" w:cs="Arial"/>
          <w:sz w:val="18"/>
          <w:szCs w:val="18"/>
        </w:rPr>
      </w:pPr>
      <w:r w:rsidRPr="00463159">
        <w:rPr>
          <w:rFonts w:ascii="Arial" w:hAnsi="Arial" w:cs="Arial"/>
          <w:sz w:val="18"/>
          <w:szCs w:val="18"/>
        </w:rPr>
        <w:t>As at 3</w:t>
      </w:r>
      <w:r w:rsidRPr="00463159">
        <w:rPr>
          <w:rFonts w:ascii="Arial" w:hAnsi="Arial" w:cs="Arial"/>
          <w:sz w:val="18"/>
          <w:szCs w:val="22"/>
        </w:rPr>
        <w:t>1</w:t>
      </w:r>
      <w:r w:rsidRPr="00463159">
        <w:rPr>
          <w:rFonts w:ascii="Arial" w:hAnsi="Arial" w:cs="Arial"/>
          <w:sz w:val="18"/>
          <w:szCs w:val="18"/>
        </w:rPr>
        <w:t xml:space="preserve"> December 2018, the Group has pledged property, plant and equipment (including land, building</w:t>
      </w:r>
      <w:r w:rsidR="0042757C">
        <w:rPr>
          <w:rFonts w:ascii="Arial" w:hAnsi="Arial" w:cs="Arial"/>
          <w:sz w:val="18"/>
          <w:szCs w:val="18"/>
        </w:rPr>
        <w:t>s</w:t>
      </w:r>
      <w:r w:rsidRPr="00463159">
        <w:rPr>
          <w:rFonts w:ascii="Arial" w:hAnsi="Arial" w:cs="Arial"/>
          <w:sz w:val="18"/>
          <w:szCs w:val="18"/>
        </w:rPr>
        <w:t xml:space="preserve"> and </w:t>
      </w:r>
      <w:r w:rsidRPr="00463159">
        <w:rPr>
          <w:rFonts w:ascii="Arial" w:hAnsi="Arial" w:cs="Arial"/>
          <w:spacing w:val="-4"/>
          <w:sz w:val="18"/>
          <w:szCs w:val="18"/>
        </w:rPr>
        <w:t xml:space="preserve">machinery under power purchase agreement which were classified as receivables under finance lease and rights to service under concession agreement) at the cost of Baht 13,309,734,857 (2017 : Baht 13,156,749,565) </w:t>
      </w:r>
      <w:r w:rsidRPr="00463159">
        <w:rPr>
          <w:rFonts w:ascii="Arial" w:hAnsi="Arial" w:cs="Arial"/>
          <w:spacing w:val="-2"/>
          <w:sz w:val="18"/>
          <w:szCs w:val="18"/>
        </w:rPr>
        <w:t>as collaterals against loans from financial institutions (Note 25).  Under the term of the loan agreements, the Group</w:t>
      </w:r>
      <w:r w:rsidRPr="00463159">
        <w:rPr>
          <w:rFonts w:ascii="Arial" w:hAnsi="Arial" w:cs="Arial"/>
          <w:sz w:val="18"/>
          <w:szCs w:val="18"/>
        </w:rPr>
        <w:t xml:space="preserve"> is required to mortgage and pledge land, building, and machinery as collaterals with financial institutions.</w:t>
      </w:r>
    </w:p>
    <w:p w:rsidR="00FF33DD" w:rsidRPr="00341FDD" w:rsidRDefault="00FF33DD" w:rsidP="004D3984">
      <w:pPr>
        <w:ind w:left="540"/>
        <w:jc w:val="thaiDistribute"/>
        <w:outlineLvl w:val="0"/>
        <w:rPr>
          <w:rFonts w:ascii="Arial" w:hAnsi="Arial" w:cs="Arial"/>
          <w:sz w:val="12"/>
          <w:szCs w:val="12"/>
        </w:rPr>
      </w:pPr>
    </w:p>
    <w:p w:rsidR="007F602C" w:rsidRPr="00463159" w:rsidRDefault="007F602C" w:rsidP="007F602C">
      <w:pPr>
        <w:tabs>
          <w:tab w:val="left" w:pos="567"/>
          <w:tab w:val="left" w:pos="11165"/>
        </w:tabs>
        <w:ind w:left="540"/>
        <w:jc w:val="both"/>
        <w:rPr>
          <w:rFonts w:ascii="Arial" w:hAnsi="Arial" w:cs="Arial"/>
          <w:spacing w:val="-6"/>
          <w:sz w:val="18"/>
          <w:szCs w:val="18"/>
        </w:rPr>
      </w:pPr>
      <w:r w:rsidRPr="00463159">
        <w:rPr>
          <w:rFonts w:ascii="Arial" w:hAnsi="Arial" w:cs="Arial"/>
          <w:spacing w:val="-6"/>
          <w:sz w:val="18"/>
          <w:szCs w:val="18"/>
        </w:rPr>
        <w:t>As at 31 December 2018, the cost of fully d</w:t>
      </w:r>
      <w:r w:rsidR="00C60331" w:rsidRPr="00463159">
        <w:rPr>
          <w:rFonts w:ascii="Arial" w:hAnsi="Arial" w:cs="Arial"/>
          <w:spacing w:val="-6"/>
          <w:sz w:val="18"/>
          <w:szCs w:val="18"/>
        </w:rPr>
        <w:t>epreciated</w:t>
      </w:r>
      <w:r w:rsidRPr="00463159">
        <w:rPr>
          <w:rFonts w:ascii="Arial" w:hAnsi="Arial" w:cs="Arial"/>
          <w:spacing w:val="-6"/>
          <w:sz w:val="18"/>
          <w:szCs w:val="18"/>
        </w:rPr>
        <w:t xml:space="preserve"> buildings and equipment that are still in used as included in the financial statements were Baht 105,341,682 (2017 : Baht 64,663,391).</w:t>
      </w:r>
    </w:p>
    <w:p w:rsidR="007F602C" w:rsidRPr="00341FDD" w:rsidRDefault="007F602C" w:rsidP="007F602C">
      <w:pPr>
        <w:tabs>
          <w:tab w:val="left" w:pos="567"/>
          <w:tab w:val="left" w:pos="11165"/>
        </w:tabs>
        <w:ind w:left="540"/>
        <w:jc w:val="both"/>
        <w:rPr>
          <w:rFonts w:ascii="Arial" w:hAnsi="Arial" w:cs="Arial"/>
          <w:spacing w:val="-2"/>
          <w:sz w:val="12"/>
          <w:szCs w:val="12"/>
        </w:rPr>
      </w:pPr>
    </w:p>
    <w:p w:rsidR="00C83D47" w:rsidRPr="00463159" w:rsidRDefault="00C83D47" w:rsidP="007F602C">
      <w:pPr>
        <w:tabs>
          <w:tab w:val="left" w:pos="567"/>
          <w:tab w:val="left" w:pos="11165"/>
        </w:tabs>
        <w:ind w:left="540"/>
        <w:jc w:val="both"/>
        <w:rPr>
          <w:rFonts w:ascii="Arial" w:hAnsi="Arial" w:cs="Arial"/>
          <w:spacing w:val="-2"/>
          <w:sz w:val="18"/>
          <w:szCs w:val="18"/>
          <w:u w:val="single"/>
        </w:rPr>
      </w:pPr>
      <w:r w:rsidRPr="00463159">
        <w:rPr>
          <w:rFonts w:ascii="Arial" w:hAnsi="Arial" w:cs="Arial"/>
          <w:spacing w:val="-2"/>
          <w:sz w:val="18"/>
          <w:szCs w:val="18"/>
          <w:u w:val="single"/>
        </w:rPr>
        <w:t>2018</w:t>
      </w:r>
    </w:p>
    <w:p w:rsidR="00C83D47" w:rsidRPr="00341FDD" w:rsidRDefault="00C83D47" w:rsidP="007F602C">
      <w:pPr>
        <w:tabs>
          <w:tab w:val="left" w:pos="567"/>
          <w:tab w:val="left" w:pos="11165"/>
        </w:tabs>
        <w:ind w:left="540"/>
        <w:jc w:val="both"/>
        <w:rPr>
          <w:rFonts w:ascii="Arial" w:hAnsi="Arial" w:cs="Arial"/>
          <w:spacing w:val="-2"/>
          <w:sz w:val="12"/>
          <w:szCs w:val="12"/>
        </w:rPr>
      </w:pPr>
    </w:p>
    <w:p w:rsidR="00C83D47" w:rsidRPr="00463159" w:rsidRDefault="00C83D47" w:rsidP="007F602C">
      <w:pPr>
        <w:tabs>
          <w:tab w:val="left" w:pos="567"/>
          <w:tab w:val="left" w:pos="11165"/>
        </w:tabs>
        <w:ind w:left="540"/>
        <w:jc w:val="both"/>
        <w:rPr>
          <w:rFonts w:ascii="Arial" w:hAnsi="Arial" w:cs="Arial"/>
          <w:spacing w:val="-2"/>
          <w:sz w:val="18"/>
          <w:szCs w:val="18"/>
          <w:u w:val="single"/>
        </w:rPr>
      </w:pPr>
      <w:r w:rsidRPr="00463159">
        <w:rPr>
          <w:rFonts w:ascii="Arial" w:hAnsi="Arial" w:cs="Arial"/>
          <w:spacing w:val="-2"/>
          <w:sz w:val="18"/>
          <w:szCs w:val="18"/>
          <w:u w:val="single"/>
        </w:rPr>
        <w:t>Indirect subsidiary - Alliance Clean Power Company Limited</w:t>
      </w:r>
    </w:p>
    <w:p w:rsidR="00C83D47" w:rsidRPr="00341FDD" w:rsidRDefault="00C83D47" w:rsidP="007F602C">
      <w:pPr>
        <w:tabs>
          <w:tab w:val="left" w:pos="567"/>
          <w:tab w:val="left" w:pos="11165"/>
        </w:tabs>
        <w:ind w:left="540"/>
        <w:jc w:val="both"/>
        <w:rPr>
          <w:rFonts w:ascii="Arial" w:hAnsi="Arial" w:cs="Arial"/>
          <w:spacing w:val="-6"/>
          <w:sz w:val="12"/>
          <w:szCs w:val="12"/>
        </w:rPr>
      </w:pPr>
    </w:p>
    <w:p w:rsidR="002405B6" w:rsidRPr="00463159" w:rsidRDefault="002405B6" w:rsidP="002405B6">
      <w:pPr>
        <w:tabs>
          <w:tab w:val="left" w:pos="567"/>
          <w:tab w:val="left" w:pos="11165"/>
        </w:tabs>
        <w:ind w:left="540"/>
        <w:jc w:val="both"/>
        <w:rPr>
          <w:rFonts w:ascii="Arial" w:hAnsi="Arial" w:cs="Arial"/>
          <w:spacing w:val="-6"/>
          <w:sz w:val="18"/>
          <w:szCs w:val="18"/>
        </w:rPr>
      </w:pPr>
      <w:r w:rsidRPr="00463159">
        <w:rPr>
          <w:rFonts w:ascii="Arial" w:hAnsi="Arial" w:cs="Arial"/>
          <w:spacing w:val="-6"/>
          <w:sz w:val="18"/>
          <w:szCs w:val="18"/>
        </w:rPr>
        <w:t>During the year 2018, the Group’s management assessed the progress of the proposal to cancel the termination of the power purchase agreement and to return of power purchase agreement, together with an extension of commercial operation date of indirect subsidiar</w:t>
      </w:r>
      <w:r w:rsidR="002C0C01">
        <w:rPr>
          <w:rFonts w:ascii="Arial" w:hAnsi="Arial" w:cs="Arial"/>
          <w:spacing w:val="-6"/>
          <w:sz w:val="18"/>
          <w:szCs w:val="18"/>
        </w:rPr>
        <w:t>y</w:t>
      </w:r>
      <w:r w:rsidRPr="00463159">
        <w:rPr>
          <w:rFonts w:ascii="Arial" w:hAnsi="Arial" w:cs="Arial"/>
          <w:spacing w:val="-6"/>
          <w:sz w:val="18"/>
          <w:szCs w:val="18"/>
        </w:rPr>
        <w:t xml:space="preserve"> (Note 40.9) and the Group’s management also considered indicators of provision for impairment of construction in progress of Alliance Clean Power Company Limited which is the owner of</w:t>
      </w:r>
      <w:r w:rsidR="002C0C01">
        <w:rPr>
          <w:rFonts w:ascii="Arial" w:hAnsi="Arial" w:cs="Arial"/>
          <w:spacing w:val="-6"/>
          <w:sz w:val="18"/>
          <w:szCs w:val="18"/>
        </w:rPr>
        <w:t xml:space="preserve"> the</w:t>
      </w:r>
      <w:r w:rsidRPr="00463159">
        <w:rPr>
          <w:rFonts w:ascii="Arial" w:hAnsi="Arial" w:cs="Arial"/>
          <w:spacing w:val="-6"/>
          <w:sz w:val="18"/>
          <w:szCs w:val="18"/>
        </w:rPr>
        <w:t xml:space="preserve"> project. As at 31 De</w:t>
      </w:r>
      <w:r w:rsidR="002C0C01">
        <w:rPr>
          <w:rFonts w:ascii="Arial" w:hAnsi="Arial" w:cs="Arial"/>
          <w:spacing w:val="-6"/>
          <w:sz w:val="18"/>
          <w:szCs w:val="18"/>
        </w:rPr>
        <w:t>cember 2018, indirect subsidiary</w:t>
      </w:r>
      <w:r w:rsidRPr="00463159">
        <w:rPr>
          <w:rFonts w:ascii="Arial" w:hAnsi="Arial" w:cs="Arial"/>
          <w:spacing w:val="-6"/>
          <w:sz w:val="18"/>
          <w:szCs w:val="18"/>
        </w:rPr>
        <w:t xml:space="preserve"> invested in this project amounting of Baht 217,247,272 including machinery and equipment under the installation agreement amounting of Baht 188,570,557 and design cost for power plant construction under subcontractor agreement amounting of Baht 28,676,715.</w:t>
      </w:r>
    </w:p>
    <w:p w:rsidR="002405B6" w:rsidRPr="00341FDD" w:rsidRDefault="002405B6" w:rsidP="002405B6">
      <w:pPr>
        <w:tabs>
          <w:tab w:val="left" w:pos="567"/>
          <w:tab w:val="left" w:pos="11165"/>
        </w:tabs>
        <w:ind w:left="540"/>
        <w:jc w:val="both"/>
        <w:rPr>
          <w:rFonts w:ascii="Arial" w:hAnsi="Arial" w:cs="Arial"/>
          <w:spacing w:val="-6"/>
          <w:sz w:val="12"/>
          <w:szCs w:val="12"/>
        </w:rPr>
      </w:pPr>
    </w:p>
    <w:p w:rsidR="002405B6" w:rsidRPr="00463159" w:rsidRDefault="006829E5" w:rsidP="002405B6">
      <w:pPr>
        <w:tabs>
          <w:tab w:val="left" w:pos="567"/>
          <w:tab w:val="left" w:pos="11165"/>
        </w:tabs>
        <w:ind w:left="540"/>
        <w:jc w:val="both"/>
        <w:rPr>
          <w:rFonts w:ascii="Arial" w:hAnsi="Arial" w:cs="Arial"/>
          <w:spacing w:val="-6"/>
          <w:sz w:val="18"/>
          <w:szCs w:val="18"/>
        </w:rPr>
      </w:pPr>
      <w:r>
        <w:rPr>
          <w:rFonts w:ascii="Arial" w:hAnsi="Arial" w:cs="Arial"/>
          <w:spacing w:val="-6"/>
          <w:sz w:val="18"/>
          <w:szCs w:val="18"/>
        </w:rPr>
        <w:t xml:space="preserve">For the part of machines and equipment under </w:t>
      </w:r>
      <w:r w:rsidR="002405B6" w:rsidRPr="00463159">
        <w:rPr>
          <w:rFonts w:ascii="Arial" w:hAnsi="Arial" w:cs="Arial"/>
          <w:spacing w:val="-6"/>
          <w:sz w:val="18"/>
          <w:szCs w:val="18"/>
        </w:rPr>
        <w:t>assembly</w:t>
      </w:r>
      <w:r w:rsidR="00334C1F">
        <w:rPr>
          <w:rFonts w:ascii="Arial" w:hAnsi="Arial" w:cs="Arial"/>
          <w:spacing w:val="-6"/>
          <w:sz w:val="18"/>
          <w:szCs w:val="18"/>
        </w:rPr>
        <w:t>,</w:t>
      </w:r>
      <w:r w:rsidR="002405B6" w:rsidRPr="00463159">
        <w:rPr>
          <w:rFonts w:ascii="Arial" w:hAnsi="Arial" w:cs="Arial"/>
          <w:spacing w:val="-6"/>
          <w:sz w:val="18"/>
          <w:szCs w:val="18"/>
        </w:rPr>
        <w:t xml:space="preserve"> </w:t>
      </w:r>
      <w:r>
        <w:rPr>
          <w:rFonts w:ascii="Arial" w:hAnsi="Arial" w:cs="Arial"/>
          <w:spacing w:val="-6"/>
          <w:sz w:val="18"/>
          <w:szCs w:val="18"/>
        </w:rPr>
        <w:t xml:space="preserve">the Group engaged </w:t>
      </w:r>
      <w:r w:rsidR="002405B6" w:rsidRPr="00463159">
        <w:rPr>
          <w:rFonts w:ascii="Arial" w:hAnsi="Arial" w:cs="Arial"/>
          <w:spacing w:val="-6"/>
          <w:sz w:val="18"/>
          <w:szCs w:val="18"/>
        </w:rPr>
        <w:t>Panns Integrated Property Company Limited, an independent valuer holding a recognised relevant professional qualification with adequate experience in appraising the value of asset. There is no indicat</w:t>
      </w:r>
      <w:r>
        <w:rPr>
          <w:rFonts w:ascii="Arial" w:hAnsi="Arial" w:cs="Arial"/>
          <w:spacing w:val="-6"/>
          <w:sz w:val="18"/>
          <w:szCs w:val="18"/>
        </w:rPr>
        <w:t>ors that</w:t>
      </w:r>
      <w:r w:rsidR="00F57165">
        <w:rPr>
          <w:rFonts w:ascii="Arial" w:hAnsi="Arial" w:cs="Arial"/>
          <w:spacing w:val="-6"/>
          <w:sz w:val="18"/>
          <w:szCs w:val="18"/>
        </w:rPr>
        <w:t xml:space="preserve"> the progress of machines and equipment under assembly is not in line with the Group’s payments</w:t>
      </w:r>
      <w:r w:rsidR="00334C1F">
        <w:rPr>
          <w:rFonts w:ascii="Arial" w:hAnsi="Arial" w:cs="Arial"/>
          <w:spacing w:val="-6"/>
          <w:sz w:val="18"/>
          <w:szCs w:val="18"/>
        </w:rPr>
        <w:t xml:space="preserve">. </w:t>
      </w:r>
      <w:r w:rsidR="00F57165">
        <w:rPr>
          <w:rFonts w:ascii="Arial" w:hAnsi="Arial" w:cs="Arial"/>
          <w:spacing w:val="-6"/>
          <w:sz w:val="18"/>
          <w:szCs w:val="18"/>
        </w:rPr>
        <w:t xml:space="preserve"> There is also no indicators of obsolescence or physical defect</w:t>
      </w:r>
      <w:r w:rsidR="002405B6" w:rsidRPr="00463159">
        <w:rPr>
          <w:rFonts w:ascii="Arial" w:hAnsi="Arial" w:cs="Arial"/>
          <w:spacing w:val="-6"/>
          <w:sz w:val="18"/>
          <w:szCs w:val="18"/>
        </w:rPr>
        <w:t xml:space="preserve">. However, </w:t>
      </w:r>
      <w:r>
        <w:rPr>
          <w:rFonts w:ascii="Arial" w:hAnsi="Arial" w:cs="Arial"/>
          <w:spacing w:val="-6"/>
          <w:sz w:val="18"/>
          <w:szCs w:val="18"/>
        </w:rPr>
        <w:t>if the project owner could not retrieve the Power Purchase Agreement,</w:t>
      </w:r>
      <w:r w:rsidR="00F57165">
        <w:rPr>
          <w:rFonts w:ascii="Arial" w:hAnsi="Arial" w:cs="Arial"/>
          <w:spacing w:val="-6"/>
          <w:sz w:val="18"/>
          <w:szCs w:val="18"/>
        </w:rPr>
        <w:t xml:space="preserve"> </w:t>
      </w:r>
      <w:r w:rsidR="002405B6" w:rsidRPr="00463159">
        <w:rPr>
          <w:rFonts w:ascii="Arial" w:hAnsi="Arial" w:cs="Arial"/>
          <w:spacing w:val="-6"/>
          <w:sz w:val="18"/>
          <w:szCs w:val="18"/>
        </w:rPr>
        <w:t xml:space="preserve">the </w:t>
      </w:r>
      <w:r>
        <w:rPr>
          <w:rFonts w:ascii="Arial" w:hAnsi="Arial" w:cs="Arial"/>
          <w:spacing w:val="-6"/>
          <w:sz w:val="18"/>
          <w:szCs w:val="18"/>
        </w:rPr>
        <w:t>Group</w:t>
      </w:r>
      <w:r w:rsidR="00334C1F">
        <w:rPr>
          <w:rFonts w:ascii="Arial" w:hAnsi="Arial" w:cs="Arial"/>
          <w:spacing w:val="-6"/>
          <w:sz w:val="18"/>
          <w:szCs w:val="18"/>
        </w:rPr>
        <w:t xml:space="preserve"> considers</w:t>
      </w:r>
      <w:r>
        <w:rPr>
          <w:rFonts w:ascii="Arial" w:hAnsi="Arial" w:cs="Arial"/>
          <w:spacing w:val="-6"/>
          <w:sz w:val="18"/>
          <w:szCs w:val="18"/>
        </w:rPr>
        <w:t xml:space="preserve"> that the </w:t>
      </w:r>
      <w:r w:rsidR="002405B6" w:rsidRPr="00463159">
        <w:rPr>
          <w:rFonts w:ascii="Arial" w:hAnsi="Arial" w:cs="Arial"/>
          <w:spacing w:val="-6"/>
          <w:sz w:val="18"/>
          <w:szCs w:val="18"/>
        </w:rPr>
        <w:t xml:space="preserve">assets </w:t>
      </w:r>
      <w:r w:rsidR="00334C1F">
        <w:rPr>
          <w:rFonts w:ascii="Arial" w:hAnsi="Arial" w:cs="Arial"/>
          <w:spacing w:val="-6"/>
          <w:sz w:val="18"/>
          <w:szCs w:val="18"/>
        </w:rPr>
        <w:t xml:space="preserve">could </w:t>
      </w:r>
      <w:r w:rsidR="002405B6" w:rsidRPr="00463159">
        <w:rPr>
          <w:rFonts w:ascii="Arial" w:hAnsi="Arial" w:cs="Arial"/>
          <w:spacing w:val="-6"/>
          <w:sz w:val="18"/>
          <w:szCs w:val="18"/>
        </w:rPr>
        <w:t>be used for other projects which is currently in the process of negotiating the return for the Power Purchase Agreement</w:t>
      </w:r>
      <w:r w:rsidR="00334C1F">
        <w:rPr>
          <w:rFonts w:ascii="Arial" w:hAnsi="Arial" w:cs="Arial"/>
          <w:spacing w:val="-6"/>
          <w:sz w:val="18"/>
          <w:szCs w:val="18"/>
        </w:rPr>
        <w:t>s</w:t>
      </w:r>
      <w:r w:rsidR="002405B6" w:rsidRPr="00463159">
        <w:rPr>
          <w:rFonts w:ascii="Arial" w:hAnsi="Arial" w:cs="Arial"/>
          <w:spacing w:val="-6"/>
          <w:sz w:val="18"/>
          <w:szCs w:val="18"/>
        </w:rPr>
        <w:t xml:space="preserve"> wit</w:t>
      </w:r>
      <w:r w:rsidR="006A7B80">
        <w:rPr>
          <w:rFonts w:ascii="Arial" w:hAnsi="Arial" w:cs="Arial"/>
          <w:spacing w:val="-6"/>
          <w:sz w:val="18"/>
          <w:szCs w:val="18"/>
        </w:rPr>
        <w:t>h the arbitration</w:t>
      </w:r>
      <w:r>
        <w:rPr>
          <w:rFonts w:ascii="Arial" w:hAnsi="Arial" w:cs="Arial"/>
          <w:spacing w:val="-6"/>
          <w:sz w:val="18"/>
          <w:szCs w:val="18"/>
        </w:rPr>
        <w:t xml:space="preserve"> which is expec</w:t>
      </w:r>
      <w:r w:rsidR="00BC02DA">
        <w:rPr>
          <w:rFonts w:ascii="Arial" w:hAnsi="Arial" w:cs="Arial"/>
          <w:spacing w:val="-6"/>
          <w:sz w:val="18"/>
          <w:szCs w:val="18"/>
        </w:rPr>
        <w:t>ted to be completed in April 2019</w:t>
      </w:r>
      <w:r w:rsidR="006A7B80">
        <w:rPr>
          <w:rFonts w:ascii="Arial" w:hAnsi="Arial" w:cs="Arial"/>
          <w:spacing w:val="-6"/>
          <w:sz w:val="18"/>
          <w:szCs w:val="18"/>
        </w:rPr>
        <w:t>. Thus, the G</w:t>
      </w:r>
      <w:r w:rsidR="002405B6" w:rsidRPr="00463159">
        <w:rPr>
          <w:rFonts w:ascii="Arial" w:hAnsi="Arial" w:cs="Arial"/>
          <w:spacing w:val="-6"/>
          <w:sz w:val="18"/>
          <w:szCs w:val="18"/>
        </w:rPr>
        <w:t>roup did not recognise provision for impairment.</w:t>
      </w:r>
    </w:p>
    <w:p w:rsidR="002405B6" w:rsidRPr="00341FDD" w:rsidRDefault="002405B6" w:rsidP="002405B6">
      <w:pPr>
        <w:tabs>
          <w:tab w:val="left" w:pos="567"/>
          <w:tab w:val="left" w:pos="11165"/>
        </w:tabs>
        <w:ind w:left="540"/>
        <w:jc w:val="both"/>
        <w:rPr>
          <w:rFonts w:ascii="Arial" w:hAnsi="Arial" w:cs="Arial"/>
          <w:spacing w:val="-6"/>
          <w:sz w:val="12"/>
          <w:szCs w:val="12"/>
        </w:rPr>
      </w:pPr>
    </w:p>
    <w:p w:rsidR="002405B6" w:rsidRPr="00463159" w:rsidRDefault="006829E5" w:rsidP="002405B6">
      <w:pPr>
        <w:tabs>
          <w:tab w:val="left" w:pos="567"/>
          <w:tab w:val="left" w:pos="11165"/>
        </w:tabs>
        <w:ind w:left="540"/>
        <w:jc w:val="both"/>
        <w:rPr>
          <w:rFonts w:ascii="Arial" w:hAnsi="Arial" w:cs="Arial"/>
          <w:spacing w:val="-6"/>
          <w:sz w:val="18"/>
          <w:szCs w:val="18"/>
        </w:rPr>
      </w:pPr>
      <w:r>
        <w:rPr>
          <w:rFonts w:ascii="Arial" w:hAnsi="Arial" w:cs="Arial"/>
          <w:spacing w:val="-6"/>
          <w:sz w:val="18"/>
          <w:szCs w:val="18"/>
        </w:rPr>
        <w:t>For the part of construction design of the power</w:t>
      </w:r>
      <w:r w:rsidRPr="00463159">
        <w:rPr>
          <w:rFonts w:ascii="Arial" w:hAnsi="Arial" w:cs="Arial"/>
          <w:spacing w:val="-6"/>
          <w:sz w:val="18"/>
          <w:szCs w:val="18"/>
        </w:rPr>
        <w:t xml:space="preserve"> </w:t>
      </w:r>
      <w:r>
        <w:rPr>
          <w:rFonts w:ascii="Arial" w:hAnsi="Arial" w:cs="Arial"/>
          <w:spacing w:val="-6"/>
          <w:sz w:val="18"/>
          <w:szCs w:val="18"/>
        </w:rPr>
        <w:t>plant, if the indirect company which is a project owner could not retrieve the the Power Purchase Agreement, the Group considered that adapting the design plan to other projects is highly not probable because the design plan</w:t>
      </w:r>
      <w:r w:rsidR="00755763">
        <w:rPr>
          <w:rFonts w:ascii="Arial" w:hAnsi="Arial" w:cs="Arial"/>
          <w:spacing w:val="-6"/>
          <w:sz w:val="18"/>
          <w:szCs w:val="18"/>
        </w:rPr>
        <w:t xml:space="preserve"> </w:t>
      </w:r>
      <w:r w:rsidR="002405B6" w:rsidRPr="00463159">
        <w:rPr>
          <w:rFonts w:ascii="Arial" w:hAnsi="Arial" w:cs="Arial"/>
          <w:spacing w:val="-6"/>
          <w:sz w:val="18"/>
          <w:szCs w:val="18"/>
        </w:rPr>
        <w:t>is specific to the project</w:t>
      </w:r>
      <w:r w:rsidR="002405B6" w:rsidRPr="00463159">
        <w:rPr>
          <w:rFonts w:ascii="Arial" w:hAnsi="Arial" w:cs="Arial"/>
          <w:spacing w:val="-6"/>
          <w:sz w:val="18"/>
          <w:szCs w:val="18"/>
          <w:cs/>
        </w:rPr>
        <w:t xml:space="preserve"> </w:t>
      </w:r>
      <w:r w:rsidR="002405B6" w:rsidRPr="00463159">
        <w:rPr>
          <w:rFonts w:ascii="Arial" w:hAnsi="Arial" w:cs="Arial"/>
          <w:spacing w:val="-6"/>
          <w:sz w:val="18"/>
          <w:szCs w:val="18"/>
        </w:rPr>
        <w:t>and is not highly probable to appl</w:t>
      </w:r>
      <w:r w:rsidR="006A7B80">
        <w:rPr>
          <w:rFonts w:ascii="Arial" w:hAnsi="Arial" w:cs="Arial"/>
          <w:spacing w:val="-6"/>
          <w:sz w:val="18"/>
          <w:szCs w:val="18"/>
        </w:rPr>
        <w:t>y to other projects. Thus, the G</w:t>
      </w:r>
      <w:r w:rsidR="002405B6" w:rsidRPr="00463159">
        <w:rPr>
          <w:rFonts w:ascii="Arial" w:hAnsi="Arial" w:cs="Arial"/>
          <w:spacing w:val="-6"/>
          <w:sz w:val="18"/>
          <w:szCs w:val="18"/>
        </w:rPr>
        <w:t>roup recognised provision for impairment amounting of Baht 28,676,715.</w:t>
      </w:r>
    </w:p>
    <w:p w:rsidR="002405B6" w:rsidRPr="00341FDD" w:rsidRDefault="002405B6" w:rsidP="002405B6">
      <w:pPr>
        <w:tabs>
          <w:tab w:val="left" w:pos="567"/>
          <w:tab w:val="left" w:pos="11165"/>
        </w:tabs>
        <w:ind w:left="540"/>
        <w:jc w:val="both"/>
        <w:rPr>
          <w:rFonts w:ascii="Arial" w:hAnsi="Arial" w:cs="Arial"/>
          <w:spacing w:val="-6"/>
          <w:sz w:val="12"/>
          <w:szCs w:val="12"/>
        </w:rPr>
      </w:pPr>
    </w:p>
    <w:p w:rsidR="008E7E44" w:rsidRPr="00463159" w:rsidRDefault="008E7E44" w:rsidP="008E7E44">
      <w:pPr>
        <w:tabs>
          <w:tab w:val="left" w:pos="567"/>
          <w:tab w:val="left" w:pos="11165"/>
        </w:tabs>
        <w:ind w:left="540"/>
        <w:jc w:val="both"/>
        <w:rPr>
          <w:rFonts w:ascii="Arial" w:hAnsi="Arial" w:cs="Arial"/>
          <w:spacing w:val="-4"/>
          <w:sz w:val="18"/>
          <w:szCs w:val="18"/>
        </w:rPr>
      </w:pPr>
      <w:r w:rsidRPr="00463159">
        <w:rPr>
          <w:rFonts w:ascii="Arial" w:hAnsi="Arial" w:cs="Arial"/>
          <w:spacing w:val="-4"/>
          <w:sz w:val="18"/>
          <w:szCs w:val="18"/>
        </w:rPr>
        <w:t xml:space="preserve">During the year 2018, the Group’s management assessed the progress of the proposal to cancel the termination of the power purchase agreements and to renew the agreement and extend the commercial operation date of </w:t>
      </w:r>
      <w:r w:rsidR="00C83D47" w:rsidRPr="00463159">
        <w:rPr>
          <w:rFonts w:ascii="Arial" w:hAnsi="Arial" w:cs="Arial"/>
          <w:spacing w:val="-4"/>
          <w:sz w:val="18"/>
          <w:szCs w:val="18"/>
        </w:rPr>
        <w:t>indirect subsidiaries (Note 40.9</w:t>
      </w:r>
      <w:r w:rsidRPr="00463159">
        <w:rPr>
          <w:rFonts w:ascii="Arial" w:hAnsi="Arial" w:cs="Arial"/>
          <w:spacing w:val="-4"/>
          <w:sz w:val="18"/>
          <w:szCs w:val="18"/>
        </w:rPr>
        <w:t xml:space="preserve">) and plan to grow energy crops to be used as fuel materials for power plant. The Group’s management also considered indicators of provision for impairment of land not used in operation that has purpose for  constructing a power plant construction under the mentioned dispute. The Group assessed the impairment of land not used in operation by comparing the net book value with the recoverable amount (the higher of the value in use or fair value less cost of disposal) calculated at the cash-generating unit level, which is each plot of land upon management </w:t>
      </w:r>
      <w:r w:rsidRPr="00463159">
        <w:rPr>
          <w:rFonts w:ascii="Arial" w:hAnsi="Arial" w:cs="Arial"/>
          <w:spacing w:val="-8"/>
          <w:sz w:val="18"/>
          <w:szCs w:val="18"/>
        </w:rPr>
        <w:t>decision. The recoverable amount is determined based on the fair value less cost of disposal as appraised by Landmark</w:t>
      </w:r>
      <w:r w:rsidRPr="00463159">
        <w:rPr>
          <w:rFonts w:ascii="Arial" w:hAnsi="Arial" w:cs="Arial"/>
          <w:spacing w:val="-6"/>
          <w:sz w:val="18"/>
          <w:szCs w:val="18"/>
        </w:rPr>
        <w:t xml:space="preserve"> </w:t>
      </w:r>
      <w:r w:rsidRPr="00463159">
        <w:rPr>
          <w:rFonts w:ascii="Arial" w:hAnsi="Arial" w:cs="Arial"/>
          <w:spacing w:val="-8"/>
          <w:sz w:val="18"/>
          <w:szCs w:val="18"/>
        </w:rPr>
        <w:t>Consultant Company Limited, an independent valuer holding a recognised relevant professional qualification with adequate</w:t>
      </w:r>
      <w:r w:rsidRPr="00463159">
        <w:rPr>
          <w:rFonts w:ascii="Arial" w:hAnsi="Arial" w:cs="Arial"/>
          <w:spacing w:val="-4"/>
          <w:sz w:val="18"/>
          <w:szCs w:val="18"/>
        </w:rPr>
        <w:t xml:space="preserve"> experience in appraising the value of land with the same nature and in the same vicinity, using the market approach (2017 : market approach).  The fair value has been defined as level 2 in the fair value hierarchy.</w:t>
      </w:r>
    </w:p>
    <w:p w:rsidR="007158B0" w:rsidRPr="00463159" w:rsidRDefault="00EB189D" w:rsidP="007158B0">
      <w:pPr>
        <w:tabs>
          <w:tab w:val="left" w:pos="540"/>
        </w:tabs>
        <w:outlineLvl w:val="0"/>
        <w:rPr>
          <w:rFonts w:ascii="Arial" w:hAnsi="Arial" w:cs="Arial"/>
          <w:b/>
          <w:bCs/>
          <w:sz w:val="18"/>
          <w:szCs w:val="18"/>
        </w:rPr>
      </w:pPr>
      <w:r w:rsidRPr="00463159">
        <w:rPr>
          <w:rFonts w:ascii="Arial" w:hAnsi="Arial" w:cs="Arial"/>
          <w:b/>
          <w:bCs/>
          <w:sz w:val="18"/>
          <w:szCs w:val="18"/>
        </w:rPr>
        <w:br w:type="page"/>
      </w:r>
      <w:r w:rsidR="007158B0" w:rsidRPr="00463159">
        <w:rPr>
          <w:rFonts w:ascii="Arial" w:hAnsi="Arial" w:cs="Arial"/>
          <w:b/>
          <w:bCs/>
          <w:sz w:val="18"/>
          <w:szCs w:val="18"/>
        </w:rPr>
        <w:t>15</w:t>
      </w:r>
      <w:r w:rsidR="007158B0" w:rsidRPr="00463159">
        <w:rPr>
          <w:rFonts w:ascii="Arial" w:hAnsi="Arial" w:cs="Arial"/>
          <w:b/>
          <w:bCs/>
          <w:sz w:val="18"/>
          <w:szCs w:val="18"/>
        </w:rPr>
        <w:tab/>
        <w:t xml:space="preserve">Property, plant and equipment </w:t>
      </w:r>
      <w:r w:rsidR="007158B0" w:rsidRPr="00463159">
        <w:rPr>
          <w:rFonts w:ascii="Arial" w:hAnsi="Arial" w:cs="Arial"/>
          <w:b/>
          <w:bCs/>
          <w:sz w:val="18"/>
          <w:szCs w:val="18"/>
          <w:cs/>
        </w:rPr>
        <w:t>(</w:t>
      </w:r>
      <w:r w:rsidR="007158B0" w:rsidRPr="00463159">
        <w:rPr>
          <w:rFonts w:ascii="Arial" w:hAnsi="Arial" w:cs="Arial"/>
          <w:b/>
          <w:bCs/>
          <w:sz w:val="18"/>
          <w:szCs w:val="18"/>
        </w:rPr>
        <w:t>net</w:t>
      </w:r>
      <w:r w:rsidR="007158B0" w:rsidRPr="00463159">
        <w:rPr>
          <w:rFonts w:ascii="Arial" w:hAnsi="Arial" w:cs="Arial"/>
          <w:b/>
          <w:bCs/>
          <w:sz w:val="18"/>
          <w:szCs w:val="18"/>
          <w:cs/>
        </w:rPr>
        <w:t xml:space="preserve">) </w:t>
      </w:r>
      <w:r w:rsidR="007158B0" w:rsidRPr="00463159">
        <w:rPr>
          <w:rFonts w:ascii="Arial" w:hAnsi="Arial" w:cs="Arial"/>
          <w:sz w:val="18"/>
          <w:szCs w:val="18"/>
          <w:cs/>
        </w:rPr>
        <w:t>(</w:t>
      </w:r>
      <w:r w:rsidR="007158B0" w:rsidRPr="00463159">
        <w:rPr>
          <w:rFonts w:ascii="Arial" w:hAnsi="Arial" w:cs="Arial"/>
          <w:sz w:val="18"/>
          <w:szCs w:val="18"/>
        </w:rPr>
        <w:t>Cont’d</w:t>
      </w:r>
      <w:r w:rsidR="007158B0" w:rsidRPr="00463159">
        <w:rPr>
          <w:rFonts w:ascii="Arial" w:hAnsi="Arial" w:cs="Arial"/>
          <w:sz w:val="18"/>
          <w:szCs w:val="18"/>
          <w:cs/>
        </w:rPr>
        <w:t>)</w:t>
      </w:r>
    </w:p>
    <w:p w:rsidR="007158B0" w:rsidRPr="00463159" w:rsidRDefault="007158B0" w:rsidP="007158B0">
      <w:pPr>
        <w:tabs>
          <w:tab w:val="left" w:pos="567"/>
          <w:tab w:val="left" w:pos="11165"/>
        </w:tabs>
        <w:ind w:left="540"/>
        <w:jc w:val="both"/>
        <w:rPr>
          <w:rFonts w:ascii="Arial" w:hAnsi="Arial" w:cs="Arial"/>
          <w:spacing w:val="-2"/>
          <w:sz w:val="18"/>
          <w:szCs w:val="18"/>
          <w:u w:val="single"/>
        </w:rPr>
      </w:pPr>
    </w:p>
    <w:p w:rsidR="007158B0" w:rsidRPr="00463159" w:rsidRDefault="007158B0" w:rsidP="007158B0">
      <w:pPr>
        <w:tabs>
          <w:tab w:val="left" w:pos="567"/>
          <w:tab w:val="left" w:pos="11165"/>
        </w:tabs>
        <w:ind w:left="540"/>
        <w:jc w:val="both"/>
        <w:rPr>
          <w:rFonts w:ascii="Arial" w:hAnsi="Arial" w:cs="Arial"/>
          <w:spacing w:val="-2"/>
          <w:sz w:val="18"/>
          <w:szCs w:val="18"/>
          <w:u w:val="single"/>
        </w:rPr>
      </w:pPr>
    </w:p>
    <w:p w:rsidR="00FF33DD" w:rsidRPr="00463159" w:rsidRDefault="00FF33DD" w:rsidP="00FF33DD">
      <w:pPr>
        <w:ind w:left="540"/>
        <w:jc w:val="thaiDistribute"/>
        <w:outlineLvl w:val="0"/>
        <w:rPr>
          <w:rFonts w:ascii="Arial" w:hAnsi="Arial" w:cs="Arial"/>
          <w:sz w:val="18"/>
          <w:szCs w:val="18"/>
        </w:rPr>
      </w:pPr>
      <w:r w:rsidRPr="00463159">
        <w:rPr>
          <w:rFonts w:ascii="Arial" w:hAnsi="Arial" w:cs="Arial"/>
          <w:spacing w:val="-2"/>
          <w:sz w:val="18"/>
          <w:szCs w:val="18"/>
        </w:rPr>
        <w:t>As at 31 December 2018, the Group owned land not used in operation, with a net book value of Baht 640,289,184</w:t>
      </w:r>
      <w:r w:rsidRPr="00463159">
        <w:rPr>
          <w:rFonts w:ascii="Arial" w:hAnsi="Arial" w:cs="Arial"/>
          <w:sz w:val="18"/>
          <w:szCs w:val="18"/>
        </w:rPr>
        <w:t xml:space="preserve"> (Cost of Baht 668,768,504 less provision for impairment of Baht 28,479,320). The land is intended to be used for the construction of power plants. The Group is in the process of submitting a proposal for the cancellation of </w:t>
      </w:r>
      <w:r w:rsidRPr="00463159">
        <w:rPr>
          <w:rFonts w:ascii="Arial" w:hAnsi="Arial" w:cs="Arial"/>
          <w:spacing w:val="-4"/>
          <w:sz w:val="18"/>
          <w:szCs w:val="18"/>
        </w:rPr>
        <w:t>terminated power purhase agreements and the return of power purchase agreements, together with an extension</w:t>
      </w:r>
      <w:r w:rsidRPr="00463159">
        <w:rPr>
          <w:rFonts w:ascii="Arial" w:hAnsi="Arial" w:cs="Arial"/>
          <w:sz w:val="18"/>
          <w:szCs w:val="18"/>
        </w:rPr>
        <w:t xml:space="preserve"> of commercial operation date (Note 40.9) and a plan to grow energy crops to be used as fuel materials for power </w:t>
      </w:r>
      <w:r w:rsidRPr="00463159">
        <w:rPr>
          <w:rFonts w:ascii="Arial" w:hAnsi="Arial" w:cs="Arial"/>
          <w:spacing w:val="-4"/>
          <w:sz w:val="18"/>
          <w:szCs w:val="18"/>
        </w:rPr>
        <w:t>plant in the future. Therefore, the land is not considered as investment property and is included in property, plant</w:t>
      </w:r>
      <w:r w:rsidRPr="00463159">
        <w:rPr>
          <w:rFonts w:ascii="Arial" w:hAnsi="Arial" w:cs="Arial"/>
          <w:sz w:val="18"/>
          <w:szCs w:val="18"/>
        </w:rPr>
        <w:t xml:space="preserve"> and equipment in the consolidated financial statements.</w:t>
      </w:r>
    </w:p>
    <w:p w:rsidR="008B4176" w:rsidRPr="00463159" w:rsidRDefault="008B4176" w:rsidP="008B4176">
      <w:pPr>
        <w:tabs>
          <w:tab w:val="left" w:pos="567"/>
          <w:tab w:val="left" w:pos="11165"/>
        </w:tabs>
        <w:ind w:left="540"/>
        <w:jc w:val="both"/>
        <w:rPr>
          <w:rFonts w:ascii="Arial" w:hAnsi="Arial" w:cs="Arial"/>
          <w:spacing w:val="-2"/>
          <w:sz w:val="18"/>
          <w:szCs w:val="18"/>
        </w:rPr>
      </w:pPr>
    </w:p>
    <w:p w:rsidR="008B4176" w:rsidRPr="00463159" w:rsidRDefault="008B4176" w:rsidP="008B4176">
      <w:pPr>
        <w:ind w:left="540"/>
        <w:jc w:val="both"/>
        <w:outlineLvl w:val="0"/>
        <w:rPr>
          <w:rFonts w:ascii="Arial" w:hAnsi="Arial" w:cs="Arial"/>
          <w:sz w:val="18"/>
          <w:szCs w:val="18"/>
        </w:rPr>
      </w:pPr>
      <w:r w:rsidRPr="00463159">
        <w:rPr>
          <w:rFonts w:ascii="Arial" w:hAnsi="Arial" w:cs="Arial"/>
          <w:sz w:val="18"/>
          <w:szCs w:val="18"/>
        </w:rPr>
        <w:t xml:space="preserve">From the assessment of provision for impairment of land not used in operation, the Group found the assets of </w:t>
      </w:r>
      <w:r w:rsidRPr="00463159">
        <w:rPr>
          <w:rFonts w:ascii="Arial" w:hAnsi="Arial" w:cs="Arial"/>
          <w:sz w:val="18"/>
          <w:szCs w:val="18"/>
        </w:rPr>
        <w:br/>
      </w:r>
      <w:r w:rsidR="00334C1F">
        <w:rPr>
          <w:rFonts w:ascii="Arial" w:hAnsi="Arial" w:cs="Arial"/>
          <w:spacing w:val="-6"/>
          <w:sz w:val="18"/>
          <w:szCs w:val="18"/>
        </w:rPr>
        <w:t xml:space="preserve">3 </w:t>
      </w:r>
      <w:r w:rsidR="00F50020">
        <w:rPr>
          <w:rFonts w:ascii="Arial" w:hAnsi="Arial" w:cs="Arial"/>
          <w:spacing w:val="-6"/>
          <w:sz w:val="18"/>
          <w:szCs w:val="18"/>
        </w:rPr>
        <w:t xml:space="preserve">indirect subsidiaries </w:t>
      </w:r>
      <w:r w:rsidRPr="00463159">
        <w:rPr>
          <w:rFonts w:ascii="Arial" w:hAnsi="Arial" w:cs="Arial"/>
          <w:spacing w:val="-6"/>
          <w:sz w:val="18"/>
          <w:szCs w:val="18"/>
        </w:rPr>
        <w:t>was impaired due to land not used in operation has net book value higher than the recoverable</w:t>
      </w:r>
      <w:r w:rsidRPr="00463159">
        <w:rPr>
          <w:rFonts w:ascii="Arial" w:hAnsi="Arial" w:cs="Arial"/>
          <w:spacing w:val="-2"/>
          <w:sz w:val="18"/>
          <w:szCs w:val="18"/>
        </w:rPr>
        <w:t xml:space="preserve"> </w:t>
      </w:r>
      <w:r w:rsidRPr="00463159">
        <w:rPr>
          <w:rFonts w:ascii="Arial" w:hAnsi="Arial" w:cs="Arial"/>
          <w:spacing w:val="-4"/>
          <w:sz w:val="18"/>
          <w:szCs w:val="18"/>
        </w:rPr>
        <w:t>amount</w:t>
      </w:r>
      <w:r w:rsidR="00F50020">
        <w:rPr>
          <w:rFonts w:ascii="Arial" w:hAnsi="Arial" w:cs="Arial"/>
          <w:spacing w:val="-4"/>
          <w:sz w:val="18"/>
          <w:szCs w:val="18"/>
        </w:rPr>
        <w:t xml:space="preserve"> and the impairment of construction design plan of the power plant</w:t>
      </w:r>
      <w:r w:rsidRPr="00463159">
        <w:rPr>
          <w:rFonts w:ascii="Arial" w:hAnsi="Arial" w:cs="Arial"/>
          <w:spacing w:val="-4"/>
          <w:sz w:val="18"/>
          <w:szCs w:val="18"/>
        </w:rPr>
        <w:t>. The Group determined to recognise impairment loss amounting to Baht 188,070 and Baht 28,676,71</w:t>
      </w:r>
      <w:r w:rsidR="00165E71">
        <w:rPr>
          <w:rFonts w:ascii="Arial" w:hAnsi="Arial" w:cs="Arial"/>
          <w:spacing w:val="-4"/>
          <w:sz w:val="18"/>
          <w:szCs w:val="18"/>
        </w:rPr>
        <w:t>5</w:t>
      </w:r>
      <w:r w:rsidRPr="00463159">
        <w:rPr>
          <w:rFonts w:ascii="Arial" w:hAnsi="Arial" w:cs="Arial"/>
          <w:spacing w:val="-4"/>
          <w:sz w:val="18"/>
          <w:szCs w:val="18"/>
          <w:cs/>
        </w:rPr>
        <w:t xml:space="preserve"> </w:t>
      </w:r>
      <w:r w:rsidRPr="00463159">
        <w:rPr>
          <w:rFonts w:ascii="Arial" w:hAnsi="Arial" w:cs="Arial"/>
          <w:spacing w:val="-4"/>
          <w:sz w:val="18"/>
          <w:szCs w:val="18"/>
        </w:rPr>
        <w:t>in the financial statements</w:t>
      </w:r>
      <w:r w:rsidRPr="00463159">
        <w:rPr>
          <w:rFonts w:ascii="Arial" w:hAnsi="Arial" w:cs="Arial"/>
          <w:sz w:val="18"/>
          <w:szCs w:val="18"/>
        </w:rPr>
        <w:t xml:space="preserve"> and be recognised as a part of the administrative expenses as follows:</w:t>
      </w:r>
    </w:p>
    <w:p w:rsidR="004E1135" w:rsidRPr="00463159" w:rsidRDefault="004E1135" w:rsidP="004E1135">
      <w:pPr>
        <w:ind w:left="540"/>
        <w:jc w:val="thaiDistribute"/>
        <w:outlineLvl w:val="0"/>
        <w:rPr>
          <w:rFonts w:ascii="Arial" w:hAnsi="Arial" w:cs="Arial"/>
          <w:spacing w:val="-4"/>
          <w:sz w:val="16"/>
          <w:szCs w:val="16"/>
        </w:rPr>
      </w:pPr>
    </w:p>
    <w:tbl>
      <w:tblPr>
        <w:tblW w:w="9562" w:type="dxa"/>
        <w:tblLayout w:type="fixed"/>
        <w:tblLook w:val="0000" w:firstRow="0" w:lastRow="0" w:firstColumn="0" w:lastColumn="0" w:noHBand="0" w:noVBand="0"/>
      </w:tblPr>
      <w:tblGrid>
        <w:gridCol w:w="5242"/>
        <w:gridCol w:w="1440"/>
        <w:gridCol w:w="1440"/>
        <w:gridCol w:w="1440"/>
      </w:tblGrid>
      <w:tr w:rsidR="00FF33DD" w:rsidRPr="00463159" w:rsidTr="0064733B">
        <w:tc>
          <w:tcPr>
            <w:tcW w:w="5242" w:type="dxa"/>
          </w:tcPr>
          <w:p w:rsidR="00FF33DD" w:rsidRPr="00463159" w:rsidRDefault="00FF33DD" w:rsidP="0064733B">
            <w:pPr>
              <w:pStyle w:val="a"/>
              <w:tabs>
                <w:tab w:val="left" w:pos="1890"/>
              </w:tabs>
              <w:ind w:left="540" w:right="0"/>
              <w:jc w:val="both"/>
              <w:rPr>
                <w:rFonts w:ascii="Arial" w:hAnsi="Arial" w:cs="Arial"/>
                <w:color w:val="auto"/>
                <w:sz w:val="18"/>
                <w:szCs w:val="18"/>
              </w:rPr>
            </w:pPr>
          </w:p>
        </w:tc>
        <w:tc>
          <w:tcPr>
            <w:tcW w:w="4320" w:type="dxa"/>
            <w:gridSpan w:val="3"/>
          </w:tcPr>
          <w:p w:rsidR="00FF33DD" w:rsidRPr="00463159" w:rsidRDefault="00FF33DD" w:rsidP="0064733B">
            <w:pPr>
              <w:pBdr>
                <w:bottom w:val="single" w:sz="4" w:space="1" w:color="auto"/>
              </w:pBdr>
              <w:ind w:right="-72"/>
              <w:jc w:val="center"/>
              <w:rPr>
                <w:rFonts w:ascii="Arial" w:hAnsi="Arial" w:cs="Arial"/>
                <w:b/>
                <w:bCs/>
                <w:sz w:val="18"/>
                <w:szCs w:val="18"/>
                <w:rtl/>
                <w:cs/>
              </w:rPr>
            </w:pPr>
            <w:r w:rsidRPr="00463159">
              <w:rPr>
                <w:rFonts w:ascii="Arial" w:hAnsi="Arial" w:cs="Arial"/>
                <w:b/>
                <w:bCs/>
                <w:sz w:val="18"/>
                <w:szCs w:val="18"/>
              </w:rPr>
              <w:t>Consolidated financial statements</w:t>
            </w:r>
          </w:p>
        </w:tc>
      </w:tr>
      <w:tr w:rsidR="00FF33DD" w:rsidRPr="00463159" w:rsidTr="0064733B">
        <w:tc>
          <w:tcPr>
            <w:tcW w:w="5242" w:type="dxa"/>
          </w:tcPr>
          <w:p w:rsidR="00FF33DD" w:rsidRPr="00463159" w:rsidRDefault="00FF33DD" w:rsidP="0064733B">
            <w:pPr>
              <w:pStyle w:val="a"/>
              <w:tabs>
                <w:tab w:val="left" w:pos="1890"/>
              </w:tabs>
              <w:ind w:left="540" w:right="0"/>
              <w:jc w:val="both"/>
              <w:rPr>
                <w:rFonts w:ascii="Arial" w:hAnsi="Arial" w:cs="Arial"/>
                <w:color w:val="auto"/>
                <w:sz w:val="18"/>
                <w:szCs w:val="18"/>
              </w:rPr>
            </w:pPr>
          </w:p>
        </w:tc>
        <w:tc>
          <w:tcPr>
            <w:tcW w:w="1440" w:type="dxa"/>
            <w:vAlign w:val="bottom"/>
          </w:tcPr>
          <w:p w:rsidR="00FF33DD" w:rsidRPr="00463159" w:rsidRDefault="00FF33DD" w:rsidP="0064733B">
            <w:pPr>
              <w:tabs>
                <w:tab w:val="right" w:pos="1227"/>
              </w:tabs>
              <w:ind w:right="-72"/>
              <w:rPr>
                <w:rFonts w:ascii="Arial" w:hAnsi="Arial" w:cs="Arial"/>
                <w:b/>
                <w:bCs/>
                <w:snapToGrid w:val="0"/>
                <w:spacing w:val="-4"/>
                <w:sz w:val="18"/>
                <w:szCs w:val="18"/>
                <w:rtl/>
                <w:cs/>
                <w:lang w:eastAsia="th-TH"/>
              </w:rPr>
            </w:pPr>
          </w:p>
        </w:tc>
        <w:tc>
          <w:tcPr>
            <w:tcW w:w="1440" w:type="dxa"/>
          </w:tcPr>
          <w:p w:rsidR="00FF33DD" w:rsidRPr="00463159" w:rsidRDefault="004E1C19" w:rsidP="0064733B">
            <w:pPr>
              <w:tabs>
                <w:tab w:val="right" w:pos="1227"/>
                <w:tab w:val="right" w:pos="1539"/>
              </w:tabs>
              <w:ind w:right="-72"/>
              <w:rPr>
                <w:rFonts w:ascii="Arial" w:hAnsi="Arial" w:cs="Arial"/>
                <w:b/>
                <w:bCs/>
                <w:snapToGrid w:val="0"/>
                <w:spacing w:val="-4"/>
                <w:sz w:val="18"/>
                <w:szCs w:val="18"/>
                <w:rtl/>
                <w:cs/>
                <w:lang w:eastAsia="th-TH"/>
              </w:rPr>
            </w:pPr>
            <w:r>
              <w:rPr>
                <w:rFonts w:ascii="Arial" w:hAnsi="Arial" w:cs="Arial"/>
                <w:b/>
                <w:bCs/>
                <w:snapToGrid w:val="0"/>
                <w:spacing w:val="-4"/>
                <w:sz w:val="18"/>
                <w:szCs w:val="18"/>
                <w:lang w:eastAsia="th-TH"/>
              </w:rPr>
              <w:tab/>
              <w:t>Reversal</w:t>
            </w:r>
          </w:p>
        </w:tc>
        <w:tc>
          <w:tcPr>
            <w:tcW w:w="1440" w:type="dxa"/>
            <w:vAlign w:val="bottom"/>
          </w:tcPr>
          <w:p w:rsidR="00FF33DD" w:rsidRPr="00463159" w:rsidRDefault="00FF33DD" w:rsidP="0064733B">
            <w:pPr>
              <w:tabs>
                <w:tab w:val="right" w:pos="1227"/>
              </w:tabs>
              <w:ind w:right="-72"/>
              <w:rPr>
                <w:rFonts w:ascii="Arial" w:hAnsi="Arial" w:cs="Arial"/>
                <w:b/>
                <w:bCs/>
                <w:snapToGrid w:val="0"/>
                <w:spacing w:val="-4"/>
                <w:sz w:val="18"/>
                <w:szCs w:val="18"/>
                <w:rtl/>
                <w:cs/>
                <w:lang w:eastAsia="th-TH"/>
              </w:rPr>
            </w:pPr>
          </w:p>
        </w:tc>
      </w:tr>
      <w:tr w:rsidR="00FF33DD" w:rsidRPr="00463159" w:rsidTr="0064733B">
        <w:tc>
          <w:tcPr>
            <w:tcW w:w="5242" w:type="dxa"/>
          </w:tcPr>
          <w:p w:rsidR="00FF33DD" w:rsidRPr="00463159" w:rsidRDefault="00FF33DD" w:rsidP="0064733B">
            <w:pPr>
              <w:pStyle w:val="a"/>
              <w:tabs>
                <w:tab w:val="left" w:pos="1890"/>
              </w:tabs>
              <w:ind w:left="540" w:right="0"/>
              <w:jc w:val="both"/>
              <w:rPr>
                <w:rFonts w:ascii="Arial" w:hAnsi="Arial" w:cs="Arial"/>
                <w:color w:val="auto"/>
                <w:sz w:val="18"/>
                <w:szCs w:val="18"/>
              </w:rPr>
            </w:pPr>
          </w:p>
        </w:tc>
        <w:tc>
          <w:tcPr>
            <w:tcW w:w="1440" w:type="dxa"/>
            <w:vAlign w:val="bottom"/>
          </w:tcPr>
          <w:p w:rsidR="00FF33DD" w:rsidRPr="00463159" w:rsidRDefault="00FF33DD" w:rsidP="0064733B">
            <w:pPr>
              <w:tabs>
                <w:tab w:val="right" w:pos="1227"/>
              </w:tabs>
              <w:ind w:right="-72"/>
              <w:rPr>
                <w:rFonts w:ascii="Arial" w:hAnsi="Arial" w:cs="Arial"/>
                <w:b/>
                <w:bCs/>
                <w:snapToGrid w:val="0"/>
                <w:spacing w:val="-4"/>
                <w:sz w:val="18"/>
                <w:szCs w:val="18"/>
                <w:rtl/>
                <w:cs/>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2018</w:t>
            </w:r>
          </w:p>
        </w:tc>
        <w:tc>
          <w:tcPr>
            <w:tcW w:w="1440" w:type="dxa"/>
          </w:tcPr>
          <w:p w:rsidR="00FF33DD" w:rsidRPr="00463159" w:rsidRDefault="00B54492" w:rsidP="0064733B">
            <w:pPr>
              <w:tabs>
                <w:tab w:val="right" w:pos="1227"/>
                <w:tab w:val="right" w:pos="1539"/>
              </w:tabs>
              <w:ind w:right="-72"/>
              <w:rPr>
                <w:rFonts w:ascii="Arial" w:hAnsi="Arial" w:cs="Arial"/>
                <w:b/>
                <w:bCs/>
                <w:snapToGrid w:val="0"/>
                <w:spacing w:val="-4"/>
                <w:sz w:val="18"/>
                <w:szCs w:val="18"/>
                <w:lang w:eastAsia="th-TH"/>
              </w:rPr>
            </w:pPr>
            <w:r>
              <w:rPr>
                <w:rFonts w:ascii="Arial" w:hAnsi="Arial" w:cs="Arial"/>
                <w:b/>
                <w:bCs/>
                <w:snapToGrid w:val="0"/>
                <w:spacing w:val="-4"/>
                <w:sz w:val="18"/>
                <w:szCs w:val="18"/>
                <w:lang w:eastAsia="th-TH"/>
              </w:rPr>
              <w:tab/>
              <w:t>(Additions</w:t>
            </w:r>
            <w:r w:rsidR="00FF33DD" w:rsidRPr="00463159">
              <w:rPr>
                <w:rFonts w:ascii="Arial" w:hAnsi="Arial" w:cs="Arial"/>
                <w:b/>
                <w:bCs/>
                <w:snapToGrid w:val="0"/>
                <w:spacing w:val="-4"/>
                <w:sz w:val="18"/>
                <w:szCs w:val="18"/>
                <w:lang w:eastAsia="th-TH"/>
              </w:rPr>
              <w:t>)</w:t>
            </w:r>
          </w:p>
        </w:tc>
        <w:tc>
          <w:tcPr>
            <w:tcW w:w="1440" w:type="dxa"/>
            <w:vAlign w:val="bottom"/>
          </w:tcPr>
          <w:p w:rsidR="00FF33DD" w:rsidRPr="00463159" w:rsidRDefault="00FF33DD" w:rsidP="0064733B">
            <w:pPr>
              <w:tabs>
                <w:tab w:val="right" w:pos="1227"/>
              </w:tabs>
              <w:ind w:right="-72"/>
              <w:rPr>
                <w:rFonts w:ascii="Arial" w:hAnsi="Arial" w:cs="Arial"/>
                <w:b/>
                <w:bCs/>
                <w:snapToGrid w:val="0"/>
                <w:spacing w:val="-4"/>
                <w:sz w:val="18"/>
                <w:szCs w:val="18"/>
                <w:rtl/>
                <w:cs/>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2017</w:t>
            </w:r>
          </w:p>
        </w:tc>
      </w:tr>
      <w:tr w:rsidR="00FF33DD" w:rsidRPr="00463159" w:rsidTr="0064733B">
        <w:tc>
          <w:tcPr>
            <w:tcW w:w="5242" w:type="dxa"/>
          </w:tcPr>
          <w:p w:rsidR="00FF33DD" w:rsidRPr="00463159" w:rsidRDefault="00FF33DD" w:rsidP="0064733B">
            <w:pPr>
              <w:pStyle w:val="a"/>
              <w:tabs>
                <w:tab w:val="left" w:pos="1890"/>
              </w:tabs>
              <w:ind w:left="540" w:right="0"/>
              <w:jc w:val="both"/>
              <w:rPr>
                <w:rFonts w:ascii="Arial" w:hAnsi="Arial" w:cs="Arial"/>
                <w:color w:val="auto"/>
                <w:sz w:val="18"/>
                <w:szCs w:val="18"/>
              </w:rPr>
            </w:pPr>
          </w:p>
        </w:tc>
        <w:tc>
          <w:tcPr>
            <w:tcW w:w="1440" w:type="dxa"/>
          </w:tcPr>
          <w:p w:rsidR="00FF33DD" w:rsidRPr="00463159" w:rsidRDefault="00FF33DD" w:rsidP="0064733B">
            <w:pPr>
              <w:pBdr>
                <w:bottom w:val="single" w:sz="4" w:space="1" w:color="auto"/>
              </w:pBdr>
              <w:tabs>
                <w:tab w:val="right" w:pos="122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Baht</w:t>
            </w:r>
          </w:p>
        </w:tc>
        <w:tc>
          <w:tcPr>
            <w:tcW w:w="1440" w:type="dxa"/>
          </w:tcPr>
          <w:p w:rsidR="00FF33DD" w:rsidRPr="00463159" w:rsidRDefault="00FF33DD" w:rsidP="0064733B">
            <w:pPr>
              <w:pBdr>
                <w:bottom w:val="single" w:sz="4" w:space="1" w:color="auto"/>
              </w:pBdr>
              <w:tabs>
                <w:tab w:val="right" w:pos="1227"/>
                <w:tab w:val="right" w:pos="1539"/>
              </w:tabs>
              <w:ind w:right="-72"/>
              <w:rPr>
                <w:rFonts w:ascii="Arial" w:hAnsi="Arial" w:cs="Arial"/>
                <w:b/>
                <w:bCs/>
                <w:snapToGrid w:val="0"/>
                <w:spacing w:val="-4"/>
                <w:sz w:val="18"/>
                <w:szCs w:val="18"/>
                <w:rtl/>
                <w:cs/>
                <w:lang w:eastAsia="th-TH"/>
              </w:rPr>
            </w:pPr>
            <w:r w:rsidRPr="00463159">
              <w:rPr>
                <w:rFonts w:ascii="Arial" w:hAnsi="Arial" w:cs="Arial"/>
                <w:b/>
                <w:bCs/>
                <w:snapToGrid w:val="0"/>
                <w:spacing w:val="-4"/>
                <w:sz w:val="18"/>
                <w:szCs w:val="18"/>
                <w:lang w:eastAsia="th-TH"/>
              </w:rPr>
              <w:tab/>
              <w:t>Baht</w:t>
            </w:r>
          </w:p>
        </w:tc>
        <w:tc>
          <w:tcPr>
            <w:tcW w:w="1440" w:type="dxa"/>
          </w:tcPr>
          <w:p w:rsidR="00FF33DD" w:rsidRPr="00463159" w:rsidRDefault="00FF33DD" w:rsidP="0064733B">
            <w:pPr>
              <w:pBdr>
                <w:bottom w:val="single" w:sz="4" w:space="1" w:color="auto"/>
              </w:pBdr>
              <w:tabs>
                <w:tab w:val="right" w:pos="122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rtl/>
                <w:cs/>
                <w:lang w:eastAsia="th-TH"/>
              </w:rPr>
              <w:tab/>
            </w:r>
            <w:r w:rsidRPr="00463159">
              <w:rPr>
                <w:rFonts w:ascii="Arial" w:hAnsi="Arial" w:cs="Arial"/>
                <w:b/>
                <w:bCs/>
                <w:snapToGrid w:val="0"/>
                <w:spacing w:val="-4"/>
                <w:sz w:val="18"/>
                <w:szCs w:val="18"/>
                <w:lang w:eastAsia="th-TH"/>
              </w:rPr>
              <w:t>Baht</w:t>
            </w:r>
          </w:p>
        </w:tc>
      </w:tr>
      <w:tr w:rsidR="00FF33DD" w:rsidRPr="00463159" w:rsidTr="0064733B">
        <w:tc>
          <w:tcPr>
            <w:tcW w:w="5242" w:type="dxa"/>
          </w:tcPr>
          <w:p w:rsidR="00FF33DD" w:rsidRPr="00463159" w:rsidRDefault="00FF33DD" w:rsidP="0064733B">
            <w:pPr>
              <w:pStyle w:val="a"/>
              <w:tabs>
                <w:tab w:val="left" w:pos="1890"/>
              </w:tabs>
              <w:ind w:left="540" w:right="0"/>
              <w:jc w:val="both"/>
              <w:rPr>
                <w:rFonts w:ascii="Arial" w:hAnsi="Arial" w:cs="Arial"/>
                <w:color w:val="auto"/>
                <w:sz w:val="10"/>
                <w:szCs w:val="10"/>
              </w:rPr>
            </w:pPr>
          </w:p>
        </w:tc>
        <w:tc>
          <w:tcPr>
            <w:tcW w:w="1440" w:type="dxa"/>
          </w:tcPr>
          <w:p w:rsidR="00FF33DD" w:rsidRPr="00463159" w:rsidRDefault="00FF33DD" w:rsidP="0064733B">
            <w:pPr>
              <w:pStyle w:val="a"/>
              <w:tabs>
                <w:tab w:val="decimal" w:pos="1224"/>
              </w:tabs>
              <w:ind w:right="-72"/>
              <w:jc w:val="both"/>
              <w:rPr>
                <w:rFonts w:ascii="Arial" w:hAnsi="Arial" w:cs="Arial"/>
                <w:color w:val="auto"/>
                <w:sz w:val="10"/>
                <w:szCs w:val="10"/>
              </w:rPr>
            </w:pPr>
          </w:p>
        </w:tc>
        <w:tc>
          <w:tcPr>
            <w:tcW w:w="1440" w:type="dxa"/>
          </w:tcPr>
          <w:p w:rsidR="00FF33DD" w:rsidRPr="00463159" w:rsidRDefault="00FF33DD" w:rsidP="0064733B">
            <w:pPr>
              <w:pStyle w:val="a"/>
              <w:tabs>
                <w:tab w:val="decimal" w:pos="1224"/>
              </w:tabs>
              <w:ind w:right="-72"/>
              <w:jc w:val="both"/>
              <w:rPr>
                <w:rFonts w:ascii="Arial" w:hAnsi="Arial" w:cs="Arial"/>
                <w:color w:val="auto"/>
                <w:sz w:val="10"/>
                <w:szCs w:val="10"/>
              </w:rPr>
            </w:pPr>
          </w:p>
        </w:tc>
        <w:tc>
          <w:tcPr>
            <w:tcW w:w="1440" w:type="dxa"/>
          </w:tcPr>
          <w:p w:rsidR="00FF33DD" w:rsidRPr="00463159" w:rsidRDefault="00FF33DD" w:rsidP="0064733B">
            <w:pPr>
              <w:pStyle w:val="a"/>
              <w:tabs>
                <w:tab w:val="right" w:pos="1076"/>
              </w:tabs>
              <w:ind w:right="-72"/>
              <w:jc w:val="both"/>
              <w:rPr>
                <w:rFonts w:ascii="Arial" w:hAnsi="Arial" w:cs="Arial"/>
                <w:color w:val="auto"/>
                <w:sz w:val="10"/>
                <w:szCs w:val="10"/>
              </w:rPr>
            </w:pPr>
          </w:p>
        </w:tc>
      </w:tr>
      <w:tr w:rsidR="00FF33DD" w:rsidRPr="00463159" w:rsidTr="0064733B">
        <w:tc>
          <w:tcPr>
            <w:tcW w:w="5242" w:type="dxa"/>
          </w:tcPr>
          <w:p w:rsidR="00FF33DD" w:rsidRPr="00463159" w:rsidRDefault="008B4176" w:rsidP="0064733B">
            <w:pPr>
              <w:pStyle w:val="a"/>
              <w:spacing w:line="200" w:lineRule="exact"/>
              <w:ind w:left="540" w:right="0"/>
              <w:jc w:val="both"/>
              <w:rPr>
                <w:rFonts w:ascii="Arial" w:hAnsi="Arial" w:cs="Arial"/>
                <w:color w:val="auto"/>
                <w:spacing w:val="-4"/>
                <w:sz w:val="18"/>
                <w:szCs w:val="18"/>
                <w:cs/>
              </w:rPr>
            </w:pPr>
            <w:r w:rsidRPr="00463159">
              <w:rPr>
                <w:rFonts w:ascii="Arial" w:hAnsi="Arial" w:cs="Arial"/>
                <w:color w:val="auto"/>
                <w:spacing w:val="-4"/>
                <w:sz w:val="18"/>
                <w:szCs w:val="22"/>
              </w:rPr>
              <w:t>Loss on</w:t>
            </w:r>
            <w:r w:rsidR="00FF33DD" w:rsidRPr="00463159">
              <w:rPr>
                <w:rFonts w:ascii="Arial" w:hAnsi="Arial" w:cs="Arial"/>
                <w:color w:val="auto"/>
                <w:spacing w:val="-4"/>
                <w:sz w:val="18"/>
                <w:szCs w:val="18"/>
              </w:rPr>
              <w:t xml:space="preserve"> impairment of land not used in operation held </w:t>
            </w:r>
          </w:p>
        </w:tc>
        <w:tc>
          <w:tcPr>
            <w:tcW w:w="1440" w:type="dxa"/>
          </w:tcPr>
          <w:p w:rsidR="00FF33DD" w:rsidRPr="00463159" w:rsidRDefault="00FF33DD" w:rsidP="0064733B">
            <w:pPr>
              <w:pStyle w:val="a"/>
              <w:tabs>
                <w:tab w:val="decimal" w:pos="1224"/>
              </w:tabs>
              <w:ind w:right="-72"/>
              <w:jc w:val="both"/>
              <w:rPr>
                <w:rFonts w:ascii="Arial" w:hAnsi="Arial" w:cs="Arial"/>
                <w:noProof/>
                <w:color w:val="auto"/>
                <w:sz w:val="18"/>
                <w:szCs w:val="18"/>
              </w:rPr>
            </w:pPr>
          </w:p>
        </w:tc>
        <w:tc>
          <w:tcPr>
            <w:tcW w:w="1440" w:type="dxa"/>
          </w:tcPr>
          <w:p w:rsidR="00FF33DD" w:rsidRPr="00463159" w:rsidRDefault="00FF33DD" w:rsidP="0064733B">
            <w:pPr>
              <w:pStyle w:val="a"/>
              <w:tabs>
                <w:tab w:val="decimal" w:pos="1224"/>
              </w:tabs>
              <w:ind w:right="-72"/>
              <w:jc w:val="both"/>
              <w:rPr>
                <w:rFonts w:ascii="Arial" w:hAnsi="Arial" w:cs="Arial"/>
                <w:noProof/>
                <w:color w:val="auto"/>
                <w:sz w:val="18"/>
                <w:szCs w:val="18"/>
              </w:rPr>
            </w:pPr>
          </w:p>
        </w:tc>
        <w:tc>
          <w:tcPr>
            <w:tcW w:w="1440" w:type="dxa"/>
          </w:tcPr>
          <w:p w:rsidR="00FF33DD" w:rsidRPr="00463159" w:rsidRDefault="00FF33DD" w:rsidP="0064733B">
            <w:pPr>
              <w:pStyle w:val="a"/>
              <w:tabs>
                <w:tab w:val="decimal" w:pos="1224"/>
              </w:tabs>
              <w:ind w:right="-72"/>
              <w:jc w:val="both"/>
              <w:rPr>
                <w:rFonts w:ascii="Arial" w:hAnsi="Arial" w:cs="Arial"/>
                <w:noProof/>
                <w:color w:val="auto"/>
                <w:sz w:val="18"/>
                <w:szCs w:val="18"/>
              </w:rPr>
            </w:pPr>
          </w:p>
        </w:tc>
      </w:tr>
      <w:tr w:rsidR="00FF33DD" w:rsidRPr="00463159" w:rsidTr="0064733B">
        <w:tc>
          <w:tcPr>
            <w:tcW w:w="5242" w:type="dxa"/>
          </w:tcPr>
          <w:p w:rsidR="00FF33DD" w:rsidRPr="00463159" w:rsidRDefault="00FF33DD" w:rsidP="0064733B">
            <w:pPr>
              <w:pStyle w:val="a"/>
              <w:spacing w:line="200" w:lineRule="exact"/>
              <w:ind w:left="540" w:right="0"/>
              <w:jc w:val="both"/>
              <w:rPr>
                <w:rFonts w:ascii="Arial" w:hAnsi="Arial" w:cs="Arial"/>
                <w:color w:val="auto"/>
                <w:sz w:val="18"/>
                <w:szCs w:val="18"/>
              </w:rPr>
            </w:pPr>
            <w:r w:rsidRPr="00463159">
              <w:rPr>
                <w:rFonts w:ascii="Arial" w:hAnsi="Arial" w:cs="Arial"/>
                <w:color w:val="auto"/>
                <w:sz w:val="18"/>
                <w:szCs w:val="18"/>
              </w:rPr>
              <w:t xml:space="preserve">   by indirect subsidiaries</w:t>
            </w:r>
          </w:p>
        </w:tc>
        <w:tc>
          <w:tcPr>
            <w:tcW w:w="1440" w:type="dxa"/>
          </w:tcPr>
          <w:p w:rsidR="00FF33DD" w:rsidRPr="00463159" w:rsidRDefault="00FF33DD" w:rsidP="0064733B">
            <w:pPr>
              <w:pStyle w:val="a"/>
              <w:tabs>
                <w:tab w:val="decimal" w:pos="1224"/>
              </w:tabs>
              <w:ind w:right="-72"/>
              <w:jc w:val="both"/>
              <w:rPr>
                <w:rFonts w:ascii="Arial" w:hAnsi="Arial" w:cs="Arial"/>
                <w:noProof/>
                <w:color w:val="auto"/>
                <w:sz w:val="18"/>
                <w:szCs w:val="18"/>
              </w:rPr>
            </w:pPr>
          </w:p>
        </w:tc>
        <w:tc>
          <w:tcPr>
            <w:tcW w:w="1440" w:type="dxa"/>
          </w:tcPr>
          <w:p w:rsidR="00FF33DD" w:rsidRPr="00463159" w:rsidRDefault="00FF33DD" w:rsidP="0064733B">
            <w:pPr>
              <w:pStyle w:val="a"/>
              <w:tabs>
                <w:tab w:val="decimal" w:pos="1224"/>
              </w:tabs>
              <w:ind w:right="-72"/>
              <w:jc w:val="both"/>
              <w:rPr>
                <w:rFonts w:ascii="Arial" w:hAnsi="Arial" w:cs="Arial"/>
                <w:noProof/>
                <w:color w:val="auto"/>
                <w:sz w:val="18"/>
                <w:szCs w:val="18"/>
              </w:rPr>
            </w:pPr>
          </w:p>
        </w:tc>
        <w:tc>
          <w:tcPr>
            <w:tcW w:w="1440" w:type="dxa"/>
          </w:tcPr>
          <w:p w:rsidR="00FF33DD" w:rsidRPr="00463159" w:rsidRDefault="00FF33DD" w:rsidP="0064733B">
            <w:pPr>
              <w:pStyle w:val="a"/>
              <w:tabs>
                <w:tab w:val="decimal" w:pos="1224"/>
              </w:tabs>
              <w:ind w:right="-72"/>
              <w:jc w:val="both"/>
              <w:rPr>
                <w:rFonts w:ascii="Arial" w:hAnsi="Arial" w:cs="Arial"/>
                <w:noProof/>
                <w:color w:val="auto"/>
                <w:sz w:val="18"/>
                <w:szCs w:val="18"/>
              </w:rPr>
            </w:pPr>
          </w:p>
        </w:tc>
      </w:tr>
      <w:tr w:rsidR="00FF33DD" w:rsidRPr="00463159" w:rsidTr="0064733B">
        <w:tc>
          <w:tcPr>
            <w:tcW w:w="5242" w:type="dxa"/>
          </w:tcPr>
          <w:p w:rsidR="00FF33DD" w:rsidRPr="00463159" w:rsidRDefault="00FF33DD" w:rsidP="0064733B">
            <w:pPr>
              <w:pStyle w:val="a"/>
              <w:spacing w:line="200" w:lineRule="exact"/>
              <w:ind w:left="540"/>
              <w:rPr>
                <w:rFonts w:ascii="Arial" w:hAnsi="Arial" w:cs="Arial"/>
                <w:color w:val="auto"/>
                <w:sz w:val="18"/>
                <w:szCs w:val="18"/>
                <w:cs/>
              </w:rPr>
            </w:pPr>
            <w:r w:rsidRPr="00463159">
              <w:rPr>
                <w:rFonts w:ascii="Arial" w:hAnsi="Arial" w:cs="Arial"/>
                <w:color w:val="auto"/>
                <w:sz w:val="18"/>
                <w:szCs w:val="18"/>
                <w:cs/>
              </w:rPr>
              <w:t xml:space="preserve"> </w:t>
            </w:r>
            <w:r w:rsidRPr="00463159">
              <w:rPr>
                <w:rFonts w:ascii="Arial" w:hAnsi="Arial" w:cs="Arial"/>
                <w:color w:val="auto"/>
                <w:sz w:val="18"/>
                <w:szCs w:val="18"/>
              </w:rPr>
              <w:t xml:space="preserve">   </w:t>
            </w:r>
            <w:r w:rsidRPr="00463159">
              <w:rPr>
                <w:rFonts w:ascii="Arial" w:hAnsi="Arial" w:cs="Arial"/>
                <w:color w:val="auto"/>
                <w:sz w:val="18"/>
                <w:szCs w:val="18"/>
                <w:cs/>
              </w:rPr>
              <w:t xml:space="preserve">  - </w:t>
            </w:r>
            <w:r w:rsidRPr="00463159">
              <w:rPr>
                <w:rFonts w:ascii="Arial" w:hAnsi="Arial" w:cs="Arial"/>
                <w:color w:val="auto"/>
                <w:sz w:val="18"/>
                <w:szCs w:val="18"/>
              </w:rPr>
              <w:t>Alliance Clean Power Company Limited</w:t>
            </w:r>
          </w:p>
        </w:tc>
        <w:tc>
          <w:tcPr>
            <w:tcW w:w="1440" w:type="dxa"/>
          </w:tcPr>
          <w:p w:rsidR="00FF33DD" w:rsidRPr="00463159" w:rsidRDefault="00FF33DD" w:rsidP="0064733B">
            <w:pPr>
              <w:pStyle w:val="a"/>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(14,497,500)</w:t>
            </w:r>
          </w:p>
        </w:tc>
        <w:tc>
          <w:tcPr>
            <w:tcW w:w="1440" w:type="dxa"/>
          </w:tcPr>
          <w:p w:rsidR="00FF33DD" w:rsidRPr="00463159" w:rsidRDefault="00FF33DD" w:rsidP="0064733B">
            <w:pPr>
              <w:pStyle w:val="a"/>
              <w:tabs>
                <w:tab w:val="decimal" w:pos="1224"/>
              </w:tabs>
              <w:spacing w:line="200" w:lineRule="exact"/>
              <w:ind w:right="-72"/>
              <w:jc w:val="both"/>
              <w:rPr>
                <w:rFonts w:ascii="Arial" w:hAnsi="Arial" w:cs="Arial"/>
                <w:noProof/>
                <w:color w:val="auto"/>
                <w:sz w:val="18"/>
                <w:szCs w:val="18"/>
              </w:rPr>
            </w:pPr>
            <w:r w:rsidRPr="00463159">
              <w:rPr>
                <w:rFonts w:ascii="Arial" w:hAnsi="Arial" w:cs="Arial"/>
                <w:color w:val="auto"/>
                <w:sz w:val="16"/>
                <w:szCs w:val="16"/>
              </w:rPr>
              <w:t xml:space="preserve">-       </w:t>
            </w:r>
          </w:p>
        </w:tc>
        <w:tc>
          <w:tcPr>
            <w:tcW w:w="1440" w:type="dxa"/>
          </w:tcPr>
          <w:p w:rsidR="00FF33DD" w:rsidRPr="00463159" w:rsidRDefault="00FF33DD" w:rsidP="0064733B">
            <w:pPr>
              <w:pStyle w:val="a"/>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(14,497,500)</w:t>
            </w:r>
          </w:p>
        </w:tc>
      </w:tr>
      <w:tr w:rsidR="00FF33DD" w:rsidRPr="00463159" w:rsidTr="0064733B">
        <w:tc>
          <w:tcPr>
            <w:tcW w:w="5242" w:type="dxa"/>
          </w:tcPr>
          <w:p w:rsidR="00FF33DD" w:rsidRPr="00463159" w:rsidRDefault="00FF33DD" w:rsidP="0064733B">
            <w:pPr>
              <w:pStyle w:val="a"/>
              <w:spacing w:line="200" w:lineRule="exact"/>
              <w:ind w:left="540"/>
              <w:rPr>
                <w:rFonts w:ascii="Arial" w:hAnsi="Arial" w:cs="Arial"/>
                <w:color w:val="auto"/>
                <w:sz w:val="18"/>
                <w:szCs w:val="18"/>
                <w:cs/>
              </w:rPr>
            </w:pPr>
            <w:r w:rsidRPr="00463159">
              <w:rPr>
                <w:rFonts w:ascii="Arial" w:hAnsi="Arial" w:cs="Arial"/>
                <w:color w:val="auto"/>
                <w:sz w:val="18"/>
                <w:szCs w:val="18"/>
              </w:rPr>
              <w:t xml:space="preserve">   </w:t>
            </w:r>
            <w:r w:rsidRPr="00463159">
              <w:rPr>
                <w:rFonts w:ascii="Arial" w:hAnsi="Arial" w:cs="Arial"/>
                <w:color w:val="auto"/>
                <w:sz w:val="18"/>
                <w:szCs w:val="18"/>
                <w:cs/>
              </w:rPr>
              <w:t xml:space="preserve">   - </w:t>
            </w:r>
            <w:r w:rsidRPr="00463159">
              <w:rPr>
                <w:rFonts w:ascii="Arial" w:hAnsi="Arial" w:cs="Arial"/>
                <w:color w:val="auto"/>
                <w:sz w:val="18"/>
                <w:szCs w:val="18"/>
              </w:rPr>
              <w:t>Advance Bio Asia Company Limited</w:t>
            </w:r>
          </w:p>
        </w:tc>
        <w:tc>
          <w:tcPr>
            <w:tcW w:w="1440" w:type="dxa"/>
          </w:tcPr>
          <w:p w:rsidR="00FF33DD" w:rsidRPr="00463159" w:rsidRDefault="00FF33DD" w:rsidP="0064733B">
            <w:pPr>
              <w:pStyle w:val="a"/>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(9,931,750)</w:t>
            </w:r>
          </w:p>
        </w:tc>
        <w:tc>
          <w:tcPr>
            <w:tcW w:w="1440" w:type="dxa"/>
          </w:tcPr>
          <w:p w:rsidR="00FF33DD" w:rsidRPr="00463159" w:rsidRDefault="00FF33DD" w:rsidP="0064733B">
            <w:pPr>
              <w:pStyle w:val="a"/>
              <w:tabs>
                <w:tab w:val="decimal" w:pos="1224"/>
              </w:tabs>
              <w:spacing w:line="200" w:lineRule="exact"/>
              <w:ind w:right="-72"/>
              <w:jc w:val="both"/>
              <w:rPr>
                <w:rFonts w:ascii="Arial" w:hAnsi="Arial" w:cs="Arial"/>
                <w:noProof/>
                <w:color w:val="auto"/>
                <w:sz w:val="18"/>
                <w:szCs w:val="18"/>
              </w:rPr>
            </w:pPr>
            <w:r w:rsidRPr="00463159">
              <w:rPr>
                <w:rFonts w:ascii="Arial" w:hAnsi="Arial" w:cs="Arial"/>
                <w:color w:val="auto"/>
                <w:sz w:val="16"/>
                <w:szCs w:val="16"/>
              </w:rPr>
              <w:t xml:space="preserve">-       </w:t>
            </w:r>
          </w:p>
        </w:tc>
        <w:tc>
          <w:tcPr>
            <w:tcW w:w="1440" w:type="dxa"/>
          </w:tcPr>
          <w:p w:rsidR="00FF33DD" w:rsidRPr="00463159" w:rsidRDefault="00FF33DD" w:rsidP="0064733B">
            <w:pPr>
              <w:pStyle w:val="a"/>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(9,931,750)</w:t>
            </w:r>
          </w:p>
        </w:tc>
      </w:tr>
      <w:tr w:rsidR="00FF33DD" w:rsidRPr="00463159" w:rsidTr="0064733B">
        <w:tc>
          <w:tcPr>
            <w:tcW w:w="5242" w:type="dxa"/>
          </w:tcPr>
          <w:p w:rsidR="00FF33DD" w:rsidRPr="00463159" w:rsidRDefault="00FF33DD" w:rsidP="0064733B">
            <w:pPr>
              <w:pStyle w:val="a"/>
              <w:spacing w:line="200" w:lineRule="exact"/>
              <w:ind w:left="540"/>
              <w:rPr>
                <w:rFonts w:ascii="Arial" w:hAnsi="Arial" w:cs="Arial"/>
                <w:color w:val="auto"/>
                <w:sz w:val="18"/>
                <w:szCs w:val="18"/>
                <w:cs/>
              </w:rPr>
            </w:pPr>
            <w:r w:rsidRPr="00463159">
              <w:rPr>
                <w:rFonts w:ascii="Arial" w:hAnsi="Arial" w:cs="Arial"/>
                <w:color w:val="auto"/>
                <w:sz w:val="18"/>
                <w:szCs w:val="18"/>
                <w:cs/>
              </w:rPr>
              <w:t xml:space="preserve"> </w:t>
            </w:r>
            <w:r w:rsidRPr="00463159">
              <w:rPr>
                <w:rFonts w:ascii="Arial" w:hAnsi="Arial" w:cs="Arial"/>
                <w:color w:val="auto"/>
                <w:sz w:val="18"/>
                <w:szCs w:val="18"/>
              </w:rPr>
              <w:t xml:space="preserve">   </w:t>
            </w:r>
            <w:r w:rsidRPr="00463159">
              <w:rPr>
                <w:rFonts w:ascii="Arial" w:hAnsi="Arial" w:cs="Arial"/>
                <w:color w:val="auto"/>
                <w:sz w:val="18"/>
                <w:szCs w:val="18"/>
                <w:cs/>
              </w:rPr>
              <w:t xml:space="preserve">  - </w:t>
            </w:r>
            <w:r w:rsidRPr="00463159">
              <w:rPr>
                <w:rFonts w:ascii="Arial" w:hAnsi="Arial" w:cs="Arial"/>
                <w:color w:val="auto"/>
                <w:sz w:val="18"/>
                <w:szCs w:val="18"/>
              </w:rPr>
              <w:t>Bio Power Plant Company Limited</w:t>
            </w:r>
          </w:p>
        </w:tc>
        <w:tc>
          <w:tcPr>
            <w:tcW w:w="1440" w:type="dxa"/>
          </w:tcPr>
          <w:p w:rsidR="00FF33DD" w:rsidRPr="00463159" w:rsidRDefault="00FF33DD" w:rsidP="0064733B">
            <w:pPr>
              <w:pStyle w:val="a"/>
              <w:pBdr>
                <w:bottom w:val="sing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(4,050,070)</w:t>
            </w:r>
          </w:p>
        </w:tc>
        <w:tc>
          <w:tcPr>
            <w:tcW w:w="1440" w:type="dxa"/>
          </w:tcPr>
          <w:p w:rsidR="00FF33DD" w:rsidRPr="00463159" w:rsidRDefault="00FF33DD" w:rsidP="0064733B">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(188,070)</w:t>
            </w:r>
          </w:p>
        </w:tc>
        <w:tc>
          <w:tcPr>
            <w:tcW w:w="1440" w:type="dxa"/>
          </w:tcPr>
          <w:p w:rsidR="00FF33DD" w:rsidRPr="00463159" w:rsidRDefault="00FF33DD" w:rsidP="0064733B">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(3,862,000)</w:t>
            </w:r>
          </w:p>
        </w:tc>
      </w:tr>
      <w:tr w:rsidR="00FF33DD" w:rsidRPr="00463159" w:rsidTr="006A7B80">
        <w:tc>
          <w:tcPr>
            <w:tcW w:w="5242" w:type="dxa"/>
          </w:tcPr>
          <w:p w:rsidR="00FF33DD" w:rsidRPr="00463159" w:rsidRDefault="00FF33DD" w:rsidP="0064733B">
            <w:pPr>
              <w:pStyle w:val="a"/>
              <w:tabs>
                <w:tab w:val="left" w:pos="1890"/>
              </w:tabs>
              <w:ind w:left="540" w:right="0"/>
              <w:jc w:val="both"/>
              <w:rPr>
                <w:rFonts w:ascii="Arial" w:hAnsi="Arial" w:cs="Arial"/>
                <w:color w:val="auto"/>
                <w:sz w:val="10"/>
                <w:szCs w:val="10"/>
              </w:rPr>
            </w:pPr>
          </w:p>
        </w:tc>
        <w:tc>
          <w:tcPr>
            <w:tcW w:w="1440" w:type="dxa"/>
          </w:tcPr>
          <w:p w:rsidR="00FF33DD" w:rsidRPr="00463159" w:rsidRDefault="00FF33DD" w:rsidP="0064733B">
            <w:pPr>
              <w:pStyle w:val="a"/>
              <w:tabs>
                <w:tab w:val="decimal" w:pos="1224"/>
              </w:tabs>
              <w:ind w:right="-72"/>
              <w:jc w:val="both"/>
              <w:rPr>
                <w:rFonts w:ascii="Arial" w:hAnsi="Arial" w:cs="Arial"/>
                <w:color w:val="auto"/>
                <w:sz w:val="10"/>
                <w:szCs w:val="10"/>
              </w:rPr>
            </w:pPr>
          </w:p>
        </w:tc>
        <w:tc>
          <w:tcPr>
            <w:tcW w:w="1440" w:type="dxa"/>
          </w:tcPr>
          <w:p w:rsidR="00FF33DD" w:rsidRPr="00463159" w:rsidRDefault="00FF33DD" w:rsidP="0064733B">
            <w:pPr>
              <w:pStyle w:val="a"/>
              <w:tabs>
                <w:tab w:val="decimal" w:pos="1224"/>
              </w:tabs>
              <w:ind w:right="-72"/>
              <w:jc w:val="both"/>
              <w:rPr>
                <w:rFonts w:ascii="Arial" w:hAnsi="Arial" w:cs="Arial"/>
                <w:color w:val="auto"/>
                <w:sz w:val="10"/>
                <w:szCs w:val="10"/>
              </w:rPr>
            </w:pPr>
          </w:p>
        </w:tc>
        <w:tc>
          <w:tcPr>
            <w:tcW w:w="1440" w:type="dxa"/>
          </w:tcPr>
          <w:p w:rsidR="00FF33DD" w:rsidRPr="00463159" w:rsidRDefault="00FF33DD" w:rsidP="0064733B">
            <w:pPr>
              <w:pStyle w:val="a"/>
              <w:tabs>
                <w:tab w:val="decimal" w:pos="1224"/>
              </w:tabs>
              <w:ind w:right="-72"/>
              <w:jc w:val="both"/>
              <w:rPr>
                <w:rFonts w:ascii="Arial" w:hAnsi="Arial" w:cs="Arial"/>
                <w:color w:val="auto"/>
                <w:sz w:val="10"/>
                <w:szCs w:val="10"/>
              </w:rPr>
            </w:pPr>
          </w:p>
        </w:tc>
      </w:tr>
      <w:tr w:rsidR="00FF33DD" w:rsidRPr="00463159" w:rsidTr="006A7B80">
        <w:tc>
          <w:tcPr>
            <w:tcW w:w="5242" w:type="dxa"/>
          </w:tcPr>
          <w:p w:rsidR="00FF33DD" w:rsidRPr="00463159" w:rsidRDefault="00FF33DD" w:rsidP="0064733B">
            <w:pPr>
              <w:pStyle w:val="a"/>
              <w:ind w:left="540" w:right="0"/>
              <w:jc w:val="both"/>
              <w:rPr>
                <w:rFonts w:ascii="Arial" w:hAnsi="Arial" w:cs="Arial"/>
                <w:color w:val="auto"/>
                <w:sz w:val="18"/>
                <w:szCs w:val="18"/>
                <w:cs/>
              </w:rPr>
            </w:pPr>
          </w:p>
        </w:tc>
        <w:tc>
          <w:tcPr>
            <w:tcW w:w="1440" w:type="dxa"/>
            <w:shd w:val="clear" w:color="auto" w:fill="auto"/>
          </w:tcPr>
          <w:p w:rsidR="00FF33DD" w:rsidRPr="00463159" w:rsidRDefault="00FF33DD" w:rsidP="006A7B80">
            <w:pPr>
              <w:pStyle w:val="a"/>
              <w:pBdr>
                <w:bottom w:val="sing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(28,479,320)</w:t>
            </w:r>
          </w:p>
        </w:tc>
        <w:tc>
          <w:tcPr>
            <w:tcW w:w="1440" w:type="dxa"/>
            <w:shd w:val="clear" w:color="auto" w:fill="auto"/>
          </w:tcPr>
          <w:p w:rsidR="00FF33DD" w:rsidRPr="00463159" w:rsidRDefault="00FF33DD" w:rsidP="006A7B80">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(188,070)</w:t>
            </w:r>
          </w:p>
        </w:tc>
        <w:tc>
          <w:tcPr>
            <w:tcW w:w="1440" w:type="dxa"/>
            <w:shd w:val="clear" w:color="auto" w:fill="auto"/>
          </w:tcPr>
          <w:p w:rsidR="00FF33DD" w:rsidRPr="00463159" w:rsidRDefault="00FF33DD" w:rsidP="006A7B80">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(28,291,250)</w:t>
            </w:r>
          </w:p>
        </w:tc>
      </w:tr>
      <w:tr w:rsidR="00FF33DD" w:rsidRPr="00463159" w:rsidTr="00FF33DD">
        <w:tc>
          <w:tcPr>
            <w:tcW w:w="5242" w:type="dxa"/>
          </w:tcPr>
          <w:p w:rsidR="00FF33DD" w:rsidRPr="00463159" w:rsidRDefault="00FF33DD" w:rsidP="0064733B">
            <w:pPr>
              <w:pStyle w:val="a"/>
              <w:ind w:left="540" w:right="0"/>
              <w:jc w:val="both"/>
              <w:rPr>
                <w:rFonts w:ascii="Arial" w:hAnsi="Arial" w:cs="Arial"/>
                <w:color w:val="auto"/>
                <w:sz w:val="18"/>
                <w:szCs w:val="18"/>
                <w:cs/>
              </w:rPr>
            </w:pPr>
          </w:p>
        </w:tc>
        <w:tc>
          <w:tcPr>
            <w:tcW w:w="1440" w:type="dxa"/>
            <w:shd w:val="clear" w:color="auto" w:fill="auto"/>
          </w:tcPr>
          <w:p w:rsidR="00FF33DD" w:rsidRPr="00463159" w:rsidRDefault="00FF33DD" w:rsidP="00FF33DD">
            <w:pPr>
              <w:pStyle w:val="a"/>
              <w:tabs>
                <w:tab w:val="decimal" w:pos="1224"/>
              </w:tabs>
              <w:ind w:right="-72"/>
              <w:jc w:val="both"/>
              <w:rPr>
                <w:rFonts w:ascii="Arial" w:hAnsi="Arial" w:cs="Arial"/>
                <w:noProof/>
                <w:color w:val="auto"/>
                <w:sz w:val="18"/>
                <w:szCs w:val="18"/>
              </w:rPr>
            </w:pPr>
          </w:p>
        </w:tc>
        <w:tc>
          <w:tcPr>
            <w:tcW w:w="1440" w:type="dxa"/>
            <w:shd w:val="clear" w:color="auto" w:fill="auto"/>
          </w:tcPr>
          <w:p w:rsidR="00FF33DD" w:rsidRPr="00463159" w:rsidRDefault="00FF33DD" w:rsidP="00FF33DD">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tcPr>
          <w:p w:rsidR="00FF33DD" w:rsidRPr="00463159" w:rsidRDefault="00FF33DD" w:rsidP="00FF33DD">
            <w:pPr>
              <w:pStyle w:val="a"/>
              <w:tabs>
                <w:tab w:val="decimal" w:pos="1224"/>
              </w:tabs>
              <w:spacing w:line="200" w:lineRule="exact"/>
              <w:ind w:right="-72"/>
              <w:jc w:val="both"/>
              <w:rPr>
                <w:rFonts w:ascii="Arial" w:hAnsi="Arial" w:cs="Arial"/>
                <w:noProof/>
                <w:color w:val="auto"/>
                <w:sz w:val="18"/>
                <w:szCs w:val="18"/>
              </w:rPr>
            </w:pPr>
          </w:p>
        </w:tc>
      </w:tr>
      <w:tr w:rsidR="00FF33DD" w:rsidRPr="00463159" w:rsidTr="00FF33DD">
        <w:tc>
          <w:tcPr>
            <w:tcW w:w="5242" w:type="dxa"/>
          </w:tcPr>
          <w:p w:rsidR="00FF33DD" w:rsidRPr="00463159" w:rsidRDefault="008B4176" w:rsidP="008B4176">
            <w:pPr>
              <w:pStyle w:val="a"/>
              <w:ind w:left="540" w:right="0"/>
              <w:jc w:val="both"/>
              <w:rPr>
                <w:rFonts w:ascii="Arial" w:hAnsi="Arial" w:cs="Arial"/>
                <w:color w:val="auto"/>
                <w:sz w:val="18"/>
                <w:szCs w:val="18"/>
                <w:cs/>
              </w:rPr>
            </w:pPr>
            <w:r w:rsidRPr="00463159">
              <w:rPr>
                <w:rFonts w:ascii="Arial" w:hAnsi="Arial" w:cs="Arial"/>
                <w:color w:val="auto"/>
                <w:spacing w:val="-4"/>
                <w:sz w:val="18"/>
                <w:szCs w:val="22"/>
              </w:rPr>
              <w:t>Loss on</w:t>
            </w:r>
            <w:r w:rsidR="00FF33DD" w:rsidRPr="00463159">
              <w:rPr>
                <w:rFonts w:ascii="Arial" w:hAnsi="Arial" w:cs="Arial"/>
                <w:color w:val="auto"/>
                <w:sz w:val="18"/>
                <w:szCs w:val="18"/>
              </w:rPr>
              <w:t xml:space="preserve"> impairment of design </w:t>
            </w:r>
            <w:r w:rsidRPr="00463159">
              <w:rPr>
                <w:rFonts w:ascii="Arial" w:hAnsi="Arial" w:cs="Arial"/>
                <w:color w:val="auto"/>
                <w:sz w:val="18"/>
                <w:szCs w:val="18"/>
              </w:rPr>
              <w:t>cost</w:t>
            </w:r>
            <w:r w:rsidR="00FF33DD" w:rsidRPr="00463159">
              <w:rPr>
                <w:rFonts w:ascii="Arial" w:hAnsi="Arial" w:cs="Arial"/>
                <w:color w:val="auto"/>
                <w:sz w:val="18"/>
                <w:szCs w:val="18"/>
              </w:rPr>
              <w:t xml:space="preserve"> for</w:t>
            </w:r>
            <w:r w:rsidRPr="00463159">
              <w:rPr>
                <w:rFonts w:ascii="Arial" w:hAnsi="Arial" w:cs="Arial"/>
                <w:color w:val="auto"/>
                <w:sz w:val="18"/>
                <w:szCs w:val="18"/>
              </w:rPr>
              <w:t xml:space="preserve"> power plant</w:t>
            </w:r>
            <w:r w:rsidR="00FF33DD" w:rsidRPr="00463159">
              <w:rPr>
                <w:rFonts w:ascii="Arial" w:hAnsi="Arial" w:cs="Arial"/>
                <w:color w:val="auto"/>
                <w:sz w:val="18"/>
                <w:szCs w:val="18"/>
              </w:rPr>
              <w:t xml:space="preserve"> </w:t>
            </w:r>
          </w:p>
        </w:tc>
        <w:tc>
          <w:tcPr>
            <w:tcW w:w="1440" w:type="dxa"/>
            <w:shd w:val="clear" w:color="auto" w:fill="auto"/>
          </w:tcPr>
          <w:p w:rsidR="00FF33DD" w:rsidRPr="00463159" w:rsidRDefault="00FF33DD" w:rsidP="00FF33DD">
            <w:pPr>
              <w:pStyle w:val="a"/>
              <w:tabs>
                <w:tab w:val="decimal" w:pos="1224"/>
              </w:tabs>
              <w:ind w:right="-72"/>
              <w:jc w:val="both"/>
              <w:rPr>
                <w:rFonts w:ascii="Arial" w:hAnsi="Arial" w:cs="Arial"/>
                <w:noProof/>
                <w:color w:val="auto"/>
                <w:sz w:val="18"/>
                <w:szCs w:val="18"/>
              </w:rPr>
            </w:pPr>
          </w:p>
        </w:tc>
        <w:tc>
          <w:tcPr>
            <w:tcW w:w="1440" w:type="dxa"/>
            <w:shd w:val="clear" w:color="auto" w:fill="auto"/>
          </w:tcPr>
          <w:p w:rsidR="00FF33DD" w:rsidRPr="00463159" w:rsidRDefault="00FF33DD" w:rsidP="00FF33DD">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tcPr>
          <w:p w:rsidR="00FF33DD" w:rsidRPr="00463159" w:rsidRDefault="00FF33DD" w:rsidP="00FF33DD">
            <w:pPr>
              <w:pStyle w:val="a"/>
              <w:tabs>
                <w:tab w:val="decimal" w:pos="1224"/>
              </w:tabs>
              <w:spacing w:line="200" w:lineRule="exact"/>
              <w:ind w:right="-72"/>
              <w:jc w:val="both"/>
              <w:rPr>
                <w:rFonts w:ascii="Arial" w:hAnsi="Arial" w:cs="Arial"/>
                <w:noProof/>
                <w:color w:val="auto"/>
                <w:sz w:val="18"/>
                <w:szCs w:val="18"/>
              </w:rPr>
            </w:pPr>
          </w:p>
        </w:tc>
      </w:tr>
      <w:tr w:rsidR="00FF33DD" w:rsidRPr="00463159" w:rsidTr="00FF33DD">
        <w:tc>
          <w:tcPr>
            <w:tcW w:w="5242" w:type="dxa"/>
          </w:tcPr>
          <w:p w:rsidR="00FF33DD" w:rsidRPr="00463159" w:rsidRDefault="008B4176" w:rsidP="0064733B">
            <w:pPr>
              <w:pStyle w:val="a"/>
              <w:ind w:left="540" w:right="0"/>
              <w:jc w:val="both"/>
              <w:rPr>
                <w:rFonts w:ascii="Arial" w:hAnsi="Arial" w:cs="Arial"/>
                <w:color w:val="auto"/>
                <w:sz w:val="18"/>
                <w:szCs w:val="18"/>
                <w:cs/>
              </w:rPr>
            </w:pPr>
            <w:r w:rsidRPr="00463159">
              <w:rPr>
                <w:rFonts w:ascii="Arial" w:hAnsi="Arial" w:cs="Arial"/>
                <w:color w:val="auto"/>
                <w:sz w:val="18"/>
                <w:szCs w:val="18"/>
              </w:rPr>
              <w:t xml:space="preserve">   construction </w:t>
            </w:r>
            <w:r w:rsidR="00FF33DD" w:rsidRPr="00463159">
              <w:rPr>
                <w:rFonts w:ascii="Arial" w:hAnsi="Arial" w:cs="Arial"/>
                <w:color w:val="auto"/>
                <w:sz w:val="18"/>
                <w:szCs w:val="18"/>
              </w:rPr>
              <w:t>by an indirect subsidiary</w:t>
            </w:r>
          </w:p>
        </w:tc>
        <w:tc>
          <w:tcPr>
            <w:tcW w:w="1440" w:type="dxa"/>
            <w:shd w:val="clear" w:color="auto" w:fill="auto"/>
          </w:tcPr>
          <w:p w:rsidR="00FF33DD" w:rsidRPr="00463159" w:rsidRDefault="00FF33DD" w:rsidP="00FF33DD">
            <w:pPr>
              <w:pStyle w:val="a"/>
              <w:tabs>
                <w:tab w:val="decimal" w:pos="1224"/>
              </w:tabs>
              <w:ind w:right="-72"/>
              <w:jc w:val="both"/>
              <w:rPr>
                <w:rFonts w:ascii="Arial" w:hAnsi="Arial" w:cs="Arial"/>
                <w:noProof/>
                <w:color w:val="auto"/>
                <w:sz w:val="18"/>
                <w:szCs w:val="18"/>
              </w:rPr>
            </w:pPr>
          </w:p>
        </w:tc>
        <w:tc>
          <w:tcPr>
            <w:tcW w:w="1440" w:type="dxa"/>
            <w:shd w:val="clear" w:color="auto" w:fill="auto"/>
          </w:tcPr>
          <w:p w:rsidR="00FF33DD" w:rsidRPr="00463159" w:rsidRDefault="00FF33DD" w:rsidP="00FF33DD">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auto"/>
          </w:tcPr>
          <w:p w:rsidR="00FF33DD" w:rsidRPr="00463159" w:rsidRDefault="00FF33DD" w:rsidP="00FF33DD">
            <w:pPr>
              <w:pStyle w:val="a"/>
              <w:tabs>
                <w:tab w:val="decimal" w:pos="1224"/>
              </w:tabs>
              <w:spacing w:line="200" w:lineRule="exact"/>
              <w:ind w:right="-72"/>
              <w:jc w:val="both"/>
              <w:rPr>
                <w:rFonts w:ascii="Arial" w:hAnsi="Arial" w:cs="Arial"/>
                <w:noProof/>
                <w:color w:val="auto"/>
                <w:sz w:val="18"/>
                <w:szCs w:val="18"/>
              </w:rPr>
            </w:pPr>
          </w:p>
        </w:tc>
      </w:tr>
      <w:tr w:rsidR="00FF33DD" w:rsidRPr="00463159" w:rsidTr="00FF33DD">
        <w:tc>
          <w:tcPr>
            <w:tcW w:w="5242" w:type="dxa"/>
          </w:tcPr>
          <w:p w:rsidR="00FF33DD" w:rsidRPr="00463159" w:rsidRDefault="00FF33DD" w:rsidP="00FF33DD">
            <w:pPr>
              <w:pStyle w:val="a"/>
              <w:spacing w:line="200" w:lineRule="exact"/>
              <w:ind w:left="540"/>
              <w:rPr>
                <w:rFonts w:ascii="Arial" w:hAnsi="Arial" w:cs="Arial"/>
                <w:color w:val="auto"/>
                <w:sz w:val="18"/>
                <w:szCs w:val="18"/>
                <w:cs/>
              </w:rPr>
            </w:pPr>
            <w:r w:rsidRPr="00463159">
              <w:rPr>
                <w:rFonts w:ascii="Arial" w:hAnsi="Arial" w:cs="Arial"/>
                <w:color w:val="auto"/>
                <w:sz w:val="18"/>
                <w:szCs w:val="18"/>
                <w:cs/>
              </w:rPr>
              <w:t xml:space="preserve"> </w:t>
            </w:r>
            <w:r w:rsidRPr="00463159">
              <w:rPr>
                <w:rFonts w:ascii="Arial" w:hAnsi="Arial" w:cs="Arial"/>
                <w:color w:val="auto"/>
                <w:sz w:val="18"/>
                <w:szCs w:val="18"/>
              </w:rPr>
              <w:t xml:space="preserve">   </w:t>
            </w:r>
            <w:r w:rsidRPr="00463159">
              <w:rPr>
                <w:rFonts w:ascii="Arial" w:hAnsi="Arial" w:cs="Arial"/>
                <w:color w:val="auto"/>
                <w:sz w:val="18"/>
                <w:szCs w:val="18"/>
                <w:cs/>
              </w:rPr>
              <w:t xml:space="preserve">  - </w:t>
            </w:r>
            <w:r w:rsidRPr="00463159">
              <w:rPr>
                <w:rFonts w:ascii="Arial" w:hAnsi="Arial" w:cs="Arial"/>
                <w:color w:val="auto"/>
                <w:sz w:val="18"/>
                <w:szCs w:val="18"/>
              </w:rPr>
              <w:t>Alliance Clean Power Company Limited</w:t>
            </w:r>
          </w:p>
        </w:tc>
        <w:tc>
          <w:tcPr>
            <w:tcW w:w="1440" w:type="dxa"/>
            <w:shd w:val="clear" w:color="auto" w:fill="auto"/>
          </w:tcPr>
          <w:p w:rsidR="00FF33DD" w:rsidRPr="00463159" w:rsidRDefault="00FF33DD" w:rsidP="00FF33DD">
            <w:pPr>
              <w:pStyle w:val="a"/>
              <w:pBdr>
                <w:bottom w:val="sing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(28,676,715)</w:t>
            </w:r>
          </w:p>
        </w:tc>
        <w:tc>
          <w:tcPr>
            <w:tcW w:w="1440" w:type="dxa"/>
            <w:shd w:val="clear" w:color="auto" w:fill="auto"/>
          </w:tcPr>
          <w:p w:rsidR="00FF33DD" w:rsidRPr="00463159" w:rsidRDefault="00FF33DD" w:rsidP="00FF33DD">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(28,676,715)</w:t>
            </w:r>
          </w:p>
        </w:tc>
        <w:tc>
          <w:tcPr>
            <w:tcW w:w="1440" w:type="dxa"/>
            <w:shd w:val="clear" w:color="auto" w:fill="auto"/>
          </w:tcPr>
          <w:p w:rsidR="00FF33DD" w:rsidRPr="00463159" w:rsidRDefault="00FF33DD" w:rsidP="00FF33DD">
            <w:pPr>
              <w:pStyle w:val="a"/>
              <w:pBdr>
                <w:bottom w:val="single" w:sz="4" w:space="1" w:color="auto"/>
              </w:pBdr>
              <w:tabs>
                <w:tab w:val="decimal" w:pos="1224"/>
              </w:tabs>
              <w:spacing w:line="200" w:lineRule="exact"/>
              <w:ind w:right="-72"/>
              <w:jc w:val="both"/>
              <w:rPr>
                <w:rFonts w:ascii="Arial" w:hAnsi="Arial" w:cs="Arial"/>
                <w:noProof/>
                <w:color w:val="auto"/>
                <w:sz w:val="18"/>
                <w:szCs w:val="18"/>
              </w:rPr>
            </w:pPr>
            <w:r w:rsidRPr="00463159">
              <w:rPr>
                <w:rFonts w:ascii="Arial" w:hAnsi="Arial" w:cs="Arial"/>
                <w:color w:val="auto"/>
                <w:sz w:val="16"/>
                <w:szCs w:val="16"/>
              </w:rPr>
              <w:t xml:space="preserve">-       </w:t>
            </w:r>
          </w:p>
        </w:tc>
      </w:tr>
      <w:tr w:rsidR="00FF33DD" w:rsidRPr="00463159" w:rsidTr="0064733B">
        <w:tc>
          <w:tcPr>
            <w:tcW w:w="5242" w:type="dxa"/>
          </w:tcPr>
          <w:p w:rsidR="00FF33DD" w:rsidRPr="00463159" w:rsidRDefault="00FF33DD" w:rsidP="0064733B">
            <w:pPr>
              <w:pStyle w:val="a"/>
              <w:tabs>
                <w:tab w:val="left" w:pos="1890"/>
              </w:tabs>
              <w:ind w:left="540" w:right="0"/>
              <w:jc w:val="both"/>
              <w:rPr>
                <w:rFonts w:ascii="Arial" w:hAnsi="Arial" w:cs="Arial"/>
                <w:color w:val="auto"/>
                <w:sz w:val="10"/>
                <w:szCs w:val="10"/>
              </w:rPr>
            </w:pPr>
          </w:p>
        </w:tc>
        <w:tc>
          <w:tcPr>
            <w:tcW w:w="1440" w:type="dxa"/>
          </w:tcPr>
          <w:p w:rsidR="00FF33DD" w:rsidRPr="00463159" w:rsidRDefault="00FF33DD" w:rsidP="0064733B">
            <w:pPr>
              <w:pStyle w:val="a"/>
              <w:tabs>
                <w:tab w:val="decimal" w:pos="1224"/>
              </w:tabs>
              <w:ind w:right="-72"/>
              <w:jc w:val="both"/>
              <w:rPr>
                <w:rFonts w:ascii="Arial" w:hAnsi="Arial" w:cs="Arial"/>
                <w:color w:val="auto"/>
                <w:sz w:val="10"/>
                <w:szCs w:val="10"/>
              </w:rPr>
            </w:pPr>
          </w:p>
        </w:tc>
        <w:tc>
          <w:tcPr>
            <w:tcW w:w="1440" w:type="dxa"/>
          </w:tcPr>
          <w:p w:rsidR="00FF33DD" w:rsidRPr="00463159" w:rsidRDefault="00FF33DD" w:rsidP="0064733B">
            <w:pPr>
              <w:pStyle w:val="a"/>
              <w:tabs>
                <w:tab w:val="decimal" w:pos="1224"/>
              </w:tabs>
              <w:ind w:right="-72"/>
              <w:jc w:val="both"/>
              <w:rPr>
                <w:rFonts w:ascii="Arial" w:hAnsi="Arial" w:cs="Arial"/>
                <w:color w:val="auto"/>
                <w:sz w:val="10"/>
                <w:szCs w:val="10"/>
              </w:rPr>
            </w:pPr>
          </w:p>
        </w:tc>
        <w:tc>
          <w:tcPr>
            <w:tcW w:w="1440" w:type="dxa"/>
          </w:tcPr>
          <w:p w:rsidR="00FF33DD" w:rsidRPr="00463159" w:rsidRDefault="00FF33DD" w:rsidP="0064733B">
            <w:pPr>
              <w:pStyle w:val="a"/>
              <w:tabs>
                <w:tab w:val="decimal" w:pos="1224"/>
              </w:tabs>
              <w:ind w:right="-72"/>
              <w:jc w:val="both"/>
              <w:rPr>
                <w:rFonts w:ascii="Arial" w:hAnsi="Arial" w:cs="Arial"/>
                <w:color w:val="auto"/>
                <w:sz w:val="10"/>
                <w:szCs w:val="10"/>
              </w:rPr>
            </w:pPr>
          </w:p>
        </w:tc>
      </w:tr>
      <w:tr w:rsidR="00FF33DD" w:rsidRPr="00463159" w:rsidTr="00FF33DD">
        <w:tc>
          <w:tcPr>
            <w:tcW w:w="5242" w:type="dxa"/>
          </w:tcPr>
          <w:p w:rsidR="00FF33DD" w:rsidRPr="00463159" w:rsidRDefault="00FF33DD" w:rsidP="00FF33DD">
            <w:pPr>
              <w:pStyle w:val="a"/>
              <w:ind w:left="540" w:right="0"/>
              <w:jc w:val="both"/>
              <w:rPr>
                <w:rFonts w:ascii="Arial" w:hAnsi="Arial" w:cs="Arial"/>
                <w:color w:val="auto"/>
                <w:sz w:val="18"/>
                <w:szCs w:val="18"/>
                <w:cs/>
              </w:rPr>
            </w:pPr>
            <w:r w:rsidRPr="00463159">
              <w:rPr>
                <w:rFonts w:ascii="Arial" w:hAnsi="Arial" w:cs="Arial"/>
                <w:color w:val="auto"/>
                <w:sz w:val="18"/>
                <w:szCs w:val="18"/>
              </w:rPr>
              <w:t>Total</w:t>
            </w:r>
          </w:p>
        </w:tc>
        <w:tc>
          <w:tcPr>
            <w:tcW w:w="1440" w:type="dxa"/>
            <w:shd w:val="clear" w:color="auto" w:fill="auto"/>
          </w:tcPr>
          <w:p w:rsidR="00FF33DD" w:rsidRPr="00463159" w:rsidRDefault="00FF33DD" w:rsidP="00FF33DD">
            <w:pPr>
              <w:pStyle w:val="a"/>
              <w:pBdr>
                <w:bottom w:val="doub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(57,156,035)</w:t>
            </w:r>
          </w:p>
        </w:tc>
        <w:tc>
          <w:tcPr>
            <w:tcW w:w="1440" w:type="dxa"/>
            <w:shd w:val="clear" w:color="auto" w:fill="auto"/>
          </w:tcPr>
          <w:p w:rsidR="00FF33DD" w:rsidRPr="00463159" w:rsidRDefault="00FF33DD" w:rsidP="00FF33DD">
            <w:pPr>
              <w:pStyle w:val="a"/>
              <w:pBdr>
                <w:bottom w:val="double" w:sz="4" w:space="1" w:color="auto"/>
              </w:pBdr>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(28,864,785)</w:t>
            </w:r>
          </w:p>
        </w:tc>
        <w:tc>
          <w:tcPr>
            <w:tcW w:w="1440" w:type="dxa"/>
            <w:shd w:val="clear" w:color="auto" w:fill="auto"/>
          </w:tcPr>
          <w:p w:rsidR="00FF33DD" w:rsidRPr="00463159" w:rsidRDefault="00FF33DD" w:rsidP="00FF33DD">
            <w:pPr>
              <w:pStyle w:val="a"/>
              <w:pBdr>
                <w:bottom w:val="double" w:sz="4" w:space="1" w:color="auto"/>
              </w:pBdr>
              <w:tabs>
                <w:tab w:val="decimal" w:pos="1224"/>
              </w:tabs>
              <w:spacing w:line="200" w:lineRule="exact"/>
              <w:ind w:right="-72"/>
              <w:jc w:val="both"/>
              <w:rPr>
                <w:rFonts w:ascii="Arial" w:hAnsi="Arial" w:cs="Arial"/>
                <w:noProof/>
                <w:color w:val="auto"/>
                <w:sz w:val="18"/>
                <w:szCs w:val="18"/>
              </w:rPr>
            </w:pPr>
            <w:r w:rsidRPr="00463159">
              <w:rPr>
                <w:rFonts w:ascii="Arial" w:hAnsi="Arial" w:cs="Arial"/>
                <w:noProof/>
                <w:color w:val="auto"/>
                <w:sz w:val="18"/>
                <w:szCs w:val="18"/>
              </w:rPr>
              <w:t>(28,291,250)</w:t>
            </w:r>
          </w:p>
        </w:tc>
      </w:tr>
    </w:tbl>
    <w:p w:rsidR="004E1135" w:rsidRPr="00463159" w:rsidRDefault="004E1135" w:rsidP="004E1135">
      <w:pPr>
        <w:ind w:left="540"/>
        <w:jc w:val="thaiDistribute"/>
        <w:outlineLvl w:val="0"/>
        <w:rPr>
          <w:rFonts w:ascii="Arial" w:hAnsi="Arial" w:cs="Arial"/>
          <w:spacing w:val="-4"/>
          <w:sz w:val="16"/>
          <w:szCs w:val="16"/>
        </w:rPr>
      </w:pPr>
    </w:p>
    <w:p w:rsidR="004D3984" w:rsidRPr="00463159" w:rsidRDefault="004D3984" w:rsidP="00163BCF">
      <w:pPr>
        <w:ind w:left="540"/>
        <w:jc w:val="thaiDistribute"/>
        <w:outlineLvl w:val="0"/>
        <w:rPr>
          <w:rFonts w:ascii="Arial" w:hAnsi="Arial" w:cs="Arial"/>
          <w:spacing w:val="-2"/>
          <w:sz w:val="18"/>
          <w:szCs w:val="18"/>
        </w:rPr>
      </w:pPr>
      <w:r w:rsidRPr="00463159">
        <w:rPr>
          <w:rFonts w:ascii="Arial" w:hAnsi="Arial" w:cs="Arial"/>
          <w:spacing w:val="-2"/>
          <w:sz w:val="18"/>
          <w:szCs w:val="18"/>
        </w:rPr>
        <w:t>Leased assets, where the Group is a lessee under a finance lease, comprise equipment as follows:</w:t>
      </w:r>
    </w:p>
    <w:p w:rsidR="004D3984" w:rsidRPr="00463159" w:rsidRDefault="004D3984" w:rsidP="00163BCF">
      <w:pPr>
        <w:ind w:left="540"/>
        <w:jc w:val="thaiDistribute"/>
        <w:outlineLvl w:val="0"/>
        <w:rPr>
          <w:rFonts w:ascii="Arial" w:hAnsi="Arial" w:cs="Arial"/>
          <w:spacing w:val="-2"/>
          <w:sz w:val="16"/>
          <w:szCs w:val="16"/>
        </w:rPr>
      </w:pPr>
    </w:p>
    <w:tbl>
      <w:tblPr>
        <w:tblW w:w="9468" w:type="dxa"/>
        <w:tblInd w:w="108" w:type="dxa"/>
        <w:tblLayout w:type="fixed"/>
        <w:tblLook w:val="0000" w:firstRow="0" w:lastRow="0" w:firstColumn="0" w:lastColumn="0" w:noHBand="0" w:noVBand="0"/>
      </w:tblPr>
      <w:tblGrid>
        <w:gridCol w:w="6300"/>
        <w:gridCol w:w="1584"/>
        <w:gridCol w:w="1584"/>
      </w:tblGrid>
      <w:tr w:rsidR="004D3984" w:rsidRPr="00463159" w:rsidTr="00F840C8">
        <w:tc>
          <w:tcPr>
            <w:tcW w:w="6300" w:type="dxa"/>
          </w:tcPr>
          <w:p w:rsidR="004D3984" w:rsidRPr="00463159" w:rsidRDefault="004D3984" w:rsidP="00F840C8">
            <w:pPr>
              <w:ind w:left="432" w:right="-72"/>
              <w:jc w:val="thaiDistribute"/>
              <w:rPr>
                <w:rFonts w:ascii="Arial" w:hAnsi="Arial" w:cs="Arial"/>
                <w:snapToGrid w:val="0"/>
                <w:sz w:val="18"/>
                <w:szCs w:val="18"/>
                <w:lang w:eastAsia="th-TH"/>
              </w:rPr>
            </w:pPr>
          </w:p>
        </w:tc>
        <w:tc>
          <w:tcPr>
            <w:tcW w:w="3168" w:type="dxa"/>
            <w:gridSpan w:val="2"/>
            <w:vAlign w:val="bottom"/>
          </w:tcPr>
          <w:p w:rsidR="004D3984" w:rsidRPr="00463159" w:rsidRDefault="004D3984" w:rsidP="00F840C8">
            <w:pPr>
              <w:pStyle w:val="a"/>
              <w:pBdr>
                <w:bottom w:val="single" w:sz="4" w:space="1" w:color="auto"/>
              </w:pBdr>
              <w:tabs>
                <w:tab w:val="right" w:pos="1195"/>
              </w:tabs>
              <w:ind w:right="-72"/>
              <w:jc w:val="center"/>
              <w:rPr>
                <w:rFonts w:ascii="Arial" w:hAnsi="Arial" w:cs="Arial"/>
                <w:b/>
                <w:bCs/>
                <w:snapToGrid w:val="0"/>
                <w:color w:val="auto"/>
                <w:sz w:val="18"/>
                <w:szCs w:val="18"/>
                <w:lang w:eastAsia="th-TH"/>
              </w:rPr>
            </w:pPr>
            <w:r w:rsidRPr="00463159">
              <w:rPr>
                <w:rFonts w:ascii="Arial" w:hAnsi="Arial" w:cs="Arial"/>
                <w:b/>
                <w:bCs/>
                <w:snapToGrid w:val="0"/>
                <w:color w:val="auto"/>
                <w:sz w:val="18"/>
                <w:szCs w:val="18"/>
                <w:lang w:eastAsia="th-TH"/>
              </w:rPr>
              <w:t>Consolidated</w:t>
            </w:r>
          </w:p>
          <w:p w:rsidR="004D3984" w:rsidRPr="00463159" w:rsidRDefault="00D17BA9" w:rsidP="00F840C8">
            <w:pPr>
              <w:pStyle w:val="a"/>
              <w:pBdr>
                <w:bottom w:val="single" w:sz="4" w:space="1" w:color="auto"/>
              </w:pBdr>
              <w:tabs>
                <w:tab w:val="right" w:pos="1195"/>
              </w:tabs>
              <w:ind w:right="-72"/>
              <w:jc w:val="center"/>
              <w:rPr>
                <w:rFonts w:ascii="Arial" w:hAnsi="Arial" w:cs="Arial"/>
                <w:b/>
                <w:bCs/>
                <w:snapToGrid w:val="0"/>
                <w:color w:val="auto"/>
                <w:sz w:val="18"/>
                <w:szCs w:val="18"/>
                <w:cs/>
                <w:lang w:eastAsia="th-TH"/>
              </w:rPr>
            </w:pPr>
            <w:r w:rsidRPr="00463159">
              <w:rPr>
                <w:rFonts w:ascii="Arial" w:hAnsi="Arial" w:cs="Arial"/>
                <w:b/>
                <w:bCs/>
                <w:snapToGrid w:val="0"/>
                <w:color w:val="auto"/>
                <w:sz w:val="18"/>
                <w:szCs w:val="18"/>
                <w:lang w:eastAsia="th-TH"/>
              </w:rPr>
              <w:t>financial statements</w:t>
            </w:r>
          </w:p>
        </w:tc>
      </w:tr>
      <w:tr w:rsidR="004D3984" w:rsidRPr="00463159" w:rsidTr="00F840C8">
        <w:tc>
          <w:tcPr>
            <w:tcW w:w="6300" w:type="dxa"/>
          </w:tcPr>
          <w:p w:rsidR="004D3984" w:rsidRPr="00463159" w:rsidRDefault="004D3984" w:rsidP="00F840C8">
            <w:pPr>
              <w:ind w:left="432" w:right="-72"/>
              <w:jc w:val="thaiDistribute"/>
              <w:rPr>
                <w:rFonts w:ascii="Arial" w:hAnsi="Arial" w:cs="Arial"/>
                <w:snapToGrid w:val="0"/>
                <w:sz w:val="18"/>
                <w:szCs w:val="18"/>
                <w:lang w:eastAsia="th-TH"/>
              </w:rPr>
            </w:pPr>
          </w:p>
        </w:tc>
        <w:tc>
          <w:tcPr>
            <w:tcW w:w="1584" w:type="dxa"/>
            <w:vAlign w:val="bottom"/>
          </w:tcPr>
          <w:p w:rsidR="004D3984" w:rsidRPr="00463159" w:rsidRDefault="004D3984" w:rsidP="00F840C8">
            <w:pPr>
              <w:tabs>
                <w:tab w:val="right" w:pos="1382"/>
              </w:tabs>
              <w:ind w:right="-72"/>
              <w:rPr>
                <w:rFonts w:ascii="Arial" w:hAnsi="Arial" w:cs="Arial"/>
                <w:b/>
                <w:bCs/>
                <w:snapToGrid w:val="0"/>
                <w:sz w:val="18"/>
                <w:szCs w:val="18"/>
                <w:cs/>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2018</w:t>
            </w:r>
          </w:p>
        </w:tc>
        <w:tc>
          <w:tcPr>
            <w:tcW w:w="1584" w:type="dxa"/>
            <w:vAlign w:val="bottom"/>
          </w:tcPr>
          <w:p w:rsidR="004D3984" w:rsidRPr="00463159" w:rsidRDefault="004D3984" w:rsidP="00F840C8">
            <w:pPr>
              <w:tabs>
                <w:tab w:val="right" w:pos="1382"/>
              </w:tabs>
              <w:ind w:right="-72"/>
              <w:rPr>
                <w:rFonts w:ascii="Arial" w:hAnsi="Arial" w:cs="Arial"/>
                <w:b/>
                <w:bCs/>
                <w:snapToGrid w:val="0"/>
                <w:sz w:val="18"/>
                <w:szCs w:val="18"/>
                <w:cs/>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2017</w:t>
            </w:r>
          </w:p>
        </w:tc>
      </w:tr>
      <w:tr w:rsidR="004D3984" w:rsidRPr="00463159" w:rsidTr="00F840C8">
        <w:tc>
          <w:tcPr>
            <w:tcW w:w="6300" w:type="dxa"/>
          </w:tcPr>
          <w:p w:rsidR="004D3984" w:rsidRPr="00463159" w:rsidRDefault="004D3984" w:rsidP="00F840C8">
            <w:pPr>
              <w:ind w:left="432" w:right="-72"/>
              <w:jc w:val="thaiDistribute"/>
              <w:rPr>
                <w:rFonts w:ascii="Arial" w:hAnsi="Arial" w:cs="Arial"/>
                <w:snapToGrid w:val="0"/>
                <w:sz w:val="18"/>
                <w:szCs w:val="18"/>
                <w:lang w:eastAsia="th-TH"/>
              </w:rPr>
            </w:pPr>
          </w:p>
        </w:tc>
        <w:tc>
          <w:tcPr>
            <w:tcW w:w="1584" w:type="dxa"/>
          </w:tcPr>
          <w:p w:rsidR="004D3984" w:rsidRPr="00463159" w:rsidRDefault="004D3984" w:rsidP="00F840C8">
            <w:pPr>
              <w:pBdr>
                <w:bottom w:val="single" w:sz="4" w:space="1" w:color="auto"/>
              </w:pBdr>
              <w:tabs>
                <w:tab w:val="right" w:pos="1382"/>
              </w:tabs>
              <w:ind w:right="-72"/>
              <w:rPr>
                <w:rFonts w:ascii="Arial" w:hAnsi="Arial" w:cs="Arial"/>
                <w:b/>
                <w:bCs/>
                <w:snapToGrid w:val="0"/>
                <w:sz w:val="18"/>
                <w:szCs w:val="18"/>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Baht</w:t>
            </w:r>
          </w:p>
        </w:tc>
        <w:tc>
          <w:tcPr>
            <w:tcW w:w="1584" w:type="dxa"/>
          </w:tcPr>
          <w:p w:rsidR="004D3984" w:rsidRPr="00463159" w:rsidRDefault="004D3984" w:rsidP="00F840C8">
            <w:pPr>
              <w:pBdr>
                <w:bottom w:val="single" w:sz="4" w:space="1" w:color="auto"/>
              </w:pBdr>
              <w:tabs>
                <w:tab w:val="right" w:pos="1382"/>
              </w:tabs>
              <w:ind w:right="-72"/>
              <w:rPr>
                <w:rFonts w:ascii="Arial" w:hAnsi="Arial" w:cs="Arial"/>
                <w:b/>
                <w:bCs/>
                <w:snapToGrid w:val="0"/>
                <w:sz w:val="18"/>
                <w:szCs w:val="18"/>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Baht</w:t>
            </w:r>
          </w:p>
        </w:tc>
      </w:tr>
      <w:tr w:rsidR="004D3984" w:rsidRPr="00463159" w:rsidTr="00F840C8">
        <w:tc>
          <w:tcPr>
            <w:tcW w:w="6300" w:type="dxa"/>
          </w:tcPr>
          <w:p w:rsidR="004D3984" w:rsidRPr="00463159" w:rsidRDefault="004D3984" w:rsidP="00F840C8">
            <w:pPr>
              <w:ind w:left="432" w:right="-72"/>
              <w:rPr>
                <w:rFonts w:ascii="Arial" w:hAnsi="Arial" w:cs="Arial"/>
                <w:snapToGrid w:val="0"/>
                <w:sz w:val="10"/>
                <w:szCs w:val="10"/>
                <w:cs/>
                <w:lang w:eastAsia="th-TH"/>
              </w:rPr>
            </w:pPr>
          </w:p>
        </w:tc>
        <w:tc>
          <w:tcPr>
            <w:tcW w:w="1584" w:type="dxa"/>
          </w:tcPr>
          <w:p w:rsidR="004D3984" w:rsidRPr="00463159" w:rsidRDefault="004D3984" w:rsidP="00F840C8">
            <w:pPr>
              <w:pStyle w:val="a"/>
              <w:tabs>
                <w:tab w:val="decimal" w:pos="1382"/>
              </w:tabs>
              <w:ind w:right="-72"/>
              <w:jc w:val="both"/>
              <w:rPr>
                <w:rFonts w:ascii="Arial" w:hAnsi="Arial" w:cs="Arial"/>
                <w:color w:val="auto"/>
                <w:sz w:val="10"/>
                <w:szCs w:val="10"/>
              </w:rPr>
            </w:pPr>
          </w:p>
        </w:tc>
        <w:tc>
          <w:tcPr>
            <w:tcW w:w="1584" w:type="dxa"/>
          </w:tcPr>
          <w:p w:rsidR="004D3984" w:rsidRPr="00463159" w:rsidRDefault="004D3984" w:rsidP="00F840C8">
            <w:pPr>
              <w:pStyle w:val="a"/>
              <w:tabs>
                <w:tab w:val="decimal" w:pos="1382"/>
              </w:tabs>
              <w:ind w:right="-72"/>
              <w:jc w:val="both"/>
              <w:rPr>
                <w:rFonts w:ascii="Arial" w:hAnsi="Arial" w:cs="Arial"/>
                <w:color w:val="auto"/>
                <w:sz w:val="10"/>
                <w:szCs w:val="10"/>
              </w:rPr>
            </w:pPr>
          </w:p>
        </w:tc>
      </w:tr>
      <w:tr w:rsidR="004B263D" w:rsidRPr="00463159" w:rsidTr="00F840C8">
        <w:tc>
          <w:tcPr>
            <w:tcW w:w="6300" w:type="dxa"/>
            <w:vAlign w:val="bottom"/>
          </w:tcPr>
          <w:p w:rsidR="004B263D" w:rsidRPr="00463159" w:rsidRDefault="004B263D" w:rsidP="004B263D">
            <w:pPr>
              <w:pStyle w:val="a"/>
              <w:ind w:left="432" w:right="0"/>
              <w:jc w:val="both"/>
              <w:rPr>
                <w:rFonts w:ascii="Arial" w:hAnsi="Arial" w:cs="Arial"/>
                <w:color w:val="auto"/>
                <w:sz w:val="18"/>
                <w:szCs w:val="18"/>
              </w:rPr>
            </w:pPr>
            <w:r w:rsidRPr="00463159">
              <w:rPr>
                <w:rFonts w:ascii="Arial" w:hAnsi="Arial" w:cs="Arial"/>
                <w:color w:val="auto"/>
                <w:sz w:val="18"/>
                <w:szCs w:val="18"/>
              </w:rPr>
              <w:t>Cost - capitalised finance leases</w:t>
            </w:r>
          </w:p>
        </w:tc>
        <w:tc>
          <w:tcPr>
            <w:tcW w:w="1584" w:type="dxa"/>
          </w:tcPr>
          <w:p w:rsidR="004B263D" w:rsidRPr="00463159" w:rsidRDefault="004B263D" w:rsidP="004B263D">
            <w:pPr>
              <w:pStyle w:val="a"/>
              <w:tabs>
                <w:tab w:val="decimal" w:pos="1365"/>
              </w:tabs>
              <w:ind w:right="-72"/>
              <w:jc w:val="both"/>
              <w:rPr>
                <w:rFonts w:ascii="Arial" w:hAnsi="Arial" w:cs="Arial"/>
                <w:noProof/>
                <w:color w:val="auto"/>
                <w:sz w:val="18"/>
                <w:szCs w:val="18"/>
              </w:rPr>
            </w:pPr>
            <w:r w:rsidRPr="00463159">
              <w:rPr>
                <w:rFonts w:ascii="Arial" w:hAnsi="Arial" w:cs="Arial"/>
                <w:noProof/>
                <w:color w:val="auto"/>
                <w:sz w:val="18"/>
                <w:szCs w:val="18"/>
              </w:rPr>
              <w:t>1,664,560</w:t>
            </w:r>
          </w:p>
        </w:tc>
        <w:tc>
          <w:tcPr>
            <w:tcW w:w="1584" w:type="dxa"/>
          </w:tcPr>
          <w:p w:rsidR="004B263D" w:rsidRPr="00463159" w:rsidRDefault="004B263D" w:rsidP="004B263D">
            <w:pPr>
              <w:pStyle w:val="a"/>
              <w:tabs>
                <w:tab w:val="decimal" w:pos="1365"/>
              </w:tabs>
              <w:ind w:right="-72"/>
              <w:jc w:val="both"/>
              <w:rPr>
                <w:rFonts w:ascii="Arial" w:hAnsi="Arial" w:cs="Arial"/>
                <w:noProof/>
                <w:color w:val="auto"/>
                <w:sz w:val="18"/>
                <w:szCs w:val="18"/>
              </w:rPr>
            </w:pPr>
            <w:r w:rsidRPr="00463159">
              <w:rPr>
                <w:rFonts w:ascii="Arial" w:hAnsi="Arial" w:cs="Arial"/>
                <w:noProof/>
                <w:color w:val="auto"/>
                <w:sz w:val="18"/>
                <w:szCs w:val="18"/>
              </w:rPr>
              <w:t>19,582,785</w:t>
            </w:r>
          </w:p>
        </w:tc>
      </w:tr>
      <w:tr w:rsidR="004B263D" w:rsidRPr="00463159" w:rsidTr="00F840C8">
        <w:tc>
          <w:tcPr>
            <w:tcW w:w="6300" w:type="dxa"/>
            <w:vAlign w:val="bottom"/>
          </w:tcPr>
          <w:p w:rsidR="004B263D" w:rsidRPr="00463159" w:rsidRDefault="004B263D" w:rsidP="004B263D">
            <w:pPr>
              <w:pStyle w:val="a"/>
              <w:ind w:left="432" w:right="0"/>
              <w:jc w:val="both"/>
              <w:rPr>
                <w:rFonts w:ascii="Arial" w:hAnsi="Arial" w:cs="Arial"/>
                <w:color w:val="auto"/>
                <w:sz w:val="18"/>
                <w:szCs w:val="18"/>
              </w:rPr>
            </w:pPr>
            <w:r w:rsidRPr="00463159">
              <w:rPr>
                <w:rFonts w:ascii="Arial" w:hAnsi="Arial" w:cs="Arial"/>
                <w:color w:val="auto"/>
                <w:sz w:val="18"/>
                <w:szCs w:val="18"/>
                <w:u w:val="single"/>
              </w:rPr>
              <w:t>Less</w:t>
            </w:r>
            <w:r w:rsidRPr="00463159">
              <w:rPr>
                <w:rFonts w:ascii="Arial" w:hAnsi="Arial" w:cs="Arial"/>
                <w:color w:val="auto"/>
                <w:sz w:val="18"/>
                <w:szCs w:val="18"/>
              </w:rPr>
              <w:t xml:space="preserve">  Accumulated depreciation</w:t>
            </w:r>
          </w:p>
        </w:tc>
        <w:tc>
          <w:tcPr>
            <w:tcW w:w="1584" w:type="dxa"/>
          </w:tcPr>
          <w:p w:rsidR="004B263D" w:rsidRPr="00463159" w:rsidRDefault="004B263D" w:rsidP="004B263D">
            <w:pPr>
              <w:pStyle w:val="a"/>
              <w:pBdr>
                <w:bottom w:val="single" w:sz="4" w:space="1" w:color="auto"/>
              </w:pBdr>
              <w:tabs>
                <w:tab w:val="decimal" w:pos="1365"/>
              </w:tabs>
              <w:ind w:right="-72"/>
              <w:jc w:val="both"/>
              <w:rPr>
                <w:rFonts w:ascii="Arial" w:hAnsi="Arial" w:cs="Arial"/>
                <w:noProof/>
                <w:color w:val="auto"/>
                <w:sz w:val="18"/>
                <w:szCs w:val="18"/>
              </w:rPr>
            </w:pPr>
            <w:r w:rsidRPr="00463159">
              <w:rPr>
                <w:rFonts w:ascii="Arial" w:hAnsi="Arial" w:cs="Arial"/>
                <w:noProof/>
                <w:color w:val="auto"/>
                <w:sz w:val="18"/>
                <w:szCs w:val="18"/>
              </w:rPr>
              <w:t>(325,482)</w:t>
            </w:r>
          </w:p>
        </w:tc>
        <w:tc>
          <w:tcPr>
            <w:tcW w:w="1584" w:type="dxa"/>
          </w:tcPr>
          <w:p w:rsidR="004B263D" w:rsidRPr="00463159" w:rsidRDefault="004B263D" w:rsidP="004B263D">
            <w:pPr>
              <w:pStyle w:val="a"/>
              <w:pBdr>
                <w:bottom w:val="single" w:sz="4" w:space="1" w:color="auto"/>
              </w:pBdr>
              <w:tabs>
                <w:tab w:val="decimal" w:pos="1365"/>
              </w:tabs>
              <w:ind w:right="-72"/>
              <w:jc w:val="both"/>
              <w:rPr>
                <w:rFonts w:ascii="Arial" w:hAnsi="Arial" w:cs="Arial"/>
                <w:noProof/>
                <w:color w:val="auto"/>
                <w:sz w:val="18"/>
                <w:szCs w:val="18"/>
              </w:rPr>
            </w:pPr>
            <w:r w:rsidRPr="00463159">
              <w:rPr>
                <w:rFonts w:ascii="Arial" w:hAnsi="Arial" w:cs="Arial"/>
                <w:noProof/>
                <w:color w:val="auto"/>
                <w:sz w:val="18"/>
                <w:szCs w:val="18"/>
              </w:rPr>
              <w:t>(13,314,351)</w:t>
            </w:r>
          </w:p>
        </w:tc>
      </w:tr>
      <w:tr w:rsidR="004B263D" w:rsidRPr="00463159" w:rsidTr="00F840C8">
        <w:tc>
          <w:tcPr>
            <w:tcW w:w="6300" w:type="dxa"/>
          </w:tcPr>
          <w:p w:rsidR="004B263D" w:rsidRPr="00463159" w:rsidRDefault="004B263D" w:rsidP="004B263D">
            <w:pPr>
              <w:ind w:left="432" w:right="-72"/>
              <w:rPr>
                <w:rFonts w:ascii="Arial" w:hAnsi="Arial" w:cs="Arial"/>
                <w:snapToGrid w:val="0"/>
                <w:sz w:val="10"/>
                <w:szCs w:val="10"/>
                <w:cs/>
                <w:lang w:eastAsia="th-TH"/>
              </w:rPr>
            </w:pPr>
          </w:p>
        </w:tc>
        <w:tc>
          <w:tcPr>
            <w:tcW w:w="1584" w:type="dxa"/>
          </w:tcPr>
          <w:p w:rsidR="004B263D" w:rsidRPr="00463159" w:rsidRDefault="004B263D" w:rsidP="004B263D">
            <w:pPr>
              <w:pStyle w:val="a"/>
              <w:tabs>
                <w:tab w:val="decimal" w:pos="1365"/>
              </w:tabs>
              <w:ind w:right="-72"/>
              <w:jc w:val="both"/>
              <w:rPr>
                <w:rFonts w:ascii="Arial" w:hAnsi="Arial" w:cs="Arial"/>
                <w:color w:val="auto"/>
                <w:sz w:val="10"/>
                <w:szCs w:val="10"/>
              </w:rPr>
            </w:pPr>
          </w:p>
        </w:tc>
        <w:tc>
          <w:tcPr>
            <w:tcW w:w="1584" w:type="dxa"/>
          </w:tcPr>
          <w:p w:rsidR="004B263D" w:rsidRPr="00463159" w:rsidRDefault="004B263D" w:rsidP="004B263D">
            <w:pPr>
              <w:pStyle w:val="a"/>
              <w:tabs>
                <w:tab w:val="decimal" w:pos="1365"/>
              </w:tabs>
              <w:ind w:right="-72"/>
              <w:jc w:val="both"/>
              <w:rPr>
                <w:rFonts w:ascii="Arial" w:hAnsi="Arial" w:cs="Arial"/>
                <w:color w:val="auto"/>
                <w:sz w:val="10"/>
                <w:szCs w:val="10"/>
              </w:rPr>
            </w:pPr>
          </w:p>
        </w:tc>
      </w:tr>
      <w:tr w:rsidR="004B263D" w:rsidRPr="00463159" w:rsidTr="00F840C8">
        <w:tc>
          <w:tcPr>
            <w:tcW w:w="6300" w:type="dxa"/>
            <w:vAlign w:val="bottom"/>
          </w:tcPr>
          <w:p w:rsidR="004B263D" w:rsidRPr="00463159" w:rsidRDefault="004B263D" w:rsidP="004B263D">
            <w:pPr>
              <w:pStyle w:val="a"/>
              <w:ind w:left="432" w:right="-72"/>
              <w:jc w:val="both"/>
              <w:rPr>
                <w:rFonts w:ascii="Arial" w:hAnsi="Arial" w:cs="Arial"/>
                <w:color w:val="auto"/>
                <w:sz w:val="18"/>
                <w:szCs w:val="18"/>
                <w:u w:val="single"/>
                <w:cs/>
              </w:rPr>
            </w:pPr>
            <w:r w:rsidRPr="00463159">
              <w:rPr>
                <w:rFonts w:ascii="Arial" w:hAnsi="Arial" w:cs="Arial"/>
                <w:color w:val="auto"/>
                <w:sz w:val="18"/>
                <w:szCs w:val="18"/>
              </w:rPr>
              <w:t>Net book amount</w:t>
            </w:r>
          </w:p>
        </w:tc>
        <w:tc>
          <w:tcPr>
            <w:tcW w:w="1584" w:type="dxa"/>
          </w:tcPr>
          <w:p w:rsidR="004B263D" w:rsidRPr="00463159" w:rsidRDefault="004B263D" w:rsidP="004B263D">
            <w:pPr>
              <w:pStyle w:val="a"/>
              <w:pBdr>
                <w:bottom w:val="double" w:sz="4" w:space="1" w:color="auto"/>
              </w:pBdr>
              <w:tabs>
                <w:tab w:val="decimal" w:pos="1365"/>
              </w:tabs>
              <w:ind w:right="-72"/>
              <w:jc w:val="both"/>
              <w:rPr>
                <w:rFonts w:ascii="Arial" w:hAnsi="Arial" w:cs="Arial"/>
                <w:noProof/>
                <w:color w:val="auto"/>
                <w:sz w:val="18"/>
                <w:szCs w:val="18"/>
              </w:rPr>
            </w:pPr>
            <w:r w:rsidRPr="00463159">
              <w:rPr>
                <w:rFonts w:ascii="Arial" w:hAnsi="Arial" w:cs="Arial"/>
                <w:noProof/>
                <w:color w:val="auto"/>
                <w:sz w:val="18"/>
                <w:szCs w:val="18"/>
              </w:rPr>
              <w:fldChar w:fldCharType="begin"/>
            </w:r>
            <w:r w:rsidRPr="00463159">
              <w:rPr>
                <w:rFonts w:ascii="Arial" w:hAnsi="Arial" w:cs="Arial"/>
                <w:noProof/>
                <w:color w:val="auto"/>
                <w:sz w:val="18"/>
                <w:szCs w:val="18"/>
              </w:rPr>
              <w:instrText xml:space="preserve"> =SUM(ABOVE) </w:instrText>
            </w:r>
            <w:r w:rsidRPr="00463159">
              <w:rPr>
                <w:rFonts w:ascii="Arial" w:hAnsi="Arial" w:cs="Arial"/>
                <w:noProof/>
                <w:color w:val="auto"/>
                <w:sz w:val="18"/>
                <w:szCs w:val="18"/>
              </w:rPr>
              <w:fldChar w:fldCharType="separate"/>
            </w:r>
            <w:r w:rsidRPr="00463159">
              <w:rPr>
                <w:rFonts w:ascii="Arial" w:hAnsi="Arial" w:cs="Arial"/>
                <w:noProof/>
                <w:color w:val="auto"/>
                <w:sz w:val="18"/>
                <w:szCs w:val="18"/>
              </w:rPr>
              <w:t>1,339,078</w:t>
            </w:r>
            <w:r w:rsidRPr="00463159">
              <w:rPr>
                <w:rFonts w:ascii="Arial" w:hAnsi="Arial" w:cs="Arial"/>
                <w:noProof/>
                <w:color w:val="auto"/>
                <w:sz w:val="18"/>
                <w:szCs w:val="18"/>
              </w:rPr>
              <w:fldChar w:fldCharType="end"/>
            </w:r>
          </w:p>
        </w:tc>
        <w:tc>
          <w:tcPr>
            <w:tcW w:w="1584" w:type="dxa"/>
          </w:tcPr>
          <w:p w:rsidR="004B263D" w:rsidRPr="00463159" w:rsidRDefault="004B263D" w:rsidP="004B263D">
            <w:pPr>
              <w:pStyle w:val="a"/>
              <w:pBdr>
                <w:bottom w:val="double" w:sz="4" w:space="1" w:color="auto"/>
              </w:pBdr>
              <w:tabs>
                <w:tab w:val="decimal" w:pos="1365"/>
              </w:tabs>
              <w:ind w:right="-72"/>
              <w:jc w:val="both"/>
              <w:rPr>
                <w:rFonts w:ascii="Arial" w:hAnsi="Arial" w:cs="Arial"/>
                <w:noProof/>
                <w:color w:val="auto"/>
                <w:sz w:val="18"/>
                <w:szCs w:val="18"/>
              </w:rPr>
            </w:pPr>
            <w:r w:rsidRPr="00463159">
              <w:rPr>
                <w:rFonts w:ascii="Arial" w:hAnsi="Arial" w:cs="Arial"/>
                <w:noProof/>
                <w:color w:val="auto"/>
                <w:sz w:val="18"/>
                <w:szCs w:val="18"/>
              </w:rPr>
              <w:fldChar w:fldCharType="begin"/>
            </w:r>
            <w:r w:rsidRPr="00463159">
              <w:rPr>
                <w:rFonts w:ascii="Arial" w:hAnsi="Arial" w:cs="Arial"/>
                <w:noProof/>
                <w:color w:val="auto"/>
                <w:sz w:val="18"/>
                <w:szCs w:val="18"/>
              </w:rPr>
              <w:instrText xml:space="preserve"> =SUM(ABOVE) </w:instrText>
            </w:r>
            <w:r w:rsidRPr="00463159">
              <w:rPr>
                <w:rFonts w:ascii="Arial" w:hAnsi="Arial" w:cs="Arial"/>
                <w:noProof/>
                <w:color w:val="auto"/>
                <w:sz w:val="18"/>
                <w:szCs w:val="18"/>
              </w:rPr>
              <w:fldChar w:fldCharType="separate"/>
            </w:r>
            <w:r w:rsidRPr="00463159">
              <w:rPr>
                <w:rFonts w:ascii="Arial" w:hAnsi="Arial" w:cs="Arial"/>
                <w:noProof/>
                <w:color w:val="auto"/>
                <w:sz w:val="18"/>
                <w:szCs w:val="18"/>
              </w:rPr>
              <w:t>6,268,434</w:t>
            </w:r>
            <w:r w:rsidRPr="00463159">
              <w:rPr>
                <w:rFonts w:ascii="Arial" w:hAnsi="Arial" w:cs="Arial"/>
                <w:noProof/>
                <w:color w:val="auto"/>
                <w:sz w:val="18"/>
                <w:szCs w:val="18"/>
              </w:rPr>
              <w:fldChar w:fldCharType="end"/>
            </w:r>
          </w:p>
        </w:tc>
      </w:tr>
    </w:tbl>
    <w:p w:rsidR="004D3984" w:rsidRPr="00463159" w:rsidRDefault="004D3984" w:rsidP="00042033">
      <w:pPr>
        <w:ind w:left="540"/>
        <w:jc w:val="both"/>
        <w:rPr>
          <w:rFonts w:ascii="Arial" w:hAnsi="Arial" w:cs="Arial"/>
          <w:sz w:val="16"/>
          <w:szCs w:val="16"/>
        </w:rPr>
      </w:pPr>
    </w:p>
    <w:p w:rsidR="004B263D" w:rsidRPr="00463159" w:rsidRDefault="006A5ED2" w:rsidP="004B263D">
      <w:pPr>
        <w:ind w:left="540"/>
        <w:rPr>
          <w:rFonts w:ascii="Arial" w:hAnsi="Arial" w:cs="Arial"/>
          <w:b/>
          <w:bCs/>
          <w:sz w:val="18"/>
          <w:szCs w:val="18"/>
        </w:rPr>
      </w:pPr>
      <w:r w:rsidRPr="00463159">
        <w:rPr>
          <w:rFonts w:ascii="Arial" w:hAnsi="Arial" w:cs="Arial"/>
          <w:b/>
          <w:bCs/>
          <w:sz w:val="18"/>
          <w:szCs w:val="18"/>
        </w:rPr>
        <w:t>Approval for purchase of</w:t>
      </w:r>
      <w:r w:rsidR="001B3BF9" w:rsidRPr="00463159">
        <w:rPr>
          <w:rFonts w:ascii="Arial" w:hAnsi="Arial" w:cs="Arial"/>
          <w:b/>
          <w:bCs/>
          <w:sz w:val="18"/>
          <w:szCs w:val="18"/>
        </w:rPr>
        <w:t xml:space="preserve"> </w:t>
      </w:r>
      <w:r w:rsidR="00173C27" w:rsidRPr="00463159">
        <w:rPr>
          <w:rFonts w:ascii="Arial" w:hAnsi="Arial" w:cs="Arial"/>
          <w:b/>
          <w:bCs/>
          <w:sz w:val="18"/>
          <w:szCs w:val="18"/>
        </w:rPr>
        <w:t>land, buildings and equipment</w:t>
      </w:r>
    </w:p>
    <w:p w:rsidR="004B263D" w:rsidRPr="00463159" w:rsidRDefault="004B263D" w:rsidP="004B263D">
      <w:pPr>
        <w:ind w:left="540"/>
        <w:rPr>
          <w:rFonts w:ascii="Arial" w:hAnsi="Arial" w:cs="Arial"/>
          <w:sz w:val="16"/>
          <w:szCs w:val="16"/>
        </w:rPr>
      </w:pPr>
    </w:p>
    <w:p w:rsidR="004B263D" w:rsidRPr="00463159" w:rsidRDefault="004B263D" w:rsidP="004B263D">
      <w:pPr>
        <w:ind w:left="540"/>
        <w:rPr>
          <w:rFonts w:ascii="Arial" w:hAnsi="Arial" w:cs="Arial"/>
          <w:sz w:val="18"/>
          <w:szCs w:val="18"/>
          <w:u w:val="single"/>
        </w:rPr>
      </w:pPr>
      <w:r w:rsidRPr="00463159">
        <w:rPr>
          <w:rFonts w:ascii="Arial" w:hAnsi="Arial" w:cs="Arial"/>
          <w:sz w:val="18"/>
          <w:szCs w:val="18"/>
          <w:u w:val="single"/>
        </w:rPr>
        <w:t>Indirect subsidiary - Alliance Clean Power Company Limited</w:t>
      </w:r>
    </w:p>
    <w:p w:rsidR="004B263D" w:rsidRPr="00463159" w:rsidRDefault="004B263D" w:rsidP="00042033">
      <w:pPr>
        <w:ind w:left="540"/>
        <w:jc w:val="both"/>
        <w:rPr>
          <w:rFonts w:ascii="Arial" w:hAnsi="Arial" w:cs="Arial"/>
          <w:sz w:val="16"/>
          <w:szCs w:val="16"/>
        </w:rPr>
      </w:pPr>
    </w:p>
    <w:p w:rsidR="004B263D" w:rsidRPr="00463159" w:rsidRDefault="004B263D" w:rsidP="00042033">
      <w:pPr>
        <w:ind w:left="540"/>
        <w:jc w:val="both"/>
        <w:rPr>
          <w:rFonts w:ascii="Arial" w:hAnsi="Arial" w:cs="Arial"/>
          <w:sz w:val="18"/>
          <w:szCs w:val="18"/>
        </w:rPr>
      </w:pPr>
      <w:r w:rsidRPr="00463159">
        <w:rPr>
          <w:rFonts w:ascii="Arial" w:hAnsi="Arial" w:cs="Arial"/>
          <w:sz w:val="18"/>
          <w:szCs w:val="18"/>
        </w:rPr>
        <w:t xml:space="preserve">At the Board of Directors’ Meeting of Alliance Clean Power Company Limited No. 2/2561 on 13 February 2018, </w:t>
      </w:r>
      <w:r w:rsidRPr="00463159">
        <w:rPr>
          <w:rFonts w:ascii="Arial" w:hAnsi="Arial" w:cs="Arial"/>
          <w:spacing w:val="-4"/>
          <w:sz w:val="18"/>
          <w:szCs w:val="18"/>
        </w:rPr>
        <w:t>the Board of Directors approved the purchase of land and a pool from Global Woodchip Company Limited, a related</w:t>
      </w:r>
      <w:r w:rsidRPr="00463159">
        <w:rPr>
          <w:rFonts w:ascii="Arial" w:hAnsi="Arial" w:cs="Arial"/>
          <w:sz w:val="18"/>
          <w:szCs w:val="18"/>
        </w:rPr>
        <w:t xml:space="preserve"> </w:t>
      </w:r>
      <w:r w:rsidRPr="00463159">
        <w:rPr>
          <w:rFonts w:ascii="Arial" w:hAnsi="Arial" w:cs="Arial"/>
          <w:spacing w:val="-8"/>
          <w:sz w:val="18"/>
          <w:szCs w:val="18"/>
        </w:rPr>
        <w:t xml:space="preserve">party, </w:t>
      </w:r>
      <w:r w:rsidR="006A5ED2" w:rsidRPr="00463159">
        <w:rPr>
          <w:rFonts w:ascii="Arial" w:hAnsi="Arial" w:cs="Arial"/>
          <w:spacing w:val="-8"/>
          <w:sz w:val="18"/>
          <w:szCs w:val="18"/>
        </w:rPr>
        <w:t xml:space="preserve">to be </w:t>
      </w:r>
      <w:r w:rsidRPr="00463159">
        <w:rPr>
          <w:rFonts w:ascii="Arial" w:hAnsi="Arial" w:cs="Arial"/>
          <w:spacing w:val="-8"/>
          <w:sz w:val="18"/>
          <w:szCs w:val="18"/>
        </w:rPr>
        <w:t>use</w:t>
      </w:r>
      <w:r w:rsidR="006A5ED2" w:rsidRPr="00463159">
        <w:rPr>
          <w:rFonts w:ascii="Arial" w:hAnsi="Arial" w:cs="Arial"/>
          <w:spacing w:val="-8"/>
          <w:sz w:val="18"/>
          <w:szCs w:val="18"/>
        </w:rPr>
        <w:t>d</w:t>
      </w:r>
      <w:r w:rsidRPr="00463159">
        <w:rPr>
          <w:rFonts w:ascii="Arial" w:hAnsi="Arial" w:cs="Arial"/>
          <w:spacing w:val="-8"/>
          <w:sz w:val="18"/>
          <w:szCs w:val="18"/>
        </w:rPr>
        <w:t xml:space="preserve"> in Sirindhorn power plant. The purchase price is equivalent to the value as appraised by an independent</w:t>
      </w:r>
      <w:r w:rsidRPr="00463159">
        <w:rPr>
          <w:rFonts w:ascii="Arial" w:hAnsi="Arial" w:cs="Arial"/>
          <w:sz w:val="18"/>
          <w:szCs w:val="18"/>
        </w:rPr>
        <w:t xml:space="preserve"> valuer, </w:t>
      </w:r>
      <w:r w:rsidR="006A5ED2" w:rsidRPr="00463159">
        <w:rPr>
          <w:rFonts w:ascii="Arial" w:hAnsi="Arial" w:cs="Arial"/>
          <w:sz w:val="18"/>
          <w:szCs w:val="18"/>
        </w:rPr>
        <w:t>at</w:t>
      </w:r>
      <w:r w:rsidRPr="00463159">
        <w:rPr>
          <w:rFonts w:ascii="Arial" w:hAnsi="Arial" w:cs="Arial"/>
          <w:sz w:val="18"/>
          <w:szCs w:val="18"/>
        </w:rPr>
        <w:t xml:space="preserve"> Baht 15,200,000.</w:t>
      </w:r>
    </w:p>
    <w:p w:rsidR="004B263D" w:rsidRPr="00463159" w:rsidRDefault="004B263D" w:rsidP="00042033">
      <w:pPr>
        <w:ind w:left="540"/>
        <w:jc w:val="both"/>
        <w:rPr>
          <w:rFonts w:ascii="Arial" w:hAnsi="Arial" w:cs="Arial"/>
          <w:sz w:val="16"/>
          <w:szCs w:val="16"/>
        </w:rPr>
      </w:pPr>
    </w:p>
    <w:p w:rsidR="004B263D" w:rsidRPr="00463159" w:rsidRDefault="004B263D" w:rsidP="00042033">
      <w:pPr>
        <w:ind w:left="540"/>
        <w:jc w:val="both"/>
        <w:rPr>
          <w:rFonts w:ascii="Arial" w:hAnsi="Arial" w:cs="Arial"/>
          <w:sz w:val="18"/>
          <w:szCs w:val="18"/>
        </w:rPr>
      </w:pPr>
      <w:r w:rsidRPr="00463159">
        <w:rPr>
          <w:rFonts w:ascii="Arial" w:hAnsi="Arial" w:cs="Arial"/>
          <w:sz w:val="18"/>
          <w:szCs w:val="18"/>
        </w:rPr>
        <w:t xml:space="preserve">At the Board of Directors’ Meeting of Alliance Clean Power Company Limited No. 3/2561 on 20 March 2018, the </w:t>
      </w:r>
      <w:r w:rsidRPr="00463159">
        <w:rPr>
          <w:rFonts w:ascii="Arial" w:hAnsi="Arial" w:cs="Arial"/>
          <w:spacing w:val="-4"/>
          <w:sz w:val="18"/>
          <w:szCs w:val="18"/>
        </w:rPr>
        <w:t>Board of Directors approved the purchase of land and a pool from Clean Bio Fuel Company Limited, a related party</w:t>
      </w:r>
      <w:r w:rsidRPr="00463159">
        <w:rPr>
          <w:rFonts w:ascii="Arial" w:hAnsi="Arial" w:cs="Arial"/>
          <w:sz w:val="18"/>
          <w:szCs w:val="18"/>
        </w:rPr>
        <w:t xml:space="preserve">, </w:t>
      </w:r>
      <w:r w:rsidRPr="00463159">
        <w:rPr>
          <w:rFonts w:ascii="Arial" w:hAnsi="Arial" w:cs="Arial"/>
          <w:spacing w:val="-4"/>
          <w:sz w:val="18"/>
          <w:szCs w:val="18"/>
        </w:rPr>
        <w:t xml:space="preserve">for use in Si Chiang Mai power plant. The purchase price is equivalent to the value as appraised by an independent </w:t>
      </w:r>
      <w:r w:rsidRPr="00463159">
        <w:rPr>
          <w:rFonts w:ascii="Arial" w:hAnsi="Arial" w:cs="Arial"/>
          <w:sz w:val="18"/>
          <w:szCs w:val="18"/>
        </w:rPr>
        <w:t>val</w:t>
      </w:r>
      <w:r w:rsidR="006A5ED2" w:rsidRPr="00463159">
        <w:rPr>
          <w:rFonts w:ascii="Arial" w:hAnsi="Arial" w:cs="Arial"/>
          <w:sz w:val="18"/>
          <w:szCs w:val="18"/>
        </w:rPr>
        <w:t>uer, at</w:t>
      </w:r>
      <w:r w:rsidRPr="00463159">
        <w:rPr>
          <w:rFonts w:ascii="Arial" w:hAnsi="Arial" w:cs="Arial"/>
          <w:sz w:val="18"/>
          <w:szCs w:val="18"/>
        </w:rPr>
        <w:t xml:space="preserve"> Baht 76,600,000.</w:t>
      </w:r>
    </w:p>
    <w:p w:rsidR="004B263D" w:rsidRPr="00463159" w:rsidRDefault="004B263D" w:rsidP="00042033">
      <w:pPr>
        <w:ind w:left="540"/>
        <w:jc w:val="both"/>
        <w:rPr>
          <w:rFonts w:ascii="Arial" w:hAnsi="Arial" w:cs="Arial"/>
          <w:sz w:val="16"/>
          <w:szCs w:val="16"/>
        </w:rPr>
      </w:pPr>
    </w:p>
    <w:p w:rsidR="004B263D" w:rsidRPr="00463159" w:rsidRDefault="004B263D" w:rsidP="00042033">
      <w:pPr>
        <w:ind w:left="540"/>
        <w:jc w:val="both"/>
        <w:rPr>
          <w:rFonts w:ascii="Arial" w:hAnsi="Arial" w:cs="Arial"/>
          <w:spacing w:val="-2"/>
          <w:sz w:val="18"/>
          <w:szCs w:val="18"/>
        </w:rPr>
      </w:pPr>
      <w:r w:rsidRPr="00463159">
        <w:rPr>
          <w:rFonts w:ascii="Arial" w:hAnsi="Arial" w:cs="Arial"/>
          <w:spacing w:val="-2"/>
          <w:sz w:val="18"/>
          <w:szCs w:val="18"/>
        </w:rPr>
        <w:t xml:space="preserve">The purchase of the land and the pools had been </w:t>
      </w:r>
      <w:r w:rsidR="006A5ED2" w:rsidRPr="00463159">
        <w:rPr>
          <w:rFonts w:ascii="Arial" w:hAnsi="Arial" w:cs="Arial"/>
          <w:spacing w:val="-2"/>
          <w:sz w:val="18"/>
          <w:szCs w:val="18"/>
        </w:rPr>
        <w:t>approved</w:t>
      </w:r>
      <w:r w:rsidRPr="00463159">
        <w:rPr>
          <w:rFonts w:ascii="Arial" w:hAnsi="Arial" w:cs="Arial"/>
          <w:spacing w:val="-2"/>
          <w:sz w:val="18"/>
          <w:szCs w:val="18"/>
        </w:rPr>
        <w:t xml:space="preserve"> by the Company at the Board of Directors’ Meeting No. 3/2561 on 23 March 2018. Alliance Clean Power Company Limited purchased the land and the pools and has accepted the transfer of ownership on 14 September 2018</w:t>
      </w:r>
      <w:r w:rsidR="00A0569C" w:rsidRPr="00463159">
        <w:rPr>
          <w:rFonts w:ascii="Arial" w:hAnsi="Arial" w:cs="Arial"/>
          <w:spacing w:val="-2"/>
          <w:sz w:val="18"/>
          <w:szCs w:val="18"/>
        </w:rPr>
        <w:t xml:space="preserve"> (Note 36</w:t>
      </w:r>
      <w:r w:rsidR="00CD68B6" w:rsidRPr="00463159">
        <w:rPr>
          <w:rFonts w:ascii="Arial" w:hAnsi="Arial" w:cs="Arial"/>
          <w:spacing w:val="-2"/>
          <w:sz w:val="18"/>
          <w:szCs w:val="18"/>
        </w:rPr>
        <w:t xml:space="preserve"> </w:t>
      </w:r>
      <w:r w:rsidR="002D3A88" w:rsidRPr="00463159">
        <w:rPr>
          <w:rFonts w:ascii="Arial" w:hAnsi="Arial" w:cs="Arial"/>
          <w:spacing w:val="-2"/>
          <w:sz w:val="18"/>
          <w:szCs w:val="18"/>
        </w:rPr>
        <w:t>e</w:t>
      </w:r>
      <w:r w:rsidR="00A0569C" w:rsidRPr="00463159">
        <w:rPr>
          <w:rFonts w:ascii="Arial" w:hAnsi="Arial" w:cs="Arial"/>
          <w:spacing w:val="-2"/>
          <w:sz w:val="18"/>
          <w:szCs w:val="18"/>
        </w:rPr>
        <w:t>))</w:t>
      </w:r>
      <w:r w:rsidRPr="00463159">
        <w:rPr>
          <w:rFonts w:ascii="Arial" w:hAnsi="Arial" w:cs="Arial"/>
          <w:spacing w:val="-2"/>
          <w:sz w:val="18"/>
          <w:szCs w:val="18"/>
        </w:rPr>
        <w:t>.</w:t>
      </w:r>
    </w:p>
    <w:p w:rsidR="004B263D" w:rsidRPr="00463159" w:rsidRDefault="004B263D" w:rsidP="000F626B">
      <w:pPr>
        <w:tabs>
          <w:tab w:val="left" w:pos="540"/>
        </w:tabs>
        <w:jc w:val="both"/>
        <w:outlineLvl w:val="0"/>
        <w:rPr>
          <w:rFonts w:ascii="Arial" w:hAnsi="Arial" w:cs="Arial"/>
          <w:spacing w:val="-2"/>
          <w:sz w:val="18"/>
          <w:szCs w:val="18"/>
        </w:rPr>
      </w:pPr>
      <w:r w:rsidRPr="00463159">
        <w:rPr>
          <w:rFonts w:ascii="Arial" w:hAnsi="Arial" w:cs="Arial"/>
          <w:sz w:val="18"/>
          <w:szCs w:val="18"/>
        </w:rPr>
        <w:br w:type="page"/>
      </w:r>
      <w:r w:rsidRPr="00463159">
        <w:rPr>
          <w:rFonts w:ascii="Arial" w:hAnsi="Arial" w:cs="Arial"/>
          <w:b/>
          <w:bCs/>
          <w:sz w:val="18"/>
          <w:szCs w:val="18"/>
        </w:rPr>
        <w:t>15</w:t>
      </w:r>
      <w:r w:rsidRPr="00463159">
        <w:rPr>
          <w:rFonts w:ascii="Arial" w:hAnsi="Arial" w:cs="Arial"/>
          <w:b/>
          <w:bCs/>
          <w:sz w:val="18"/>
          <w:szCs w:val="18"/>
        </w:rPr>
        <w:tab/>
        <w:t xml:space="preserve">Property, plant and equipment </w:t>
      </w:r>
      <w:r w:rsidRPr="00463159">
        <w:rPr>
          <w:rFonts w:ascii="Arial" w:hAnsi="Arial" w:cs="Arial"/>
          <w:b/>
          <w:bCs/>
          <w:sz w:val="18"/>
          <w:szCs w:val="18"/>
          <w:cs/>
        </w:rPr>
        <w:t>(</w:t>
      </w:r>
      <w:r w:rsidRPr="00463159">
        <w:rPr>
          <w:rFonts w:ascii="Arial" w:hAnsi="Arial" w:cs="Arial"/>
          <w:b/>
          <w:bCs/>
          <w:sz w:val="18"/>
          <w:szCs w:val="18"/>
        </w:rPr>
        <w:t>net</w:t>
      </w:r>
      <w:r w:rsidRPr="00463159">
        <w:rPr>
          <w:rFonts w:ascii="Arial" w:hAnsi="Arial" w:cs="Arial"/>
          <w:b/>
          <w:bCs/>
          <w:sz w:val="18"/>
          <w:szCs w:val="18"/>
          <w:cs/>
        </w:rPr>
        <w:t>)</w:t>
      </w:r>
      <w:r w:rsidRPr="00463159">
        <w:rPr>
          <w:rFonts w:ascii="Arial" w:hAnsi="Arial" w:cs="Arial"/>
          <w:sz w:val="18"/>
          <w:szCs w:val="18"/>
          <w:cs/>
        </w:rPr>
        <w:t xml:space="preserve"> (</w:t>
      </w:r>
      <w:r w:rsidRPr="00463159">
        <w:rPr>
          <w:rFonts w:ascii="Arial" w:hAnsi="Arial" w:cs="Arial"/>
          <w:sz w:val="18"/>
          <w:szCs w:val="18"/>
        </w:rPr>
        <w:t>Cont’d</w:t>
      </w:r>
      <w:r w:rsidRPr="00463159">
        <w:rPr>
          <w:rFonts w:ascii="Arial" w:hAnsi="Arial" w:cs="Arial"/>
          <w:sz w:val="18"/>
          <w:szCs w:val="18"/>
          <w:cs/>
        </w:rPr>
        <w:t>)</w:t>
      </w:r>
    </w:p>
    <w:p w:rsidR="004B263D" w:rsidRPr="00463159" w:rsidRDefault="004B263D" w:rsidP="000F626B">
      <w:pPr>
        <w:ind w:left="547"/>
        <w:jc w:val="both"/>
        <w:outlineLvl w:val="0"/>
        <w:rPr>
          <w:rFonts w:ascii="Arial" w:hAnsi="Arial" w:cs="Arial"/>
          <w:sz w:val="18"/>
          <w:szCs w:val="18"/>
        </w:rPr>
      </w:pPr>
    </w:p>
    <w:p w:rsidR="004B263D" w:rsidRPr="00463159" w:rsidRDefault="004B263D" w:rsidP="000F626B">
      <w:pPr>
        <w:ind w:left="547"/>
        <w:jc w:val="both"/>
        <w:outlineLvl w:val="0"/>
        <w:rPr>
          <w:rFonts w:ascii="Arial" w:hAnsi="Arial" w:cs="Arial"/>
          <w:sz w:val="18"/>
          <w:szCs w:val="18"/>
        </w:rPr>
      </w:pPr>
    </w:p>
    <w:p w:rsidR="004B263D" w:rsidRPr="00463159" w:rsidRDefault="004B263D" w:rsidP="000F626B">
      <w:pPr>
        <w:ind w:left="540"/>
        <w:jc w:val="both"/>
        <w:rPr>
          <w:rFonts w:ascii="Arial" w:hAnsi="Arial" w:cs="Arial"/>
          <w:b/>
          <w:bCs/>
          <w:sz w:val="18"/>
          <w:szCs w:val="18"/>
        </w:rPr>
      </w:pPr>
      <w:r w:rsidRPr="00463159">
        <w:rPr>
          <w:rFonts w:ascii="Arial" w:hAnsi="Arial" w:cs="Arial"/>
          <w:b/>
          <w:bCs/>
          <w:sz w:val="18"/>
          <w:szCs w:val="18"/>
        </w:rPr>
        <w:t xml:space="preserve">Approval for </w:t>
      </w:r>
      <w:r w:rsidR="00FD1532" w:rsidRPr="00463159">
        <w:rPr>
          <w:rFonts w:ascii="Arial" w:hAnsi="Arial" w:cs="Arial"/>
          <w:b/>
          <w:bCs/>
          <w:sz w:val="18"/>
          <w:szCs w:val="18"/>
        </w:rPr>
        <w:t>purchase of</w:t>
      </w:r>
      <w:r w:rsidRPr="00463159">
        <w:rPr>
          <w:rFonts w:ascii="Arial" w:hAnsi="Arial" w:cs="Arial"/>
          <w:b/>
          <w:bCs/>
          <w:sz w:val="18"/>
          <w:szCs w:val="18"/>
        </w:rPr>
        <w:t xml:space="preserve"> </w:t>
      </w:r>
      <w:r w:rsidR="00BD4F68" w:rsidRPr="00463159">
        <w:rPr>
          <w:rFonts w:ascii="Arial" w:hAnsi="Arial" w:cs="Arial"/>
          <w:b/>
          <w:bCs/>
          <w:sz w:val="18"/>
          <w:szCs w:val="18"/>
        </w:rPr>
        <w:t>land, buildings and equipment</w:t>
      </w:r>
    </w:p>
    <w:p w:rsidR="004B263D" w:rsidRPr="00463159" w:rsidRDefault="004B263D" w:rsidP="000F626B">
      <w:pPr>
        <w:ind w:left="540"/>
        <w:jc w:val="both"/>
        <w:rPr>
          <w:rFonts w:ascii="Arial" w:hAnsi="Arial" w:cs="Arial"/>
          <w:sz w:val="18"/>
          <w:szCs w:val="18"/>
        </w:rPr>
      </w:pPr>
    </w:p>
    <w:p w:rsidR="004B263D" w:rsidRPr="00463159" w:rsidRDefault="004B263D" w:rsidP="000F626B">
      <w:pPr>
        <w:ind w:left="540"/>
        <w:jc w:val="both"/>
        <w:rPr>
          <w:rFonts w:ascii="Arial" w:hAnsi="Arial" w:cs="Arial"/>
          <w:sz w:val="18"/>
          <w:szCs w:val="18"/>
          <w:u w:val="single"/>
        </w:rPr>
      </w:pPr>
      <w:r w:rsidRPr="00463159">
        <w:rPr>
          <w:rFonts w:ascii="Arial" w:hAnsi="Arial" w:cs="Arial"/>
          <w:sz w:val="18"/>
          <w:szCs w:val="18"/>
          <w:u w:val="single"/>
        </w:rPr>
        <w:t xml:space="preserve">Indirect subsidiary - </w:t>
      </w:r>
      <w:r w:rsidR="005B1838" w:rsidRPr="00463159">
        <w:rPr>
          <w:rFonts w:ascii="Arial" w:hAnsi="Arial" w:cs="Arial"/>
          <w:sz w:val="18"/>
          <w:szCs w:val="18"/>
          <w:u w:val="single"/>
        </w:rPr>
        <w:t>Advance Bio Asia Company Limited</w:t>
      </w:r>
    </w:p>
    <w:p w:rsidR="004B263D" w:rsidRPr="00463159" w:rsidRDefault="004B263D" w:rsidP="000F626B">
      <w:pPr>
        <w:ind w:left="540"/>
        <w:jc w:val="both"/>
        <w:rPr>
          <w:rFonts w:ascii="Arial" w:hAnsi="Arial" w:cs="Arial"/>
          <w:sz w:val="18"/>
          <w:szCs w:val="18"/>
        </w:rPr>
      </w:pPr>
    </w:p>
    <w:p w:rsidR="004B263D" w:rsidRPr="00463159" w:rsidRDefault="004B263D" w:rsidP="000F626B">
      <w:pPr>
        <w:ind w:left="540"/>
        <w:jc w:val="both"/>
        <w:rPr>
          <w:rFonts w:ascii="Arial" w:hAnsi="Arial" w:cs="Arial"/>
          <w:spacing w:val="-2"/>
          <w:sz w:val="18"/>
          <w:szCs w:val="18"/>
        </w:rPr>
      </w:pPr>
      <w:r w:rsidRPr="00463159">
        <w:rPr>
          <w:rFonts w:ascii="Arial" w:hAnsi="Arial" w:cs="Arial"/>
          <w:spacing w:val="-2"/>
          <w:sz w:val="18"/>
          <w:szCs w:val="18"/>
        </w:rPr>
        <w:t>At the Board of Directors’ Meeting of Advance Bio Asia Company Limited No. 4/2561 on 2 May 2018, the Board of Directors approved the purchase of</w:t>
      </w:r>
      <w:r w:rsidRPr="00463159">
        <w:rPr>
          <w:rFonts w:ascii="Arial" w:hAnsi="Arial" w:cs="Arial"/>
          <w:sz w:val="18"/>
          <w:szCs w:val="18"/>
        </w:rPr>
        <w:t xml:space="preserve"> land as follows:</w:t>
      </w:r>
    </w:p>
    <w:p w:rsidR="004B263D" w:rsidRPr="00463159" w:rsidRDefault="004B263D" w:rsidP="000F626B">
      <w:pPr>
        <w:ind w:left="540"/>
        <w:jc w:val="both"/>
        <w:rPr>
          <w:rFonts w:ascii="Arial" w:hAnsi="Arial" w:cs="Arial"/>
          <w:sz w:val="18"/>
          <w:szCs w:val="18"/>
        </w:rPr>
      </w:pPr>
    </w:p>
    <w:p w:rsidR="004B263D" w:rsidRPr="00463159" w:rsidRDefault="004B263D" w:rsidP="000F626B">
      <w:pPr>
        <w:pStyle w:val="ListParagraph"/>
        <w:numPr>
          <w:ilvl w:val="0"/>
          <w:numId w:val="16"/>
        </w:numPr>
        <w:tabs>
          <w:tab w:val="left" w:pos="900"/>
        </w:tabs>
        <w:spacing w:after="0" w:line="240" w:lineRule="auto"/>
        <w:ind w:left="900"/>
        <w:jc w:val="both"/>
        <w:rPr>
          <w:rFonts w:ascii="Arial" w:hAnsi="Arial" w:cs="Arial"/>
          <w:sz w:val="18"/>
          <w:szCs w:val="18"/>
        </w:rPr>
      </w:pPr>
      <w:r w:rsidRPr="00463159">
        <w:rPr>
          <w:rFonts w:ascii="Arial" w:hAnsi="Arial" w:cs="Arial"/>
          <w:spacing w:val="-6"/>
          <w:sz w:val="18"/>
          <w:szCs w:val="18"/>
        </w:rPr>
        <w:t xml:space="preserve">Purchase of land from Mr.Wirachai Songmetta, Mr.Teerawut Songmetta and Mr.Natt Songmetta, related persons, for use in the Thoen power plant at value appraised by an independent valuer of Baht 1,980,000. The purchase of </w:t>
      </w:r>
      <w:r w:rsidRPr="00463159">
        <w:rPr>
          <w:rFonts w:ascii="Arial" w:hAnsi="Arial" w:cs="Arial"/>
          <w:spacing w:val="-8"/>
          <w:sz w:val="18"/>
          <w:szCs w:val="18"/>
        </w:rPr>
        <w:t xml:space="preserve">the land was approved at the Board of Directors’ Meeting No. 5/2561 on 15 May 2018. However, as at </w:t>
      </w:r>
      <w:r w:rsidR="00564BD3" w:rsidRPr="00463159">
        <w:rPr>
          <w:rFonts w:ascii="Arial" w:hAnsi="Arial" w:cs="Arial"/>
          <w:spacing w:val="-8"/>
          <w:sz w:val="18"/>
          <w:szCs w:val="18"/>
        </w:rPr>
        <w:t>31 December</w:t>
      </w:r>
      <w:r w:rsidRPr="00463159">
        <w:rPr>
          <w:rFonts w:ascii="Arial" w:hAnsi="Arial" w:cs="Arial"/>
          <w:sz w:val="18"/>
          <w:szCs w:val="18"/>
        </w:rPr>
        <w:t xml:space="preserve"> 2018, the indirect subsidiary had not yet purchased the land.</w:t>
      </w:r>
    </w:p>
    <w:p w:rsidR="004B263D" w:rsidRPr="00463159" w:rsidRDefault="004B263D" w:rsidP="000F626B">
      <w:pPr>
        <w:pStyle w:val="ListParagraph"/>
        <w:tabs>
          <w:tab w:val="left" w:pos="900"/>
        </w:tabs>
        <w:spacing w:after="0" w:line="240" w:lineRule="auto"/>
        <w:ind w:left="900"/>
        <w:jc w:val="both"/>
        <w:rPr>
          <w:rFonts w:ascii="Arial" w:hAnsi="Arial" w:cs="Arial"/>
          <w:spacing w:val="-6"/>
          <w:sz w:val="18"/>
          <w:szCs w:val="18"/>
        </w:rPr>
      </w:pPr>
    </w:p>
    <w:p w:rsidR="004B263D" w:rsidRPr="00463159" w:rsidRDefault="00FD1532" w:rsidP="000F626B">
      <w:pPr>
        <w:pStyle w:val="ListParagraph"/>
        <w:numPr>
          <w:ilvl w:val="0"/>
          <w:numId w:val="16"/>
        </w:numPr>
        <w:tabs>
          <w:tab w:val="left" w:pos="900"/>
        </w:tabs>
        <w:spacing w:after="0" w:line="240" w:lineRule="auto"/>
        <w:ind w:left="900"/>
        <w:jc w:val="both"/>
        <w:rPr>
          <w:rFonts w:ascii="Arial" w:hAnsi="Arial" w:cs="Arial"/>
          <w:spacing w:val="-3"/>
          <w:sz w:val="18"/>
          <w:szCs w:val="18"/>
        </w:rPr>
      </w:pPr>
      <w:r w:rsidRPr="00463159">
        <w:rPr>
          <w:rFonts w:ascii="Arial" w:hAnsi="Arial" w:cs="Arial"/>
          <w:sz w:val="18"/>
          <w:szCs w:val="18"/>
        </w:rPr>
        <w:t>P</w:t>
      </w:r>
      <w:r w:rsidR="004B263D" w:rsidRPr="00463159">
        <w:rPr>
          <w:rFonts w:ascii="Arial" w:hAnsi="Arial" w:cs="Arial"/>
          <w:sz w:val="18"/>
          <w:szCs w:val="18"/>
        </w:rPr>
        <w:t xml:space="preserve">urchase of land from Global Woodchip Company Limited, a related party, for use in the Theon </w:t>
      </w:r>
      <w:r w:rsidR="004B263D" w:rsidRPr="00463159">
        <w:rPr>
          <w:rFonts w:ascii="Arial" w:hAnsi="Arial" w:cs="Arial"/>
          <w:spacing w:val="-4"/>
          <w:sz w:val="18"/>
          <w:szCs w:val="18"/>
        </w:rPr>
        <w:t>power plant at the value appraised by independent valuer of Baht 2,492,800</w:t>
      </w:r>
      <w:r w:rsidR="004B263D" w:rsidRPr="00463159">
        <w:rPr>
          <w:rFonts w:ascii="Arial" w:hAnsi="Arial" w:cs="Arial"/>
          <w:sz w:val="18"/>
          <w:szCs w:val="18"/>
        </w:rPr>
        <w:t xml:space="preserve">. The purchase of land was </w:t>
      </w:r>
      <w:r w:rsidR="004B263D" w:rsidRPr="00463159">
        <w:rPr>
          <w:rFonts w:ascii="Arial" w:hAnsi="Arial" w:cs="Arial"/>
          <w:spacing w:val="-4"/>
          <w:sz w:val="18"/>
          <w:szCs w:val="18"/>
        </w:rPr>
        <w:t xml:space="preserve">approved at the </w:t>
      </w:r>
      <w:r w:rsidR="004B263D" w:rsidRPr="00463159">
        <w:rPr>
          <w:rFonts w:ascii="Arial" w:hAnsi="Arial" w:cs="Arial"/>
          <w:spacing w:val="-3"/>
          <w:sz w:val="18"/>
          <w:szCs w:val="18"/>
        </w:rPr>
        <w:t>Board of Directors’ Meeting No. 6/2561 on 19 June 2018.  Advance Bio Asia Company Limited purchased the land and accepted the transfer of ownership on 15 August 2018</w:t>
      </w:r>
      <w:r w:rsidR="00564BD3" w:rsidRPr="00463159">
        <w:rPr>
          <w:rFonts w:ascii="Arial" w:hAnsi="Arial" w:cs="Arial"/>
          <w:spacing w:val="-3"/>
          <w:sz w:val="18"/>
          <w:szCs w:val="18"/>
        </w:rPr>
        <w:t xml:space="preserve"> (Note 36 </w:t>
      </w:r>
      <w:r w:rsidR="001003BA" w:rsidRPr="00463159">
        <w:rPr>
          <w:rFonts w:ascii="Arial" w:hAnsi="Arial" w:cs="Arial"/>
          <w:spacing w:val="-3"/>
          <w:sz w:val="18"/>
          <w:szCs w:val="18"/>
        </w:rPr>
        <w:t>e</w:t>
      </w:r>
      <w:r w:rsidR="00564BD3" w:rsidRPr="00463159">
        <w:rPr>
          <w:rFonts w:ascii="Arial" w:hAnsi="Arial" w:cs="Arial"/>
          <w:spacing w:val="-3"/>
          <w:sz w:val="18"/>
          <w:szCs w:val="18"/>
        </w:rPr>
        <w:t>))</w:t>
      </w:r>
      <w:r w:rsidR="004B263D" w:rsidRPr="00463159">
        <w:rPr>
          <w:rFonts w:ascii="Arial" w:hAnsi="Arial" w:cs="Arial"/>
          <w:spacing w:val="-3"/>
          <w:sz w:val="18"/>
          <w:szCs w:val="18"/>
        </w:rPr>
        <w:t>.</w:t>
      </w:r>
    </w:p>
    <w:p w:rsidR="004B263D" w:rsidRPr="00463159" w:rsidRDefault="004B263D" w:rsidP="000F626B">
      <w:pPr>
        <w:ind w:left="540"/>
        <w:jc w:val="both"/>
        <w:rPr>
          <w:rFonts w:ascii="Arial" w:hAnsi="Arial" w:cs="Arial"/>
          <w:sz w:val="18"/>
          <w:szCs w:val="18"/>
        </w:rPr>
      </w:pPr>
    </w:p>
    <w:p w:rsidR="004B263D" w:rsidRPr="00463159" w:rsidRDefault="004B263D" w:rsidP="000F626B">
      <w:pPr>
        <w:ind w:left="540"/>
        <w:jc w:val="both"/>
        <w:rPr>
          <w:rFonts w:ascii="Arial" w:hAnsi="Arial" w:cs="Arial"/>
          <w:sz w:val="18"/>
          <w:szCs w:val="18"/>
          <w:u w:val="single"/>
        </w:rPr>
      </w:pPr>
      <w:r w:rsidRPr="00463159">
        <w:rPr>
          <w:rFonts w:ascii="Arial" w:hAnsi="Arial" w:cs="Arial"/>
          <w:sz w:val="18"/>
          <w:szCs w:val="18"/>
          <w:u w:val="single"/>
        </w:rPr>
        <w:t>Indirect subsidiary - ACE Solar Company Limited</w:t>
      </w:r>
      <w:r w:rsidR="00564BD3" w:rsidRPr="00463159">
        <w:rPr>
          <w:rFonts w:ascii="Arial" w:hAnsi="Arial" w:cs="Arial"/>
          <w:sz w:val="18"/>
          <w:szCs w:val="18"/>
          <w:u w:val="single"/>
        </w:rPr>
        <w:t xml:space="preserve"> (F</w:t>
      </w:r>
      <w:r w:rsidR="00E97F8F" w:rsidRPr="00463159">
        <w:rPr>
          <w:rFonts w:ascii="Arial" w:hAnsi="Arial" w:cs="Arial"/>
          <w:sz w:val="18"/>
          <w:szCs w:val="18"/>
          <w:u w:val="single"/>
        </w:rPr>
        <w:t>ormerly named Sri Chaopraya Company Limited)</w:t>
      </w:r>
    </w:p>
    <w:p w:rsidR="004B263D" w:rsidRPr="00463159" w:rsidRDefault="004B263D" w:rsidP="000F626B">
      <w:pPr>
        <w:ind w:left="540"/>
        <w:jc w:val="both"/>
        <w:rPr>
          <w:rFonts w:ascii="Arial" w:hAnsi="Arial" w:cs="Arial"/>
          <w:sz w:val="18"/>
          <w:szCs w:val="18"/>
        </w:rPr>
      </w:pPr>
    </w:p>
    <w:p w:rsidR="004B263D" w:rsidRPr="00463159" w:rsidRDefault="004B263D" w:rsidP="000F626B">
      <w:pPr>
        <w:ind w:left="540"/>
        <w:jc w:val="both"/>
        <w:rPr>
          <w:rFonts w:ascii="Arial" w:hAnsi="Arial" w:cs="Arial"/>
          <w:sz w:val="18"/>
          <w:szCs w:val="18"/>
        </w:rPr>
      </w:pPr>
      <w:r w:rsidRPr="00463159">
        <w:rPr>
          <w:rFonts w:ascii="Arial" w:hAnsi="Arial" w:cs="Arial"/>
          <w:sz w:val="18"/>
          <w:szCs w:val="18"/>
        </w:rPr>
        <w:t xml:space="preserve">At the Board of Directors’ Meeting of </w:t>
      </w:r>
      <w:r w:rsidR="00451555" w:rsidRPr="00463159">
        <w:rPr>
          <w:rFonts w:ascii="Arial" w:hAnsi="Arial" w:cs="Arial"/>
          <w:sz w:val="18"/>
          <w:szCs w:val="18"/>
        </w:rPr>
        <w:t>Sri Chaopraya</w:t>
      </w:r>
      <w:r w:rsidRPr="00463159">
        <w:rPr>
          <w:rFonts w:ascii="Arial" w:hAnsi="Arial" w:cs="Arial"/>
          <w:sz w:val="18"/>
          <w:szCs w:val="18"/>
        </w:rPr>
        <w:t xml:space="preserve"> Company Limited No. 5/2561 on 8 May 2018, the Board of </w:t>
      </w:r>
      <w:r w:rsidRPr="00463159">
        <w:rPr>
          <w:rFonts w:ascii="Arial" w:hAnsi="Arial" w:cs="Arial"/>
          <w:spacing w:val="-6"/>
          <w:sz w:val="18"/>
          <w:szCs w:val="18"/>
        </w:rPr>
        <w:t xml:space="preserve">Directors gave permission for </w:t>
      </w:r>
      <w:r w:rsidR="00F50020">
        <w:rPr>
          <w:rFonts w:ascii="Arial" w:hAnsi="Arial" w:cs="Arial"/>
          <w:spacing w:val="-6"/>
          <w:sz w:val="18"/>
          <w:szCs w:val="18"/>
        </w:rPr>
        <w:t>Sri Chaopraya Company Limited</w:t>
      </w:r>
      <w:r w:rsidRPr="00463159">
        <w:rPr>
          <w:rFonts w:ascii="Arial" w:hAnsi="Arial" w:cs="Arial"/>
          <w:spacing w:val="-6"/>
          <w:sz w:val="18"/>
          <w:szCs w:val="18"/>
        </w:rPr>
        <w:t xml:space="preserve"> to enter into construction contract with Advance Energy Development</w:t>
      </w:r>
      <w:r w:rsidRPr="00463159">
        <w:rPr>
          <w:rFonts w:ascii="Arial" w:hAnsi="Arial" w:cs="Arial"/>
          <w:sz w:val="18"/>
          <w:szCs w:val="18"/>
        </w:rPr>
        <w:t xml:space="preserve"> Company Limited, a related party, to build and install the solar electric generating system for the “Solar Rooftop” </w:t>
      </w:r>
      <w:r w:rsidRPr="00463159">
        <w:rPr>
          <w:rFonts w:ascii="Arial" w:hAnsi="Arial" w:cs="Arial"/>
          <w:spacing w:val="-4"/>
          <w:sz w:val="18"/>
          <w:szCs w:val="18"/>
        </w:rPr>
        <w:t>project, as two separate project</w:t>
      </w:r>
      <w:r w:rsidR="00451555" w:rsidRPr="00463159">
        <w:rPr>
          <w:rFonts w:ascii="Arial" w:hAnsi="Arial" w:cs="Arial"/>
          <w:spacing w:val="-4"/>
          <w:sz w:val="18"/>
          <w:szCs w:val="18"/>
        </w:rPr>
        <w:t>s, at</w:t>
      </w:r>
      <w:r w:rsidRPr="00463159">
        <w:rPr>
          <w:rFonts w:ascii="Arial" w:hAnsi="Arial" w:cs="Arial"/>
          <w:spacing w:val="-4"/>
          <w:sz w:val="18"/>
          <w:szCs w:val="18"/>
        </w:rPr>
        <w:t xml:space="preserve"> the bidding price of Baht 4,540,781.  The request to </w:t>
      </w:r>
      <w:r w:rsidR="00451555" w:rsidRPr="00463159">
        <w:rPr>
          <w:rFonts w:ascii="Arial" w:hAnsi="Arial" w:cs="Arial"/>
          <w:spacing w:val="-4"/>
          <w:sz w:val="18"/>
          <w:szCs w:val="18"/>
        </w:rPr>
        <w:t>make</w:t>
      </w:r>
      <w:r w:rsidRPr="00463159">
        <w:rPr>
          <w:rFonts w:ascii="Arial" w:hAnsi="Arial" w:cs="Arial"/>
          <w:spacing w:val="-4"/>
          <w:sz w:val="18"/>
          <w:szCs w:val="18"/>
        </w:rPr>
        <w:t xml:space="preserve"> construction contract</w:t>
      </w:r>
      <w:r w:rsidRPr="00463159">
        <w:rPr>
          <w:rFonts w:ascii="Arial" w:hAnsi="Arial" w:cs="Arial"/>
          <w:sz w:val="18"/>
          <w:szCs w:val="18"/>
        </w:rPr>
        <w:t xml:space="preserve"> </w:t>
      </w:r>
      <w:r w:rsidRPr="00463159">
        <w:rPr>
          <w:rFonts w:ascii="Arial" w:hAnsi="Arial" w:cs="Arial"/>
          <w:spacing w:val="-4"/>
          <w:sz w:val="18"/>
          <w:szCs w:val="18"/>
        </w:rPr>
        <w:t xml:space="preserve">was approved at the Board of Directors’ Meeting </w:t>
      </w:r>
      <w:r w:rsidR="00F50020">
        <w:rPr>
          <w:rFonts w:ascii="Arial" w:hAnsi="Arial" w:cs="Arial"/>
          <w:spacing w:val="-4"/>
          <w:sz w:val="18"/>
          <w:szCs w:val="18"/>
        </w:rPr>
        <w:t xml:space="preserve">of the company </w:t>
      </w:r>
      <w:r w:rsidRPr="00463159">
        <w:rPr>
          <w:rFonts w:ascii="Arial" w:hAnsi="Arial" w:cs="Arial"/>
          <w:spacing w:val="-4"/>
          <w:sz w:val="18"/>
          <w:szCs w:val="18"/>
        </w:rPr>
        <w:t>No. 5/2561 on 15 May 2018.  The indirect subsidiary entered into</w:t>
      </w:r>
      <w:r w:rsidRPr="00463159">
        <w:rPr>
          <w:rFonts w:ascii="Arial" w:hAnsi="Arial" w:cs="Arial"/>
          <w:sz w:val="18"/>
          <w:szCs w:val="18"/>
        </w:rPr>
        <w:t xml:space="preserve"> t</w:t>
      </w:r>
      <w:r w:rsidR="00451555" w:rsidRPr="00463159">
        <w:rPr>
          <w:rFonts w:ascii="Arial" w:hAnsi="Arial" w:cs="Arial"/>
          <w:sz w:val="18"/>
          <w:szCs w:val="18"/>
        </w:rPr>
        <w:t>he</w:t>
      </w:r>
      <w:r w:rsidRPr="00463159">
        <w:rPr>
          <w:rFonts w:ascii="Arial" w:hAnsi="Arial" w:cs="Arial"/>
          <w:sz w:val="18"/>
          <w:szCs w:val="18"/>
        </w:rPr>
        <w:t xml:space="preserve"> construction contract on 16 May 2018.</w:t>
      </w:r>
    </w:p>
    <w:p w:rsidR="004D3984" w:rsidRPr="00463159" w:rsidRDefault="004D3984" w:rsidP="000F626B">
      <w:pPr>
        <w:ind w:left="540"/>
        <w:jc w:val="both"/>
        <w:rPr>
          <w:rFonts w:ascii="Arial" w:hAnsi="Arial" w:cs="Arial"/>
          <w:sz w:val="18"/>
          <w:szCs w:val="18"/>
        </w:rPr>
      </w:pPr>
    </w:p>
    <w:p w:rsidR="00AA1D23" w:rsidRPr="00463159" w:rsidRDefault="00AA1D23" w:rsidP="000F626B">
      <w:pPr>
        <w:ind w:left="540"/>
        <w:jc w:val="both"/>
        <w:rPr>
          <w:rFonts w:ascii="Arial" w:hAnsi="Arial" w:cs="Arial"/>
          <w:sz w:val="18"/>
          <w:szCs w:val="18"/>
        </w:rPr>
      </w:pPr>
      <w:r w:rsidRPr="00463159">
        <w:rPr>
          <w:rFonts w:ascii="Arial" w:hAnsi="Arial" w:cs="Arial"/>
          <w:sz w:val="18"/>
          <w:szCs w:val="18"/>
          <w:u w:val="single"/>
        </w:rPr>
        <w:t>Indirect subsidiary - Bio Power Plant Company Limited</w:t>
      </w:r>
    </w:p>
    <w:p w:rsidR="00AA1D23" w:rsidRPr="00463159" w:rsidRDefault="00AA1D23" w:rsidP="000F626B">
      <w:pPr>
        <w:ind w:left="540"/>
        <w:jc w:val="both"/>
        <w:rPr>
          <w:rFonts w:ascii="Arial" w:hAnsi="Arial" w:cs="Arial"/>
          <w:sz w:val="18"/>
          <w:szCs w:val="18"/>
        </w:rPr>
      </w:pPr>
    </w:p>
    <w:p w:rsidR="00AA1D23" w:rsidRPr="00463159" w:rsidRDefault="00AA1D23" w:rsidP="000F626B">
      <w:pPr>
        <w:ind w:left="540"/>
        <w:jc w:val="both"/>
        <w:rPr>
          <w:rFonts w:ascii="Arial" w:hAnsi="Arial" w:cs="Arial"/>
          <w:spacing w:val="-2"/>
          <w:sz w:val="18"/>
          <w:szCs w:val="18"/>
        </w:rPr>
      </w:pPr>
      <w:r w:rsidRPr="00463159">
        <w:rPr>
          <w:rFonts w:ascii="Arial" w:hAnsi="Arial" w:cs="Arial"/>
          <w:spacing w:val="-2"/>
          <w:sz w:val="18"/>
          <w:szCs w:val="18"/>
        </w:rPr>
        <w:t>At the Board of Directors’ Meeting of Bio Power Plant Company Limited No. 2/2561 on 20 March 2018, the Board of Directors approved the purchase of</w:t>
      </w:r>
      <w:r w:rsidRPr="00463159">
        <w:rPr>
          <w:rFonts w:ascii="Arial" w:hAnsi="Arial" w:cs="Arial"/>
          <w:sz w:val="18"/>
          <w:szCs w:val="18"/>
        </w:rPr>
        <w:t xml:space="preserve"> land as follows:</w:t>
      </w:r>
    </w:p>
    <w:p w:rsidR="00AA1D23" w:rsidRPr="00463159" w:rsidRDefault="00AA1D23" w:rsidP="000F626B">
      <w:pPr>
        <w:ind w:left="540"/>
        <w:jc w:val="both"/>
        <w:rPr>
          <w:rFonts w:ascii="Arial" w:hAnsi="Arial" w:cs="Arial"/>
          <w:sz w:val="18"/>
          <w:szCs w:val="18"/>
        </w:rPr>
      </w:pPr>
    </w:p>
    <w:p w:rsidR="00AA1D23" w:rsidRPr="00463159" w:rsidRDefault="00AA1D23" w:rsidP="000F626B">
      <w:pPr>
        <w:pStyle w:val="ListParagraph"/>
        <w:numPr>
          <w:ilvl w:val="0"/>
          <w:numId w:val="16"/>
        </w:numPr>
        <w:tabs>
          <w:tab w:val="left" w:pos="900"/>
        </w:tabs>
        <w:spacing w:after="0" w:line="240" w:lineRule="auto"/>
        <w:ind w:left="900"/>
        <w:jc w:val="both"/>
        <w:rPr>
          <w:rFonts w:ascii="Arial" w:hAnsi="Arial" w:cs="Arial"/>
          <w:sz w:val="18"/>
          <w:szCs w:val="18"/>
        </w:rPr>
      </w:pPr>
      <w:r w:rsidRPr="00463159">
        <w:rPr>
          <w:rFonts w:ascii="Arial" w:hAnsi="Arial" w:cs="Arial"/>
          <w:spacing w:val="-8"/>
          <w:sz w:val="18"/>
          <w:szCs w:val="18"/>
        </w:rPr>
        <w:t>Purchase of land from Mr.Wirachai Songmetta, Mr.Suthep Songmetta, M</w:t>
      </w:r>
      <w:r w:rsidR="00BD4F68" w:rsidRPr="00463159">
        <w:rPr>
          <w:rFonts w:ascii="Arial" w:hAnsi="Arial" w:cs="Arial"/>
          <w:spacing w:val="-8"/>
          <w:sz w:val="18"/>
          <w:szCs w:val="18"/>
        </w:rPr>
        <w:t>r</w:t>
      </w:r>
      <w:r w:rsidRPr="00463159">
        <w:rPr>
          <w:rFonts w:ascii="Arial" w:hAnsi="Arial" w:cs="Arial"/>
          <w:spacing w:val="-8"/>
          <w:sz w:val="18"/>
          <w:szCs w:val="18"/>
        </w:rPr>
        <w:t>s.Jintana Songmetta and Mr.Natt Songmetta,</w:t>
      </w:r>
      <w:r w:rsidRPr="00463159">
        <w:rPr>
          <w:rFonts w:ascii="Arial" w:hAnsi="Arial" w:cs="Arial"/>
          <w:spacing w:val="-6"/>
          <w:sz w:val="18"/>
          <w:szCs w:val="18"/>
        </w:rPr>
        <w:t xml:space="preserve"> related persons, for the purpose of proposing power purchase agreement to Energy Regulatory Commission (ERC) at value </w:t>
      </w:r>
      <w:r w:rsidR="00150709" w:rsidRPr="00463159">
        <w:rPr>
          <w:rFonts w:ascii="Arial" w:hAnsi="Arial" w:cs="Arial"/>
          <w:spacing w:val="-6"/>
          <w:sz w:val="18"/>
          <w:szCs w:val="18"/>
        </w:rPr>
        <w:t>appraised</w:t>
      </w:r>
      <w:r w:rsidRPr="00463159">
        <w:rPr>
          <w:rFonts w:ascii="Arial" w:hAnsi="Arial" w:cs="Arial"/>
          <w:spacing w:val="-6"/>
          <w:sz w:val="18"/>
          <w:szCs w:val="18"/>
        </w:rPr>
        <w:t xml:space="preserve"> by an independent </w:t>
      </w:r>
      <w:r w:rsidR="00150709" w:rsidRPr="00463159">
        <w:rPr>
          <w:rFonts w:ascii="Arial" w:hAnsi="Arial" w:cs="Arial"/>
          <w:spacing w:val="-6"/>
          <w:sz w:val="18"/>
          <w:szCs w:val="18"/>
        </w:rPr>
        <w:t>valuer</w:t>
      </w:r>
      <w:r w:rsidR="00BD4F68" w:rsidRPr="00463159">
        <w:rPr>
          <w:rFonts w:ascii="Arial" w:hAnsi="Arial" w:cs="Arial"/>
          <w:spacing w:val="-6"/>
          <w:sz w:val="18"/>
          <w:szCs w:val="18"/>
        </w:rPr>
        <w:t xml:space="preserve"> of Baht 19,300,000</w:t>
      </w:r>
      <w:r w:rsidR="00150709" w:rsidRPr="00463159">
        <w:rPr>
          <w:rFonts w:ascii="Arial" w:hAnsi="Arial" w:cs="Arial"/>
          <w:spacing w:val="-6"/>
          <w:sz w:val="18"/>
          <w:szCs w:val="18"/>
        </w:rPr>
        <w:t>.</w:t>
      </w:r>
      <w:r w:rsidRPr="00463159">
        <w:rPr>
          <w:rFonts w:ascii="Arial" w:hAnsi="Arial" w:cs="Arial"/>
          <w:spacing w:val="-6"/>
          <w:sz w:val="18"/>
          <w:szCs w:val="18"/>
        </w:rPr>
        <w:t xml:space="preserve">  The purchase of the land was </w:t>
      </w:r>
      <w:r w:rsidR="00570A0A" w:rsidRPr="00463159">
        <w:rPr>
          <w:rFonts w:ascii="Arial" w:hAnsi="Arial" w:cs="Arial"/>
          <w:spacing w:val="-6"/>
          <w:sz w:val="18"/>
          <w:szCs w:val="18"/>
        </w:rPr>
        <w:t>approved at the B</w:t>
      </w:r>
      <w:r w:rsidR="00570A0A" w:rsidRPr="00463159">
        <w:rPr>
          <w:rFonts w:ascii="Arial" w:hAnsi="Arial" w:cs="Arial"/>
          <w:spacing w:val="-8"/>
          <w:sz w:val="18"/>
          <w:szCs w:val="18"/>
        </w:rPr>
        <w:t>oard of Dir</w:t>
      </w:r>
      <w:r w:rsidR="00BD4F68" w:rsidRPr="00463159">
        <w:rPr>
          <w:rFonts w:ascii="Arial" w:hAnsi="Arial" w:cs="Arial"/>
          <w:spacing w:val="-8"/>
          <w:sz w:val="18"/>
          <w:szCs w:val="18"/>
        </w:rPr>
        <w:t>e</w:t>
      </w:r>
      <w:r w:rsidR="00570A0A" w:rsidRPr="00463159">
        <w:rPr>
          <w:rFonts w:ascii="Arial" w:hAnsi="Arial" w:cs="Arial"/>
          <w:spacing w:val="-8"/>
          <w:sz w:val="18"/>
          <w:szCs w:val="18"/>
        </w:rPr>
        <w:t>ctors’ Meeting No. 4/2561 on 21 March 2018.  However, as at 31 December 2018, the indirect subsidiary</w:t>
      </w:r>
      <w:r w:rsidR="00570A0A" w:rsidRPr="00463159">
        <w:rPr>
          <w:rFonts w:ascii="Arial" w:hAnsi="Arial" w:cs="Arial"/>
          <w:spacing w:val="-6"/>
          <w:sz w:val="18"/>
          <w:szCs w:val="18"/>
        </w:rPr>
        <w:t xml:space="preserve"> had not yet purchase the land.</w:t>
      </w:r>
    </w:p>
    <w:p w:rsidR="00BD4F68" w:rsidRPr="00463159" w:rsidRDefault="00BD4F68" w:rsidP="000F626B">
      <w:pPr>
        <w:pStyle w:val="ListParagraph"/>
        <w:tabs>
          <w:tab w:val="left" w:pos="900"/>
        </w:tabs>
        <w:spacing w:after="0" w:line="240" w:lineRule="auto"/>
        <w:jc w:val="both"/>
        <w:rPr>
          <w:rFonts w:ascii="Arial" w:hAnsi="Arial" w:cs="Arial"/>
          <w:spacing w:val="-6"/>
          <w:sz w:val="18"/>
          <w:szCs w:val="18"/>
        </w:rPr>
      </w:pPr>
    </w:p>
    <w:p w:rsidR="00FD1532" w:rsidRPr="00463159" w:rsidRDefault="00FD1532" w:rsidP="000F626B">
      <w:pPr>
        <w:ind w:left="540"/>
        <w:jc w:val="both"/>
        <w:rPr>
          <w:rFonts w:ascii="Arial" w:hAnsi="Arial" w:cs="Arial"/>
          <w:spacing w:val="-2"/>
          <w:sz w:val="18"/>
          <w:szCs w:val="18"/>
        </w:rPr>
      </w:pPr>
      <w:r w:rsidRPr="00463159">
        <w:rPr>
          <w:rFonts w:ascii="Arial" w:hAnsi="Arial" w:cs="Arial"/>
          <w:spacing w:val="-2"/>
          <w:sz w:val="18"/>
          <w:szCs w:val="18"/>
        </w:rPr>
        <w:t xml:space="preserve">At the Board of Directors’ Meeting of Bio Power Plant Company Limited No. </w:t>
      </w:r>
      <w:r w:rsidR="00393CF6" w:rsidRPr="00463159">
        <w:rPr>
          <w:rFonts w:ascii="Arial" w:hAnsi="Arial" w:cs="Arial"/>
          <w:spacing w:val="-2"/>
          <w:sz w:val="18"/>
          <w:szCs w:val="18"/>
        </w:rPr>
        <w:t>14</w:t>
      </w:r>
      <w:r w:rsidRPr="00463159">
        <w:rPr>
          <w:rFonts w:ascii="Arial" w:hAnsi="Arial" w:cs="Arial"/>
          <w:spacing w:val="-2"/>
          <w:sz w:val="18"/>
          <w:szCs w:val="18"/>
        </w:rPr>
        <w:t xml:space="preserve">/2561 on </w:t>
      </w:r>
      <w:r w:rsidR="00393CF6" w:rsidRPr="00463159">
        <w:rPr>
          <w:rFonts w:ascii="Arial" w:hAnsi="Arial" w:cs="Arial"/>
          <w:spacing w:val="-2"/>
          <w:sz w:val="18"/>
          <w:szCs w:val="18"/>
        </w:rPr>
        <w:t>17</w:t>
      </w:r>
      <w:r w:rsidRPr="00463159">
        <w:rPr>
          <w:rFonts w:ascii="Arial" w:hAnsi="Arial" w:cs="Arial"/>
          <w:spacing w:val="-2"/>
          <w:sz w:val="18"/>
          <w:szCs w:val="18"/>
        </w:rPr>
        <w:t xml:space="preserve"> </w:t>
      </w:r>
      <w:r w:rsidR="00393CF6" w:rsidRPr="00463159">
        <w:rPr>
          <w:rFonts w:ascii="Arial" w:hAnsi="Arial" w:cs="Arial"/>
          <w:spacing w:val="-2"/>
          <w:sz w:val="18"/>
          <w:szCs w:val="18"/>
        </w:rPr>
        <w:t>December</w:t>
      </w:r>
      <w:r w:rsidRPr="00463159">
        <w:rPr>
          <w:rFonts w:ascii="Arial" w:hAnsi="Arial" w:cs="Arial"/>
          <w:spacing w:val="-2"/>
          <w:sz w:val="18"/>
          <w:szCs w:val="18"/>
        </w:rPr>
        <w:t xml:space="preserve"> 2018, the Board of Directors approved the purchase of</w:t>
      </w:r>
      <w:r w:rsidRPr="00463159">
        <w:rPr>
          <w:rFonts w:ascii="Arial" w:hAnsi="Arial" w:cs="Arial"/>
          <w:sz w:val="18"/>
          <w:szCs w:val="18"/>
        </w:rPr>
        <w:t xml:space="preserve"> land as follows:</w:t>
      </w:r>
    </w:p>
    <w:p w:rsidR="00FD1532" w:rsidRPr="00463159" w:rsidRDefault="00FD1532" w:rsidP="000F626B">
      <w:pPr>
        <w:pStyle w:val="ListParagraph"/>
        <w:tabs>
          <w:tab w:val="left" w:pos="900"/>
        </w:tabs>
        <w:spacing w:after="0" w:line="240" w:lineRule="auto"/>
        <w:jc w:val="both"/>
        <w:rPr>
          <w:rFonts w:ascii="Arial" w:hAnsi="Arial" w:cs="Arial"/>
          <w:spacing w:val="-6"/>
          <w:sz w:val="18"/>
          <w:szCs w:val="18"/>
        </w:rPr>
      </w:pPr>
    </w:p>
    <w:p w:rsidR="00BD4F68" w:rsidRPr="00463159" w:rsidRDefault="00C541CD" w:rsidP="000F626B">
      <w:pPr>
        <w:pStyle w:val="ListParagraph"/>
        <w:numPr>
          <w:ilvl w:val="0"/>
          <w:numId w:val="16"/>
        </w:numPr>
        <w:tabs>
          <w:tab w:val="left" w:pos="900"/>
        </w:tabs>
        <w:spacing w:after="0" w:line="240" w:lineRule="auto"/>
        <w:ind w:left="900"/>
        <w:jc w:val="both"/>
        <w:rPr>
          <w:rFonts w:ascii="Arial" w:hAnsi="Arial" w:cs="Arial"/>
          <w:spacing w:val="-8"/>
          <w:sz w:val="18"/>
          <w:szCs w:val="18"/>
        </w:rPr>
      </w:pPr>
      <w:r w:rsidRPr="00463159">
        <w:rPr>
          <w:rFonts w:ascii="Arial" w:hAnsi="Arial" w:cs="Arial"/>
          <w:spacing w:val="-8"/>
          <w:sz w:val="18"/>
          <w:szCs w:val="18"/>
        </w:rPr>
        <w:t>Approved Mr. Pornmett Songmetta</w:t>
      </w:r>
      <w:r w:rsidR="00BD4F68" w:rsidRPr="00463159">
        <w:rPr>
          <w:rFonts w:ascii="Arial" w:hAnsi="Arial" w:cs="Arial"/>
          <w:spacing w:val="-8"/>
          <w:sz w:val="18"/>
          <w:szCs w:val="18"/>
        </w:rPr>
        <w:t xml:space="preserve">, director and </w:t>
      </w:r>
      <w:r w:rsidRPr="00463159">
        <w:rPr>
          <w:rFonts w:ascii="Arial" w:hAnsi="Arial" w:cs="Arial"/>
          <w:spacing w:val="-8"/>
          <w:sz w:val="18"/>
          <w:szCs w:val="18"/>
        </w:rPr>
        <w:t xml:space="preserve">who is </w:t>
      </w:r>
      <w:r w:rsidR="00EE5EED">
        <w:rPr>
          <w:rFonts w:ascii="Arial" w:hAnsi="Arial" w:cs="Arial"/>
          <w:spacing w:val="-8"/>
          <w:sz w:val="18"/>
          <w:szCs w:val="18"/>
        </w:rPr>
        <w:t>on behalf of</w:t>
      </w:r>
      <w:r w:rsidR="00BD4F68" w:rsidRPr="00463159">
        <w:rPr>
          <w:rFonts w:ascii="Arial" w:hAnsi="Arial" w:cs="Arial"/>
          <w:spacing w:val="-8"/>
          <w:sz w:val="18"/>
          <w:szCs w:val="18"/>
        </w:rPr>
        <w:t xml:space="preserve"> Bio Power Plant Company Limited in negotiating and agreed to enter an agreement to purchase and sell of land from an unrelated person for use in proposing the construction of a power plant by </w:t>
      </w:r>
      <w:r w:rsidR="00EE5EED">
        <w:rPr>
          <w:rFonts w:ascii="Arial" w:hAnsi="Arial" w:cs="Arial"/>
          <w:spacing w:val="-8"/>
          <w:sz w:val="18"/>
          <w:szCs w:val="18"/>
        </w:rPr>
        <w:t>bringing</w:t>
      </w:r>
      <w:r w:rsidR="00BD4F68" w:rsidRPr="00463159">
        <w:rPr>
          <w:rFonts w:ascii="Arial" w:hAnsi="Arial" w:cs="Arial"/>
          <w:spacing w:val="-8"/>
          <w:sz w:val="18"/>
          <w:szCs w:val="18"/>
        </w:rPr>
        <w:t xml:space="preserve"> a solid waste through the process of converting to RDF for electricity generation at the equivalents price to an agreement to purchase and sell of land </w:t>
      </w:r>
      <w:r w:rsidRPr="00463159">
        <w:rPr>
          <w:rFonts w:ascii="Arial" w:hAnsi="Arial" w:cs="Arial"/>
          <w:spacing w:val="-8"/>
          <w:sz w:val="18"/>
          <w:szCs w:val="18"/>
        </w:rPr>
        <w:t>amounting</w:t>
      </w:r>
      <w:r w:rsidR="00BD4F68" w:rsidRPr="00463159">
        <w:rPr>
          <w:rFonts w:ascii="Arial" w:hAnsi="Arial" w:cs="Arial"/>
          <w:spacing w:val="-8"/>
          <w:sz w:val="18"/>
          <w:szCs w:val="18"/>
        </w:rPr>
        <w:t xml:space="preserve"> of Baht 19,331,000. As at </w:t>
      </w:r>
      <w:r w:rsidR="0026323E" w:rsidRPr="00463159">
        <w:rPr>
          <w:rFonts w:ascii="Arial" w:hAnsi="Arial" w:cs="Arial"/>
          <w:spacing w:val="-8"/>
          <w:sz w:val="18"/>
          <w:szCs w:val="18"/>
        </w:rPr>
        <w:br/>
      </w:r>
      <w:r w:rsidR="00BD4F68" w:rsidRPr="00463159">
        <w:rPr>
          <w:rFonts w:ascii="Arial" w:hAnsi="Arial" w:cs="Arial"/>
          <w:spacing w:val="-8"/>
          <w:sz w:val="18"/>
          <w:szCs w:val="18"/>
        </w:rPr>
        <w:t xml:space="preserve">31 December 2018, Bio Power Plant Company Limited paid a deposit of </w:t>
      </w:r>
      <w:r w:rsidR="004E1C19">
        <w:rPr>
          <w:rFonts w:ascii="Arial" w:hAnsi="Arial" w:cs="Arial"/>
          <w:spacing w:val="-8"/>
          <w:sz w:val="18"/>
          <w:szCs w:val="18"/>
        </w:rPr>
        <w:t xml:space="preserve">Baht </w:t>
      </w:r>
      <w:r w:rsidR="00BD4F68" w:rsidRPr="00463159">
        <w:rPr>
          <w:rFonts w:ascii="Arial" w:hAnsi="Arial" w:cs="Arial"/>
          <w:spacing w:val="-8"/>
          <w:sz w:val="18"/>
          <w:szCs w:val="18"/>
        </w:rPr>
        <w:t>300,000, which was recorded as advance payment for fixed assets</w:t>
      </w:r>
      <w:r w:rsidRPr="00463159">
        <w:rPr>
          <w:rFonts w:ascii="Arial" w:hAnsi="Arial" w:cs="Arial"/>
          <w:spacing w:val="-8"/>
          <w:sz w:val="18"/>
          <w:szCs w:val="18"/>
        </w:rPr>
        <w:t>.</w:t>
      </w:r>
    </w:p>
    <w:p w:rsidR="00AA1D23" w:rsidRPr="00463159" w:rsidRDefault="00AA1D23" w:rsidP="000F626B">
      <w:pPr>
        <w:ind w:left="540"/>
        <w:jc w:val="both"/>
        <w:rPr>
          <w:rFonts w:ascii="Arial" w:hAnsi="Arial" w:cs="Arial"/>
          <w:sz w:val="18"/>
          <w:szCs w:val="18"/>
        </w:rPr>
      </w:pPr>
    </w:p>
    <w:p w:rsidR="000F626B" w:rsidRPr="00463159" w:rsidRDefault="000F626B" w:rsidP="000F626B">
      <w:pPr>
        <w:ind w:left="540"/>
        <w:jc w:val="both"/>
        <w:rPr>
          <w:rFonts w:ascii="Arial" w:hAnsi="Arial" w:cs="Arial"/>
          <w:b/>
          <w:bCs/>
          <w:sz w:val="18"/>
          <w:szCs w:val="18"/>
        </w:rPr>
      </w:pPr>
    </w:p>
    <w:p w:rsidR="00B13751" w:rsidRPr="00463159" w:rsidRDefault="001C788A" w:rsidP="00B13751">
      <w:pPr>
        <w:tabs>
          <w:tab w:val="left" w:pos="540"/>
        </w:tabs>
        <w:outlineLvl w:val="0"/>
        <w:rPr>
          <w:rFonts w:ascii="Arial" w:hAnsi="Arial" w:cs="Arial"/>
          <w:b/>
          <w:bCs/>
          <w:sz w:val="18"/>
          <w:szCs w:val="18"/>
        </w:rPr>
      </w:pPr>
      <w:r w:rsidRPr="00463159">
        <w:rPr>
          <w:rFonts w:ascii="Arial" w:hAnsi="Arial" w:cs="Arial"/>
          <w:b/>
          <w:bCs/>
          <w:sz w:val="18"/>
          <w:szCs w:val="18"/>
        </w:rPr>
        <w:br w:type="page"/>
      </w:r>
      <w:r w:rsidR="00B13751" w:rsidRPr="00463159">
        <w:rPr>
          <w:rFonts w:ascii="Arial" w:hAnsi="Arial" w:cs="Arial"/>
          <w:b/>
          <w:bCs/>
          <w:sz w:val="18"/>
          <w:szCs w:val="18"/>
        </w:rPr>
        <w:t>15</w:t>
      </w:r>
      <w:r w:rsidR="00B13751" w:rsidRPr="00463159">
        <w:rPr>
          <w:rFonts w:ascii="Arial" w:hAnsi="Arial" w:cs="Arial"/>
          <w:b/>
          <w:bCs/>
          <w:sz w:val="18"/>
          <w:szCs w:val="18"/>
        </w:rPr>
        <w:tab/>
        <w:t xml:space="preserve">Property, plant and equipment </w:t>
      </w:r>
      <w:r w:rsidR="00B13751" w:rsidRPr="00463159">
        <w:rPr>
          <w:rFonts w:ascii="Arial" w:hAnsi="Arial" w:cs="Arial"/>
          <w:b/>
          <w:bCs/>
          <w:sz w:val="18"/>
          <w:szCs w:val="18"/>
          <w:cs/>
        </w:rPr>
        <w:t>(</w:t>
      </w:r>
      <w:r w:rsidR="00B13751" w:rsidRPr="00463159">
        <w:rPr>
          <w:rFonts w:ascii="Arial" w:hAnsi="Arial" w:cs="Arial"/>
          <w:b/>
          <w:bCs/>
          <w:sz w:val="18"/>
          <w:szCs w:val="18"/>
        </w:rPr>
        <w:t>net</w:t>
      </w:r>
      <w:r w:rsidR="00B13751" w:rsidRPr="00463159">
        <w:rPr>
          <w:rFonts w:ascii="Arial" w:hAnsi="Arial" w:cs="Arial"/>
          <w:b/>
          <w:bCs/>
          <w:sz w:val="18"/>
          <w:szCs w:val="18"/>
          <w:cs/>
        </w:rPr>
        <w:t xml:space="preserve">) </w:t>
      </w:r>
      <w:r w:rsidR="00B13751" w:rsidRPr="00463159">
        <w:rPr>
          <w:rFonts w:ascii="Arial" w:hAnsi="Arial" w:cs="Arial"/>
          <w:sz w:val="18"/>
          <w:szCs w:val="18"/>
          <w:cs/>
        </w:rPr>
        <w:t>(</w:t>
      </w:r>
      <w:r w:rsidR="00B13751" w:rsidRPr="00463159">
        <w:rPr>
          <w:rFonts w:ascii="Arial" w:hAnsi="Arial" w:cs="Arial"/>
          <w:sz w:val="18"/>
          <w:szCs w:val="18"/>
        </w:rPr>
        <w:t>Cont’d</w:t>
      </w:r>
      <w:r w:rsidR="00B13751" w:rsidRPr="00463159">
        <w:rPr>
          <w:rFonts w:ascii="Arial" w:hAnsi="Arial" w:cs="Arial"/>
          <w:sz w:val="18"/>
          <w:szCs w:val="18"/>
          <w:cs/>
        </w:rPr>
        <w:t>)</w:t>
      </w:r>
    </w:p>
    <w:p w:rsidR="001C788A" w:rsidRPr="00463159" w:rsidRDefault="001C788A" w:rsidP="000F626B">
      <w:pPr>
        <w:ind w:left="540"/>
        <w:jc w:val="both"/>
        <w:rPr>
          <w:rFonts w:ascii="Arial" w:hAnsi="Arial" w:cs="Arial"/>
          <w:b/>
          <w:bCs/>
          <w:sz w:val="18"/>
          <w:szCs w:val="18"/>
        </w:rPr>
      </w:pPr>
    </w:p>
    <w:p w:rsidR="001C788A" w:rsidRPr="00463159" w:rsidRDefault="001C788A" w:rsidP="000F626B">
      <w:pPr>
        <w:ind w:left="540"/>
        <w:jc w:val="both"/>
        <w:rPr>
          <w:rFonts w:ascii="Arial" w:hAnsi="Arial" w:cs="Arial"/>
          <w:b/>
          <w:bCs/>
          <w:sz w:val="18"/>
          <w:szCs w:val="18"/>
        </w:rPr>
      </w:pPr>
    </w:p>
    <w:p w:rsidR="004D3984" w:rsidRPr="00463159" w:rsidRDefault="007140E2" w:rsidP="000F626B">
      <w:pPr>
        <w:ind w:left="540"/>
        <w:jc w:val="both"/>
        <w:rPr>
          <w:rFonts w:ascii="Arial" w:hAnsi="Arial" w:cs="Arial"/>
          <w:b/>
          <w:bCs/>
          <w:sz w:val="18"/>
          <w:szCs w:val="18"/>
        </w:rPr>
      </w:pPr>
      <w:r w:rsidRPr="00463159">
        <w:rPr>
          <w:rFonts w:ascii="Arial" w:hAnsi="Arial" w:cs="Arial"/>
          <w:b/>
          <w:bCs/>
          <w:sz w:val="18"/>
          <w:szCs w:val="18"/>
        </w:rPr>
        <w:t>Approval for sales</w:t>
      </w:r>
      <w:r w:rsidR="004D3984" w:rsidRPr="00463159">
        <w:rPr>
          <w:rFonts w:ascii="Arial" w:hAnsi="Arial" w:cs="Arial"/>
          <w:b/>
          <w:bCs/>
          <w:sz w:val="18"/>
          <w:szCs w:val="18"/>
        </w:rPr>
        <w:t xml:space="preserve"> of land</w:t>
      </w:r>
    </w:p>
    <w:p w:rsidR="004D3984" w:rsidRPr="00463159" w:rsidRDefault="004D3984" w:rsidP="000F626B">
      <w:pPr>
        <w:ind w:left="540"/>
        <w:jc w:val="both"/>
        <w:rPr>
          <w:rFonts w:ascii="Arial" w:hAnsi="Arial" w:cs="Arial"/>
          <w:sz w:val="18"/>
          <w:szCs w:val="18"/>
        </w:rPr>
      </w:pPr>
    </w:p>
    <w:p w:rsidR="004D3984" w:rsidRPr="00463159" w:rsidRDefault="004D3984" w:rsidP="000F626B">
      <w:pPr>
        <w:ind w:left="540"/>
        <w:jc w:val="both"/>
        <w:rPr>
          <w:rFonts w:ascii="Arial" w:hAnsi="Arial" w:cs="Arial"/>
          <w:sz w:val="18"/>
          <w:szCs w:val="18"/>
          <w:u w:val="single"/>
        </w:rPr>
      </w:pPr>
      <w:r w:rsidRPr="00463159">
        <w:rPr>
          <w:rFonts w:ascii="Arial" w:hAnsi="Arial" w:cs="Arial"/>
          <w:sz w:val="18"/>
          <w:szCs w:val="18"/>
          <w:u w:val="single"/>
        </w:rPr>
        <w:t>Indirect subsidiary - Advance Agro Asia Company Limited</w:t>
      </w:r>
    </w:p>
    <w:p w:rsidR="004D3984" w:rsidRPr="00463159" w:rsidRDefault="004D3984" w:rsidP="000F626B">
      <w:pPr>
        <w:ind w:left="540"/>
        <w:jc w:val="both"/>
        <w:rPr>
          <w:rFonts w:ascii="Arial" w:hAnsi="Arial" w:cs="Arial"/>
          <w:sz w:val="18"/>
          <w:szCs w:val="18"/>
        </w:rPr>
      </w:pPr>
    </w:p>
    <w:p w:rsidR="004D3984" w:rsidRPr="00463159" w:rsidRDefault="004D3984" w:rsidP="000F626B">
      <w:pPr>
        <w:pStyle w:val="ListParagraph"/>
        <w:numPr>
          <w:ilvl w:val="0"/>
          <w:numId w:val="17"/>
        </w:numPr>
        <w:tabs>
          <w:tab w:val="right" w:pos="810"/>
        </w:tabs>
        <w:spacing w:after="0" w:line="240" w:lineRule="auto"/>
        <w:ind w:left="810" w:hanging="270"/>
        <w:jc w:val="both"/>
        <w:rPr>
          <w:rFonts w:ascii="Arial" w:eastAsia="Times New Roman" w:hAnsi="Arial" w:cs="Arial"/>
          <w:spacing w:val="-4"/>
          <w:sz w:val="18"/>
          <w:szCs w:val="18"/>
        </w:rPr>
      </w:pPr>
      <w:r w:rsidRPr="00463159">
        <w:rPr>
          <w:rFonts w:ascii="Arial" w:eastAsia="Times New Roman" w:hAnsi="Arial" w:cs="Arial"/>
          <w:spacing w:val="-4"/>
          <w:sz w:val="18"/>
          <w:szCs w:val="18"/>
        </w:rPr>
        <w:t>At the Board of Directors’ Meeting of Advance Agro Asia Company Limited No. 3/2561 on 10 April 2018, the</w:t>
      </w:r>
      <w:r w:rsidR="007140E2" w:rsidRPr="00463159">
        <w:rPr>
          <w:rFonts w:ascii="Arial" w:eastAsia="Times New Roman" w:hAnsi="Arial" w:cs="Arial"/>
          <w:spacing w:val="-4"/>
          <w:sz w:val="18"/>
          <w:szCs w:val="18"/>
        </w:rPr>
        <w:t xml:space="preserve"> Board of Directors approved</w:t>
      </w:r>
      <w:r w:rsidRPr="00463159">
        <w:rPr>
          <w:rFonts w:ascii="Arial" w:eastAsia="Times New Roman" w:hAnsi="Arial" w:cs="Arial"/>
          <w:spacing w:val="-4"/>
          <w:sz w:val="18"/>
          <w:szCs w:val="18"/>
        </w:rPr>
        <w:t xml:space="preserve"> </w:t>
      </w:r>
      <w:r w:rsidR="00F50020">
        <w:rPr>
          <w:rFonts w:ascii="Arial" w:eastAsia="Times New Roman" w:hAnsi="Arial" w:cs="Arial"/>
          <w:spacing w:val="-4"/>
          <w:sz w:val="18"/>
          <w:szCs w:val="18"/>
        </w:rPr>
        <w:t xml:space="preserve">Advance Agro Asia Company Limited </w:t>
      </w:r>
      <w:r w:rsidRPr="00463159">
        <w:rPr>
          <w:rFonts w:ascii="Arial" w:eastAsia="Times New Roman" w:hAnsi="Arial" w:cs="Arial"/>
          <w:spacing w:val="-4"/>
          <w:sz w:val="18"/>
          <w:szCs w:val="18"/>
        </w:rPr>
        <w:t>to sell land to Triple A Board Company Limited, a related party, at the agreed price of Baht 8,331,250 which is higher than the cost price and the average appraised value assessed by an inde</w:t>
      </w:r>
      <w:r w:rsidR="00564BD3" w:rsidRPr="00463159">
        <w:rPr>
          <w:rFonts w:ascii="Arial" w:eastAsia="Times New Roman" w:hAnsi="Arial" w:cs="Arial"/>
          <w:spacing w:val="-4"/>
          <w:sz w:val="18"/>
          <w:szCs w:val="18"/>
        </w:rPr>
        <w:t>pendent valuer.  The sale of</w:t>
      </w:r>
      <w:r w:rsidRPr="00463159">
        <w:rPr>
          <w:rFonts w:ascii="Arial" w:eastAsia="Times New Roman" w:hAnsi="Arial" w:cs="Arial"/>
          <w:spacing w:val="-4"/>
          <w:sz w:val="18"/>
          <w:szCs w:val="18"/>
        </w:rPr>
        <w:t xml:space="preserve"> land was approved by the Company at the Board of Directors’ Meeting of the Company No. 5/2561 on 15 May 2018.</w:t>
      </w:r>
    </w:p>
    <w:p w:rsidR="004D3984" w:rsidRPr="00463159" w:rsidRDefault="004D3984" w:rsidP="000F626B">
      <w:pPr>
        <w:tabs>
          <w:tab w:val="right" w:pos="810"/>
        </w:tabs>
        <w:ind w:left="810" w:hanging="270"/>
        <w:jc w:val="both"/>
        <w:rPr>
          <w:rFonts w:ascii="Arial" w:hAnsi="Arial" w:cs="Arial"/>
          <w:sz w:val="18"/>
          <w:szCs w:val="18"/>
        </w:rPr>
      </w:pPr>
    </w:p>
    <w:p w:rsidR="004D3984" w:rsidRPr="00463159" w:rsidRDefault="004D3984" w:rsidP="000F626B">
      <w:pPr>
        <w:pStyle w:val="ListParagraph"/>
        <w:numPr>
          <w:ilvl w:val="0"/>
          <w:numId w:val="17"/>
        </w:numPr>
        <w:tabs>
          <w:tab w:val="right" w:pos="810"/>
        </w:tabs>
        <w:spacing w:after="0" w:line="240" w:lineRule="auto"/>
        <w:ind w:left="810" w:hanging="270"/>
        <w:jc w:val="both"/>
        <w:rPr>
          <w:rFonts w:ascii="Arial" w:eastAsia="Times New Roman" w:hAnsi="Arial" w:cs="Arial"/>
          <w:spacing w:val="-4"/>
          <w:sz w:val="18"/>
          <w:szCs w:val="18"/>
        </w:rPr>
      </w:pPr>
      <w:r w:rsidRPr="00463159">
        <w:rPr>
          <w:rFonts w:ascii="Arial" w:eastAsia="Times New Roman" w:hAnsi="Arial" w:cs="Arial"/>
          <w:spacing w:val="-4"/>
          <w:sz w:val="18"/>
          <w:szCs w:val="18"/>
        </w:rPr>
        <w:t>At the Audit Committee’s Meeting No. 11/2561 on 10 July 2018, the Audit Committee considered Advance A</w:t>
      </w:r>
      <w:r w:rsidR="007140E2" w:rsidRPr="00463159">
        <w:rPr>
          <w:rFonts w:ascii="Arial" w:eastAsia="Times New Roman" w:hAnsi="Arial" w:cs="Arial"/>
          <w:spacing w:val="-4"/>
          <w:sz w:val="18"/>
          <w:szCs w:val="18"/>
        </w:rPr>
        <w:t>gro Asia Company Limited to sell</w:t>
      </w:r>
      <w:r w:rsidRPr="00463159">
        <w:rPr>
          <w:rFonts w:ascii="Arial" w:eastAsia="Times New Roman" w:hAnsi="Arial" w:cs="Arial"/>
          <w:spacing w:val="-4"/>
          <w:sz w:val="18"/>
          <w:szCs w:val="18"/>
        </w:rPr>
        <w:t xml:space="preserve"> the land at </w:t>
      </w:r>
      <w:r w:rsidR="00165E71" w:rsidRPr="00463159">
        <w:rPr>
          <w:rFonts w:ascii="Arial" w:eastAsia="Times New Roman" w:hAnsi="Arial" w:cs="Arial"/>
          <w:spacing w:val="-4"/>
          <w:sz w:val="18"/>
          <w:szCs w:val="18"/>
        </w:rPr>
        <w:t xml:space="preserve">Baht </w:t>
      </w:r>
      <w:r w:rsidRPr="00463159">
        <w:rPr>
          <w:rFonts w:ascii="Arial" w:eastAsia="Times New Roman" w:hAnsi="Arial" w:cs="Arial"/>
          <w:spacing w:val="-4"/>
          <w:sz w:val="18"/>
          <w:szCs w:val="18"/>
        </w:rPr>
        <w:t>10,730,000, which is the new appraised value</w:t>
      </w:r>
      <w:r w:rsidR="00564BD3" w:rsidRPr="00463159">
        <w:rPr>
          <w:rFonts w:ascii="Arial" w:eastAsia="Times New Roman" w:hAnsi="Arial" w:cs="Arial"/>
          <w:spacing w:val="-4"/>
          <w:sz w:val="18"/>
          <w:szCs w:val="18"/>
        </w:rPr>
        <w:t xml:space="preserve"> </w:t>
      </w:r>
      <w:r w:rsidR="007140E2" w:rsidRPr="00463159">
        <w:rPr>
          <w:rFonts w:ascii="Arial" w:eastAsia="Times New Roman" w:hAnsi="Arial" w:cs="Arial"/>
          <w:spacing w:val="-4"/>
          <w:sz w:val="18"/>
          <w:szCs w:val="18"/>
        </w:rPr>
        <w:t>of specific land</w:t>
      </w:r>
      <w:r w:rsidRPr="00463159">
        <w:rPr>
          <w:rFonts w:ascii="Arial" w:eastAsia="Times New Roman" w:hAnsi="Arial" w:cs="Arial"/>
          <w:spacing w:val="-4"/>
          <w:sz w:val="18"/>
          <w:szCs w:val="18"/>
        </w:rPr>
        <w:t xml:space="preserve">, </w:t>
      </w:r>
      <w:r w:rsidR="00BE3E3A" w:rsidRPr="00463159">
        <w:rPr>
          <w:rFonts w:ascii="Arial" w:eastAsia="Times New Roman" w:hAnsi="Arial" w:cs="Arial"/>
          <w:spacing w:val="-4"/>
          <w:sz w:val="18"/>
          <w:szCs w:val="18"/>
        </w:rPr>
        <w:t>assessed by an independent value for public purpose.</w:t>
      </w:r>
    </w:p>
    <w:p w:rsidR="004D3984" w:rsidRPr="00463159" w:rsidRDefault="004D3984" w:rsidP="000F626B">
      <w:pPr>
        <w:tabs>
          <w:tab w:val="right" w:pos="810"/>
        </w:tabs>
        <w:ind w:left="810" w:hanging="270"/>
        <w:jc w:val="both"/>
        <w:rPr>
          <w:rFonts w:ascii="Arial" w:hAnsi="Arial" w:cs="Arial"/>
          <w:sz w:val="18"/>
          <w:szCs w:val="18"/>
        </w:rPr>
      </w:pPr>
    </w:p>
    <w:p w:rsidR="004D3984" w:rsidRPr="00463159" w:rsidRDefault="004D3984" w:rsidP="000F626B">
      <w:pPr>
        <w:pStyle w:val="ListParagraph"/>
        <w:numPr>
          <w:ilvl w:val="0"/>
          <w:numId w:val="17"/>
        </w:numPr>
        <w:tabs>
          <w:tab w:val="right" w:pos="810"/>
        </w:tabs>
        <w:spacing w:after="0" w:line="240" w:lineRule="auto"/>
        <w:ind w:left="810" w:hanging="270"/>
        <w:jc w:val="both"/>
        <w:rPr>
          <w:rFonts w:ascii="Arial" w:eastAsia="Times New Roman" w:hAnsi="Arial" w:cs="Arial"/>
          <w:sz w:val="18"/>
          <w:szCs w:val="18"/>
        </w:rPr>
      </w:pPr>
      <w:r w:rsidRPr="00463159">
        <w:rPr>
          <w:rFonts w:ascii="Arial" w:eastAsia="Times New Roman" w:hAnsi="Arial" w:cs="Arial"/>
          <w:spacing w:val="-4"/>
          <w:sz w:val="18"/>
          <w:szCs w:val="18"/>
        </w:rPr>
        <w:t>At the Board of Directors’ Meeting No. 4/2561 (after conversion) on 17 September 2018, the</w:t>
      </w:r>
      <w:r w:rsidR="00564BD3" w:rsidRPr="00463159">
        <w:rPr>
          <w:rFonts w:ascii="Arial" w:eastAsia="Times New Roman" w:hAnsi="Arial" w:cs="Arial"/>
          <w:spacing w:val="-4"/>
          <w:sz w:val="18"/>
          <w:szCs w:val="18"/>
        </w:rPr>
        <w:t xml:space="preserve"> Board of Director approved </w:t>
      </w:r>
      <w:r w:rsidR="00F50020">
        <w:rPr>
          <w:rFonts w:ascii="Arial" w:eastAsia="Times New Roman" w:hAnsi="Arial" w:cs="Arial"/>
          <w:spacing w:val="-4"/>
          <w:sz w:val="18"/>
          <w:szCs w:val="18"/>
        </w:rPr>
        <w:t xml:space="preserve">Advance Agro Asia Company Limited </w:t>
      </w:r>
      <w:r w:rsidRPr="00463159">
        <w:rPr>
          <w:rFonts w:ascii="Arial" w:eastAsia="Times New Roman" w:hAnsi="Arial" w:cs="Arial"/>
          <w:spacing w:val="-4"/>
          <w:sz w:val="18"/>
          <w:szCs w:val="18"/>
        </w:rPr>
        <w:t xml:space="preserve">to sell land to Triple A Board Company Limited, a related party, at the value </w:t>
      </w:r>
      <w:r w:rsidRPr="00463159">
        <w:rPr>
          <w:rFonts w:ascii="Arial" w:hAnsi="Arial" w:cs="Arial"/>
          <w:spacing w:val="-4"/>
          <w:sz w:val="18"/>
          <w:szCs w:val="18"/>
        </w:rPr>
        <w:t>appraised</w:t>
      </w:r>
      <w:r w:rsidRPr="00463159">
        <w:rPr>
          <w:rFonts w:ascii="Arial" w:eastAsia="Times New Roman" w:hAnsi="Arial" w:cs="Arial"/>
          <w:spacing w:val="-4"/>
          <w:sz w:val="18"/>
          <w:szCs w:val="18"/>
        </w:rPr>
        <w:t xml:space="preserve"> by an independent valuer of Baht 10,730,000 with a gain on the sale of land of Baht 5,396,000</w:t>
      </w:r>
      <w:r w:rsidR="00BD4F68" w:rsidRPr="00463159">
        <w:rPr>
          <w:rFonts w:ascii="Arial" w:eastAsia="Times New Roman" w:hAnsi="Arial" w:cs="Arial"/>
          <w:spacing w:val="-4"/>
          <w:sz w:val="18"/>
          <w:szCs w:val="18"/>
        </w:rPr>
        <w:t xml:space="preserve"> (Note 36</w:t>
      </w:r>
      <w:r w:rsidR="00564BD3" w:rsidRPr="00463159">
        <w:rPr>
          <w:rFonts w:ascii="Arial" w:eastAsia="Times New Roman" w:hAnsi="Arial" w:cs="Arial"/>
          <w:spacing w:val="-4"/>
          <w:sz w:val="18"/>
          <w:szCs w:val="18"/>
        </w:rPr>
        <w:t xml:space="preserve"> </w:t>
      </w:r>
      <w:r w:rsidR="00BD4F68" w:rsidRPr="00463159">
        <w:rPr>
          <w:rFonts w:ascii="Arial" w:eastAsia="Times New Roman" w:hAnsi="Arial" w:cs="Arial"/>
          <w:spacing w:val="-4"/>
          <w:sz w:val="18"/>
          <w:szCs w:val="18"/>
        </w:rPr>
        <w:t>d</w:t>
      </w:r>
      <w:r w:rsidR="00564BD3" w:rsidRPr="00463159">
        <w:rPr>
          <w:rFonts w:ascii="Arial" w:eastAsia="Times New Roman" w:hAnsi="Arial" w:cs="Arial"/>
          <w:spacing w:val="-4"/>
          <w:sz w:val="18"/>
          <w:szCs w:val="18"/>
        </w:rPr>
        <w:t>))</w:t>
      </w:r>
      <w:r w:rsidRPr="00463159">
        <w:rPr>
          <w:rFonts w:ascii="Arial" w:eastAsia="Times New Roman" w:hAnsi="Arial" w:cs="Arial"/>
          <w:spacing w:val="-4"/>
          <w:sz w:val="18"/>
          <w:szCs w:val="18"/>
        </w:rPr>
        <w:t xml:space="preserve">. The sale of land </w:t>
      </w:r>
      <w:r w:rsidRPr="00463159">
        <w:rPr>
          <w:rFonts w:ascii="Arial" w:eastAsia="Times New Roman" w:hAnsi="Arial" w:cs="Arial"/>
          <w:sz w:val="18"/>
          <w:szCs w:val="18"/>
        </w:rPr>
        <w:t xml:space="preserve">was approved at the Board of Directors’ Meeting of Advance Agro Asia Company Limited No. </w:t>
      </w:r>
      <w:r w:rsidRPr="00463159">
        <w:rPr>
          <w:rFonts w:ascii="Arial" w:eastAsia="Times New Roman" w:hAnsi="Arial" w:cs="Arial"/>
          <w:spacing w:val="-2"/>
          <w:sz w:val="18"/>
          <w:szCs w:val="18"/>
        </w:rPr>
        <w:t>12/2561 on 21 September 2018. The sale of land and the transfer of ownership had already been completed</w:t>
      </w:r>
      <w:r w:rsidRPr="00463159">
        <w:rPr>
          <w:rFonts w:ascii="Arial" w:eastAsia="Times New Roman" w:hAnsi="Arial" w:cs="Arial"/>
          <w:spacing w:val="2"/>
          <w:sz w:val="18"/>
          <w:szCs w:val="18"/>
        </w:rPr>
        <w:t xml:space="preserve"> on 27 September 2018.</w:t>
      </w:r>
    </w:p>
    <w:p w:rsidR="000F626B" w:rsidRPr="00463159" w:rsidRDefault="000F626B" w:rsidP="000F626B">
      <w:pPr>
        <w:ind w:left="547"/>
        <w:jc w:val="both"/>
        <w:outlineLvl w:val="0"/>
        <w:rPr>
          <w:rFonts w:ascii="Arial" w:hAnsi="Arial" w:cs="Arial"/>
          <w:sz w:val="18"/>
          <w:szCs w:val="18"/>
        </w:rPr>
      </w:pPr>
    </w:p>
    <w:p w:rsidR="00393CF6" w:rsidRPr="00463159" w:rsidRDefault="00393CF6" w:rsidP="000F626B">
      <w:pPr>
        <w:tabs>
          <w:tab w:val="left" w:pos="567"/>
          <w:tab w:val="left" w:pos="11165"/>
        </w:tabs>
        <w:ind w:left="540"/>
        <w:jc w:val="both"/>
        <w:rPr>
          <w:rFonts w:ascii="Arial" w:hAnsi="Arial" w:cs="Arial"/>
          <w:spacing w:val="-6"/>
          <w:sz w:val="18"/>
          <w:szCs w:val="18"/>
          <w:u w:val="single"/>
        </w:rPr>
      </w:pPr>
      <w:r w:rsidRPr="00463159">
        <w:rPr>
          <w:rFonts w:ascii="Arial" w:hAnsi="Arial" w:cs="Arial"/>
          <w:spacing w:val="-6"/>
          <w:sz w:val="18"/>
          <w:szCs w:val="18"/>
          <w:u w:val="single"/>
        </w:rPr>
        <w:t>2017</w:t>
      </w:r>
    </w:p>
    <w:p w:rsidR="00393CF6" w:rsidRPr="00463159" w:rsidRDefault="00393CF6" w:rsidP="000F626B">
      <w:pPr>
        <w:tabs>
          <w:tab w:val="left" w:pos="567"/>
          <w:tab w:val="left" w:pos="11165"/>
        </w:tabs>
        <w:ind w:left="540"/>
        <w:jc w:val="both"/>
        <w:rPr>
          <w:rFonts w:ascii="Arial" w:hAnsi="Arial" w:cs="Arial"/>
          <w:spacing w:val="-6"/>
          <w:sz w:val="18"/>
          <w:szCs w:val="18"/>
        </w:rPr>
      </w:pPr>
    </w:p>
    <w:p w:rsidR="00393CF6" w:rsidRPr="00463159" w:rsidRDefault="00393CF6" w:rsidP="000F626B">
      <w:pPr>
        <w:tabs>
          <w:tab w:val="left" w:pos="567"/>
          <w:tab w:val="left" w:pos="11165"/>
        </w:tabs>
        <w:ind w:left="540"/>
        <w:jc w:val="both"/>
        <w:rPr>
          <w:rFonts w:ascii="Arial" w:hAnsi="Arial" w:cs="Arial"/>
          <w:sz w:val="18"/>
          <w:szCs w:val="18"/>
        </w:rPr>
      </w:pPr>
      <w:r w:rsidRPr="00463159">
        <w:rPr>
          <w:rFonts w:ascii="Arial" w:hAnsi="Arial" w:cs="Arial"/>
          <w:spacing w:val="-6"/>
          <w:sz w:val="18"/>
          <w:szCs w:val="18"/>
        </w:rPr>
        <w:t xml:space="preserve">During the year 2017, the Group’s management reviewed the useful life of machinery and equipment. The useful life of machinery and equipment was adjusted to reflect changes in the terms of power purchase agreements and the utilisation of assets, based on the opinions and recommendations of engineers who have experience using these assets. The </w:t>
      </w:r>
      <w:r w:rsidRPr="00463159">
        <w:rPr>
          <w:rFonts w:ascii="Arial" w:hAnsi="Arial" w:cs="Arial"/>
          <w:spacing w:val="-4"/>
          <w:sz w:val="18"/>
          <w:szCs w:val="18"/>
        </w:rPr>
        <w:t>adjustment to the useful life of the assets is considered as change in accounting estimate.  The change is accounted</w:t>
      </w:r>
      <w:r w:rsidRPr="00463159">
        <w:rPr>
          <w:rFonts w:ascii="Arial" w:hAnsi="Arial" w:cs="Arial"/>
          <w:sz w:val="18"/>
          <w:szCs w:val="18"/>
        </w:rPr>
        <w:t xml:space="preserve"> </w:t>
      </w:r>
      <w:r w:rsidRPr="00463159">
        <w:rPr>
          <w:rFonts w:ascii="Arial" w:hAnsi="Arial" w:cs="Arial"/>
          <w:spacing w:val="-4"/>
          <w:sz w:val="18"/>
          <w:szCs w:val="18"/>
        </w:rPr>
        <w:t>for prospectively.  The revision of useful life resulted in an increase in depreciation for 2017 (change useful life from</w:t>
      </w:r>
      <w:r w:rsidRPr="00463159">
        <w:rPr>
          <w:rFonts w:ascii="Arial" w:hAnsi="Arial" w:cs="Arial"/>
          <w:sz w:val="18"/>
          <w:szCs w:val="18"/>
        </w:rPr>
        <w:t xml:space="preserve"> 25 years to 20 years) of Baht 136,706,110.</w:t>
      </w:r>
    </w:p>
    <w:p w:rsidR="00393CF6" w:rsidRPr="00463159" w:rsidRDefault="00393CF6" w:rsidP="000F626B">
      <w:pPr>
        <w:tabs>
          <w:tab w:val="left" w:pos="567"/>
          <w:tab w:val="left" w:pos="11165"/>
        </w:tabs>
        <w:ind w:left="540"/>
        <w:jc w:val="both"/>
        <w:rPr>
          <w:rFonts w:ascii="Arial" w:hAnsi="Arial" w:cs="Arial"/>
          <w:spacing w:val="-2"/>
          <w:sz w:val="18"/>
          <w:szCs w:val="18"/>
        </w:rPr>
      </w:pPr>
    </w:p>
    <w:p w:rsidR="00393CF6" w:rsidRPr="00463159" w:rsidRDefault="00393CF6" w:rsidP="000F626B">
      <w:pPr>
        <w:tabs>
          <w:tab w:val="left" w:pos="567"/>
          <w:tab w:val="left" w:pos="11165"/>
        </w:tabs>
        <w:ind w:left="540"/>
        <w:jc w:val="both"/>
        <w:rPr>
          <w:rFonts w:ascii="Arial" w:hAnsi="Arial" w:cs="Arial"/>
          <w:spacing w:val="-6"/>
          <w:sz w:val="18"/>
          <w:szCs w:val="18"/>
        </w:rPr>
      </w:pPr>
      <w:r w:rsidRPr="00463159">
        <w:rPr>
          <w:rFonts w:ascii="Arial" w:hAnsi="Arial" w:cs="Arial"/>
          <w:spacing w:val="-6"/>
          <w:sz w:val="18"/>
          <w:szCs w:val="18"/>
        </w:rPr>
        <w:t xml:space="preserve">During the year 2017, an indirect subsidiary decided not to appeal a court ruling that terminates a power purchase agreement and the indirect subsidiary has no plan to use the land, which has cost of </w:t>
      </w:r>
      <w:r w:rsidR="00165E71" w:rsidRPr="00463159">
        <w:rPr>
          <w:rFonts w:ascii="Arial" w:hAnsi="Arial" w:cs="Arial"/>
          <w:spacing w:val="-4"/>
          <w:sz w:val="18"/>
          <w:szCs w:val="18"/>
        </w:rPr>
        <w:t xml:space="preserve">Baht </w:t>
      </w:r>
      <w:r w:rsidRPr="00463159">
        <w:rPr>
          <w:rFonts w:ascii="Arial" w:hAnsi="Arial" w:cs="Arial"/>
          <w:spacing w:val="-6"/>
          <w:sz w:val="18"/>
          <w:szCs w:val="18"/>
        </w:rPr>
        <w:t>70,558,425, to build the power plant under that contract. Therefore, the indirect subsidiary presented this and as investment property (Note 14.)</w:t>
      </w:r>
    </w:p>
    <w:p w:rsidR="00393CF6" w:rsidRPr="00463159" w:rsidRDefault="00393CF6" w:rsidP="000F626B">
      <w:pPr>
        <w:tabs>
          <w:tab w:val="left" w:pos="567"/>
          <w:tab w:val="left" w:pos="11165"/>
        </w:tabs>
        <w:ind w:left="540"/>
        <w:jc w:val="both"/>
        <w:rPr>
          <w:rFonts w:ascii="Arial" w:hAnsi="Arial" w:cs="Arial"/>
          <w:spacing w:val="-2"/>
          <w:sz w:val="18"/>
          <w:szCs w:val="18"/>
        </w:rPr>
      </w:pPr>
    </w:p>
    <w:p w:rsidR="00393CF6" w:rsidRPr="00463159" w:rsidRDefault="00393CF6" w:rsidP="000F626B">
      <w:pPr>
        <w:ind w:left="547"/>
        <w:jc w:val="both"/>
        <w:outlineLvl w:val="0"/>
        <w:rPr>
          <w:rFonts w:ascii="Arial" w:hAnsi="Arial" w:cs="Arial"/>
          <w:sz w:val="18"/>
          <w:szCs w:val="18"/>
        </w:rPr>
      </w:pPr>
      <w:r w:rsidRPr="00463159">
        <w:rPr>
          <w:rFonts w:ascii="Arial" w:hAnsi="Arial" w:cs="Arial"/>
          <w:sz w:val="18"/>
          <w:szCs w:val="18"/>
        </w:rPr>
        <w:t>For the year ended 31 December 2017, the borrowing cost of Baht 35,655,469 incurred form long-term loans from financial institutions for the purpose of power plant construction and was recognised as cost of assets by using capitalisation rate of 5.82% to 6.39%. Such capitalisation rate is actual borrowing cost rate from loans with its main purpose for power plant construction.</w:t>
      </w:r>
    </w:p>
    <w:p w:rsidR="000F626B" w:rsidRPr="00463159" w:rsidRDefault="000F626B" w:rsidP="004D3984">
      <w:pPr>
        <w:tabs>
          <w:tab w:val="left" w:pos="540"/>
        </w:tabs>
        <w:jc w:val="thaiDistribute"/>
        <w:outlineLvl w:val="0"/>
        <w:rPr>
          <w:rFonts w:ascii="Arial" w:hAnsi="Arial" w:cs="Arial"/>
          <w:b/>
          <w:bCs/>
          <w:sz w:val="18"/>
          <w:szCs w:val="18"/>
        </w:rPr>
      </w:pPr>
    </w:p>
    <w:p w:rsidR="004D3984" w:rsidRPr="00463159" w:rsidRDefault="000F626B" w:rsidP="004D3984">
      <w:pPr>
        <w:tabs>
          <w:tab w:val="left" w:pos="540"/>
        </w:tabs>
        <w:jc w:val="thaiDistribute"/>
        <w:outlineLvl w:val="0"/>
        <w:rPr>
          <w:rFonts w:ascii="Arial" w:hAnsi="Arial" w:cs="Arial"/>
          <w:b/>
          <w:bCs/>
          <w:sz w:val="18"/>
          <w:szCs w:val="18"/>
        </w:rPr>
      </w:pPr>
      <w:r w:rsidRPr="00463159">
        <w:rPr>
          <w:rFonts w:ascii="Arial" w:hAnsi="Arial" w:cs="Arial"/>
          <w:b/>
          <w:bCs/>
          <w:sz w:val="18"/>
          <w:szCs w:val="18"/>
        </w:rPr>
        <w:br w:type="page"/>
      </w:r>
      <w:r w:rsidR="004D3984" w:rsidRPr="00463159">
        <w:rPr>
          <w:rFonts w:ascii="Arial" w:hAnsi="Arial" w:cs="Arial"/>
          <w:b/>
          <w:bCs/>
          <w:sz w:val="18"/>
          <w:szCs w:val="18"/>
        </w:rPr>
        <w:t>16</w:t>
      </w:r>
      <w:r w:rsidR="004D3984" w:rsidRPr="00463159">
        <w:rPr>
          <w:rFonts w:ascii="Arial" w:hAnsi="Arial" w:cs="Arial"/>
          <w:b/>
          <w:bCs/>
          <w:sz w:val="18"/>
          <w:szCs w:val="18"/>
        </w:rPr>
        <w:tab/>
        <w:t>Rights to service under concession arrangement (net)</w:t>
      </w:r>
    </w:p>
    <w:p w:rsidR="004D3984" w:rsidRPr="00463159" w:rsidRDefault="004D3984" w:rsidP="004D3984">
      <w:pPr>
        <w:ind w:left="547"/>
        <w:jc w:val="thaiDistribute"/>
        <w:outlineLvl w:val="0"/>
        <w:rPr>
          <w:rFonts w:ascii="Arial" w:hAnsi="Arial" w:cs="Arial"/>
          <w:sz w:val="18"/>
          <w:szCs w:val="18"/>
        </w:rPr>
      </w:pPr>
    </w:p>
    <w:p w:rsidR="004D3984" w:rsidRPr="00463159" w:rsidRDefault="004D3984" w:rsidP="004D3984">
      <w:pPr>
        <w:ind w:left="547"/>
        <w:jc w:val="thaiDistribute"/>
        <w:outlineLvl w:val="0"/>
        <w:rPr>
          <w:rFonts w:ascii="Arial" w:hAnsi="Arial" w:cs="Arial"/>
          <w:sz w:val="18"/>
          <w:szCs w:val="18"/>
        </w:rPr>
      </w:pPr>
    </w:p>
    <w:p w:rsidR="004D3984" w:rsidRPr="00463159" w:rsidRDefault="004D3984" w:rsidP="004D3984">
      <w:pPr>
        <w:ind w:left="547"/>
        <w:jc w:val="thaiDistribute"/>
        <w:outlineLvl w:val="0"/>
        <w:rPr>
          <w:rFonts w:ascii="Arial" w:hAnsi="Arial" w:cs="Arial"/>
          <w:sz w:val="18"/>
          <w:szCs w:val="18"/>
        </w:rPr>
      </w:pPr>
      <w:r w:rsidRPr="00463159">
        <w:rPr>
          <w:rFonts w:ascii="Arial" w:hAnsi="Arial" w:cs="Arial"/>
          <w:spacing w:val="-2"/>
          <w:sz w:val="18"/>
          <w:szCs w:val="18"/>
        </w:rPr>
        <w:t>On 18 August 2011, Alliance Clean Power Company Limited, which is an indirect subsidiary, entered into contract with Khon Kaen Municipality to provide a waste management service under a waste management</w:t>
      </w:r>
      <w:r w:rsidRPr="00463159">
        <w:rPr>
          <w:rFonts w:ascii="Arial" w:hAnsi="Arial" w:cs="Arial"/>
          <w:sz w:val="18"/>
          <w:szCs w:val="18"/>
        </w:rPr>
        <w:t xml:space="preserve"> project to </w:t>
      </w:r>
      <w:r w:rsidRPr="00463159">
        <w:rPr>
          <w:rFonts w:ascii="Arial" w:hAnsi="Arial" w:cs="Arial"/>
          <w:spacing w:val="-4"/>
          <w:sz w:val="18"/>
          <w:szCs w:val="18"/>
        </w:rPr>
        <w:t xml:space="preserve">convert solid waste into electrical energy for a 20-year period starting from the </w:t>
      </w:r>
      <w:r w:rsidR="00962F41" w:rsidRPr="00463159">
        <w:rPr>
          <w:rFonts w:ascii="Arial" w:hAnsi="Arial" w:cs="Arial"/>
          <w:spacing w:val="-4"/>
          <w:sz w:val="18"/>
          <w:szCs w:val="18"/>
        </w:rPr>
        <w:t>contract signing date</w:t>
      </w:r>
      <w:r w:rsidRPr="00463159">
        <w:rPr>
          <w:rFonts w:ascii="Arial" w:hAnsi="Arial" w:cs="Arial"/>
          <w:spacing w:val="-4"/>
          <w:sz w:val="18"/>
          <w:szCs w:val="18"/>
        </w:rPr>
        <w:t>. As specified</w:t>
      </w:r>
      <w:r w:rsidRPr="00463159">
        <w:rPr>
          <w:rFonts w:ascii="Arial" w:hAnsi="Arial" w:cs="Arial"/>
          <w:sz w:val="18"/>
          <w:szCs w:val="18"/>
        </w:rPr>
        <w:t xml:space="preserve"> in the contract, the indirect subsidiary constructed a plant and installed a waste disposal system in a leased area of Khon Kaen Municipality. As the contract ended, buliding, machinery and equipment will be transferred to Khon Kaen Municipality without any charges. Besides, the indirect subsidiary has to comply with any relevant conditions as specified in relevant agreements.</w:t>
      </w:r>
    </w:p>
    <w:p w:rsidR="004D3984" w:rsidRPr="00463159" w:rsidRDefault="004D3984" w:rsidP="004D3984">
      <w:pPr>
        <w:ind w:left="547"/>
        <w:jc w:val="thaiDistribute"/>
        <w:outlineLvl w:val="0"/>
        <w:rPr>
          <w:rFonts w:ascii="Arial" w:hAnsi="Arial" w:cs="Arial"/>
          <w:sz w:val="18"/>
          <w:szCs w:val="18"/>
        </w:rPr>
      </w:pPr>
    </w:p>
    <w:p w:rsidR="004D3984" w:rsidRPr="00463159" w:rsidRDefault="004D3984" w:rsidP="004D3984">
      <w:pPr>
        <w:ind w:left="547"/>
        <w:jc w:val="thaiDistribute"/>
        <w:outlineLvl w:val="0"/>
        <w:rPr>
          <w:rFonts w:ascii="Arial" w:hAnsi="Arial" w:cs="Arial"/>
          <w:spacing w:val="-4"/>
          <w:sz w:val="18"/>
          <w:szCs w:val="18"/>
        </w:rPr>
      </w:pPr>
      <w:r w:rsidRPr="00463159">
        <w:rPr>
          <w:rFonts w:ascii="Arial" w:hAnsi="Arial" w:cs="Arial"/>
          <w:spacing w:val="-4"/>
          <w:sz w:val="18"/>
          <w:szCs w:val="18"/>
        </w:rPr>
        <w:t xml:space="preserve">The Group’s management considered the agreement in relation to TFRIC12 ‘Service Concession </w:t>
      </w:r>
      <w:r w:rsidRPr="00463159">
        <w:rPr>
          <w:rFonts w:ascii="Arial" w:hAnsi="Arial" w:cs="Arial"/>
          <w:sz w:val="18"/>
          <w:szCs w:val="18"/>
        </w:rPr>
        <w:t>Arrangements</w:t>
      </w:r>
      <w:r w:rsidRPr="00463159">
        <w:rPr>
          <w:rFonts w:ascii="Arial" w:hAnsi="Arial" w:cs="Arial"/>
          <w:spacing w:val="-4"/>
          <w:sz w:val="18"/>
          <w:szCs w:val="18"/>
        </w:rPr>
        <w:t xml:space="preserve">, and found that the agreement is considered to be within the scope of TFRIC12. As a result, the Group’s management </w:t>
      </w:r>
      <w:r w:rsidRPr="00463159">
        <w:rPr>
          <w:rFonts w:ascii="Arial" w:hAnsi="Arial" w:cs="Arial"/>
          <w:spacing w:val="-6"/>
          <w:sz w:val="18"/>
          <w:szCs w:val="18"/>
        </w:rPr>
        <w:t>recognised the rights to service under concession arrangement as an intangible asset amounting to Baht 886,850,976</w:t>
      </w:r>
      <w:r w:rsidR="009A3808" w:rsidRPr="00463159">
        <w:rPr>
          <w:rFonts w:ascii="Arial" w:hAnsi="Arial" w:cs="Arial"/>
          <w:spacing w:val="-6"/>
          <w:sz w:val="18"/>
          <w:szCs w:val="18"/>
        </w:rPr>
        <w:t>.</w:t>
      </w:r>
      <w:r w:rsidRPr="00463159">
        <w:rPr>
          <w:rFonts w:ascii="Arial" w:hAnsi="Arial" w:cs="Arial"/>
          <w:spacing w:val="-4"/>
          <w:sz w:val="18"/>
          <w:szCs w:val="18"/>
        </w:rPr>
        <w:t xml:space="preserve"> as compensation from the construction of assets under the concession </w:t>
      </w:r>
      <w:r w:rsidRPr="00463159">
        <w:rPr>
          <w:rFonts w:ascii="Arial" w:hAnsi="Arial" w:cs="Arial"/>
          <w:sz w:val="18"/>
          <w:szCs w:val="18"/>
        </w:rPr>
        <w:t xml:space="preserve">arrangement </w:t>
      </w:r>
      <w:r w:rsidRPr="00463159">
        <w:rPr>
          <w:rFonts w:ascii="Arial" w:hAnsi="Arial" w:cs="Arial"/>
          <w:spacing w:val="-4"/>
          <w:sz w:val="18"/>
          <w:szCs w:val="18"/>
        </w:rPr>
        <w:t>and amortisation of the rights throughout the concession period.</w:t>
      </w:r>
    </w:p>
    <w:p w:rsidR="004D3984" w:rsidRPr="00463159" w:rsidRDefault="004D3984" w:rsidP="004D3984">
      <w:pPr>
        <w:ind w:left="547"/>
        <w:jc w:val="thaiDistribute"/>
        <w:outlineLvl w:val="0"/>
        <w:rPr>
          <w:rFonts w:ascii="Arial" w:hAnsi="Arial" w:cs="Arial"/>
          <w:sz w:val="18"/>
          <w:szCs w:val="18"/>
        </w:rPr>
      </w:pPr>
    </w:p>
    <w:p w:rsidR="004D3984" w:rsidRPr="00463159" w:rsidRDefault="004D3984" w:rsidP="004D3984">
      <w:pPr>
        <w:ind w:left="547"/>
        <w:jc w:val="thaiDistribute"/>
        <w:outlineLvl w:val="0"/>
        <w:rPr>
          <w:rFonts w:ascii="Arial" w:hAnsi="Arial" w:cs="Arial"/>
          <w:sz w:val="18"/>
          <w:szCs w:val="18"/>
        </w:rPr>
      </w:pPr>
      <w:r w:rsidRPr="00463159">
        <w:rPr>
          <w:rFonts w:ascii="Arial" w:hAnsi="Arial" w:cs="Arial"/>
          <w:sz w:val="18"/>
          <w:szCs w:val="18"/>
        </w:rPr>
        <w:t>In addition, the indirect subsidiary is required to recognise the provision for power plant maintenance under the concession arrangement, in order to maintain assets under the concession arrangement to be able to provide services as specified in the concession arrangment (Note 23).</w:t>
      </w:r>
    </w:p>
    <w:p w:rsidR="004D3984" w:rsidRPr="00463159" w:rsidRDefault="004D3984" w:rsidP="004D3984">
      <w:pPr>
        <w:ind w:left="547"/>
        <w:jc w:val="thaiDistribute"/>
        <w:outlineLvl w:val="0"/>
        <w:rPr>
          <w:rFonts w:ascii="Arial" w:hAnsi="Arial" w:cs="Arial"/>
          <w:sz w:val="18"/>
          <w:szCs w:val="18"/>
        </w:rPr>
      </w:pPr>
    </w:p>
    <w:tbl>
      <w:tblPr>
        <w:tblW w:w="9572" w:type="dxa"/>
        <w:tblBorders>
          <w:bottom w:val="single" w:sz="4" w:space="0" w:color="auto"/>
        </w:tblBorders>
        <w:tblLayout w:type="fixed"/>
        <w:tblLook w:val="0000" w:firstRow="0" w:lastRow="0" w:firstColumn="0" w:lastColumn="0" w:noHBand="0" w:noVBand="0"/>
      </w:tblPr>
      <w:tblGrid>
        <w:gridCol w:w="7776"/>
        <w:gridCol w:w="1796"/>
      </w:tblGrid>
      <w:tr w:rsidR="004D3984" w:rsidRPr="00463159" w:rsidTr="00F840C8">
        <w:tc>
          <w:tcPr>
            <w:tcW w:w="7776"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796" w:type="dxa"/>
            <w:vAlign w:val="bottom"/>
          </w:tcPr>
          <w:p w:rsidR="004D3984" w:rsidRPr="00463159" w:rsidRDefault="004D3984" w:rsidP="00F840C8">
            <w:pPr>
              <w:pStyle w:val="a"/>
              <w:tabs>
                <w:tab w:val="decimal" w:pos="1575"/>
              </w:tabs>
              <w:ind w:right="-72"/>
              <w:jc w:val="both"/>
              <w:rPr>
                <w:rFonts w:ascii="Arial" w:hAnsi="Arial" w:cs="Arial"/>
                <w:b/>
                <w:bCs/>
                <w:color w:val="auto"/>
                <w:sz w:val="18"/>
                <w:szCs w:val="18"/>
                <w:cs/>
              </w:rPr>
            </w:pPr>
            <w:r w:rsidRPr="00463159">
              <w:rPr>
                <w:rFonts w:ascii="Arial" w:hAnsi="Arial" w:cs="Arial"/>
                <w:b/>
                <w:bCs/>
                <w:color w:val="auto"/>
                <w:sz w:val="18"/>
                <w:szCs w:val="18"/>
              </w:rPr>
              <w:t>Consolidated</w:t>
            </w:r>
          </w:p>
        </w:tc>
      </w:tr>
      <w:tr w:rsidR="004D3984" w:rsidRPr="00463159" w:rsidTr="00F840C8">
        <w:tc>
          <w:tcPr>
            <w:tcW w:w="7776"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796" w:type="dxa"/>
            <w:vAlign w:val="bottom"/>
          </w:tcPr>
          <w:p w:rsidR="004D3984" w:rsidRPr="00463159" w:rsidRDefault="004D3984" w:rsidP="00F840C8">
            <w:pPr>
              <w:pStyle w:val="a"/>
              <w:tabs>
                <w:tab w:val="decimal" w:pos="1575"/>
              </w:tabs>
              <w:ind w:right="-72"/>
              <w:jc w:val="both"/>
              <w:rPr>
                <w:rFonts w:ascii="Arial" w:hAnsi="Arial" w:cs="Arial"/>
                <w:b/>
                <w:bCs/>
                <w:color w:val="auto"/>
                <w:sz w:val="18"/>
                <w:szCs w:val="18"/>
              </w:rPr>
            </w:pPr>
            <w:r w:rsidRPr="00463159">
              <w:rPr>
                <w:rFonts w:ascii="Arial" w:hAnsi="Arial" w:cs="Arial"/>
                <w:b/>
                <w:bCs/>
                <w:color w:val="auto"/>
                <w:sz w:val="18"/>
                <w:szCs w:val="18"/>
              </w:rPr>
              <w:t>financial</w:t>
            </w:r>
          </w:p>
        </w:tc>
      </w:tr>
      <w:tr w:rsidR="004D3984" w:rsidRPr="00463159" w:rsidTr="00F840C8">
        <w:tc>
          <w:tcPr>
            <w:tcW w:w="7776"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796" w:type="dxa"/>
            <w:vAlign w:val="bottom"/>
          </w:tcPr>
          <w:p w:rsidR="004D3984" w:rsidRPr="00463159" w:rsidRDefault="004D3984" w:rsidP="00F840C8">
            <w:pPr>
              <w:pStyle w:val="a"/>
              <w:pBdr>
                <w:bottom w:val="single" w:sz="4" w:space="1" w:color="auto"/>
              </w:pBdr>
              <w:tabs>
                <w:tab w:val="decimal" w:pos="1575"/>
              </w:tabs>
              <w:ind w:right="-72"/>
              <w:jc w:val="both"/>
              <w:rPr>
                <w:rFonts w:ascii="Arial" w:hAnsi="Arial" w:cs="Arial"/>
                <w:b/>
                <w:bCs/>
                <w:color w:val="auto"/>
                <w:sz w:val="18"/>
                <w:szCs w:val="18"/>
              </w:rPr>
            </w:pPr>
            <w:r w:rsidRPr="00463159">
              <w:rPr>
                <w:rFonts w:ascii="Arial" w:hAnsi="Arial" w:cs="Arial"/>
                <w:b/>
                <w:bCs/>
                <w:color w:val="auto"/>
                <w:sz w:val="18"/>
                <w:szCs w:val="18"/>
              </w:rPr>
              <w:t>statements</w:t>
            </w:r>
          </w:p>
        </w:tc>
      </w:tr>
      <w:tr w:rsidR="004D3984" w:rsidRPr="00463159" w:rsidTr="00F840C8">
        <w:tc>
          <w:tcPr>
            <w:tcW w:w="7776"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796" w:type="dxa"/>
            <w:vAlign w:val="bottom"/>
          </w:tcPr>
          <w:p w:rsidR="004D3984" w:rsidRPr="00463159" w:rsidRDefault="004D3984" w:rsidP="00F840C8">
            <w:pPr>
              <w:pStyle w:val="a"/>
              <w:tabs>
                <w:tab w:val="decimal" w:pos="1575"/>
              </w:tabs>
              <w:ind w:right="-72"/>
              <w:jc w:val="both"/>
              <w:rPr>
                <w:rFonts w:ascii="Arial" w:hAnsi="Arial" w:cs="Arial"/>
                <w:b/>
                <w:bCs/>
                <w:color w:val="auto"/>
                <w:sz w:val="18"/>
                <w:szCs w:val="18"/>
                <w:cs/>
              </w:rPr>
            </w:pPr>
            <w:r w:rsidRPr="00463159">
              <w:rPr>
                <w:rFonts w:ascii="Arial" w:hAnsi="Arial" w:cs="Arial"/>
                <w:b/>
                <w:bCs/>
                <w:color w:val="auto"/>
                <w:sz w:val="18"/>
                <w:szCs w:val="18"/>
              </w:rPr>
              <w:t>Rights to</w:t>
            </w:r>
          </w:p>
        </w:tc>
      </w:tr>
      <w:tr w:rsidR="004D3984" w:rsidRPr="00463159" w:rsidTr="00F840C8">
        <w:tc>
          <w:tcPr>
            <w:tcW w:w="7776"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796" w:type="dxa"/>
            <w:vAlign w:val="bottom"/>
          </w:tcPr>
          <w:p w:rsidR="004D3984" w:rsidRPr="00463159" w:rsidRDefault="004D3984" w:rsidP="00F840C8">
            <w:pPr>
              <w:pStyle w:val="a"/>
              <w:tabs>
                <w:tab w:val="decimal" w:pos="1575"/>
              </w:tabs>
              <w:ind w:right="-72"/>
              <w:jc w:val="both"/>
              <w:rPr>
                <w:rFonts w:ascii="Arial" w:hAnsi="Arial" w:cs="Arial"/>
                <w:b/>
                <w:bCs/>
                <w:color w:val="auto"/>
                <w:sz w:val="18"/>
                <w:szCs w:val="18"/>
              </w:rPr>
            </w:pPr>
            <w:r w:rsidRPr="00463159">
              <w:rPr>
                <w:rFonts w:ascii="Arial" w:hAnsi="Arial" w:cs="Arial"/>
                <w:b/>
                <w:bCs/>
                <w:color w:val="auto"/>
                <w:sz w:val="18"/>
                <w:szCs w:val="18"/>
              </w:rPr>
              <w:t>service under</w:t>
            </w:r>
          </w:p>
        </w:tc>
      </w:tr>
      <w:tr w:rsidR="004D3984" w:rsidRPr="00463159" w:rsidTr="00F840C8">
        <w:tc>
          <w:tcPr>
            <w:tcW w:w="7776"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796" w:type="dxa"/>
            <w:vAlign w:val="bottom"/>
          </w:tcPr>
          <w:p w:rsidR="004D3984" w:rsidRPr="00463159" w:rsidRDefault="004D3984" w:rsidP="00F840C8">
            <w:pPr>
              <w:pStyle w:val="a"/>
              <w:tabs>
                <w:tab w:val="decimal" w:pos="1575"/>
              </w:tabs>
              <w:ind w:right="-72"/>
              <w:jc w:val="both"/>
              <w:rPr>
                <w:rFonts w:ascii="Arial" w:hAnsi="Arial" w:cs="Arial"/>
                <w:b/>
                <w:bCs/>
                <w:color w:val="auto"/>
                <w:sz w:val="18"/>
                <w:szCs w:val="18"/>
                <w:cs/>
              </w:rPr>
            </w:pPr>
            <w:r w:rsidRPr="00463159">
              <w:rPr>
                <w:rFonts w:ascii="Arial" w:hAnsi="Arial" w:cs="Arial"/>
                <w:b/>
                <w:bCs/>
                <w:color w:val="auto"/>
                <w:sz w:val="18"/>
                <w:szCs w:val="18"/>
              </w:rPr>
              <w:t>concession</w:t>
            </w:r>
          </w:p>
        </w:tc>
      </w:tr>
      <w:tr w:rsidR="004D3984" w:rsidRPr="00463159" w:rsidTr="00F840C8">
        <w:tc>
          <w:tcPr>
            <w:tcW w:w="7776"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796" w:type="dxa"/>
            <w:vAlign w:val="bottom"/>
          </w:tcPr>
          <w:p w:rsidR="004D3984" w:rsidRPr="00463159" w:rsidRDefault="004D3984" w:rsidP="00F840C8">
            <w:pPr>
              <w:pStyle w:val="a"/>
              <w:tabs>
                <w:tab w:val="decimal" w:pos="1575"/>
              </w:tabs>
              <w:ind w:right="-72"/>
              <w:jc w:val="both"/>
              <w:rPr>
                <w:rFonts w:ascii="Arial" w:hAnsi="Arial" w:cs="Arial"/>
                <w:b/>
                <w:bCs/>
                <w:color w:val="auto"/>
                <w:sz w:val="18"/>
                <w:szCs w:val="18"/>
              </w:rPr>
            </w:pPr>
            <w:r w:rsidRPr="00463159">
              <w:rPr>
                <w:rFonts w:ascii="Arial" w:hAnsi="Arial" w:cs="Arial"/>
                <w:b/>
                <w:bCs/>
                <w:color w:val="auto"/>
                <w:sz w:val="18"/>
                <w:szCs w:val="18"/>
              </w:rPr>
              <w:t>arrangements</w:t>
            </w:r>
          </w:p>
        </w:tc>
      </w:tr>
      <w:tr w:rsidR="004D3984" w:rsidRPr="00463159" w:rsidTr="00F840C8">
        <w:tc>
          <w:tcPr>
            <w:tcW w:w="7776"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796" w:type="dxa"/>
            <w:vAlign w:val="bottom"/>
          </w:tcPr>
          <w:p w:rsidR="004D3984" w:rsidRPr="00463159" w:rsidRDefault="004D3984" w:rsidP="00F840C8">
            <w:pPr>
              <w:pStyle w:val="a"/>
              <w:pBdr>
                <w:bottom w:val="single" w:sz="4" w:space="1" w:color="auto"/>
              </w:pBdr>
              <w:tabs>
                <w:tab w:val="decimal" w:pos="1575"/>
              </w:tabs>
              <w:ind w:right="-72"/>
              <w:jc w:val="both"/>
              <w:rPr>
                <w:rFonts w:ascii="Arial" w:hAnsi="Arial" w:cs="Arial"/>
                <w:b/>
                <w:bCs/>
                <w:color w:val="auto"/>
                <w:sz w:val="18"/>
                <w:szCs w:val="18"/>
              </w:rPr>
            </w:pPr>
            <w:r w:rsidRPr="00463159">
              <w:rPr>
                <w:rFonts w:ascii="Arial" w:hAnsi="Arial" w:cs="Arial"/>
                <w:b/>
                <w:bCs/>
                <w:color w:val="auto"/>
                <w:sz w:val="18"/>
                <w:szCs w:val="18"/>
              </w:rPr>
              <w:t>Baht</w:t>
            </w:r>
          </w:p>
        </w:tc>
      </w:tr>
      <w:tr w:rsidR="004D3984" w:rsidRPr="00463159" w:rsidTr="00F840C8">
        <w:tc>
          <w:tcPr>
            <w:tcW w:w="7776" w:type="dxa"/>
            <w:tcBorders>
              <w:bottom w:val="nil"/>
            </w:tcBorders>
            <w:vAlign w:val="bottom"/>
          </w:tcPr>
          <w:p w:rsidR="004D3984" w:rsidRPr="00463159" w:rsidRDefault="004D3984" w:rsidP="00F840C8">
            <w:pPr>
              <w:ind w:left="540" w:right="-92"/>
              <w:rPr>
                <w:rFonts w:ascii="Arial" w:hAnsi="Arial" w:cs="Arial"/>
                <w:sz w:val="12"/>
                <w:szCs w:val="12"/>
                <w:u w:val="single"/>
              </w:rPr>
            </w:pPr>
          </w:p>
        </w:tc>
        <w:tc>
          <w:tcPr>
            <w:tcW w:w="1796" w:type="dxa"/>
            <w:tcBorders>
              <w:bottom w:val="nil"/>
            </w:tcBorders>
          </w:tcPr>
          <w:p w:rsidR="004D3984" w:rsidRPr="00463159" w:rsidRDefault="004D3984" w:rsidP="00F840C8">
            <w:pPr>
              <w:pStyle w:val="a"/>
              <w:tabs>
                <w:tab w:val="decimal" w:pos="1575"/>
              </w:tabs>
              <w:ind w:right="-72"/>
              <w:jc w:val="both"/>
              <w:rPr>
                <w:rFonts w:ascii="Arial" w:hAnsi="Arial" w:cs="Arial"/>
                <w:color w:val="auto"/>
                <w:sz w:val="12"/>
                <w:szCs w:val="12"/>
              </w:rPr>
            </w:pPr>
          </w:p>
        </w:tc>
      </w:tr>
      <w:tr w:rsidR="004D3984" w:rsidRPr="00463159" w:rsidTr="00F840C8">
        <w:tc>
          <w:tcPr>
            <w:tcW w:w="7776" w:type="dxa"/>
            <w:tcBorders>
              <w:bottom w:val="nil"/>
            </w:tcBorders>
            <w:vAlign w:val="bottom"/>
          </w:tcPr>
          <w:p w:rsidR="004D3984" w:rsidRPr="00463159" w:rsidRDefault="004D3984" w:rsidP="00F840C8">
            <w:pPr>
              <w:ind w:left="540" w:right="-92"/>
              <w:rPr>
                <w:rFonts w:ascii="Arial" w:hAnsi="Arial" w:cs="Arial"/>
                <w:b/>
                <w:bCs/>
                <w:sz w:val="18"/>
                <w:szCs w:val="18"/>
                <w:cs/>
              </w:rPr>
            </w:pPr>
            <w:r w:rsidRPr="00463159">
              <w:rPr>
                <w:rFonts w:ascii="Arial" w:hAnsi="Arial" w:cs="Arial"/>
                <w:b/>
                <w:bCs/>
                <w:sz w:val="18"/>
                <w:szCs w:val="18"/>
              </w:rPr>
              <w:t>As at 1 January 2017</w:t>
            </w:r>
          </w:p>
        </w:tc>
        <w:tc>
          <w:tcPr>
            <w:tcW w:w="1796" w:type="dxa"/>
            <w:tcBorders>
              <w:bottom w:val="nil"/>
            </w:tcBorders>
          </w:tcPr>
          <w:p w:rsidR="004D3984" w:rsidRPr="00463159" w:rsidRDefault="004D3984" w:rsidP="00F840C8">
            <w:pPr>
              <w:pStyle w:val="a"/>
              <w:tabs>
                <w:tab w:val="decimal" w:pos="1575"/>
              </w:tabs>
              <w:ind w:right="-72"/>
              <w:jc w:val="both"/>
              <w:rPr>
                <w:rFonts w:ascii="Arial" w:hAnsi="Arial" w:cs="Arial"/>
                <w:color w:val="auto"/>
                <w:sz w:val="18"/>
                <w:szCs w:val="18"/>
              </w:rPr>
            </w:pPr>
          </w:p>
        </w:tc>
      </w:tr>
      <w:tr w:rsidR="004D3984" w:rsidRPr="00463159" w:rsidTr="00F840C8">
        <w:tc>
          <w:tcPr>
            <w:tcW w:w="7776" w:type="dxa"/>
            <w:tcBorders>
              <w:bottom w:val="nil"/>
            </w:tcBorders>
            <w:vAlign w:val="bottom"/>
          </w:tcPr>
          <w:p w:rsidR="004D3984" w:rsidRPr="00463159" w:rsidRDefault="004D3984" w:rsidP="00F840C8">
            <w:pPr>
              <w:ind w:left="540" w:right="-92"/>
              <w:rPr>
                <w:rFonts w:ascii="Arial" w:hAnsi="Arial" w:cs="Arial"/>
                <w:sz w:val="18"/>
                <w:szCs w:val="18"/>
              </w:rPr>
            </w:pPr>
            <w:r w:rsidRPr="00463159">
              <w:rPr>
                <w:rFonts w:ascii="Arial" w:hAnsi="Arial" w:cs="Arial"/>
                <w:sz w:val="18"/>
                <w:szCs w:val="18"/>
              </w:rPr>
              <w:t>Cost</w:t>
            </w:r>
          </w:p>
        </w:tc>
        <w:tc>
          <w:tcPr>
            <w:tcW w:w="1796" w:type="dxa"/>
            <w:tcBorders>
              <w:bottom w:val="nil"/>
            </w:tcBorders>
            <w:vAlign w:val="bottom"/>
          </w:tcPr>
          <w:p w:rsidR="004D3984" w:rsidRPr="00463159" w:rsidRDefault="004D3984" w:rsidP="00F840C8">
            <w:pPr>
              <w:tabs>
                <w:tab w:val="decimal" w:pos="1575"/>
              </w:tabs>
              <w:ind w:right="-72"/>
              <w:rPr>
                <w:rFonts w:ascii="Arial" w:hAnsi="Arial" w:cs="Arial"/>
                <w:sz w:val="18"/>
                <w:szCs w:val="18"/>
                <w:cs/>
              </w:rPr>
            </w:pPr>
            <w:r w:rsidRPr="00463159">
              <w:rPr>
                <w:rFonts w:ascii="Arial" w:hAnsi="Arial" w:cs="Arial"/>
                <w:sz w:val="18"/>
                <w:szCs w:val="18"/>
              </w:rPr>
              <w:t>886,850,976</w:t>
            </w:r>
          </w:p>
        </w:tc>
      </w:tr>
      <w:tr w:rsidR="004D3984" w:rsidRPr="00463159" w:rsidTr="00F840C8">
        <w:tc>
          <w:tcPr>
            <w:tcW w:w="7776" w:type="dxa"/>
            <w:tcBorders>
              <w:bottom w:val="nil"/>
            </w:tcBorders>
            <w:vAlign w:val="bottom"/>
          </w:tcPr>
          <w:p w:rsidR="004D3984" w:rsidRPr="00463159" w:rsidRDefault="004D3984" w:rsidP="00F840C8">
            <w:pPr>
              <w:ind w:left="540" w:right="-92"/>
              <w:rPr>
                <w:rFonts w:ascii="Arial" w:hAnsi="Arial" w:cs="Arial"/>
                <w:sz w:val="18"/>
                <w:szCs w:val="18"/>
                <w:u w:val="single"/>
                <w:cs/>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Accumulated amortisation</w:t>
            </w:r>
          </w:p>
        </w:tc>
        <w:tc>
          <w:tcPr>
            <w:tcW w:w="1796" w:type="dxa"/>
            <w:tcBorders>
              <w:bottom w:val="nil"/>
            </w:tcBorders>
          </w:tcPr>
          <w:p w:rsidR="004D3984" w:rsidRPr="00463159" w:rsidRDefault="004D3984" w:rsidP="00F840C8">
            <w:pPr>
              <w:pStyle w:val="a"/>
              <w:pBdr>
                <w:bottom w:val="single" w:sz="4" w:space="1" w:color="auto"/>
              </w:pBdr>
              <w:tabs>
                <w:tab w:val="decimal" w:pos="1575"/>
              </w:tabs>
              <w:ind w:right="-72"/>
              <w:jc w:val="both"/>
              <w:rPr>
                <w:rFonts w:ascii="Arial" w:hAnsi="Arial" w:cs="Arial"/>
                <w:color w:val="auto"/>
                <w:sz w:val="18"/>
                <w:szCs w:val="18"/>
              </w:rPr>
            </w:pPr>
            <w:r w:rsidRPr="00463159">
              <w:rPr>
                <w:rFonts w:ascii="Arial" w:hAnsi="Arial" w:cs="Arial"/>
                <w:color w:val="auto"/>
                <w:sz w:val="18"/>
                <w:szCs w:val="18"/>
              </w:rPr>
              <w:t>(5,443,839)</w:t>
            </w:r>
          </w:p>
        </w:tc>
      </w:tr>
      <w:tr w:rsidR="004D3984" w:rsidRPr="00463159" w:rsidTr="00F840C8">
        <w:tc>
          <w:tcPr>
            <w:tcW w:w="7776" w:type="dxa"/>
            <w:tcBorders>
              <w:bottom w:val="nil"/>
            </w:tcBorders>
            <w:vAlign w:val="bottom"/>
          </w:tcPr>
          <w:p w:rsidR="004D3984" w:rsidRPr="00463159" w:rsidRDefault="004D3984" w:rsidP="00F840C8">
            <w:pPr>
              <w:ind w:left="540" w:right="-92"/>
              <w:rPr>
                <w:rFonts w:ascii="Arial" w:hAnsi="Arial" w:cs="Arial"/>
                <w:sz w:val="12"/>
                <w:szCs w:val="12"/>
                <w:u w:val="single"/>
              </w:rPr>
            </w:pPr>
          </w:p>
        </w:tc>
        <w:tc>
          <w:tcPr>
            <w:tcW w:w="1796" w:type="dxa"/>
            <w:tcBorders>
              <w:bottom w:val="nil"/>
            </w:tcBorders>
          </w:tcPr>
          <w:p w:rsidR="004D3984" w:rsidRPr="00463159" w:rsidRDefault="004D3984" w:rsidP="00F840C8">
            <w:pPr>
              <w:pStyle w:val="a"/>
              <w:tabs>
                <w:tab w:val="decimal" w:pos="1575"/>
              </w:tabs>
              <w:ind w:right="-72"/>
              <w:jc w:val="both"/>
              <w:rPr>
                <w:rFonts w:ascii="Arial" w:hAnsi="Arial" w:cs="Arial"/>
                <w:color w:val="auto"/>
                <w:sz w:val="12"/>
                <w:szCs w:val="12"/>
              </w:rPr>
            </w:pPr>
          </w:p>
        </w:tc>
      </w:tr>
      <w:tr w:rsidR="004D3984" w:rsidRPr="00463159" w:rsidTr="00F840C8">
        <w:tc>
          <w:tcPr>
            <w:tcW w:w="7776" w:type="dxa"/>
            <w:tcBorders>
              <w:bottom w:val="nil"/>
            </w:tcBorders>
            <w:vAlign w:val="center"/>
          </w:tcPr>
          <w:p w:rsidR="004D3984" w:rsidRPr="00463159" w:rsidRDefault="004D3984" w:rsidP="00F840C8">
            <w:pPr>
              <w:tabs>
                <w:tab w:val="left" w:pos="732"/>
              </w:tabs>
              <w:ind w:left="540"/>
              <w:rPr>
                <w:rFonts w:ascii="Arial" w:hAnsi="Arial" w:cs="Arial"/>
                <w:snapToGrid w:val="0"/>
                <w:sz w:val="18"/>
                <w:szCs w:val="18"/>
                <w:lang w:eastAsia="th-TH"/>
              </w:rPr>
            </w:pPr>
            <w:r w:rsidRPr="00463159">
              <w:rPr>
                <w:rFonts w:ascii="Arial" w:hAnsi="Arial" w:cs="Arial"/>
                <w:sz w:val="18"/>
                <w:szCs w:val="18"/>
              </w:rPr>
              <w:t>Net book amount</w:t>
            </w:r>
          </w:p>
        </w:tc>
        <w:tc>
          <w:tcPr>
            <w:tcW w:w="1796" w:type="dxa"/>
            <w:tcBorders>
              <w:bottom w:val="nil"/>
            </w:tcBorders>
          </w:tcPr>
          <w:p w:rsidR="004D3984" w:rsidRPr="00463159" w:rsidRDefault="004D3984" w:rsidP="00F840C8">
            <w:pPr>
              <w:pStyle w:val="a"/>
              <w:pBdr>
                <w:bottom w:val="double" w:sz="4" w:space="1" w:color="auto"/>
              </w:pBdr>
              <w:tabs>
                <w:tab w:val="decimal" w:pos="1575"/>
              </w:tabs>
              <w:ind w:right="-72"/>
              <w:jc w:val="both"/>
              <w:rPr>
                <w:rFonts w:ascii="Arial" w:hAnsi="Arial" w:cs="Arial"/>
                <w:color w:val="auto"/>
                <w:sz w:val="18"/>
                <w:szCs w:val="18"/>
              </w:rPr>
            </w:pPr>
            <w:r w:rsidRPr="00463159">
              <w:rPr>
                <w:rFonts w:ascii="Arial" w:hAnsi="Arial" w:cs="Arial"/>
                <w:color w:val="auto"/>
                <w:sz w:val="18"/>
                <w:szCs w:val="18"/>
              </w:rPr>
              <w:t>881,407,137</w:t>
            </w:r>
          </w:p>
        </w:tc>
      </w:tr>
      <w:tr w:rsidR="004D3984" w:rsidRPr="00463159" w:rsidTr="00F840C8">
        <w:tc>
          <w:tcPr>
            <w:tcW w:w="7776" w:type="dxa"/>
            <w:tcBorders>
              <w:bottom w:val="nil"/>
            </w:tcBorders>
            <w:vAlign w:val="center"/>
          </w:tcPr>
          <w:p w:rsidR="004D3984" w:rsidRPr="00463159" w:rsidRDefault="004D3984" w:rsidP="00F840C8">
            <w:pPr>
              <w:tabs>
                <w:tab w:val="left" w:pos="732"/>
              </w:tabs>
              <w:ind w:left="540"/>
              <w:rPr>
                <w:rFonts w:ascii="Arial" w:hAnsi="Arial" w:cs="Arial"/>
                <w:b/>
                <w:bCs/>
                <w:snapToGrid w:val="0"/>
                <w:sz w:val="18"/>
                <w:szCs w:val="18"/>
                <w:cs/>
                <w:lang w:eastAsia="th-TH"/>
              </w:rPr>
            </w:pPr>
          </w:p>
        </w:tc>
        <w:tc>
          <w:tcPr>
            <w:tcW w:w="1796" w:type="dxa"/>
            <w:tcBorders>
              <w:bottom w:val="nil"/>
            </w:tcBorders>
          </w:tcPr>
          <w:p w:rsidR="004D3984" w:rsidRPr="00463159" w:rsidRDefault="004D3984" w:rsidP="00F840C8">
            <w:pPr>
              <w:pStyle w:val="a"/>
              <w:tabs>
                <w:tab w:val="decimal" w:pos="1575"/>
              </w:tabs>
              <w:ind w:right="-72"/>
              <w:jc w:val="both"/>
              <w:rPr>
                <w:rFonts w:ascii="Arial" w:hAnsi="Arial" w:cs="Arial"/>
                <w:color w:val="auto"/>
                <w:sz w:val="18"/>
                <w:szCs w:val="18"/>
              </w:rPr>
            </w:pPr>
          </w:p>
        </w:tc>
      </w:tr>
      <w:tr w:rsidR="004D3984" w:rsidRPr="00463159" w:rsidTr="00F840C8">
        <w:tc>
          <w:tcPr>
            <w:tcW w:w="7776" w:type="dxa"/>
            <w:tcBorders>
              <w:bottom w:val="nil"/>
            </w:tcBorders>
            <w:vAlign w:val="center"/>
          </w:tcPr>
          <w:p w:rsidR="004D3984" w:rsidRPr="00463159" w:rsidRDefault="004D3984" w:rsidP="00F840C8">
            <w:pPr>
              <w:tabs>
                <w:tab w:val="left" w:pos="732"/>
              </w:tabs>
              <w:ind w:left="540"/>
              <w:rPr>
                <w:rFonts w:ascii="Arial" w:hAnsi="Arial" w:cs="Arial"/>
                <w:b/>
                <w:bCs/>
                <w:snapToGrid w:val="0"/>
                <w:sz w:val="18"/>
                <w:szCs w:val="18"/>
                <w:cs/>
                <w:lang w:eastAsia="th-TH"/>
              </w:rPr>
            </w:pPr>
            <w:r w:rsidRPr="00463159">
              <w:rPr>
                <w:rFonts w:ascii="Arial" w:hAnsi="Arial" w:cs="Arial"/>
                <w:b/>
                <w:bCs/>
                <w:snapToGrid w:val="0"/>
                <w:sz w:val="18"/>
                <w:szCs w:val="18"/>
                <w:lang w:eastAsia="th-TH"/>
              </w:rPr>
              <w:t>For the year ended 31 December 2017</w:t>
            </w:r>
          </w:p>
        </w:tc>
        <w:tc>
          <w:tcPr>
            <w:tcW w:w="1796" w:type="dxa"/>
            <w:tcBorders>
              <w:bottom w:val="nil"/>
            </w:tcBorders>
          </w:tcPr>
          <w:p w:rsidR="004D3984" w:rsidRPr="00463159" w:rsidRDefault="004D3984" w:rsidP="00F840C8">
            <w:pPr>
              <w:pStyle w:val="a"/>
              <w:tabs>
                <w:tab w:val="decimal" w:pos="1575"/>
              </w:tabs>
              <w:ind w:right="-72"/>
              <w:jc w:val="both"/>
              <w:rPr>
                <w:rFonts w:ascii="Arial" w:hAnsi="Arial" w:cs="Arial"/>
                <w:color w:val="auto"/>
                <w:sz w:val="18"/>
                <w:szCs w:val="18"/>
              </w:rPr>
            </w:pPr>
          </w:p>
        </w:tc>
      </w:tr>
      <w:tr w:rsidR="004D3984" w:rsidRPr="00463159" w:rsidTr="00F840C8">
        <w:tc>
          <w:tcPr>
            <w:tcW w:w="7776" w:type="dxa"/>
            <w:tcBorders>
              <w:bottom w:val="nil"/>
            </w:tcBorders>
            <w:vAlign w:val="center"/>
          </w:tcPr>
          <w:p w:rsidR="004D3984" w:rsidRPr="00463159" w:rsidRDefault="004D3984" w:rsidP="00F840C8">
            <w:pPr>
              <w:tabs>
                <w:tab w:val="left" w:pos="732"/>
              </w:tabs>
              <w:ind w:left="540"/>
              <w:rPr>
                <w:rFonts w:ascii="Arial" w:hAnsi="Arial" w:cs="Arial"/>
                <w:b/>
                <w:bCs/>
                <w:snapToGrid w:val="0"/>
                <w:sz w:val="18"/>
                <w:szCs w:val="18"/>
                <w:cs/>
                <w:lang w:eastAsia="th-TH"/>
              </w:rPr>
            </w:pPr>
            <w:r w:rsidRPr="00463159">
              <w:rPr>
                <w:rFonts w:ascii="Arial" w:hAnsi="Arial" w:cs="Arial"/>
                <w:snapToGrid w:val="0"/>
                <w:sz w:val="18"/>
                <w:szCs w:val="18"/>
                <w:lang w:eastAsia="th-TH"/>
              </w:rPr>
              <w:t>Opening net book amount</w:t>
            </w:r>
          </w:p>
        </w:tc>
        <w:tc>
          <w:tcPr>
            <w:tcW w:w="1796" w:type="dxa"/>
            <w:tcBorders>
              <w:bottom w:val="nil"/>
            </w:tcBorders>
            <w:vAlign w:val="bottom"/>
          </w:tcPr>
          <w:p w:rsidR="004D3984" w:rsidRPr="00463159" w:rsidRDefault="004D3984" w:rsidP="00F840C8">
            <w:pPr>
              <w:tabs>
                <w:tab w:val="decimal" w:pos="1575"/>
              </w:tabs>
              <w:ind w:right="-72"/>
              <w:rPr>
                <w:rFonts w:ascii="Arial" w:hAnsi="Arial" w:cs="Arial"/>
                <w:sz w:val="18"/>
                <w:szCs w:val="18"/>
              </w:rPr>
            </w:pPr>
            <w:r w:rsidRPr="00463159">
              <w:rPr>
                <w:rFonts w:ascii="Arial" w:hAnsi="Arial" w:cs="Arial"/>
                <w:sz w:val="18"/>
                <w:szCs w:val="18"/>
              </w:rPr>
              <w:t>881,407,137</w:t>
            </w:r>
          </w:p>
        </w:tc>
      </w:tr>
      <w:tr w:rsidR="004D3984" w:rsidRPr="00463159" w:rsidTr="00F840C8">
        <w:tc>
          <w:tcPr>
            <w:tcW w:w="7776" w:type="dxa"/>
            <w:tcBorders>
              <w:bottom w:val="nil"/>
            </w:tcBorders>
            <w:vAlign w:val="center"/>
          </w:tcPr>
          <w:p w:rsidR="004D3984" w:rsidRPr="00463159" w:rsidRDefault="004D3984" w:rsidP="00F840C8">
            <w:pPr>
              <w:tabs>
                <w:tab w:val="left" w:pos="732"/>
              </w:tabs>
              <w:ind w:left="540"/>
              <w:rPr>
                <w:rFonts w:ascii="Arial" w:hAnsi="Arial" w:cs="Arial"/>
                <w:snapToGrid w:val="0"/>
                <w:sz w:val="18"/>
                <w:szCs w:val="18"/>
                <w:cs/>
                <w:lang w:eastAsia="th-TH"/>
              </w:rPr>
            </w:pPr>
            <w:r w:rsidRPr="00463159">
              <w:rPr>
                <w:rFonts w:ascii="Arial" w:hAnsi="Arial" w:cs="Arial"/>
                <w:snapToGrid w:val="0"/>
                <w:sz w:val="18"/>
                <w:szCs w:val="18"/>
                <w:lang w:eastAsia="th-TH"/>
              </w:rPr>
              <w:t>Amortisation during the year</w:t>
            </w:r>
          </w:p>
        </w:tc>
        <w:tc>
          <w:tcPr>
            <w:tcW w:w="1796" w:type="dxa"/>
            <w:tcBorders>
              <w:bottom w:val="nil"/>
            </w:tcBorders>
          </w:tcPr>
          <w:p w:rsidR="004D3984" w:rsidRPr="00463159" w:rsidRDefault="004D3984" w:rsidP="00F840C8">
            <w:pPr>
              <w:pStyle w:val="a"/>
              <w:pBdr>
                <w:bottom w:val="single" w:sz="4" w:space="1" w:color="auto"/>
              </w:pBdr>
              <w:tabs>
                <w:tab w:val="decimal" w:pos="1575"/>
              </w:tabs>
              <w:ind w:right="-72"/>
              <w:jc w:val="both"/>
              <w:rPr>
                <w:rFonts w:ascii="Arial" w:hAnsi="Arial" w:cs="Arial"/>
                <w:noProof/>
                <w:color w:val="auto"/>
                <w:sz w:val="18"/>
                <w:szCs w:val="18"/>
              </w:rPr>
            </w:pPr>
            <w:r w:rsidRPr="00463159">
              <w:rPr>
                <w:rFonts w:ascii="Arial" w:hAnsi="Arial" w:cs="Arial"/>
                <w:noProof/>
                <w:color w:val="auto"/>
                <w:sz w:val="18"/>
                <w:szCs w:val="18"/>
              </w:rPr>
              <w:t>(60,212,167)</w:t>
            </w:r>
          </w:p>
        </w:tc>
      </w:tr>
      <w:tr w:rsidR="004D3984" w:rsidRPr="00463159" w:rsidTr="00F840C8">
        <w:tc>
          <w:tcPr>
            <w:tcW w:w="7776" w:type="dxa"/>
            <w:tcBorders>
              <w:bottom w:val="nil"/>
            </w:tcBorders>
            <w:vAlign w:val="bottom"/>
          </w:tcPr>
          <w:p w:rsidR="004D3984" w:rsidRPr="00463159" w:rsidRDefault="004D3984" w:rsidP="00F840C8">
            <w:pPr>
              <w:ind w:left="540" w:right="-92"/>
              <w:rPr>
                <w:rFonts w:ascii="Arial" w:hAnsi="Arial" w:cs="Arial"/>
                <w:sz w:val="12"/>
                <w:szCs w:val="12"/>
                <w:u w:val="single"/>
              </w:rPr>
            </w:pPr>
          </w:p>
        </w:tc>
        <w:tc>
          <w:tcPr>
            <w:tcW w:w="1796" w:type="dxa"/>
            <w:tcBorders>
              <w:bottom w:val="nil"/>
            </w:tcBorders>
          </w:tcPr>
          <w:p w:rsidR="004D3984" w:rsidRPr="00463159" w:rsidRDefault="004D3984" w:rsidP="00F840C8">
            <w:pPr>
              <w:pStyle w:val="a"/>
              <w:tabs>
                <w:tab w:val="decimal" w:pos="1575"/>
              </w:tabs>
              <w:ind w:right="-72"/>
              <w:jc w:val="both"/>
              <w:rPr>
                <w:rFonts w:ascii="Arial" w:hAnsi="Arial" w:cs="Arial"/>
                <w:color w:val="auto"/>
                <w:sz w:val="12"/>
                <w:szCs w:val="12"/>
              </w:rPr>
            </w:pPr>
          </w:p>
        </w:tc>
      </w:tr>
      <w:tr w:rsidR="004D3984" w:rsidRPr="00463159" w:rsidTr="00F840C8">
        <w:tc>
          <w:tcPr>
            <w:tcW w:w="7776" w:type="dxa"/>
            <w:tcBorders>
              <w:bottom w:val="nil"/>
            </w:tcBorders>
            <w:vAlign w:val="center"/>
          </w:tcPr>
          <w:p w:rsidR="004D3984" w:rsidRPr="00463159" w:rsidRDefault="004D3984" w:rsidP="00F840C8">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Closing net book amount</w:t>
            </w:r>
          </w:p>
        </w:tc>
        <w:tc>
          <w:tcPr>
            <w:tcW w:w="1796" w:type="dxa"/>
            <w:tcBorders>
              <w:bottom w:val="nil"/>
            </w:tcBorders>
          </w:tcPr>
          <w:p w:rsidR="004D3984" w:rsidRPr="00463159" w:rsidRDefault="004D3984" w:rsidP="00F840C8">
            <w:pPr>
              <w:pStyle w:val="a"/>
              <w:pBdr>
                <w:bottom w:val="double" w:sz="4" w:space="1" w:color="auto"/>
              </w:pBdr>
              <w:tabs>
                <w:tab w:val="decimal" w:pos="1575"/>
              </w:tabs>
              <w:ind w:right="-72"/>
              <w:jc w:val="both"/>
              <w:rPr>
                <w:rFonts w:ascii="Arial" w:hAnsi="Arial" w:cs="Arial"/>
                <w:color w:val="auto"/>
                <w:sz w:val="18"/>
                <w:szCs w:val="18"/>
              </w:rPr>
            </w:pPr>
            <w:r w:rsidRPr="00463159">
              <w:rPr>
                <w:rFonts w:ascii="Arial" w:hAnsi="Arial" w:cs="Arial"/>
                <w:color w:val="auto"/>
                <w:sz w:val="18"/>
                <w:szCs w:val="18"/>
              </w:rPr>
              <w:t>821,194,970</w:t>
            </w:r>
          </w:p>
        </w:tc>
      </w:tr>
      <w:tr w:rsidR="004D3984" w:rsidRPr="00463159" w:rsidTr="00F840C8">
        <w:tc>
          <w:tcPr>
            <w:tcW w:w="7776" w:type="dxa"/>
            <w:tcBorders>
              <w:bottom w:val="nil"/>
            </w:tcBorders>
            <w:vAlign w:val="center"/>
          </w:tcPr>
          <w:p w:rsidR="004D3984" w:rsidRPr="00463159" w:rsidRDefault="004D3984" w:rsidP="00F840C8">
            <w:pPr>
              <w:tabs>
                <w:tab w:val="left" w:pos="732"/>
              </w:tabs>
              <w:ind w:left="540"/>
              <w:rPr>
                <w:rFonts w:ascii="Arial" w:hAnsi="Arial" w:cs="Arial"/>
                <w:b/>
                <w:bCs/>
                <w:snapToGrid w:val="0"/>
                <w:sz w:val="18"/>
                <w:szCs w:val="18"/>
                <w:cs/>
                <w:lang w:eastAsia="th-TH"/>
              </w:rPr>
            </w:pPr>
          </w:p>
        </w:tc>
        <w:tc>
          <w:tcPr>
            <w:tcW w:w="1796" w:type="dxa"/>
            <w:tcBorders>
              <w:bottom w:val="nil"/>
            </w:tcBorders>
          </w:tcPr>
          <w:p w:rsidR="004D3984" w:rsidRPr="00463159" w:rsidRDefault="004D3984" w:rsidP="00F840C8">
            <w:pPr>
              <w:pStyle w:val="a"/>
              <w:tabs>
                <w:tab w:val="decimal" w:pos="1575"/>
              </w:tabs>
              <w:ind w:right="-72"/>
              <w:jc w:val="both"/>
              <w:rPr>
                <w:rFonts w:ascii="Arial" w:hAnsi="Arial" w:cs="Arial"/>
                <w:color w:val="auto"/>
                <w:sz w:val="18"/>
                <w:szCs w:val="18"/>
              </w:rPr>
            </w:pP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b/>
                <w:bCs/>
                <w:snapToGrid w:val="0"/>
                <w:sz w:val="18"/>
                <w:szCs w:val="18"/>
                <w:lang w:eastAsia="th-TH"/>
              </w:rPr>
            </w:pPr>
            <w:r w:rsidRPr="00463159">
              <w:rPr>
                <w:rFonts w:ascii="Arial" w:hAnsi="Arial" w:cs="Arial"/>
                <w:b/>
                <w:bCs/>
                <w:snapToGrid w:val="0"/>
                <w:sz w:val="18"/>
                <w:szCs w:val="18"/>
                <w:lang w:eastAsia="th-TH"/>
              </w:rPr>
              <w:t>As at 31 December 2017</w:t>
            </w:r>
          </w:p>
        </w:tc>
        <w:tc>
          <w:tcPr>
            <w:tcW w:w="1796" w:type="dxa"/>
            <w:tcBorders>
              <w:bottom w:val="nil"/>
            </w:tcBorders>
          </w:tcPr>
          <w:p w:rsidR="00E97F8F" w:rsidRPr="00463159" w:rsidRDefault="00E97F8F" w:rsidP="00E97F8F">
            <w:pPr>
              <w:pStyle w:val="a"/>
              <w:tabs>
                <w:tab w:val="decimal" w:pos="1575"/>
              </w:tabs>
              <w:ind w:right="-72"/>
              <w:jc w:val="both"/>
              <w:rPr>
                <w:rFonts w:ascii="Arial" w:hAnsi="Arial" w:cs="Arial"/>
                <w:color w:val="auto"/>
                <w:sz w:val="18"/>
                <w:szCs w:val="18"/>
              </w:rPr>
            </w:pPr>
          </w:p>
        </w:tc>
      </w:tr>
      <w:tr w:rsidR="00E97F8F" w:rsidRPr="00463159" w:rsidTr="00E01744">
        <w:tc>
          <w:tcPr>
            <w:tcW w:w="7776" w:type="dxa"/>
            <w:tcBorders>
              <w:bottom w:val="nil"/>
            </w:tcBorders>
            <w:vAlign w:val="center"/>
          </w:tcPr>
          <w:p w:rsidR="00E97F8F" w:rsidRPr="00463159" w:rsidRDefault="00E97F8F" w:rsidP="00E97F8F">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Cost</w:t>
            </w:r>
          </w:p>
        </w:tc>
        <w:tc>
          <w:tcPr>
            <w:tcW w:w="1796" w:type="dxa"/>
            <w:tcBorders>
              <w:bottom w:val="nil"/>
            </w:tcBorders>
            <w:vAlign w:val="bottom"/>
          </w:tcPr>
          <w:p w:rsidR="00E97F8F" w:rsidRPr="00463159" w:rsidRDefault="00E97F8F" w:rsidP="00E97F8F">
            <w:pPr>
              <w:pStyle w:val="a"/>
              <w:tabs>
                <w:tab w:val="decimal" w:pos="1575"/>
              </w:tabs>
              <w:ind w:right="-72"/>
              <w:jc w:val="both"/>
              <w:rPr>
                <w:rFonts w:ascii="Arial" w:hAnsi="Arial" w:cs="Arial"/>
                <w:noProof/>
                <w:color w:val="auto"/>
                <w:sz w:val="18"/>
                <w:szCs w:val="18"/>
              </w:rPr>
            </w:pPr>
            <w:r w:rsidRPr="00463159">
              <w:rPr>
                <w:rFonts w:ascii="Arial" w:hAnsi="Arial" w:cs="Arial"/>
                <w:noProof/>
                <w:color w:val="auto"/>
                <w:sz w:val="18"/>
                <w:szCs w:val="18"/>
              </w:rPr>
              <w:t>886,850,976</w:t>
            </w:r>
          </w:p>
        </w:tc>
      </w:tr>
      <w:tr w:rsidR="00E97F8F" w:rsidRPr="00463159" w:rsidTr="00F840C8">
        <w:tc>
          <w:tcPr>
            <w:tcW w:w="7776" w:type="dxa"/>
            <w:tcBorders>
              <w:bottom w:val="nil"/>
            </w:tcBorders>
            <w:vAlign w:val="center"/>
          </w:tcPr>
          <w:p w:rsidR="00E97F8F" w:rsidRPr="00463159" w:rsidRDefault="00E97F8F" w:rsidP="00E97F8F">
            <w:pPr>
              <w:tabs>
                <w:tab w:val="left" w:pos="900"/>
              </w:tabs>
              <w:ind w:left="540"/>
              <w:rPr>
                <w:rFonts w:ascii="Arial" w:hAnsi="Arial" w:cs="Arial"/>
                <w:snapToGrid w:val="0"/>
                <w:sz w:val="18"/>
                <w:szCs w:val="18"/>
                <w:lang w:eastAsia="th-TH"/>
              </w:rPr>
            </w:pPr>
            <w:r w:rsidRPr="00463159">
              <w:rPr>
                <w:rFonts w:ascii="Arial" w:hAnsi="Arial" w:cs="Arial"/>
                <w:snapToGrid w:val="0"/>
                <w:sz w:val="18"/>
                <w:szCs w:val="18"/>
                <w:u w:val="single"/>
                <w:lang w:eastAsia="th-TH"/>
              </w:rPr>
              <w:t>Less</w:t>
            </w:r>
            <w:r w:rsidRPr="00463159">
              <w:rPr>
                <w:rFonts w:ascii="Arial" w:hAnsi="Arial" w:cs="Arial"/>
                <w:snapToGrid w:val="0"/>
                <w:sz w:val="18"/>
                <w:szCs w:val="18"/>
                <w:cs/>
                <w:lang w:eastAsia="th-TH"/>
              </w:rPr>
              <w:t xml:space="preserve">  </w:t>
            </w:r>
            <w:r w:rsidRPr="00463159">
              <w:rPr>
                <w:rFonts w:ascii="Arial" w:hAnsi="Arial" w:cs="Arial"/>
                <w:snapToGrid w:val="0"/>
                <w:sz w:val="18"/>
                <w:szCs w:val="18"/>
                <w:lang w:eastAsia="th-TH"/>
              </w:rPr>
              <w:t>Accumulated amortisation</w:t>
            </w:r>
          </w:p>
        </w:tc>
        <w:tc>
          <w:tcPr>
            <w:tcW w:w="1796" w:type="dxa"/>
            <w:tcBorders>
              <w:bottom w:val="nil"/>
            </w:tcBorders>
          </w:tcPr>
          <w:p w:rsidR="00E97F8F" w:rsidRPr="00463159" w:rsidRDefault="00E97F8F" w:rsidP="00E97F8F">
            <w:pPr>
              <w:pStyle w:val="a"/>
              <w:pBdr>
                <w:bottom w:val="single" w:sz="4" w:space="1" w:color="auto"/>
              </w:pBdr>
              <w:tabs>
                <w:tab w:val="decimal" w:pos="1579"/>
              </w:tabs>
              <w:ind w:right="-72"/>
              <w:jc w:val="both"/>
              <w:rPr>
                <w:rFonts w:ascii="Arial" w:hAnsi="Arial" w:cs="Arial"/>
                <w:noProof/>
                <w:color w:val="auto"/>
                <w:sz w:val="18"/>
                <w:szCs w:val="18"/>
              </w:rPr>
            </w:pPr>
            <w:r w:rsidRPr="00463159">
              <w:rPr>
                <w:rFonts w:ascii="Arial" w:hAnsi="Arial" w:cs="Arial"/>
                <w:noProof/>
                <w:color w:val="auto"/>
                <w:sz w:val="18"/>
                <w:szCs w:val="18"/>
              </w:rPr>
              <w:t>(65,656,006)</w:t>
            </w:r>
          </w:p>
        </w:tc>
      </w:tr>
      <w:tr w:rsidR="00E97F8F" w:rsidRPr="00463159" w:rsidTr="00E01744">
        <w:tc>
          <w:tcPr>
            <w:tcW w:w="7776" w:type="dxa"/>
            <w:tcBorders>
              <w:bottom w:val="nil"/>
            </w:tcBorders>
            <w:vAlign w:val="bottom"/>
          </w:tcPr>
          <w:p w:rsidR="00E97F8F" w:rsidRPr="00463159" w:rsidRDefault="00E97F8F" w:rsidP="00E97F8F">
            <w:pPr>
              <w:ind w:left="540" w:right="-92"/>
              <w:rPr>
                <w:rFonts w:ascii="Arial" w:hAnsi="Arial" w:cs="Arial"/>
                <w:sz w:val="12"/>
                <w:szCs w:val="12"/>
                <w:u w:val="single"/>
              </w:rPr>
            </w:pPr>
          </w:p>
        </w:tc>
        <w:tc>
          <w:tcPr>
            <w:tcW w:w="1796" w:type="dxa"/>
            <w:tcBorders>
              <w:bottom w:val="nil"/>
            </w:tcBorders>
          </w:tcPr>
          <w:p w:rsidR="00E97F8F" w:rsidRPr="00463159" w:rsidRDefault="00E97F8F" w:rsidP="00E97F8F">
            <w:pPr>
              <w:pStyle w:val="a"/>
              <w:tabs>
                <w:tab w:val="decimal" w:pos="1575"/>
              </w:tabs>
              <w:ind w:right="-72"/>
              <w:jc w:val="both"/>
              <w:rPr>
                <w:rFonts w:ascii="Arial" w:hAnsi="Arial" w:cs="Arial"/>
                <w:color w:val="auto"/>
                <w:sz w:val="12"/>
                <w:szCs w:val="12"/>
              </w:rPr>
            </w:pP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Net book amount</w:t>
            </w:r>
          </w:p>
        </w:tc>
        <w:tc>
          <w:tcPr>
            <w:tcW w:w="1796" w:type="dxa"/>
            <w:tcBorders>
              <w:bottom w:val="nil"/>
            </w:tcBorders>
          </w:tcPr>
          <w:p w:rsidR="00E97F8F" w:rsidRPr="00463159" w:rsidRDefault="00E97F8F" w:rsidP="00E97F8F">
            <w:pPr>
              <w:pStyle w:val="a"/>
              <w:pBdr>
                <w:bottom w:val="double" w:sz="4" w:space="1" w:color="auto"/>
              </w:pBdr>
              <w:tabs>
                <w:tab w:val="decimal" w:pos="1579"/>
              </w:tabs>
              <w:ind w:right="-72"/>
              <w:jc w:val="both"/>
              <w:rPr>
                <w:rFonts w:ascii="Arial" w:hAnsi="Arial" w:cs="Arial"/>
                <w:noProof/>
                <w:color w:val="auto"/>
                <w:sz w:val="18"/>
                <w:szCs w:val="18"/>
              </w:rPr>
            </w:pPr>
            <w:r w:rsidRPr="00463159">
              <w:rPr>
                <w:rFonts w:ascii="Arial" w:hAnsi="Arial" w:cs="Arial"/>
                <w:noProof/>
                <w:color w:val="auto"/>
                <w:sz w:val="18"/>
                <w:szCs w:val="18"/>
              </w:rPr>
              <w:fldChar w:fldCharType="begin"/>
            </w:r>
            <w:r w:rsidRPr="00463159">
              <w:rPr>
                <w:rFonts w:ascii="Arial" w:hAnsi="Arial" w:cs="Arial"/>
                <w:noProof/>
                <w:color w:val="auto"/>
                <w:sz w:val="18"/>
                <w:szCs w:val="18"/>
              </w:rPr>
              <w:instrText xml:space="preserve"> =SUM(ABOVE) </w:instrText>
            </w:r>
            <w:r w:rsidRPr="00463159">
              <w:rPr>
                <w:rFonts w:ascii="Arial" w:hAnsi="Arial" w:cs="Arial"/>
                <w:noProof/>
                <w:color w:val="auto"/>
                <w:sz w:val="18"/>
                <w:szCs w:val="18"/>
              </w:rPr>
              <w:fldChar w:fldCharType="separate"/>
            </w:r>
            <w:r w:rsidRPr="00463159">
              <w:rPr>
                <w:rFonts w:ascii="Arial" w:hAnsi="Arial" w:cs="Arial"/>
                <w:noProof/>
                <w:color w:val="auto"/>
                <w:sz w:val="18"/>
                <w:szCs w:val="18"/>
              </w:rPr>
              <w:t>821,194,970</w:t>
            </w:r>
            <w:r w:rsidRPr="00463159">
              <w:rPr>
                <w:rFonts w:ascii="Arial" w:hAnsi="Arial" w:cs="Arial"/>
                <w:noProof/>
                <w:color w:val="auto"/>
                <w:sz w:val="18"/>
                <w:szCs w:val="18"/>
              </w:rPr>
              <w:fldChar w:fldCharType="end"/>
            </w: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snapToGrid w:val="0"/>
                <w:sz w:val="18"/>
                <w:szCs w:val="18"/>
                <w:lang w:eastAsia="th-TH"/>
              </w:rPr>
            </w:pPr>
          </w:p>
        </w:tc>
        <w:tc>
          <w:tcPr>
            <w:tcW w:w="1796" w:type="dxa"/>
            <w:tcBorders>
              <w:bottom w:val="nil"/>
            </w:tcBorders>
          </w:tcPr>
          <w:p w:rsidR="00E97F8F" w:rsidRPr="00463159" w:rsidRDefault="00E97F8F" w:rsidP="00E97F8F">
            <w:pPr>
              <w:pStyle w:val="a"/>
              <w:tabs>
                <w:tab w:val="decimal" w:pos="1575"/>
              </w:tabs>
              <w:ind w:right="-72"/>
              <w:jc w:val="both"/>
              <w:rPr>
                <w:rFonts w:ascii="Arial" w:hAnsi="Arial" w:cs="Arial"/>
                <w:color w:val="auto"/>
                <w:sz w:val="18"/>
                <w:szCs w:val="18"/>
              </w:rPr>
            </w:pP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b/>
                <w:bCs/>
                <w:snapToGrid w:val="0"/>
                <w:sz w:val="18"/>
                <w:szCs w:val="18"/>
                <w:cs/>
                <w:lang w:eastAsia="th-TH"/>
              </w:rPr>
            </w:pPr>
            <w:r w:rsidRPr="00463159">
              <w:rPr>
                <w:rFonts w:ascii="Arial" w:hAnsi="Arial" w:cs="Arial"/>
                <w:b/>
                <w:bCs/>
                <w:snapToGrid w:val="0"/>
                <w:sz w:val="18"/>
                <w:szCs w:val="18"/>
                <w:lang w:eastAsia="th-TH"/>
              </w:rPr>
              <w:t>For the year ended 31 December 2018</w:t>
            </w:r>
          </w:p>
        </w:tc>
        <w:tc>
          <w:tcPr>
            <w:tcW w:w="1796" w:type="dxa"/>
            <w:tcBorders>
              <w:bottom w:val="nil"/>
            </w:tcBorders>
          </w:tcPr>
          <w:p w:rsidR="00E97F8F" w:rsidRPr="00463159" w:rsidRDefault="00E97F8F" w:rsidP="00E97F8F">
            <w:pPr>
              <w:pStyle w:val="a"/>
              <w:tabs>
                <w:tab w:val="decimal" w:pos="1575"/>
              </w:tabs>
              <w:ind w:right="-72"/>
              <w:jc w:val="both"/>
              <w:rPr>
                <w:rFonts w:ascii="Arial" w:hAnsi="Arial" w:cs="Arial"/>
                <w:color w:val="auto"/>
                <w:sz w:val="18"/>
                <w:szCs w:val="18"/>
              </w:rPr>
            </w:pP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b/>
                <w:bCs/>
                <w:snapToGrid w:val="0"/>
                <w:sz w:val="18"/>
                <w:szCs w:val="18"/>
                <w:cs/>
                <w:lang w:eastAsia="th-TH"/>
              </w:rPr>
            </w:pPr>
            <w:r w:rsidRPr="00463159">
              <w:rPr>
                <w:rFonts w:ascii="Arial" w:hAnsi="Arial" w:cs="Arial"/>
                <w:snapToGrid w:val="0"/>
                <w:sz w:val="18"/>
                <w:szCs w:val="18"/>
                <w:lang w:eastAsia="th-TH"/>
              </w:rPr>
              <w:t>Opening net book amount</w:t>
            </w:r>
          </w:p>
        </w:tc>
        <w:tc>
          <w:tcPr>
            <w:tcW w:w="1796" w:type="dxa"/>
            <w:tcBorders>
              <w:bottom w:val="nil"/>
            </w:tcBorders>
            <w:vAlign w:val="bottom"/>
          </w:tcPr>
          <w:p w:rsidR="00E97F8F" w:rsidRPr="00463159" w:rsidRDefault="00E97F8F" w:rsidP="00E97F8F">
            <w:pPr>
              <w:pStyle w:val="a"/>
              <w:tabs>
                <w:tab w:val="decimal" w:pos="1575"/>
              </w:tabs>
              <w:ind w:right="-72"/>
              <w:jc w:val="both"/>
              <w:rPr>
                <w:rFonts w:ascii="Arial" w:hAnsi="Arial" w:cs="Arial"/>
                <w:noProof/>
                <w:color w:val="auto"/>
                <w:sz w:val="18"/>
                <w:szCs w:val="18"/>
              </w:rPr>
            </w:pPr>
            <w:r w:rsidRPr="00463159">
              <w:rPr>
                <w:rFonts w:ascii="Arial" w:hAnsi="Arial" w:cs="Arial"/>
                <w:noProof/>
                <w:color w:val="auto"/>
                <w:sz w:val="18"/>
                <w:szCs w:val="18"/>
              </w:rPr>
              <w:t>821,194,970</w:t>
            </w: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snapToGrid w:val="0"/>
                <w:sz w:val="18"/>
                <w:szCs w:val="18"/>
                <w:cs/>
                <w:lang w:eastAsia="th-TH"/>
              </w:rPr>
            </w:pPr>
            <w:r w:rsidRPr="00463159">
              <w:rPr>
                <w:rFonts w:ascii="Arial" w:hAnsi="Arial" w:cs="Arial"/>
                <w:snapToGrid w:val="0"/>
                <w:sz w:val="18"/>
                <w:szCs w:val="18"/>
                <w:lang w:eastAsia="th-TH"/>
              </w:rPr>
              <w:t>Amortisation during the year</w:t>
            </w:r>
          </w:p>
        </w:tc>
        <w:tc>
          <w:tcPr>
            <w:tcW w:w="1796" w:type="dxa"/>
            <w:tcBorders>
              <w:bottom w:val="nil"/>
            </w:tcBorders>
          </w:tcPr>
          <w:p w:rsidR="00E97F8F" w:rsidRPr="00463159" w:rsidRDefault="00E97F8F" w:rsidP="00E97F8F">
            <w:pPr>
              <w:pStyle w:val="a"/>
              <w:pBdr>
                <w:bottom w:val="single" w:sz="4" w:space="1" w:color="auto"/>
              </w:pBdr>
              <w:tabs>
                <w:tab w:val="decimal" w:pos="1579"/>
              </w:tabs>
              <w:ind w:right="-72"/>
              <w:jc w:val="both"/>
              <w:rPr>
                <w:rFonts w:ascii="Arial" w:hAnsi="Arial" w:cs="Arial"/>
                <w:noProof/>
                <w:color w:val="auto"/>
                <w:sz w:val="18"/>
                <w:szCs w:val="18"/>
              </w:rPr>
            </w:pPr>
            <w:r w:rsidRPr="00463159">
              <w:rPr>
                <w:rFonts w:ascii="Arial" w:hAnsi="Arial" w:cs="Arial"/>
                <w:noProof/>
                <w:color w:val="auto"/>
                <w:sz w:val="18"/>
                <w:szCs w:val="18"/>
              </w:rPr>
              <w:t>(60,212,166)</w:t>
            </w:r>
          </w:p>
        </w:tc>
      </w:tr>
      <w:tr w:rsidR="00E97F8F" w:rsidRPr="00463159" w:rsidTr="00F840C8">
        <w:tc>
          <w:tcPr>
            <w:tcW w:w="7776" w:type="dxa"/>
            <w:tcBorders>
              <w:bottom w:val="nil"/>
            </w:tcBorders>
            <w:vAlign w:val="bottom"/>
          </w:tcPr>
          <w:p w:rsidR="00E97F8F" w:rsidRPr="00463159" w:rsidRDefault="00E97F8F" w:rsidP="00E97F8F">
            <w:pPr>
              <w:ind w:left="540" w:right="-92"/>
              <w:rPr>
                <w:rFonts w:ascii="Arial" w:hAnsi="Arial" w:cs="Arial"/>
                <w:sz w:val="12"/>
                <w:szCs w:val="12"/>
                <w:u w:val="single"/>
              </w:rPr>
            </w:pPr>
          </w:p>
        </w:tc>
        <w:tc>
          <w:tcPr>
            <w:tcW w:w="1796" w:type="dxa"/>
            <w:tcBorders>
              <w:bottom w:val="nil"/>
            </w:tcBorders>
          </w:tcPr>
          <w:p w:rsidR="00E97F8F" w:rsidRPr="00463159" w:rsidRDefault="00E97F8F" w:rsidP="00E97F8F">
            <w:pPr>
              <w:pStyle w:val="a"/>
              <w:tabs>
                <w:tab w:val="decimal" w:pos="1575"/>
              </w:tabs>
              <w:ind w:right="-72"/>
              <w:jc w:val="both"/>
              <w:rPr>
                <w:rFonts w:ascii="Arial" w:hAnsi="Arial" w:cs="Arial"/>
                <w:color w:val="auto"/>
                <w:sz w:val="12"/>
                <w:szCs w:val="12"/>
              </w:rPr>
            </w:pP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Closing net book amount</w:t>
            </w:r>
          </w:p>
        </w:tc>
        <w:tc>
          <w:tcPr>
            <w:tcW w:w="1796" w:type="dxa"/>
            <w:tcBorders>
              <w:bottom w:val="nil"/>
            </w:tcBorders>
          </w:tcPr>
          <w:p w:rsidR="00E97F8F" w:rsidRPr="00463159" w:rsidRDefault="00E97F8F" w:rsidP="00E97F8F">
            <w:pPr>
              <w:pStyle w:val="a"/>
              <w:pBdr>
                <w:bottom w:val="double" w:sz="4" w:space="1" w:color="auto"/>
              </w:pBdr>
              <w:tabs>
                <w:tab w:val="decimal" w:pos="1579"/>
              </w:tabs>
              <w:ind w:right="-72"/>
              <w:jc w:val="both"/>
              <w:rPr>
                <w:rFonts w:ascii="Arial" w:hAnsi="Arial" w:cs="Arial"/>
                <w:noProof/>
                <w:color w:val="auto"/>
                <w:sz w:val="18"/>
                <w:szCs w:val="18"/>
              </w:rPr>
            </w:pPr>
            <w:r w:rsidRPr="00463159">
              <w:rPr>
                <w:rFonts w:ascii="Arial" w:hAnsi="Arial" w:cs="Arial"/>
                <w:noProof/>
                <w:color w:val="auto"/>
                <w:sz w:val="18"/>
                <w:szCs w:val="18"/>
              </w:rPr>
              <w:t>760,982,804</w:t>
            </w: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b/>
                <w:bCs/>
                <w:snapToGrid w:val="0"/>
                <w:sz w:val="18"/>
                <w:szCs w:val="18"/>
                <w:cs/>
                <w:lang w:eastAsia="th-TH"/>
              </w:rPr>
            </w:pPr>
          </w:p>
        </w:tc>
        <w:tc>
          <w:tcPr>
            <w:tcW w:w="1796" w:type="dxa"/>
            <w:tcBorders>
              <w:bottom w:val="nil"/>
            </w:tcBorders>
          </w:tcPr>
          <w:p w:rsidR="00E97F8F" w:rsidRPr="00463159" w:rsidRDefault="00E97F8F" w:rsidP="00E97F8F">
            <w:pPr>
              <w:pStyle w:val="a"/>
              <w:tabs>
                <w:tab w:val="decimal" w:pos="1575"/>
              </w:tabs>
              <w:ind w:right="-72"/>
              <w:jc w:val="both"/>
              <w:rPr>
                <w:rFonts w:ascii="Arial" w:hAnsi="Arial" w:cs="Arial"/>
                <w:color w:val="auto"/>
                <w:sz w:val="18"/>
                <w:szCs w:val="18"/>
              </w:rPr>
            </w:pP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b/>
                <w:bCs/>
                <w:snapToGrid w:val="0"/>
                <w:sz w:val="18"/>
                <w:szCs w:val="18"/>
                <w:lang w:eastAsia="th-TH"/>
              </w:rPr>
            </w:pPr>
            <w:r w:rsidRPr="00463159">
              <w:rPr>
                <w:rFonts w:ascii="Arial" w:hAnsi="Arial" w:cs="Arial"/>
                <w:b/>
                <w:bCs/>
                <w:snapToGrid w:val="0"/>
                <w:sz w:val="18"/>
                <w:szCs w:val="18"/>
                <w:lang w:eastAsia="th-TH"/>
              </w:rPr>
              <w:t>As at 31 December 2018</w:t>
            </w:r>
          </w:p>
        </w:tc>
        <w:tc>
          <w:tcPr>
            <w:tcW w:w="1796" w:type="dxa"/>
            <w:tcBorders>
              <w:bottom w:val="nil"/>
            </w:tcBorders>
          </w:tcPr>
          <w:p w:rsidR="00E97F8F" w:rsidRPr="00463159" w:rsidRDefault="00E97F8F" w:rsidP="00E97F8F">
            <w:pPr>
              <w:pStyle w:val="a"/>
              <w:tabs>
                <w:tab w:val="decimal" w:pos="1575"/>
              </w:tabs>
              <w:ind w:right="-72"/>
              <w:jc w:val="both"/>
              <w:rPr>
                <w:rFonts w:ascii="Arial" w:hAnsi="Arial" w:cs="Arial"/>
                <w:color w:val="auto"/>
                <w:sz w:val="18"/>
                <w:szCs w:val="18"/>
              </w:rPr>
            </w:pP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Cost</w:t>
            </w:r>
          </w:p>
        </w:tc>
        <w:tc>
          <w:tcPr>
            <w:tcW w:w="1796" w:type="dxa"/>
            <w:tcBorders>
              <w:bottom w:val="nil"/>
            </w:tcBorders>
            <w:vAlign w:val="bottom"/>
          </w:tcPr>
          <w:p w:rsidR="00E97F8F" w:rsidRPr="00463159" w:rsidRDefault="00E97F8F" w:rsidP="00E97F8F">
            <w:pPr>
              <w:pStyle w:val="a"/>
              <w:tabs>
                <w:tab w:val="decimal" w:pos="1575"/>
              </w:tabs>
              <w:ind w:right="-72"/>
              <w:jc w:val="both"/>
              <w:rPr>
                <w:rFonts w:ascii="Arial" w:hAnsi="Arial" w:cs="Arial"/>
                <w:noProof/>
                <w:color w:val="auto"/>
                <w:sz w:val="18"/>
                <w:szCs w:val="18"/>
                <w:cs/>
              </w:rPr>
            </w:pPr>
            <w:r w:rsidRPr="00463159">
              <w:rPr>
                <w:rFonts w:ascii="Arial" w:hAnsi="Arial" w:cs="Arial"/>
                <w:noProof/>
                <w:color w:val="auto"/>
                <w:sz w:val="18"/>
                <w:szCs w:val="18"/>
              </w:rPr>
              <w:t>886,850,976</w:t>
            </w:r>
          </w:p>
        </w:tc>
      </w:tr>
      <w:tr w:rsidR="00E97F8F" w:rsidRPr="00463159" w:rsidTr="00F840C8">
        <w:tc>
          <w:tcPr>
            <w:tcW w:w="7776" w:type="dxa"/>
            <w:tcBorders>
              <w:bottom w:val="nil"/>
            </w:tcBorders>
            <w:vAlign w:val="center"/>
          </w:tcPr>
          <w:p w:rsidR="00E97F8F" w:rsidRPr="00463159" w:rsidRDefault="00E97F8F" w:rsidP="00E97F8F">
            <w:pPr>
              <w:tabs>
                <w:tab w:val="left" w:pos="900"/>
              </w:tabs>
              <w:ind w:left="540"/>
              <w:rPr>
                <w:rFonts w:ascii="Arial" w:hAnsi="Arial" w:cs="Arial"/>
                <w:snapToGrid w:val="0"/>
                <w:sz w:val="18"/>
                <w:szCs w:val="18"/>
                <w:lang w:eastAsia="th-TH"/>
              </w:rPr>
            </w:pPr>
            <w:r w:rsidRPr="00463159">
              <w:rPr>
                <w:rFonts w:ascii="Arial" w:hAnsi="Arial" w:cs="Arial"/>
                <w:snapToGrid w:val="0"/>
                <w:sz w:val="18"/>
                <w:szCs w:val="18"/>
                <w:u w:val="single"/>
                <w:lang w:eastAsia="th-TH"/>
              </w:rPr>
              <w:t>Less</w:t>
            </w:r>
            <w:r w:rsidRPr="00463159">
              <w:rPr>
                <w:rFonts w:ascii="Arial" w:hAnsi="Arial" w:cs="Arial"/>
                <w:snapToGrid w:val="0"/>
                <w:sz w:val="18"/>
                <w:szCs w:val="18"/>
                <w:cs/>
                <w:lang w:eastAsia="th-TH"/>
              </w:rPr>
              <w:t xml:space="preserve">  </w:t>
            </w:r>
            <w:r w:rsidRPr="00463159">
              <w:rPr>
                <w:rFonts w:ascii="Arial" w:hAnsi="Arial" w:cs="Arial"/>
                <w:snapToGrid w:val="0"/>
                <w:sz w:val="18"/>
                <w:szCs w:val="18"/>
                <w:lang w:eastAsia="th-TH"/>
              </w:rPr>
              <w:t>Accumulated amortisation</w:t>
            </w:r>
          </w:p>
        </w:tc>
        <w:tc>
          <w:tcPr>
            <w:tcW w:w="1796" w:type="dxa"/>
            <w:tcBorders>
              <w:bottom w:val="nil"/>
            </w:tcBorders>
          </w:tcPr>
          <w:p w:rsidR="00E97F8F" w:rsidRPr="00463159" w:rsidRDefault="00E97F8F" w:rsidP="00E97F8F">
            <w:pPr>
              <w:pStyle w:val="a"/>
              <w:pBdr>
                <w:bottom w:val="single" w:sz="4" w:space="1" w:color="auto"/>
              </w:pBdr>
              <w:tabs>
                <w:tab w:val="decimal" w:pos="1579"/>
              </w:tabs>
              <w:ind w:right="-72"/>
              <w:jc w:val="both"/>
              <w:rPr>
                <w:rFonts w:ascii="Arial" w:hAnsi="Arial" w:cs="Arial"/>
                <w:noProof/>
                <w:color w:val="auto"/>
                <w:sz w:val="18"/>
                <w:szCs w:val="18"/>
              </w:rPr>
            </w:pPr>
            <w:r w:rsidRPr="00463159">
              <w:rPr>
                <w:rFonts w:ascii="Arial" w:hAnsi="Arial" w:cs="Arial"/>
                <w:noProof/>
                <w:color w:val="auto"/>
                <w:sz w:val="18"/>
                <w:szCs w:val="18"/>
              </w:rPr>
              <w:t>(125,868,172)</w:t>
            </w:r>
          </w:p>
        </w:tc>
      </w:tr>
      <w:tr w:rsidR="00E97F8F" w:rsidRPr="00463159" w:rsidTr="00F840C8">
        <w:tc>
          <w:tcPr>
            <w:tcW w:w="7776" w:type="dxa"/>
            <w:tcBorders>
              <w:bottom w:val="nil"/>
            </w:tcBorders>
            <w:vAlign w:val="bottom"/>
          </w:tcPr>
          <w:p w:rsidR="00E97F8F" w:rsidRPr="00463159" w:rsidRDefault="00E97F8F" w:rsidP="00E97F8F">
            <w:pPr>
              <w:ind w:left="540" w:right="-92"/>
              <w:rPr>
                <w:rFonts w:ascii="Arial" w:hAnsi="Arial" w:cs="Arial"/>
                <w:sz w:val="12"/>
                <w:szCs w:val="12"/>
                <w:u w:val="single"/>
              </w:rPr>
            </w:pPr>
          </w:p>
        </w:tc>
        <w:tc>
          <w:tcPr>
            <w:tcW w:w="1796" w:type="dxa"/>
            <w:tcBorders>
              <w:bottom w:val="nil"/>
            </w:tcBorders>
          </w:tcPr>
          <w:p w:rsidR="00E97F8F" w:rsidRPr="00463159" w:rsidRDefault="00E97F8F" w:rsidP="00E97F8F">
            <w:pPr>
              <w:pStyle w:val="a"/>
              <w:tabs>
                <w:tab w:val="decimal" w:pos="1575"/>
              </w:tabs>
              <w:ind w:right="-72"/>
              <w:jc w:val="both"/>
              <w:rPr>
                <w:rFonts w:ascii="Arial" w:hAnsi="Arial" w:cs="Arial"/>
                <w:color w:val="auto"/>
                <w:sz w:val="12"/>
                <w:szCs w:val="12"/>
              </w:rPr>
            </w:pPr>
          </w:p>
        </w:tc>
      </w:tr>
      <w:tr w:rsidR="00E97F8F" w:rsidRPr="00463159" w:rsidTr="00F840C8">
        <w:tc>
          <w:tcPr>
            <w:tcW w:w="7776" w:type="dxa"/>
            <w:tcBorders>
              <w:bottom w:val="nil"/>
            </w:tcBorders>
            <w:vAlign w:val="center"/>
          </w:tcPr>
          <w:p w:rsidR="00E97F8F" w:rsidRPr="00463159" w:rsidRDefault="00E97F8F" w:rsidP="00E97F8F">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Net book amount</w:t>
            </w:r>
          </w:p>
        </w:tc>
        <w:tc>
          <w:tcPr>
            <w:tcW w:w="1796" w:type="dxa"/>
            <w:tcBorders>
              <w:bottom w:val="nil"/>
            </w:tcBorders>
          </w:tcPr>
          <w:p w:rsidR="00E97F8F" w:rsidRPr="00463159" w:rsidRDefault="00E97F8F" w:rsidP="00E97F8F">
            <w:pPr>
              <w:pStyle w:val="a"/>
              <w:pBdr>
                <w:bottom w:val="double" w:sz="4" w:space="1" w:color="auto"/>
              </w:pBdr>
              <w:tabs>
                <w:tab w:val="decimal" w:pos="1579"/>
              </w:tabs>
              <w:ind w:right="-72"/>
              <w:jc w:val="both"/>
              <w:rPr>
                <w:rFonts w:ascii="Arial" w:hAnsi="Arial" w:cs="Arial"/>
                <w:noProof/>
                <w:color w:val="auto"/>
                <w:sz w:val="18"/>
                <w:szCs w:val="18"/>
              </w:rPr>
            </w:pPr>
            <w:r w:rsidRPr="00463159">
              <w:rPr>
                <w:rFonts w:ascii="Arial" w:hAnsi="Arial" w:cs="Arial"/>
                <w:noProof/>
                <w:color w:val="auto"/>
                <w:sz w:val="18"/>
                <w:szCs w:val="18"/>
              </w:rPr>
              <w:t>760,982,804</w:t>
            </w:r>
          </w:p>
        </w:tc>
      </w:tr>
    </w:tbl>
    <w:p w:rsidR="003C5559" w:rsidRPr="00463159" w:rsidRDefault="003C5559" w:rsidP="004D3984">
      <w:pPr>
        <w:ind w:left="540" w:hanging="540"/>
        <w:jc w:val="thaiDistribute"/>
        <w:outlineLvl w:val="0"/>
        <w:rPr>
          <w:rFonts w:ascii="Arial" w:hAnsi="Arial" w:cs="Arial"/>
          <w:sz w:val="26"/>
          <w:szCs w:val="26"/>
        </w:rPr>
      </w:pPr>
    </w:p>
    <w:p w:rsidR="003C5559" w:rsidRPr="00463159" w:rsidRDefault="003C5559" w:rsidP="004D3984">
      <w:pPr>
        <w:ind w:left="540" w:hanging="540"/>
        <w:jc w:val="thaiDistribute"/>
        <w:outlineLvl w:val="0"/>
        <w:rPr>
          <w:rFonts w:ascii="Arial" w:hAnsi="Arial" w:cs="Arial"/>
          <w:sz w:val="26"/>
          <w:szCs w:val="26"/>
        </w:rPr>
        <w:sectPr w:rsidR="003C5559" w:rsidRPr="00463159" w:rsidSect="00F840C8">
          <w:footerReference w:type="default" r:id="rId10"/>
          <w:pgSz w:w="11909" w:h="16834" w:code="9"/>
          <w:pgMar w:top="1440" w:right="720" w:bottom="720" w:left="1729" w:header="706" w:footer="576" w:gutter="0"/>
          <w:cols w:space="720"/>
        </w:sectPr>
      </w:pPr>
    </w:p>
    <w:p w:rsidR="004D3984" w:rsidRPr="00463159" w:rsidRDefault="004D3984" w:rsidP="004D3984">
      <w:pPr>
        <w:ind w:left="540" w:hanging="540"/>
        <w:jc w:val="thaiDistribute"/>
        <w:outlineLvl w:val="0"/>
        <w:rPr>
          <w:rFonts w:ascii="Arial" w:hAnsi="Arial" w:cs="Arial"/>
          <w:b/>
          <w:bCs/>
          <w:sz w:val="18"/>
          <w:szCs w:val="18"/>
          <w:cs/>
        </w:rPr>
      </w:pPr>
      <w:r w:rsidRPr="00463159">
        <w:rPr>
          <w:rFonts w:ascii="Arial" w:hAnsi="Arial" w:cs="Arial"/>
          <w:b/>
          <w:bCs/>
          <w:sz w:val="18"/>
          <w:szCs w:val="18"/>
        </w:rPr>
        <w:t>17</w:t>
      </w:r>
      <w:r w:rsidRPr="00463159">
        <w:rPr>
          <w:rFonts w:ascii="Arial" w:hAnsi="Arial" w:cs="Arial"/>
          <w:b/>
          <w:bCs/>
          <w:sz w:val="18"/>
          <w:szCs w:val="18"/>
        </w:rPr>
        <w:tab/>
        <w:t>Intangible assets (net)</w:t>
      </w:r>
    </w:p>
    <w:tbl>
      <w:tblPr>
        <w:tblW w:w="0" w:type="auto"/>
        <w:tblInd w:w="-5" w:type="dxa"/>
        <w:tblBorders>
          <w:bottom w:val="single" w:sz="4" w:space="0" w:color="auto"/>
        </w:tblBorders>
        <w:tblLayout w:type="fixed"/>
        <w:tblLook w:val="0000" w:firstRow="0" w:lastRow="0" w:firstColumn="0" w:lastColumn="0" w:noHBand="0" w:noVBand="0"/>
      </w:tblPr>
      <w:tblGrid>
        <w:gridCol w:w="5933"/>
        <w:gridCol w:w="1440"/>
        <w:gridCol w:w="1440"/>
        <w:gridCol w:w="1505"/>
        <w:gridCol w:w="1440"/>
        <w:gridCol w:w="1440"/>
        <w:gridCol w:w="1440"/>
      </w:tblGrid>
      <w:tr w:rsidR="003C5559" w:rsidRPr="00463159" w:rsidTr="004B263D">
        <w:tc>
          <w:tcPr>
            <w:tcW w:w="5933" w:type="dxa"/>
            <w:vAlign w:val="bottom"/>
          </w:tcPr>
          <w:p w:rsidR="003C5559" w:rsidRPr="00463159" w:rsidRDefault="003C5559" w:rsidP="004B263D">
            <w:pPr>
              <w:pStyle w:val="a"/>
              <w:tabs>
                <w:tab w:val="left" w:pos="810"/>
                <w:tab w:val="left" w:pos="1530"/>
              </w:tabs>
              <w:ind w:left="540" w:right="0"/>
              <w:rPr>
                <w:rFonts w:ascii="Arial" w:hAnsi="Arial" w:cs="Arial"/>
                <w:color w:val="auto"/>
                <w:sz w:val="18"/>
                <w:szCs w:val="18"/>
              </w:rPr>
            </w:pPr>
          </w:p>
        </w:tc>
        <w:tc>
          <w:tcPr>
            <w:tcW w:w="8705" w:type="dxa"/>
            <w:gridSpan w:val="6"/>
            <w:vAlign w:val="bottom"/>
          </w:tcPr>
          <w:p w:rsidR="003C5559" w:rsidRPr="00463159" w:rsidRDefault="003C5559" w:rsidP="003C5559">
            <w:pPr>
              <w:pStyle w:val="a"/>
              <w:pBdr>
                <w:bottom w:val="single" w:sz="4" w:space="1" w:color="auto"/>
              </w:pBdr>
              <w:ind w:right="-72"/>
              <w:jc w:val="center"/>
              <w:rPr>
                <w:rFonts w:ascii="Arial" w:hAnsi="Arial" w:cs="Arial"/>
                <w:b/>
                <w:bCs/>
                <w:color w:val="auto"/>
                <w:sz w:val="18"/>
                <w:szCs w:val="18"/>
              </w:rPr>
            </w:pPr>
            <w:r w:rsidRPr="00463159">
              <w:rPr>
                <w:rFonts w:ascii="Arial" w:hAnsi="Arial" w:cs="Arial"/>
                <w:b/>
                <w:bCs/>
                <w:color w:val="auto"/>
                <w:sz w:val="18"/>
                <w:szCs w:val="18"/>
              </w:rPr>
              <w:t>Consolidated financial statements</w:t>
            </w:r>
          </w:p>
        </w:tc>
      </w:tr>
      <w:tr w:rsidR="003C5559" w:rsidRPr="00463159" w:rsidTr="003C5559">
        <w:tc>
          <w:tcPr>
            <w:tcW w:w="5933" w:type="dxa"/>
            <w:vAlign w:val="bottom"/>
          </w:tcPr>
          <w:p w:rsidR="003C5559" w:rsidRPr="00463159" w:rsidRDefault="003C5559" w:rsidP="003C5559">
            <w:pPr>
              <w:pStyle w:val="a"/>
              <w:tabs>
                <w:tab w:val="left" w:pos="810"/>
                <w:tab w:val="left" w:pos="1530"/>
              </w:tabs>
              <w:ind w:left="540" w:right="0"/>
              <w:rPr>
                <w:rFonts w:ascii="Arial" w:hAnsi="Arial" w:cs="Arial"/>
                <w:color w:val="auto"/>
                <w:sz w:val="18"/>
                <w:szCs w:val="18"/>
              </w:rPr>
            </w:pPr>
          </w:p>
        </w:tc>
        <w:tc>
          <w:tcPr>
            <w:tcW w:w="1440" w:type="dxa"/>
            <w:vAlign w:val="bottom"/>
          </w:tcPr>
          <w:p w:rsidR="003C5559" w:rsidRPr="00463159" w:rsidRDefault="003C5559" w:rsidP="003C5559">
            <w:pPr>
              <w:pStyle w:val="a"/>
              <w:tabs>
                <w:tab w:val="decimal" w:pos="1222"/>
              </w:tabs>
              <w:ind w:right="-72"/>
              <w:jc w:val="both"/>
              <w:rPr>
                <w:rFonts w:ascii="Arial" w:hAnsi="Arial" w:cs="Arial"/>
                <w:b/>
                <w:bCs/>
                <w:color w:val="auto"/>
                <w:sz w:val="18"/>
                <w:szCs w:val="18"/>
                <w:cs/>
              </w:rPr>
            </w:pPr>
          </w:p>
        </w:tc>
        <w:tc>
          <w:tcPr>
            <w:tcW w:w="1440" w:type="dxa"/>
            <w:vAlign w:val="bottom"/>
          </w:tcPr>
          <w:p w:rsidR="003C5559" w:rsidRPr="00463159" w:rsidRDefault="003C5559" w:rsidP="003C5559">
            <w:pPr>
              <w:pStyle w:val="a"/>
              <w:tabs>
                <w:tab w:val="decimal" w:pos="1224"/>
              </w:tabs>
              <w:ind w:right="-72"/>
              <w:jc w:val="both"/>
              <w:rPr>
                <w:rFonts w:ascii="Arial" w:hAnsi="Arial" w:cs="Arial"/>
                <w:b/>
                <w:bCs/>
                <w:color w:val="auto"/>
                <w:sz w:val="18"/>
                <w:szCs w:val="18"/>
                <w:cs/>
              </w:rPr>
            </w:pPr>
          </w:p>
        </w:tc>
        <w:tc>
          <w:tcPr>
            <w:tcW w:w="1505" w:type="dxa"/>
            <w:vAlign w:val="bottom"/>
          </w:tcPr>
          <w:p w:rsidR="003C5559" w:rsidRPr="00463159" w:rsidRDefault="003C5559" w:rsidP="003C5559">
            <w:pPr>
              <w:pStyle w:val="a"/>
              <w:tabs>
                <w:tab w:val="decimal" w:pos="1290"/>
              </w:tabs>
              <w:ind w:right="-72"/>
              <w:jc w:val="both"/>
              <w:rPr>
                <w:rFonts w:ascii="Arial" w:hAnsi="Arial" w:cs="Arial"/>
                <w:b/>
                <w:bCs/>
                <w:color w:val="auto"/>
                <w:sz w:val="18"/>
                <w:szCs w:val="18"/>
                <w:cs/>
              </w:rPr>
            </w:pP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rPr>
            </w:pP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cs/>
              </w:rPr>
            </w:pPr>
            <w:r w:rsidRPr="00463159">
              <w:rPr>
                <w:rFonts w:ascii="Arial" w:hAnsi="Arial" w:cs="Arial"/>
                <w:b/>
                <w:bCs/>
                <w:color w:val="auto"/>
                <w:sz w:val="18"/>
                <w:szCs w:val="18"/>
              </w:rPr>
              <w:t>Computer</w:t>
            </w: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cs/>
              </w:rPr>
            </w:pPr>
          </w:p>
        </w:tc>
      </w:tr>
      <w:tr w:rsidR="003C5559" w:rsidRPr="00463159" w:rsidTr="003C5559">
        <w:tc>
          <w:tcPr>
            <w:tcW w:w="5933" w:type="dxa"/>
            <w:vAlign w:val="bottom"/>
          </w:tcPr>
          <w:p w:rsidR="003C5559" w:rsidRPr="00463159" w:rsidRDefault="003C5559" w:rsidP="003C5559">
            <w:pPr>
              <w:pStyle w:val="a"/>
              <w:tabs>
                <w:tab w:val="left" w:pos="810"/>
                <w:tab w:val="left" w:pos="1530"/>
              </w:tabs>
              <w:ind w:left="540" w:right="0"/>
              <w:rPr>
                <w:rFonts w:ascii="Arial" w:hAnsi="Arial" w:cs="Arial"/>
                <w:color w:val="auto"/>
                <w:sz w:val="18"/>
                <w:szCs w:val="18"/>
              </w:rPr>
            </w:pPr>
          </w:p>
        </w:tc>
        <w:tc>
          <w:tcPr>
            <w:tcW w:w="1440" w:type="dxa"/>
            <w:vAlign w:val="bottom"/>
          </w:tcPr>
          <w:p w:rsidR="003C5559" w:rsidRPr="00463159" w:rsidRDefault="003C5559" w:rsidP="003C5559">
            <w:pPr>
              <w:pStyle w:val="a"/>
              <w:tabs>
                <w:tab w:val="decimal" w:pos="1222"/>
              </w:tabs>
              <w:ind w:right="-72"/>
              <w:jc w:val="both"/>
              <w:rPr>
                <w:rFonts w:ascii="Arial" w:hAnsi="Arial" w:cs="Arial"/>
                <w:b/>
                <w:bCs/>
                <w:color w:val="auto"/>
                <w:sz w:val="18"/>
                <w:szCs w:val="18"/>
                <w:cs/>
              </w:rPr>
            </w:pPr>
          </w:p>
        </w:tc>
        <w:tc>
          <w:tcPr>
            <w:tcW w:w="1440" w:type="dxa"/>
            <w:vAlign w:val="bottom"/>
          </w:tcPr>
          <w:p w:rsidR="003C5559" w:rsidRPr="00463159" w:rsidRDefault="003C5559" w:rsidP="003C5559">
            <w:pPr>
              <w:pStyle w:val="a"/>
              <w:tabs>
                <w:tab w:val="decimal" w:pos="1224"/>
              </w:tabs>
              <w:ind w:right="-72"/>
              <w:jc w:val="both"/>
              <w:rPr>
                <w:rFonts w:ascii="Arial" w:hAnsi="Arial" w:cs="Arial"/>
                <w:b/>
                <w:bCs/>
                <w:color w:val="auto"/>
                <w:sz w:val="18"/>
                <w:szCs w:val="18"/>
                <w:cs/>
              </w:rPr>
            </w:pPr>
            <w:r w:rsidRPr="00463159">
              <w:rPr>
                <w:rFonts w:ascii="Arial" w:hAnsi="Arial" w:cs="Arial"/>
                <w:b/>
                <w:bCs/>
                <w:color w:val="auto"/>
                <w:sz w:val="18"/>
                <w:szCs w:val="18"/>
              </w:rPr>
              <w:t>Rights to use</w:t>
            </w:r>
          </w:p>
        </w:tc>
        <w:tc>
          <w:tcPr>
            <w:tcW w:w="1505" w:type="dxa"/>
            <w:vAlign w:val="bottom"/>
          </w:tcPr>
          <w:p w:rsidR="003C5559" w:rsidRPr="00463159" w:rsidRDefault="003C5559" w:rsidP="003C5559">
            <w:pPr>
              <w:pStyle w:val="a"/>
              <w:tabs>
                <w:tab w:val="decimal" w:pos="1290"/>
              </w:tabs>
              <w:ind w:right="-72"/>
              <w:jc w:val="both"/>
              <w:rPr>
                <w:rFonts w:ascii="Arial" w:hAnsi="Arial" w:cs="Arial"/>
                <w:b/>
                <w:bCs/>
                <w:color w:val="auto"/>
                <w:sz w:val="18"/>
                <w:szCs w:val="18"/>
                <w:cs/>
              </w:rPr>
            </w:pPr>
            <w:r w:rsidRPr="00463159">
              <w:rPr>
                <w:rFonts w:ascii="Arial" w:hAnsi="Arial" w:cs="Arial"/>
                <w:b/>
                <w:bCs/>
                <w:color w:val="auto"/>
                <w:sz w:val="18"/>
                <w:szCs w:val="18"/>
              </w:rPr>
              <w:t>Rights to use</w:t>
            </w: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rPr>
            </w:pP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cs/>
              </w:rPr>
            </w:pPr>
            <w:r w:rsidRPr="00463159">
              <w:rPr>
                <w:rFonts w:ascii="Arial" w:hAnsi="Arial" w:cs="Arial"/>
                <w:b/>
                <w:bCs/>
                <w:color w:val="auto"/>
                <w:sz w:val="18"/>
                <w:szCs w:val="18"/>
              </w:rPr>
              <w:t>software</w:t>
            </w: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cs/>
              </w:rPr>
            </w:pPr>
          </w:p>
        </w:tc>
      </w:tr>
      <w:tr w:rsidR="003C5559" w:rsidRPr="00463159" w:rsidTr="003C5559">
        <w:tc>
          <w:tcPr>
            <w:tcW w:w="5933" w:type="dxa"/>
            <w:vAlign w:val="bottom"/>
          </w:tcPr>
          <w:p w:rsidR="003C5559" w:rsidRPr="00463159" w:rsidRDefault="003C5559" w:rsidP="003C5559">
            <w:pPr>
              <w:pStyle w:val="a"/>
              <w:tabs>
                <w:tab w:val="left" w:pos="810"/>
                <w:tab w:val="left" w:pos="1530"/>
              </w:tabs>
              <w:ind w:left="540" w:right="0"/>
              <w:rPr>
                <w:rFonts w:ascii="Arial" w:hAnsi="Arial" w:cs="Arial"/>
                <w:color w:val="auto"/>
                <w:sz w:val="18"/>
                <w:szCs w:val="18"/>
              </w:rPr>
            </w:pPr>
          </w:p>
        </w:tc>
        <w:tc>
          <w:tcPr>
            <w:tcW w:w="1440" w:type="dxa"/>
            <w:vAlign w:val="bottom"/>
          </w:tcPr>
          <w:p w:rsidR="003C5559" w:rsidRPr="00463159" w:rsidRDefault="003C5559" w:rsidP="003C5559">
            <w:pPr>
              <w:pStyle w:val="a"/>
              <w:tabs>
                <w:tab w:val="decimal" w:pos="1222"/>
              </w:tabs>
              <w:ind w:right="-72"/>
              <w:jc w:val="both"/>
              <w:rPr>
                <w:rFonts w:ascii="Arial" w:hAnsi="Arial" w:cs="Arial"/>
                <w:b/>
                <w:bCs/>
                <w:color w:val="auto"/>
                <w:sz w:val="18"/>
                <w:szCs w:val="18"/>
                <w:cs/>
              </w:rPr>
            </w:pPr>
            <w:r w:rsidRPr="00463159">
              <w:rPr>
                <w:rFonts w:ascii="Arial" w:hAnsi="Arial" w:cs="Arial"/>
                <w:b/>
                <w:bCs/>
                <w:color w:val="auto"/>
                <w:sz w:val="18"/>
                <w:szCs w:val="18"/>
              </w:rPr>
              <w:t>Rights to</w:t>
            </w:r>
          </w:p>
        </w:tc>
        <w:tc>
          <w:tcPr>
            <w:tcW w:w="1440" w:type="dxa"/>
            <w:vAlign w:val="bottom"/>
          </w:tcPr>
          <w:p w:rsidR="003C5559" w:rsidRPr="00463159" w:rsidRDefault="003C5559" w:rsidP="003C5559">
            <w:pPr>
              <w:pStyle w:val="a"/>
              <w:tabs>
                <w:tab w:val="decimal" w:pos="1224"/>
              </w:tabs>
              <w:ind w:right="-72"/>
              <w:jc w:val="both"/>
              <w:rPr>
                <w:rFonts w:ascii="Arial" w:hAnsi="Arial" w:cs="Arial"/>
                <w:b/>
                <w:bCs/>
                <w:color w:val="auto"/>
                <w:sz w:val="18"/>
                <w:szCs w:val="18"/>
                <w:cs/>
              </w:rPr>
            </w:pPr>
            <w:r w:rsidRPr="00463159">
              <w:rPr>
                <w:rFonts w:ascii="Arial" w:hAnsi="Arial" w:cs="Arial"/>
                <w:b/>
                <w:bCs/>
                <w:color w:val="auto"/>
                <w:sz w:val="18"/>
                <w:szCs w:val="18"/>
              </w:rPr>
              <w:t>transmission</w:t>
            </w:r>
          </w:p>
        </w:tc>
        <w:tc>
          <w:tcPr>
            <w:tcW w:w="1505" w:type="dxa"/>
            <w:vAlign w:val="bottom"/>
          </w:tcPr>
          <w:p w:rsidR="003C5559" w:rsidRPr="00463159" w:rsidRDefault="003C5559" w:rsidP="003C5559">
            <w:pPr>
              <w:pStyle w:val="a"/>
              <w:tabs>
                <w:tab w:val="decimal" w:pos="1290"/>
              </w:tabs>
              <w:ind w:right="-72"/>
              <w:jc w:val="both"/>
              <w:rPr>
                <w:rFonts w:ascii="Arial" w:hAnsi="Arial" w:cs="Arial"/>
                <w:b/>
                <w:bCs/>
                <w:color w:val="auto"/>
                <w:sz w:val="18"/>
                <w:szCs w:val="18"/>
                <w:cs/>
              </w:rPr>
            </w:pPr>
            <w:r w:rsidRPr="00463159">
              <w:rPr>
                <w:rFonts w:ascii="Arial" w:hAnsi="Arial" w:cs="Arial"/>
                <w:b/>
                <w:bCs/>
                <w:color w:val="auto"/>
                <w:sz w:val="18"/>
                <w:szCs w:val="18"/>
              </w:rPr>
              <w:t>transmission</w:t>
            </w: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rPr>
            </w:pPr>
            <w:r w:rsidRPr="00463159">
              <w:rPr>
                <w:rFonts w:ascii="Arial" w:hAnsi="Arial" w:cs="Arial"/>
                <w:b/>
                <w:bCs/>
                <w:color w:val="auto"/>
                <w:sz w:val="18"/>
                <w:szCs w:val="18"/>
              </w:rPr>
              <w:t>Computer</w:t>
            </w: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cs/>
              </w:rPr>
            </w:pPr>
            <w:r w:rsidRPr="00463159">
              <w:rPr>
                <w:rFonts w:ascii="Arial" w:hAnsi="Arial" w:cs="Arial"/>
                <w:b/>
                <w:bCs/>
                <w:color w:val="auto"/>
                <w:sz w:val="18"/>
                <w:szCs w:val="18"/>
              </w:rPr>
              <w:t>under</w:t>
            </w: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cs/>
              </w:rPr>
            </w:pPr>
          </w:p>
        </w:tc>
      </w:tr>
      <w:tr w:rsidR="003C5559" w:rsidRPr="00463159" w:rsidTr="003C5559">
        <w:tc>
          <w:tcPr>
            <w:tcW w:w="5933" w:type="dxa"/>
            <w:vAlign w:val="bottom"/>
          </w:tcPr>
          <w:p w:rsidR="003C5559" w:rsidRPr="00463159" w:rsidRDefault="003C5559" w:rsidP="003C5559">
            <w:pPr>
              <w:pStyle w:val="a"/>
              <w:tabs>
                <w:tab w:val="left" w:pos="810"/>
                <w:tab w:val="left" w:pos="1530"/>
              </w:tabs>
              <w:ind w:left="540" w:right="0"/>
              <w:rPr>
                <w:rFonts w:ascii="Arial" w:hAnsi="Arial" w:cs="Arial"/>
                <w:color w:val="auto"/>
                <w:sz w:val="18"/>
                <w:szCs w:val="18"/>
              </w:rPr>
            </w:pPr>
          </w:p>
        </w:tc>
        <w:tc>
          <w:tcPr>
            <w:tcW w:w="1440" w:type="dxa"/>
            <w:vAlign w:val="bottom"/>
          </w:tcPr>
          <w:p w:rsidR="003C5559" w:rsidRPr="00463159" w:rsidRDefault="003C5559" w:rsidP="003C5559">
            <w:pPr>
              <w:pStyle w:val="a"/>
              <w:tabs>
                <w:tab w:val="decimal" w:pos="1222"/>
              </w:tabs>
              <w:ind w:right="-72"/>
              <w:jc w:val="both"/>
              <w:rPr>
                <w:rFonts w:ascii="Arial" w:hAnsi="Arial" w:cs="Arial"/>
                <w:b/>
                <w:bCs/>
                <w:color w:val="auto"/>
                <w:sz w:val="18"/>
                <w:szCs w:val="18"/>
                <w:cs/>
              </w:rPr>
            </w:pPr>
            <w:r w:rsidRPr="00463159">
              <w:rPr>
                <w:rFonts w:ascii="Arial" w:hAnsi="Arial" w:cs="Arial"/>
                <w:b/>
                <w:bCs/>
                <w:color w:val="auto"/>
                <w:sz w:val="18"/>
                <w:szCs w:val="18"/>
              </w:rPr>
              <w:t>use gas pipe</w:t>
            </w:r>
          </w:p>
        </w:tc>
        <w:tc>
          <w:tcPr>
            <w:tcW w:w="1440" w:type="dxa"/>
            <w:vAlign w:val="bottom"/>
          </w:tcPr>
          <w:p w:rsidR="003C5559" w:rsidRPr="00463159" w:rsidRDefault="003C5559" w:rsidP="003C5559">
            <w:pPr>
              <w:tabs>
                <w:tab w:val="decimal" w:pos="1224"/>
              </w:tabs>
              <w:outlineLvl w:val="0"/>
              <w:rPr>
                <w:rFonts w:ascii="Arial" w:hAnsi="Arial" w:cs="Arial"/>
                <w:b/>
                <w:bCs/>
                <w:sz w:val="18"/>
                <w:szCs w:val="18"/>
                <w:cs/>
              </w:rPr>
            </w:pPr>
            <w:r w:rsidRPr="00463159">
              <w:rPr>
                <w:rFonts w:ascii="Arial" w:hAnsi="Arial" w:cs="Arial"/>
                <w:b/>
                <w:bCs/>
                <w:sz w:val="18"/>
                <w:szCs w:val="18"/>
              </w:rPr>
              <w:t>line</w:t>
            </w:r>
          </w:p>
        </w:tc>
        <w:tc>
          <w:tcPr>
            <w:tcW w:w="1505" w:type="dxa"/>
            <w:vAlign w:val="bottom"/>
          </w:tcPr>
          <w:p w:rsidR="003C5559" w:rsidRPr="00463159" w:rsidRDefault="003C5559" w:rsidP="003C5559">
            <w:pPr>
              <w:pStyle w:val="a"/>
              <w:tabs>
                <w:tab w:val="decimal" w:pos="1290"/>
              </w:tabs>
              <w:ind w:right="-72"/>
              <w:jc w:val="both"/>
              <w:rPr>
                <w:rFonts w:ascii="Arial" w:hAnsi="Arial" w:cs="Arial"/>
                <w:b/>
                <w:bCs/>
                <w:color w:val="auto"/>
                <w:sz w:val="18"/>
                <w:szCs w:val="18"/>
                <w:cs/>
              </w:rPr>
            </w:pPr>
            <w:r w:rsidRPr="00463159">
              <w:rPr>
                <w:rFonts w:ascii="Arial" w:hAnsi="Arial" w:cs="Arial"/>
                <w:b/>
                <w:bCs/>
                <w:color w:val="auto"/>
                <w:sz w:val="18"/>
                <w:szCs w:val="18"/>
              </w:rPr>
              <w:t>line in process</w:t>
            </w:r>
          </w:p>
        </w:tc>
        <w:tc>
          <w:tcPr>
            <w:tcW w:w="1440" w:type="dxa"/>
            <w:vAlign w:val="bottom"/>
          </w:tcPr>
          <w:p w:rsidR="003C5559" w:rsidRPr="00463159" w:rsidRDefault="003C5559" w:rsidP="003C5559">
            <w:pPr>
              <w:tabs>
                <w:tab w:val="decimal" w:pos="1207"/>
              </w:tabs>
              <w:outlineLvl w:val="0"/>
              <w:rPr>
                <w:rFonts w:ascii="Arial" w:hAnsi="Arial" w:cs="Arial"/>
                <w:b/>
                <w:bCs/>
                <w:sz w:val="18"/>
                <w:szCs w:val="18"/>
                <w:cs/>
              </w:rPr>
            </w:pPr>
            <w:r w:rsidRPr="00463159">
              <w:rPr>
                <w:rFonts w:ascii="Arial" w:hAnsi="Arial" w:cs="Arial"/>
                <w:b/>
                <w:bCs/>
                <w:sz w:val="18"/>
                <w:szCs w:val="18"/>
              </w:rPr>
              <w:t>software</w:t>
            </w: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cs/>
              </w:rPr>
            </w:pPr>
            <w:r w:rsidRPr="00463159">
              <w:rPr>
                <w:rFonts w:ascii="Arial" w:hAnsi="Arial" w:cs="Arial"/>
                <w:b/>
                <w:bCs/>
                <w:color w:val="auto"/>
                <w:sz w:val="18"/>
                <w:szCs w:val="18"/>
              </w:rPr>
              <w:t>installation</w:t>
            </w:r>
          </w:p>
        </w:tc>
        <w:tc>
          <w:tcPr>
            <w:tcW w:w="1440" w:type="dxa"/>
            <w:vAlign w:val="bottom"/>
          </w:tcPr>
          <w:p w:rsidR="003C5559" w:rsidRPr="00463159" w:rsidRDefault="003C5559" w:rsidP="003C5559">
            <w:pPr>
              <w:pStyle w:val="a"/>
              <w:tabs>
                <w:tab w:val="decimal" w:pos="1207"/>
              </w:tabs>
              <w:ind w:right="-72"/>
              <w:jc w:val="both"/>
              <w:rPr>
                <w:rFonts w:ascii="Arial" w:hAnsi="Arial" w:cs="Arial"/>
                <w:b/>
                <w:bCs/>
                <w:color w:val="auto"/>
                <w:sz w:val="18"/>
                <w:szCs w:val="18"/>
                <w:cs/>
              </w:rPr>
            </w:pPr>
            <w:r w:rsidRPr="00463159">
              <w:rPr>
                <w:rFonts w:ascii="Arial" w:hAnsi="Arial" w:cs="Arial"/>
                <w:b/>
                <w:bCs/>
                <w:color w:val="auto"/>
                <w:sz w:val="18"/>
                <w:szCs w:val="18"/>
              </w:rPr>
              <w:t>Total</w:t>
            </w:r>
          </w:p>
        </w:tc>
      </w:tr>
      <w:tr w:rsidR="003C5559" w:rsidRPr="00463159" w:rsidTr="003C5559">
        <w:tc>
          <w:tcPr>
            <w:tcW w:w="5933" w:type="dxa"/>
            <w:vAlign w:val="bottom"/>
          </w:tcPr>
          <w:p w:rsidR="003C5559" w:rsidRPr="00463159" w:rsidRDefault="003C5559" w:rsidP="003C5559">
            <w:pPr>
              <w:pStyle w:val="a"/>
              <w:tabs>
                <w:tab w:val="left" w:pos="810"/>
                <w:tab w:val="left" w:pos="1530"/>
              </w:tabs>
              <w:ind w:left="540" w:right="0"/>
              <w:rPr>
                <w:rFonts w:ascii="Arial" w:hAnsi="Arial" w:cs="Arial"/>
                <w:color w:val="auto"/>
                <w:sz w:val="18"/>
                <w:szCs w:val="18"/>
              </w:rPr>
            </w:pPr>
          </w:p>
        </w:tc>
        <w:tc>
          <w:tcPr>
            <w:tcW w:w="1440" w:type="dxa"/>
            <w:vAlign w:val="bottom"/>
          </w:tcPr>
          <w:p w:rsidR="003C5559" w:rsidRPr="00463159" w:rsidRDefault="003C5559" w:rsidP="003C5559">
            <w:pPr>
              <w:pStyle w:val="a"/>
              <w:pBdr>
                <w:bottom w:val="single" w:sz="4" w:space="1" w:color="auto"/>
              </w:pBdr>
              <w:tabs>
                <w:tab w:val="decimal" w:pos="1222"/>
              </w:tabs>
              <w:ind w:right="-72"/>
              <w:jc w:val="both"/>
              <w:rPr>
                <w:rFonts w:ascii="Arial" w:hAnsi="Arial" w:cs="Arial"/>
                <w:b/>
                <w:bCs/>
                <w:color w:val="auto"/>
                <w:sz w:val="18"/>
                <w:szCs w:val="18"/>
              </w:rPr>
            </w:pPr>
            <w:r w:rsidRPr="00463159">
              <w:rPr>
                <w:rFonts w:ascii="Arial" w:hAnsi="Arial" w:cs="Arial"/>
                <w:b/>
                <w:bCs/>
                <w:color w:val="auto"/>
                <w:sz w:val="18"/>
                <w:szCs w:val="18"/>
              </w:rPr>
              <w:t>Baht</w:t>
            </w:r>
          </w:p>
        </w:tc>
        <w:tc>
          <w:tcPr>
            <w:tcW w:w="1440" w:type="dxa"/>
            <w:vAlign w:val="bottom"/>
          </w:tcPr>
          <w:p w:rsidR="003C5559" w:rsidRPr="00463159" w:rsidRDefault="003C5559" w:rsidP="003C5559">
            <w:pPr>
              <w:pStyle w:val="a"/>
              <w:pBdr>
                <w:bottom w:val="single" w:sz="4" w:space="1" w:color="auto"/>
              </w:pBdr>
              <w:tabs>
                <w:tab w:val="decimal" w:pos="1224"/>
              </w:tabs>
              <w:ind w:right="-72"/>
              <w:jc w:val="both"/>
              <w:rPr>
                <w:rFonts w:ascii="Arial" w:hAnsi="Arial" w:cs="Arial"/>
                <w:b/>
                <w:bCs/>
                <w:color w:val="auto"/>
                <w:sz w:val="18"/>
                <w:szCs w:val="18"/>
              </w:rPr>
            </w:pPr>
            <w:r w:rsidRPr="00463159">
              <w:rPr>
                <w:rFonts w:ascii="Arial" w:hAnsi="Arial" w:cs="Arial"/>
                <w:b/>
                <w:bCs/>
                <w:color w:val="auto"/>
                <w:sz w:val="18"/>
                <w:szCs w:val="18"/>
              </w:rPr>
              <w:t>Baht</w:t>
            </w:r>
          </w:p>
        </w:tc>
        <w:tc>
          <w:tcPr>
            <w:tcW w:w="1505" w:type="dxa"/>
            <w:vAlign w:val="bottom"/>
          </w:tcPr>
          <w:p w:rsidR="003C5559" w:rsidRPr="00463159" w:rsidRDefault="003C5559" w:rsidP="003C5559">
            <w:pPr>
              <w:pStyle w:val="a"/>
              <w:pBdr>
                <w:bottom w:val="single" w:sz="4" w:space="1" w:color="auto"/>
              </w:pBdr>
              <w:tabs>
                <w:tab w:val="decimal" w:pos="1290"/>
              </w:tabs>
              <w:ind w:right="-72"/>
              <w:jc w:val="both"/>
              <w:rPr>
                <w:rFonts w:ascii="Arial" w:hAnsi="Arial" w:cs="Arial"/>
                <w:b/>
                <w:bCs/>
                <w:color w:val="auto"/>
                <w:sz w:val="18"/>
                <w:szCs w:val="18"/>
              </w:rPr>
            </w:pPr>
            <w:r w:rsidRPr="00463159">
              <w:rPr>
                <w:rFonts w:ascii="Arial" w:hAnsi="Arial" w:cs="Arial"/>
                <w:b/>
                <w:bCs/>
                <w:color w:val="auto"/>
                <w:sz w:val="18"/>
                <w:szCs w:val="18"/>
              </w:rPr>
              <w:t>Baht</w:t>
            </w:r>
          </w:p>
        </w:tc>
        <w:tc>
          <w:tcPr>
            <w:tcW w:w="1440" w:type="dxa"/>
            <w:vAlign w:val="bottom"/>
          </w:tcPr>
          <w:p w:rsidR="003C5559" w:rsidRPr="00463159" w:rsidRDefault="003C5559" w:rsidP="003C5559">
            <w:pPr>
              <w:pStyle w:val="a"/>
              <w:pBdr>
                <w:bottom w:val="single" w:sz="4" w:space="1" w:color="auto"/>
              </w:pBdr>
              <w:tabs>
                <w:tab w:val="decimal" w:pos="1207"/>
              </w:tabs>
              <w:ind w:right="-72"/>
              <w:jc w:val="both"/>
              <w:rPr>
                <w:rFonts w:ascii="Arial" w:hAnsi="Arial" w:cs="Arial"/>
                <w:b/>
                <w:bCs/>
                <w:color w:val="auto"/>
                <w:sz w:val="18"/>
                <w:szCs w:val="18"/>
              </w:rPr>
            </w:pPr>
            <w:r w:rsidRPr="00463159">
              <w:rPr>
                <w:rFonts w:ascii="Arial" w:hAnsi="Arial" w:cs="Arial"/>
                <w:b/>
                <w:bCs/>
                <w:color w:val="auto"/>
                <w:sz w:val="18"/>
                <w:szCs w:val="18"/>
              </w:rPr>
              <w:t>Baht</w:t>
            </w:r>
          </w:p>
        </w:tc>
        <w:tc>
          <w:tcPr>
            <w:tcW w:w="1440" w:type="dxa"/>
            <w:vAlign w:val="bottom"/>
          </w:tcPr>
          <w:p w:rsidR="003C5559" w:rsidRPr="00463159" w:rsidRDefault="003C5559" w:rsidP="003C5559">
            <w:pPr>
              <w:pStyle w:val="a"/>
              <w:pBdr>
                <w:bottom w:val="single" w:sz="4" w:space="1" w:color="auto"/>
              </w:pBdr>
              <w:tabs>
                <w:tab w:val="decimal" w:pos="1207"/>
              </w:tabs>
              <w:ind w:right="-72"/>
              <w:jc w:val="both"/>
              <w:rPr>
                <w:rFonts w:ascii="Arial" w:hAnsi="Arial" w:cs="Arial"/>
                <w:b/>
                <w:bCs/>
                <w:color w:val="auto"/>
                <w:sz w:val="18"/>
                <w:szCs w:val="18"/>
              </w:rPr>
            </w:pPr>
            <w:r w:rsidRPr="00463159">
              <w:rPr>
                <w:rFonts w:ascii="Arial" w:hAnsi="Arial" w:cs="Arial"/>
                <w:b/>
                <w:bCs/>
                <w:color w:val="auto"/>
                <w:sz w:val="18"/>
                <w:szCs w:val="18"/>
              </w:rPr>
              <w:t>Baht</w:t>
            </w:r>
          </w:p>
        </w:tc>
        <w:tc>
          <w:tcPr>
            <w:tcW w:w="1440" w:type="dxa"/>
            <w:vAlign w:val="bottom"/>
          </w:tcPr>
          <w:p w:rsidR="003C5559" w:rsidRPr="00463159" w:rsidRDefault="003C5559" w:rsidP="003C5559">
            <w:pPr>
              <w:pStyle w:val="a"/>
              <w:pBdr>
                <w:bottom w:val="single" w:sz="4" w:space="1" w:color="auto"/>
              </w:pBdr>
              <w:tabs>
                <w:tab w:val="decimal" w:pos="1207"/>
              </w:tabs>
              <w:ind w:right="-72"/>
              <w:jc w:val="both"/>
              <w:rPr>
                <w:rFonts w:ascii="Arial" w:hAnsi="Arial" w:cs="Arial"/>
                <w:b/>
                <w:bCs/>
                <w:color w:val="auto"/>
                <w:sz w:val="18"/>
                <w:szCs w:val="18"/>
              </w:rPr>
            </w:pPr>
            <w:r w:rsidRPr="00463159">
              <w:rPr>
                <w:rFonts w:ascii="Arial" w:hAnsi="Arial" w:cs="Arial"/>
                <w:b/>
                <w:bCs/>
                <w:color w:val="auto"/>
                <w:sz w:val="18"/>
                <w:szCs w:val="18"/>
              </w:rPr>
              <w:t>Baht</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0"/>
                <w:szCs w:val="10"/>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0"/>
                <w:szCs w:val="10"/>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r>
      <w:tr w:rsidR="003C5559" w:rsidRPr="00463159" w:rsidTr="003C5559">
        <w:tc>
          <w:tcPr>
            <w:tcW w:w="5933" w:type="dxa"/>
            <w:tcBorders>
              <w:bottom w:val="nil"/>
            </w:tcBorders>
            <w:vAlign w:val="bottom"/>
          </w:tcPr>
          <w:p w:rsidR="003C5559" w:rsidRPr="00463159" w:rsidRDefault="003C5559" w:rsidP="003C5559">
            <w:pPr>
              <w:ind w:left="540" w:right="-92"/>
              <w:rPr>
                <w:rFonts w:ascii="Arial" w:hAnsi="Arial" w:cs="Arial"/>
                <w:b/>
                <w:bCs/>
                <w:sz w:val="18"/>
                <w:szCs w:val="18"/>
                <w:cs/>
              </w:rPr>
            </w:pPr>
            <w:r w:rsidRPr="00463159">
              <w:rPr>
                <w:rFonts w:ascii="Arial" w:hAnsi="Arial" w:cs="Arial"/>
                <w:b/>
                <w:bCs/>
                <w:sz w:val="18"/>
                <w:szCs w:val="18"/>
              </w:rPr>
              <w:t>As at 1 January 2017</w:t>
            </w: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r>
      <w:tr w:rsidR="003C5559" w:rsidRPr="00463159" w:rsidTr="003C5559">
        <w:tc>
          <w:tcPr>
            <w:tcW w:w="5933" w:type="dxa"/>
            <w:tcBorders>
              <w:bottom w:val="nil"/>
            </w:tcBorders>
            <w:vAlign w:val="bottom"/>
          </w:tcPr>
          <w:p w:rsidR="003C5559" w:rsidRPr="00463159" w:rsidRDefault="003C5559" w:rsidP="003C5559">
            <w:pPr>
              <w:ind w:left="540" w:right="-92"/>
              <w:rPr>
                <w:rFonts w:ascii="Arial" w:hAnsi="Arial" w:cs="Arial"/>
                <w:sz w:val="18"/>
                <w:szCs w:val="18"/>
              </w:rPr>
            </w:pPr>
            <w:r w:rsidRPr="00463159">
              <w:rPr>
                <w:rFonts w:ascii="Arial" w:hAnsi="Arial" w:cs="Arial"/>
                <w:sz w:val="18"/>
                <w:szCs w:val="18"/>
              </w:rPr>
              <w:t>Cost</w:t>
            </w:r>
          </w:p>
        </w:tc>
        <w:tc>
          <w:tcPr>
            <w:tcW w:w="1440" w:type="dxa"/>
            <w:tcBorders>
              <w:bottom w:val="nil"/>
            </w:tcBorders>
            <w:vAlign w:val="bottom"/>
          </w:tcPr>
          <w:p w:rsidR="003C5559" w:rsidRPr="00463159" w:rsidRDefault="003C5559" w:rsidP="003C5559">
            <w:pPr>
              <w:tabs>
                <w:tab w:val="decimal" w:pos="1222"/>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24"/>
              </w:tabs>
              <w:ind w:right="-72"/>
              <w:rPr>
                <w:rFonts w:ascii="Arial" w:hAnsi="Arial" w:cs="Arial"/>
                <w:sz w:val="18"/>
                <w:szCs w:val="18"/>
                <w:cs/>
              </w:rPr>
            </w:pPr>
            <w:r w:rsidRPr="00463159">
              <w:rPr>
                <w:rFonts w:ascii="Arial" w:hAnsi="Arial" w:cs="Arial"/>
                <w:sz w:val="18"/>
                <w:szCs w:val="18"/>
              </w:rPr>
              <w:t>37,023,321</w:t>
            </w:r>
          </w:p>
        </w:tc>
        <w:tc>
          <w:tcPr>
            <w:tcW w:w="1505" w:type="dxa"/>
            <w:tcBorders>
              <w:bottom w:val="nil"/>
            </w:tcBorders>
            <w:vAlign w:val="bottom"/>
          </w:tcPr>
          <w:p w:rsidR="003C5559" w:rsidRPr="00463159" w:rsidRDefault="003C5559" w:rsidP="003C5559">
            <w:pPr>
              <w:tabs>
                <w:tab w:val="decimal" w:pos="1290"/>
              </w:tabs>
              <w:ind w:right="-72"/>
              <w:rPr>
                <w:rFonts w:ascii="Arial" w:hAnsi="Arial" w:cs="Arial"/>
                <w:sz w:val="18"/>
                <w:szCs w:val="18"/>
                <w:cs/>
              </w:rPr>
            </w:pPr>
            <w:r w:rsidRPr="00463159">
              <w:rPr>
                <w:rFonts w:ascii="Arial" w:hAnsi="Arial" w:cs="Arial"/>
                <w:sz w:val="18"/>
                <w:szCs w:val="18"/>
              </w:rPr>
              <w:t>46,702,230</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cs/>
              </w:rPr>
            </w:pPr>
            <w:r w:rsidRPr="00463159">
              <w:rPr>
                <w:rFonts w:ascii="Arial" w:hAnsi="Arial" w:cs="Arial"/>
                <w:sz w:val="18"/>
                <w:szCs w:val="18"/>
              </w:rPr>
              <w:fldChar w:fldCharType="begin"/>
            </w:r>
            <w:r w:rsidRPr="00463159">
              <w:rPr>
                <w:rFonts w:ascii="Arial" w:hAnsi="Arial" w:cs="Arial"/>
                <w:sz w:val="18"/>
                <w:szCs w:val="18"/>
              </w:rPr>
              <w:instrText xml:space="preserve"> =SUM(Left) </w:instrText>
            </w:r>
            <w:r w:rsidRPr="00463159">
              <w:rPr>
                <w:rFonts w:ascii="Arial" w:hAnsi="Arial" w:cs="Arial"/>
                <w:sz w:val="18"/>
                <w:szCs w:val="18"/>
              </w:rPr>
              <w:fldChar w:fldCharType="separate"/>
            </w:r>
            <w:r w:rsidRPr="00463159">
              <w:rPr>
                <w:rFonts w:ascii="Arial" w:hAnsi="Arial" w:cs="Arial"/>
                <w:noProof/>
                <w:sz w:val="18"/>
                <w:szCs w:val="18"/>
              </w:rPr>
              <w:t>83,725,551</w:t>
            </w:r>
            <w:r w:rsidRPr="00463159">
              <w:rPr>
                <w:rFonts w:ascii="Arial" w:hAnsi="Arial" w:cs="Arial"/>
                <w:sz w:val="18"/>
                <w:szCs w:val="18"/>
              </w:rPr>
              <w:fldChar w:fldCharType="end"/>
            </w:r>
          </w:p>
        </w:tc>
      </w:tr>
      <w:tr w:rsidR="003C5559" w:rsidRPr="00463159" w:rsidTr="003C5559">
        <w:tc>
          <w:tcPr>
            <w:tcW w:w="5933" w:type="dxa"/>
            <w:tcBorders>
              <w:bottom w:val="nil"/>
            </w:tcBorders>
            <w:vAlign w:val="bottom"/>
          </w:tcPr>
          <w:p w:rsidR="003C5559" w:rsidRPr="00463159" w:rsidRDefault="003C5559" w:rsidP="003C5559">
            <w:pPr>
              <w:ind w:left="540" w:right="-92"/>
              <w:rPr>
                <w:rFonts w:ascii="Arial" w:hAnsi="Arial" w:cs="Arial"/>
                <w:sz w:val="18"/>
                <w:szCs w:val="18"/>
                <w:u w:val="single"/>
                <w:cs/>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Accumulated amortisation</w:t>
            </w:r>
          </w:p>
        </w:tc>
        <w:tc>
          <w:tcPr>
            <w:tcW w:w="1440" w:type="dxa"/>
            <w:tcBorders>
              <w:bottom w:val="nil"/>
            </w:tcBorders>
            <w:vAlign w:val="bottom"/>
          </w:tcPr>
          <w:p w:rsidR="003C5559" w:rsidRPr="00463159" w:rsidRDefault="003C5559" w:rsidP="003C5559">
            <w:pPr>
              <w:pBdr>
                <w:bottom w:val="single" w:sz="4" w:space="1" w:color="auto"/>
              </w:pBdr>
              <w:tabs>
                <w:tab w:val="decimal" w:pos="1222"/>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pBdr>
                <w:bottom w:val="single" w:sz="4" w:space="1" w:color="auto"/>
              </w:pBdr>
              <w:tabs>
                <w:tab w:val="decimal" w:pos="1224"/>
              </w:tabs>
              <w:ind w:right="-72"/>
              <w:jc w:val="both"/>
              <w:rPr>
                <w:rFonts w:ascii="Arial" w:hAnsi="Arial" w:cs="Arial"/>
                <w:color w:val="auto"/>
                <w:sz w:val="18"/>
                <w:szCs w:val="18"/>
              </w:rPr>
            </w:pPr>
            <w:r w:rsidRPr="00463159">
              <w:rPr>
                <w:rFonts w:ascii="Arial" w:hAnsi="Arial" w:cs="Arial"/>
                <w:color w:val="auto"/>
                <w:sz w:val="18"/>
                <w:szCs w:val="18"/>
              </w:rPr>
              <w:t>(5,094,025)</w:t>
            </w:r>
          </w:p>
        </w:tc>
        <w:tc>
          <w:tcPr>
            <w:tcW w:w="1505" w:type="dxa"/>
            <w:tcBorders>
              <w:bottom w:val="nil"/>
            </w:tcBorders>
          </w:tcPr>
          <w:p w:rsidR="003C5559" w:rsidRPr="00463159" w:rsidRDefault="003C5559" w:rsidP="003C5559">
            <w:pPr>
              <w:pStyle w:val="a"/>
              <w:pBdr>
                <w:bottom w:val="single" w:sz="4" w:space="1" w:color="auto"/>
              </w:pBdr>
              <w:tabs>
                <w:tab w:val="decimal" w:pos="1290"/>
              </w:tabs>
              <w:ind w:right="-72"/>
              <w:jc w:val="both"/>
              <w:rPr>
                <w:rFonts w:ascii="Arial" w:hAnsi="Arial" w:cs="Arial"/>
                <w:color w:val="auto"/>
                <w:sz w:val="18"/>
                <w:szCs w:val="18"/>
              </w:rPr>
            </w:pPr>
            <w:r w:rsidRPr="00463159">
              <w:rPr>
                <w:rFonts w:ascii="Arial" w:hAnsi="Arial" w:cs="Arial"/>
                <w:noProof/>
                <w:color w:val="auto"/>
                <w:sz w:val="18"/>
                <w:szCs w:val="18"/>
              </w:rPr>
              <w:t xml:space="preserve">-       </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pBdr>
                <w:bottom w:val="single" w:sz="4" w:space="1" w:color="auto"/>
              </w:pBdr>
              <w:tabs>
                <w:tab w:val="decimal" w:pos="1207"/>
              </w:tabs>
              <w:ind w:right="-72"/>
              <w:jc w:val="both"/>
              <w:rPr>
                <w:rFonts w:ascii="Arial" w:hAnsi="Arial" w:cs="Arial"/>
                <w:color w:val="auto"/>
                <w:sz w:val="18"/>
                <w:szCs w:val="18"/>
              </w:rPr>
            </w:pPr>
            <w:r w:rsidRPr="00463159">
              <w:rPr>
                <w:rFonts w:ascii="Arial" w:hAnsi="Arial" w:cs="Arial"/>
                <w:color w:val="auto"/>
                <w:sz w:val="18"/>
                <w:szCs w:val="18"/>
              </w:rPr>
              <w:fldChar w:fldCharType="begin"/>
            </w:r>
            <w:r w:rsidRPr="00463159">
              <w:rPr>
                <w:rFonts w:ascii="Arial" w:hAnsi="Arial" w:cs="Arial"/>
                <w:color w:val="auto"/>
                <w:sz w:val="18"/>
                <w:szCs w:val="18"/>
              </w:rPr>
              <w:instrText xml:space="preserve"> =SUM(Left) </w:instrText>
            </w:r>
            <w:r w:rsidRPr="00463159">
              <w:rPr>
                <w:rFonts w:ascii="Arial" w:hAnsi="Arial" w:cs="Arial"/>
                <w:color w:val="auto"/>
                <w:sz w:val="18"/>
                <w:szCs w:val="18"/>
              </w:rPr>
              <w:fldChar w:fldCharType="separate"/>
            </w:r>
            <w:r w:rsidRPr="00463159">
              <w:rPr>
                <w:rFonts w:ascii="Arial" w:hAnsi="Arial" w:cs="Arial"/>
                <w:noProof/>
                <w:color w:val="auto"/>
                <w:sz w:val="18"/>
                <w:szCs w:val="18"/>
              </w:rPr>
              <w:t>(5,094,025)</w:t>
            </w:r>
            <w:r w:rsidRPr="00463159">
              <w:rPr>
                <w:rFonts w:ascii="Arial" w:hAnsi="Arial" w:cs="Arial"/>
                <w:color w:val="auto"/>
                <w:sz w:val="18"/>
                <w:szCs w:val="18"/>
              </w:rPr>
              <w:fldChar w:fldCharType="end"/>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0"/>
                <w:szCs w:val="10"/>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0"/>
                <w:szCs w:val="10"/>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r>
      <w:tr w:rsidR="003C5559" w:rsidRPr="00463159" w:rsidTr="003C5559">
        <w:tc>
          <w:tcPr>
            <w:tcW w:w="5933" w:type="dxa"/>
            <w:tcBorders>
              <w:bottom w:val="nil"/>
            </w:tcBorders>
            <w:vAlign w:val="bottom"/>
          </w:tcPr>
          <w:p w:rsidR="003C5559" w:rsidRPr="00463159" w:rsidRDefault="003C5559" w:rsidP="003C5559">
            <w:pPr>
              <w:ind w:left="540" w:right="-92"/>
              <w:rPr>
                <w:rFonts w:ascii="Arial" w:hAnsi="Arial" w:cs="Arial"/>
                <w:sz w:val="18"/>
                <w:szCs w:val="18"/>
              </w:rPr>
            </w:pPr>
            <w:r w:rsidRPr="00463159">
              <w:rPr>
                <w:rFonts w:ascii="Arial" w:hAnsi="Arial" w:cs="Arial"/>
                <w:sz w:val="18"/>
                <w:szCs w:val="18"/>
              </w:rPr>
              <w:t>Net book amount</w:t>
            </w:r>
          </w:p>
        </w:tc>
        <w:tc>
          <w:tcPr>
            <w:tcW w:w="1440" w:type="dxa"/>
            <w:tcBorders>
              <w:bottom w:val="nil"/>
            </w:tcBorders>
            <w:vAlign w:val="bottom"/>
          </w:tcPr>
          <w:p w:rsidR="003C5559" w:rsidRPr="00463159" w:rsidRDefault="003C5559" w:rsidP="003C5559">
            <w:pPr>
              <w:pBdr>
                <w:bottom w:val="double" w:sz="4" w:space="1" w:color="auto"/>
              </w:pBdr>
              <w:tabs>
                <w:tab w:val="decimal" w:pos="1222"/>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pBdr>
                <w:bottom w:val="double" w:sz="4" w:space="1" w:color="auto"/>
              </w:pBdr>
              <w:tabs>
                <w:tab w:val="decimal" w:pos="1224"/>
              </w:tabs>
              <w:ind w:right="-72"/>
              <w:jc w:val="both"/>
              <w:rPr>
                <w:rFonts w:ascii="Arial" w:hAnsi="Arial" w:cs="Arial"/>
                <w:color w:val="auto"/>
                <w:sz w:val="18"/>
                <w:szCs w:val="18"/>
              </w:rPr>
            </w:pPr>
            <w:r w:rsidRPr="00463159">
              <w:rPr>
                <w:rFonts w:ascii="Arial" w:hAnsi="Arial" w:cs="Arial"/>
                <w:color w:val="auto"/>
                <w:sz w:val="18"/>
                <w:szCs w:val="18"/>
              </w:rPr>
              <w:fldChar w:fldCharType="begin"/>
            </w:r>
            <w:r w:rsidRPr="00463159">
              <w:rPr>
                <w:rFonts w:ascii="Arial" w:hAnsi="Arial" w:cs="Arial"/>
                <w:color w:val="auto"/>
                <w:sz w:val="18"/>
                <w:szCs w:val="18"/>
              </w:rPr>
              <w:instrText xml:space="preserve"> =SUM(ABOVE) </w:instrText>
            </w:r>
            <w:r w:rsidRPr="00463159">
              <w:rPr>
                <w:rFonts w:ascii="Arial" w:hAnsi="Arial" w:cs="Arial"/>
                <w:color w:val="auto"/>
                <w:sz w:val="18"/>
                <w:szCs w:val="18"/>
              </w:rPr>
              <w:fldChar w:fldCharType="separate"/>
            </w:r>
            <w:r w:rsidRPr="00463159">
              <w:rPr>
                <w:rFonts w:ascii="Arial" w:hAnsi="Arial" w:cs="Arial"/>
                <w:noProof/>
                <w:color w:val="auto"/>
                <w:sz w:val="18"/>
                <w:szCs w:val="18"/>
              </w:rPr>
              <w:t>31,929,296</w:t>
            </w:r>
            <w:r w:rsidRPr="00463159">
              <w:rPr>
                <w:rFonts w:ascii="Arial" w:hAnsi="Arial" w:cs="Arial"/>
                <w:color w:val="auto"/>
                <w:sz w:val="18"/>
                <w:szCs w:val="18"/>
              </w:rPr>
              <w:fldChar w:fldCharType="end"/>
            </w:r>
          </w:p>
        </w:tc>
        <w:tc>
          <w:tcPr>
            <w:tcW w:w="1505" w:type="dxa"/>
            <w:tcBorders>
              <w:bottom w:val="nil"/>
            </w:tcBorders>
          </w:tcPr>
          <w:p w:rsidR="003C5559" w:rsidRPr="00463159" w:rsidRDefault="003C5559" w:rsidP="003C5559">
            <w:pPr>
              <w:pStyle w:val="a"/>
              <w:pBdr>
                <w:bottom w:val="double" w:sz="4" w:space="1" w:color="auto"/>
              </w:pBdr>
              <w:tabs>
                <w:tab w:val="decimal" w:pos="1290"/>
              </w:tabs>
              <w:ind w:right="-72"/>
              <w:jc w:val="both"/>
              <w:rPr>
                <w:rFonts w:ascii="Arial" w:hAnsi="Arial" w:cs="Arial"/>
                <w:color w:val="auto"/>
                <w:sz w:val="18"/>
                <w:szCs w:val="18"/>
              </w:rPr>
            </w:pPr>
            <w:r w:rsidRPr="00463159">
              <w:rPr>
                <w:rFonts w:ascii="Arial" w:hAnsi="Arial" w:cs="Arial"/>
                <w:color w:val="auto"/>
                <w:sz w:val="18"/>
                <w:szCs w:val="18"/>
              </w:rPr>
              <w:fldChar w:fldCharType="begin"/>
            </w:r>
            <w:r w:rsidRPr="00463159">
              <w:rPr>
                <w:rFonts w:ascii="Arial" w:hAnsi="Arial" w:cs="Arial"/>
                <w:color w:val="auto"/>
                <w:sz w:val="18"/>
                <w:szCs w:val="18"/>
              </w:rPr>
              <w:instrText xml:space="preserve"> =SUM(ABOVE) </w:instrText>
            </w:r>
            <w:r w:rsidRPr="00463159">
              <w:rPr>
                <w:rFonts w:ascii="Arial" w:hAnsi="Arial" w:cs="Arial"/>
                <w:color w:val="auto"/>
                <w:sz w:val="18"/>
                <w:szCs w:val="18"/>
              </w:rPr>
              <w:fldChar w:fldCharType="separate"/>
            </w:r>
            <w:r w:rsidRPr="00463159">
              <w:rPr>
                <w:rFonts w:ascii="Arial" w:hAnsi="Arial" w:cs="Arial"/>
                <w:noProof/>
                <w:color w:val="auto"/>
                <w:sz w:val="18"/>
                <w:szCs w:val="18"/>
              </w:rPr>
              <w:t>46,702,230</w:t>
            </w:r>
            <w:r w:rsidRPr="00463159">
              <w:rPr>
                <w:rFonts w:ascii="Arial" w:hAnsi="Arial" w:cs="Arial"/>
                <w:color w:val="auto"/>
                <w:sz w:val="18"/>
                <w:szCs w:val="18"/>
              </w:rPr>
              <w:fldChar w:fldCharType="end"/>
            </w:r>
          </w:p>
        </w:tc>
        <w:tc>
          <w:tcPr>
            <w:tcW w:w="1440" w:type="dxa"/>
            <w:tcBorders>
              <w:bottom w:val="nil"/>
            </w:tcBorders>
            <w:vAlign w:val="bottom"/>
          </w:tcPr>
          <w:p w:rsidR="003C5559" w:rsidRPr="00463159" w:rsidRDefault="003C5559" w:rsidP="003C5559">
            <w:pPr>
              <w:pBdr>
                <w:bottom w:val="double" w:sz="4" w:space="1" w:color="auto"/>
              </w:pBd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pBdr>
                <w:bottom w:val="double" w:sz="4" w:space="1" w:color="auto"/>
              </w:pBd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pBdr>
                <w:bottom w:val="double" w:sz="4" w:space="1" w:color="auto"/>
              </w:pBdr>
              <w:tabs>
                <w:tab w:val="decimal" w:pos="1207"/>
              </w:tabs>
              <w:ind w:right="-72"/>
              <w:jc w:val="both"/>
              <w:rPr>
                <w:rFonts w:ascii="Arial" w:hAnsi="Arial" w:cs="Arial"/>
                <w:color w:val="auto"/>
                <w:sz w:val="18"/>
                <w:szCs w:val="18"/>
              </w:rPr>
            </w:pPr>
            <w:r w:rsidRPr="00463159">
              <w:rPr>
                <w:rFonts w:ascii="Arial" w:hAnsi="Arial" w:cs="Arial"/>
                <w:color w:val="auto"/>
                <w:sz w:val="18"/>
                <w:szCs w:val="18"/>
              </w:rPr>
              <w:fldChar w:fldCharType="begin"/>
            </w:r>
            <w:r w:rsidRPr="00463159">
              <w:rPr>
                <w:rFonts w:ascii="Arial" w:hAnsi="Arial" w:cs="Arial"/>
                <w:color w:val="auto"/>
                <w:sz w:val="18"/>
                <w:szCs w:val="18"/>
              </w:rPr>
              <w:instrText xml:space="preserve"> =SUM(ABOVE) </w:instrText>
            </w:r>
            <w:r w:rsidRPr="00463159">
              <w:rPr>
                <w:rFonts w:ascii="Arial" w:hAnsi="Arial" w:cs="Arial"/>
                <w:color w:val="auto"/>
                <w:sz w:val="18"/>
                <w:szCs w:val="18"/>
              </w:rPr>
              <w:fldChar w:fldCharType="separate"/>
            </w:r>
            <w:r w:rsidRPr="00463159">
              <w:rPr>
                <w:rFonts w:ascii="Arial" w:hAnsi="Arial" w:cs="Arial"/>
                <w:noProof/>
                <w:color w:val="auto"/>
                <w:sz w:val="18"/>
                <w:szCs w:val="18"/>
              </w:rPr>
              <w:t>78,631,526</w:t>
            </w:r>
            <w:r w:rsidRPr="00463159">
              <w:rPr>
                <w:rFonts w:ascii="Arial" w:hAnsi="Arial" w:cs="Arial"/>
                <w:color w:val="auto"/>
                <w:sz w:val="18"/>
                <w:szCs w:val="18"/>
              </w:rPr>
              <w:fldChar w:fldCharType="end"/>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z w:val="18"/>
                <w:szCs w:val="18"/>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pacing w:val="-2"/>
                <w:sz w:val="18"/>
                <w:szCs w:val="18"/>
                <w:cs/>
                <w:lang w:eastAsia="th-TH"/>
              </w:rPr>
            </w:pPr>
            <w:r w:rsidRPr="00463159">
              <w:rPr>
                <w:rFonts w:ascii="Arial" w:hAnsi="Arial" w:cs="Arial"/>
                <w:b/>
                <w:bCs/>
                <w:snapToGrid w:val="0"/>
                <w:sz w:val="18"/>
                <w:szCs w:val="18"/>
                <w:lang w:eastAsia="th-TH"/>
              </w:rPr>
              <w:t>For the year ended 31 December 2017</w:t>
            </w: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z w:val="18"/>
                <w:szCs w:val="18"/>
                <w:cs/>
                <w:lang w:eastAsia="th-TH"/>
              </w:rPr>
            </w:pPr>
            <w:r w:rsidRPr="00463159">
              <w:rPr>
                <w:rFonts w:ascii="Arial" w:hAnsi="Arial" w:cs="Arial"/>
                <w:snapToGrid w:val="0"/>
                <w:sz w:val="18"/>
                <w:szCs w:val="18"/>
                <w:lang w:eastAsia="th-TH"/>
              </w:rPr>
              <w:t>Opening net book amount</w:t>
            </w:r>
          </w:p>
        </w:tc>
        <w:tc>
          <w:tcPr>
            <w:tcW w:w="1440" w:type="dxa"/>
            <w:tcBorders>
              <w:bottom w:val="nil"/>
            </w:tcBorders>
            <w:vAlign w:val="bottom"/>
          </w:tcPr>
          <w:p w:rsidR="003C5559" w:rsidRPr="00463159" w:rsidRDefault="003C5559" w:rsidP="003C5559">
            <w:pPr>
              <w:tabs>
                <w:tab w:val="decimal" w:pos="1222"/>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r w:rsidRPr="00463159">
              <w:rPr>
                <w:rFonts w:ascii="Arial" w:hAnsi="Arial" w:cs="Arial"/>
                <w:color w:val="auto"/>
                <w:sz w:val="18"/>
                <w:szCs w:val="18"/>
              </w:rPr>
              <w:fldChar w:fldCharType="begin"/>
            </w:r>
            <w:r w:rsidRPr="00463159">
              <w:rPr>
                <w:rFonts w:ascii="Arial" w:hAnsi="Arial" w:cs="Arial"/>
                <w:color w:val="auto"/>
                <w:sz w:val="18"/>
                <w:szCs w:val="18"/>
              </w:rPr>
              <w:instrText xml:space="preserve"> =SUM(ABOVE) </w:instrText>
            </w:r>
            <w:r w:rsidRPr="00463159">
              <w:rPr>
                <w:rFonts w:ascii="Arial" w:hAnsi="Arial" w:cs="Arial"/>
                <w:color w:val="auto"/>
                <w:sz w:val="18"/>
                <w:szCs w:val="18"/>
              </w:rPr>
              <w:fldChar w:fldCharType="separate"/>
            </w:r>
            <w:r w:rsidRPr="00463159">
              <w:rPr>
                <w:rFonts w:ascii="Arial" w:hAnsi="Arial" w:cs="Arial"/>
                <w:noProof/>
                <w:color w:val="auto"/>
                <w:sz w:val="18"/>
                <w:szCs w:val="18"/>
              </w:rPr>
              <w:t>31,929,296</w:t>
            </w:r>
            <w:r w:rsidRPr="00463159">
              <w:rPr>
                <w:rFonts w:ascii="Arial" w:hAnsi="Arial" w:cs="Arial"/>
                <w:color w:val="auto"/>
                <w:sz w:val="18"/>
                <w:szCs w:val="18"/>
              </w:rPr>
              <w:fldChar w:fldCharType="end"/>
            </w: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r w:rsidRPr="00463159">
              <w:rPr>
                <w:rFonts w:ascii="Arial" w:hAnsi="Arial" w:cs="Arial"/>
                <w:color w:val="auto"/>
                <w:sz w:val="18"/>
                <w:szCs w:val="18"/>
              </w:rPr>
              <w:fldChar w:fldCharType="begin"/>
            </w:r>
            <w:r w:rsidRPr="00463159">
              <w:rPr>
                <w:rFonts w:ascii="Arial" w:hAnsi="Arial" w:cs="Arial"/>
                <w:color w:val="auto"/>
                <w:sz w:val="18"/>
                <w:szCs w:val="18"/>
              </w:rPr>
              <w:instrText xml:space="preserve"> =SUM(ABOVE) </w:instrText>
            </w:r>
            <w:r w:rsidRPr="00463159">
              <w:rPr>
                <w:rFonts w:ascii="Arial" w:hAnsi="Arial" w:cs="Arial"/>
                <w:color w:val="auto"/>
                <w:sz w:val="18"/>
                <w:szCs w:val="18"/>
              </w:rPr>
              <w:fldChar w:fldCharType="separate"/>
            </w:r>
            <w:r w:rsidRPr="00463159">
              <w:rPr>
                <w:rFonts w:ascii="Arial" w:hAnsi="Arial" w:cs="Arial"/>
                <w:noProof/>
                <w:color w:val="auto"/>
                <w:sz w:val="18"/>
                <w:szCs w:val="18"/>
              </w:rPr>
              <w:t>46,702,230</w:t>
            </w:r>
            <w:r w:rsidRPr="00463159">
              <w:rPr>
                <w:rFonts w:ascii="Arial" w:hAnsi="Arial" w:cs="Arial"/>
                <w:color w:val="auto"/>
                <w:sz w:val="18"/>
                <w:szCs w:val="18"/>
              </w:rPr>
              <w:fldChar w:fldCharType="end"/>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r w:rsidRPr="00463159">
              <w:rPr>
                <w:rFonts w:ascii="Arial" w:hAnsi="Arial" w:cs="Arial"/>
                <w:color w:val="auto"/>
                <w:sz w:val="18"/>
                <w:szCs w:val="18"/>
              </w:rPr>
              <w:fldChar w:fldCharType="begin"/>
            </w:r>
            <w:r w:rsidRPr="00463159">
              <w:rPr>
                <w:rFonts w:ascii="Arial" w:hAnsi="Arial" w:cs="Arial"/>
                <w:color w:val="auto"/>
                <w:sz w:val="18"/>
                <w:szCs w:val="18"/>
              </w:rPr>
              <w:instrText xml:space="preserve"> =SUM(ABOVE) </w:instrText>
            </w:r>
            <w:r w:rsidRPr="00463159">
              <w:rPr>
                <w:rFonts w:ascii="Arial" w:hAnsi="Arial" w:cs="Arial"/>
                <w:color w:val="auto"/>
                <w:sz w:val="18"/>
                <w:szCs w:val="18"/>
              </w:rPr>
              <w:fldChar w:fldCharType="separate"/>
            </w:r>
            <w:r w:rsidRPr="00463159">
              <w:rPr>
                <w:rFonts w:ascii="Arial" w:hAnsi="Arial" w:cs="Arial"/>
                <w:noProof/>
                <w:color w:val="auto"/>
                <w:sz w:val="18"/>
                <w:szCs w:val="18"/>
              </w:rPr>
              <w:t>78,631,526</w:t>
            </w:r>
            <w:r w:rsidRPr="00463159">
              <w:rPr>
                <w:rFonts w:ascii="Arial" w:hAnsi="Arial" w:cs="Arial"/>
                <w:color w:val="auto"/>
                <w:sz w:val="18"/>
                <w:szCs w:val="18"/>
              </w:rPr>
              <w:fldChar w:fldCharType="end"/>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cs/>
                <w:lang w:eastAsia="th-TH"/>
              </w:rPr>
            </w:pPr>
            <w:r w:rsidRPr="00463159">
              <w:rPr>
                <w:rFonts w:ascii="Arial" w:hAnsi="Arial" w:cs="Arial"/>
                <w:snapToGrid w:val="0"/>
                <w:sz w:val="18"/>
                <w:szCs w:val="18"/>
                <w:lang w:eastAsia="th-TH"/>
              </w:rPr>
              <w:t>Additions during the year</w:t>
            </w: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noProof/>
                <w:color w:val="auto"/>
                <w:sz w:val="18"/>
                <w:szCs w:val="18"/>
              </w:rPr>
            </w:pPr>
            <w:r w:rsidRPr="00463159">
              <w:rPr>
                <w:rFonts w:ascii="Arial" w:hAnsi="Arial" w:cs="Arial"/>
                <w:noProof/>
                <w:color w:val="auto"/>
                <w:sz w:val="18"/>
                <w:szCs w:val="18"/>
              </w:rPr>
              <w:t>1,240,000</w:t>
            </w:r>
          </w:p>
        </w:tc>
        <w:tc>
          <w:tcPr>
            <w:tcW w:w="1440" w:type="dxa"/>
            <w:tcBorders>
              <w:bottom w:val="nil"/>
            </w:tcBorders>
            <w:vAlign w:val="bottom"/>
          </w:tcPr>
          <w:p w:rsidR="003C5559" w:rsidRPr="00463159" w:rsidRDefault="003C5559" w:rsidP="003C5559">
            <w:pPr>
              <w:tabs>
                <w:tab w:val="decimal" w:pos="1224"/>
              </w:tabs>
              <w:ind w:right="-72"/>
              <w:rPr>
                <w:rFonts w:ascii="Arial" w:hAnsi="Arial" w:cs="Arial"/>
                <w:sz w:val="18"/>
                <w:szCs w:val="18"/>
              </w:rPr>
            </w:pPr>
            <w:r w:rsidRPr="00463159">
              <w:rPr>
                <w:rFonts w:ascii="Arial" w:hAnsi="Arial" w:cs="Arial"/>
                <w:noProof/>
                <w:sz w:val="18"/>
                <w:szCs w:val="18"/>
              </w:rPr>
              <w:t>470,000</w:t>
            </w: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noProof/>
                <w:color w:val="auto"/>
                <w:sz w:val="18"/>
                <w:szCs w:val="18"/>
              </w:rPr>
            </w:pPr>
            <w:r w:rsidRPr="00463159">
              <w:rPr>
                <w:rFonts w:ascii="Arial" w:hAnsi="Arial" w:cs="Arial"/>
                <w:noProof/>
                <w:color w:val="auto"/>
                <w:sz w:val="18"/>
                <w:szCs w:val="18"/>
              </w:rPr>
              <w:t>317,130</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noProof/>
                <w:color w:val="auto"/>
                <w:sz w:val="18"/>
                <w:szCs w:val="18"/>
              </w:rPr>
            </w:pPr>
            <w:r w:rsidRPr="00463159">
              <w:rPr>
                <w:rFonts w:ascii="Arial" w:hAnsi="Arial" w:cs="Arial"/>
                <w:noProof/>
                <w:color w:val="auto"/>
                <w:sz w:val="18"/>
                <w:szCs w:val="18"/>
              </w:rPr>
              <w:t>179,010</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2,206,140</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cs/>
                <w:lang w:eastAsia="th-TH"/>
              </w:rPr>
            </w:pPr>
            <w:r w:rsidRPr="00463159">
              <w:rPr>
                <w:rFonts w:ascii="Arial" w:hAnsi="Arial" w:cs="Arial"/>
                <w:snapToGrid w:val="0"/>
                <w:sz w:val="18"/>
                <w:szCs w:val="18"/>
                <w:lang w:eastAsia="th-TH"/>
              </w:rPr>
              <w:t>Transfer in (out)</w:t>
            </w:r>
          </w:p>
        </w:tc>
        <w:tc>
          <w:tcPr>
            <w:tcW w:w="1440" w:type="dxa"/>
            <w:tcBorders>
              <w:bottom w:val="nil"/>
            </w:tcBorders>
            <w:vAlign w:val="bottom"/>
          </w:tcPr>
          <w:p w:rsidR="003C5559" w:rsidRPr="00463159" w:rsidRDefault="003C5559" w:rsidP="003C5559">
            <w:pPr>
              <w:tabs>
                <w:tab w:val="decimal" w:pos="1222"/>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22,742,462</w:t>
            </w: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noProof/>
                <w:color w:val="auto"/>
                <w:sz w:val="18"/>
                <w:szCs w:val="18"/>
              </w:rPr>
            </w:pPr>
            <w:r w:rsidRPr="00463159">
              <w:rPr>
                <w:rFonts w:ascii="Arial" w:hAnsi="Arial" w:cs="Arial"/>
                <w:noProof/>
                <w:color w:val="auto"/>
                <w:sz w:val="18"/>
                <w:szCs w:val="18"/>
              </w:rPr>
              <w:t>(22,742,462)</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Transfer rights to use transmission line in process</w:t>
            </w:r>
          </w:p>
        </w:tc>
        <w:tc>
          <w:tcPr>
            <w:tcW w:w="1440" w:type="dxa"/>
            <w:tcBorders>
              <w:bottom w:val="nil"/>
            </w:tcBorders>
            <w:vAlign w:val="bottom"/>
          </w:tcPr>
          <w:p w:rsidR="003C5559" w:rsidRPr="00463159" w:rsidRDefault="003C5559" w:rsidP="003C5559">
            <w:pPr>
              <w:tabs>
                <w:tab w:val="decimal" w:pos="1222"/>
              </w:tabs>
              <w:ind w:right="-72"/>
              <w:rPr>
                <w:rFonts w:ascii="Arial" w:hAnsi="Arial" w:cs="Arial"/>
                <w:noProof/>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noProof/>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noProof/>
                <w:color w:val="auto"/>
                <w:sz w:val="18"/>
                <w:szCs w:val="18"/>
              </w:rPr>
            </w:pP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rPr>
            </w:pP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rPr>
            </w:pP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cs/>
                <w:lang w:eastAsia="th-TH"/>
              </w:rPr>
            </w:pPr>
            <w:r w:rsidRPr="00463159">
              <w:rPr>
                <w:rFonts w:ascii="Arial" w:hAnsi="Arial" w:cs="Arial"/>
                <w:snapToGrid w:val="0"/>
                <w:sz w:val="18"/>
                <w:szCs w:val="18"/>
                <w:lang w:eastAsia="th-TH"/>
              </w:rPr>
              <w:t xml:space="preserve">   to fixed assets (Note 15)</w:t>
            </w:r>
          </w:p>
        </w:tc>
        <w:tc>
          <w:tcPr>
            <w:tcW w:w="1440" w:type="dxa"/>
            <w:tcBorders>
              <w:bottom w:val="nil"/>
            </w:tcBorders>
            <w:vAlign w:val="bottom"/>
          </w:tcPr>
          <w:p w:rsidR="003C5559" w:rsidRPr="00463159" w:rsidRDefault="003C5559" w:rsidP="003C5559">
            <w:pPr>
              <w:tabs>
                <w:tab w:val="decimal" w:pos="1222"/>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 xml:space="preserve">-       </w:t>
            </w: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noProof/>
                <w:color w:val="auto"/>
                <w:sz w:val="18"/>
                <w:szCs w:val="18"/>
              </w:rPr>
            </w:pPr>
            <w:r w:rsidRPr="00463159">
              <w:rPr>
                <w:rFonts w:ascii="Arial" w:hAnsi="Arial" w:cs="Arial"/>
                <w:noProof/>
                <w:color w:val="auto"/>
                <w:sz w:val="18"/>
                <w:szCs w:val="18"/>
              </w:rPr>
              <w:t>(23,830,118)</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sz w:val="18"/>
                <w:szCs w:val="18"/>
              </w:rPr>
              <w:t>(23,830,118)</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Discount from rights to use transmission line payable</w:t>
            </w:r>
          </w:p>
        </w:tc>
        <w:tc>
          <w:tcPr>
            <w:tcW w:w="1440" w:type="dxa"/>
            <w:tcBorders>
              <w:bottom w:val="nil"/>
            </w:tcBorders>
            <w:vAlign w:val="bottom"/>
          </w:tcPr>
          <w:p w:rsidR="003C5559" w:rsidRPr="00463159" w:rsidRDefault="003C5559" w:rsidP="003C5559">
            <w:pPr>
              <w:tabs>
                <w:tab w:val="decimal" w:pos="1222"/>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24"/>
              </w:tabs>
              <w:ind w:right="-72"/>
              <w:rPr>
                <w:rFonts w:ascii="Arial" w:hAnsi="Arial" w:cs="Arial"/>
                <w:sz w:val="18"/>
                <w:szCs w:val="18"/>
              </w:rPr>
            </w:pPr>
            <w:r w:rsidRPr="00463159">
              <w:rPr>
                <w:rFonts w:ascii="Arial" w:hAnsi="Arial" w:cs="Arial"/>
                <w:noProof/>
                <w:sz w:val="18"/>
                <w:szCs w:val="18"/>
              </w:rPr>
              <w:t xml:space="preserve">-       </w:t>
            </w: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noProof/>
                <w:color w:val="auto"/>
                <w:sz w:val="18"/>
                <w:szCs w:val="18"/>
              </w:rPr>
            </w:pPr>
            <w:r w:rsidRPr="00463159">
              <w:rPr>
                <w:rFonts w:ascii="Arial" w:hAnsi="Arial" w:cs="Arial"/>
                <w:noProof/>
                <w:color w:val="auto"/>
                <w:sz w:val="18"/>
                <w:szCs w:val="18"/>
                <w:cs/>
              </w:rPr>
              <w:t>(</w:t>
            </w:r>
            <w:r w:rsidRPr="00463159">
              <w:rPr>
                <w:rFonts w:ascii="Arial" w:hAnsi="Arial" w:cs="Arial"/>
                <w:noProof/>
                <w:color w:val="auto"/>
                <w:sz w:val="18"/>
                <w:szCs w:val="18"/>
              </w:rPr>
              <w:t>446,780</w:t>
            </w:r>
            <w:r w:rsidRPr="00463159">
              <w:rPr>
                <w:rFonts w:ascii="Arial" w:hAnsi="Arial" w:cs="Arial"/>
                <w:noProof/>
                <w:color w:val="auto"/>
                <w:sz w:val="18"/>
                <w:szCs w:val="18"/>
                <w:cs/>
              </w:rPr>
              <w:t>)</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=SUM(left) </w:instrText>
            </w:r>
            <w:r w:rsidRPr="00463159">
              <w:rPr>
                <w:rFonts w:ascii="Arial" w:hAnsi="Arial" w:cs="Arial"/>
                <w:sz w:val="18"/>
                <w:szCs w:val="18"/>
              </w:rPr>
              <w:fldChar w:fldCharType="separate"/>
            </w:r>
            <w:r w:rsidRPr="00463159">
              <w:rPr>
                <w:rFonts w:ascii="Arial" w:hAnsi="Arial" w:cs="Arial"/>
                <w:noProof/>
                <w:sz w:val="18"/>
                <w:szCs w:val="18"/>
              </w:rPr>
              <w:t>(446,780)</w:t>
            </w:r>
            <w:r w:rsidRPr="00463159">
              <w:rPr>
                <w:rFonts w:ascii="Arial" w:hAnsi="Arial" w:cs="Arial"/>
                <w:sz w:val="18"/>
                <w:szCs w:val="18"/>
              </w:rPr>
              <w:fldChar w:fldCharType="end"/>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Amortisation during the year</w:t>
            </w:r>
          </w:p>
        </w:tc>
        <w:tc>
          <w:tcPr>
            <w:tcW w:w="1440" w:type="dxa"/>
            <w:tcBorders>
              <w:bottom w:val="nil"/>
            </w:tcBorders>
          </w:tcPr>
          <w:p w:rsidR="003C5559" w:rsidRPr="00463159" w:rsidRDefault="003C5559" w:rsidP="003C5559">
            <w:pPr>
              <w:pStyle w:val="a"/>
              <w:pBdr>
                <w:bottom w:val="single" w:sz="4" w:space="1" w:color="auto"/>
              </w:pBdr>
              <w:tabs>
                <w:tab w:val="decimal" w:pos="1222"/>
              </w:tabs>
              <w:ind w:right="-72"/>
              <w:jc w:val="both"/>
              <w:rPr>
                <w:rFonts w:ascii="Arial" w:hAnsi="Arial" w:cs="Arial"/>
                <w:noProof/>
                <w:color w:val="auto"/>
                <w:sz w:val="18"/>
                <w:szCs w:val="18"/>
              </w:rPr>
            </w:pPr>
            <w:r w:rsidRPr="00463159">
              <w:rPr>
                <w:rFonts w:ascii="Arial" w:hAnsi="Arial" w:cs="Arial"/>
                <w:noProof/>
                <w:color w:val="auto"/>
                <w:sz w:val="18"/>
                <w:szCs w:val="18"/>
                <w:cs/>
              </w:rPr>
              <w:t>(</w:t>
            </w:r>
            <w:r w:rsidRPr="00463159">
              <w:rPr>
                <w:rFonts w:ascii="Arial" w:hAnsi="Arial" w:cs="Arial"/>
                <w:noProof/>
                <w:color w:val="auto"/>
                <w:sz w:val="18"/>
                <w:szCs w:val="18"/>
              </w:rPr>
              <w:t>39,747</w:t>
            </w:r>
            <w:r w:rsidRPr="00463159">
              <w:rPr>
                <w:rFonts w:ascii="Arial" w:hAnsi="Arial" w:cs="Arial"/>
                <w:noProof/>
                <w:color w:val="auto"/>
                <w:sz w:val="18"/>
                <w:szCs w:val="18"/>
                <w:cs/>
              </w:rPr>
              <w:t>)</w:t>
            </w:r>
          </w:p>
        </w:tc>
        <w:tc>
          <w:tcPr>
            <w:tcW w:w="1440" w:type="dxa"/>
            <w:tcBorders>
              <w:bottom w:val="nil"/>
            </w:tcBorders>
          </w:tcPr>
          <w:p w:rsidR="003C5559" w:rsidRPr="00463159" w:rsidRDefault="003C5559" w:rsidP="003C5559">
            <w:pPr>
              <w:pStyle w:val="a"/>
              <w:pBdr>
                <w:bottom w:val="sing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cs/>
              </w:rPr>
              <w:t>(</w:t>
            </w:r>
            <w:r w:rsidRPr="00463159">
              <w:rPr>
                <w:rFonts w:ascii="Arial" w:hAnsi="Arial" w:cs="Arial"/>
                <w:noProof/>
                <w:color w:val="auto"/>
                <w:sz w:val="18"/>
                <w:szCs w:val="18"/>
              </w:rPr>
              <w:t>3,059,456</w:t>
            </w:r>
            <w:r w:rsidRPr="00463159">
              <w:rPr>
                <w:rFonts w:ascii="Arial" w:hAnsi="Arial" w:cs="Arial"/>
                <w:noProof/>
                <w:color w:val="auto"/>
                <w:sz w:val="18"/>
                <w:szCs w:val="18"/>
                <w:cs/>
              </w:rPr>
              <w:t>)</w:t>
            </w:r>
          </w:p>
        </w:tc>
        <w:tc>
          <w:tcPr>
            <w:tcW w:w="1505" w:type="dxa"/>
            <w:tcBorders>
              <w:bottom w:val="nil"/>
            </w:tcBorders>
            <w:vAlign w:val="bottom"/>
          </w:tcPr>
          <w:p w:rsidR="003C5559" w:rsidRPr="00463159" w:rsidRDefault="003C5559" w:rsidP="003C5559">
            <w:pPr>
              <w:pBdr>
                <w:bottom w:val="single" w:sz="4" w:space="1" w:color="auto"/>
              </w:pBdr>
              <w:tabs>
                <w:tab w:val="decimal" w:pos="1290"/>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=SUM(left) </w:instrText>
            </w:r>
            <w:r w:rsidRPr="00463159">
              <w:rPr>
                <w:rFonts w:ascii="Arial" w:hAnsi="Arial" w:cs="Arial"/>
                <w:sz w:val="18"/>
                <w:szCs w:val="18"/>
              </w:rPr>
              <w:fldChar w:fldCharType="separate"/>
            </w:r>
            <w:r w:rsidRPr="00463159">
              <w:rPr>
                <w:rFonts w:ascii="Arial" w:hAnsi="Arial" w:cs="Arial"/>
                <w:noProof/>
                <w:sz w:val="18"/>
                <w:szCs w:val="18"/>
              </w:rPr>
              <w:t>(3,099,203)</w:t>
            </w:r>
            <w:r w:rsidRPr="00463159">
              <w:rPr>
                <w:rFonts w:ascii="Arial" w:hAnsi="Arial" w:cs="Arial"/>
                <w:sz w:val="18"/>
                <w:szCs w:val="18"/>
              </w:rPr>
              <w:fldChar w:fldCharType="end"/>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0"/>
                <w:szCs w:val="10"/>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0"/>
                <w:szCs w:val="10"/>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Closing net book amount</w:t>
            </w:r>
          </w:p>
        </w:tc>
        <w:tc>
          <w:tcPr>
            <w:tcW w:w="1440" w:type="dxa"/>
            <w:tcBorders>
              <w:bottom w:val="nil"/>
            </w:tcBorders>
          </w:tcPr>
          <w:p w:rsidR="003C5559" w:rsidRPr="00463159" w:rsidRDefault="003C5559" w:rsidP="003C5559">
            <w:pPr>
              <w:pStyle w:val="a"/>
              <w:pBdr>
                <w:bottom w:val="double" w:sz="4" w:space="1" w:color="auto"/>
              </w:pBdr>
              <w:tabs>
                <w:tab w:val="decimal" w:pos="1222"/>
              </w:tabs>
              <w:ind w:right="-72"/>
              <w:jc w:val="both"/>
              <w:rPr>
                <w:rFonts w:ascii="Arial" w:hAnsi="Arial" w:cs="Arial"/>
                <w:color w:val="auto"/>
                <w:sz w:val="18"/>
                <w:szCs w:val="18"/>
              </w:rPr>
            </w:pPr>
            <w:r w:rsidRPr="00463159">
              <w:rPr>
                <w:rFonts w:ascii="Arial" w:hAnsi="Arial" w:cs="Arial"/>
                <w:color w:val="auto"/>
                <w:sz w:val="18"/>
                <w:szCs w:val="18"/>
              </w:rPr>
              <w:t>1,200,253</w:t>
            </w:r>
          </w:p>
        </w:tc>
        <w:tc>
          <w:tcPr>
            <w:tcW w:w="1440" w:type="dxa"/>
            <w:tcBorders>
              <w:bottom w:val="nil"/>
            </w:tcBorders>
          </w:tcPr>
          <w:p w:rsidR="003C5559" w:rsidRPr="00463159" w:rsidRDefault="003C5559" w:rsidP="003C5559">
            <w:pPr>
              <w:pStyle w:val="a"/>
              <w:pBdr>
                <w:bottom w:val="double" w:sz="4" w:space="1" w:color="auto"/>
              </w:pBdr>
              <w:tabs>
                <w:tab w:val="decimal" w:pos="1224"/>
              </w:tabs>
              <w:ind w:right="-72"/>
              <w:jc w:val="both"/>
              <w:rPr>
                <w:rFonts w:ascii="Arial" w:hAnsi="Arial" w:cs="Arial"/>
                <w:color w:val="auto"/>
                <w:sz w:val="18"/>
                <w:szCs w:val="18"/>
              </w:rPr>
            </w:pPr>
            <w:r w:rsidRPr="00463159">
              <w:rPr>
                <w:rFonts w:ascii="Arial" w:hAnsi="Arial" w:cs="Arial"/>
                <w:color w:val="auto"/>
                <w:sz w:val="18"/>
                <w:szCs w:val="18"/>
              </w:rPr>
              <w:t>52,082,302</w:t>
            </w:r>
          </w:p>
        </w:tc>
        <w:tc>
          <w:tcPr>
            <w:tcW w:w="1505" w:type="dxa"/>
            <w:tcBorders>
              <w:bottom w:val="nil"/>
            </w:tcBorders>
            <w:vAlign w:val="bottom"/>
          </w:tcPr>
          <w:p w:rsidR="003C5559" w:rsidRPr="00463159" w:rsidRDefault="003C5559" w:rsidP="003C5559">
            <w:pPr>
              <w:pBdr>
                <w:bottom w:val="double" w:sz="4" w:space="1" w:color="auto"/>
              </w:pBdr>
              <w:tabs>
                <w:tab w:val="decimal" w:pos="1290"/>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pBdr>
                <w:bottom w:val="double" w:sz="4" w:space="1" w:color="auto"/>
              </w:pBdr>
              <w:tabs>
                <w:tab w:val="decimal" w:pos="1207"/>
              </w:tabs>
              <w:ind w:right="-72"/>
              <w:jc w:val="both"/>
              <w:rPr>
                <w:rFonts w:ascii="Arial" w:hAnsi="Arial" w:cs="Arial"/>
                <w:color w:val="auto"/>
                <w:sz w:val="18"/>
                <w:szCs w:val="18"/>
              </w:rPr>
            </w:pPr>
            <w:r w:rsidRPr="00463159">
              <w:rPr>
                <w:rFonts w:ascii="Arial" w:hAnsi="Arial" w:cs="Arial"/>
                <w:color w:val="auto"/>
                <w:sz w:val="18"/>
                <w:szCs w:val="18"/>
              </w:rPr>
              <w:t xml:space="preserve">-       </w:t>
            </w:r>
          </w:p>
        </w:tc>
        <w:tc>
          <w:tcPr>
            <w:tcW w:w="1440" w:type="dxa"/>
            <w:tcBorders>
              <w:bottom w:val="nil"/>
            </w:tcBorders>
          </w:tcPr>
          <w:p w:rsidR="003C5559" w:rsidRPr="00463159" w:rsidRDefault="003C5559" w:rsidP="003C5559">
            <w:pPr>
              <w:pStyle w:val="a"/>
              <w:pBdr>
                <w:bottom w:val="double" w:sz="4" w:space="1" w:color="auto"/>
              </w:pBdr>
              <w:tabs>
                <w:tab w:val="decimal" w:pos="1207"/>
              </w:tabs>
              <w:ind w:right="-72"/>
              <w:jc w:val="both"/>
              <w:rPr>
                <w:rFonts w:ascii="Arial" w:hAnsi="Arial" w:cs="Arial"/>
                <w:color w:val="auto"/>
                <w:sz w:val="18"/>
                <w:szCs w:val="18"/>
              </w:rPr>
            </w:pPr>
            <w:r w:rsidRPr="00463159">
              <w:rPr>
                <w:rFonts w:ascii="Arial" w:hAnsi="Arial" w:cs="Arial"/>
                <w:color w:val="auto"/>
                <w:sz w:val="18"/>
                <w:szCs w:val="18"/>
              </w:rPr>
              <w:t>179,010</w:t>
            </w:r>
          </w:p>
        </w:tc>
        <w:tc>
          <w:tcPr>
            <w:tcW w:w="1440" w:type="dxa"/>
            <w:tcBorders>
              <w:bottom w:val="nil"/>
            </w:tcBorders>
            <w:vAlign w:val="bottom"/>
          </w:tcPr>
          <w:p w:rsidR="003C5559" w:rsidRPr="00463159" w:rsidRDefault="003C5559" w:rsidP="003C5559">
            <w:pPr>
              <w:pBdr>
                <w:bottom w:val="double" w:sz="4" w:space="1" w:color="auto"/>
              </w:pBdr>
              <w:tabs>
                <w:tab w:val="decimal" w:pos="1207"/>
              </w:tabs>
              <w:ind w:right="-72"/>
              <w:rPr>
                <w:rFonts w:ascii="Arial" w:hAnsi="Arial" w:cs="Arial"/>
                <w:sz w:val="18"/>
                <w:szCs w:val="18"/>
              </w:rPr>
            </w:pPr>
            <w:r w:rsidRPr="00463159">
              <w:rPr>
                <w:rFonts w:ascii="Arial" w:hAnsi="Arial" w:cs="Arial"/>
                <w:noProof/>
                <w:sz w:val="18"/>
                <w:szCs w:val="18"/>
              </w:rPr>
              <w:t>53,461,565</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z w:val="18"/>
                <w:szCs w:val="18"/>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z w:val="18"/>
                <w:szCs w:val="18"/>
                <w:lang w:eastAsia="th-TH"/>
              </w:rPr>
            </w:pPr>
            <w:r w:rsidRPr="00463159">
              <w:rPr>
                <w:rFonts w:ascii="Arial" w:hAnsi="Arial" w:cs="Arial"/>
                <w:b/>
                <w:bCs/>
                <w:snapToGrid w:val="0"/>
                <w:sz w:val="18"/>
                <w:szCs w:val="18"/>
                <w:lang w:eastAsia="th-TH"/>
              </w:rPr>
              <w:t>As at 31 December 2017</w:t>
            </w: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Cost</w:t>
            </w:r>
          </w:p>
        </w:tc>
        <w:tc>
          <w:tcPr>
            <w:tcW w:w="1440" w:type="dxa"/>
            <w:tcBorders>
              <w:bottom w:val="nil"/>
            </w:tcBorders>
            <w:vAlign w:val="bottom"/>
          </w:tcPr>
          <w:p w:rsidR="003C5559" w:rsidRPr="00463159" w:rsidRDefault="003C5559" w:rsidP="003C5559">
            <w:pPr>
              <w:tabs>
                <w:tab w:val="decimal" w:pos="1222"/>
              </w:tabs>
              <w:ind w:right="-72"/>
              <w:rPr>
                <w:rFonts w:ascii="Arial" w:hAnsi="Arial" w:cs="Arial"/>
                <w:sz w:val="18"/>
                <w:szCs w:val="18"/>
                <w:cs/>
              </w:rPr>
            </w:pPr>
            <w:r w:rsidRPr="00463159">
              <w:rPr>
                <w:rFonts w:ascii="Arial" w:hAnsi="Arial" w:cs="Arial"/>
                <w:sz w:val="18"/>
                <w:szCs w:val="18"/>
              </w:rPr>
              <w:t>1,240,000</w:t>
            </w:r>
          </w:p>
        </w:tc>
        <w:tc>
          <w:tcPr>
            <w:tcW w:w="1440" w:type="dxa"/>
            <w:tcBorders>
              <w:bottom w:val="nil"/>
            </w:tcBorders>
            <w:vAlign w:val="bottom"/>
          </w:tcPr>
          <w:p w:rsidR="003C5559" w:rsidRPr="00463159" w:rsidRDefault="003C5559" w:rsidP="003C5559">
            <w:pPr>
              <w:tabs>
                <w:tab w:val="decimal" w:pos="1224"/>
              </w:tabs>
              <w:ind w:right="-72"/>
              <w:rPr>
                <w:rFonts w:ascii="Arial" w:hAnsi="Arial" w:cs="Arial"/>
                <w:sz w:val="18"/>
                <w:szCs w:val="18"/>
                <w:cs/>
              </w:rPr>
            </w:pPr>
            <w:r w:rsidRPr="00463159">
              <w:rPr>
                <w:rFonts w:ascii="Arial" w:hAnsi="Arial" w:cs="Arial"/>
                <w:sz w:val="18"/>
                <w:szCs w:val="18"/>
              </w:rPr>
              <w:t>60,235,783</w:t>
            </w:r>
          </w:p>
        </w:tc>
        <w:tc>
          <w:tcPr>
            <w:tcW w:w="1505" w:type="dxa"/>
            <w:tcBorders>
              <w:bottom w:val="nil"/>
            </w:tcBorders>
            <w:vAlign w:val="bottom"/>
          </w:tcPr>
          <w:p w:rsidR="003C5559" w:rsidRPr="00463159" w:rsidRDefault="003C5559" w:rsidP="003C5559">
            <w:pPr>
              <w:tabs>
                <w:tab w:val="decimal" w:pos="1290"/>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cs/>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cs/>
              </w:rPr>
            </w:pPr>
            <w:r w:rsidRPr="00463159">
              <w:rPr>
                <w:rFonts w:ascii="Arial" w:hAnsi="Arial" w:cs="Arial"/>
                <w:sz w:val="18"/>
                <w:szCs w:val="18"/>
              </w:rPr>
              <w:t>179,010</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sz w:val="18"/>
                <w:szCs w:val="18"/>
              </w:rPr>
            </w:pPr>
            <w:r w:rsidRPr="00463159">
              <w:rPr>
                <w:rFonts w:ascii="Arial" w:hAnsi="Arial" w:cs="Arial"/>
                <w:noProof/>
                <w:sz w:val="18"/>
                <w:szCs w:val="18"/>
              </w:rPr>
              <w:t>61,654,793</w:t>
            </w:r>
          </w:p>
        </w:tc>
      </w:tr>
      <w:tr w:rsidR="003C5559" w:rsidRPr="00463159" w:rsidTr="003C5559">
        <w:tc>
          <w:tcPr>
            <w:tcW w:w="5933" w:type="dxa"/>
            <w:tcBorders>
              <w:bottom w:val="nil"/>
            </w:tcBorders>
            <w:vAlign w:val="center"/>
          </w:tcPr>
          <w:p w:rsidR="003C5559" w:rsidRPr="00463159" w:rsidRDefault="003C5559" w:rsidP="003C5559">
            <w:pPr>
              <w:tabs>
                <w:tab w:val="left" w:pos="900"/>
              </w:tabs>
              <w:ind w:left="540"/>
              <w:rPr>
                <w:rFonts w:ascii="Arial" w:hAnsi="Arial" w:cs="Arial"/>
                <w:snapToGrid w:val="0"/>
                <w:sz w:val="18"/>
                <w:szCs w:val="18"/>
                <w:lang w:eastAsia="th-TH"/>
              </w:rPr>
            </w:pPr>
            <w:r w:rsidRPr="00463159">
              <w:rPr>
                <w:rFonts w:ascii="Arial" w:hAnsi="Arial" w:cs="Arial"/>
                <w:snapToGrid w:val="0"/>
                <w:sz w:val="18"/>
                <w:szCs w:val="18"/>
                <w:u w:val="single"/>
                <w:lang w:eastAsia="th-TH"/>
              </w:rPr>
              <w:t>Less</w:t>
            </w:r>
            <w:r w:rsidRPr="00463159">
              <w:rPr>
                <w:rFonts w:ascii="Arial" w:hAnsi="Arial" w:cs="Arial"/>
                <w:snapToGrid w:val="0"/>
                <w:sz w:val="18"/>
                <w:szCs w:val="18"/>
                <w:cs/>
                <w:lang w:eastAsia="th-TH"/>
              </w:rPr>
              <w:t xml:space="preserve">  </w:t>
            </w:r>
            <w:r w:rsidRPr="00463159">
              <w:rPr>
                <w:rFonts w:ascii="Arial" w:hAnsi="Arial" w:cs="Arial"/>
                <w:snapToGrid w:val="0"/>
                <w:sz w:val="18"/>
                <w:szCs w:val="18"/>
                <w:lang w:eastAsia="th-TH"/>
              </w:rPr>
              <w:t>Accumulated amortisation</w:t>
            </w:r>
          </w:p>
        </w:tc>
        <w:tc>
          <w:tcPr>
            <w:tcW w:w="1440" w:type="dxa"/>
            <w:tcBorders>
              <w:bottom w:val="nil"/>
            </w:tcBorders>
          </w:tcPr>
          <w:p w:rsidR="003C5559" w:rsidRPr="00463159" w:rsidRDefault="003C5559" w:rsidP="003C5559">
            <w:pPr>
              <w:pStyle w:val="a"/>
              <w:pBdr>
                <w:bottom w:val="single" w:sz="4" w:space="1" w:color="auto"/>
              </w:pBdr>
              <w:tabs>
                <w:tab w:val="decimal" w:pos="1222"/>
              </w:tabs>
              <w:ind w:right="-72"/>
              <w:jc w:val="both"/>
              <w:rPr>
                <w:rFonts w:ascii="Arial" w:hAnsi="Arial" w:cs="Arial"/>
                <w:color w:val="auto"/>
                <w:sz w:val="18"/>
                <w:szCs w:val="18"/>
              </w:rPr>
            </w:pPr>
            <w:r w:rsidRPr="00463159">
              <w:rPr>
                <w:rFonts w:ascii="Arial" w:hAnsi="Arial" w:cs="Arial"/>
                <w:color w:val="auto"/>
                <w:sz w:val="18"/>
                <w:szCs w:val="18"/>
                <w:cs/>
              </w:rPr>
              <w:t>(</w:t>
            </w:r>
            <w:r w:rsidRPr="00463159">
              <w:rPr>
                <w:rFonts w:ascii="Arial" w:hAnsi="Arial" w:cs="Arial"/>
                <w:color w:val="auto"/>
                <w:sz w:val="18"/>
                <w:szCs w:val="18"/>
              </w:rPr>
              <w:t>39,747</w:t>
            </w:r>
            <w:r w:rsidRPr="00463159">
              <w:rPr>
                <w:rFonts w:ascii="Arial" w:hAnsi="Arial" w:cs="Arial"/>
                <w:color w:val="auto"/>
                <w:sz w:val="18"/>
                <w:szCs w:val="18"/>
                <w:cs/>
              </w:rPr>
              <w:t>)</w:t>
            </w:r>
          </w:p>
        </w:tc>
        <w:tc>
          <w:tcPr>
            <w:tcW w:w="1440" w:type="dxa"/>
            <w:tcBorders>
              <w:bottom w:val="nil"/>
            </w:tcBorders>
          </w:tcPr>
          <w:p w:rsidR="003C5559" w:rsidRPr="00463159" w:rsidRDefault="003C5559" w:rsidP="003C5559">
            <w:pPr>
              <w:pStyle w:val="a"/>
              <w:pBdr>
                <w:bottom w:val="single" w:sz="4" w:space="1" w:color="auto"/>
              </w:pBdr>
              <w:tabs>
                <w:tab w:val="decimal" w:pos="1224"/>
              </w:tabs>
              <w:ind w:right="-72"/>
              <w:jc w:val="both"/>
              <w:rPr>
                <w:rFonts w:ascii="Arial" w:hAnsi="Arial" w:cs="Arial"/>
                <w:color w:val="auto"/>
                <w:sz w:val="18"/>
                <w:szCs w:val="18"/>
              </w:rPr>
            </w:pPr>
            <w:r w:rsidRPr="00463159">
              <w:rPr>
                <w:rFonts w:ascii="Arial" w:hAnsi="Arial" w:cs="Arial"/>
                <w:color w:val="auto"/>
                <w:sz w:val="18"/>
                <w:szCs w:val="18"/>
                <w:cs/>
              </w:rPr>
              <w:t>(</w:t>
            </w:r>
            <w:r w:rsidRPr="00463159">
              <w:rPr>
                <w:rFonts w:ascii="Arial" w:hAnsi="Arial" w:cs="Arial"/>
                <w:color w:val="auto"/>
                <w:sz w:val="18"/>
                <w:szCs w:val="18"/>
              </w:rPr>
              <w:t>8,153,481</w:t>
            </w:r>
            <w:r w:rsidRPr="00463159">
              <w:rPr>
                <w:rFonts w:ascii="Arial" w:hAnsi="Arial" w:cs="Arial"/>
                <w:color w:val="auto"/>
                <w:sz w:val="18"/>
                <w:szCs w:val="18"/>
                <w:cs/>
              </w:rPr>
              <w:t>)</w:t>
            </w:r>
          </w:p>
        </w:tc>
        <w:tc>
          <w:tcPr>
            <w:tcW w:w="1505" w:type="dxa"/>
            <w:tcBorders>
              <w:bottom w:val="nil"/>
            </w:tcBorders>
            <w:vAlign w:val="bottom"/>
          </w:tcPr>
          <w:p w:rsidR="003C5559" w:rsidRPr="00463159" w:rsidRDefault="003C5559" w:rsidP="003C5559">
            <w:pPr>
              <w:pBdr>
                <w:bottom w:val="single" w:sz="4" w:space="1" w:color="auto"/>
              </w:pBdr>
              <w:tabs>
                <w:tab w:val="decimal" w:pos="1290"/>
              </w:tabs>
              <w:ind w:right="-72"/>
              <w:rPr>
                <w:rFonts w:ascii="Arial" w:hAnsi="Arial" w:cs="Arial"/>
                <w:sz w:val="18"/>
                <w:szCs w:val="18"/>
              </w:rPr>
            </w:pPr>
            <w:r w:rsidRPr="00463159">
              <w:rPr>
                <w:rFonts w:ascii="Arial" w:hAnsi="Arial" w:cs="Arial"/>
                <w:noProof/>
                <w:sz w:val="18"/>
                <w:szCs w:val="18"/>
              </w:rPr>
              <w:t xml:space="preserve">-       </w:t>
            </w:r>
          </w:p>
        </w:tc>
        <w:tc>
          <w:tcPr>
            <w:tcW w:w="1440" w:type="dxa"/>
            <w:tcBorders>
              <w:bottom w:val="nil"/>
            </w:tcBorders>
          </w:tcPr>
          <w:p w:rsidR="003C5559" w:rsidRPr="00463159" w:rsidRDefault="003C5559" w:rsidP="003C5559">
            <w:pPr>
              <w:pStyle w:val="a"/>
              <w:pBdr>
                <w:bottom w:val="single" w:sz="4" w:space="1" w:color="auto"/>
              </w:pBdr>
              <w:tabs>
                <w:tab w:val="decimal" w:pos="1207"/>
              </w:tabs>
              <w:ind w:right="-72"/>
              <w:jc w:val="both"/>
              <w:rPr>
                <w:rFonts w:ascii="Arial" w:hAnsi="Arial" w:cs="Arial"/>
                <w:color w:val="auto"/>
                <w:sz w:val="18"/>
                <w:szCs w:val="18"/>
              </w:rPr>
            </w:pPr>
            <w:r w:rsidRPr="00463159">
              <w:rPr>
                <w:rFonts w:ascii="Arial" w:hAnsi="Arial" w:cs="Arial"/>
                <w:color w:val="auto"/>
                <w:sz w:val="18"/>
                <w:szCs w:val="18"/>
              </w:rPr>
              <w:t xml:space="preserve">-       </w:t>
            </w:r>
          </w:p>
        </w:tc>
        <w:tc>
          <w:tcPr>
            <w:tcW w:w="1440" w:type="dxa"/>
            <w:tcBorders>
              <w:bottom w:val="nil"/>
            </w:tcBorders>
          </w:tcPr>
          <w:p w:rsidR="003C5559" w:rsidRPr="00463159" w:rsidRDefault="003C5559" w:rsidP="003C5559">
            <w:pPr>
              <w:pStyle w:val="a"/>
              <w:pBdr>
                <w:bottom w:val="single" w:sz="4" w:space="1" w:color="auto"/>
              </w:pBdr>
              <w:tabs>
                <w:tab w:val="decimal" w:pos="1207"/>
              </w:tabs>
              <w:ind w:right="-72"/>
              <w:jc w:val="both"/>
              <w:rPr>
                <w:rFonts w:ascii="Arial" w:hAnsi="Arial" w:cs="Arial"/>
                <w:color w:val="auto"/>
                <w:sz w:val="18"/>
                <w:szCs w:val="18"/>
              </w:rPr>
            </w:pPr>
            <w:r w:rsidRPr="00463159">
              <w:rPr>
                <w:rFonts w:ascii="Arial" w:hAnsi="Arial" w:cs="Arial"/>
                <w:noProof/>
                <w:color w:val="auto"/>
                <w:sz w:val="18"/>
                <w:szCs w:val="18"/>
              </w:rPr>
              <w:t xml:space="preserve">-       </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sz w:val="18"/>
                <w:szCs w:val="18"/>
              </w:rPr>
            </w:pPr>
            <w:r w:rsidRPr="00463159">
              <w:rPr>
                <w:rFonts w:ascii="Arial" w:hAnsi="Arial" w:cs="Arial"/>
                <w:noProof/>
                <w:sz w:val="18"/>
                <w:szCs w:val="18"/>
              </w:rPr>
              <w:t>(8,193,228)</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0"/>
                <w:szCs w:val="10"/>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0"/>
                <w:szCs w:val="10"/>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r>
      <w:tr w:rsidR="003C5559" w:rsidRPr="00463159" w:rsidTr="003C5559">
        <w:tc>
          <w:tcPr>
            <w:tcW w:w="5933" w:type="dxa"/>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Net book amount</w:t>
            </w:r>
          </w:p>
        </w:tc>
        <w:tc>
          <w:tcPr>
            <w:tcW w:w="1440" w:type="dxa"/>
            <w:vAlign w:val="bottom"/>
          </w:tcPr>
          <w:p w:rsidR="003C5559" w:rsidRPr="00463159" w:rsidRDefault="003C5559" w:rsidP="003C5559">
            <w:pPr>
              <w:pStyle w:val="a"/>
              <w:pBdr>
                <w:bottom w:val="double" w:sz="4" w:space="1" w:color="auto"/>
              </w:pBdr>
              <w:tabs>
                <w:tab w:val="decimal" w:pos="1222"/>
              </w:tabs>
              <w:ind w:right="-72"/>
              <w:jc w:val="both"/>
              <w:rPr>
                <w:rFonts w:ascii="Arial" w:hAnsi="Arial" w:cs="Arial"/>
                <w:color w:val="auto"/>
                <w:sz w:val="18"/>
                <w:szCs w:val="18"/>
              </w:rPr>
            </w:pPr>
            <w:r w:rsidRPr="00463159">
              <w:rPr>
                <w:rFonts w:ascii="Arial" w:hAnsi="Arial" w:cs="Arial"/>
                <w:color w:val="auto"/>
                <w:sz w:val="18"/>
                <w:szCs w:val="18"/>
              </w:rPr>
              <w:t>1,200,253</w:t>
            </w:r>
          </w:p>
        </w:tc>
        <w:tc>
          <w:tcPr>
            <w:tcW w:w="1440" w:type="dxa"/>
            <w:vAlign w:val="bottom"/>
          </w:tcPr>
          <w:p w:rsidR="003C5559" w:rsidRPr="00463159" w:rsidRDefault="003C5559" w:rsidP="003C5559">
            <w:pPr>
              <w:pStyle w:val="a"/>
              <w:pBdr>
                <w:bottom w:val="double" w:sz="4" w:space="1" w:color="auto"/>
              </w:pBdr>
              <w:tabs>
                <w:tab w:val="decimal" w:pos="1224"/>
              </w:tabs>
              <w:ind w:right="-72"/>
              <w:jc w:val="both"/>
              <w:rPr>
                <w:rFonts w:ascii="Arial" w:hAnsi="Arial" w:cs="Arial"/>
                <w:color w:val="auto"/>
                <w:sz w:val="18"/>
                <w:szCs w:val="18"/>
              </w:rPr>
            </w:pPr>
            <w:r w:rsidRPr="00463159">
              <w:rPr>
                <w:rFonts w:ascii="Arial" w:hAnsi="Arial" w:cs="Arial"/>
                <w:color w:val="auto"/>
                <w:sz w:val="18"/>
                <w:szCs w:val="18"/>
              </w:rPr>
              <w:t>52,082,302</w:t>
            </w:r>
          </w:p>
        </w:tc>
        <w:tc>
          <w:tcPr>
            <w:tcW w:w="1505" w:type="dxa"/>
            <w:vAlign w:val="bottom"/>
          </w:tcPr>
          <w:p w:rsidR="003C5559" w:rsidRPr="00463159" w:rsidRDefault="003C5559" w:rsidP="003C5559">
            <w:pPr>
              <w:pBdr>
                <w:bottom w:val="double" w:sz="4" w:space="1" w:color="auto"/>
              </w:pBdr>
              <w:tabs>
                <w:tab w:val="decimal" w:pos="1290"/>
              </w:tabs>
              <w:ind w:right="-72"/>
              <w:rPr>
                <w:rFonts w:ascii="Arial" w:hAnsi="Arial" w:cs="Arial"/>
                <w:sz w:val="18"/>
                <w:szCs w:val="18"/>
              </w:rPr>
            </w:pPr>
            <w:r w:rsidRPr="00463159">
              <w:rPr>
                <w:rFonts w:ascii="Arial" w:hAnsi="Arial" w:cs="Arial"/>
                <w:noProof/>
                <w:sz w:val="18"/>
                <w:szCs w:val="18"/>
              </w:rPr>
              <w:t xml:space="preserve">-       </w:t>
            </w:r>
          </w:p>
        </w:tc>
        <w:tc>
          <w:tcPr>
            <w:tcW w:w="1440" w:type="dxa"/>
            <w:vAlign w:val="bottom"/>
          </w:tcPr>
          <w:p w:rsidR="003C5559" w:rsidRPr="00463159" w:rsidRDefault="003C5559" w:rsidP="003C5559">
            <w:pPr>
              <w:pStyle w:val="a"/>
              <w:pBdr>
                <w:bottom w:val="double" w:sz="4" w:space="1" w:color="auto"/>
              </w:pBdr>
              <w:tabs>
                <w:tab w:val="decimal" w:pos="1207"/>
              </w:tabs>
              <w:ind w:right="-72"/>
              <w:jc w:val="both"/>
              <w:rPr>
                <w:rFonts w:ascii="Arial" w:hAnsi="Arial" w:cs="Arial"/>
                <w:color w:val="auto"/>
                <w:sz w:val="18"/>
                <w:szCs w:val="18"/>
              </w:rPr>
            </w:pPr>
            <w:r w:rsidRPr="00463159">
              <w:rPr>
                <w:rFonts w:ascii="Arial" w:hAnsi="Arial" w:cs="Arial"/>
                <w:color w:val="auto"/>
                <w:sz w:val="18"/>
                <w:szCs w:val="18"/>
              </w:rPr>
              <w:t xml:space="preserve">-       </w:t>
            </w:r>
          </w:p>
        </w:tc>
        <w:tc>
          <w:tcPr>
            <w:tcW w:w="1440" w:type="dxa"/>
            <w:vAlign w:val="bottom"/>
          </w:tcPr>
          <w:p w:rsidR="003C5559" w:rsidRPr="00463159" w:rsidRDefault="003C5559" w:rsidP="003C5559">
            <w:pPr>
              <w:pStyle w:val="a"/>
              <w:pBdr>
                <w:bottom w:val="double" w:sz="4" w:space="1" w:color="auto"/>
              </w:pBdr>
              <w:tabs>
                <w:tab w:val="decimal" w:pos="1207"/>
              </w:tabs>
              <w:ind w:right="-72"/>
              <w:jc w:val="both"/>
              <w:rPr>
                <w:rFonts w:ascii="Arial" w:hAnsi="Arial" w:cs="Arial"/>
                <w:color w:val="auto"/>
                <w:sz w:val="18"/>
                <w:szCs w:val="18"/>
              </w:rPr>
            </w:pPr>
            <w:r w:rsidRPr="00463159">
              <w:rPr>
                <w:rFonts w:ascii="Arial" w:hAnsi="Arial" w:cs="Arial"/>
                <w:color w:val="auto"/>
                <w:sz w:val="18"/>
                <w:szCs w:val="18"/>
              </w:rPr>
              <w:t>179,010</w:t>
            </w:r>
          </w:p>
        </w:tc>
        <w:tc>
          <w:tcPr>
            <w:tcW w:w="1440" w:type="dxa"/>
            <w:vAlign w:val="bottom"/>
          </w:tcPr>
          <w:p w:rsidR="003C5559" w:rsidRPr="00463159" w:rsidRDefault="003C5559" w:rsidP="003C5559">
            <w:pPr>
              <w:pBdr>
                <w:bottom w:val="double" w:sz="4" w:space="1" w:color="auto"/>
              </w:pBdr>
              <w:tabs>
                <w:tab w:val="decimal" w:pos="1207"/>
              </w:tabs>
              <w:ind w:right="-72"/>
              <w:rPr>
                <w:rFonts w:ascii="Arial" w:hAnsi="Arial" w:cs="Arial"/>
                <w:sz w:val="18"/>
                <w:szCs w:val="18"/>
              </w:rPr>
            </w:pPr>
            <w:r w:rsidRPr="00463159">
              <w:rPr>
                <w:rFonts w:ascii="Arial" w:hAnsi="Arial" w:cs="Arial"/>
                <w:sz w:val="18"/>
                <w:szCs w:val="18"/>
              </w:rPr>
              <w:fldChar w:fldCharType="begin"/>
            </w:r>
            <w:r w:rsidRPr="00463159">
              <w:rPr>
                <w:rFonts w:ascii="Arial" w:hAnsi="Arial" w:cs="Arial"/>
                <w:sz w:val="18"/>
                <w:szCs w:val="18"/>
              </w:rPr>
              <w:instrText xml:space="preserve"> =SUM(above) </w:instrText>
            </w:r>
            <w:r w:rsidRPr="00463159">
              <w:rPr>
                <w:rFonts w:ascii="Arial" w:hAnsi="Arial" w:cs="Arial"/>
                <w:sz w:val="18"/>
                <w:szCs w:val="18"/>
              </w:rPr>
              <w:fldChar w:fldCharType="separate"/>
            </w:r>
            <w:r w:rsidRPr="00463159">
              <w:rPr>
                <w:rFonts w:ascii="Arial" w:hAnsi="Arial" w:cs="Arial"/>
                <w:noProof/>
                <w:sz w:val="18"/>
                <w:szCs w:val="18"/>
              </w:rPr>
              <w:t>53,461,565</w:t>
            </w:r>
            <w:r w:rsidRPr="00463159">
              <w:rPr>
                <w:rFonts w:ascii="Arial" w:hAnsi="Arial" w:cs="Arial"/>
                <w:sz w:val="18"/>
                <w:szCs w:val="18"/>
              </w:rPr>
              <w:fldChar w:fldCharType="end"/>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z w:val="18"/>
                <w:szCs w:val="18"/>
                <w:cs/>
                <w:lang w:eastAsia="th-TH"/>
              </w:rPr>
            </w:pPr>
            <w:r w:rsidRPr="00463159">
              <w:rPr>
                <w:rFonts w:ascii="Arial" w:hAnsi="Arial" w:cs="Arial"/>
                <w:b/>
                <w:bCs/>
                <w:snapToGrid w:val="0"/>
                <w:sz w:val="18"/>
                <w:szCs w:val="18"/>
                <w:lang w:eastAsia="th-TH"/>
              </w:rPr>
              <w:t>For the year ended 31 December 2018</w:t>
            </w: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z w:val="18"/>
                <w:szCs w:val="18"/>
                <w:cs/>
                <w:lang w:eastAsia="th-TH"/>
              </w:rPr>
            </w:pPr>
            <w:r w:rsidRPr="00463159">
              <w:rPr>
                <w:rFonts w:ascii="Arial" w:hAnsi="Arial" w:cs="Arial"/>
                <w:snapToGrid w:val="0"/>
                <w:sz w:val="18"/>
                <w:szCs w:val="18"/>
                <w:lang w:eastAsia="th-TH"/>
              </w:rPr>
              <w:t>Opening net book amount</w:t>
            </w:r>
          </w:p>
        </w:tc>
        <w:tc>
          <w:tcPr>
            <w:tcW w:w="1440" w:type="dxa"/>
            <w:tcBorders>
              <w:bottom w:val="nil"/>
            </w:tcBorders>
            <w:vAlign w:val="bottom"/>
          </w:tcPr>
          <w:p w:rsidR="003C5559" w:rsidRPr="00463159" w:rsidRDefault="003C5559" w:rsidP="003C5559">
            <w:pPr>
              <w:pStyle w:val="a"/>
              <w:tabs>
                <w:tab w:val="decimal" w:pos="1222"/>
              </w:tabs>
              <w:ind w:right="-72"/>
              <w:jc w:val="both"/>
              <w:rPr>
                <w:rFonts w:ascii="Arial" w:hAnsi="Arial" w:cs="Arial"/>
                <w:noProof/>
                <w:color w:val="auto"/>
                <w:sz w:val="18"/>
                <w:szCs w:val="18"/>
              </w:rPr>
            </w:pPr>
            <w:r w:rsidRPr="00463159">
              <w:rPr>
                <w:rFonts w:ascii="Arial" w:hAnsi="Arial" w:cs="Arial"/>
                <w:noProof/>
                <w:color w:val="auto"/>
                <w:sz w:val="18"/>
                <w:szCs w:val="18"/>
              </w:rPr>
              <w:t>1,200,253</w:t>
            </w:r>
          </w:p>
        </w:tc>
        <w:tc>
          <w:tcPr>
            <w:tcW w:w="1440" w:type="dxa"/>
            <w:tcBorders>
              <w:bottom w:val="nil"/>
            </w:tcBorders>
            <w:vAlign w:val="bottom"/>
          </w:tcPr>
          <w:p w:rsidR="003C5559" w:rsidRPr="00463159" w:rsidRDefault="003C5559" w:rsidP="003C5559">
            <w:pPr>
              <w:pStyle w:val="a"/>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52,082,302</w:t>
            </w:r>
          </w:p>
        </w:tc>
        <w:tc>
          <w:tcPr>
            <w:tcW w:w="1505" w:type="dxa"/>
            <w:tcBorders>
              <w:bottom w:val="nil"/>
            </w:tcBorders>
            <w:vAlign w:val="bottom"/>
          </w:tcPr>
          <w:p w:rsidR="003C5559" w:rsidRPr="00463159" w:rsidRDefault="003C5559" w:rsidP="003C5559">
            <w:pPr>
              <w:tabs>
                <w:tab w:val="decimal" w:pos="1290"/>
              </w:tabs>
              <w:ind w:right="-72"/>
              <w:rPr>
                <w:rFonts w:ascii="Arial" w:hAnsi="Arial" w:cs="Arial"/>
                <w:sz w:val="18"/>
                <w:szCs w:val="18"/>
              </w:rPr>
            </w:pPr>
            <w:r w:rsidRPr="00463159">
              <w:rPr>
                <w:rFonts w:ascii="Arial" w:hAnsi="Arial" w:cs="Arial"/>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rPr>
            </w:pPr>
            <w:r w:rsidRPr="00463159">
              <w:rPr>
                <w:rFonts w:ascii="Arial" w:hAnsi="Arial" w:cs="Arial"/>
                <w:noProof/>
                <w:sz w:val="18"/>
                <w:szCs w:val="18"/>
              </w:rPr>
              <w:t>179,010</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rPr>
            </w:pPr>
            <w:r w:rsidRPr="00463159">
              <w:rPr>
                <w:rFonts w:ascii="Arial" w:hAnsi="Arial" w:cs="Arial"/>
                <w:noProof/>
                <w:sz w:val="18"/>
                <w:szCs w:val="18"/>
              </w:rPr>
              <w:fldChar w:fldCharType="begin"/>
            </w:r>
            <w:r w:rsidRPr="00463159">
              <w:rPr>
                <w:rFonts w:ascii="Arial" w:hAnsi="Arial" w:cs="Arial"/>
                <w:noProof/>
                <w:sz w:val="18"/>
                <w:szCs w:val="18"/>
              </w:rPr>
              <w:instrText xml:space="preserve"> =SUM(above) </w:instrText>
            </w:r>
            <w:r w:rsidRPr="00463159">
              <w:rPr>
                <w:rFonts w:ascii="Arial" w:hAnsi="Arial" w:cs="Arial"/>
                <w:noProof/>
                <w:sz w:val="18"/>
                <w:szCs w:val="18"/>
              </w:rPr>
              <w:fldChar w:fldCharType="separate"/>
            </w:r>
            <w:r w:rsidRPr="00463159">
              <w:rPr>
                <w:rFonts w:ascii="Arial" w:hAnsi="Arial" w:cs="Arial"/>
                <w:noProof/>
                <w:sz w:val="18"/>
                <w:szCs w:val="18"/>
              </w:rPr>
              <w:t>53,461,565</w:t>
            </w:r>
            <w:r w:rsidRPr="00463159">
              <w:rPr>
                <w:rFonts w:ascii="Arial" w:hAnsi="Arial" w:cs="Arial"/>
                <w:noProof/>
                <w:sz w:val="18"/>
                <w:szCs w:val="18"/>
              </w:rPr>
              <w:fldChar w:fldCharType="end"/>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cs/>
                <w:lang w:eastAsia="th-TH"/>
              </w:rPr>
            </w:pPr>
            <w:r w:rsidRPr="00463159">
              <w:rPr>
                <w:rFonts w:ascii="Arial" w:hAnsi="Arial" w:cs="Arial"/>
                <w:snapToGrid w:val="0"/>
                <w:sz w:val="18"/>
                <w:szCs w:val="18"/>
                <w:lang w:eastAsia="th-TH"/>
              </w:rPr>
              <w:t>Additions during the year</w:t>
            </w:r>
          </w:p>
        </w:tc>
        <w:tc>
          <w:tcPr>
            <w:tcW w:w="1440" w:type="dxa"/>
            <w:tcBorders>
              <w:bottom w:val="nil"/>
            </w:tcBorders>
            <w:vAlign w:val="bottom"/>
          </w:tcPr>
          <w:p w:rsidR="003C5559" w:rsidRPr="00463159" w:rsidRDefault="003C5559" w:rsidP="003C5559">
            <w:pPr>
              <w:pStyle w:val="a"/>
              <w:tabs>
                <w:tab w:val="decimal" w:pos="1222"/>
              </w:tabs>
              <w:ind w:right="-72"/>
              <w:jc w:val="both"/>
              <w:rPr>
                <w:rFonts w:ascii="Arial" w:hAnsi="Arial" w:cs="Arial"/>
                <w:noProof/>
                <w:color w:val="auto"/>
                <w:sz w:val="18"/>
                <w:szCs w:val="18"/>
              </w:rPr>
            </w:pPr>
            <w:r w:rsidRPr="00463159">
              <w:rPr>
                <w:rFonts w:ascii="Arial" w:hAnsi="Arial" w:cs="Arial"/>
                <w:noProof/>
                <w:color w:val="auto"/>
                <w:sz w:val="18"/>
                <w:szCs w:val="18"/>
              </w:rPr>
              <w:t xml:space="preserve">-       </w:t>
            </w:r>
          </w:p>
        </w:tc>
        <w:tc>
          <w:tcPr>
            <w:tcW w:w="1440" w:type="dxa"/>
            <w:tcBorders>
              <w:bottom w:val="nil"/>
            </w:tcBorders>
            <w:vAlign w:val="bottom"/>
          </w:tcPr>
          <w:p w:rsidR="003C5559" w:rsidRPr="00463159" w:rsidRDefault="003C5559" w:rsidP="003C5559">
            <w:pPr>
              <w:pStyle w:val="a"/>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 xml:space="preserve">-       </w:t>
            </w:r>
          </w:p>
        </w:tc>
        <w:tc>
          <w:tcPr>
            <w:tcW w:w="1505" w:type="dxa"/>
            <w:tcBorders>
              <w:bottom w:val="nil"/>
            </w:tcBorders>
            <w:vAlign w:val="bottom"/>
          </w:tcPr>
          <w:p w:rsidR="003C5559" w:rsidRPr="00463159" w:rsidRDefault="003C5559" w:rsidP="003C5559">
            <w:pPr>
              <w:tabs>
                <w:tab w:val="decimal" w:pos="1290"/>
              </w:tabs>
              <w:ind w:right="-72"/>
              <w:rPr>
                <w:rFonts w:ascii="Arial" w:hAnsi="Arial" w:cs="Arial"/>
                <w:sz w:val="18"/>
                <w:szCs w:val="18"/>
              </w:rPr>
            </w:pPr>
            <w:r w:rsidRPr="00463159">
              <w:rPr>
                <w:rFonts w:ascii="Arial" w:hAnsi="Arial" w:cs="Arial"/>
                <w:sz w:val="18"/>
                <w:szCs w:val="18"/>
              </w:rPr>
              <w:t xml:space="preserve">-       </w:t>
            </w:r>
          </w:p>
        </w:tc>
        <w:tc>
          <w:tcPr>
            <w:tcW w:w="1440" w:type="dxa"/>
            <w:tcBorders>
              <w:bottom w:val="nil"/>
            </w:tcBorders>
          </w:tcPr>
          <w:p w:rsidR="003C5559" w:rsidRPr="00463159" w:rsidRDefault="003C5559" w:rsidP="003C5559">
            <w:pPr>
              <w:tabs>
                <w:tab w:val="decimal" w:pos="1207"/>
              </w:tabs>
              <w:ind w:right="-72"/>
              <w:rPr>
                <w:rFonts w:ascii="Arial" w:hAnsi="Arial" w:cs="Arial"/>
                <w:noProof/>
                <w:sz w:val="18"/>
                <w:szCs w:val="18"/>
              </w:rPr>
            </w:pPr>
            <w:r w:rsidRPr="00463159">
              <w:rPr>
                <w:rFonts w:ascii="Arial" w:hAnsi="Arial" w:cs="Arial"/>
                <w:noProof/>
                <w:sz w:val="18"/>
                <w:szCs w:val="18"/>
              </w:rPr>
              <w:t>295,185</w:t>
            </w:r>
          </w:p>
        </w:tc>
        <w:tc>
          <w:tcPr>
            <w:tcW w:w="1440" w:type="dxa"/>
            <w:tcBorders>
              <w:bottom w:val="nil"/>
            </w:tcBorders>
          </w:tcPr>
          <w:p w:rsidR="003C5559" w:rsidRPr="00463159" w:rsidRDefault="003C5559" w:rsidP="003C5559">
            <w:pPr>
              <w:tabs>
                <w:tab w:val="decimal" w:pos="1207"/>
              </w:tabs>
              <w:ind w:right="-72"/>
              <w:rPr>
                <w:rFonts w:ascii="Arial" w:hAnsi="Arial" w:cs="Arial"/>
                <w:noProof/>
                <w:sz w:val="18"/>
                <w:szCs w:val="18"/>
              </w:rPr>
            </w:pPr>
            <w:r w:rsidRPr="00463159">
              <w:rPr>
                <w:rFonts w:ascii="Arial" w:hAnsi="Arial" w:cs="Arial"/>
                <w:noProof/>
                <w:sz w:val="18"/>
                <w:szCs w:val="18"/>
              </w:rPr>
              <w:t>716,040</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rPr>
            </w:pPr>
            <w:r w:rsidRPr="00463159">
              <w:rPr>
                <w:rFonts w:ascii="Arial" w:hAnsi="Arial" w:cs="Arial"/>
                <w:noProof/>
                <w:sz w:val="18"/>
                <w:szCs w:val="18"/>
              </w:rPr>
              <w:t>1,011,225</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Amortisation during the year</w:t>
            </w:r>
          </w:p>
        </w:tc>
        <w:tc>
          <w:tcPr>
            <w:tcW w:w="1440" w:type="dxa"/>
            <w:tcBorders>
              <w:bottom w:val="nil"/>
            </w:tcBorders>
          </w:tcPr>
          <w:p w:rsidR="003C5559" w:rsidRPr="00463159" w:rsidRDefault="003C5559" w:rsidP="003C5559">
            <w:pPr>
              <w:pStyle w:val="a"/>
              <w:pBdr>
                <w:bottom w:val="single" w:sz="4" w:space="1" w:color="auto"/>
              </w:pBdr>
              <w:tabs>
                <w:tab w:val="decimal" w:pos="1222"/>
              </w:tabs>
              <w:ind w:right="-72"/>
              <w:jc w:val="both"/>
              <w:rPr>
                <w:rFonts w:ascii="Arial" w:hAnsi="Arial" w:cs="Arial"/>
                <w:noProof/>
                <w:color w:val="auto"/>
                <w:sz w:val="18"/>
                <w:szCs w:val="18"/>
              </w:rPr>
            </w:pPr>
            <w:r w:rsidRPr="00463159">
              <w:rPr>
                <w:rFonts w:ascii="Arial" w:hAnsi="Arial" w:cs="Arial"/>
                <w:noProof/>
                <w:color w:val="auto"/>
                <w:sz w:val="18"/>
                <w:szCs w:val="18"/>
              </w:rPr>
              <w:t>(44,640)</w:t>
            </w:r>
          </w:p>
        </w:tc>
        <w:tc>
          <w:tcPr>
            <w:tcW w:w="1440" w:type="dxa"/>
            <w:tcBorders>
              <w:bottom w:val="nil"/>
            </w:tcBorders>
          </w:tcPr>
          <w:p w:rsidR="003C5559" w:rsidRPr="00463159" w:rsidRDefault="003C5559" w:rsidP="003C5559">
            <w:pPr>
              <w:pStyle w:val="a"/>
              <w:pBdr>
                <w:bottom w:val="sing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(3,665,939)</w:t>
            </w:r>
          </w:p>
        </w:tc>
        <w:tc>
          <w:tcPr>
            <w:tcW w:w="1505" w:type="dxa"/>
            <w:tcBorders>
              <w:bottom w:val="nil"/>
            </w:tcBorders>
            <w:vAlign w:val="bottom"/>
          </w:tcPr>
          <w:p w:rsidR="003C5559" w:rsidRPr="00463159" w:rsidRDefault="003C5559" w:rsidP="003C5559">
            <w:pPr>
              <w:pBdr>
                <w:bottom w:val="single" w:sz="4" w:space="1" w:color="auto"/>
              </w:pBdr>
              <w:tabs>
                <w:tab w:val="decimal" w:pos="1290"/>
              </w:tabs>
              <w:ind w:right="-72"/>
              <w:rPr>
                <w:rFonts w:ascii="Arial" w:hAnsi="Arial" w:cs="Arial"/>
                <w:sz w:val="18"/>
                <w:szCs w:val="18"/>
              </w:rPr>
            </w:pPr>
            <w:r w:rsidRPr="00463159">
              <w:rPr>
                <w:rFonts w:ascii="Arial" w:hAnsi="Arial" w:cs="Arial"/>
                <w:sz w:val="18"/>
                <w:szCs w:val="18"/>
              </w:rPr>
              <w:t xml:space="preserve">-       </w:t>
            </w:r>
          </w:p>
        </w:tc>
        <w:tc>
          <w:tcPr>
            <w:tcW w:w="1440" w:type="dxa"/>
            <w:tcBorders>
              <w:bottom w:val="nil"/>
            </w:tcBorders>
          </w:tcPr>
          <w:p w:rsidR="003C5559" w:rsidRPr="00463159" w:rsidRDefault="003C5559" w:rsidP="003C5559">
            <w:pPr>
              <w:pBdr>
                <w:bottom w:val="sing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 xml:space="preserve">(43,399)   </w:t>
            </w:r>
          </w:p>
        </w:tc>
        <w:tc>
          <w:tcPr>
            <w:tcW w:w="1440" w:type="dxa"/>
            <w:tcBorders>
              <w:bottom w:val="nil"/>
            </w:tcBorders>
          </w:tcPr>
          <w:p w:rsidR="003C5559" w:rsidRPr="00463159" w:rsidRDefault="003C5559" w:rsidP="003C5559">
            <w:pPr>
              <w:pBdr>
                <w:bottom w:val="sing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(3,753,978)</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0"/>
                <w:szCs w:val="10"/>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0"/>
                <w:szCs w:val="10"/>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Closing net book amount</w:t>
            </w:r>
          </w:p>
        </w:tc>
        <w:tc>
          <w:tcPr>
            <w:tcW w:w="1440" w:type="dxa"/>
            <w:tcBorders>
              <w:bottom w:val="nil"/>
            </w:tcBorders>
          </w:tcPr>
          <w:p w:rsidR="003C5559" w:rsidRPr="00463159" w:rsidRDefault="003C5559" w:rsidP="003C5559">
            <w:pPr>
              <w:pStyle w:val="a"/>
              <w:pBdr>
                <w:bottom w:val="double" w:sz="4" w:space="1" w:color="auto"/>
              </w:pBdr>
              <w:tabs>
                <w:tab w:val="decimal" w:pos="1222"/>
              </w:tabs>
              <w:ind w:right="-72"/>
              <w:jc w:val="both"/>
              <w:rPr>
                <w:rFonts w:ascii="Arial" w:hAnsi="Arial" w:cs="Arial"/>
                <w:noProof/>
                <w:color w:val="auto"/>
                <w:sz w:val="18"/>
                <w:szCs w:val="18"/>
              </w:rPr>
            </w:pPr>
            <w:r w:rsidRPr="00463159">
              <w:rPr>
                <w:rFonts w:ascii="Arial" w:hAnsi="Arial" w:cs="Arial"/>
                <w:noProof/>
                <w:color w:val="auto"/>
                <w:sz w:val="18"/>
                <w:szCs w:val="18"/>
              </w:rPr>
              <w:t>1,155,613</w:t>
            </w:r>
          </w:p>
        </w:tc>
        <w:tc>
          <w:tcPr>
            <w:tcW w:w="1440" w:type="dxa"/>
            <w:tcBorders>
              <w:bottom w:val="nil"/>
            </w:tcBorders>
          </w:tcPr>
          <w:p w:rsidR="003C5559" w:rsidRPr="00463159" w:rsidRDefault="003C5559" w:rsidP="003C5559">
            <w:pPr>
              <w:pStyle w:val="a"/>
              <w:pBdr>
                <w:bottom w:val="doub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48,416,363</w:t>
            </w:r>
          </w:p>
        </w:tc>
        <w:tc>
          <w:tcPr>
            <w:tcW w:w="1505" w:type="dxa"/>
            <w:tcBorders>
              <w:bottom w:val="nil"/>
            </w:tcBorders>
            <w:vAlign w:val="bottom"/>
          </w:tcPr>
          <w:p w:rsidR="003C5559" w:rsidRPr="00463159" w:rsidRDefault="003C5559" w:rsidP="003C5559">
            <w:pPr>
              <w:pBdr>
                <w:bottom w:val="double" w:sz="4" w:space="1" w:color="auto"/>
              </w:pBdr>
              <w:tabs>
                <w:tab w:val="decimal" w:pos="1290"/>
              </w:tabs>
              <w:ind w:right="-72"/>
              <w:rPr>
                <w:rFonts w:ascii="Arial" w:hAnsi="Arial" w:cs="Arial"/>
                <w:sz w:val="18"/>
                <w:szCs w:val="18"/>
              </w:rPr>
            </w:pPr>
            <w:r w:rsidRPr="00463159">
              <w:rPr>
                <w:rFonts w:ascii="Arial" w:hAnsi="Arial" w:cs="Arial"/>
                <w:sz w:val="18"/>
                <w:szCs w:val="18"/>
              </w:rPr>
              <w:t xml:space="preserve">-       </w:t>
            </w:r>
          </w:p>
        </w:tc>
        <w:tc>
          <w:tcPr>
            <w:tcW w:w="1440" w:type="dxa"/>
            <w:tcBorders>
              <w:bottom w:val="nil"/>
            </w:tcBorders>
          </w:tcPr>
          <w:p w:rsidR="003C5559" w:rsidRPr="00463159" w:rsidRDefault="003C5559" w:rsidP="003C5559">
            <w:pPr>
              <w:pBdr>
                <w:bottom w:val="doub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251,786</w:t>
            </w:r>
          </w:p>
        </w:tc>
        <w:tc>
          <w:tcPr>
            <w:tcW w:w="1440" w:type="dxa"/>
            <w:tcBorders>
              <w:bottom w:val="nil"/>
            </w:tcBorders>
          </w:tcPr>
          <w:p w:rsidR="003C5559" w:rsidRPr="00463159" w:rsidRDefault="003C5559" w:rsidP="003C5559">
            <w:pPr>
              <w:pBdr>
                <w:bottom w:val="doub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895,050</w:t>
            </w:r>
          </w:p>
        </w:tc>
        <w:tc>
          <w:tcPr>
            <w:tcW w:w="1440" w:type="dxa"/>
            <w:tcBorders>
              <w:bottom w:val="nil"/>
            </w:tcBorders>
            <w:vAlign w:val="bottom"/>
          </w:tcPr>
          <w:p w:rsidR="003C5559" w:rsidRPr="00463159" w:rsidRDefault="003C5559" w:rsidP="003C5559">
            <w:pPr>
              <w:pBdr>
                <w:bottom w:val="doub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50,718,812</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z w:val="12"/>
                <w:szCs w:val="12"/>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2"/>
                <w:szCs w:val="12"/>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2"/>
                <w:szCs w:val="12"/>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2"/>
                <w:szCs w:val="12"/>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2"/>
                <w:szCs w:val="12"/>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2"/>
                <w:szCs w:val="12"/>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2"/>
                <w:szCs w:val="12"/>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b/>
                <w:bCs/>
                <w:snapToGrid w:val="0"/>
                <w:sz w:val="18"/>
                <w:szCs w:val="18"/>
                <w:lang w:eastAsia="th-TH"/>
              </w:rPr>
            </w:pPr>
            <w:r w:rsidRPr="00463159">
              <w:rPr>
                <w:rFonts w:ascii="Arial" w:hAnsi="Arial" w:cs="Arial"/>
                <w:b/>
                <w:bCs/>
                <w:snapToGrid w:val="0"/>
                <w:sz w:val="18"/>
                <w:szCs w:val="18"/>
                <w:lang w:eastAsia="th-TH"/>
              </w:rPr>
              <w:t>As at 31 December 2018</w:t>
            </w: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8"/>
                <w:szCs w:val="18"/>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8"/>
                <w:szCs w:val="18"/>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Cost</w:t>
            </w:r>
          </w:p>
        </w:tc>
        <w:tc>
          <w:tcPr>
            <w:tcW w:w="1440" w:type="dxa"/>
            <w:tcBorders>
              <w:bottom w:val="nil"/>
            </w:tcBorders>
            <w:vAlign w:val="bottom"/>
          </w:tcPr>
          <w:p w:rsidR="003C5559" w:rsidRPr="00463159" w:rsidRDefault="003C5559" w:rsidP="003C5559">
            <w:pPr>
              <w:pStyle w:val="a"/>
              <w:tabs>
                <w:tab w:val="decimal" w:pos="1222"/>
              </w:tabs>
              <w:ind w:right="-72"/>
              <w:jc w:val="both"/>
              <w:rPr>
                <w:rFonts w:ascii="Arial" w:hAnsi="Arial" w:cs="Arial"/>
                <w:noProof/>
                <w:color w:val="auto"/>
                <w:sz w:val="18"/>
                <w:szCs w:val="18"/>
                <w:cs/>
              </w:rPr>
            </w:pPr>
            <w:r w:rsidRPr="00463159">
              <w:rPr>
                <w:rFonts w:ascii="Arial" w:hAnsi="Arial" w:cs="Arial"/>
                <w:noProof/>
                <w:color w:val="auto"/>
                <w:sz w:val="18"/>
                <w:szCs w:val="18"/>
              </w:rPr>
              <w:t>1,240,000</w:t>
            </w:r>
          </w:p>
        </w:tc>
        <w:tc>
          <w:tcPr>
            <w:tcW w:w="1440" w:type="dxa"/>
            <w:tcBorders>
              <w:bottom w:val="nil"/>
            </w:tcBorders>
            <w:vAlign w:val="bottom"/>
          </w:tcPr>
          <w:p w:rsidR="003C5559" w:rsidRPr="00463159" w:rsidRDefault="003C5559" w:rsidP="003C5559">
            <w:pPr>
              <w:pStyle w:val="a"/>
              <w:tabs>
                <w:tab w:val="decimal" w:pos="1224"/>
              </w:tabs>
              <w:ind w:right="-72"/>
              <w:jc w:val="both"/>
              <w:rPr>
                <w:rFonts w:ascii="Arial" w:hAnsi="Arial" w:cs="Arial"/>
                <w:noProof/>
                <w:color w:val="auto"/>
                <w:sz w:val="18"/>
                <w:szCs w:val="18"/>
                <w:cs/>
              </w:rPr>
            </w:pPr>
            <w:r w:rsidRPr="00463159">
              <w:rPr>
                <w:rFonts w:ascii="Arial" w:hAnsi="Arial" w:cs="Arial"/>
                <w:noProof/>
                <w:color w:val="auto"/>
                <w:sz w:val="18"/>
                <w:szCs w:val="18"/>
              </w:rPr>
              <w:t>60,235,783</w:t>
            </w:r>
          </w:p>
        </w:tc>
        <w:tc>
          <w:tcPr>
            <w:tcW w:w="1505" w:type="dxa"/>
            <w:tcBorders>
              <w:bottom w:val="nil"/>
            </w:tcBorders>
            <w:vAlign w:val="bottom"/>
          </w:tcPr>
          <w:p w:rsidR="003C5559" w:rsidRPr="00463159" w:rsidRDefault="003C5559" w:rsidP="003C5559">
            <w:pPr>
              <w:tabs>
                <w:tab w:val="decimal" w:pos="1290"/>
              </w:tabs>
              <w:ind w:right="-72"/>
              <w:rPr>
                <w:rFonts w:ascii="Arial" w:hAnsi="Arial" w:cs="Arial"/>
                <w:sz w:val="18"/>
                <w:szCs w:val="18"/>
              </w:rPr>
            </w:pPr>
            <w:r w:rsidRPr="00463159">
              <w:rPr>
                <w:rFonts w:ascii="Arial" w:hAnsi="Arial" w:cs="Arial"/>
                <w:sz w:val="18"/>
                <w:szCs w:val="18"/>
              </w:rPr>
              <w:t xml:space="preserve">-       </w:t>
            </w:r>
          </w:p>
        </w:tc>
        <w:tc>
          <w:tcPr>
            <w:tcW w:w="1440" w:type="dxa"/>
            <w:tcBorders>
              <w:bottom w:val="nil"/>
            </w:tcBorders>
          </w:tcPr>
          <w:p w:rsidR="003C5559" w:rsidRPr="00463159" w:rsidRDefault="003C5559" w:rsidP="003C5559">
            <w:pPr>
              <w:tabs>
                <w:tab w:val="decimal" w:pos="1207"/>
              </w:tabs>
              <w:ind w:right="-72"/>
              <w:rPr>
                <w:rFonts w:ascii="Arial" w:hAnsi="Arial" w:cs="Arial"/>
                <w:noProof/>
                <w:sz w:val="18"/>
                <w:szCs w:val="18"/>
              </w:rPr>
            </w:pPr>
            <w:r w:rsidRPr="00463159">
              <w:rPr>
                <w:rFonts w:ascii="Arial" w:hAnsi="Arial" w:cs="Arial"/>
                <w:noProof/>
                <w:sz w:val="18"/>
                <w:szCs w:val="18"/>
              </w:rPr>
              <w:t>295,185</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cs/>
              </w:rPr>
            </w:pPr>
            <w:r w:rsidRPr="00463159">
              <w:rPr>
                <w:rFonts w:ascii="Arial" w:hAnsi="Arial" w:cs="Arial"/>
                <w:noProof/>
                <w:sz w:val="18"/>
                <w:szCs w:val="18"/>
              </w:rPr>
              <w:t>895,050</w:t>
            </w:r>
          </w:p>
        </w:tc>
        <w:tc>
          <w:tcPr>
            <w:tcW w:w="1440" w:type="dxa"/>
            <w:tcBorders>
              <w:bottom w:val="nil"/>
            </w:tcBorders>
            <w:vAlign w:val="bottom"/>
          </w:tcPr>
          <w:p w:rsidR="003C5559" w:rsidRPr="00463159" w:rsidRDefault="003C5559" w:rsidP="003C5559">
            <w:pPr>
              <w:tabs>
                <w:tab w:val="decimal" w:pos="1207"/>
              </w:tabs>
              <w:ind w:right="-72"/>
              <w:rPr>
                <w:rFonts w:ascii="Arial" w:hAnsi="Arial" w:cs="Arial"/>
                <w:noProof/>
                <w:sz w:val="18"/>
                <w:szCs w:val="18"/>
              </w:rPr>
            </w:pPr>
            <w:r w:rsidRPr="00463159">
              <w:rPr>
                <w:rFonts w:ascii="Arial" w:hAnsi="Arial" w:cs="Arial"/>
                <w:noProof/>
                <w:sz w:val="18"/>
                <w:szCs w:val="18"/>
              </w:rPr>
              <w:t>62,666,018</w:t>
            </w:r>
          </w:p>
        </w:tc>
      </w:tr>
      <w:tr w:rsidR="003C5559" w:rsidRPr="00463159" w:rsidTr="003C5559">
        <w:tc>
          <w:tcPr>
            <w:tcW w:w="5933" w:type="dxa"/>
            <w:tcBorders>
              <w:bottom w:val="nil"/>
            </w:tcBorders>
            <w:vAlign w:val="center"/>
          </w:tcPr>
          <w:p w:rsidR="003C5559" w:rsidRPr="00463159" w:rsidRDefault="003C5559" w:rsidP="003C5559">
            <w:pPr>
              <w:tabs>
                <w:tab w:val="left" w:pos="900"/>
              </w:tabs>
              <w:ind w:left="540"/>
              <w:rPr>
                <w:rFonts w:ascii="Arial" w:hAnsi="Arial" w:cs="Arial"/>
                <w:snapToGrid w:val="0"/>
                <w:sz w:val="18"/>
                <w:szCs w:val="18"/>
                <w:lang w:eastAsia="th-TH"/>
              </w:rPr>
            </w:pPr>
            <w:r w:rsidRPr="00463159">
              <w:rPr>
                <w:rFonts w:ascii="Arial" w:hAnsi="Arial" w:cs="Arial"/>
                <w:snapToGrid w:val="0"/>
                <w:sz w:val="18"/>
                <w:szCs w:val="18"/>
                <w:u w:val="single"/>
                <w:lang w:eastAsia="th-TH"/>
              </w:rPr>
              <w:t>Less</w:t>
            </w:r>
            <w:r w:rsidRPr="00463159">
              <w:rPr>
                <w:rFonts w:ascii="Arial" w:hAnsi="Arial" w:cs="Arial"/>
                <w:snapToGrid w:val="0"/>
                <w:sz w:val="18"/>
                <w:szCs w:val="18"/>
                <w:cs/>
                <w:lang w:eastAsia="th-TH"/>
              </w:rPr>
              <w:t xml:space="preserve">  </w:t>
            </w:r>
            <w:r w:rsidRPr="00463159">
              <w:rPr>
                <w:rFonts w:ascii="Arial" w:hAnsi="Arial" w:cs="Arial"/>
                <w:snapToGrid w:val="0"/>
                <w:sz w:val="18"/>
                <w:szCs w:val="18"/>
                <w:lang w:eastAsia="th-TH"/>
              </w:rPr>
              <w:t>Accumulated amortisation</w:t>
            </w:r>
          </w:p>
        </w:tc>
        <w:tc>
          <w:tcPr>
            <w:tcW w:w="1440" w:type="dxa"/>
            <w:tcBorders>
              <w:bottom w:val="nil"/>
            </w:tcBorders>
          </w:tcPr>
          <w:p w:rsidR="003C5559" w:rsidRPr="00463159" w:rsidRDefault="003C5559" w:rsidP="003C5559">
            <w:pPr>
              <w:pStyle w:val="a"/>
              <w:pBdr>
                <w:bottom w:val="single" w:sz="4" w:space="1" w:color="auto"/>
              </w:pBdr>
              <w:tabs>
                <w:tab w:val="decimal" w:pos="1222"/>
              </w:tabs>
              <w:ind w:right="-72"/>
              <w:jc w:val="both"/>
              <w:rPr>
                <w:rFonts w:ascii="Arial" w:hAnsi="Arial" w:cs="Arial"/>
                <w:noProof/>
                <w:color w:val="auto"/>
                <w:sz w:val="18"/>
                <w:szCs w:val="18"/>
              </w:rPr>
            </w:pPr>
            <w:r w:rsidRPr="00463159">
              <w:rPr>
                <w:rFonts w:ascii="Arial" w:hAnsi="Arial" w:cs="Arial"/>
                <w:noProof/>
                <w:color w:val="auto"/>
                <w:sz w:val="18"/>
                <w:szCs w:val="18"/>
              </w:rPr>
              <w:t>(84,387)</w:t>
            </w:r>
          </w:p>
        </w:tc>
        <w:tc>
          <w:tcPr>
            <w:tcW w:w="1440" w:type="dxa"/>
            <w:tcBorders>
              <w:bottom w:val="nil"/>
            </w:tcBorders>
          </w:tcPr>
          <w:p w:rsidR="003C5559" w:rsidRPr="00463159" w:rsidRDefault="003C5559" w:rsidP="003C5559">
            <w:pPr>
              <w:pStyle w:val="a"/>
              <w:pBdr>
                <w:bottom w:val="sing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(11,819,420)</w:t>
            </w:r>
          </w:p>
        </w:tc>
        <w:tc>
          <w:tcPr>
            <w:tcW w:w="1505" w:type="dxa"/>
            <w:tcBorders>
              <w:bottom w:val="nil"/>
            </w:tcBorders>
            <w:vAlign w:val="bottom"/>
          </w:tcPr>
          <w:p w:rsidR="003C5559" w:rsidRPr="00463159" w:rsidRDefault="003C5559" w:rsidP="003C5559">
            <w:pPr>
              <w:pBdr>
                <w:bottom w:val="single" w:sz="4" w:space="1" w:color="auto"/>
              </w:pBdr>
              <w:tabs>
                <w:tab w:val="decimal" w:pos="1290"/>
              </w:tabs>
              <w:ind w:right="-72"/>
              <w:rPr>
                <w:rFonts w:ascii="Arial" w:hAnsi="Arial" w:cs="Arial"/>
                <w:sz w:val="18"/>
                <w:szCs w:val="18"/>
              </w:rPr>
            </w:pPr>
            <w:r w:rsidRPr="00463159">
              <w:rPr>
                <w:rFonts w:ascii="Arial" w:hAnsi="Arial" w:cs="Arial"/>
                <w:sz w:val="18"/>
                <w:szCs w:val="18"/>
              </w:rPr>
              <w:t xml:space="preserve">-       </w:t>
            </w:r>
          </w:p>
        </w:tc>
        <w:tc>
          <w:tcPr>
            <w:tcW w:w="1440" w:type="dxa"/>
            <w:tcBorders>
              <w:bottom w:val="nil"/>
            </w:tcBorders>
          </w:tcPr>
          <w:p w:rsidR="003C5559" w:rsidRPr="00463159" w:rsidRDefault="003C5559" w:rsidP="003C5559">
            <w:pPr>
              <w:pBdr>
                <w:bottom w:val="sing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(43,399)</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 xml:space="preserve">-       </w:t>
            </w:r>
          </w:p>
        </w:tc>
        <w:tc>
          <w:tcPr>
            <w:tcW w:w="1440" w:type="dxa"/>
            <w:tcBorders>
              <w:bottom w:val="nil"/>
            </w:tcBorders>
            <w:vAlign w:val="bottom"/>
          </w:tcPr>
          <w:p w:rsidR="003C5559" w:rsidRPr="00463159" w:rsidRDefault="003C5559" w:rsidP="003C5559">
            <w:pPr>
              <w:pBdr>
                <w:bottom w:val="sing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(11,947,206)</w:t>
            </w: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0"/>
                <w:szCs w:val="10"/>
                <w:cs/>
                <w:lang w:eastAsia="th-TH"/>
              </w:rPr>
            </w:pPr>
          </w:p>
        </w:tc>
        <w:tc>
          <w:tcPr>
            <w:tcW w:w="1440" w:type="dxa"/>
            <w:tcBorders>
              <w:bottom w:val="nil"/>
            </w:tcBorders>
          </w:tcPr>
          <w:p w:rsidR="003C5559" w:rsidRPr="00463159" w:rsidRDefault="003C5559" w:rsidP="003C5559">
            <w:pPr>
              <w:pStyle w:val="a"/>
              <w:tabs>
                <w:tab w:val="decimal" w:pos="1222"/>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24"/>
              </w:tabs>
              <w:ind w:right="-72"/>
              <w:jc w:val="both"/>
              <w:rPr>
                <w:rFonts w:ascii="Arial" w:hAnsi="Arial" w:cs="Arial"/>
                <w:color w:val="auto"/>
                <w:sz w:val="10"/>
                <w:szCs w:val="10"/>
              </w:rPr>
            </w:pPr>
          </w:p>
        </w:tc>
        <w:tc>
          <w:tcPr>
            <w:tcW w:w="1505" w:type="dxa"/>
            <w:tcBorders>
              <w:bottom w:val="nil"/>
            </w:tcBorders>
          </w:tcPr>
          <w:p w:rsidR="003C5559" w:rsidRPr="00463159" w:rsidRDefault="003C5559" w:rsidP="003C5559">
            <w:pPr>
              <w:pStyle w:val="a"/>
              <w:tabs>
                <w:tab w:val="decimal" w:pos="1290"/>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c>
          <w:tcPr>
            <w:tcW w:w="1440" w:type="dxa"/>
            <w:tcBorders>
              <w:bottom w:val="nil"/>
            </w:tcBorders>
          </w:tcPr>
          <w:p w:rsidR="003C5559" w:rsidRPr="00463159" w:rsidRDefault="003C5559" w:rsidP="003C5559">
            <w:pPr>
              <w:pStyle w:val="a"/>
              <w:tabs>
                <w:tab w:val="decimal" w:pos="1207"/>
              </w:tabs>
              <w:ind w:right="-72"/>
              <w:jc w:val="both"/>
              <w:rPr>
                <w:rFonts w:ascii="Arial" w:hAnsi="Arial" w:cs="Arial"/>
                <w:color w:val="auto"/>
                <w:sz w:val="10"/>
                <w:szCs w:val="10"/>
              </w:rPr>
            </w:pPr>
          </w:p>
        </w:tc>
      </w:tr>
      <w:tr w:rsidR="003C5559" w:rsidRPr="00463159" w:rsidTr="003C5559">
        <w:tc>
          <w:tcPr>
            <w:tcW w:w="5933" w:type="dxa"/>
            <w:tcBorders>
              <w:bottom w:val="nil"/>
            </w:tcBorders>
            <w:vAlign w:val="center"/>
          </w:tcPr>
          <w:p w:rsidR="003C5559" w:rsidRPr="00463159" w:rsidRDefault="003C5559" w:rsidP="003C5559">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Net book amount</w:t>
            </w:r>
          </w:p>
        </w:tc>
        <w:tc>
          <w:tcPr>
            <w:tcW w:w="1440" w:type="dxa"/>
            <w:tcBorders>
              <w:bottom w:val="nil"/>
            </w:tcBorders>
            <w:vAlign w:val="bottom"/>
          </w:tcPr>
          <w:p w:rsidR="003C5559" w:rsidRPr="00463159" w:rsidRDefault="003C5559" w:rsidP="003C5559">
            <w:pPr>
              <w:pStyle w:val="a"/>
              <w:pBdr>
                <w:bottom w:val="double" w:sz="4" w:space="1" w:color="auto"/>
              </w:pBdr>
              <w:tabs>
                <w:tab w:val="decimal" w:pos="1222"/>
              </w:tabs>
              <w:ind w:right="-72"/>
              <w:jc w:val="both"/>
              <w:rPr>
                <w:rFonts w:ascii="Arial" w:hAnsi="Arial" w:cs="Arial"/>
                <w:noProof/>
                <w:color w:val="auto"/>
                <w:sz w:val="18"/>
                <w:szCs w:val="18"/>
              </w:rPr>
            </w:pPr>
            <w:r w:rsidRPr="00463159">
              <w:rPr>
                <w:rFonts w:ascii="Arial" w:hAnsi="Arial" w:cs="Arial"/>
                <w:noProof/>
                <w:color w:val="auto"/>
                <w:sz w:val="18"/>
                <w:szCs w:val="18"/>
              </w:rPr>
              <w:t>1,155,613</w:t>
            </w:r>
          </w:p>
        </w:tc>
        <w:tc>
          <w:tcPr>
            <w:tcW w:w="1440" w:type="dxa"/>
            <w:tcBorders>
              <w:bottom w:val="nil"/>
            </w:tcBorders>
            <w:vAlign w:val="bottom"/>
          </w:tcPr>
          <w:p w:rsidR="003C5559" w:rsidRPr="00463159" w:rsidRDefault="003C5559" w:rsidP="003C5559">
            <w:pPr>
              <w:pStyle w:val="a"/>
              <w:pBdr>
                <w:bottom w:val="double" w:sz="4" w:space="1" w:color="auto"/>
              </w:pBdr>
              <w:tabs>
                <w:tab w:val="decimal" w:pos="1224"/>
              </w:tabs>
              <w:ind w:right="-72"/>
              <w:jc w:val="both"/>
              <w:rPr>
                <w:rFonts w:ascii="Arial" w:hAnsi="Arial" w:cs="Arial"/>
                <w:noProof/>
                <w:color w:val="auto"/>
                <w:sz w:val="18"/>
                <w:szCs w:val="18"/>
              </w:rPr>
            </w:pPr>
            <w:r w:rsidRPr="00463159">
              <w:rPr>
                <w:rFonts w:ascii="Arial" w:hAnsi="Arial" w:cs="Arial"/>
                <w:noProof/>
                <w:color w:val="auto"/>
                <w:sz w:val="18"/>
                <w:szCs w:val="18"/>
              </w:rPr>
              <w:t>48,416,363</w:t>
            </w:r>
          </w:p>
        </w:tc>
        <w:tc>
          <w:tcPr>
            <w:tcW w:w="1505" w:type="dxa"/>
            <w:tcBorders>
              <w:bottom w:val="nil"/>
            </w:tcBorders>
            <w:vAlign w:val="bottom"/>
          </w:tcPr>
          <w:p w:rsidR="003C5559" w:rsidRPr="00463159" w:rsidRDefault="003C5559" w:rsidP="003C5559">
            <w:pPr>
              <w:pBdr>
                <w:bottom w:val="double" w:sz="4" w:space="1" w:color="auto"/>
              </w:pBdr>
              <w:tabs>
                <w:tab w:val="decimal" w:pos="1290"/>
              </w:tabs>
              <w:ind w:right="-72"/>
              <w:rPr>
                <w:rFonts w:ascii="Arial" w:hAnsi="Arial" w:cs="Arial"/>
                <w:sz w:val="18"/>
                <w:szCs w:val="18"/>
              </w:rPr>
            </w:pPr>
            <w:r w:rsidRPr="00463159">
              <w:rPr>
                <w:rFonts w:ascii="Arial" w:hAnsi="Arial" w:cs="Arial"/>
                <w:sz w:val="18"/>
                <w:szCs w:val="18"/>
              </w:rPr>
              <w:t xml:space="preserve">-       </w:t>
            </w:r>
          </w:p>
        </w:tc>
        <w:tc>
          <w:tcPr>
            <w:tcW w:w="1440" w:type="dxa"/>
            <w:tcBorders>
              <w:bottom w:val="nil"/>
            </w:tcBorders>
          </w:tcPr>
          <w:p w:rsidR="003C5559" w:rsidRPr="00463159" w:rsidRDefault="003C5559" w:rsidP="003C5559">
            <w:pPr>
              <w:pBdr>
                <w:bottom w:val="doub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251,786</w:t>
            </w:r>
          </w:p>
        </w:tc>
        <w:tc>
          <w:tcPr>
            <w:tcW w:w="1440" w:type="dxa"/>
            <w:tcBorders>
              <w:bottom w:val="nil"/>
            </w:tcBorders>
          </w:tcPr>
          <w:p w:rsidR="003C5559" w:rsidRPr="00463159" w:rsidRDefault="003C5559" w:rsidP="003C5559">
            <w:pPr>
              <w:pBdr>
                <w:bottom w:val="doub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895,050</w:t>
            </w:r>
          </w:p>
        </w:tc>
        <w:tc>
          <w:tcPr>
            <w:tcW w:w="1440" w:type="dxa"/>
            <w:tcBorders>
              <w:bottom w:val="nil"/>
            </w:tcBorders>
            <w:vAlign w:val="bottom"/>
          </w:tcPr>
          <w:p w:rsidR="003C5559" w:rsidRPr="00463159" w:rsidRDefault="003C5559" w:rsidP="003C5559">
            <w:pPr>
              <w:pBdr>
                <w:bottom w:val="double" w:sz="4" w:space="1" w:color="auto"/>
              </w:pBdr>
              <w:tabs>
                <w:tab w:val="decimal" w:pos="1207"/>
              </w:tabs>
              <w:ind w:right="-72"/>
              <w:rPr>
                <w:rFonts w:ascii="Arial" w:hAnsi="Arial" w:cs="Arial"/>
                <w:noProof/>
                <w:sz w:val="18"/>
                <w:szCs w:val="18"/>
              </w:rPr>
            </w:pPr>
            <w:r w:rsidRPr="00463159">
              <w:rPr>
                <w:rFonts w:ascii="Arial" w:hAnsi="Arial" w:cs="Arial"/>
                <w:noProof/>
                <w:sz w:val="18"/>
                <w:szCs w:val="18"/>
              </w:rPr>
              <w:t>50,718,812</w:t>
            </w:r>
          </w:p>
        </w:tc>
      </w:tr>
    </w:tbl>
    <w:p w:rsidR="003C5559" w:rsidRPr="00463159" w:rsidRDefault="003C5559" w:rsidP="004D3984">
      <w:pPr>
        <w:ind w:left="540" w:hanging="540"/>
        <w:outlineLvl w:val="0"/>
        <w:rPr>
          <w:rFonts w:ascii="Arial" w:hAnsi="Arial" w:cs="Arial"/>
          <w:b/>
          <w:bCs/>
          <w:sz w:val="18"/>
          <w:szCs w:val="18"/>
        </w:rPr>
      </w:pPr>
    </w:p>
    <w:p w:rsidR="003C5559" w:rsidRPr="00463159" w:rsidRDefault="003C5559" w:rsidP="004D3984">
      <w:pPr>
        <w:ind w:left="540" w:hanging="540"/>
        <w:outlineLvl w:val="0"/>
        <w:rPr>
          <w:rFonts w:ascii="Arial" w:hAnsi="Arial" w:cs="Arial"/>
          <w:b/>
          <w:bCs/>
          <w:sz w:val="18"/>
          <w:szCs w:val="18"/>
        </w:rPr>
        <w:sectPr w:rsidR="003C5559" w:rsidRPr="00463159" w:rsidSect="003C5559">
          <w:pgSz w:w="16834" w:h="11909" w:orient="landscape" w:code="9"/>
          <w:pgMar w:top="1440" w:right="1152" w:bottom="720" w:left="1152" w:header="706" w:footer="576" w:gutter="0"/>
          <w:cols w:space="720"/>
        </w:sectPr>
      </w:pPr>
    </w:p>
    <w:p w:rsidR="004D3984" w:rsidRPr="00463159" w:rsidRDefault="004D3984" w:rsidP="004D3984">
      <w:pPr>
        <w:ind w:left="540" w:hanging="540"/>
        <w:outlineLvl w:val="0"/>
        <w:rPr>
          <w:rFonts w:ascii="Arial" w:hAnsi="Arial" w:cs="Arial"/>
          <w:sz w:val="18"/>
          <w:szCs w:val="18"/>
        </w:rPr>
      </w:pPr>
      <w:r w:rsidRPr="00463159">
        <w:rPr>
          <w:rFonts w:ascii="Arial" w:hAnsi="Arial" w:cs="Arial"/>
          <w:b/>
          <w:bCs/>
          <w:sz w:val="18"/>
          <w:szCs w:val="18"/>
        </w:rPr>
        <w:t>17</w:t>
      </w:r>
      <w:r w:rsidRPr="00463159">
        <w:rPr>
          <w:rFonts w:ascii="Arial" w:hAnsi="Arial" w:cs="Arial"/>
          <w:b/>
          <w:bCs/>
          <w:sz w:val="18"/>
          <w:szCs w:val="18"/>
        </w:rPr>
        <w:tab/>
        <w:t xml:space="preserve">Intangible assets (net) </w:t>
      </w:r>
      <w:r w:rsidRPr="00463159">
        <w:rPr>
          <w:rFonts w:ascii="Arial" w:hAnsi="Arial" w:cs="Arial"/>
          <w:sz w:val="18"/>
          <w:szCs w:val="18"/>
          <w:cs/>
        </w:rPr>
        <w:t>(</w:t>
      </w:r>
      <w:r w:rsidRPr="00463159">
        <w:rPr>
          <w:rFonts w:ascii="Arial" w:hAnsi="Arial" w:cs="Arial"/>
          <w:sz w:val="18"/>
          <w:szCs w:val="18"/>
        </w:rPr>
        <w:t>Cont’d</w:t>
      </w:r>
      <w:r w:rsidRPr="00463159">
        <w:rPr>
          <w:rFonts w:ascii="Arial" w:hAnsi="Arial" w:cs="Arial"/>
          <w:sz w:val="18"/>
          <w:szCs w:val="18"/>
          <w:cs/>
        </w:rPr>
        <w:t>)</w:t>
      </w:r>
    </w:p>
    <w:tbl>
      <w:tblPr>
        <w:tblW w:w="9563" w:type="dxa"/>
        <w:tblBorders>
          <w:bottom w:val="single" w:sz="4" w:space="0" w:color="auto"/>
        </w:tblBorders>
        <w:tblLayout w:type="fixed"/>
        <w:tblLook w:val="0000" w:firstRow="0" w:lastRow="0" w:firstColumn="0" w:lastColumn="0" w:noHBand="0" w:noVBand="0"/>
      </w:tblPr>
      <w:tblGrid>
        <w:gridCol w:w="8145"/>
        <w:gridCol w:w="1418"/>
      </w:tblGrid>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418" w:type="dxa"/>
            <w:vAlign w:val="bottom"/>
          </w:tcPr>
          <w:p w:rsidR="004D3984" w:rsidRPr="00463159" w:rsidRDefault="004D3984" w:rsidP="00F840C8">
            <w:pPr>
              <w:pStyle w:val="a"/>
              <w:tabs>
                <w:tab w:val="decimal" w:pos="1194"/>
              </w:tabs>
              <w:ind w:right="-72"/>
              <w:jc w:val="both"/>
              <w:rPr>
                <w:rFonts w:ascii="Arial" w:hAnsi="Arial" w:cs="Arial"/>
                <w:b/>
                <w:bCs/>
                <w:color w:val="auto"/>
                <w:sz w:val="18"/>
                <w:szCs w:val="18"/>
                <w:cs/>
              </w:rPr>
            </w:pPr>
            <w:r w:rsidRPr="00463159">
              <w:rPr>
                <w:rFonts w:ascii="Arial" w:hAnsi="Arial" w:cs="Arial"/>
                <w:b/>
                <w:bCs/>
                <w:snapToGrid w:val="0"/>
                <w:color w:val="auto"/>
                <w:sz w:val="18"/>
                <w:szCs w:val="18"/>
                <w:lang w:eastAsia="th-TH"/>
              </w:rPr>
              <w:t>Separate</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418" w:type="dxa"/>
            <w:vAlign w:val="bottom"/>
          </w:tcPr>
          <w:p w:rsidR="004D3984" w:rsidRPr="00463159" w:rsidRDefault="004D3984" w:rsidP="00F840C8">
            <w:pPr>
              <w:pStyle w:val="a"/>
              <w:tabs>
                <w:tab w:val="decimal" w:pos="1194"/>
              </w:tabs>
              <w:ind w:right="-72"/>
              <w:jc w:val="both"/>
              <w:rPr>
                <w:rFonts w:ascii="Arial" w:hAnsi="Arial" w:cs="Arial"/>
                <w:b/>
                <w:bCs/>
                <w:snapToGrid w:val="0"/>
                <w:color w:val="auto"/>
                <w:sz w:val="18"/>
                <w:szCs w:val="18"/>
                <w:lang w:eastAsia="th-TH"/>
              </w:rPr>
            </w:pPr>
            <w:r w:rsidRPr="00463159">
              <w:rPr>
                <w:rFonts w:ascii="Arial" w:hAnsi="Arial" w:cs="Arial"/>
                <w:b/>
                <w:bCs/>
                <w:color w:val="auto"/>
                <w:sz w:val="18"/>
                <w:szCs w:val="18"/>
              </w:rPr>
              <w:t>financial</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418" w:type="dxa"/>
            <w:vAlign w:val="bottom"/>
          </w:tcPr>
          <w:p w:rsidR="004D3984" w:rsidRPr="00463159" w:rsidRDefault="004D3984" w:rsidP="00F840C8">
            <w:pPr>
              <w:pStyle w:val="a"/>
              <w:pBdr>
                <w:bottom w:val="single" w:sz="4" w:space="1" w:color="auto"/>
              </w:pBdr>
              <w:tabs>
                <w:tab w:val="decimal" w:pos="1194"/>
              </w:tabs>
              <w:ind w:right="-72"/>
              <w:jc w:val="both"/>
              <w:rPr>
                <w:rFonts w:ascii="Arial" w:hAnsi="Arial" w:cs="Arial"/>
                <w:b/>
                <w:bCs/>
                <w:snapToGrid w:val="0"/>
                <w:color w:val="auto"/>
                <w:sz w:val="18"/>
                <w:szCs w:val="18"/>
                <w:lang w:eastAsia="th-TH"/>
              </w:rPr>
            </w:pPr>
            <w:r w:rsidRPr="00463159">
              <w:rPr>
                <w:rFonts w:ascii="Arial" w:hAnsi="Arial" w:cs="Arial"/>
                <w:b/>
                <w:bCs/>
                <w:color w:val="auto"/>
                <w:sz w:val="18"/>
                <w:szCs w:val="18"/>
              </w:rPr>
              <w:t>statements</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418" w:type="dxa"/>
            <w:vAlign w:val="bottom"/>
          </w:tcPr>
          <w:p w:rsidR="004D3984" w:rsidRPr="00463159" w:rsidRDefault="004D3984" w:rsidP="00F840C8">
            <w:pPr>
              <w:pStyle w:val="a"/>
              <w:tabs>
                <w:tab w:val="decimal" w:pos="1194"/>
              </w:tabs>
              <w:ind w:right="-72"/>
              <w:jc w:val="both"/>
              <w:rPr>
                <w:rFonts w:ascii="Arial" w:hAnsi="Arial" w:cs="Arial"/>
                <w:b/>
                <w:bCs/>
                <w:color w:val="auto"/>
                <w:sz w:val="18"/>
                <w:szCs w:val="18"/>
                <w:cs/>
              </w:rPr>
            </w:pPr>
            <w:r w:rsidRPr="00463159">
              <w:rPr>
                <w:rFonts w:ascii="Arial" w:hAnsi="Arial" w:cs="Arial"/>
                <w:b/>
                <w:bCs/>
                <w:color w:val="auto"/>
                <w:sz w:val="18"/>
                <w:szCs w:val="18"/>
              </w:rPr>
              <w:t>Computer</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418" w:type="dxa"/>
            <w:vAlign w:val="bottom"/>
          </w:tcPr>
          <w:p w:rsidR="004D3984" w:rsidRPr="00463159" w:rsidRDefault="004D3984" w:rsidP="00F840C8">
            <w:pPr>
              <w:pStyle w:val="a"/>
              <w:tabs>
                <w:tab w:val="decimal" w:pos="1194"/>
              </w:tabs>
              <w:ind w:right="-72"/>
              <w:jc w:val="both"/>
              <w:rPr>
                <w:rFonts w:ascii="Arial" w:hAnsi="Arial" w:cs="Arial"/>
                <w:b/>
                <w:bCs/>
                <w:color w:val="auto"/>
                <w:sz w:val="18"/>
                <w:szCs w:val="18"/>
                <w:cs/>
              </w:rPr>
            </w:pPr>
            <w:r w:rsidRPr="00463159">
              <w:rPr>
                <w:rFonts w:ascii="Arial" w:hAnsi="Arial" w:cs="Arial"/>
                <w:b/>
                <w:bCs/>
                <w:color w:val="auto"/>
                <w:sz w:val="18"/>
                <w:szCs w:val="18"/>
              </w:rPr>
              <w:t>software</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418" w:type="dxa"/>
            <w:vAlign w:val="bottom"/>
          </w:tcPr>
          <w:p w:rsidR="004D3984" w:rsidRPr="00463159" w:rsidRDefault="004D3984" w:rsidP="00F840C8">
            <w:pPr>
              <w:pStyle w:val="a"/>
              <w:tabs>
                <w:tab w:val="decimal" w:pos="1194"/>
              </w:tabs>
              <w:ind w:right="-72"/>
              <w:jc w:val="both"/>
              <w:rPr>
                <w:rFonts w:ascii="Arial" w:hAnsi="Arial" w:cs="Arial"/>
                <w:b/>
                <w:bCs/>
                <w:color w:val="auto"/>
                <w:sz w:val="18"/>
                <w:szCs w:val="18"/>
              </w:rPr>
            </w:pPr>
            <w:r w:rsidRPr="00463159">
              <w:rPr>
                <w:rFonts w:ascii="Arial" w:hAnsi="Arial" w:cs="Arial"/>
                <w:b/>
                <w:bCs/>
                <w:color w:val="auto"/>
                <w:sz w:val="18"/>
                <w:szCs w:val="18"/>
              </w:rPr>
              <w:t>under</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418" w:type="dxa"/>
            <w:vAlign w:val="bottom"/>
          </w:tcPr>
          <w:p w:rsidR="004D3984" w:rsidRPr="00463159" w:rsidRDefault="004D3984" w:rsidP="00F840C8">
            <w:pPr>
              <w:pStyle w:val="a"/>
              <w:tabs>
                <w:tab w:val="decimal" w:pos="1194"/>
              </w:tabs>
              <w:ind w:right="-72"/>
              <w:jc w:val="both"/>
              <w:rPr>
                <w:rFonts w:ascii="Arial" w:hAnsi="Arial" w:cs="Arial"/>
                <w:b/>
                <w:bCs/>
                <w:color w:val="auto"/>
                <w:sz w:val="18"/>
                <w:szCs w:val="18"/>
                <w:cs/>
              </w:rPr>
            </w:pPr>
            <w:r w:rsidRPr="00463159">
              <w:rPr>
                <w:rFonts w:ascii="Arial" w:hAnsi="Arial" w:cs="Arial"/>
                <w:b/>
                <w:bCs/>
                <w:color w:val="auto"/>
                <w:sz w:val="18"/>
                <w:szCs w:val="18"/>
              </w:rPr>
              <w:t>installation</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8"/>
                <w:szCs w:val="18"/>
              </w:rPr>
            </w:pPr>
          </w:p>
        </w:tc>
        <w:tc>
          <w:tcPr>
            <w:tcW w:w="1418" w:type="dxa"/>
            <w:vAlign w:val="bottom"/>
          </w:tcPr>
          <w:p w:rsidR="004D3984" w:rsidRPr="00463159" w:rsidRDefault="004D3984" w:rsidP="00F840C8">
            <w:pPr>
              <w:pStyle w:val="a"/>
              <w:pBdr>
                <w:bottom w:val="single" w:sz="4" w:space="1" w:color="auto"/>
              </w:pBdr>
              <w:tabs>
                <w:tab w:val="decimal" w:pos="1194"/>
              </w:tabs>
              <w:ind w:right="-72"/>
              <w:jc w:val="both"/>
              <w:rPr>
                <w:rFonts w:ascii="Arial" w:hAnsi="Arial" w:cs="Arial"/>
                <w:b/>
                <w:bCs/>
                <w:color w:val="auto"/>
                <w:sz w:val="18"/>
                <w:szCs w:val="18"/>
              </w:rPr>
            </w:pPr>
            <w:r w:rsidRPr="00463159">
              <w:rPr>
                <w:rFonts w:ascii="Arial" w:hAnsi="Arial" w:cs="Arial"/>
                <w:b/>
                <w:bCs/>
                <w:color w:val="auto"/>
                <w:sz w:val="18"/>
                <w:szCs w:val="18"/>
              </w:rPr>
              <w:t>Baht</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2"/>
                <w:szCs w:val="12"/>
              </w:rPr>
            </w:pPr>
          </w:p>
        </w:tc>
        <w:tc>
          <w:tcPr>
            <w:tcW w:w="1418" w:type="dxa"/>
            <w:vAlign w:val="bottom"/>
          </w:tcPr>
          <w:p w:rsidR="004D3984" w:rsidRPr="00463159" w:rsidRDefault="004D3984" w:rsidP="00F840C8">
            <w:pPr>
              <w:pStyle w:val="a"/>
              <w:tabs>
                <w:tab w:val="decimal" w:pos="1657"/>
              </w:tabs>
              <w:ind w:right="-72"/>
              <w:jc w:val="both"/>
              <w:rPr>
                <w:rFonts w:ascii="Arial" w:hAnsi="Arial" w:cs="Arial"/>
                <w:b/>
                <w:bCs/>
                <w:color w:val="auto"/>
                <w:sz w:val="12"/>
                <w:szCs w:val="12"/>
              </w:rPr>
            </w:pPr>
          </w:p>
        </w:tc>
      </w:tr>
      <w:tr w:rsidR="004D3984" w:rsidRPr="00463159" w:rsidTr="00F840C8">
        <w:tc>
          <w:tcPr>
            <w:tcW w:w="8145" w:type="dxa"/>
            <w:tcBorders>
              <w:bottom w:val="nil"/>
            </w:tcBorders>
            <w:vAlign w:val="center"/>
          </w:tcPr>
          <w:p w:rsidR="004D3984" w:rsidRPr="00463159" w:rsidRDefault="004D3984" w:rsidP="00F840C8">
            <w:pPr>
              <w:tabs>
                <w:tab w:val="left" w:pos="732"/>
              </w:tabs>
              <w:ind w:left="540"/>
              <w:rPr>
                <w:rFonts w:ascii="Arial" w:hAnsi="Arial" w:cs="Arial"/>
                <w:b/>
                <w:bCs/>
                <w:snapToGrid w:val="0"/>
                <w:sz w:val="18"/>
                <w:szCs w:val="22"/>
                <w:lang w:eastAsia="th-TH"/>
              </w:rPr>
            </w:pPr>
            <w:r w:rsidRPr="00463159">
              <w:rPr>
                <w:rFonts w:ascii="Arial" w:hAnsi="Arial" w:cs="Arial"/>
                <w:b/>
                <w:bCs/>
                <w:sz w:val="18"/>
                <w:szCs w:val="18"/>
              </w:rPr>
              <w:t>As at 1 January 201</w:t>
            </w:r>
            <w:r w:rsidRPr="00463159">
              <w:rPr>
                <w:rFonts w:ascii="Arial" w:hAnsi="Arial" w:cs="Arial"/>
                <w:b/>
                <w:bCs/>
                <w:sz w:val="18"/>
                <w:szCs w:val="22"/>
              </w:rPr>
              <w:t>8</w:t>
            </w:r>
          </w:p>
        </w:tc>
        <w:tc>
          <w:tcPr>
            <w:tcW w:w="1418" w:type="dxa"/>
            <w:tcBorders>
              <w:bottom w:val="nil"/>
            </w:tcBorders>
          </w:tcPr>
          <w:p w:rsidR="004D3984" w:rsidRPr="00463159" w:rsidRDefault="004D3984" w:rsidP="00F840C8">
            <w:pPr>
              <w:pStyle w:val="a"/>
              <w:tabs>
                <w:tab w:val="decimal" w:pos="1212"/>
              </w:tabs>
              <w:ind w:right="-72"/>
              <w:jc w:val="both"/>
              <w:rPr>
                <w:rFonts w:ascii="Arial" w:hAnsi="Arial" w:cs="Arial"/>
                <w:color w:val="auto"/>
                <w:sz w:val="18"/>
                <w:szCs w:val="18"/>
              </w:rPr>
            </w:pPr>
          </w:p>
        </w:tc>
      </w:tr>
      <w:tr w:rsidR="004D3984" w:rsidRPr="00463159" w:rsidTr="00F840C8">
        <w:tc>
          <w:tcPr>
            <w:tcW w:w="8145" w:type="dxa"/>
            <w:tcBorders>
              <w:bottom w:val="nil"/>
            </w:tcBorders>
            <w:vAlign w:val="bottom"/>
          </w:tcPr>
          <w:p w:rsidR="004D3984" w:rsidRPr="00463159" w:rsidRDefault="004D3984" w:rsidP="00F840C8">
            <w:pPr>
              <w:ind w:left="540" w:right="-92"/>
              <w:rPr>
                <w:rFonts w:ascii="Arial" w:hAnsi="Arial" w:cs="Arial"/>
                <w:sz w:val="18"/>
                <w:szCs w:val="18"/>
              </w:rPr>
            </w:pPr>
            <w:r w:rsidRPr="00463159">
              <w:rPr>
                <w:rFonts w:ascii="Arial" w:hAnsi="Arial" w:cs="Arial"/>
                <w:sz w:val="18"/>
                <w:szCs w:val="18"/>
              </w:rPr>
              <w:t>Cost</w:t>
            </w:r>
          </w:p>
        </w:tc>
        <w:tc>
          <w:tcPr>
            <w:tcW w:w="1418" w:type="dxa"/>
            <w:tcBorders>
              <w:bottom w:val="nil"/>
            </w:tcBorders>
            <w:vAlign w:val="bottom"/>
          </w:tcPr>
          <w:p w:rsidR="004D3984" w:rsidRPr="00463159" w:rsidRDefault="004D3984" w:rsidP="00F840C8">
            <w:pPr>
              <w:tabs>
                <w:tab w:val="decimal" w:pos="1212"/>
              </w:tabs>
              <w:ind w:right="-72"/>
              <w:rPr>
                <w:rFonts w:ascii="Arial" w:hAnsi="Arial" w:cs="Arial"/>
                <w:sz w:val="18"/>
                <w:szCs w:val="18"/>
                <w:cs/>
              </w:rPr>
            </w:pPr>
            <w:r w:rsidRPr="00463159">
              <w:rPr>
                <w:rFonts w:ascii="Arial" w:hAnsi="Arial" w:cs="Arial"/>
                <w:sz w:val="18"/>
                <w:szCs w:val="18"/>
              </w:rPr>
              <w:t>179,010</w:t>
            </w:r>
          </w:p>
        </w:tc>
      </w:tr>
      <w:tr w:rsidR="004D3984" w:rsidRPr="00463159" w:rsidTr="00F840C8">
        <w:tc>
          <w:tcPr>
            <w:tcW w:w="8145" w:type="dxa"/>
            <w:tcBorders>
              <w:bottom w:val="nil"/>
            </w:tcBorders>
            <w:vAlign w:val="bottom"/>
          </w:tcPr>
          <w:p w:rsidR="004D3984" w:rsidRPr="00463159" w:rsidRDefault="004D3984" w:rsidP="00F840C8">
            <w:pPr>
              <w:ind w:left="540" w:right="-92"/>
              <w:rPr>
                <w:rFonts w:ascii="Arial" w:hAnsi="Arial" w:cs="Arial"/>
                <w:sz w:val="18"/>
                <w:szCs w:val="18"/>
                <w:u w:val="single"/>
                <w:cs/>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Accumulated amortisation</w:t>
            </w:r>
          </w:p>
        </w:tc>
        <w:tc>
          <w:tcPr>
            <w:tcW w:w="1418" w:type="dxa"/>
            <w:tcBorders>
              <w:bottom w:val="nil"/>
            </w:tcBorders>
          </w:tcPr>
          <w:p w:rsidR="004D3984" w:rsidRPr="00463159" w:rsidRDefault="004D3984" w:rsidP="00F840C8">
            <w:pPr>
              <w:pStyle w:val="a"/>
              <w:pBdr>
                <w:bottom w:val="single" w:sz="4" w:space="1" w:color="auto"/>
              </w:pBdr>
              <w:tabs>
                <w:tab w:val="decimal" w:pos="1212"/>
              </w:tabs>
              <w:ind w:right="-72"/>
              <w:jc w:val="both"/>
              <w:rPr>
                <w:rFonts w:ascii="Arial" w:hAnsi="Arial" w:cs="Arial"/>
                <w:color w:val="auto"/>
                <w:sz w:val="18"/>
                <w:szCs w:val="18"/>
              </w:rPr>
            </w:pPr>
            <w:r w:rsidRPr="00463159">
              <w:rPr>
                <w:rFonts w:ascii="Arial" w:hAnsi="Arial" w:cs="Arial"/>
                <w:noProof/>
                <w:color w:val="auto"/>
                <w:sz w:val="18"/>
                <w:szCs w:val="18"/>
              </w:rPr>
              <w:t xml:space="preserve">-       </w:t>
            </w:r>
          </w:p>
        </w:tc>
      </w:tr>
      <w:tr w:rsidR="004D3984" w:rsidRPr="00463159" w:rsidTr="00F840C8">
        <w:tc>
          <w:tcPr>
            <w:tcW w:w="8145" w:type="dxa"/>
            <w:vAlign w:val="bottom"/>
          </w:tcPr>
          <w:p w:rsidR="004D3984" w:rsidRPr="00463159" w:rsidRDefault="004D3984" w:rsidP="00F840C8">
            <w:pPr>
              <w:pStyle w:val="a"/>
              <w:tabs>
                <w:tab w:val="left" w:pos="810"/>
                <w:tab w:val="left" w:pos="1530"/>
              </w:tabs>
              <w:ind w:left="540" w:right="0"/>
              <w:rPr>
                <w:rFonts w:ascii="Arial" w:hAnsi="Arial" w:cs="Arial"/>
                <w:color w:val="auto"/>
                <w:sz w:val="12"/>
                <w:szCs w:val="12"/>
              </w:rPr>
            </w:pPr>
          </w:p>
        </w:tc>
        <w:tc>
          <w:tcPr>
            <w:tcW w:w="1418" w:type="dxa"/>
            <w:vAlign w:val="bottom"/>
          </w:tcPr>
          <w:p w:rsidR="004D3984" w:rsidRPr="00463159" w:rsidRDefault="004D3984" w:rsidP="00F840C8">
            <w:pPr>
              <w:pStyle w:val="a"/>
              <w:tabs>
                <w:tab w:val="decimal" w:pos="1212"/>
              </w:tabs>
              <w:ind w:right="-72"/>
              <w:jc w:val="both"/>
              <w:rPr>
                <w:rFonts w:ascii="Arial" w:hAnsi="Arial" w:cs="Arial"/>
                <w:b/>
                <w:bCs/>
                <w:color w:val="auto"/>
                <w:sz w:val="12"/>
                <w:szCs w:val="12"/>
              </w:rPr>
            </w:pPr>
          </w:p>
        </w:tc>
      </w:tr>
      <w:tr w:rsidR="004D3984" w:rsidRPr="00463159" w:rsidTr="00F840C8">
        <w:tc>
          <w:tcPr>
            <w:tcW w:w="8145" w:type="dxa"/>
            <w:vAlign w:val="center"/>
          </w:tcPr>
          <w:p w:rsidR="004D3984" w:rsidRPr="00463159" w:rsidRDefault="004D3984" w:rsidP="00F840C8">
            <w:pPr>
              <w:tabs>
                <w:tab w:val="left" w:pos="732"/>
              </w:tabs>
              <w:ind w:left="540"/>
              <w:rPr>
                <w:rFonts w:ascii="Arial" w:hAnsi="Arial" w:cs="Arial"/>
                <w:snapToGrid w:val="0"/>
                <w:sz w:val="18"/>
                <w:szCs w:val="18"/>
                <w:lang w:eastAsia="th-TH"/>
              </w:rPr>
            </w:pPr>
            <w:r w:rsidRPr="00463159">
              <w:rPr>
                <w:rFonts w:ascii="Arial" w:hAnsi="Arial" w:cs="Arial"/>
                <w:sz w:val="18"/>
                <w:szCs w:val="18"/>
              </w:rPr>
              <w:t>Net book amount</w:t>
            </w:r>
          </w:p>
        </w:tc>
        <w:tc>
          <w:tcPr>
            <w:tcW w:w="1418" w:type="dxa"/>
            <w:vAlign w:val="bottom"/>
          </w:tcPr>
          <w:p w:rsidR="004D3984" w:rsidRPr="00463159" w:rsidRDefault="004D3984" w:rsidP="00F840C8">
            <w:pPr>
              <w:pStyle w:val="a"/>
              <w:pBdr>
                <w:bottom w:val="double" w:sz="4" w:space="1" w:color="auto"/>
              </w:pBdr>
              <w:tabs>
                <w:tab w:val="decimal" w:pos="1212"/>
              </w:tabs>
              <w:ind w:right="-72"/>
              <w:jc w:val="both"/>
              <w:rPr>
                <w:rFonts w:ascii="Arial" w:hAnsi="Arial" w:cs="Arial"/>
                <w:color w:val="auto"/>
                <w:sz w:val="18"/>
                <w:szCs w:val="18"/>
              </w:rPr>
            </w:pPr>
            <w:r w:rsidRPr="00463159">
              <w:rPr>
                <w:rFonts w:ascii="Arial" w:hAnsi="Arial" w:cs="Arial"/>
                <w:color w:val="auto"/>
                <w:sz w:val="18"/>
                <w:szCs w:val="18"/>
              </w:rPr>
              <w:t>179,010</w:t>
            </w:r>
          </w:p>
        </w:tc>
      </w:tr>
      <w:tr w:rsidR="004D3984" w:rsidRPr="00463159" w:rsidTr="00F840C8">
        <w:tc>
          <w:tcPr>
            <w:tcW w:w="8145" w:type="dxa"/>
            <w:tcBorders>
              <w:bottom w:val="nil"/>
            </w:tcBorders>
            <w:vAlign w:val="center"/>
          </w:tcPr>
          <w:p w:rsidR="004D3984" w:rsidRPr="00463159" w:rsidRDefault="004D3984" w:rsidP="00F840C8">
            <w:pPr>
              <w:tabs>
                <w:tab w:val="left" w:pos="732"/>
              </w:tabs>
              <w:ind w:left="540"/>
              <w:rPr>
                <w:rFonts w:ascii="Arial" w:hAnsi="Arial" w:cs="Arial"/>
                <w:snapToGrid w:val="0"/>
                <w:sz w:val="18"/>
                <w:szCs w:val="18"/>
                <w:cs/>
                <w:lang w:eastAsia="th-TH"/>
              </w:rPr>
            </w:pPr>
          </w:p>
        </w:tc>
        <w:tc>
          <w:tcPr>
            <w:tcW w:w="1418" w:type="dxa"/>
            <w:tcBorders>
              <w:bottom w:val="nil"/>
            </w:tcBorders>
          </w:tcPr>
          <w:p w:rsidR="004D3984" w:rsidRPr="00463159" w:rsidRDefault="004D3984" w:rsidP="00F840C8">
            <w:pPr>
              <w:pStyle w:val="a"/>
              <w:tabs>
                <w:tab w:val="decimal" w:pos="1212"/>
              </w:tabs>
              <w:ind w:right="-72"/>
              <w:jc w:val="both"/>
              <w:rPr>
                <w:rFonts w:ascii="Arial" w:hAnsi="Arial" w:cs="Arial"/>
                <w:color w:val="auto"/>
                <w:sz w:val="18"/>
                <w:szCs w:val="18"/>
              </w:rPr>
            </w:pPr>
          </w:p>
        </w:tc>
      </w:tr>
      <w:tr w:rsidR="004D3984" w:rsidRPr="00463159" w:rsidTr="00F840C8">
        <w:tc>
          <w:tcPr>
            <w:tcW w:w="8145" w:type="dxa"/>
            <w:tcBorders>
              <w:bottom w:val="nil"/>
            </w:tcBorders>
            <w:vAlign w:val="center"/>
          </w:tcPr>
          <w:p w:rsidR="004D3984" w:rsidRPr="00463159" w:rsidRDefault="004D3984" w:rsidP="00F840C8">
            <w:pPr>
              <w:tabs>
                <w:tab w:val="left" w:pos="732"/>
              </w:tabs>
              <w:ind w:left="540"/>
              <w:rPr>
                <w:rFonts w:ascii="Arial" w:hAnsi="Arial" w:cs="Arial"/>
                <w:b/>
                <w:bCs/>
                <w:snapToGrid w:val="0"/>
                <w:sz w:val="18"/>
                <w:szCs w:val="22"/>
                <w:cs/>
                <w:lang w:eastAsia="th-TH"/>
              </w:rPr>
            </w:pPr>
            <w:r w:rsidRPr="00463159">
              <w:rPr>
                <w:rFonts w:ascii="Arial" w:hAnsi="Arial" w:cs="Arial"/>
                <w:b/>
                <w:bCs/>
                <w:snapToGrid w:val="0"/>
                <w:sz w:val="18"/>
                <w:szCs w:val="18"/>
                <w:lang w:eastAsia="th-TH"/>
              </w:rPr>
              <w:t>For the year ended 31 December 201</w:t>
            </w:r>
            <w:r w:rsidRPr="00463159">
              <w:rPr>
                <w:rFonts w:ascii="Arial" w:hAnsi="Arial" w:cs="Arial"/>
                <w:b/>
                <w:bCs/>
                <w:snapToGrid w:val="0"/>
                <w:sz w:val="18"/>
                <w:szCs w:val="22"/>
                <w:lang w:eastAsia="th-TH"/>
              </w:rPr>
              <w:t>8</w:t>
            </w:r>
          </w:p>
        </w:tc>
        <w:tc>
          <w:tcPr>
            <w:tcW w:w="1418" w:type="dxa"/>
            <w:tcBorders>
              <w:bottom w:val="nil"/>
            </w:tcBorders>
          </w:tcPr>
          <w:p w:rsidR="004D3984" w:rsidRPr="00463159" w:rsidRDefault="004D3984" w:rsidP="00F840C8">
            <w:pPr>
              <w:pStyle w:val="a"/>
              <w:tabs>
                <w:tab w:val="decimal" w:pos="1212"/>
              </w:tabs>
              <w:ind w:right="-72"/>
              <w:jc w:val="both"/>
              <w:rPr>
                <w:rFonts w:ascii="Arial" w:hAnsi="Arial" w:cs="Arial"/>
                <w:color w:val="auto"/>
                <w:sz w:val="18"/>
                <w:szCs w:val="18"/>
              </w:rPr>
            </w:pPr>
          </w:p>
        </w:tc>
      </w:tr>
      <w:tr w:rsidR="00673DC8" w:rsidRPr="00463159" w:rsidTr="00F840C8">
        <w:tc>
          <w:tcPr>
            <w:tcW w:w="8145" w:type="dxa"/>
            <w:tcBorders>
              <w:bottom w:val="nil"/>
            </w:tcBorders>
            <w:vAlign w:val="center"/>
          </w:tcPr>
          <w:p w:rsidR="00673DC8" w:rsidRPr="00463159" w:rsidRDefault="00673DC8" w:rsidP="00673DC8">
            <w:pPr>
              <w:tabs>
                <w:tab w:val="left" w:pos="732"/>
              </w:tabs>
              <w:ind w:left="540"/>
              <w:rPr>
                <w:rFonts w:ascii="Arial" w:hAnsi="Arial" w:cs="Arial"/>
                <w:b/>
                <w:bCs/>
                <w:snapToGrid w:val="0"/>
                <w:sz w:val="18"/>
                <w:szCs w:val="18"/>
                <w:cs/>
                <w:lang w:eastAsia="th-TH"/>
              </w:rPr>
            </w:pPr>
            <w:r w:rsidRPr="00463159">
              <w:rPr>
                <w:rFonts w:ascii="Arial" w:hAnsi="Arial" w:cs="Arial"/>
                <w:snapToGrid w:val="0"/>
                <w:sz w:val="18"/>
                <w:szCs w:val="18"/>
                <w:lang w:eastAsia="th-TH"/>
              </w:rPr>
              <w:t>Opening net book amount</w:t>
            </w:r>
          </w:p>
        </w:tc>
        <w:tc>
          <w:tcPr>
            <w:tcW w:w="1418" w:type="dxa"/>
            <w:tcBorders>
              <w:bottom w:val="nil"/>
            </w:tcBorders>
            <w:vAlign w:val="bottom"/>
          </w:tcPr>
          <w:p w:rsidR="00673DC8" w:rsidRPr="00463159" w:rsidRDefault="00673DC8" w:rsidP="00673DC8">
            <w:pPr>
              <w:pStyle w:val="a"/>
              <w:tabs>
                <w:tab w:val="decimal" w:pos="1212"/>
              </w:tabs>
              <w:ind w:right="-72"/>
              <w:jc w:val="both"/>
              <w:rPr>
                <w:rFonts w:ascii="Arial" w:hAnsi="Arial" w:cs="Arial"/>
                <w:color w:val="auto"/>
                <w:sz w:val="18"/>
                <w:szCs w:val="18"/>
              </w:rPr>
            </w:pPr>
            <w:r w:rsidRPr="00463159">
              <w:rPr>
                <w:rFonts w:ascii="Arial" w:hAnsi="Arial" w:cs="Arial"/>
                <w:color w:val="auto"/>
                <w:sz w:val="18"/>
                <w:szCs w:val="18"/>
              </w:rPr>
              <w:t>179,010</w:t>
            </w:r>
          </w:p>
        </w:tc>
      </w:tr>
      <w:tr w:rsidR="00673DC8" w:rsidRPr="00463159" w:rsidTr="00F840C8">
        <w:tc>
          <w:tcPr>
            <w:tcW w:w="8145" w:type="dxa"/>
            <w:tcBorders>
              <w:bottom w:val="nil"/>
            </w:tcBorders>
            <w:vAlign w:val="center"/>
          </w:tcPr>
          <w:p w:rsidR="00673DC8" w:rsidRPr="00463159" w:rsidRDefault="00673DC8" w:rsidP="00673DC8">
            <w:pPr>
              <w:tabs>
                <w:tab w:val="left" w:pos="732"/>
              </w:tabs>
              <w:ind w:left="540"/>
              <w:rPr>
                <w:rFonts w:ascii="Arial" w:hAnsi="Arial" w:cs="Arial"/>
                <w:snapToGrid w:val="0"/>
                <w:sz w:val="18"/>
                <w:szCs w:val="18"/>
                <w:cs/>
                <w:lang w:eastAsia="th-TH"/>
              </w:rPr>
            </w:pPr>
            <w:r w:rsidRPr="00463159">
              <w:rPr>
                <w:rFonts w:ascii="Arial" w:hAnsi="Arial" w:cs="Arial"/>
                <w:snapToGrid w:val="0"/>
                <w:sz w:val="18"/>
                <w:szCs w:val="18"/>
                <w:lang w:eastAsia="th-TH"/>
              </w:rPr>
              <w:t>Additions during the year</w:t>
            </w:r>
          </w:p>
        </w:tc>
        <w:tc>
          <w:tcPr>
            <w:tcW w:w="1418" w:type="dxa"/>
            <w:tcBorders>
              <w:bottom w:val="nil"/>
            </w:tcBorders>
          </w:tcPr>
          <w:p w:rsidR="00673DC8" w:rsidRPr="00463159" w:rsidRDefault="00673DC8" w:rsidP="00673DC8">
            <w:pPr>
              <w:pStyle w:val="a"/>
              <w:pBdr>
                <w:bottom w:val="single" w:sz="4" w:space="1" w:color="auto"/>
              </w:pBdr>
              <w:tabs>
                <w:tab w:val="decimal" w:pos="1212"/>
              </w:tabs>
              <w:ind w:right="-72"/>
              <w:jc w:val="both"/>
              <w:rPr>
                <w:rFonts w:ascii="Arial" w:hAnsi="Arial" w:cs="Arial"/>
                <w:color w:val="auto"/>
                <w:sz w:val="18"/>
                <w:szCs w:val="18"/>
              </w:rPr>
            </w:pPr>
            <w:r w:rsidRPr="00463159">
              <w:rPr>
                <w:rFonts w:ascii="Arial" w:hAnsi="Arial" w:cs="Arial"/>
                <w:color w:val="auto"/>
                <w:sz w:val="18"/>
                <w:szCs w:val="18"/>
              </w:rPr>
              <w:t>716,040</w:t>
            </w:r>
          </w:p>
        </w:tc>
      </w:tr>
      <w:tr w:rsidR="00673DC8" w:rsidRPr="00463159" w:rsidTr="00F840C8">
        <w:tc>
          <w:tcPr>
            <w:tcW w:w="8145" w:type="dxa"/>
            <w:vAlign w:val="bottom"/>
          </w:tcPr>
          <w:p w:rsidR="00673DC8" w:rsidRPr="00463159" w:rsidRDefault="00673DC8" w:rsidP="00673DC8">
            <w:pPr>
              <w:pStyle w:val="a"/>
              <w:tabs>
                <w:tab w:val="left" w:pos="810"/>
                <w:tab w:val="left" w:pos="1530"/>
              </w:tabs>
              <w:ind w:left="540" w:right="0"/>
              <w:rPr>
                <w:rFonts w:ascii="Arial" w:hAnsi="Arial" w:cs="Arial"/>
                <w:color w:val="auto"/>
                <w:sz w:val="12"/>
                <w:szCs w:val="12"/>
              </w:rPr>
            </w:pPr>
          </w:p>
        </w:tc>
        <w:tc>
          <w:tcPr>
            <w:tcW w:w="1418" w:type="dxa"/>
            <w:vAlign w:val="bottom"/>
          </w:tcPr>
          <w:p w:rsidR="00673DC8" w:rsidRPr="00463159" w:rsidRDefault="00673DC8" w:rsidP="00673DC8">
            <w:pPr>
              <w:pStyle w:val="a"/>
              <w:tabs>
                <w:tab w:val="decimal" w:pos="1212"/>
              </w:tabs>
              <w:ind w:right="-72"/>
              <w:jc w:val="both"/>
              <w:rPr>
                <w:rFonts w:ascii="Arial" w:hAnsi="Arial" w:cs="Arial"/>
                <w:b/>
                <w:bCs/>
                <w:color w:val="auto"/>
                <w:sz w:val="12"/>
                <w:szCs w:val="12"/>
              </w:rPr>
            </w:pPr>
          </w:p>
        </w:tc>
      </w:tr>
      <w:tr w:rsidR="00673DC8" w:rsidRPr="00463159" w:rsidTr="00F840C8">
        <w:tc>
          <w:tcPr>
            <w:tcW w:w="8145" w:type="dxa"/>
            <w:tcBorders>
              <w:bottom w:val="nil"/>
            </w:tcBorders>
            <w:vAlign w:val="center"/>
          </w:tcPr>
          <w:p w:rsidR="00673DC8" w:rsidRPr="00463159" w:rsidRDefault="00673DC8" w:rsidP="00673DC8">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Closing net book amount</w:t>
            </w:r>
          </w:p>
        </w:tc>
        <w:tc>
          <w:tcPr>
            <w:tcW w:w="1418" w:type="dxa"/>
            <w:tcBorders>
              <w:bottom w:val="nil"/>
            </w:tcBorders>
          </w:tcPr>
          <w:p w:rsidR="00673DC8" w:rsidRPr="00463159" w:rsidRDefault="00673DC8" w:rsidP="00673DC8">
            <w:pPr>
              <w:pStyle w:val="a"/>
              <w:pBdr>
                <w:bottom w:val="double" w:sz="4" w:space="1" w:color="auto"/>
              </w:pBdr>
              <w:tabs>
                <w:tab w:val="decimal" w:pos="1212"/>
              </w:tabs>
              <w:ind w:right="-72"/>
              <w:jc w:val="both"/>
              <w:rPr>
                <w:rFonts w:ascii="Arial" w:hAnsi="Arial" w:cs="Arial"/>
                <w:color w:val="auto"/>
                <w:sz w:val="18"/>
                <w:szCs w:val="18"/>
              </w:rPr>
            </w:pPr>
            <w:r w:rsidRPr="00463159">
              <w:rPr>
                <w:rFonts w:ascii="Arial" w:hAnsi="Arial" w:cs="Arial"/>
                <w:color w:val="auto"/>
                <w:sz w:val="18"/>
                <w:szCs w:val="18"/>
              </w:rPr>
              <w:t>895,050</w:t>
            </w:r>
          </w:p>
        </w:tc>
      </w:tr>
      <w:tr w:rsidR="00673DC8" w:rsidRPr="00463159" w:rsidTr="00F840C8">
        <w:tc>
          <w:tcPr>
            <w:tcW w:w="8145" w:type="dxa"/>
            <w:tcBorders>
              <w:bottom w:val="nil"/>
            </w:tcBorders>
            <w:vAlign w:val="center"/>
          </w:tcPr>
          <w:p w:rsidR="00673DC8" w:rsidRPr="00463159" w:rsidRDefault="00673DC8" w:rsidP="00673DC8">
            <w:pPr>
              <w:tabs>
                <w:tab w:val="left" w:pos="732"/>
              </w:tabs>
              <w:ind w:left="540"/>
              <w:rPr>
                <w:rFonts w:ascii="Arial" w:hAnsi="Arial" w:cs="Arial"/>
                <w:b/>
                <w:bCs/>
                <w:snapToGrid w:val="0"/>
                <w:sz w:val="18"/>
                <w:szCs w:val="18"/>
                <w:cs/>
                <w:lang w:eastAsia="th-TH"/>
              </w:rPr>
            </w:pPr>
          </w:p>
        </w:tc>
        <w:tc>
          <w:tcPr>
            <w:tcW w:w="1418" w:type="dxa"/>
            <w:tcBorders>
              <w:bottom w:val="nil"/>
            </w:tcBorders>
          </w:tcPr>
          <w:p w:rsidR="00673DC8" w:rsidRPr="00463159" w:rsidRDefault="00673DC8" w:rsidP="00673DC8">
            <w:pPr>
              <w:pStyle w:val="a"/>
              <w:tabs>
                <w:tab w:val="decimal" w:pos="1212"/>
              </w:tabs>
              <w:ind w:right="-72"/>
              <w:jc w:val="both"/>
              <w:rPr>
                <w:rFonts w:ascii="Arial" w:hAnsi="Arial" w:cs="Arial"/>
                <w:color w:val="auto"/>
                <w:sz w:val="18"/>
                <w:szCs w:val="18"/>
              </w:rPr>
            </w:pPr>
          </w:p>
        </w:tc>
      </w:tr>
      <w:tr w:rsidR="00673DC8" w:rsidRPr="00463159" w:rsidTr="00F840C8">
        <w:tc>
          <w:tcPr>
            <w:tcW w:w="8145" w:type="dxa"/>
            <w:tcBorders>
              <w:bottom w:val="nil"/>
            </w:tcBorders>
            <w:vAlign w:val="center"/>
          </w:tcPr>
          <w:p w:rsidR="00673DC8" w:rsidRPr="00463159" w:rsidRDefault="00673DC8" w:rsidP="00673DC8">
            <w:pPr>
              <w:tabs>
                <w:tab w:val="left" w:pos="732"/>
              </w:tabs>
              <w:ind w:left="540"/>
              <w:rPr>
                <w:rFonts w:ascii="Arial" w:hAnsi="Arial" w:cs="Arial"/>
                <w:b/>
                <w:bCs/>
                <w:snapToGrid w:val="0"/>
                <w:sz w:val="18"/>
                <w:szCs w:val="18"/>
                <w:lang w:eastAsia="th-TH"/>
              </w:rPr>
            </w:pPr>
            <w:r w:rsidRPr="00463159">
              <w:rPr>
                <w:rFonts w:ascii="Arial" w:hAnsi="Arial" w:cs="Arial"/>
                <w:b/>
                <w:bCs/>
                <w:snapToGrid w:val="0"/>
                <w:sz w:val="18"/>
                <w:szCs w:val="18"/>
                <w:lang w:eastAsia="th-TH"/>
              </w:rPr>
              <w:t>As at 31 December 2018</w:t>
            </w:r>
          </w:p>
        </w:tc>
        <w:tc>
          <w:tcPr>
            <w:tcW w:w="1418" w:type="dxa"/>
            <w:tcBorders>
              <w:bottom w:val="nil"/>
            </w:tcBorders>
          </w:tcPr>
          <w:p w:rsidR="00673DC8" w:rsidRPr="00463159" w:rsidRDefault="00673DC8" w:rsidP="00673DC8">
            <w:pPr>
              <w:pStyle w:val="a"/>
              <w:tabs>
                <w:tab w:val="decimal" w:pos="1212"/>
              </w:tabs>
              <w:ind w:right="-72"/>
              <w:jc w:val="both"/>
              <w:rPr>
                <w:rFonts w:ascii="Arial" w:hAnsi="Arial" w:cs="Arial"/>
                <w:color w:val="auto"/>
                <w:sz w:val="18"/>
                <w:szCs w:val="18"/>
              </w:rPr>
            </w:pPr>
          </w:p>
        </w:tc>
      </w:tr>
      <w:tr w:rsidR="00673DC8" w:rsidRPr="00463159" w:rsidTr="00F840C8">
        <w:tc>
          <w:tcPr>
            <w:tcW w:w="8145" w:type="dxa"/>
            <w:tcBorders>
              <w:bottom w:val="nil"/>
            </w:tcBorders>
            <w:vAlign w:val="center"/>
          </w:tcPr>
          <w:p w:rsidR="00673DC8" w:rsidRPr="00463159" w:rsidRDefault="00673DC8" w:rsidP="00673DC8">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Cost</w:t>
            </w:r>
          </w:p>
        </w:tc>
        <w:tc>
          <w:tcPr>
            <w:tcW w:w="1418" w:type="dxa"/>
            <w:tcBorders>
              <w:bottom w:val="nil"/>
            </w:tcBorders>
            <w:vAlign w:val="bottom"/>
          </w:tcPr>
          <w:p w:rsidR="00673DC8" w:rsidRPr="00463159" w:rsidRDefault="00673DC8" w:rsidP="00673DC8">
            <w:pPr>
              <w:pStyle w:val="a"/>
              <w:tabs>
                <w:tab w:val="decimal" w:pos="1212"/>
              </w:tabs>
              <w:ind w:right="-72"/>
              <w:jc w:val="both"/>
              <w:rPr>
                <w:rFonts w:ascii="Arial" w:hAnsi="Arial" w:cs="Arial"/>
                <w:color w:val="auto"/>
                <w:sz w:val="18"/>
                <w:szCs w:val="18"/>
                <w:cs/>
              </w:rPr>
            </w:pPr>
            <w:r w:rsidRPr="00463159">
              <w:rPr>
                <w:rFonts w:ascii="Arial" w:hAnsi="Arial" w:cs="Arial"/>
                <w:color w:val="auto"/>
                <w:sz w:val="18"/>
                <w:szCs w:val="18"/>
              </w:rPr>
              <w:t>895,050</w:t>
            </w:r>
          </w:p>
        </w:tc>
      </w:tr>
      <w:tr w:rsidR="00673DC8" w:rsidRPr="00463159" w:rsidTr="00F840C8">
        <w:tc>
          <w:tcPr>
            <w:tcW w:w="8145" w:type="dxa"/>
            <w:tcBorders>
              <w:bottom w:val="nil"/>
            </w:tcBorders>
            <w:vAlign w:val="center"/>
          </w:tcPr>
          <w:p w:rsidR="00673DC8" w:rsidRPr="00463159" w:rsidRDefault="00673DC8" w:rsidP="00673DC8">
            <w:pPr>
              <w:tabs>
                <w:tab w:val="left" w:pos="900"/>
              </w:tabs>
              <w:ind w:left="540"/>
              <w:rPr>
                <w:rFonts w:ascii="Arial" w:hAnsi="Arial" w:cs="Arial"/>
                <w:snapToGrid w:val="0"/>
                <w:sz w:val="18"/>
                <w:szCs w:val="18"/>
                <w:lang w:eastAsia="th-TH"/>
              </w:rPr>
            </w:pPr>
            <w:r w:rsidRPr="00463159">
              <w:rPr>
                <w:rFonts w:ascii="Arial" w:hAnsi="Arial" w:cs="Arial"/>
                <w:snapToGrid w:val="0"/>
                <w:sz w:val="18"/>
                <w:szCs w:val="18"/>
                <w:u w:val="single"/>
                <w:lang w:eastAsia="th-TH"/>
              </w:rPr>
              <w:t>Less</w:t>
            </w:r>
            <w:r w:rsidRPr="00463159">
              <w:rPr>
                <w:rFonts w:ascii="Arial" w:hAnsi="Arial" w:cs="Arial"/>
                <w:snapToGrid w:val="0"/>
                <w:sz w:val="18"/>
                <w:szCs w:val="18"/>
                <w:cs/>
                <w:lang w:eastAsia="th-TH"/>
              </w:rPr>
              <w:t xml:space="preserve">  </w:t>
            </w:r>
            <w:r w:rsidRPr="00463159">
              <w:rPr>
                <w:rFonts w:ascii="Arial" w:hAnsi="Arial" w:cs="Arial"/>
                <w:snapToGrid w:val="0"/>
                <w:sz w:val="18"/>
                <w:szCs w:val="18"/>
                <w:lang w:eastAsia="th-TH"/>
              </w:rPr>
              <w:t>Accumulated amortisation</w:t>
            </w:r>
          </w:p>
        </w:tc>
        <w:tc>
          <w:tcPr>
            <w:tcW w:w="1418" w:type="dxa"/>
            <w:tcBorders>
              <w:bottom w:val="nil"/>
            </w:tcBorders>
          </w:tcPr>
          <w:p w:rsidR="00673DC8" w:rsidRPr="00463159" w:rsidRDefault="00673DC8" w:rsidP="00673DC8">
            <w:pPr>
              <w:pStyle w:val="a"/>
              <w:pBdr>
                <w:bottom w:val="single" w:sz="4" w:space="1" w:color="auto"/>
              </w:pBdr>
              <w:tabs>
                <w:tab w:val="decimal" w:pos="1212"/>
              </w:tabs>
              <w:ind w:right="-72"/>
              <w:jc w:val="both"/>
              <w:rPr>
                <w:rFonts w:ascii="Arial" w:hAnsi="Arial" w:cs="Arial"/>
                <w:color w:val="auto"/>
                <w:sz w:val="18"/>
                <w:szCs w:val="18"/>
              </w:rPr>
            </w:pPr>
            <w:r w:rsidRPr="00463159">
              <w:rPr>
                <w:rFonts w:ascii="Arial" w:hAnsi="Arial" w:cs="Arial"/>
                <w:color w:val="auto"/>
                <w:sz w:val="18"/>
                <w:szCs w:val="18"/>
              </w:rPr>
              <w:t xml:space="preserve">-       </w:t>
            </w:r>
          </w:p>
        </w:tc>
      </w:tr>
      <w:tr w:rsidR="00673DC8" w:rsidRPr="00463159" w:rsidTr="00F840C8">
        <w:tc>
          <w:tcPr>
            <w:tcW w:w="8145" w:type="dxa"/>
            <w:vAlign w:val="bottom"/>
          </w:tcPr>
          <w:p w:rsidR="00673DC8" w:rsidRPr="00463159" w:rsidRDefault="00673DC8" w:rsidP="00673DC8">
            <w:pPr>
              <w:pStyle w:val="a"/>
              <w:tabs>
                <w:tab w:val="left" w:pos="810"/>
                <w:tab w:val="left" w:pos="1530"/>
              </w:tabs>
              <w:ind w:left="540" w:right="0"/>
              <w:rPr>
                <w:rFonts w:ascii="Arial" w:hAnsi="Arial" w:cs="Arial"/>
                <w:color w:val="auto"/>
                <w:sz w:val="12"/>
                <w:szCs w:val="12"/>
              </w:rPr>
            </w:pPr>
          </w:p>
        </w:tc>
        <w:tc>
          <w:tcPr>
            <w:tcW w:w="1418" w:type="dxa"/>
            <w:vAlign w:val="bottom"/>
          </w:tcPr>
          <w:p w:rsidR="00673DC8" w:rsidRPr="00463159" w:rsidRDefault="00673DC8" w:rsidP="00673DC8">
            <w:pPr>
              <w:pStyle w:val="a"/>
              <w:tabs>
                <w:tab w:val="decimal" w:pos="1212"/>
              </w:tabs>
              <w:ind w:right="-72"/>
              <w:jc w:val="both"/>
              <w:rPr>
                <w:rFonts w:ascii="Arial" w:hAnsi="Arial" w:cs="Arial"/>
                <w:b/>
                <w:bCs/>
                <w:color w:val="auto"/>
                <w:sz w:val="12"/>
                <w:szCs w:val="12"/>
              </w:rPr>
            </w:pPr>
          </w:p>
        </w:tc>
      </w:tr>
      <w:tr w:rsidR="00673DC8" w:rsidRPr="00463159" w:rsidTr="005706C7">
        <w:tc>
          <w:tcPr>
            <w:tcW w:w="8145" w:type="dxa"/>
            <w:tcBorders>
              <w:bottom w:val="nil"/>
            </w:tcBorders>
            <w:vAlign w:val="center"/>
          </w:tcPr>
          <w:p w:rsidR="00673DC8" w:rsidRPr="00463159" w:rsidRDefault="00673DC8" w:rsidP="00673DC8">
            <w:pPr>
              <w:tabs>
                <w:tab w:val="left" w:pos="732"/>
              </w:tabs>
              <w:ind w:left="540"/>
              <w:rPr>
                <w:rFonts w:ascii="Arial" w:hAnsi="Arial" w:cs="Arial"/>
                <w:snapToGrid w:val="0"/>
                <w:sz w:val="18"/>
                <w:szCs w:val="18"/>
                <w:lang w:eastAsia="th-TH"/>
              </w:rPr>
            </w:pPr>
            <w:r w:rsidRPr="00463159">
              <w:rPr>
                <w:rFonts w:ascii="Arial" w:hAnsi="Arial" w:cs="Arial"/>
                <w:snapToGrid w:val="0"/>
                <w:sz w:val="18"/>
                <w:szCs w:val="18"/>
                <w:lang w:eastAsia="th-TH"/>
              </w:rPr>
              <w:t>Net book amount</w:t>
            </w:r>
          </w:p>
        </w:tc>
        <w:tc>
          <w:tcPr>
            <w:tcW w:w="1418" w:type="dxa"/>
            <w:tcBorders>
              <w:bottom w:val="nil"/>
            </w:tcBorders>
          </w:tcPr>
          <w:p w:rsidR="00673DC8" w:rsidRPr="00463159" w:rsidRDefault="00673DC8" w:rsidP="00673DC8">
            <w:pPr>
              <w:pStyle w:val="a"/>
              <w:pBdr>
                <w:bottom w:val="double" w:sz="4" w:space="1" w:color="auto"/>
              </w:pBdr>
              <w:tabs>
                <w:tab w:val="decimal" w:pos="1212"/>
              </w:tabs>
              <w:ind w:right="-72"/>
              <w:jc w:val="both"/>
              <w:rPr>
                <w:rFonts w:ascii="Arial" w:hAnsi="Arial" w:cs="Arial"/>
                <w:color w:val="auto"/>
                <w:sz w:val="18"/>
                <w:szCs w:val="18"/>
              </w:rPr>
            </w:pPr>
            <w:r w:rsidRPr="00463159">
              <w:rPr>
                <w:rFonts w:ascii="Arial" w:hAnsi="Arial" w:cs="Arial"/>
                <w:color w:val="auto"/>
                <w:sz w:val="18"/>
                <w:szCs w:val="18"/>
              </w:rPr>
              <w:t>895,050</w:t>
            </w:r>
          </w:p>
        </w:tc>
      </w:tr>
    </w:tbl>
    <w:p w:rsidR="004D3984" w:rsidRPr="00463159" w:rsidRDefault="004D3984" w:rsidP="004D3984">
      <w:pPr>
        <w:ind w:left="540" w:hanging="540"/>
        <w:outlineLvl w:val="0"/>
        <w:rPr>
          <w:rFonts w:ascii="Arial" w:hAnsi="Arial" w:cs="Arial"/>
          <w:b/>
          <w:bCs/>
          <w:sz w:val="18"/>
          <w:szCs w:val="18"/>
        </w:rPr>
      </w:pPr>
    </w:p>
    <w:p w:rsidR="004D3984" w:rsidRPr="00463159" w:rsidRDefault="004D3984" w:rsidP="004D3984">
      <w:pPr>
        <w:ind w:left="540" w:hanging="540"/>
        <w:outlineLvl w:val="0"/>
        <w:rPr>
          <w:rFonts w:ascii="Arial" w:hAnsi="Arial" w:cs="Arial"/>
          <w:b/>
          <w:bCs/>
          <w:sz w:val="18"/>
          <w:szCs w:val="18"/>
        </w:rPr>
      </w:pPr>
    </w:p>
    <w:p w:rsidR="004D3984" w:rsidRPr="00463159" w:rsidRDefault="004D3984" w:rsidP="004D3984">
      <w:pPr>
        <w:ind w:left="540" w:hanging="540"/>
        <w:outlineLvl w:val="0"/>
        <w:rPr>
          <w:rFonts w:ascii="Arial" w:hAnsi="Arial" w:cs="Arial"/>
          <w:b/>
          <w:bCs/>
          <w:sz w:val="18"/>
          <w:szCs w:val="18"/>
          <w:cs/>
        </w:rPr>
      </w:pPr>
      <w:r w:rsidRPr="00463159">
        <w:rPr>
          <w:rFonts w:ascii="Arial" w:hAnsi="Arial" w:cs="Arial"/>
          <w:b/>
          <w:bCs/>
          <w:sz w:val="18"/>
          <w:szCs w:val="18"/>
        </w:rPr>
        <w:t>18</w:t>
      </w:r>
      <w:r w:rsidRPr="00463159">
        <w:rPr>
          <w:rFonts w:ascii="Arial" w:hAnsi="Arial" w:cs="Arial"/>
          <w:b/>
          <w:bCs/>
          <w:sz w:val="18"/>
          <w:szCs w:val="18"/>
        </w:rPr>
        <w:tab/>
        <w:t>Deferred tax assets/(liabilities) (net)</w:t>
      </w:r>
    </w:p>
    <w:p w:rsidR="004D3984" w:rsidRPr="00463159" w:rsidRDefault="004D3984" w:rsidP="008417C9">
      <w:pPr>
        <w:ind w:left="540"/>
        <w:jc w:val="thaiDistribute"/>
        <w:rPr>
          <w:rFonts w:ascii="Arial" w:hAnsi="Arial" w:cs="Arial"/>
          <w:sz w:val="18"/>
          <w:szCs w:val="18"/>
        </w:rPr>
      </w:pPr>
    </w:p>
    <w:p w:rsidR="004D3984" w:rsidRPr="00463159" w:rsidRDefault="004D3984" w:rsidP="008417C9">
      <w:pPr>
        <w:ind w:left="540"/>
        <w:jc w:val="thaiDistribute"/>
        <w:rPr>
          <w:rFonts w:ascii="Arial" w:hAnsi="Arial" w:cs="Arial"/>
          <w:sz w:val="18"/>
          <w:szCs w:val="18"/>
        </w:rPr>
      </w:pPr>
    </w:p>
    <w:p w:rsidR="004D3984" w:rsidRPr="00463159" w:rsidRDefault="004D3984" w:rsidP="004D3984">
      <w:pPr>
        <w:ind w:left="540"/>
        <w:jc w:val="thaiDistribute"/>
        <w:rPr>
          <w:rFonts w:ascii="Arial" w:hAnsi="Arial" w:cs="Arial"/>
          <w:b/>
          <w:bCs/>
          <w:sz w:val="18"/>
          <w:szCs w:val="18"/>
        </w:rPr>
      </w:pPr>
      <w:r w:rsidRPr="00463159">
        <w:rPr>
          <w:rFonts w:ascii="Arial" w:hAnsi="Arial" w:cs="Arial"/>
          <w:sz w:val="18"/>
          <w:szCs w:val="18"/>
        </w:rPr>
        <w:t>Deferred tax assets/(liabilities) (net) as at 31 December 2018 and 2017 comprise the following:</w:t>
      </w:r>
      <w:r w:rsidRPr="00463159">
        <w:rPr>
          <w:rFonts w:ascii="Arial" w:hAnsi="Arial" w:cs="Arial"/>
          <w:b/>
          <w:bCs/>
          <w:sz w:val="18"/>
          <w:szCs w:val="18"/>
        </w:rPr>
        <w:t xml:space="preserve"> </w:t>
      </w:r>
    </w:p>
    <w:p w:rsidR="004D3984" w:rsidRPr="00463159" w:rsidRDefault="004D3984" w:rsidP="004D3984">
      <w:pPr>
        <w:ind w:left="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50020">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00F50020" w:rsidRPr="00463159">
              <w:rPr>
                <w:rFonts w:ascii="Arial" w:hAnsi="Arial" w:cs="Arial"/>
                <w:b/>
                <w:bCs/>
                <w:snapToGrid w:val="0"/>
                <w:spacing w:val="-4"/>
                <w:sz w:val="18"/>
                <w:szCs w:val="18"/>
                <w:lang w:eastAsia="th-TH"/>
              </w:rPr>
              <w:t>2017</w:t>
            </w:r>
          </w:p>
        </w:tc>
      </w:tr>
      <w:tr w:rsidR="00902709" w:rsidRPr="00463159" w:rsidTr="00F840C8">
        <w:tc>
          <w:tcPr>
            <w:tcW w:w="3989" w:type="dxa"/>
          </w:tcPr>
          <w:p w:rsidR="00902709" w:rsidRPr="00463159" w:rsidRDefault="00902709" w:rsidP="00F840C8">
            <w:pPr>
              <w:ind w:left="432"/>
              <w:jc w:val="thaiDistribute"/>
              <w:rPr>
                <w:rFonts w:ascii="Arial" w:hAnsi="Arial" w:cs="Arial"/>
                <w:snapToGrid w:val="0"/>
                <w:sz w:val="18"/>
                <w:szCs w:val="18"/>
                <w:lang w:eastAsia="th-TH"/>
              </w:rPr>
            </w:pPr>
          </w:p>
        </w:tc>
        <w:tc>
          <w:tcPr>
            <w:tcW w:w="1368" w:type="dxa"/>
            <w:vAlign w:val="bottom"/>
          </w:tcPr>
          <w:p w:rsidR="00902709" w:rsidRPr="00463159" w:rsidRDefault="00902709" w:rsidP="00F840C8">
            <w:pPr>
              <w:tabs>
                <w:tab w:val="right" w:pos="1152"/>
              </w:tabs>
              <w:ind w:right="-72"/>
              <w:rPr>
                <w:rFonts w:ascii="Arial" w:hAnsi="Arial" w:cs="Arial"/>
                <w:b/>
                <w:bCs/>
                <w:snapToGrid w:val="0"/>
                <w:spacing w:val="-4"/>
                <w:sz w:val="18"/>
                <w:szCs w:val="18"/>
                <w:cs/>
                <w:lang w:eastAsia="th-TH"/>
              </w:rPr>
            </w:pPr>
          </w:p>
        </w:tc>
        <w:tc>
          <w:tcPr>
            <w:tcW w:w="1368" w:type="dxa"/>
            <w:vAlign w:val="bottom"/>
          </w:tcPr>
          <w:p w:rsidR="00902709" w:rsidRPr="00463159" w:rsidRDefault="00902709" w:rsidP="00F840C8">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t>(Restated)</w:t>
            </w:r>
          </w:p>
        </w:tc>
        <w:tc>
          <w:tcPr>
            <w:tcW w:w="1368" w:type="dxa"/>
            <w:vAlign w:val="bottom"/>
          </w:tcPr>
          <w:p w:rsidR="00902709" w:rsidRPr="00463159" w:rsidRDefault="00902709" w:rsidP="00F840C8">
            <w:pPr>
              <w:tabs>
                <w:tab w:val="right" w:pos="1152"/>
              </w:tabs>
              <w:ind w:right="-72"/>
              <w:rPr>
                <w:rFonts w:ascii="Arial" w:hAnsi="Arial" w:cs="Arial"/>
                <w:b/>
                <w:bCs/>
                <w:snapToGrid w:val="0"/>
                <w:spacing w:val="-4"/>
                <w:sz w:val="18"/>
                <w:szCs w:val="18"/>
                <w:cs/>
                <w:lang w:eastAsia="th-TH"/>
              </w:rPr>
            </w:pPr>
          </w:p>
        </w:tc>
        <w:tc>
          <w:tcPr>
            <w:tcW w:w="1368" w:type="dxa"/>
            <w:vAlign w:val="bottom"/>
          </w:tcPr>
          <w:p w:rsidR="00902709" w:rsidRPr="00463159" w:rsidRDefault="00902709" w:rsidP="00F50020">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r>
          </w:p>
        </w:tc>
      </w:tr>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4D3984" w:rsidRPr="00463159" w:rsidTr="00F840C8">
        <w:tc>
          <w:tcPr>
            <w:tcW w:w="3989" w:type="dxa"/>
          </w:tcPr>
          <w:p w:rsidR="004D3984" w:rsidRPr="00463159" w:rsidRDefault="004D3984" w:rsidP="00F840C8">
            <w:pPr>
              <w:tabs>
                <w:tab w:val="left" w:pos="882"/>
              </w:tabs>
              <w:ind w:left="432" w:right="-76"/>
              <w:rPr>
                <w:rFonts w:ascii="Arial" w:hAnsi="Arial" w:cs="Arial"/>
                <w:sz w:val="12"/>
                <w:szCs w:val="12"/>
              </w:rPr>
            </w:pPr>
          </w:p>
        </w:tc>
        <w:tc>
          <w:tcPr>
            <w:tcW w:w="1368" w:type="dxa"/>
          </w:tcPr>
          <w:p w:rsidR="004D3984" w:rsidRPr="00463159" w:rsidRDefault="004D3984" w:rsidP="00F840C8">
            <w:pPr>
              <w:tabs>
                <w:tab w:val="decimal" w:pos="1152"/>
              </w:tabs>
              <w:ind w:right="-72"/>
              <w:rPr>
                <w:rFonts w:ascii="Arial" w:eastAsia="SimSun" w:hAnsi="Arial" w:cs="Arial"/>
                <w:snapToGrid w:val="0"/>
                <w:sz w:val="12"/>
                <w:szCs w:val="12"/>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2"/>
                <w:szCs w:val="12"/>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2"/>
                <w:szCs w:val="12"/>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2"/>
                <w:szCs w:val="12"/>
                <w:lang w:eastAsia="zh-CN"/>
              </w:rPr>
            </w:pPr>
          </w:p>
        </w:tc>
      </w:tr>
      <w:tr w:rsidR="004D3984" w:rsidRPr="00463159" w:rsidTr="00F840C8">
        <w:tc>
          <w:tcPr>
            <w:tcW w:w="3989" w:type="dxa"/>
          </w:tcPr>
          <w:p w:rsidR="004D3984" w:rsidRPr="00463159" w:rsidRDefault="004D3984" w:rsidP="00F840C8">
            <w:pPr>
              <w:tabs>
                <w:tab w:val="left" w:pos="882"/>
              </w:tabs>
              <w:ind w:left="432" w:right="-76"/>
              <w:rPr>
                <w:rFonts w:ascii="Arial" w:hAnsi="Arial" w:cs="Arial"/>
                <w:b/>
                <w:bCs/>
                <w:sz w:val="18"/>
                <w:szCs w:val="18"/>
              </w:rPr>
            </w:pPr>
            <w:r w:rsidRPr="00463159">
              <w:rPr>
                <w:rFonts w:ascii="Arial" w:hAnsi="Arial" w:cs="Arial"/>
                <w:b/>
                <w:bCs/>
                <w:sz w:val="18"/>
                <w:szCs w:val="18"/>
              </w:rPr>
              <w:t>Deferred tax assets:</w:t>
            </w: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r>
      <w:tr w:rsidR="004D3984" w:rsidRPr="00463159" w:rsidTr="00F840C8">
        <w:tc>
          <w:tcPr>
            <w:tcW w:w="3989" w:type="dxa"/>
          </w:tcPr>
          <w:p w:rsidR="004D3984" w:rsidRPr="00463159" w:rsidRDefault="004D3984" w:rsidP="00F840C8">
            <w:pPr>
              <w:tabs>
                <w:tab w:val="left" w:pos="882"/>
              </w:tabs>
              <w:ind w:left="612" w:right="-76"/>
              <w:rPr>
                <w:rFonts w:ascii="Arial" w:hAnsi="Arial" w:cs="Arial"/>
                <w:sz w:val="18"/>
                <w:szCs w:val="18"/>
              </w:rPr>
            </w:pPr>
            <w:r w:rsidRPr="00463159">
              <w:rPr>
                <w:rFonts w:ascii="Arial" w:hAnsi="Arial" w:cs="Arial"/>
                <w:spacing w:val="-6"/>
                <w:sz w:val="18"/>
                <w:szCs w:val="18"/>
              </w:rPr>
              <w:t xml:space="preserve">Deferred tax assets to be recovered </w:t>
            </w: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cs/>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cs/>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r>
      <w:tr w:rsidR="004D3984" w:rsidRPr="00463159" w:rsidTr="00F840C8">
        <w:tc>
          <w:tcPr>
            <w:tcW w:w="3989" w:type="dxa"/>
          </w:tcPr>
          <w:p w:rsidR="004D3984" w:rsidRPr="00463159" w:rsidRDefault="004D3984" w:rsidP="00F840C8">
            <w:pPr>
              <w:tabs>
                <w:tab w:val="left" w:pos="882"/>
              </w:tabs>
              <w:ind w:left="612" w:right="-76"/>
              <w:rPr>
                <w:rFonts w:ascii="Arial" w:hAnsi="Arial" w:cs="Arial"/>
                <w:spacing w:val="-6"/>
                <w:sz w:val="18"/>
                <w:szCs w:val="18"/>
              </w:rPr>
            </w:pPr>
            <w:r w:rsidRPr="00463159">
              <w:rPr>
                <w:rFonts w:ascii="Arial" w:hAnsi="Arial" w:cs="Arial"/>
                <w:sz w:val="18"/>
                <w:szCs w:val="18"/>
                <w:cs/>
              </w:rPr>
              <w:t xml:space="preserve">   </w:t>
            </w:r>
            <w:r w:rsidRPr="00463159">
              <w:rPr>
                <w:rFonts w:ascii="Arial" w:hAnsi="Arial" w:cs="Arial"/>
                <w:sz w:val="18"/>
                <w:szCs w:val="18"/>
              </w:rPr>
              <w:t>within 12 months</w:t>
            </w:r>
          </w:p>
        </w:tc>
        <w:tc>
          <w:tcPr>
            <w:tcW w:w="1368" w:type="dxa"/>
            <w:vAlign w:val="bottom"/>
          </w:tcPr>
          <w:p w:rsidR="004D3984" w:rsidRPr="00463159" w:rsidRDefault="001003BA" w:rsidP="00F840C8">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1,418,730</w:t>
            </w: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cs/>
                <w:lang w:eastAsia="zh-CN"/>
              </w:rPr>
            </w:pPr>
            <w:r w:rsidRPr="00463159">
              <w:rPr>
                <w:rFonts w:ascii="Arial" w:hAnsi="Arial" w:cs="Arial"/>
                <w:sz w:val="18"/>
                <w:szCs w:val="18"/>
              </w:rPr>
              <w:t>748,562</w:t>
            </w:r>
          </w:p>
        </w:tc>
        <w:tc>
          <w:tcPr>
            <w:tcW w:w="1368" w:type="dxa"/>
            <w:vAlign w:val="bottom"/>
          </w:tcPr>
          <w:p w:rsidR="004D3984" w:rsidRPr="00463159" w:rsidRDefault="00673DC8"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r w:rsidRPr="00463159">
              <w:rPr>
                <w:rFonts w:ascii="Arial" w:hAnsi="Arial" w:cs="Arial"/>
                <w:sz w:val="18"/>
                <w:szCs w:val="18"/>
              </w:rPr>
              <w:t xml:space="preserve">-       </w:t>
            </w:r>
          </w:p>
        </w:tc>
      </w:tr>
      <w:tr w:rsidR="004D3984" w:rsidRPr="00463159" w:rsidTr="00F840C8">
        <w:tc>
          <w:tcPr>
            <w:tcW w:w="3989" w:type="dxa"/>
          </w:tcPr>
          <w:p w:rsidR="004D3984" w:rsidRPr="00463159" w:rsidRDefault="004D3984" w:rsidP="00F840C8">
            <w:pPr>
              <w:tabs>
                <w:tab w:val="left" w:pos="882"/>
              </w:tabs>
              <w:ind w:left="612" w:right="-76"/>
              <w:rPr>
                <w:rFonts w:ascii="Arial" w:hAnsi="Arial" w:cs="Arial"/>
                <w:sz w:val="18"/>
                <w:szCs w:val="18"/>
                <w:cs/>
              </w:rPr>
            </w:pPr>
            <w:r w:rsidRPr="00463159">
              <w:rPr>
                <w:rFonts w:ascii="Arial" w:hAnsi="Arial" w:cs="Arial"/>
                <w:spacing w:val="-6"/>
                <w:sz w:val="18"/>
                <w:szCs w:val="18"/>
              </w:rPr>
              <w:t>Deferred tax assets to be recovered</w:t>
            </w:r>
          </w:p>
        </w:tc>
        <w:tc>
          <w:tcPr>
            <w:tcW w:w="1368" w:type="dxa"/>
            <w:vAlign w:val="bottom"/>
          </w:tcPr>
          <w:p w:rsidR="004D3984" w:rsidRPr="00463159" w:rsidRDefault="004D3984" w:rsidP="00F840C8">
            <w:pPr>
              <w:tabs>
                <w:tab w:val="decimal" w:pos="1152"/>
              </w:tabs>
              <w:ind w:right="-72"/>
              <w:rPr>
                <w:rFonts w:ascii="Arial" w:hAnsi="Arial" w:cs="Arial"/>
                <w:sz w:val="18"/>
                <w:szCs w:val="18"/>
                <w:cs/>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cs/>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r>
      <w:tr w:rsidR="00673DC8" w:rsidRPr="00463159" w:rsidTr="00F840C8">
        <w:tc>
          <w:tcPr>
            <w:tcW w:w="3989" w:type="dxa"/>
          </w:tcPr>
          <w:p w:rsidR="00673DC8" w:rsidRPr="00463159" w:rsidRDefault="00673DC8" w:rsidP="00673DC8">
            <w:pPr>
              <w:tabs>
                <w:tab w:val="left" w:pos="882"/>
              </w:tabs>
              <w:ind w:left="612" w:right="-76"/>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after more than 12 months</w:t>
            </w:r>
            <w:r w:rsidRPr="00463159" w:rsidDel="00ED2409">
              <w:rPr>
                <w:rFonts w:ascii="Arial" w:hAnsi="Arial" w:cs="Arial"/>
                <w:sz w:val="18"/>
                <w:szCs w:val="18"/>
              </w:rPr>
              <w:t xml:space="preserve"> </w:t>
            </w:r>
          </w:p>
        </w:tc>
        <w:tc>
          <w:tcPr>
            <w:tcW w:w="1368" w:type="dxa"/>
            <w:vAlign w:val="bottom"/>
          </w:tcPr>
          <w:p w:rsidR="00673DC8" w:rsidRPr="00463159" w:rsidRDefault="001003BA" w:rsidP="00673DC8">
            <w:pPr>
              <w:pBdr>
                <w:bottom w:val="single" w:sz="4" w:space="1" w:color="auto"/>
              </w:pBdr>
              <w:tabs>
                <w:tab w:val="decimal" w:pos="1152"/>
              </w:tabs>
              <w:ind w:right="-72"/>
              <w:rPr>
                <w:rFonts w:ascii="Arial" w:hAnsi="Arial" w:cs="Arial"/>
                <w:sz w:val="18"/>
                <w:szCs w:val="18"/>
                <w:cs/>
              </w:rPr>
            </w:pPr>
            <w:r w:rsidRPr="00463159">
              <w:rPr>
                <w:rFonts w:ascii="Arial" w:hAnsi="Arial" w:cs="Arial"/>
                <w:sz w:val="18"/>
                <w:szCs w:val="18"/>
              </w:rPr>
              <w:t>53,287,558</w:t>
            </w:r>
          </w:p>
        </w:tc>
        <w:tc>
          <w:tcPr>
            <w:tcW w:w="1368" w:type="dxa"/>
            <w:vAlign w:val="bottom"/>
          </w:tcPr>
          <w:p w:rsidR="00673DC8" w:rsidRPr="00463159" w:rsidRDefault="00673DC8" w:rsidP="00673DC8">
            <w:pPr>
              <w:pBdr>
                <w:bottom w:val="sing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35,446,855</w:t>
            </w:r>
          </w:p>
        </w:tc>
        <w:tc>
          <w:tcPr>
            <w:tcW w:w="1368" w:type="dxa"/>
            <w:vAlign w:val="bottom"/>
          </w:tcPr>
          <w:p w:rsidR="00673DC8" w:rsidRPr="00463159" w:rsidRDefault="00673DC8" w:rsidP="00673D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107,501</w:t>
            </w:r>
          </w:p>
        </w:tc>
        <w:tc>
          <w:tcPr>
            <w:tcW w:w="1368" w:type="dxa"/>
            <w:vAlign w:val="bottom"/>
          </w:tcPr>
          <w:p w:rsidR="00673DC8" w:rsidRPr="00463159" w:rsidRDefault="00673DC8" w:rsidP="00673D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10,465</w:t>
            </w:r>
          </w:p>
        </w:tc>
      </w:tr>
      <w:tr w:rsidR="00673DC8" w:rsidRPr="00463159" w:rsidTr="00F840C8">
        <w:tc>
          <w:tcPr>
            <w:tcW w:w="3989" w:type="dxa"/>
          </w:tcPr>
          <w:p w:rsidR="00673DC8" w:rsidRPr="00463159" w:rsidRDefault="00673DC8" w:rsidP="00673DC8">
            <w:pPr>
              <w:tabs>
                <w:tab w:val="left" w:pos="882"/>
              </w:tabs>
              <w:ind w:left="432" w:right="-76"/>
              <w:rPr>
                <w:rFonts w:ascii="Arial" w:hAnsi="Arial" w:cs="Arial"/>
                <w:sz w:val="12"/>
                <w:szCs w:val="12"/>
              </w:rPr>
            </w:pPr>
          </w:p>
        </w:tc>
        <w:tc>
          <w:tcPr>
            <w:tcW w:w="1368" w:type="dxa"/>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2"/>
                <w:szCs w:val="12"/>
                <w:lang w:eastAsia="zh-CN"/>
              </w:rPr>
            </w:pPr>
          </w:p>
        </w:tc>
      </w:tr>
      <w:tr w:rsidR="00673DC8" w:rsidRPr="00463159" w:rsidTr="00F840C8">
        <w:tc>
          <w:tcPr>
            <w:tcW w:w="3989" w:type="dxa"/>
          </w:tcPr>
          <w:p w:rsidR="00673DC8" w:rsidRPr="00463159" w:rsidRDefault="00673DC8" w:rsidP="00673DC8">
            <w:pPr>
              <w:ind w:left="432"/>
              <w:rPr>
                <w:rFonts w:ascii="Arial" w:hAnsi="Arial" w:cs="Arial"/>
                <w:sz w:val="18"/>
                <w:szCs w:val="18"/>
              </w:rPr>
            </w:pPr>
          </w:p>
        </w:tc>
        <w:tc>
          <w:tcPr>
            <w:tcW w:w="1368" w:type="dxa"/>
            <w:vAlign w:val="bottom"/>
          </w:tcPr>
          <w:p w:rsidR="00673DC8" w:rsidRPr="00463159" w:rsidRDefault="001003BA" w:rsidP="00084323">
            <w:pPr>
              <w:pBdr>
                <w:bottom w:val="single" w:sz="4" w:space="1" w:color="auto"/>
              </w:pBdr>
              <w:tabs>
                <w:tab w:val="decimal" w:pos="1152"/>
              </w:tabs>
              <w:ind w:right="-72"/>
              <w:rPr>
                <w:rFonts w:ascii="Arial" w:hAnsi="Arial" w:cs="Arial"/>
                <w:sz w:val="18"/>
                <w:szCs w:val="18"/>
              </w:rPr>
            </w:pPr>
            <w:r w:rsidRPr="00463159">
              <w:rPr>
                <w:rFonts w:ascii="Arial" w:hAnsi="Arial" w:cs="Arial"/>
                <w:sz w:val="18"/>
                <w:szCs w:val="18"/>
              </w:rPr>
              <w:t>54,706,288</w:t>
            </w:r>
          </w:p>
        </w:tc>
        <w:tc>
          <w:tcPr>
            <w:tcW w:w="1368" w:type="dxa"/>
            <w:vAlign w:val="bottom"/>
          </w:tcPr>
          <w:p w:rsidR="00673DC8" w:rsidRPr="00463159" w:rsidRDefault="00673DC8" w:rsidP="00084323">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36,195,417</w:t>
            </w:r>
            <w:r w:rsidRPr="00463159">
              <w:rPr>
                <w:rFonts w:ascii="Arial" w:eastAsia="SimSun" w:hAnsi="Arial" w:cs="Arial"/>
                <w:snapToGrid w:val="0"/>
                <w:sz w:val="18"/>
                <w:szCs w:val="18"/>
                <w:lang w:eastAsia="zh-CN"/>
              </w:rPr>
              <w:fldChar w:fldCharType="end"/>
            </w:r>
          </w:p>
        </w:tc>
        <w:tc>
          <w:tcPr>
            <w:tcW w:w="1368" w:type="dxa"/>
            <w:vAlign w:val="bottom"/>
          </w:tcPr>
          <w:p w:rsidR="00673DC8" w:rsidRPr="00463159" w:rsidRDefault="00673DC8" w:rsidP="00084323">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107,501</w:t>
            </w:r>
          </w:p>
        </w:tc>
        <w:tc>
          <w:tcPr>
            <w:tcW w:w="1368" w:type="dxa"/>
            <w:vAlign w:val="bottom"/>
          </w:tcPr>
          <w:p w:rsidR="00673DC8" w:rsidRPr="00463159" w:rsidRDefault="00673DC8" w:rsidP="00084323">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10,465</w:t>
            </w:r>
          </w:p>
        </w:tc>
      </w:tr>
      <w:tr w:rsidR="00673DC8" w:rsidRPr="00463159" w:rsidTr="00F840C8">
        <w:tc>
          <w:tcPr>
            <w:tcW w:w="3989" w:type="dxa"/>
          </w:tcPr>
          <w:p w:rsidR="00673DC8" w:rsidRPr="00463159" w:rsidRDefault="00673DC8" w:rsidP="00673DC8">
            <w:pPr>
              <w:ind w:left="432" w:right="-72"/>
              <w:rPr>
                <w:rFonts w:ascii="Arial" w:hAnsi="Arial" w:cs="Arial"/>
                <w:snapToGrid w:val="0"/>
                <w:sz w:val="18"/>
                <w:szCs w:val="18"/>
                <w:cs/>
                <w:lang w:eastAsia="th-TH"/>
              </w:rPr>
            </w:pPr>
          </w:p>
        </w:tc>
        <w:tc>
          <w:tcPr>
            <w:tcW w:w="1368" w:type="dxa"/>
          </w:tcPr>
          <w:p w:rsidR="00673DC8" w:rsidRPr="00463159" w:rsidRDefault="00673DC8" w:rsidP="00673DC8">
            <w:pPr>
              <w:tabs>
                <w:tab w:val="decimal" w:pos="1152"/>
              </w:tabs>
              <w:ind w:right="-72"/>
              <w:rPr>
                <w:rFonts w:ascii="Arial" w:hAnsi="Arial" w:cs="Arial"/>
                <w:sz w:val="18"/>
                <w:szCs w:val="18"/>
              </w:rPr>
            </w:pPr>
          </w:p>
        </w:tc>
        <w:tc>
          <w:tcPr>
            <w:tcW w:w="1368" w:type="dxa"/>
          </w:tcPr>
          <w:p w:rsidR="00673DC8" w:rsidRPr="00463159" w:rsidRDefault="00673DC8" w:rsidP="00673DC8">
            <w:pPr>
              <w:pStyle w:val="a"/>
              <w:tabs>
                <w:tab w:val="decimal" w:pos="1152"/>
              </w:tabs>
              <w:ind w:right="-72"/>
              <w:rPr>
                <w:rFonts w:ascii="Arial" w:hAnsi="Arial" w:cs="Arial"/>
                <w:color w:val="auto"/>
                <w:sz w:val="18"/>
                <w:szCs w:val="18"/>
              </w:rPr>
            </w:pPr>
          </w:p>
        </w:tc>
        <w:tc>
          <w:tcPr>
            <w:tcW w:w="1368" w:type="dxa"/>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tcPr>
          <w:p w:rsidR="00673DC8" w:rsidRPr="00463159" w:rsidRDefault="00673DC8" w:rsidP="00673DC8">
            <w:pPr>
              <w:pStyle w:val="a"/>
              <w:tabs>
                <w:tab w:val="decimal" w:pos="1152"/>
              </w:tabs>
              <w:ind w:right="-72"/>
              <w:rPr>
                <w:rFonts w:ascii="Arial" w:hAnsi="Arial" w:cs="Arial"/>
                <w:color w:val="auto"/>
                <w:sz w:val="18"/>
                <w:szCs w:val="18"/>
              </w:rPr>
            </w:pPr>
          </w:p>
        </w:tc>
      </w:tr>
      <w:tr w:rsidR="00673DC8" w:rsidRPr="00463159" w:rsidTr="00F840C8">
        <w:tc>
          <w:tcPr>
            <w:tcW w:w="3989" w:type="dxa"/>
          </w:tcPr>
          <w:p w:rsidR="00673DC8" w:rsidRPr="00463159" w:rsidRDefault="00673DC8" w:rsidP="00673DC8">
            <w:pPr>
              <w:tabs>
                <w:tab w:val="left" w:pos="882"/>
              </w:tabs>
              <w:ind w:left="432" w:right="-76"/>
              <w:rPr>
                <w:rFonts w:ascii="Arial" w:hAnsi="Arial" w:cs="Arial"/>
                <w:b/>
                <w:bCs/>
                <w:sz w:val="18"/>
                <w:szCs w:val="18"/>
              </w:rPr>
            </w:pPr>
            <w:r w:rsidRPr="00463159">
              <w:rPr>
                <w:rFonts w:ascii="Arial" w:hAnsi="Arial" w:cs="Arial"/>
                <w:b/>
                <w:bCs/>
                <w:sz w:val="18"/>
                <w:szCs w:val="18"/>
              </w:rPr>
              <w:t>Deferred tax liabilities:</w:t>
            </w:r>
          </w:p>
        </w:tc>
        <w:tc>
          <w:tcPr>
            <w:tcW w:w="1368" w:type="dxa"/>
            <w:vAlign w:val="bottom"/>
          </w:tcPr>
          <w:p w:rsidR="00673DC8" w:rsidRPr="00463159" w:rsidRDefault="00673DC8" w:rsidP="00673DC8">
            <w:pPr>
              <w:tabs>
                <w:tab w:val="decimal" w:pos="1152"/>
              </w:tabs>
              <w:ind w:right="-72"/>
              <w:rPr>
                <w:rFonts w:ascii="Arial" w:hAnsi="Arial" w:cs="Arial"/>
                <w:sz w:val="18"/>
                <w:szCs w:val="18"/>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r>
      <w:tr w:rsidR="00673DC8" w:rsidRPr="00463159" w:rsidTr="00F840C8">
        <w:tc>
          <w:tcPr>
            <w:tcW w:w="3989" w:type="dxa"/>
          </w:tcPr>
          <w:p w:rsidR="00673DC8" w:rsidRPr="00463159" w:rsidRDefault="00673DC8" w:rsidP="00673DC8">
            <w:pPr>
              <w:tabs>
                <w:tab w:val="left" w:pos="882"/>
              </w:tabs>
              <w:ind w:left="612" w:right="-76"/>
              <w:rPr>
                <w:rFonts w:ascii="Arial" w:hAnsi="Arial" w:cs="Arial"/>
                <w:sz w:val="18"/>
                <w:szCs w:val="18"/>
              </w:rPr>
            </w:pPr>
            <w:r w:rsidRPr="00463159">
              <w:rPr>
                <w:rFonts w:ascii="Arial" w:hAnsi="Arial" w:cs="Arial"/>
                <w:sz w:val="18"/>
                <w:szCs w:val="18"/>
              </w:rPr>
              <w:t xml:space="preserve">Deferred tax liabilities to be settled </w:t>
            </w:r>
          </w:p>
        </w:tc>
        <w:tc>
          <w:tcPr>
            <w:tcW w:w="1368" w:type="dxa"/>
            <w:vAlign w:val="bottom"/>
          </w:tcPr>
          <w:p w:rsidR="00673DC8" w:rsidRPr="00463159" w:rsidRDefault="00673DC8" w:rsidP="00673DC8">
            <w:pPr>
              <w:tabs>
                <w:tab w:val="decimal" w:pos="1152"/>
              </w:tabs>
              <w:ind w:right="-72"/>
              <w:rPr>
                <w:rFonts w:ascii="Arial" w:hAnsi="Arial" w:cs="Arial"/>
                <w:sz w:val="18"/>
                <w:szCs w:val="18"/>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r>
      <w:tr w:rsidR="00673DC8" w:rsidRPr="00463159" w:rsidTr="00F840C8">
        <w:tc>
          <w:tcPr>
            <w:tcW w:w="3989" w:type="dxa"/>
          </w:tcPr>
          <w:p w:rsidR="00673DC8" w:rsidRPr="00463159" w:rsidRDefault="00673DC8" w:rsidP="00673DC8">
            <w:pPr>
              <w:tabs>
                <w:tab w:val="left" w:pos="882"/>
              </w:tabs>
              <w:ind w:left="612" w:right="-76"/>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within 12 months</w:t>
            </w:r>
          </w:p>
        </w:tc>
        <w:tc>
          <w:tcPr>
            <w:tcW w:w="1368" w:type="dxa"/>
            <w:vAlign w:val="bottom"/>
          </w:tcPr>
          <w:p w:rsidR="00673DC8" w:rsidRPr="00463159" w:rsidRDefault="00673DC8" w:rsidP="00673DC8">
            <w:pPr>
              <w:tabs>
                <w:tab w:val="decimal" w:pos="1152"/>
              </w:tabs>
              <w:ind w:right="-72"/>
              <w:rPr>
                <w:rFonts w:ascii="Arial" w:hAnsi="Arial" w:cs="Arial"/>
                <w:sz w:val="18"/>
                <w:szCs w:val="18"/>
                <w:cs/>
              </w:rPr>
            </w:pPr>
            <w:r w:rsidRPr="00463159">
              <w:rPr>
                <w:rFonts w:ascii="Arial" w:hAnsi="Arial" w:cs="Arial"/>
                <w:sz w:val="18"/>
                <w:szCs w:val="18"/>
              </w:rPr>
              <w:t>(2,498,386)</w:t>
            </w: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cs/>
                <w:lang w:eastAsia="zh-CN"/>
              </w:rPr>
            </w:pPr>
            <w:r w:rsidRPr="00463159">
              <w:rPr>
                <w:rFonts w:ascii="Arial" w:hAnsi="Arial" w:cs="Arial"/>
                <w:sz w:val="18"/>
                <w:szCs w:val="18"/>
              </w:rPr>
              <w:t>(2,894,509)</w:t>
            </w:r>
          </w:p>
        </w:tc>
        <w:tc>
          <w:tcPr>
            <w:tcW w:w="1368" w:type="dxa"/>
            <w:vAlign w:val="bottom"/>
          </w:tcPr>
          <w:p w:rsidR="00673DC8" w:rsidRPr="00463159" w:rsidRDefault="004D28F3" w:rsidP="00673D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(3,124,064)</w:t>
            </w: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r w:rsidRPr="00463159">
              <w:rPr>
                <w:rFonts w:ascii="Arial" w:hAnsi="Arial" w:cs="Arial"/>
                <w:sz w:val="18"/>
                <w:szCs w:val="18"/>
              </w:rPr>
              <w:t xml:space="preserve">-       </w:t>
            </w:r>
          </w:p>
        </w:tc>
      </w:tr>
      <w:tr w:rsidR="00673DC8" w:rsidRPr="00463159" w:rsidTr="00F840C8">
        <w:tc>
          <w:tcPr>
            <w:tcW w:w="3989" w:type="dxa"/>
          </w:tcPr>
          <w:p w:rsidR="00673DC8" w:rsidRPr="00463159" w:rsidRDefault="00673DC8" w:rsidP="00673DC8">
            <w:pPr>
              <w:tabs>
                <w:tab w:val="left" w:pos="882"/>
              </w:tabs>
              <w:ind w:left="612" w:right="-76"/>
              <w:rPr>
                <w:rFonts w:ascii="Arial" w:hAnsi="Arial" w:cs="Arial"/>
                <w:sz w:val="18"/>
                <w:szCs w:val="18"/>
              </w:rPr>
            </w:pPr>
            <w:r w:rsidRPr="00463159">
              <w:rPr>
                <w:rFonts w:ascii="Arial" w:hAnsi="Arial" w:cs="Arial"/>
                <w:sz w:val="18"/>
                <w:szCs w:val="18"/>
              </w:rPr>
              <w:t>Deferred tax liabilities to be settled</w:t>
            </w:r>
          </w:p>
        </w:tc>
        <w:tc>
          <w:tcPr>
            <w:tcW w:w="1368" w:type="dxa"/>
            <w:vAlign w:val="bottom"/>
          </w:tcPr>
          <w:p w:rsidR="00673DC8" w:rsidRPr="00463159" w:rsidRDefault="00673DC8" w:rsidP="00673DC8">
            <w:pPr>
              <w:tabs>
                <w:tab w:val="decimal" w:pos="1152"/>
              </w:tabs>
              <w:ind w:right="-72"/>
              <w:rPr>
                <w:rFonts w:ascii="Arial" w:hAnsi="Arial" w:cs="Arial"/>
                <w:sz w:val="18"/>
                <w:szCs w:val="18"/>
                <w:cs/>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cs/>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r>
      <w:tr w:rsidR="00902709" w:rsidRPr="00463159" w:rsidTr="00F840C8">
        <w:tc>
          <w:tcPr>
            <w:tcW w:w="3989" w:type="dxa"/>
          </w:tcPr>
          <w:p w:rsidR="00902709" w:rsidRPr="00463159" w:rsidRDefault="00902709" w:rsidP="00902709">
            <w:pPr>
              <w:tabs>
                <w:tab w:val="left" w:pos="882"/>
              </w:tabs>
              <w:ind w:left="612" w:right="-76"/>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after more than 12 months</w:t>
            </w:r>
            <w:r w:rsidRPr="00463159" w:rsidDel="00ED2409">
              <w:rPr>
                <w:rFonts w:ascii="Arial" w:hAnsi="Arial" w:cs="Arial"/>
                <w:sz w:val="18"/>
                <w:szCs w:val="18"/>
              </w:rPr>
              <w:t xml:space="preserve"> </w:t>
            </w:r>
          </w:p>
        </w:tc>
        <w:tc>
          <w:tcPr>
            <w:tcW w:w="1368" w:type="dxa"/>
            <w:vAlign w:val="bottom"/>
          </w:tcPr>
          <w:p w:rsidR="00902709" w:rsidRPr="00902709" w:rsidRDefault="00902709" w:rsidP="00902709">
            <w:pPr>
              <w:pBdr>
                <w:bottom w:val="single" w:sz="4" w:space="1" w:color="auto"/>
              </w:pBdr>
              <w:tabs>
                <w:tab w:val="decimal" w:pos="1152"/>
              </w:tabs>
              <w:ind w:right="-72"/>
              <w:rPr>
                <w:rFonts w:ascii="Arial" w:hAnsi="Arial" w:cs="Arial" w:hint="cs"/>
                <w:sz w:val="18"/>
                <w:szCs w:val="18"/>
              </w:rPr>
            </w:pPr>
            <w:r w:rsidRPr="00902709">
              <w:rPr>
                <w:rFonts w:ascii="Arial" w:hAnsi="Arial" w:cs="Arial"/>
                <w:sz w:val="18"/>
                <w:szCs w:val="18"/>
              </w:rPr>
              <w:t>(45,878,339)</w:t>
            </w:r>
          </w:p>
        </w:tc>
        <w:tc>
          <w:tcPr>
            <w:tcW w:w="1368" w:type="dxa"/>
            <w:vAlign w:val="bottom"/>
          </w:tcPr>
          <w:p w:rsidR="00902709" w:rsidRPr="00902709" w:rsidRDefault="00902709" w:rsidP="00902709">
            <w:pPr>
              <w:pBdr>
                <w:bottom w:val="single" w:sz="4" w:space="1" w:color="auto"/>
              </w:pBdr>
              <w:tabs>
                <w:tab w:val="decimal" w:pos="1152"/>
              </w:tabs>
              <w:ind w:right="-72"/>
              <w:rPr>
                <w:rFonts w:ascii="Arial" w:hAnsi="Arial" w:cs="Arial" w:hint="cs"/>
                <w:sz w:val="18"/>
                <w:szCs w:val="18"/>
              </w:rPr>
            </w:pPr>
            <w:r w:rsidRPr="00902709">
              <w:rPr>
                <w:rFonts w:ascii="Arial" w:hAnsi="Arial" w:cs="Arial"/>
                <w:sz w:val="18"/>
                <w:szCs w:val="18"/>
              </w:rPr>
              <w:t>(16,336,254)</w:t>
            </w:r>
          </w:p>
        </w:tc>
        <w:tc>
          <w:tcPr>
            <w:tcW w:w="1368" w:type="dxa"/>
            <w:vAlign w:val="bottom"/>
          </w:tcPr>
          <w:p w:rsidR="00902709" w:rsidRPr="00463159" w:rsidRDefault="00902709" w:rsidP="009027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(1,574,709)</w:t>
            </w:r>
          </w:p>
        </w:tc>
        <w:tc>
          <w:tcPr>
            <w:tcW w:w="1368" w:type="dxa"/>
            <w:vAlign w:val="bottom"/>
          </w:tcPr>
          <w:p w:rsidR="00902709" w:rsidRPr="00463159" w:rsidRDefault="00902709" w:rsidP="009027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hAnsi="Arial" w:cs="Arial"/>
                <w:sz w:val="18"/>
                <w:szCs w:val="18"/>
              </w:rPr>
              <w:t xml:space="preserve">-       </w:t>
            </w:r>
          </w:p>
        </w:tc>
      </w:tr>
      <w:tr w:rsidR="00673DC8" w:rsidRPr="00463159" w:rsidTr="00F840C8">
        <w:tc>
          <w:tcPr>
            <w:tcW w:w="3989" w:type="dxa"/>
          </w:tcPr>
          <w:p w:rsidR="00673DC8" w:rsidRPr="00463159" w:rsidRDefault="00673DC8" w:rsidP="00673DC8">
            <w:pPr>
              <w:tabs>
                <w:tab w:val="left" w:pos="882"/>
              </w:tabs>
              <w:ind w:left="432" w:right="-76"/>
              <w:rPr>
                <w:rFonts w:ascii="Arial" w:hAnsi="Arial" w:cs="Arial"/>
                <w:sz w:val="12"/>
                <w:szCs w:val="12"/>
              </w:rPr>
            </w:pPr>
          </w:p>
        </w:tc>
        <w:tc>
          <w:tcPr>
            <w:tcW w:w="1368" w:type="dxa"/>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2"/>
                <w:szCs w:val="12"/>
                <w:lang w:eastAsia="zh-CN"/>
              </w:rPr>
            </w:pPr>
          </w:p>
        </w:tc>
      </w:tr>
      <w:tr w:rsidR="00902709" w:rsidRPr="00463159" w:rsidTr="00F840C8">
        <w:tc>
          <w:tcPr>
            <w:tcW w:w="3989" w:type="dxa"/>
          </w:tcPr>
          <w:p w:rsidR="00902709" w:rsidRPr="00463159" w:rsidRDefault="00902709" w:rsidP="00902709">
            <w:pPr>
              <w:ind w:left="432"/>
              <w:jc w:val="thaiDistribute"/>
              <w:rPr>
                <w:rFonts w:ascii="Arial" w:hAnsi="Arial" w:cs="Arial"/>
                <w:sz w:val="18"/>
                <w:szCs w:val="18"/>
              </w:rPr>
            </w:pPr>
          </w:p>
        </w:tc>
        <w:tc>
          <w:tcPr>
            <w:tcW w:w="1368" w:type="dxa"/>
            <w:vAlign w:val="bottom"/>
          </w:tcPr>
          <w:p w:rsidR="00902709" w:rsidRPr="00902709" w:rsidRDefault="00902709" w:rsidP="00902709">
            <w:pPr>
              <w:pBdr>
                <w:bottom w:val="single" w:sz="4" w:space="1" w:color="auto"/>
              </w:pBdr>
              <w:tabs>
                <w:tab w:val="decimal" w:pos="1152"/>
              </w:tabs>
              <w:ind w:right="-72"/>
              <w:rPr>
                <w:rFonts w:ascii="Arial" w:hAnsi="Arial" w:cs="Arial" w:hint="cs"/>
                <w:sz w:val="18"/>
                <w:szCs w:val="18"/>
              </w:rPr>
            </w:pPr>
            <w:r w:rsidRPr="00902709">
              <w:rPr>
                <w:rFonts w:ascii="Arial" w:hAnsi="Arial" w:cs="Arial"/>
                <w:sz w:val="18"/>
                <w:szCs w:val="18"/>
              </w:rPr>
              <w:t>(48,376,725)</w:t>
            </w:r>
          </w:p>
        </w:tc>
        <w:tc>
          <w:tcPr>
            <w:tcW w:w="1368" w:type="dxa"/>
            <w:vAlign w:val="bottom"/>
          </w:tcPr>
          <w:p w:rsidR="00902709" w:rsidRPr="00902709" w:rsidRDefault="00902709" w:rsidP="00902709">
            <w:pPr>
              <w:pBdr>
                <w:bottom w:val="single" w:sz="4" w:space="1" w:color="auto"/>
              </w:pBdr>
              <w:tabs>
                <w:tab w:val="decimal" w:pos="1152"/>
              </w:tabs>
              <w:ind w:right="-72"/>
              <w:rPr>
                <w:rFonts w:ascii="Arial" w:hAnsi="Arial" w:cs="Arial" w:hint="cs"/>
                <w:sz w:val="18"/>
                <w:szCs w:val="18"/>
              </w:rPr>
            </w:pPr>
            <w:r w:rsidRPr="00902709">
              <w:rPr>
                <w:rFonts w:ascii="Arial" w:hAnsi="Arial" w:cs="Arial"/>
                <w:sz w:val="18"/>
                <w:szCs w:val="18"/>
              </w:rPr>
              <w:t>(19,230,763)</w:t>
            </w:r>
          </w:p>
        </w:tc>
        <w:tc>
          <w:tcPr>
            <w:tcW w:w="1368" w:type="dxa"/>
            <w:vAlign w:val="bottom"/>
          </w:tcPr>
          <w:p w:rsidR="00902709" w:rsidRPr="00463159" w:rsidRDefault="00902709" w:rsidP="009027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(4,698,773)</w:t>
            </w:r>
          </w:p>
        </w:tc>
        <w:tc>
          <w:tcPr>
            <w:tcW w:w="1368" w:type="dxa"/>
            <w:vAlign w:val="bottom"/>
          </w:tcPr>
          <w:p w:rsidR="00902709" w:rsidRPr="00463159" w:rsidRDefault="00902709" w:rsidP="009027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hAnsi="Arial" w:cs="Arial"/>
                <w:sz w:val="18"/>
                <w:szCs w:val="18"/>
              </w:rPr>
              <w:t xml:space="preserve">-       </w:t>
            </w:r>
          </w:p>
        </w:tc>
      </w:tr>
      <w:tr w:rsidR="00673DC8" w:rsidRPr="00463159" w:rsidTr="005706C7">
        <w:tc>
          <w:tcPr>
            <w:tcW w:w="3989" w:type="dxa"/>
          </w:tcPr>
          <w:p w:rsidR="00673DC8" w:rsidRPr="00463159" w:rsidRDefault="00673DC8" w:rsidP="005706C7">
            <w:pPr>
              <w:tabs>
                <w:tab w:val="left" w:pos="882"/>
              </w:tabs>
              <w:ind w:left="432" w:right="-76"/>
              <w:rPr>
                <w:rFonts w:ascii="Arial" w:hAnsi="Arial" w:cs="Arial"/>
                <w:sz w:val="12"/>
                <w:szCs w:val="12"/>
              </w:rPr>
            </w:pPr>
          </w:p>
        </w:tc>
        <w:tc>
          <w:tcPr>
            <w:tcW w:w="1368" w:type="dxa"/>
          </w:tcPr>
          <w:p w:rsidR="00673DC8" w:rsidRPr="00463159" w:rsidRDefault="00673DC8" w:rsidP="005706C7">
            <w:pPr>
              <w:tabs>
                <w:tab w:val="decimal" w:pos="1152"/>
              </w:tabs>
              <w:ind w:right="-72"/>
              <w:rPr>
                <w:rFonts w:ascii="Arial" w:eastAsia="SimSun" w:hAnsi="Arial" w:cs="Arial"/>
                <w:snapToGrid w:val="0"/>
                <w:sz w:val="12"/>
                <w:szCs w:val="12"/>
                <w:lang w:eastAsia="zh-CN"/>
              </w:rPr>
            </w:pPr>
          </w:p>
        </w:tc>
        <w:tc>
          <w:tcPr>
            <w:tcW w:w="1368" w:type="dxa"/>
          </w:tcPr>
          <w:p w:rsidR="00673DC8" w:rsidRPr="00463159" w:rsidRDefault="00673DC8" w:rsidP="005706C7">
            <w:pPr>
              <w:tabs>
                <w:tab w:val="decimal" w:pos="1152"/>
              </w:tabs>
              <w:ind w:right="-72"/>
              <w:rPr>
                <w:rFonts w:ascii="Arial" w:eastAsia="SimSun" w:hAnsi="Arial" w:cs="Arial"/>
                <w:snapToGrid w:val="0"/>
                <w:sz w:val="12"/>
                <w:szCs w:val="12"/>
                <w:lang w:eastAsia="zh-CN"/>
              </w:rPr>
            </w:pPr>
          </w:p>
        </w:tc>
        <w:tc>
          <w:tcPr>
            <w:tcW w:w="1368" w:type="dxa"/>
            <w:vAlign w:val="bottom"/>
          </w:tcPr>
          <w:p w:rsidR="00673DC8" w:rsidRPr="00463159" w:rsidRDefault="00673DC8" w:rsidP="005706C7">
            <w:pPr>
              <w:tabs>
                <w:tab w:val="decimal" w:pos="1152"/>
              </w:tabs>
              <w:ind w:right="-72"/>
              <w:rPr>
                <w:rFonts w:ascii="Arial" w:eastAsia="SimSun" w:hAnsi="Arial" w:cs="Arial"/>
                <w:snapToGrid w:val="0"/>
                <w:sz w:val="12"/>
                <w:szCs w:val="12"/>
                <w:lang w:eastAsia="zh-CN"/>
              </w:rPr>
            </w:pPr>
          </w:p>
        </w:tc>
        <w:tc>
          <w:tcPr>
            <w:tcW w:w="1368" w:type="dxa"/>
            <w:vAlign w:val="bottom"/>
          </w:tcPr>
          <w:p w:rsidR="00673DC8" w:rsidRPr="00463159" w:rsidRDefault="00673DC8" w:rsidP="005706C7">
            <w:pPr>
              <w:tabs>
                <w:tab w:val="decimal" w:pos="1152"/>
              </w:tabs>
              <w:ind w:right="-72"/>
              <w:rPr>
                <w:rFonts w:ascii="Arial" w:eastAsia="SimSun" w:hAnsi="Arial" w:cs="Arial"/>
                <w:snapToGrid w:val="0"/>
                <w:sz w:val="12"/>
                <w:szCs w:val="12"/>
                <w:lang w:eastAsia="zh-CN"/>
              </w:rPr>
            </w:pPr>
          </w:p>
        </w:tc>
      </w:tr>
      <w:tr w:rsidR="00902709" w:rsidRPr="00463159" w:rsidTr="00F840C8">
        <w:tc>
          <w:tcPr>
            <w:tcW w:w="3989" w:type="dxa"/>
          </w:tcPr>
          <w:p w:rsidR="00902709" w:rsidRPr="00463159" w:rsidRDefault="00902709" w:rsidP="00902709">
            <w:pPr>
              <w:ind w:left="432"/>
              <w:jc w:val="thaiDistribute"/>
              <w:rPr>
                <w:rFonts w:ascii="Arial" w:hAnsi="Arial" w:cs="Arial"/>
                <w:sz w:val="18"/>
                <w:szCs w:val="18"/>
                <w:cs/>
              </w:rPr>
            </w:pPr>
            <w:r w:rsidRPr="00463159">
              <w:rPr>
                <w:rFonts w:ascii="Arial" w:hAnsi="Arial" w:cs="Arial"/>
                <w:sz w:val="18"/>
                <w:szCs w:val="18"/>
              </w:rPr>
              <w:t>Deferred tax assets (net)</w:t>
            </w:r>
          </w:p>
        </w:tc>
        <w:tc>
          <w:tcPr>
            <w:tcW w:w="1368" w:type="dxa"/>
            <w:vAlign w:val="bottom"/>
          </w:tcPr>
          <w:p w:rsidR="00902709" w:rsidRPr="00902709" w:rsidRDefault="00902709" w:rsidP="00902709">
            <w:pPr>
              <w:pBdr>
                <w:bottom w:val="double" w:sz="4" w:space="1" w:color="auto"/>
              </w:pBdr>
              <w:tabs>
                <w:tab w:val="decimal" w:pos="1152"/>
              </w:tabs>
              <w:ind w:right="-72"/>
              <w:rPr>
                <w:rFonts w:ascii="Arial" w:hAnsi="Arial" w:cs="Arial" w:hint="cs"/>
                <w:sz w:val="18"/>
                <w:szCs w:val="18"/>
              </w:rPr>
            </w:pPr>
            <w:r w:rsidRPr="00902709">
              <w:rPr>
                <w:rFonts w:ascii="Arial" w:hAnsi="Arial" w:cs="Arial"/>
                <w:sz w:val="18"/>
                <w:szCs w:val="18"/>
              </w:rPr>
              <w:t>6,329,563</w:t>
            </w:r>
          </w:p>
        </w:tc>
        <w:tc>
          <w:tcPr>
            <w:tcW w:w="1368" w:type="dxa"/>
            <w:vAlign w:val="bottom"/>
          </w:tcPr>
          <w:p w:rsidR="00902709" w:rsidRPr="00902709" w:rsidRDefault="00902709" w:rsidP="00902709">
            <w:pPr>
              <w:pBdr>
                <w:bottom w:val="double" w:sz="4" w:space="1" w:color="auto"/>
              </w:pBdr>
              <w:tabs>
                <w:tab w:val="decimal" w:pos="1152"/>
              </w:tabs>
              <w:ind w:right="-72"/>
              <w:rPr>
                <w:rFonts w:ascii="Arial" w:hAnsi="Arial" w:cs="Arial" w:hint="cs"/>
                <w:sz w:val="18"/>
                <w:szCs w:val="18"/>
              </w:rPr>
            </w:pPr>
            <w:r w:rsidRPr="00902709">
              <w:rPr>
                <w:rFonts w:ascii="Arial" w:hAnsi="Arial" w:cs="Arial"/>
                <w:sz w:val="18"/>
                <w:szCs w:val="18"/>
              </w:rPr>
              <w:t>16,964,654</w:t>
            </w:r>
          </w:p>
        </w:tc>
        <w:tc>
          <w:tcPr>
            <w:tcW w:w="1368" w:type="dxa"/>
            <w:vAlign w:val="bottom"/>
          </w:tcPr>
          <w:p w:rsidR="00902709" w:rsidRPr="00463159" w:rsidRDefault="00902709" w:rsidP="00902709">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(4,591,272)</w:t>
            </w:r>
          </w:p>
        </w:tc>
        <w:tc>
          <w:tcPr>
            <w:tcW w:w="1368" w:type="dxa"/>
            <w:vAlign w:val="bottom"/>
          </w:tcPr>
          <w:p w:rsidR="00902709" w:rsidRPr="00463159" w:rsidRDefault="00902709" w:rsidP="00902709">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hAnsi="Arial" w:cs="Arial"/>
                <w:sz w:val="18"/>
                <w:szCs w:val="18"/>
              </w:rPr>
              <w:t>10,465</w:t>
            </w:r>
          </w:p>
        </w:tc>
      </w:tr>
      <w:tr w:rsidR="00673DC8" w:rsidRPr="00463159" w:rsidTr="00F840C8">
        <w:tc>
          <w:tcPr>
            <w:tcW w:w="3989" w:type="dxa"/>
          </w:tcPr>
          <w:p w:rsidR="00673DC8" w:rsidRPr="00463159" w:rsidRDefault="00673DC8" w:rsidP="00673DC8">
            <w:pPr>
              <w:ind w:left="432" w:right="-72"/>
              <w:rPr>
                <w:rFonts w:ascii="Arial" w:hAnsi="Arial" w:cs="Arial"/>
                <w:snapToGrid w:val="0"/>
                <w:sz w:val="18"/>
                <w:szCs w:val="18"/>
                <w:cs/>
                <w:lang w:eastAsia="th-TH"/>
              </w:rPr>
            </w:pPr>
          </w:p>
        </w:tc>
        <w:tc>
          <w:tcPr>
            <w:tcW w:w="1368" w:type="dxa"/>
          </w:tcPr>
          <w:p w:rsidR="00673DC8" w:rsidRPr="00463159" w:rsidRDefault="00673DC8" w:rsidP="00673DC8">
            <w:pPr>
              <w:pStyle w:val="a"/>
              <w:tabs>
                <w:tab w:val="decimal" w:pos="1152"/>
              </w:tabs>
              <w:ind w:right="-72"/>
              <w:rPr>
                <w:rFonts w:ascii="Arial" w:hAnsi="Arial" w:cs="Arial"/>
                <w:color w:val="auto"/>
                <w:sz w:val="18"/>
                <w:szCs w:val="18"/>
              </w:rPr>
            </w:pPr>
          </w:p>
        </w:tc>
        <w:tc>
          <w:tcPr>
            <w:tcW w:w="1368" w:type="dxa"/>
          </w:tcPr>
          <w:p w:rsidR="00673DC8" w:rsidRPr="00463159" w:rsidRDefault="00673DC8" w:rsidP="00673DC8">
            <w:pPr>
              <w:pStyle w:val="a"/>
              <w:tabs>
                <w:tab w:val="decimal" w:pos="1152"/>
              </w:tabs>
              <w:ind w:right="-72"/>
              <w:rPr>
                <w:rFonts w:ascii="Arial" w:hAnsi="Arial" w:cs="Arial"/>
                <w:color w:val="auto"/>
                <w:sz w:val="18"/>
                <w:szCs w:val="18"/>
              </w:rPr>
            </w:pPr>
          </w:p>
        </w:tc>
        <w:tc>
          <w:tcPr>
            <w:tcW w:w="1368" w:type="dxa"/>
          </w:tcPr>
          <w:p w:rsidR="00673DC8" w:rsidRPr="00463159" w:rsidRDefault="00673DC8" w:rsidP="00673DC8">
            <w:pPr>
              <w:pStyle w:val="a"/>
              <w:tabs>
                <w:tab w:val="decimal" w:pos="1152"/>
              </w:tabs>
              <w:ind w:right="-72"/>
              <w:rPr>
                <w:rFonts w:ascii="Arial" w:hAnsi="Arial" w:cs="Arial"/>
                <w:color w:val="auto"/>
                <w:sz w:val="18"/>
                <w:szCs w:val="18"/>
              </w:rPr>
            </w:pPr>
          </w:p>
        </w:tc>
        <w:tc>
          <w:tcPr>
            <w:tcW w:w="1368" w:type="dxa"/>
          </w:tcPr>
          <w:p w:rsidR="00673DC8" w:rsidRPr="00463159" w:rsidRDefault="00673DC8" w:rsidP="00673DC8">
            <w:pPr>
              <w:pStyle w:val="a"/>
              <w:tabs>
                <w:tab w:val="decimal" w:pos="1152"/>
              </w:tabs>
              <w:ind w:right="-72"/>
              <w:rPr>
                <w:rFonts w:ascii="Arial" w:hAnsi="Arial" w:cs="Arial"/>
                <w:color w:val="auto"/>
                <w:sz w:val="18"/>
                <w:szCs w:val="18"/>
              </w:rPr>
            </w:pPr>
          </w:p>
        </w:tc>
      </w:tr>
      <w:tr w:rsidR="00673DC8" w:rsidRPr="00463159" w:rsidTr="00F840C8">
        <w:tc>
          <w:tcPr>
            <w:tcW w:w="3989" w:type="dxa"/>
          </w:tcPr>
          <w:p w:rsidR="00673DC8" w:rsidRPr="00463159" w:rsidRDefault="00673DC8" w:rsidP="00673DC8">
            <w:pPr>
              <w:tabs>
                <w:tab w:val="left" w:pos="882"/>
              </w:tabs>
              <w:ind w:left="432" w:right="-76"/>
              <w:rPr>
                <w:rFonts w:ascii="Arial" w:hAnsi="Arial" w:cs="Arial"/>
                <w:b/>
                <w:bCs/>
                <w:sz w:val="18"/>
                <w:szCs w:val="18"/>
              </w:rPr>
            </w:pPr>
            <w:r w:rsidRPr="00463159">
              <w:rPr>
                <w:rFonts w:ascii="Arial" w:hAnsi="Arial" w:cs="Arial"/>
                <w:b/>
                <w:bCs/>
                <w:sz w:val="18"/>
                <w:szCs w:val="18"/>
              </w:rPr>
              <w:t xml:space="preserve">Deferred tax assets/(liabilities) (net) </w:t>
            </w:r>
          </w:p>
        </w:tc>
        <w:tc>
          <w:tcPr>
            <w:tcW w:w="1368" w:type="dxa"/>
          </w:tcPr>
          <w:p w:rsidR="00673DC8" w:rsidRPr="00463159" w:rsidRDefault="00673DC8" w:rsidP="00673DC8">
            <w:pPr>
              <w:tabs>
                <w:tab w:val="decimal" w:pos="1152"/>
              </w:tabs>
              <w:ind w:right="-72"/>
              <w:rPr>
                <w:rFonts w:ascii="Arial" w:hAnsi="Arial" w:cs="Arial"/>
                <w:sz w:val="18"/>
                <w:szCs w:val="18"/>
              </w:rPr>
            </w:pPr>
          </w:p>
        </w:tc>
        <w:tc>
          <w:tcPr>
            <w:tcW w:w="1368" w:type="dxa"/>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r>
      <w:tr w:rsidR="00673DC8" w:rsidRPr="00463159" w:rsidTr="00F840C8">
        <w:tc>
          <w:tcPr>
            <w:tcW w:w="3989" w:type="dxa"/>
          </w:tcPr>
          <w:p w:rsidR="00673DC8" w:rsidRPr="00463159" w:rsidRDefault="00673DC8" w:rsidP="00673DC8">
            <w:pPr>
              <w:tabs>
                <w:tab w:val="left" w:pos="882"/>
              </w:tabs>
              <w:ind w:left="612" w:right="-76"/>
              <w:rPr>
                <w:rFonts w:ascii="Arial" w:hAnsi="Arial" w:cs="Arial"/>
                <w:b/>
                <w:bCs/>
                <w:sz w:val="18"/>
                <w:szCs w:val="18"/>
              </w:rPr>
            </w:pPr>
            <w:r w:rsidRPr="00463159">
              <w:rPr>
                <w:rFonts w:ascii="Arial" w:hAnsi="Arial" w:cs="Arial"/>
                <w:b/>
                <w:bCs/>
                <w:sz w:val="18"/>
                <w:szCs w:val="18"/>
              </w:rPr>
              <w:t xml:space="preserve">which presented in statement of </w:t>
            </w:r>
          </w:p>
        </w:tc>
        <w:tc>
          <w:tcPr>
            <w:tcW w:w="1368" w:type="dxa"/>
            <w:vAlign w:val="bottom"/>
          </w:tcPr>
          <w:p w:rsidR="00673DC8" w:rsidRPr="00463159" w:rsidRDefault="00673DC8" w:rsidP="00673DC8">
            <w:pPr>
              <w:tabs>
                <w:tab w:val="decimal" w:pos="1152"/>
              </w:tabs>
              <w:ind w:right="-72"/>
              <w:rPr>
                <w:rFonts w:ascii="Arial" w:hAnsi="Arial" w:cs="Arial"/>
                <w:sz w:val="18"/>
                <w:szCs w:val="18"/>
                <w:cs/>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cs/>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pStyle w:val="a"/>
              <w:tabs>
                <w:tab w:val="decimal" w:pos="1152"/>
              </w:tabs>
              <w:ind w:right="-72"/>
              <w:jc w:val="both"/>
              <w:rPr>
                <w:rFonts w:ascii="Arial" w:eastAsia="SimSun" w:hAnsi="Arial" w:cs="Arial"/>
                <w:snapToGrid w:val="0"/>
                <w:color w:val="auto"/>
                <w:sz w:val="18"/>
                <w:szCs w:val="18"/>
                <w:lang w:eastAsia="zh-CN"/>
              </w:rPr>
            </w:pPr>
          </w:p>
        </w:tc>
      </w:tr>
      <w:tr w:rsidR="00673DC8" w:rsidRPr="00463159" w:rsidTr="00F840C8">
        <w:tc>
          <w:tcPr>
            <w:tcW w:w="3989" w:type="dxa"/>
          </w:tcPr>
          <w:p w:rsidR="00673DC8" w:rsidRPr="00463159" w:rsidRDefault="00673DC8" w:rsidP="00673DC8">
            <w:pPr>
              <w:tabs>
                <w:tab w:val="left" w:pos="882"/>
              </w:tabs>
              <w:ind w:left="612" w:right="-76"/>
              <w:rPr>
                <w:rFonts w:ascii="Arial" w:hAnsi="Arial" w:cs="Arial"/>
                <w:sz w:val="18"/>
                <w:szCs w:val="18"/>
              </w:rPr>
            </w:pPr>
            <w:r w:rsidRPr="00463159">
              <w:rPr>
                <w:rFonts w:ascii="Arial" w:hAnsi="Arial" w:cs="Arial"/>
                <w:b/>
                <w:bCs/>
                <w:sz w:val="18"/>
                <w:szCs w:val="18"/>
              </w:rPr>
              <w:t>financial position</w:t>
            </w:r>
          </w:p>
        </w:tc>
        <w:tc>
          <w:tcPr>
            <w:tcW w:w="1368" w:type="dxa"/>
            <w:vAlign w:val="bottom"/>
          </w:tcPr>
          <w:p w:rsidR="00673DC8" w:rsidRPr="00463159" w:rsidRDefault="00673DC8" w:rsidP="00673DC8">
            <w:pPr>
              <w:tabs>
                <w:tab w:val="decimal" w:pos="1152"/>
              </w:tabs>
              <w:ind w:right="-72"/>
              <w:rPr>
                <w:rFonts w:ascii="Arial" w:hAnsi="Arial" w:cs="Arial"/>
                <w:sz w:val="18"/>
                <w:szCs w:val="18"/>
                <w:cs/>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cs/>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lang w:eastAsia="zh-CN"/>
              </w:rPr>
            </w:pPr>
          </w:p>
        </w:tc>
        <w:tc>
          <w:tcPr>
            <w:tcW w:w="1368" w:type="dxa"/>
            <w:vAlign w:val="bottom"/>
          </w:tcPr>
          <w:p w:rsidR="00673DC8" w:rsidRPr="00463159" w:rsidRDefault="00673DC8" w:rsidP="00673DC8">
            <w:pPr>
              <w:pStyle w:val="a"/>
              <w:tabs>
                <w:tab w:val="decimal" w:pos="1152"/>
              </w:tabs>
              <w:ind w:right="-72"/>
              <w:jc w:val="both"/>
              <w:rPr>
                <w:rFonts w:ascii="Arial" w:eastAsia="SimSun" w:hAnsi="Arial" w:cs="Arial"/>
                <w:snapToGrid w:val="0"/>
                <w:color w:val="auto"/>
                <w:sz w:val="18"/>
                <w:szCs w:val="18"/>
                <w:lang w:eastAsia="zh-CN"/>
              </w:rPr>
            </w:pPr>
          </w:p>
        </w:tc>
      </w:tr>
      <w:tr w:rsidR="00673DC8" w:rsidRPr="00463159" w:rsidTr="00F840C8">
        <w:tc>
          <w:tcPr>
            <w:tcW w:w="3989" w:type="dxa"/>
          </w:tcPr>
          <w:p w:rsidR="00673DC8" w:rsidRPr="00463159" w:rsidRDefault="00673DC8" w:rsidP="00673DC8">
            <w:pPr>
              <w:tabs>
                <w:tab w:val="left" w:pos="882"/>
              </w:tabs>
              <w:ind w:left="612" w:right="-76"/>
              <w:rPr>
                <w:rFonts w:ascii="Arial" w:hAnsi="Arial" w:cs="Arial"/>
                <w:spacing w:val="-4"/>
                <w:sz w:val="18"/>
                <w:szCs w:val="18"/>
              </w:rPr>
            </w:pPr>
            <w:r w:rsidRPr="00463159">
              <w:rPr>
                <w:rFonts w:ascii="Arial" w:hAnsi="Arial" w:cs="Arial"/>
                <w:spacing w:val="-4"/>
                <w:sz w:val="18"/>
                <w:szCs w:val="18"/>
              </w:rPr>
              <w:t>- Deferred tax assets (net)</w:t>
            </w:r>
          </w:p>
        </w:tc>
        <w:tc>
          <w:tcPr>
            <w:tcW w:w="1368" w:type="dxa"/>
            <w:vAlign w:val="bottom"/>
          </w:tcPr>
          <w:p w:rsidR="00673DC8" w:rsidRPr="00463159" w:rsidRDefault="001003BA" w:rsidP="00673DC8">
            <w:pPr>
              <w:tabs>
                <w:tab w:val="decimal" w:pos="1152"/>
              </w:tabs>
              <w:ind w:right="-72"/>
              <w:rPr>
                <w:rFonts w:ascii="Arial" w:hAnsi="Arial" w:cs="Arial"/>
                <w:sz w:val="18"/>
                <w:szCs w:val="18"/>
                <w:cs/>
              </w:rPr>
            </w:pPr>
            <w:r w:rsidRPr="00463159">
              <w:rPr>
                <w:rFonts w:ascii="Arial" w:hAnsi="Arial" w:cs="Arial"/>
                <w:sz w:val="18"/>
                <w:szCs w:val="18"/>
              </w:rPr>
              <w:t>43,806,330</w:t>
            </w: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25,535,199</w:t>
            </w:r>
          </w:p>
        </w:tc>
        <w:tc>
          <w:tcPr>
            <w:tcW w:w="1368" w:type="dxa"/>
            <w:vAlign w:val="bottom"/>
          </w:tcPr>
          <w:p w:rsidR="00673DC8" w:rsidRPr="00463159" w:rsidRDefault="00084323" w:rsidP="00673DC8">
            <w:pPr>
              <w:tabs>
                <w:tab w:val="decimal" w:pos="1152"/>
              </w:tabs>
              <w:ind w:right="-72"/>
              <w:rPr>
                <w:rFonts w:ascii="Arial" w:eastAsia="SimSun" w:hAnsi="Arial" w:cs="Arial"/>
                <w:snapToGrid w:val="0"/>
                <w:sz w:val="18"/>
                <w:szCs w:val="18"/>
                <w:lang w:eastAsia="zh-CN"/>
              </w:rPr>
            </w:pPr>
            <w:r w:rsidRPr="00463159">
              <w:rPr>
                <w:rFonts w:ascii="Arial" w:hAnsi="Arial" w:cs="Arial"/>
                <w:sz w:val="18"/>
                <w:szCs w:val="18"/>
              </w:rPr>
              <w:t xml:space="preserve">-       </w:t>
            </w:r>
          </w:p>
        </w:tc>
        <w:tc>
          <w:tcPr>
            <w:tcW w:w="1368" w:type="dxa"/>
            <w:vAlign w:val="bottom"/>
          </w:tcPr>
          <w:p w:rsidR="00673DC8" w:rsidRPr="00463159" w:rsidRDefault="00673DC8" w:rsidP="00673DC8">
            <w:pPr>
              <w:pStyle w:val="a"/>
              <w:tabs>
                <w:tab w:val="decimal" w:pos="1152"/>
              </w:tabs>
              <w:ind w:right="-72"/>
              <w:jc w:val="both"/>
              <w:rPr>
                <w:rFonts w:ascii="Arial" w:eastAsia="SimSun" w:hAnsi="Arial" w:cs="Arial"/>
                <w:snapToGrid w:val="0"/>
                <w:color w:val="auto"/>
                <w:sz w:val="18"/>
                <w:szCs w:val="18"/>
                <w:cs/>
                <w:lang w:eastAsia="zh-CN"/>
              </w:rPr>
            </w:pPr>
            <w:r w:rsidRPr="00463159">
              <w:rPr>
                <w:rFonts w:ascii="Arial" w:eastAsia="SimSun" w:hAnsi="Arial" w:cs="Arial"/>
                <w:snapToGrid w:val="0"/>
                <w:color w:val="auto"/>
                <w:sz w:val="18"/>
                <w:szCs w:val="18"/>
                <w:lang w:eastAsia="zh-CN"/>
              </w:rPr>
              <w:t>10,465</w:t>
            </w:r>
          </w:p>
        </w:tc>
      </w:tr>
      <w:tr w:rsidR="00902709" w:rsidRPr="00463159" w:rsidTr="00F840C8">
        <w:tc>
          <w:tcPr>
            <w:tcW w:w="3989" w:type="dxa"/>
          </w:tcPr>
          <w:p w:rsidR="00902709" w:rsidRPr="00463159" w:rsidRDefault="00902709" w:rsidP="00902709">
            <w:pPr>
              <w:tabs>
                <w:tab w:val="left" w:pos="882"/>
              </w:tabs>
              <w:ind w:left="612" w:right="-76"/>
              <w:rPr>
                <w:rFonts w:ascii="Arial" w:hAnsi="Arial" w:cs="Arial"/>
                <w:sz w:val="18"/>
                <w:szCs w:val="18"/>
              </w:rPr>
            </w:pPr>
            <w:r w:rsidRPr="00463159">
              <w:rPr>
                <w:rFonts w:ascii="Arial" w:hAnsi="Arial" w:cs="Arial"/>
                <w:sz w:val="18"/>
                <w:szCs w:val="18"/>
              </w:rPr>
              <w:t>- Deferred tax liabilities (net)</w:t>
            </w:r>
          </w:p>
        </w:tc>
        <w:tc>
          <w:tcPr>
            <w:tcW w:w="1368" w:type="dxa"/>
          </w:tcPr>
          <w:p w:rsidR="00902709" w:rsidRPr="00902709" w:rsidRDefault="00902709" w:rsidP="00902709">
            <w:pPr>
              <w:pBdr>
                <w:bottom w:val="single" w:sz="4" w:space="1" w:color="auto"/>
              </w:pBdr>
              <w:tabs>
                <w:tab w:val="decimal" w:pos="1152"/>
              </w:tabs>
              <w:ind w:right="-72"/>
              <w:rPr>
                <w:rFonts w:ascii="Arial" w:hAnsi="Arial" w:cs="Arial" w:hint="cs"/>
                <w:sz w:val="18"/>
                <w:szCs w:val="18"/>
              </w:rPr>
            </w:pPr>
            <w:r w:rsidRPr="00902709">
              <w:rPr>
                <w:rFonts w:ascii="Arial" w:hAnsi="Arial" w:cs="Arial" w:hint="cs"/>
                <w:sz w:val="18"/>
                <w:szCs w:val="18"/>
              </w:rPr>
              <w:t>(</w:t>
            </w:r>
            <w:r w:rsidRPr="00902709">
              <w:rPr>
                <w:rFonts w:ascii="Arial" w:hAnsi="Arial" w:cs="Arial"/>
                <w:sz w:val="18"/>
                <w:szCs w:val="18"/>
              </w:rPr>
              <w:t>37,476,767</w:t>
            </w:r>
            <w:r w:rsidRPr="00902709">
              <w:rPr>
                <w:rFonts w:ascii="Arial" w:hAnsi="Arial" w:cs="Arial" w:hint="cs"/>
                <w:sz w:val="18"/>
                <w:szCs w:val="18"/>
              </w:rPr>
              <w:t>)</w:t>
            </w:r>
          </w:p>
        </w:tc>
        <w:tc>
          <w:tcPr>
            <w:tcW w:w="1368" w:type="dxa"/>
          </w:tcPr>
          <w:p w:rsidR="00902709" w:rsidRPr="00902709" w:rsidRDefault="00902709" w:rsidP="00902709">
            <w:pPr>
              <w:pBdr>
                <w:bottom w:val="single" w:sz="4" w:space="1" w:color="auto"/>
              </w:pBdr>
              <w:tabs>
                <w:tab w:val="decimal" w:pos="1152"/>
              </w:tabs>
              <w:ind w:right="-72"/>
              <w:rPr>
                <w:rFonts w:ascii="Arial" w:hAnsi="Arial" w:cs="Arial" w:hint="cs"/>
                <w:sz w:val="18"/>
                <w:szCs w:val="18"/>
              </w:rPr>
            </w:pPr>
            <w:r w:rsidRPr="00902709">
              <w:rPr>
                <w:rFonts w:ascii="Arial" w:hAnsi="Arial" w:cs="Arial" w:hint="cs"/>
                <w:sz w:val="18"/>
                <w:szCs w:val="18"/>
              </w:rPr>
              <w:t>(</w:t>
            </w:r>
            <w:r w:rsidRPr="00902709">
              <w:rPr>
                <w:rFonts w:ascii="Arial" w:hAnsi="Arial" w:cs="Arial"/>
                <w:sz w:val="18"/>
                <w:szCs w:val="18"/>
              </w:rPr>
              <w:t>8,570,545</w:t>
            </w:r>
            <w:r w:rsidRPr="00902709">
              <w:rPr>
                <w:rFonts w:ascii="Arial" w:hAnsi="Arial" w:cs="Arial" w:hint="cs"/>
                <w:sz w:val="18"/>
                <w:szCs w:val="18"/>
              </w:rPr>
              <w:t>)</w:t>
            </w:r>
          </w:p>
        </w:tc>
        <w:tc>
          <w:tcPr>
            <w:tcW w:w="1368" w:type="dxa"/>
          </w:tcPr>
          <w:p w:rsidR="00902709" w:rsidRPr="00463159" w:rsidRDefault="00902709" w:rsidP="009027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(4,591,272)</w:t>
            </w:r>
          </w:p>
        </w:tc>
        <w:tc>
          <w:tcPr>
            <w:tcW w:w="1368" w:type="dxa"/>
          </w:tcPr>
          <w:p w:rsidR="00902709" w:rsidRPr="00463159" w:rsidRDefault="00902709" w:rsidP="00902709">
            <w:pPr>
              <w:pStyle w:val="a"/>
              <w:pBdr>
                <w:bottom w:val="single" w:sz="4" w:space="1" w:color="auto"/>
              </w:pBdr>
              <w:tabs>
                <w:tab w:val="decimal" w:pos="1152"/>
              </w:tabs>
              <w:ind w:right="-72"/>
              <w:rPr>
                <w:rFonts w:ascii="Arial" w:eastAsia="SimSun" w:hAnsi="Arial" w:cs="Arial"/>
                <w:snapToGrid w:val="0"/>
                <w:color w:val="auto"/>
                <w:sz w:val="18"/>
                <w:szCs w:val="18"/>
                <w:lang w:eastAsia="zh-CN"/>
              </w:rPr>
            </w:pPr>
            <w:r w:rsidRPr="00463159">
              <w:rPr>
                <w:rFonts w:ascii="Arial" w:hAnsi="Arial" w:cs="Arial"/>
                <w:color w:val="auto"/>
                <w:sz w:val="18"/>
                <w:szCs w:val="18"/>
              </w:rPr>
              <w:t xml:space="preserve">-       </w:t>
            </w:r>
          </w:p>
        </w:tc>
      </w:tr>
      <w:tr w:rsidR="00673DC8" w:rsidRPr="00463159" w:rsidTr="00F840C8">
        <w:tc>
          <w:tcPr>
            <w:tcW w:w="3989" w:type="dxa"/>
          </w:tcPr>
          <w:p w:rsidR="00673DC8" w:rsidRPr="00463159" w:rsidRDefault="00673DC8" w:rsidP="00673DC8">
            <w:pPr>
              <w:tabs>
                <w:tab w:val="left" w:pos="882"/>
              </w:tabs>
              <w:ind w:left="432" w:right="-76"/>
              <w:rPr>
                <w:rFonts w:ascii="Arial" w:hAnsi="Arial" w:cs="Arial"/>
                <w:sz w:val="12"/>
                <w:szCs w:val="12"/>
              </w:rPr>
            </w:pPr>
          </w:p>
        </w:tc>
        <w:tc>
          <w:tcPr>
            <w:tcW w:w="1368" w:type="dxa"/>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2"/>
                <w:szCs w:val="12"/>
                <w:lang w:eastAsia="zh-CN"/>
              </w:rPr>
            </w:pPr>
          </w:p>
        </w:tc>
        <w:tc>
          <w:tcPr>
            <w:tcW w:w="1368" w:type="dxa"/>
            <w:vAlign w:val="bottom"/>
          </w:tcPr>
          <w:p w:rsidR="00673DC8" w:rsidRPr="00463159" w:rsidRDefault="00673DC8" w:rsidP="00673DC8">
            <w:pPr>
              <w:tabs>
                <w:tab w:val="decimal" w:pos="1152"/>
              </w:tabs>
              <w:ind w:right="-72"/>
              <w:rPr>
                <w:rFonts w:ascii="Arial" w:eastAsia="SimSun" w:hAnsi="Arial" w:cs="Arial"/>
                <w:snapToGrid w:val="0"/>
                <w:sz w:val="12"/>
                <w:szCs w:val="12"/>
                <w:lang w:eastAsia="zh-CN"/>
              </w:rPr>
            </w:pPr>
          </w:p>
        </w:tc>
      </w:tr>
      <w:tr w:rsidR="00902709" w:rsidRPr="00463159" w:rsidTr="00F840C8">
        <w:tc>
          <w:tcPr>
            <w:tcW w:w="3989" w:type="dxa"/>
            <w:vAlign w:val="bottom"/>
          </w:tcPr>
          <w:p w:rsidR="00902709" w:rsidRPr="00463159" w:rsidRDefault="00902709" w:rsidP="00902709">
            <w:pPr>
              <w:pStyle w:val="a"/>
              <w:ind w:left="432" w:right="0"/>
              <w:jc w:val="both"/>
              <w:rPr>
                <w:rFonts w:ascii="Arial" w:hAnsi="Arial" w:cs="Arial"/>
                <w:color w:val="auto"/>
                <w:sz w:val="18"/>
                <w:szCs w:val="18"/>
                <w:cs/>
              </w:rPr>
            </w:pPr>
          </w:p>
        </w:tc>
        <w:tc>
          <w:tcPr>
            <w:tcW w:w="1368" w:type="dxa"/>
          </w:tcPr>
          <w:p w:rsidR="00902709" w:rsidRPr="00902709" w:rsidRDefault="00902709" w:rsidP="00902709">
            <w:pPr>
              <w:pBdr>
                <w:bottom w:val="double" w:sz="4" w:space="1" w:color="auto"/>
              </w:pBdr>
              <w:tabs>
                <w:tab w:val="decimal" w:pos="1152"/>
              </w:tabs>
              <w:ind w:right="-72"/>
              <w:rPr>
                <w:rFonts w:ascii="Arial" w:hAnsi="Arial" w:cs="Arial" w:hint="cs"/>
                <w:sz w:val="18"/>
                <w:szCs w:val="18"/>
              </w:rPr>
            </w:pPr>
            <w:r w:rsidRPr="00902709">
              <w:rPr>
                <w:rFonts w:ascii="Arial" w:hAnsi="Arial" w:cs="Arial"/>
                <w:sz w:val="18"/>
                <w:szCs w:val="18"/>
              </w:rPr>
              <w:t>6,329,563</w:t>
            </w:r>
          </w:p>
        </w:tc>
        <w:tc>
          <w:tcPr>
            <w:tcW w:w="1368" w:type="dxa"/>
          </w:tcPr>
          <w:p w:rsidR="00902709" w:rsidRPr="00902709" w:rsidRDefault="00902709" w:rsidP="00902709">
            <w:pPr>
              <w:pBdr>
                <w:bottom w:val="double" w:sz="4" w:space="1" w:color="auto"/>
              </w:pBdr>
              <w:tabs>
                <w:tab w:val="decimal" w:pos="1152"/>
              </w:tabs>
              <w:ind w:right="-72"/>
              <w:rPr>
                <w:rFonts w:ascii="Arial" w:hAnsi="Arial" w:cs="Arial" w:hint="cs"/>
                <w:sz w:val="18"/>
                <w:szCs w:val="18"/>
              </w:rPr>
            </w:pPr>
            <w:r w:rsidRPr="00902709">
              <w:rPr>
                <w:rFonts w:ascii="Arial" w:hAnsi="Arial" w:cs="Arial" w:hint="cs"/>
                <w:sz w:val="18"/>
                <w:szCs w:val="18"/>
              </w:rPr>
              <w:t>16,964,654</w:t>
            </w:r>
          </w:p>
        </w:tc>
        <w:tc>
          <w:tcPr>
            <w:tcW w:w="1368" w:type="dxa"/>
          </w:tcPr>
          <w:p w:rsidR="00902709" w:rsidRPr="00463159" w:rsidRDefault="00902709" w:rsidP="00902709">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(4,591,272)</w:t>
            </w:r>
          </w:p>
        </w:tc>
        <w:tc>
          <w:tcPr>
            <w:tcW w:w="1368" w:type="dxa"/>
          </w:tcPr>
          <w:p w:rsidR="00902709" w:rsidRPr="00463159" w:rsidRDefault="00902709" w:rsidP="00902709">
            <w:pPr>
              <w:pStyle w:val="a"/>
              <w:pBdr>
                <w:bottom w:val="double" w:sz="4" w:space="1" w:color="auto"/>
              </w:pBdr>
              <w:tabs>
                <w:tab w:val="decimal" w:pos="1152"/>
              </w:tabs>
              <w:ind w:right="-72"/>
              <w:rPr>
                <w:rFonts w:ascii="Arial" w:eastAsia="SimSun" w:hAnsi="Arial" w:cs="Arial"/>
                <w:snapToGrid w:val="0"/>
                <w:color w:val="auto"/>
                <w:sz w:val="18"/>
                <w:szCs w:val="18"/>
                <w:lang w:eastAsia="zh-CN"/>
              </w:rPr>
            </w:pPr>
            <w:r w:rsidRPr="00463159">
              <w:rPr>
                <w:rFonts w:ascii="Arial" w:eastAsia="SimSun" w:hAnsi="Arial" w:cs="Arial"/>
                <w:snapToGrid w:val="0"/>
                <w:color w:val="auto"/>
                <w:sz w:val="18"/>
                <w:szCs w:val="18"/>
                <w:lang w:eastAsia="zh-CN"/>
              </w:rPr>
              <w:t>10,465</w:t>
            </w:r>
          </w:p>
        </w:tc>
      </w:tr>
    </w:tbl>
    <w:p w:rsidR="004D3984" w:rsidRPr="00463159" w:rsidRDefault="004D3984" w:rsidP="004D3984">
      <w:pPr>
        <w:ind w:left="540" w:hanging="540"/>
        <w:outlineLvl w:val="0"/>
        <w:rPr>
          <w:rFonts w:ascii="Arial" w:hAnsi="Arial" w:cs="Arial"/>
          <w:b/>
          <w:bCs/>
          <w:sz w:val="18"/>
          <w:szCs w:val="18"/>
          <w:cs/>
        </w:rPr>
      </w:pPr>
      <w:r w:rsidRPr="00463159">
        <w:rPr>
          <w:rFonts w:ascii="Arial" w:hAnsi="Arial" w:cs="Arial"/>
          <w:sz w:val="16"/>
          <w:szCs w:val="16"/>
        </w:rPr>
        <w:br w:type="page"/>
      </w:r>
      <w:r w:rsidRPr="00463159">
        <w:rPr>
          <w:rFonts w:ascii="Arial" w:hAnsi="Arial" w:cs="Arial"/>
          <w:b/>
          <w:bCs/>
          <w:sz w:val="18"/>
          <w:szCs w:val="18"/>
        </w:rPr>
        <w:t>18</w:t>
      </w:r>
      <w:r w:rsidRPr="00463159">
        <w:rPr>
          <w:rFonts w:ascii="Arial" w:hAnsi="Arial" w:cs="Arial"/>
          <w:b/>
          <w:bCs/>
          <w:sz w:val="18"/>
          <w:szCs w:val="18"/>
        </w:rPr>
        <w:tab/>
        <w:t>Deferred tax assets/(liabilities) (net)</w:t>
      </w:r>
      <w:r w:rsidRPr="00463159">
        <w:rPr>
          <w:rFonts w:ascii="Arial" w:hAnsi="Arial" w:cs="Arial"/>
          <w:sz w:val="18"/>
          <w:szCs w:val="18"/>
          <w:cs/>
        </w:rPr>
        <w:t xml:space="preserve"> (</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4D3984">
      <w:pPr>
        <w:ind w:left="540"/>
        <w:outlineLvl w:val="0"/>
        <w:rPr>
          <w:rFonts w:ascii="Arial" w:hAnsi="Arial" w:cs="Arial"/>
          <w:spacing w:val="-6"/>
          <w:sz w:val="18"/>
          <w:szCs w:val="18"/>
        </w:rPr>
      </w:pPr>
    </w:p>
    <w:p w:rsidR="004D3984" w:rsidRPr="00463159" w:rsidRDefault="004D3984" w:rsidP="004D3984">
      <w:pPr>
        <w:ind w:left="540"/>
        <w:outlineLvl w:val="0"/>
        <w:rPr>
          <w:rFonts w:ascii="Arial" w:hAnsi="Arial" w:cs="Arial"/>
          <w:spacing w:val="-6"/>
          <w:sz w:val="18"/>
          <w:szCs w:val="18"/>
        </w:rPr>
      </w:pPr>
    </w:p>
    <w:p w:rsidR="004D3984" w:rsidRPr="00463159" w:rsidRDefault="004D3984" w:rsidP="00B76C44">
      <w:pPr>
        <w:ind w:left="540"/>
        <w:jc w:val="both"/>
        <w:outlineLvl w:val="0"/>
        <w:rPr>
          <w:rFonts w:ascii="Arial" w:hAnsi="Arial" w:cs="Arial"/>
          <w:sz w:val="18"/>
          <w:szCs w:val="18"/>
        </w:rPr>
      </w:pPr>
      <w:r w:rsidRPr="00B76C44">
        <w:rPr>
          <w:rFonts w:ascii="Arial" w:hAnsi="Arial" w:cs="Arial"/>
          <w:spacing w:val="-4"/>
          <w:sz w:val="18"/>
          <w:szCs w:val="18"/>
        </w:rPr>
        <w:t>The movements of deferred tax assets/(liabilities) (net) for the years ended 31 December 201</w:t>
      </w:r>
      <w:r w:rsidRPr="00B76C44">
        <w:rPr>
          <w:rFonts w:ascii="Arial" w:hAnsi="Arial" w:cs="Arial"/>
          <w:spacing w:val="-4"/>
          <w:sz w:val="18"/>
          <w:szCs w:val="22"/>
        </w:rPr>
        <w:t>8</w:t>
      </w:r>
      <w:r w:rsidRPr="00B76C44">
        <w:rPr>
          <w:rFonts w:ascii="Arial" w:hAnsi="Arial" w:cs="Arial"/>
          <w:spacing w:val="-4"/>
          <w:sz w:val="18"/>
          <w:szCs w:val="18"/>
        </w:rPr>
        <w:t xml:space="preserve"> and 2017</w:t>
      </w:r>
      <w:r w:rsidRPr="00463159">
        <w:rPr>
          <w:rFonts w:ascii="Arial" w:hAnsi="Arial" w:cs="Arial"/>
          <w:sz w:val="18"/>
          <w:szCs w:val="18"/>
        </w:rPr>
        <w:t xml:space="preserve"> comprise the following: </w:t>
      </w:r>
    </w:p>
    <w:p w:rsidR="004D3984" w:rsidRPr="00463159" w:rsidRDefault="004D3984" w:rsidP="004D3984">
      <w:pPr>
        <w:ind w:left="540"/>
        <w:outlineLvl w:val="0"/>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902709" w:rsidRPr="00463159" w:rsidTr="00F840C8">
        <w:tc>
          <w:tcPr>
            <w:tcW w:w="3989" w:type="dxa"/>
          </w:tcPr>
          <w:p w:rsidR="00902709" w:rsidRPr="00463159" w:rsidRDefault="00902709" w:rsidP="00F840C8">
            <w:pPr>
              <w:ind w:left="432"/>
              <w:jc w:val="thaiDistribute"/>
              <w:rPr>
                <w:rFonts w:ascii="Arial" w:hAnsi="Arial" w:cs="Arial"/>
                <w:snapToGrid w:val="0"/>
                <w:sz w:val="18"/>
                <w:szCs w:val="18"/>
                <w:lang w:eastAsia="th-TH"/>
              </w:rPr>
            </w:pPr>
          </w:p>
        </w:tc>
        <w:tc>
          <w:tcPr>
            <w:tcW w:w="1368" w:type="dxa"/>
            <w:vAlign w:val="bottom"/>
          </w:tcPr>
          <w:p w:rsidR="00902709" w:rsidRPr="00463159" w:rsidRDefault="00902709" w:rsidP="00F840C8">
            <w:pPr>
              <w:tabs>
                <w:tab w:val="right" w:pos="1152"/>
              </w:tabs>
              <w:ind w:right="-72"/>
              <w:rPr>
                <w:rFonts w:ascii="Arial" w:hAnsi="Arial" w:cs="Arial"/>
                <w:b/>
                <w:bCs/>
                <w:snapToGrid w:val="0"/>
                <w:spacing w:val="-4"/>
                <w:sz w:val="18"/>
                <w:szCs w:val="18"/>
                <w:cs/>
                <w:lang w:eastAsia="th-TH"/>
              </w:rPr>
            </w:pPr>
          </w:p>
        </w:tc>
        <w:tc>
          <w:tcPr>
            <w:tcW w:w="1368" w:type="dxa"/>
            <w:vAlign w:val="bottom"/>
          </w:tcPr>
          <w:p w:rsidR="00902709" w:rsidRPr="00463159" w:rsidRDefault="00902709" w:rsidP="00F840C8">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t>(Restated)</w:t>
            </w:r>
          </w:p>
        </w:tc>
        <w:tc>
          <w:tcPr>
            <w:tcW w:w="1368" w:type="dxa"/>
            <w:vAlign w:val="bottom"/>
          </w:tcPr>
          <w:p w:rsidR="00902709" w:rsidRPr="00463159" w:rsidRDefault="00902709" w:rsidP="00F840C8">
            <w:pPr>
              <w:tabs>
                <w:tab w:val="right" w:pos="1152"/>
              </w:tabs>
              <w:ind w:right="-72"/>
              <w:rPr>
                <w:rFonts w:ascii="Arial" w:hAnsi="Arial" w:cs="Arial"/>
                <w:b/>
                <w:bCs/>
                <w:snapToGrid w:val="0"/>
                <w:spacing w:val="-4"/>
                <w:sz w:val="18"/>
                <w:szCs w:val="18"/>
                <w:cs/>
                <w:lang w:eastAsia="th-TH"/>
              </w:rPr>
            </w:pPr>
          </w:p>
        </w:tc>
        <w:tc>
          <w:tcPr>
            <w:tcW w:w="1368" w:type="dxa"/>
            <w:vAlign w:val="bottom"/>
          </w:tcPr>
          <w:p w:rsidR="00902709" w:rsidRPr="00463159" w:rsidRDefault="00902709" w:rsidP="00F50020">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r>
          </w:p>
        </w:tc>
      </w:tr>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4D3984" w:rsidRPr="00463159" w:rsidTr="00F840C8">
        <w:tc>
          <w:tcPr>
            <w:tcW w:w="3989" w:type="dxa"/>
          </w:tcPr>
          <w:p w:rsidR="004D3984" w:rsidRPr="00463159" w:rsidRDefault="004D3984" w:rsidP="00F840C8">
            <w:pPr>
              <w:ind w:left="432" w:right="-72"/>
              <w:rPr>
                <w:rFonts w:ascii="Arial" w:hAnsi="Arial" w:cs="Arial"/>
                <w:snapToGrid w:val="0"/>
                <w:sz w:val="12"/>
                <w:szCs w:val="12"/>
                <w:cs/>
                <w:lang w:eastAsia="th-TH"/>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r>
      <w:tr w:rsidR="00902709" w:rsidRPr="00463159" w:rsidTr="00F840C8">
        <w:tc>
          <w:tcPr>
            <w:tcW w:w="3989" w:type="dxa"/>
          </w:tcPr>
          <w:p w:rsidR="00902709" w:rsidRPr="00463159" w:rsidRDefault="00902709" w:rsidP="00902709">
            <w:pPr>
              <w:ind w:left="432"/>
              <w:rPr>
                <w:rFonts w:ascii="Arial" w:hAnsi="Arial" w:cs="Arial"/>
                <w:sz w:val="18"/>
                <w:szCs w:val="18"/>
                <w:cs/>
              </w:rPr>
            </w:pPr>
            <w:r>
              <w:rPr>
                <w:rFonts w:ascii="Arial" w:hAnsi="Arial" w:cs="Arial"/>
                <w:sz w:val="18"/>
                <w:szCs w:val="18"/>
              </w:rPr>
              <w:t xml:space="preserve">Opening balance </w:t>
            </w:r>
          </w:p>
        </w:tc>
        <w:tc>
          <w:tcPr>
            <w:tcW w:w="1368" w:type="dxa"/>
            <w:vAlign w:val="bottom"/>
          </w:tcPr>
          <w:p w:rsidR="00902709" w:rsidRPr="00902709" w:rsidRDefault="00902709" w:rsidP="00902709">
            <w:pPr>
              <w:tabs>
                <w:tab w:val="decimal" w:pos="1152"/>
              </w:tabs>
              <w:ind w:right="-72"/>
              <w:rPr>
                <w:rFonts w:ascii="Arial" w:eastAsia="SimSun" w:hAnsi="Arial" w:cs="Arial" w:hint="cs"/>
                <w:snapToGrid w:val="0"/>
                <w:sz w:val="18"/>
                <w:szCs w:val="18"/>
                <w:lang w:eastAsia="zh-CN"/>
              </w:rPr>
            </w:pPr>
            <w:r w:rsidRPr="00902709">
              <w:rPr>
                <w:rFonts w:ascii="Arial" w:eastAsia="SimSun" w:hAnsi="Arial" w:cs="Arial"/>
                <w:snapToGrid w:val="0"/>
                <w:sz w:val="18"/>
                <w:szCs w:val="18"/>
                <w:lang w:eastAsia="zh-CN"/>
              </w:rPr>
              <w:t>16,964,654</w:t>
            </w:r>
          </w:p>
        </w:tc>
        <w:tc>
          <w:tcPr>
            <w:tcW w:w="1368" w:type="dxa"/>
            <w:vAlign w:val="bottom"/>
          </w:tcPr>
          <w:p w:rsidR="00902709" w:rsidRPr="00902709" w:rsidRDefault="00902709" w:rsidP="00902709">
            <w:pPr>
              <w:tabs>
                <w:tab w:val="decimal" w:pos="1152"/>
              </w:tabs>
              <w:ind w:right="-72"/>
              <w:rPr>
                <w:rFonts w:ascii="Arial" w:eastAsia="SimSun" w:hAnsi="Arial" w:cs="Arial" w:hint="cs"/>
                <w:snapToGrid w:val="0"/>
                <w:sz w:val="18"/>
                <w:szCs w:val="18"/>
                <w:lang w:eastAsia="zh-CN"/>
              </w:rPr>
            </w:pPr>
            <w:r w:rsidRPr="00902709">
              <w:rPr>
                <w:rFonts w:ascii="Arial" w:eastAsia="SimSun" w:hAnsi="Arial" w:cs="Arial" w:hint="cs"/>
                <w:snapToGrid w:val="0"/>
                <w:sz w:val="18"/>
                <w:szCs w:val="18"/>
                <w:lang w:eastAsia="zh-CN"/>
              </w:rPr>
              <w:t>(6,642,973)</w:t>
            </w:r>
          </w:p>
        </w:tc>
        <w:tc>
          <w:tcPr>
            <w:tcW w:w="1368" w:type="dxa"/>
          </w:tcPr>
          <w:p w:rsidR="00902709" w:rsidRPr="00463159" w:rsidRDefault="00902709" w:rsidP="009027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10,465</w:t>
            </w:r>
          </w:p>
        </w:tc>
        <w:tc>
          <w:tcPr>
            <w:tcW w:w="1368" w:type="dxa"/>
          </w:tcPr>
          <w:p w:rsidR="00902709" w:rsidRPr="00463159" w:rsidRDefault="00902709" w:rsidP="009027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4D3984" w:rsidRPr="00463159" w:rsidTr="00F840C8">
        <w:tc>
          <w:tcPr>
            <w:tcW w:w="3989" w:type="dxa"/>
          </w:tcPr>
          <w:p w:rsidR="004D3984" w:rsidRPr="00463159" w:rsidRDefault="004D3984" w:rsidP="00F840C8">
            <w:pPr>
              <w:ind w:left="432"/>
              <w:rPr>
                <w:rFonts w:ascii="Arial" w:hAnsi="Arial" w:cs="Arial"/>
                <w:sz w:val="18"/>
                <w:szCs w:val="18"/>
              </w:rPr>
            </w:pPr>
            <w:r w:rsidRPr="00463159">
              <w:rPr>
                <w:rFonts w:ascii="Arial" w:hAnsi="Arial" w:cs="Arial"/>
                <w:sz w:val="18"/>
                <w:szCs w:val="18"/>
              </w:rPr>
              <w:t>Charged/(credited) to profit or loss</w:t>
            </w: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lang w:eastAsia="zh-CN"/>
              </w:rPr>
            </w:pPr>
          </w:p>
        </w:tc>
      </w:tr>
      <w:tr w:rsidR="00902709" w:rsidRPr="00463159" w:rsidTr="00F840C8">
        <w:tc>
          <w:tcPr>
            <w:tcW w:w="3989" w:type="dxa"/>
          </w:tcPr>
          <w:p w:rsidR="00902709" w:rsidRPr="00463159" w:rsidRDefault="00902709" w:rsidP="00902709">
            <w:pPr>
              <w:ind w:left="432"/>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 xml:space="preserve"> (Note 34)</w:t>
            </w:r>
          </w:p>
        </w:tc>
        <w:tc>
          <w:tcPr>
            <w:tcW w:w="1368" w:type="dxa"/>
            <w:vAlign w:val="bottom"/>
          </w:tcPr>
          <w:p w:rsidR="00902709" w:rsidRPr="00902709" w:rsidRDefault="00902709" w:rsidP="00902709">
            <w:pPr>
              <w:tabs>
                <w:tab w:val="decimal" w:pos="1152"/>
              </w:tabs>
              <w:ind w:right="-72"/>
              <w:rPr>
                <w:rFonts w:ascii="Arial" w:eastAsia="SimSun" w:hAnsi="Arial" w:cs="Arial" w:hint="cs"/>
                <w:snapToGrid w:val="0"/>
                <w:sz w:val="18"/>
                <w:szCs w:val="18"/>
                <w:lang w:eastAsia="zh-CN"/>
              </w:rPr>
            </w:pPr>
            <w:r w:rsidRPr="00902709">
              <w:rPr>
                <w:rFonts w:ascii="Arial" w:eastAsia="SimSun" w:hAnsi="Arial" w:cs="Arial"/>
                <w:snapToGrid w:val="0"/>
                <w:sz w:val="18"/>
                <w:szCs w:val="18"/>
                <w:lang w:eastAsia="zh-CN"/>
              </w:rPr>
              <w:t>(9,804,798)</w:t>
            </w:r>
          </w:p>
        </w:tc>
        <w:tc>
          <w:tcPr>
            <w:tcW w:w="1368" w:type="dxa"/>
            <w:vAlign w:val="bottom"/>
          </w:tcPr>
          <w:p w:rsidR="00902709" w:rsidRPr="00902709" w:rsidRDefault="00902709" w:rsidP="00902709">
            <w:pPr>
              <w:tabs>
                <w:tab w:val="decimal" w:pos="1152"/>
              </w:tabs>
              <w:ind w:right="-72"/>
              <w:rPr>
                <w:rFonts w:ascii="Arial" w:eastAsia="SimSun" w:hAnsi="Arial" w:cs="Arial" w:hint="cs"/>
                <w:snapToGrid w:val="0"/>
                <w:sz w:val="18"/>
                <w:szCs w:val="18"/>
                <w:lang w:eastAsia="zh-CN"/>
              </w:rPr>
            </w:pPr>
            <w:r w:rsidRPr="00902709">
              <w:rPr>
                <w:rFonts w:ascii="Arial" w:eastAsia="SimSun" w:hAnsi="Arial" w:cs="Arial"/>
                <w:snapToGrid w:val="0"/>
                <w:sz w:val="18"/>
                <w:szCs w:val="18"/>
                <w:lang w:eastAsia="zh-CN"/>
              </w:rPr>
              <w:t>23,226,966</w:t>
            </w:r>
          </w:p>
        </w:tc>
        <w:tc>
          <w:tcPr>
            <w:tcW w:w="1368" w:type="dxa"/>
          </w:tcPr>
          <w:p w:rsidR="00902709" w:rsidRPr="00463159" w:rsidRDefault="00902709" w:rsidP="009027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(4,691,096)</w:t>
            </w:r>
          </w:p>
        </w:tc>
        <w:tc>
          <w:tcPr>
            <w:tcW w:w="1368" w:type="dxa"/>
          </w:tcPr>
          <w:p w:rsidR="00902709" w:rsidRPr="00463159" w:rsidRDefault="00902709" w:rsidP="009027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10,465</w:t>
            </w:r>
          </w:p>
        </w:tc>
      </w:tr>
      <w:tr w:rsidR="004D3984" w:rsidRPr="00463159" w:rsidTr="00F840C8">
        <w:tc>
          <w:tcPr>
            <w:tcW w:w="3989" w:type="dxa"/>
          </w:tcPr>
          <w:p w:rsidR="004D3984" w:rsidRPr="00463159" w:rsidRDefault="00902709" w:rsidP="00F840C8">
            <w:pPr>
              <w:ind w:left="432"/>
              <w:rPr>
                <w:rFonts w:ascii="Arial" w:hAnsi="Arial" w:cs="Arial"/>
                <w:sz w:val="18"/>
                <w:szCs w:val="18"/>
                <w:cs/>
              </w:rPr>
            </w:pPr>
            <w:r>
              <w:rPr>
                <w:rFonts w:ascii="Arial" w:hAnsi="Arial" w:cs="Arial"/>
                <w:sz w:val="18"/>
                <w:szCs w:val="18"/>
              </w:rPr>
              <w:t xml:space="preserve">Charged/(credit) directly </w:t>
            </w:r>
            <w:r w:rsidR="004D3984" w:rsidRPr="00463159">
              <w:rPr>
                <w:rFonts w:ascii="Arial" w:hAnsi="Arial" w:cs="Arial"/>
                <w:sz w:val="18"/>
                <w:szCs w:val="18"/>
              </w:rPr>
              <w:t>to</w:t>
            </w:r>
            <w:r>
              <w:rPr>
                <w:rFonts w:ascii="Arial" w:hAnsi="Arial" w:cs="Arial"/>
                <w:sz w:val="18"/>
                <w:szCs w:val="18"/>
              </w:rPr>
              <w:t xml:space="preserve"> </w:t>
            </w:r>
            <w:r w:rsidRPr="00463159">
              <w:rPr>
                <w:rFonts w:ascii="Arial" w:hAnsi="Arial" w:cs="Arial"/>
                <w:sz w:val="18"/>
                <w:szCs w:val="18"/>
              </w:rPr>
              <w:t>other</w:t>
            </w: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lang w:eastAsia="zh-CN"/>
              </w:rPr>
            </w:pPr>
          </w:p>
        </w:tc>
      </w:tr>
      <w:tr w:rsidR="004D3984" w:rsidRPr="00463159" w:rsidTr="00F840C8">
        <w:tc>
          <w:tcPr>
            <w:tcW w:w="3989" w:type="dxa"/>
          </w:tcPr>
          <w:p w:rsidR="004D3984" w:rsidRPr="00463159" w:rsidRDefault="004D3984" w:rsidP="00F840C8">
            <w:pPr>
              <w:ind w:left="432"/>
              <w:rPr>
                <w:rFonts w:ascii="Arial" w:hAnsi="Arial" w:cs="Arial"/>
                <w:sz w:val="18"/>
                <w:szCs w:val="18"/>
              </w:rPr>
            </w:pPr>
            <w:r w:rsidRPr="00463159">
              <w:rPr>
                <w:rFonts w:ascii="Arial" w:hAnsi="Arial" w:cs="Arial"/>
                <w:sz w:val="18"/>
                <w:szCs w:val="18"/>
              </w:rPr>
              <w:t xml:space="preserve">   </w:t>
            </w:r>
            <w:r w:rsidR="00902709" w:rsidRPr="00463159">
              <w:rPr>
                <w:rFonts w:ascii="Arial" w:hAnsi="Arial" w:cs="Arial"/>
                <w:sz w:val="18"/>
                <w:szCs w:val="18"/>
              </w:rPr>
              <w:t xml:space="preserve">comprehensive </w:t>
            </w:r>
            <w:r w:rsidRPr="00463159">
              <w:rPr>
                <w:rFonts w:ascii="Arial" w:hAnsi="Arial" w:cs="Arial"/>
                <w:sz w:val="18"/>
                <w:szCs w:val="18"/>
              </w:rPr>
              <w:t>income</w:t>
            </w:r>
          </w:p>
        </w:tc>
        <w:tc>
          <w:tcPr>
            <w:tcW w:w="1368" w:type="dxa"/>
          </w:tcPr>
          <w:p w:rsidR="004D3984" w:rsidRPr="00463159" w:rsidRDefault="00DB31DC"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(830,293)</w:t>
            </w:r>
          </w:p>
        </w:tc>
        <w:tc>
          <w:tcPr>
            <w:tcW w:w="1368" w:type="dxa"/>
          </w:tcPr>
          <w:p w:rsidR="004D3984" w:rsidRPr="00463159" w:rsidRDefault="004D3984"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380,661</w:t>
            </w:r>
          </w:p>
        </w:tc>
        <w:tc>
          <w:tcPr>
            <w:tcW w:w="1368" w:type="dxa"/>
          </w:tcPr>
          <w:p w:rsidR="004D3984" w:rsidRPr="00463159" w:rsidRDefault="00DB31DC" w:rsidP="00DB31DC">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89,359</w:t>
            </w:r>
          </w:p>
        </w:tc>
        <w:tc>
          <w:tcPr>
            <w:tcW w:w="1368" w:type="dxa"/>
          </w:tcPr>
          <w:p w:rsidR="004D3984" w:rsidRPr="00463159" w:rsidRDefault="004D3984"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4D3984" w:rsidRPr="00463159" w:rsidTr="00F840C8">
        <w:tc>
          <w:tcPr>
            <w:tcW w:w="3989" w:type="dxa"/>
          </w:tcPr>
          <w:p w:rsidR="004D3984" w:rsidRPr="00463159" w:rsidRDefault="004D3984" w:rsidP="00F840C8">
            <w:pPr>
              <w:ind w:left="432" w:right="-72"/>
              <w:rPr>
                <w:rFonts w:ascii="Arial" w:hAnsi="Arial" w:cs="Arial"/>
                <w:snapToGrid w:val="0"/>
                <w:sz w:val="12"/>
                <w:szCs w:val="12"/>
                <w:cs/>
                <w:lang w:eastAsia="th-TH"/>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r>
      <w:tr w:rsidR="00902709" w:rsidRPr="00463159" w:rsidTr="00F840C8">
        <w:tc>
          <w:tcPr>
            <w:tcW w:w="3989" w:type="dxa"/>
          </w:tcPr>
          <w:p w:rsidR="00902709" w:rsidRPr="00463159" w:rsidRDefault="00902709" w:rsidP="00902709">
            <w:pPr>
              <w:ind w:left="432"/>
              <w:rPr>
                <w:rFonts w:ascii="Arial" w:hAnsi="Arial" w:cs="Arial"/>
                <w:sz w:val="18"/>
                <w:szCs w:val="18"/>
              </w:rPr>
            </w:pPr>
            <w:r>
              <w:rPr>
                <w:rFonts w:ascii="Arial" w:hAnsi="Arial" w:cs="Arial"/>
                <w:sz w:val="18"/>
                <w:szCs w:val="18"/>
              </w:rPr>
              <w:t xml:space="preserve">Closing balance </w:t>
            </w:r>
          </w:p>
        </w:tc>
        <w:tc>
          <w:tcPr>
            <w:tcW w:w="1368" w:type="dxa"/>
          </w:tcPr>
          <w:p w:rsidR="00902709" w:rsidRPr="00902709" w:rsidRDefault="00902709" w:rsidP="00902709">
            <w:pPr>
              <w:pBdr>
                <w:bottom w:val="double" w:sz="4" w:space="1" w:color="auto"/>
              </w:pBdr>
              <w:tabs>
                <w:tab w:val="decimal" w:pos="1152"/>
              </w:tabs>
              <w:ind w:right="-72"/>
              <w:rPr>
                <w:rFonts w:ascii="Arial" w:eastAsia="SimSun" w:hAnsi="Arial" w:cs="Arial" w:hint="cs"/>
                <w:snapToGrid w:val="0"/>
                <w:sz w:val="18"/>
                <w:szCs w:val="18"/>
                <w:cs/>
                <w:lang w:eastAsia="zh-CN"/>
              </w:rPr>
            </w:pPr>
            <w:r w:rsidRPr="00902709">
              <w:rPr>
                <w:rFonts w:ascii="Arial" w:eastAsia="SimSun" w:hAnsi="Arial" w:cs="Arial"/>
                <w:snapToGrid w:val="0"/>
                <w:sz w:val="18"/>
                <w:szCs w:val="18"/>
                <w:lang w:eastAsia="zh-CN"/>
              </w:rPr>
              <w:fldChar w:fldCharType="begin"/>
            </w:r>
            <w:r w:rsidRPr="00902709">
              <w:rPr>
                <w:rFonts w:ascii="Arial" w:eastAsia="SimSun" w:hAnsi="Arial" w:cs="Arial"/>
                <w:snapToGrid w:val="0"/>
                <w:sz w:val="18"/>
                <w:szCs w:val="18"/>
                <w:lang w:eastAsia="zh-CN"/>
              </w:rPr>
              <w:instrText xml:space="preserve"> =SUM(ABOVE) </w:instrText>
            </w:r>
            <w:r w:rsidRPr="00902709">
              <w:rPr>
                <w:rFonts w:ascii="Arial" w:eastAsia="SimSun" w:hAnsi="Arial" w:cs="Arial"/>
                <w:snapToGrid w:val="0"/>
                <w:sz w:val="18"/>
                <w:szCs w:val="18"/>
                <w:lang w:eastAsia="zh-CN"/>
              </w:rPr>
              <w:fldChar w:fldCharType="separate"/>
            </w:r>
            <w:r w:rsidRPr="00902709">
              <w:rPr>
                <w:rFonts w:ascii="Arial" w:eastAsia="SimSun" w:hAnsi="Arial" w:cs="Arial"/>
                <w:snapToGrid w:val="0"/>
                <w:sz w:val="18"/>
                <w:szCs w:val="18"/>
                <w:lang w:eastAsia="zh-CN"/>
              </w:rPr>
              <w:t>6,329,563</w:t>
            </w:r>
            <w:r w:rsidRPr="00902709">
              <w:rPr>
                <w:rFonts w:ascii="Arial" w:eastAsia="SimSun" w:hAnsi="Arial" w:cs="Arial"/>
                <w:snapToGrid w:val="0"/>
                <w:sz w:val="18"/>
                <w:szCs w:val="18"/>
                <w:lang w:eastAsia="zh-CN"/>
              </w:rPr>
              <w:fldChar w:fldCharType="end"/>
            </w:r>
          </w:p>
        </w:tc>
        <w:tc>
          <w:tcPr>
            <w:tcW w:w="1368" w:type="dxa"/>
          </w:tcPr>
          <w:p w:rsidR="00902709" w:rsidRPr="00902709" w:rsidRDefault="00902709" w:rsidP="00902709">
            <w:pPr>
              <w:pBdr>
                <w:bottom w:val="double" w:sz="4" w:space="1" w:color="auto"/>
              </w:pBdr>
              <w:tabs>
                <w:tab w:val="decimal" w:pos="1152"/>
              </w:tabs>
              <w:ind w:right="-72"/>
              <w:rPr>
                <w:rFonts w:ascii="Arial" w:eastAsia="SimSun" w:hAnsi="Arial" w:cs="Arial" w:hint="cs"/>
                <w:snapToGrid w:val="0"/>
                <w:sz w:val="18"/>
                <w:szCs w:val="18"/>
                <w:cs/>
                <w:lang w:eastAsia="zh-CN"/>
              </w:rPr>
            </w:pPr>
            <w:r w:rsidRPr="00902709">
              <w:rPr>
                <w:rFonts w:ascii="Arial" w:eastAsia="SimSun" w:hAnsi="Arial" w:cs="Arial"/>
                <w:snapToGrid w:val="0"/>
                <w:sz w:val="18"/>
                <w:szCs w:val="18"/>
                <w:lang w:eastAsia="zh-CN"/>
              </w:rPr>
              <w:t>16,964,654</w:t>
            </w:r>
          </w:p>
        </w:tc>
        <w:tc>
          <w:tcPr>
            <w:tcW w:w="1368" w:type="dxa"/>
          </w:tcPr>
          <w:p w:rsidR="00902709" w:rsidRPr="00463159" w:rsidRDefault="00902709" w:rsidP="00902709">
            <w:pPr>
              <w:pBdr>
                <w:bottom w:val="double" w:sz="4" w:space="1" w:color="auto"/>
              </w:pBd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w:t>
            </w:r>
            <w:r w:rsidRPr="00463159">
              <w:rPr>
                <w:rFonts w:ascii="Arial" w:eastAsia="SimSun" w:hAnsi="Arial" w:cs="Arial"/>
                <w:snapToGrid w:val="0"/>
                <w:sz w:val="18"/>
                <w:szCs w:val="18"/>
                <w:lang w:eastAsia="zh-CN"/>
              </w:rPr>
              <w:t>4,591,272</w:t>
            </w:r>
            <w:r>
              <w:rPr>
                <w:rFonts w:ascii="Arial" w:eastAsia="SimSun" w:hAnsi="Arial" w:cs="Arial"/>
                <w:snapToGrid w:val="0"/>
                <w:sz w:val="18"/>
                <w:szCs w:val="18"/>
                <w:lang w:eastAsia="zh-CN"/>
              </w:rPr>
              <w:t>)</w:t>
            </w:r>
          </w:p>
        </w:tc>
        <w:tc>
          <w:tcPr>
            <w:tcW w:w="1368" w:type="dxa"/>
          </w:tcPr>
          <w:p w:rsidR="00902709" w:rsidRPr="00463159" w:rsidRDefault="00902709" w:rsidP="00902709">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10,465</w:t>
            </w:r>
          </w:p>
        </w:tc>
      </w:tr>
    </w:tbl>
    <w:p w:rsidR="004D3984" w:rsidRPr="00463159" w:rsidRDefault="004D3984" w:rsidP="004D3984">
      <w:pPr>
        <w:ind w:left="547"/>
        <w:jc w:val="thaiDistribute"/>
        <w:rPr>
          <w:rFonts w:ascii="Arial" w:hAnsi="Arial" w:cs="Arial"/>
          <w:sz w:val="18"/>
          <w:szCs w:val="18"/>
        </w:rPr>
      </w:pPr>
    </w:p>
    <w:p w:rsidR="004D3984" w:rsidRPr="00463159" w:rsidRDefault="004D3984" w:rsidP="004D3984">
      <w:pPr>
        <w:ind w:left="547"/>
        <w:jc w:val="thaiDistribute"/>
        <w:rPr>
          <w:rFonts w:ascii="Arial" w:hAnsi="Arial" w:cs="Arial"/>
          <w:sz w:val="18"/>
          <w:szCs w:val="18"/>
        </w:rPr>
      </w:pPr>
      <w:r w:rsidRPr="00463159">
        <w:rPr>
          <w:rFonts w:ascii="Arial" w:hAnsi="Arial" w:cs="Arial"/>
          <w:sz w:val="18"/>
          <w:szCs w:val="18"/>
        </w:rPr>
        <w:t>Deferred tax asset/(liability) as at 31 December 2018 and 2017 calculated from the temporary differences using tax rate of 20%.</w:t>
      </w:r>
    </w:p>
    <w:p w:rsidR="004D3984" w:rsidRPr="00463159" w:rsidRDefault="004D3984" w:rsidP="004D3984">
      <w:pPr>
        <w:ind w:left="547"/>
        <w:jc w:val="thaiDistribute"/>
        <w:rPr>
          <w:rFonts w:ascii="Arial" w:hAnsi="Arial" w:cs="Arial"/>
          <w:sz w:val="18"/>
          <w:szCs w:val="18"/>
        </w:rPr>
      </w:pPr>
    </w:p>
    <w:p w:rsidR="004D3984" w:rsidRPr="00463159" w:rsidRDefault="004D3984" w:rsidP="004D3984">
      <w:pPr>
        <w:ind w:left="547"/>
        <w:jc w:val="thaiDistribute"/>
        <w:rPr>
          <w:rFonts w:ascii="Arial" w:hAnsi="Arial" w:cs="Arial"/>
          <w:spacing w:val="-2"/>
          <w:sz w:val="18"/>
          <w:szCs w:val="18"/>
        </w:rPr>
      </w:pPr>
      <w:r w:rsidRPr="00463159">
        <w:rPr>
          <w:rFonts w:ascii="Arial" w:hAnsi="Arial" w:cs="Arial"/>
          <w:spacing w:val="-2"/>
          <w:sz w:val="18"/>
          <w:szCs w:val="18"/>
        </w:rPr>
        <w:t>The movements of deferred tax assets/(liabilities) (net) for the years ended 31 December 201</w:t>
      </w:r>
      <w:r w:rsidRPr="00463159">
        <w:rPr>
          <w:rFonts w:ascii="Arial" w:hAnsi="Arial" w:cs="Arial"/>
          <w:spacing w:val="-2"/>
          <w:sz w:val="18"/>
          <w:szCs w:val="22"/>
        </w:rPr>
        <w:t>8</w:t>
      </w:r>
      <w:r w:rsidRPr="00463159">
        <w:rPr>
          <w:rFonts w:ascii="Arial" w:hAnsi="Arial" w:cs="Arial"/>
          <w:spacing w:val="-2"/>
          <w:sz w:val="18"/>
          <w:szCs w:val="18"/>
        </w:rPr>
        <w:t xml:space="preserve"> and 2017 comprise the following:</w:t>
      </w:r>
    </w:p>
    <w:p w:rsidR="004D3984" w:rsidRPr="00463159" w:rsidRDefault="004D3984" w:rsidP="004D3984">
      <w:pPr>
        <w:ind w:left="547"/>
        <w:jc w:val="thaiDistribute"/>
        <w:rPr>
          <w:rFonts w:ascii="Arial" w:hAnsi="Arial" w:cs="Arial"/>
          <w:sz w:val="18"/>
          <w:szCs w:val="18"/>
        </w:rPr>
      </w:pPr>
    </w:p>
    <w:tbl>
      <w:tblPr>
        <w:tblW w:w="9568" w:type="dxa"/>
        <w:tblLayout w:type="fixed"/>
        <w:tblLook w:val="0000" w:firstRow="0" w:lastRow="0" w:firstColumn="0" w:lastColumn="0" w:noHBand="0" w:noVBand="0"/>
      </w:tblPr>
      <w:tblGrid>
        <w:gridCol w:w="4238"/>
        <w:gridCol w:w="1281"/>
        <w:gridCol w:w="1384"/>
        <w:gridCol w:w="1384"/>
        <w:gridCol w:w="1281"/>
      </w:tblGrid>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5330" w:type="dxa"/>
            <w:gridSpan w:val="4"/>
          </w:tcPr>
          <w:p w:rsidR="004D3984" w:rsidRPr="00463159" w:rsidRDefault="004D3984" w:rsidP="00F840C8">
            <w:pPr>
              <w:pBdr>
                <w:bottom w:val="single" w:sz="4" w:space="1" w:color="auto"/>
              </w:pBdr>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Consolidated financial statements</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vAlign w:val="bottom"/>
          </w:tcPr>
          <w:p w:rsidR="004D3984" w:rsidRPr="00463159" w:rsidRDefault="004D3984" w:rsidP="00F840C8">
            <w:pPr>
              <w:pStyle w:val="a"/>
              <w:tabs>
                <w:tab w:val="right" w:pos="1051"/>
              </w:tabs>
              <w:ind w:right="-72"/>
              <w:jc w:val="both"/>
              <w:rPr>
                <w:rFonts w:ascii="Arial" w:hAnsi="Arial" w:cs="Arial"/>
                <w:b/>
                <w:bCs/>
                <w:color w:val="auto"/>
                <w:sz w:val="16"/>
                <w:szCs w:val="16"/>
              </w:rPr>
            </w:pPr>
          </w:p>
        </w:tc>
        <w:tc>
          <w:tcPr>
            <w:tcW w:w="2768"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Increase (decrease) in</w:t>
            </w:r>
          </w:p>
        </w:tc>
        <w:tc>
          <w:tcPr>
            <w:tcW w:w="1281" w:type="dxa"/>
          </w:tcPr>
          <w:p w:rsidR="004D3984" w:rsidRPr="00463159" w:rsidRDefault="004D3984" w:rsidP="00F840C8">
            <w:pPr>
              <w:pStyle w:val="a"/>
              <w:tabs>
                <w:tab w:val="right" w:pos="1051"/>
              </w:tabs>
              <w:ind w:right="-72"/>
              <w:jc w:val="both"/>
              <w:rPr>
                <w:rFonts w:ascii="Arial" w:hAnsi="Arial" w:cs="Arial"/>
                <w:b/>
                <w:bCs/>
                <w:snapToGrid w:val="0"/>
                <w:color w:val="auto"/>
                <w:sz w:val="16"/>
                <w:szCs w:val="16"/>
                <w:lang w:eastAsia="th-TH"/>
              </w:rPr>
            </w:pP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vAlign w:val="bottom"/>
          </w:tcPr>
          <w:p w:rsidR="004D3984" w:rsidRPr="00463159" w:rsidRDefault="004D3984" w:rsidP="00F840C8">
            <w:pPr>
              <w:pStyle w:val="a"/>
              <w:tabs>
                <w:tab w:val="right" w:pos="1051"/>
              </w:tabs>
              <w:ind w:right="-72"/>
              <w:jc w:val="both"/>
              <w:rPr>
                <w:rFonts w:ascii="Arial" w:hAnsi="Arial" w:cs="Arial"/>
                <w:b/>
                <w:bCs/>
                <w:color w:val="auto"/>
                <w:sz w:val="16"/>
                <w:szCs w:val="16"/>
              </w:rPr>
            </w:pPr>
          </w:p>
        </w:tc>
        <w:tc>
          <w:tcPr>
            <w:tcW w:w="1384" w:type="dxa"/>
            <w:vAlign w:val="bottom"/>
          </w:tcPr>
          <w:p w:rsidR="004D3984" w:rsidRPr="00463159" w:rsidRDefault="004D3984" w:rsidP="00F840C8">
            <w:pPr>
              <w:tabs>
                <w:tab w:val="right" w:pos="1152"/>
              </w:tabs>
              <w:ind w:right="-72"/>
              <w:rPr>
                <w:rFonts w:ascii="Arial" w:hAnsi="Arial" w:cs="Arial"/>
                <w:b/>
                <w:bCs/>
                <w:snapToGrid w:val="0"/>
                <w:sz w:val="16"/>
                <w:szCs w:val="16"/>
                <w:cs/>
                <w:lang w:eastAsia="th-TH"/>
              </w:rPr>
            </w:pPr>
          </w:p>
        </w:tc>
        <w:tc>
          <w:tcPr>
            <w:tcW w:w="1384" w:type="dxa"/>
            <w:vAlign w:val="bottom"/>
          </w:tcPr>
          <w:p w:rsidR="004D3984" w:rsidRPr="00463159" w:rsidRDefault="004D3984" w:rsidP="00F840C8">
            <w:pPr>
              <w:tabs>
                <w:tab w:val="decimal" w:pos="1170"/>
              </w:tabs>
              <w:ind w:right="-72"/>
              <w:rPr>
                <w:rFonts w:ascii="Arial" w:hAnsi="Arial" w:cs="Arial"/>
                <w:b/>
                <w:bCs/>
                <w:snapToGrid w:val="0"/>
                <w:sz w:val="16"/>
                <w:szCs w:val="16"/>
                <w:cs/>
                <w:lang w:eastAsia="th-TH"/>
              </w:rPr>
            </w:pPr>
            <w:r w:rsidRPr="00463159">
              <w:rPr>
                <w:rFonts w:ascii="Arial" w:hAnsi="Arial" w:cs="Arial"/>
                <w:b/>
                <w:bCs/>
                <w:snapToGrid w:val="0"/>
                <w:sz w:val="16"/>
                <w:szCs w:val="16"/>
                <w:lang w:eastAsia="th-TH"/>
              </w:rPr>
              <w:t>Other</w:t>
            </w:r>
          </w:p>
        </w:tc>
        <w:tc>
          <w:tcPr>
            <w:tcW w:w="1281" w:type="dxa"/>
          </w:tcPr>
          <w:p w:rsidR="004D3984" w:rsidRPr="00463159" w:rsidRDefault="004D3984" w:rsidP="00F840C8">
            <w:pPr>
              <w:pStyle w:val="a"/>
              <w:tabs>
                <w:tab w:val="right" w:pos="1051"/>
              </w:tabs>
              <w:ind w:right="-72"/>
              <w:jc w:val="both"/>
              <w:rPr>
                <w:rFonts w:ascii="Arial" w:hAnsi="Arial" w:cs="Arial"/>
                <w:b/>
                <w:bCs/>
                <w:snapToGrid w:val="0"/>
                <w:color w:val="auto"/>
                <w:sz w:val="16"/>
                <w:szCs w:val="16"/>
                <w:lang w:eastAsia="th-TH"/>
              </w:rPr>
            </w:pP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vAlign w:val="bottom"/>
          </w:tcPr>
          <w:p w:rsidR="004D3984" w:rsidRPr="00463159" w:rsidRDefault="004D3984" w:rsidP="00F840C8">
            <w:pPr>
              <w:pStyle w:val="a"/>
              <w:tabs>
                <w:tab w:val="right" w:pos="1072"/>
              </w:tabs>
              <w:ind w:right="-72"/>
              <w:jc w:val="both"/>
              <w:rPr>
                <w:rFonts w:ascii="Arial" w:hAnsi="Arial" w:cs="Arial"/>
                <w:b/>
                <w:bCs/>
                <w:color w:val="auto"/>
                <w:sz w:val="16"/>
                <w:szCs w:val="16"/>
                <w:cs/>
              </w:rPr>
            </w:pPr>
            <w:r w:rsidRPr="00463159">
              <w:rPr>
                <w:rFonts w:ascii="Arial" w:hAnsi="Arial" w:cs="Arial"/>
                <w:b/>
                <w:bCs/>
                <w:color w:val="auto"/>
                <w:sz w:val="16"/>
                <w:szCs w:val="16"/>
              </w:rPr>
              <w:tab/>
              <w:t>1</w:t>
            </w:r>
            <w:r w:rsidRPr="00463159">
              <w:rPr>
                <w:rFonts w:ascii="Arial" w:hAnsi="Arial" w:cs="Arial"/>
                <w:b/>
                <w:bCs/>
                <w:color w:val="auto"/>
                <w:sz w:val="16"/>
                <w:szCs w:val="16"/>
                <w:cs/>
              </w:rPr>
              <w:t xml:space="preserve"> </w:t>
            </w:r>
            <w:r w:rsidRPr="00463159">
              <w:rPr>
                <w:rFonts w:ascii="Arial" w:hAnsi="Arial" w:cs="Arial"/>
                <w:b/>
                <w:bCs/>
                <w:color w:val="auto"/>
                <w:sz w:val="16"/>
                <w:szCs w:val="16"/>
              </w:rPr>
              <w:t>January</w:t>
            </w:r>
          </w:p>
        </w:tc>
        <w:tc>
          <w:tcPr>
            <w:tcW w:w="1384" w:type="dxa"/>
            <w:vAlign w:val="bottom"/>
          </w:tcPr>
          <w:p w:rsidR="004D3984" w:rsidRPr="00463159" w:rsidRDefault="004D3984" w:rsidP="00F840C8">
            <w:pPr>
              <w:tabs>
                <w:tab w:val="right" w:pos="1152"/>
              </w:tabs>
              <w:ind w:right="-72"/>
              <w:rPr>
                <w:rFonts w:ascii="Arial" w:hAnsi="Arial" w:cs="Arial"/>
                <w:b/>
                <w:bCs/>
                <w:snapToGrid w:val="0"/>
                <w:sz w:val="16"/>
                <w:szCs w:val="16"/>
                <w:cs/>
                <w:lang w:eastAsia="th-TH"/>
              </w:rPr>
            </w:pPr>
          </w:p>
        </w:tc>
        <w:tc>
          <w:tcPr>
            <w:tcW w:w="1384" w:type="dxa"/>
            <w:vAlign w:val="bottom"/>
          </w:tcPr>
          <w:p w:rsidR="004D3984" w:rsidRPr="00463159" w:rsidRDefault="004D3984" w:rsidP="00F840C8">
            <w:pPr>
              <w:tabs>
                <w:tab w:val="decimal" w:pos="1152"/>
              </w:tabs>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comprehensive</w:t>
            </w:r>
          </w:p>
        </w:tc>
        <w:tc>
          <w:tcPr>
            <w:tcW w:w="1281" w:type="dxa"/>
          </w:tcPr>
          <w:p w:rsidR="004D3984" w:rsidRPr="00463159" w:rsidRDefault="004D3984" w:rsidP="00F840C8">
            <w:pPr>
              <w:pStyle w:val="a"/>
              <w:tabs>
                <w:tab w:val="right" w:pos="1051"/>
              </w:tabs>
              <w:ind w:right="-72"/>
              <w:jc w:val="both"/>
              <w:rPr>
                <w:rFonts w:ascii="Arial" w:hAnsi="Arial" w:cs="Arial"/>
                <w:b/>
                <w:bCs/>
                <w:snapToGrid w:val="0"/>
                <w:color w:val="auto"/>
                <w:sz w:val="16"/>
                <w:szCs w:val="16"/>
                <w:cs/>
                <w:lang w:eastAsia="th-TH"/>
              </w:rPr>
            </w:pPr>
            <w:r w:rsidRPr="00463159">
              <w:rPr>
                <w:rFonts w:ascii="Arial" w:hAnsi="Arial" w:cs="Arial"/>
                <w:b/>
                <w:bCs/>
                <w:snapToGrid w:val="0"/>
                <w:color w:val="auto"/>
                <w:sz w:val="16"/>
                <w:szCs w:val="16"/>
                <w:lang w:eastAsia="th-TH"/>
              </w:rPr>
              <w:tab/>
              <w:t>31</w:t>
            </w:r>
            <w:r w:rsidRPr="00463159">
              <w:rPr>
                <w:rFonts w:ascii="Arial" w:hAnsi="Arial" w:cs="Arial"/>
                <w:b/>
                <w:bCs/>
                <w:snapToGrid w:val="0"/>
                <w:color w:val="auto"/>
                <w:sz w:val="16"/>
                <w:szCs w:val="16"/>
                <w:cs/>
                <w:lang w:eastAsia="th-TH"/>
              </w:rPr>
              <w:t xml:space="preserve"> </w:t>
            </w:r>
            <w:r w:rsidRPr="00463159">
              <w:rPr>
                <w:rFonts w:ascii="Arial" w:hAnsi="Arial" w:cs="Arial"/>
                <w:b/>
                <w:bCs/>
                <w:snapToGrid w:val="0"/>
                <w:color w:val="auto"/>
                <w:sz w:val="16"/>
                <w:szCs w:val="16"/>
                <w:lang w:eastAsia="th-TH"/>
              </w:rPr>
              <w:t>December</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vAlign w:val="bottom"/>
          </w:tcPr>
          <w:p w:rsidR="004D3984" w:rsidRPr="00463159" w:rsidRDefault="004D3984" w:rsidP="00F840C8">
            <w:pPr>
              <w:pStyle w:val="a"/>
              <w:tabs>
                <w:tab w:val="decimal" w:pos="1065"/>
              </w:tabs>
              <w:ind w:right="-72"/>
              <w:jc w:val="both"/>
              <w:rPr>
                <w:rFonts w:ascii="Arial" w:hAnsi="Arial" w:cs="Arial"/>
                <w:b/>
                <w:bCs/>
                <w:color w:val="auto"/>
                <w:sz w:val="16"/>
                <w:szCs w:val="20"/>
              </w:rPr>
            </w:pPr>
            <w:r w:rsidRPr="00463159">
              <w:rPr>
                <w:rFonts w:ascii="Arial" w:hAnsi="Arial" w:cs="Arial"/>
                <w:b/>
                <w:bCs/>
                <w:snapToGrid w:val="0"/>
                <w:color w:val="auto"/>
                <w:sz w:val="16"/>
                <w:szCs w:val="16"/>
                <w:lang w:eastAsia="th-TH"/>
              </w:rPr>
              <w:t>201</w:t>
            </w:r>
            <w:r w:rsidRPr="00463159">
              <w:rPr>
                <w:rFonts w:ascii="Arial" w:hAnsi="Arial" w:cs="Arial"/>
                <w:b/>
                <w:bCs/>
                <w:snapToGrid w:val="0"/>
                <w:color w:val="auto"/>
                <w:sz w:val="16"/>
                <w:szCs w:val="20"/>
                <w:lang w:eastAsia="th-TH"/>
              </w:rPr>
              <w:t>8</w:t>
            </w:r>
          </w:p>
        </w:tc>
        <w:tc>
          <w:tcPr>
            <w:tcW w:w="1384" w:type="dxa"/>
            <w:vAlign w:val="bottom"/>
          </w:tcPr>
          <w:p w:rsidR="004D3984" w:rsidRPr="00463159" w:rsidRDefault="004D3984" w:rsidP="00F840C8">
            <w:pPr>
              <w:tabs>
                <w:tab w:val="right" w:pos="1177"/>
              </w:tabs>
              <w:ind w:right="-72"/>
              <w:rPr>
                <w:rFonts w:ascii="Arial" w:hAnsi="Arial" w:cs="Arial"/>
                <w:b/>
                <w:bCs/>
                <w:snapToGrid w:val="0"/>
                <w:spacing w:val="-4"/>
                <w:sz w:val="16"/>
                <w:szCs w:val="16"/>
                <w:lang w:eastAsia="th-TH"/>
              </w:rPr>
            </w:pPr>
            <w:r w:rsidRPr="00463159">
              <w:rPr>
                <w:rFonts w:ascii="Arial" w:hAnsi="Arial" w:cs="Arial"/>
                <w:b/>
                <w:bCs/>
                <w:snapToGrid w:val="0"/>
                <w:sz w:val="16"/>
                <w:szCs w:val="16"/>
                <w:cs/>
                <w:lang w:eastAsia="th-TH"/>
              </w:rPr>
              <w:tab/>
            </w:r>
            <w:r w:rsidRPr="00463159">
              <w:rPr>
                <w:rFonts w:ascii="Arial" w:hAnsi="Arial" w:cs="Arial"/>
                <w:b/>
                <w:bCs/>
                <w:snapToGrid w:val="0"/>
                <w:spacing w:val="-4"/>
                <w:sz w:val="16"/>
                <w:szCs w:val="16"/>
                <w:lang w:eastAsia="th-TH"/>
              </w:rPr>
              <w:t>Profit and loss</w:t>
            </w:r>
          </w:p>
        </w:tc>
        <w:tc>
          <w:tcPr>
            <w:tcW w:w="1384" w:type="dxa"/>
          </w:tcPr>
          <w:p w:rsidR="004D3984" w:rsidRPr="00463159" w:rsidRDefault="004D3984" w:rsidP="00F840C8">
            <w:pPr>
              <w:pStyle w:val="a"/>
              <w:tabs>
                <w:tab w:val="decimal" w:pos="1188"/>
              </w:tabs>
              <w:ind w:right="-72"/>
              <w:jc w:val="both"/>
              <w:rPr>
                <w:rFonts w:ascii="Arial" w:hAnsi="Arial" w:cs="Arial"/>
                <w:b/>
                <w:bCs/>
                <w:snapToGrid w:val="0"/>
                <w:color w:val="auto"/>
                <w:sz w:val="16"/>
                <w:szCs w:val="16"/>
                <w:lang w:eastAsia="th-TH"/>
              </w:rPr>
            </w:pPr>
            <w:r w:rsidRPr="00463159">
              <w:rPr>
                <w:rFonts w:ascii="Arial" w:hAnsi="Arial" w:cs="Arial"/>
                <w:b/>
                <w:bCs/>
                <w:snapToGrid w:val="0"/>
                <w:color w:val="auto"/>
                <w:sz w:val="16"/>
                <w:szCs w:val="16"/>
                <w:lang w:eastAsia="th-TH"/>
              </w:rPr>
              <w:t>income</w:t>
            </w:r>
          </w:p>
        </w:tc>
        <w:tc>
          <w:tcPr>
            <w:tcW w:w="1281" w:type="dxa"/>
          </w:tcPr>
          <w:p w:rsidR="004D3984" w:rsidRPr="00463159" w:rsidRDefault="004D3984" w:rsidP="00F840C8">
            <w:pPr>
              <w:pStyle w:val="a"/>
              <w:tabs>
                <w:tab w:val="right" w:pos="1051"/>
              </w:tabs>
              <w:ind w:right="-72"/>
              <w:jc w:val="both"/>
              <w:rPr>
                <w:rFonts w:ascii="Arial" w:hAnsi="Arial" w:cs="Arial"/>
                <w:b/>
                <w:bCs/>
                <w:snapToGrid w:val="0"/>
                <w:color w:val="auto"/>
                <w:sz w:val="16"/>
                <w:szCs w:val="16"/>
                <w:lang w:eastAsia="th-TH"/>
              </w:rPr>
            </w:pPr>
            <w:r w:rsidRPr="00463159">
              <w:rPr>
                <w:rFonts w:ascii="Arial" w:hAnsi="Arial" w:cs="Arial"/>
                <w:b/>
                <w:bCs/>
                <w:snapToGrid w:val="0"/>
                <w:color w:val="auto"/>
                <w:sz w:val="16"/>
                <w:szCs w:val="16"/>
                <w:lang w:eastAsia="th-TH"/>
              </w:rPr>
              <w:tab/>
              <w:t>2018</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tcPr>
          <w:p w:rsidR="004D3984" w:rsidRPr="00463159" w:rsidRDefault="004D3984" w:rsidP="00F840C8">
            <w:pPr>
              <w:pBdr>
                <w:bottom w:val="single" w:sz="4" w:space="1" w:color="auto"/>
              </w:pBdr>
              <w:tabs>
                <w:tab w:val="decimal" w:pos="1065"/>
              </w:tabs>
              <w:ind w:right="-72"/>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1384" w:type="dxa"/>
          </w:tcPr>
          <w:p w:rsidR="004D3984" w:rsidRPr="00463159" w:rsidRDefault="004D3984" w:rsidP="00F840C8">
            <w:pPr>
              <w:pBdr>
                <w:bottom w:val="single" w:sz="4" w:space="1" w:color="auto"/>
              </w:pBdr>
              <w:tabs>
                <w:tab w:val="right" w:pos="1177"/>
              </w:tabs>
              <w:ind w:right="-72"/>
              <w:rPr>
                <w:rFonts w:ascii="Arial" w:hAnsi="Arial" w:cs="Arial"/>
                <w:b/>
                <w:bCs/>
                <w:snapToGrid w:val="0"/>
                <w:sz w:val="16"/>
                <w:szCs w:val="16"/>
                <w:cs/>
                <w:lang w:eastAsia="th-TH"/>
              </w:rPr>
            </w:pPr>
            <w:r w:rsidRPr="00463159">
              <w:rPr>
                <w:rFonts w:ascii="Arial" w:hAnsi="Arial" w:cs="Arial"/>
                <w:b/>
                <w:bCs/>
                <w:snapToGrid w:val="0"/>
                <w:sz w:val="16"/>
                <w:szCs w:val="16"/>
                <w:lang w:eastAsia="th-TH"/>
              </w:rPr>
              <w:tab/>
              <w:t>Baht</w:t>
            </w:r>
          </w:p>
        </w:tc>
        <w:tc>
          <w:tcPr>
            <w:tcW w:w="1384" w:type="dxa"/>
          </w:tcPr>
          <w:p w:rsidR="004D3984" w:rsidRPr="00463159" w:rsidRDefault="004D3984" w:rsidP="00F840C8">
            <w:pPr>
              <w:pBdr>
                <w:bottom w:val="single" w:sz="4" w:space="1" w:color="auto"/>
              </w:pBdr>
              <w:tabs>
                <w:tab w:val="right" w:pos="1177"/>
              </w:tabs>
              <w:ind w:right="-72"/>
              <w:rPr>
                <w:rFonts w:ascii="Arial" w:hAnsi="Arial" w:cs="Arial"/>
                <w:b/>
                <w:bCs/>
                <w:snapToGrid w:val="0"/>
                <w:sz w:val="16"/>
                <w:szCs w:val="16"/>
                <w:cs/>
                <w:lang w:eastAsia="th-TH"/>
              </w:rPr>
            </w:pPr>
            <w:r w:rsidRPr="00463159">
              <w:rPr>
                <w:rFonts w:ascii="Arial" w:hAnsi="Arial" w:cs="Arial"/>
                <w:b/>
                <w:bCs/>
                <w:snapToGrid w:val="0"/>
                <w:sz w:val="16"/>
                <w:szCs w:val="16"/>
                <w:lang w:eastAsia="th-TH"/>
              </w:rPr>
              <w:tab/>
              <w:t>Baht</w:t>
            </w:r>
          </w:p>
        </w:tc>
        <w:tc>
          <w:tcPr>
            <w:tcW w:w="1281" w:type="dxa"/>
          </w:tcPr>
          <w:p w:rsidR="004D3984" w:rsidRPr="00463159" w:rsidRDefault="004D3984" w:rsidP="00F840C8">
            <w:pPr>
              <w:pBdr>
                <w:bottom w:val="single" w:sz="4" w:space="1" w:color="auto"/>
              </w:pBdr>
              <w:tabs>
                <w:tab w:val="right" w:pos="1051"/>
              </w:tabs>
              <w:ind w:right="-72"/>
              <w:rPr>
                <w:rFonts w:ascii="Arial" w:hAnsi="Arial" w:cs="Arial"/>
                <w:b/>
                <w:bCs/>
                <w:snapToGrid w:val="0"/>
                <w:sz w:val="16"/>
                <w:szCs w:val="16"/>
                <w:cs/>
                <w:lang w:eastAsia="th-TH"/>
              </w:rPr>
            </w:pPr>
            <w:r w:rsidRPr="00463159">
              <w:rPr>
                <w:rFonts w:ascii="Arial" w:hAnsi="Arial" w:cs="Arial"/>
                <w:b/>
                <w:bCs/>
                <w:snapToGrid w:val="0"/>
                <w:sz w:val="16"/>
                <w:szCs w:val="16"/>
                <w:lang w:eastAsia="th-TH"/>
              </w:rPr>
              <w:tab/>
              <w:t>Baht</w:t>
            </w: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sz w:val="12"/>
                <w:szCs w:val="12"/>
              </w:rPr>
            </w:pPr>
          </w:p>
        </w:tc>
        <w:tc>
          <w:tcPr>
            <w:tcW w:w="1281" w:type="dxa"/>
          </w:tcPr>
          <w:p w:rsidR="004D3984" w:rsidRPr="00463159" w:rsidRDefault="004D3984" w:rsidP="00F840C8">
            <w:pPr>
              <w:tabs>
                <w:tab w:val="decimal" w:pos="1051"/>
              </w:tabs>
              <w:ind w:right="-72"/>
              <w:rPr>
                <w:rFonts w:ascii="Arial" w:hAnsi="Arial" w:cs="Arial"/>
                <w:snapToGrid w:val="0"/>
                <w:sz w:val="12"/>
                <w:szCs w:val="12"/>
                <w:lang w:eastAsia="th-TH"/>
              </w:rPr>
            </w:pPr>
          </w:p>
        </w:tc>
        <w:tc>
          <w:tcPr>
            <w:tcW w:w="1384" w:type="dxa"/>
          </w:tcPr>
          <w:p w:rsidR="004D3984" w:rsidRPr="00463159" w:rsidRDefault="004D3984" w:rsidP="00F840C8">
            <w:pPr>
              <w:tabs>
                <w:tab w:val="decimal" w:pos="1152"/>
              </w:tabs>
              <w:ind w:right="-72"/>
              <w:rPr>
                <w:rFonts w:ascii="Arial" w:hAnsi="Arial" w:cs="Arial"/>
                <w:snapToGrid w:val="0"/>
                <w:sz w:val="12"/>
                <w:szCs w:val="12"/>
                <w:lang w:eastAsia="th-TH"/>
              </w:rPr>
            </w:pPr>
          </w:p>
        </w:tc>
        <w:tc>
          <w:tcPr>
            <w:tcW w:w="1384" w:type="dxa"/>
          </w:tcPr>
          <w:p w:rsidR="004D3984" w:rsidRPr="00463159" w:rsidRDefault="004D3984" w:rsidP="00F840C8">
            <w:pPr>
              <w:tabs>
                <w:tab w:val="decimal" w:pos="1152"/>
              </w:tabs>
              <w:ind w:right="-72"/>
              <w:rPr>
                <w:rFonts w:ascii="Arial" w:hAnsi="Arial" w:cs="Arial"/>
                <w:snapToGrid w:val="0"/>
                <w:sz w:val="12"/>
                <w:szCs w:val="12"/>
                <w:lang w:eastAsia="th-TH"/>
              </w:rPr>
            </w:pPr>
          </w:p>
        </w:tc>
        <w:tc>
          <w:tcPr>
            <w:tcW w:w="1281" w:type="dxa"/>
          </w:tcPr>
          <w:p w:rsidR="004D3984" w:rsidRPr="00463159" w:rsidRDefault="004D3984" w:rsidP="00F840C8">
            <w:pPr>
              <w:tabs>
                <w:tab w:val="decimal" w:pos="1051"/>
              </w:tabs>
              <w:ind w:right="-72"/>
              <w:rPr>
                <w:rFonts w:ascii="Arial" w:hAnsi="Arial" w:cs="Arial"/>
                <w:snapToGrid w:val="0"/>
                <w:sz w:val="12"/>
                <w:szCs w:val="12"/>
                <w:lang w:eastAsia="th-TH"/>
              </w:rPr>
            </w:pP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b/>
                <w:bCs/>
                <w:sz w:val="16"/>
                <w:szCs w:val="16"/>
                <w:cs/>
              </w:rPr>
            </w:pPr>
            <w:r w:rsidRPr="00463159">
              <w:rPr>
                <w:rFonts w:ascii="Arial" w:hAnsi="Arial" w:cs="Arial"/>
                <w:b/>
                <w:bCs/>
                <w:sz w:val="16"/>
                <w:szCs w:val="16"/>
              </w:rPr>
              <w:t>Deferred tax asset</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pacing w:val="-4"/>
                <w:sz w:val="16"/>
                <w:szCs w:val="16"/>
              </w:rPr>
            </w:pPr>
            <w:r w:rsidRPr="00463159">
              <w:rPr>
                <w:rFonts w:ascii="Arial" w:hAnsi="Arial" w:cs="Arial"/>
                <w:spacing w:val="-4"/>
                <w:sz w:val="16"/>
                <w:szCs w:val="16"/>
              </w:rPr>
              <w:t>Provision for impairment of investment property</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2,077,490</w:t>
            </w:r>
          </w:p>
        </w:tc>
        <w:tc>
          <w:tcPr>
            <w:tcW w:w="1384" w:type="dxa"/>
          </w:tcPr>
          <w:p w:rsidR="004D3984" w:rsidRPr="00463159" w:rsidRDefault="00D0154E"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(16,952)</w:t>
            </w:r>
          </w:p>
        </w:tc>
        <w:tc>
          <w:tcPr>
            <w:tcW w:w="1384" w:type="dxa"/>
          </w:tcPr>
          <w:p w:rsidR="004D3984" w:rsidRPr="00463159" w:rsidRDefault="007511E6"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7511E6"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2,060,538</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pacing w:val="-4"/>
                <w:sz w:val="16"/>
                <w:szCs w:val="16"/>
              </w:rPr>
            </w:pPr>
            <w:r w:rsidRPr="00463159">
              <w:rPr>
                <w:rFonts w:ascii="Arial" w:hAnsi="Arial" w:cs="Arial"/>
                <w:spacing w:val="-4"/>
                <w:sz w:val="16"/>
                <w:szCs w:val="16"/>
              </w:rPr>
              <w:t xml:space="preserve">Provision for impairment </w:t>
            </w:r>
            <w:r w:rsidR="00096223" w:rsidRPr="00463159">
              <w:rPr>
                <w:rFonts w:ascii="Arial" w:hAnsi="Arial" w:cs="Arial"/>
                <w:spacing w:val="-4"/>
                <w:sz w:val="16"/>
                <w:szCs w:val="16"/>
              </w:rPr>
              <w:t xml:space="preserve">of </w:t>
            </w:r>
            <w:r w:rsidRPr="00463159">
              <w:rPr>
                <w:rFonts w:ascii="Arial" w:hAnsi="Arial" w:cs="Arial"/>
                <w:spacing w:val="-4"/>
                <w:sz w:val="16"/>
                <w:szCs w:val="16"/>
              </w:rPr>
              <w:t>land not used in operation</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5,658,250</w:t>
            </w:r>
          </w:p>
        </w:tc>
        <w:tc>
          <w:tcPr>
            <w:tcW w:w="1384" w:type="dxa"/>
          </w:tcPr>
          <w:p w:rsidR="004D3984" w:rsidRPr="00463159" w:rsidRDefault="00D0154E"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37,614</w:t>
            </w:r>
          </w:p>
        </w:tc>
        <w:tc>
          <w:tcPr>
            <w:tcW w:w="1384" w:type="dxa"/>
          </w:tcPr>
          <w:p w:rsidR="004D3984" w:rsidRPr="00463159" w:rsidRDefault="007511E6"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7511E6"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5,695,864</w:t>
            </w:r>
          </w:p>
        </w:tc>
      </w:tr>
      <w:tr w:rsidR="00096223" w:rsidRPr="00463159" w:rsidTr="00F840C8">
        <w:tc>
          <w:tcPr>
            <w:tcW w:w="4238" w:type="dxa"/>
            <w:vAlign w:val="bottom"/>
          </w:tcPr>
          <w:p w:rsidR="00096223" w:rsidRPr="00463159" w:rsidRDefault="00096223" w:rsidP="00F840C8">
            <w:pPr>
              <w:tabs>
                <w:tab w:val="left" w:pos="821"/>
              </w:tabs>
              <w:ind w:left="540" w:right="-118"/>
              <w:rPr>
                <w:rFonts w:ascii="Arial" w:hAnsi="Arial" w:cs="Arial"/>
                <w:spacing w:val="-4"/>
                <w:sz w:val="16"/>
                <w:szCs w:val="16"/>
              </w:rPr>
            </w:pPr>
            <w:r w:rsidRPr="00463159">
              <w:rPr>
                <w:rFonts w:ascii="Arial" w:hAnsi="Arial" w:cs="Arial"/>
                <w:spacing w:val="-4"/>
                <w:sz w:val="16"/>
                <w:szCs w:val="16"/>
              </w:rPr>
              <w:t>Provision for impairment of construction in progress</w:t>
            </w:r>
          </w:p>
        </w:tc>
        <w:tc>
          <w:tcPr>
            <w:tcW w:w="1281" w:type="dxa"/>
          </w:tcPr>
          <w:p w:rsidR="00096223" w:rsidRPr="00463159" w:rsidRDefault="00096223"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384" w:type="dxa"/>
          </w:tcPr>
          <w:p w:rsidR="00096223" w:rsidRPr="00463159" w:rsidRDefault="00096223"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5,735,343</w:t>
            </w:r>
          </w:p>
        </w:tc>
        <w:tc>
          <w:tcPr>
            <w:tcW w:w="1384" w:type="dxa"/>
          </w:tcPr>
          <w:p w:rsidR="00096223" w:rsidRPr="00463159" w:rsidRDefault="00096223"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096223" w:rsidRPr="00463159" w:rsidRDefault="00096223"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5,735,343</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depreciation charge</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between accounting base and tax base</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of plant and equipment</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8,101,510</w:t>
            </w:r>
          </w:p>
        </w:tc>
        <w:tc>
          <w:tcPr>
            <w:tcW w:w="1384" w:type="dxa"/>
          </w:tcPr>
          <w:p w:rsidR="004D3984" w:rsidRPr="00463159" w:rsidRDefault="007511E6"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13,659,515</w:t>
            </w:r>
          </w:p>
        </w:tc>
        <w:tc>
          <w:tcPr>
            <w:tcW w:w="1384" w:type="dxa"/>
          </w:tcPr>
          <w:p w:rsidR="004D3984" w:rsidRPr="00463159" w:rsidRDefault="007511E6"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7511E6"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21,761,025</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amortisation charge</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between accounting base and tax base of</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rights to use transmission line</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104,287</w:t>
            </w:r>
          </w:p>
        </w:tc>
        <w:tc>
          <w:tcPr>
            <w:tcW w:w="1384" w:type="dxa"/>
          </w:tcPr>
          <w:p w:rsidR="004D3984" w:rsidRPr="00463159" w:rsidRDefault="007511E6"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122,520</w:t>
            </w:r>
          </w:p>
        </w:tc>
        <w:tc>
          <w:tcPr>
            <w:tcW w:w="1384" w:type="dxa"/>
          </w:tcPr>
          <w:p w:rsidR="004D3984" w:rsidRPr="00463159" w:rsidRDefault="007511E6" w:rsidP="00F840C8">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7511E6" w:rsidP="00F840C8">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226,807</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Provison for service under concession</w:t>
            </w: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384" w:type="dxa"/>
          </w:tcPr>
          <w:p w:rsidR="004D3984" w:rsidRPr="00463159" w:rsidRDefault="004D3984" w:rsidP="00F840C8">
            <w:pPr>
              <w:tabs>
                <w:tab w:val="decimal" w:pos="1152"/>
              </w:tabs>
              <w:ind w:right="-72"/>
              <w:rPr>
                <w:rFonts w:ascii="Arial" w:hAnsi="Arial" w:cs="Arial"/>
                <w:snapToGrid w:val="0"/>
                <w:sz w:val="16"/>
                <w:szCs w:val="16"/>
                <w:lang w:eastAsia="th-TH"/>
              </w:rPr>
            </w:pPr>
          </w:p>
        </w:tc>
        <w:tc>
          <w:tcPr>
            <w:tcW w:w="1281" w:type="dxa"/>
          </w:tcPr>
          <w:p w:rsidR="004D3984" w:rsidRPr="00463159" w:rsidRDefault="004D3984" w:rsidP="00F840C8">
            <w:pPr>
              <w:tabs>
                <w:tab w:val="decimal" w:pos="1051"/>
              </w:tabs>
              <w:ind w:right="-72"/>
              <w:rPr>
                <w:rFonts w:ascii="Arial" w:hAnsi="Arial" w:cs="Arial"/>
                <w:snapToGrid w:val="0"/>
                <w:sz w:val="16"/>
                <w:szCs w:val="16"/>
                <w:lang w:eastAsia="th-TH"/>
              </w:rPr>
            </w:pP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cs/>
              </w:rPr>
            </w:pPr>
            <w:r w:rsidRPr="00463159">
              <w:rPr>
                <w:rFonts w:ascii="Arial" w:hAnsi="Arial" w:cs="Arial"/>
                <w:sz w:val="16"/>
                <w:szCs w:val="16"/>
              </w:rPr>
              <w:t xml:space="preserve">   arrangements</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1,549,458</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1,420,985</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2,970,443</w:t>
            </w: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Difference finance costs of long-term loans</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 xml:space="preserve">   from financial institutions between</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 xml:space="preserve">   accounting base and tax base </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2,413,104</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(686,374)</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1,726,730</w:t>
            </w: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Employee benefit obligations</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1,212,788</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333,663</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(830,293)</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716,158</w:t>
            </w: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Taxable loss carried forward</w:t>
            </w:r>
          </w:p>
        </w:tc>
        <w:tc>
          <w:tcPr>
            <w:tcW w:w="1281" w:type="dxa"/>
          </w:tcPr>
          <w:p w:rsidR="006E6F8E" w:rsidRPr="00463159" w:rsidRDefault="006E6F8E" w:rsidP="006E6F8E">
            <w:pPr>
              <w:pBdr>
                <w:bottom w:val="single" w:sz="4" w:space="1" w:color="auto"/>
              </w:pBd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15,078,530</w:t>
            </w:r>
          </w:p>
        </w:tc>
        <w:tc>
          <w:tcPr>
            <w:tcW w:w="1384" w:type="dxa"/>
          </w:tcPr>
          <w:p w:rsidR="006E6F8E" w:rsidRPr="00463159" w:rsidRDefault="006E6F8E" w:rsidP="006E6F8E">
            <w:pPr>
              <w:pBdr>
                <w:bottom w:val="single" w:sz="4" w:space="1" w:color="auto"/>
              </w:pBd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(1,265,150)</w:t>
            </w:r>
          </w:p>
        </w:tc>
        <w:tc>
          <w:tcPr>
            <w:tcW w:w="1384" w:type="dxa"/>
          </w:tcPr>
          <w:p w:rsidR="006E6F8E" w:rsidRPr="00463159" w:rsidRDefault="006E6F8E" w:rsidP="006E6F8E">
            <w:pPr>
              <w:pBdr>
                <w:bottom w:val="single" w:sz="4" w:space="1" w:color="auto"/>
              </w:pBd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6E6F8E" w:rsidRPr="00463159" w:rsidRDefault="006E6F8E" w:rsidP="006E6F8E">
            <w:pPr>
              <w:pBdr>
                <w:bottom w:val="single" w:sz="4" w:space="1" w:color="auto"/>
              </w:pBd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13,813,380</w:t>
            </w:r>
          </w:p>
        </w:tc>
      </w:tr>
      <w:tr w:rsidR="006E6F8E" w:rsidRPr="00463159" w:rsidTr="00F840C8">
        <w:tc>
          <w:tcPr>
            <w:tcW w:w="4238" w:type="dxa"/>
            <w:vAlign w:val="bottom"/>
          </w:tcPr>
          <w:p w:rsidR="006E6F8E" w:rsidRPr="00463159" w:rsidRDefault="006E6F8E" w:rsidP="006E6F8E">
            <w:pPr>
              <w:tabs>
                <w:tab w:val="left" w:pos="821"/>
              </w:tabs>
              <w:ind w:left="540"/>
              <w:rPr>
                <w:rFonts w:ascii="Arial" w:hAnsi="Arial" w:cs="Arial"/>
                <w:sz w:val="12"/>
                <w:szCs w:val="12"/>
              </w:rPr>
            </w:pPr>
          </w:p>
        </w:tc>
        <w:tc>
          <w:tcPr>
            <w:tcW w:w="1281" w:type="dxa"/>
          </w:tcPr>
          <w:p w:rsidR="006E6F8E" w:rsidRPr="00463159" w:rsidRDefault="006E6F8E" w:rsidP="006E6F8E">
            <w:pPr>
              <w:tabs>
                <w:tab w:val="decimal" w:pos="1051"/>
              </w:tabs>
              <w:ind w:right="-72"/>
              <w:rPr>
                <w:rFonts w:ascii="Arial" w:hAnsi="Arial" w:cs="Arial"/>
                <w:snapToGrid w:val="0"/>
                <w:sz w:val="12"/>
                <w:szCs w:val="12"/>
                <w:lang w:eastAsia="th-TH"/>
              </w:rPr>
            </w:pPr>
          </w:p>
        </w:tc>
        <w:tc>
          <w:tcPr>
            <w:tcW w:w="1384" w:type="dxa"/>
          </w:tcPr>
          <w:p w:rsidR="006E6F8E" w:rsidRPr="00463159" w:rsidRDefault="006E6F8E" w:rsidP="006E6F8E">
            <w:pPr>
              <w:tabs>
                <w:tab w:val="decimal" w:pos="1152"/>
              </w:tabs>
              <w:ind w:right="-72"/>
              <w:rPr>
                <w:rFonts w:ascii="Arial" w:hAnsi="Arial" w:cs="Arial"/>
                <w:snapToGrid w:val="0"/>
                <w:sz w:val="12"/>
                <w:szCs w:val="12"/>
                <w:lang w:eastAsia="th-TH"/>
              </w:rPr>
            </w:pPr>
          </w:p>
        </w:tc>
        <w:tc>
          <w:tcPr>
            <w:tcW w:w="1384" w:type="dxa"/>
          </w:tcPr>
          <w:p w:rsidR="006E6F8E" w:rsidRPr="00463159" w:rsidRDefault="006E6F8E" w:rsidP="006E6F8E">
            <w:pPr>
              <w:tabs>
                <w:tab w:val="decimal" w:pos="1152"/>
              </w:tabs>
              <w:ind w:right="-72"/>
              <w:rPr>
                <w:rFonts w:ascii="Arial" w:hAnsi="Arial" w:cs="Arial"/>
                <w:snapToGrid w:val="0"/>
                <w:sz w:val="12"/>
                <w:szCs w:val="12"/>
                <w:lang w:eastAsia="th-TH"/>
              </w:rPr>
            </w:pPr>
          </w:p>
        </w:tc>
        <w:tc>
          <w:tcPr>
            <w:tcW w:w="1281" w:type="dxa"/>
          </w:tcPr>
          <w:p w:rsidR="006E6F8E" w:rsidRPr="00463159" w:rsidRDefault="006E6F8E" w:rsidP="006E6F8E">
            <w:pPr>
              <w:tabs>
                <w:tab w:val="decimal" w:pos="1051"/>
              </w:tabs>
              <w:ind w:right="-72"/>
              <w:rPr>
                <w:rFonts w:ascii="Arial" w:hAnsi="Arial" w:cs="Arial"/>
                <w:snapToGrid w:val="0"/>
                <w:sz w:val="12"/>
                <w:szCs w:val="12"/>
                <w:lang w:eastAsia="th-TH"/>
              </w:rPr>
            </w:pP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p>
        </w:tc>
        <w:tc>
          <w:tcPr>
            <w:tcW w:w="1281" w:type="dxa"/>
          </w:tcPr>
          <w:p w:rsidR="006E6F8E" w:rsidRPr="00463159" w:rsidRDefault="006E6F8E" w:rsidP="006E6F8E">
            <w:pPr>
              <w:pBdr>
                <w:bottom w:val="single" w:sz="4" w:space="1" w:color="auto"/>
              </w:pBd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36,195,417</w:t>
            </w:r>
          </w:p>
        </w:tc>
        <w:tc>
          <w:tcPr>
            <w:tcW w:w="1384" w:type="dxa"/>
          </w:tcPr>
          <w:p w:rsidR="006E6F8E" w:rsidRPr="00463159" w:rsidRDefault="00096223" w:rsidP="006E6F8E">
            <w:pPr>
              <w:pBdr>
                <w:bottom w:val="single" w:sz="4" w:space="1" w:color="auto"/>
              </w:pBd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19,341,164</w:t>
            </w:r>
          </w:p>
        </w:tc>
        <w:tc>
          <w:tcPr>
            <w:tcW w:w="1384" w:type="dxa"/>
          </w:tcPr>
          <w:p w:rsidR="006E6F8E" w:rsidRPr="00463159" w:rsidRDefault="006E6F8E" w:rsidP="006E6F8E">
            <w:pPr>
              <w:pBdr>
                <w:bottom w:val="single" w:sz="4" w:space="1" w:color="auto"/>
              </w:pBd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(830,293)</w:t>
            </w:r>
          </w:p>
        </w:tc>
        <w:tc>
          <w:tcPr>
            <w:tcW w:w="1281" w:type="dxa"/>
          </w:tcPr>
          <w:p w:rsidR="006E6F8E" w:rsidRPr="00463159" w:rsidRDefault="00096223" w:rsidP="008A6990">
            <w:pPr>
              <w:pBdr>
                <w:bottom w:val="single" w:sz="4" w:space="1" w:color="auto"/>
              </w:pBd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5</w:t>
            </w:r>
            <w:r w:rsidR="008A6990">
              <w:rPr>
                <w:rFonts w:ascii="Arial" w:hAnsi="Arial" w:cs="Arial"/>
                <w:snapToGrid w:val="0"/>
                <w:sz w:val="16"/>
                <w:szCs w:val="16"/>
                <w:lang w:eastAsia="th-TH"/>
              </w:rPr>
              <w:t>4</w:t>
            </w:r>
            <w:r w:rsidRPr="00463159">
              <w:rPr>
                <w:rFonts w:ascii="Arial" w:hAnsi="Arial" w:cs="Arial"/>
                <w:snapToGrid w:val="0"/>
                <w:sz w:val="16"/>
                <w:szCs w:val="16"/>
                <w:lang w:eastAsia="th-TH"/>
              </w:rPr>
              <w:t>,706,288</w:t>
            </w:r>
          </w:p>
        </w:tc>
      </w:tr>
      <w:tr w:rsidR="006E6F8E" w:rsidRPr="00463159" w:rsidTr="00F840C8">
        <w:tc>
          <w:tcPr>
            <w:tcW w:w="4238" w:type="dxa"/>
            <w:vAlign w:val="bottom"/>
          </w:tcPr>
          <w:p w:rsidR="006E6F8E" w:rsidRPr="00463159" w:rsidRDefault="006E6F8E" w:rsidP="006E6F8E">
            <w:pPr>
              <w:tabs>
                <w:tab w:val="left" w:pos="821"/>
              </w:tabs>
              <w:ind w:left="540"/>
              <w:rPr>
                <w:rFonts w:ascii="Arial" w:hAnsi="Arial" w:cs="Arial"/>
                <w:sz w:val="12"/>
                <w:szCs w:val="12"/>
              </w:rPr>
            </w:pPr>
          </w:p>
        </w:tc>
        <w:tc>
          <w:tcPr>
            <w:tcW w:w="1281" w:type="dxa"/>
          </w:tcPr>
          <w:p w:rsidR="006E6F8E" w:rsidRPr="00463159" w:rsidRDefault="006E6F8E" w:rsidP="006E6F8E">
            <w:pPr>
              <w:tabs>
                <w:tab w:val="decimal" w:pos="1051"/>
              </w:tabs>
              <w:ind w:right="-72"/>
              <w:rPr>
                <w:rFonts w:ascii="Arial" w:hAnsi="Arial" w:cs="Arial"/>
                <w:snapToGrid w:val="0"/>
                <w:sz w:val="12"/>
                <w:szCs w:val="12"/>
                <w:lang w:eastAsia="th-TH"/>
              </w:rPr>
            </w:pPr>
          </w:p>
        </w:tc>
        <w:tc>
          <w:tcPr>
            <w:tcW w:w="1384" w:type="dxa"/>
          </w:tcPr>
          <w:p w:rsidR="006E6F8E" w:rsidRPr="00463159" w:rsidRDefault="006E6F8E" w:rsidP="006E6F8E">
            <w:pPr>
              <w:tabs>
                <w:tab w:val="decimal" w:pos="1152"/>
              </w:tabs>
              <w:ind w:right="-72"/>
              <w:rPr>
                <w:rFonts w:ascii="Arial" w:hAnsi="Arial" w:cs="Arial"/>
                <w:snapToGrid w:val="0"/>
                <w:sz w:val="12"/>
                <w:szCs w:val="12"/>
                <w:lang w:eastAsia="th-TH"/>
              </w:rPr>
            </w:pPr>
          </w:p>
        </w:tc>
        <w:tc>
          <w:tcPr>
            <w:tcW w:w="1384" w:type="dxa"/>
          </w:tcPr>
          <w:p w:rsidR="006E6F8E" w:rsidRPr="00463159" w:rsidRDefault="006E6F8E" w:rsidP="006E6F8E">
            <w:pPr>
              <w:tabs>
                <w:tab w:val="decimal" w:pos="1152"/>
              </w:tabs>
              <w:ind w:right="-72"/>
              <w:rPr>
                <w:rFonts w:ascii="Arial" w:hAnsi="Arial" w:cs="Arial"/>
                <w:snapToGrid w:val="0"/>
                <w:sz w:val="12"/>
                <w:szCs w:val="12"/>
                <w:lang w:eastAsia="th-TH"/>
              </w:rPr>
            </w:pPr>
          </w:p>
        </w:tc>
        <w:tc>
          <w:tcPr>
            <w:tcW w:w="1281" w:type="dxa"/>
          </w:tcPr>
          <w:p w:rsidR="006E6F8E" w:rsidRPr="00463159" w:rsidRDefault="006E6F8E" w:rsidP="006E6F8E">
            <w:pPr>
              <w:tabs>
                <w:tab w:val="decimal" w:pos="1051"/>
              </w:tabs>
              <w:ind w:right="-72"/>
              <w:rPr>
                <w:rFonts w:ascii="Arial" w:hAnsi="Arial" w:cs="Arial"/>
                <w:snapToGrid w:val="0"/>
                <w:sz w:val="12"/>
                <w:szCs w:val="12"/>
                <w:lang w:eastAsia="th-TH"/>
              </w:rPr>
            </w:pP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b/>
                <w:bCs/>
                <w:sz w:val="16"/>
                <w:szCs w:val="16"/>
              </w:rPr>
            </w:pPr>
            <w:r w:rsidRPr="00463159">
              <w:rPr>
                <w:rFonts w:ascii="Arial" w:hAnsi="Arial" w:cs="Arial"/>
                <w:b/>
                <w:bCs/>
                <w:sz w:val="16"/>
                <w:szCs w:val="16"/>
              </w:rPr>
              <w:t>Deferred tax liability</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r>
      <w:tr w:rsidR="00902709" w:rsidRPr="00463159" w:rsidTr="00F840C8">
        <w:tc>
          <w:tcPr>
            <w:tcW w:w="4238" w:type="dxa"/>
            <w:vAlign w:val="bottom"/>
          </w:tcPr>
          <w:p w:rsidR="00902709" w:rsidRPr="00463159" w:rsidRDefault="00902709" w:rsidP="00902709">
            <w:pPr>
              <w:tabs>
                <w:tab w:val="left" w:pos="821"/>
              </w:tabs>
              <w:ind w:left="540" w:right="-118"/>
              <w:rPr>
                <w:rFonts w:ascii="Arial" w:hAnsi="Arial" w:cs="Arial"/>
                <w:sz w:val="16"/>
                <w:szCs w:val="16"/>
              </w:rPr>
            </w:pPr>
            <w:r w:rsidRPr="00463159">
              <w:rPr>
                <w:rFonts w:ascii="Arial" w:hAnsi="Arial" w:cs="Arial"/>
                <w:sz w:val="16"/>
                <w:szCs w:val="16"/>
              </w:rPr>
              <w:t>Receivables under finance lease (net)</w:t>
            </w:r>
          </w:p>
        </w:tc>
        <w:tc>
          <w:tcPr>
            <w:tcW w:w="1281" w:type="dxa"/>
          </w:tcPr>
          <w:p w:rsidR="00902709" w:rsidRPr="00902709" w:rsidRDefault="00902709" w:rsidP="00902709">
            <w:pPr>
              <w:tabs>
                <w:tab w:val="decimal" w:pos="1051"/>
              </w:tabs>
              <w:ind w:right="-72"/>
              <w:rPr>
                <w:rFonts w:ascii="Arial" w:hAnsi="Arial" w:cs="Arial" w:hint="cs"/>
                <w:snapToGrid w:val="0"/>
                <w:sz w:val="16"/>
                <w:szCs w:val="16"/>
                <w:lang w:eastAsia="th-TH"/>
              </w:rPr>
            </w:pPr>
            <w:r w:rsidRPr="00902709">
              <w:rPr>
                <w:rFonts w:ascii="Arial" w:hAnsi="Arial" w:cs="Arial"/>
                <w:snapToGrid w:val="0"/>
                <w:sz w:val="16"/>
                <w:szCs w:val="16"/>
                <w:lang w:eastAsia="th-TH"/>
              </w:rPr>
              <w:t>(1,300,059)</w:t>
            </w:r>
          </w:p>
        </w:tc>
        <w:tc>
          <w:tcPr>
            <w:tcW w:w="1384" w:type="dxa"/>
          </w:tcPr>
          <w:p w:rsidR="00902709" w:rsidRPr="00902709" w:rsidRDefault="00902709" w:rsidP="00902709">
            <w:pPr>
              <w:tabs>
                <w:tab w:val="decimal" w:pos="1152"/>
              </w:tabs>
              <w:ind w:right="-72"/>
              <w:rPr>
                <w:rFonts w:ascii="Arial" w:hAnsi="Arial" w:cs="Arial" w:hint="cs"/>
                <w:snapToGrid w:val="0"/>
                <w:sz w:val="16"/>
                <w:szCs w:val="16"/>
                <w:lang w:eastAsia="th-TH"/>
              </w:rPr>
            </w:pPr>
            <w:r w:rsidRPr="00902709">
              <w:rPr>
                <w:rFonts w:ascii="Arial" w:hAnsi="Arial" w:cs="Arial"/>
                <w:snapToGrid w:val="0"/>
                <w:sz w:val="16"/>
                <w:szCs w:val="16"/>
                <w:lang w:eastAsia="th-TH"/>
              </w:rPr>
              <w:t>(24,825,042)</w:t>
            </w:r>
          </w:p>
        </w:tc>
        <w:tc>
          <w:tcPr>
            <w:tcW w:w="1384" w:type="dxa"/>
          </w:tcPr>
          <w:p w:rsidR="00902709" w:rsidRPr="00463159" w:rsidRDefault="00902709" w:rsidP="00902709">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902709" w:rsidRPr="00463159" w:rsidRDefault="00902709" w:rsidP="00902709">
            <w:pPr>
              <w:tabs>
                <w:tab w:val="decimal" w:pos="1051"/>
              </w:tabs>
              <w:ind w:right="-72"/>
              <w:rPr>
                <w:rFonts w:ascii="Arial" w:hAnsi="Arial" w:cs="Arial"/>
                <w:snapToGrid w:val="0"/>
                <w:sz w:val="16"/>
                <w:szCs w:val="16"/>
                <w:lang w:eastAsia="th-TH"/>
              </w:rPr>
            </w:pPr>
            <w:r w:rsidRPr="00902709">
              <w:rPr>
                <w:rFonts w:ascii="Arial" w:hAnsi="Arial" w:cs="Arial" w:hint="cs"/>
                <w:snapToGrid w:val="0"/>
                <w:sz w:val="16"/>
                <w:szCs w:val="16"/>
                <w:lang w:eastAsia="th-TH"/>
              </w:rPr>
              <w:t>(</w:t>
            </w:r>
            <w:r w:rsidRPr="00902709">
              <w:rPr>
                <w:rFonts w:ascii="Arial" w:hAnsi="Arial" w:cs="Arial"/>
                <w:snapToGrid w:val="0"/>
                <w:sz w:val="16"/>
                <w:szCs w:val="16"/>
                <w:lang w:eastAsia="th-TH"/>
              </w:rPr>
              <w:t>26,125,101</w:t>
            </w:r>
            <w:r w:rsidRPr="00902709">
              <w:rPr>
                <w:rFonts w:ascii="Arial" w:hAnsi="Arial" w:cs="Arial" w:hint="cs"/>
                <w:snapToGrid w:val="0"/>
                <w:sz w:val="16"/>
                <w:szCs w:val="16"/>
                <w:lang w:eastAsia="th-TH"/>
              </w:rPr>
              <w:t>)</w:t>
            </w:r>
          </w:p>
        </w:tc>
      </w:tr>
      <w:tr w:rsidR="006E6F8E" w:rsidRPr="00463159" w:rsidTr="00F840C8">
        <w:tc>
          <w:tcPr>
            <w:tcW w:w="4238" w:type="dxa"/>
          </w:tcPr>
          <w:p w:rsidR="006E6F8E" w:rsidRPr="00463159" w:rsidRDefault="006E6F8E" w:rsidP="006E6F8E">
            <w:pPr>
              <w:ind w:left="540" w:right="-118"/>
              <w:rPr>
                <w:rFonts w:ascii="Arial" w:hAnsi="Arial" w:cs="Arial"/>
                <w:sz w:val="16"/>
                <w:szCs w:val="16"/>
                <w:cs/>
              </w:rPr>
            </w:pPr>
            <w:r w:rsidRPr="00463159">
              <w:rPr>
                <w:rFonts w:ascii="Arial" w:hAnsi="Arial" w:cs="Arial"/>
                <w:sz w:val="16"/>
                <w:szCs w:val="16"/>
              </w:rPr>
              <w:t xml:space="preserve">Difference book value of  rights to service </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z w:val="16"/>
                <w:szCs w:val="16"/>
              </w:rPr>
            </w:pP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r>
      <w:tr w:rsidR="006E6F8E" w:rsidRPr="00463159" w:rsidTr="00F840C8">
        <w:tc>
          <w:tcPr>
            <w:tcW w:w="4238" w:type="dxa"/>
          </w:tcPr>
          <w:p w:rsidR="006E6F8E" w:rsidRPr="00463159" w:rsidRDefault="006E6F8E" w:rsidP="006E6F8E">
            <w:pPr>
              <w:ind w:left="540" w:right="-118"/>
              <w:rPr>
                <w:rFonts w:ascii="Arial" w:hAnsi="Arial" w:cs="Arial"/>
                <w:sz w:val="16"/>
                <w:szCs w:val="16"/>
              </w:rPr>
            </w:pPr>
            <w:r w:rsidRPr="00463159">
              <w:rPr>
                <w:rFonts w:ascii="Arial" w:hAnsi="Arial" w:cs="Arial"/>
                <w:sz w:val="16"/>
                <w:szCs w:val="16"/>
              </w:rPr>
              <w:t xml:space="preserve">   under concession arrangement between</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z w:val="16"/>
                <w:szCs w:val="16"/>
              </w:rPr>
            </w:pP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r>
      <w:tr w:rsidR="006E6F8E" w:rsidRPr="00463159" w:rsidTr="00F840C8">
        <w:tc>
          <w:tcPr>
            <w:tcW w:w="4238" w:type="dxa"/>
          </w:tcPr>
          <w:p w:rsidR="006E6F8E" w:rsidRPr="00463159" w:rsidRDefault="006E6F8E" w:rsidP="006E6F8E">
            <w:pPr>
              <w:ind w:left="540" w:right="-118"/>
              <w:rPr>
                <w:rFonts w:ascii="Arial" w:hAnsi="Arial" w:cs="Arial"/>
                <w:sz w:val="16"/>
                <w:szCs w:val="16"/>
              </w:rPr>
            </w:pPr>
            <w:r w:rsidRPr="00463159">
              <w:rPr>
                <w:rFonts w:ascii="Arial" w:hAnsi="Arial" w:cs="Arial"/>
                <w:sz w:val="16"/>
                <w:szCs w:val="16"/>
              </w:rPr>
              <w:t xml:space="preserve">   accounting base and tax base</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(2,781,927)</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(2,376,394)</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6E6F8E" w:rsidRPr="00463159" w:rsidRDefault="00DD36D3"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(5,158,321</w:t>
            </w:r>
            <w:r w:rsidR="006E6F8E" w:rsidRPr="00463159">
              <w:rPr>
                <w:rFonts w:ascii="Arial" w:hAnsi="Arial" w:cs="Arial"/>
                <w:snapToGrid w:val="0"/>
                <w:sz w:val="16"/>
                <w:szCs w:val="16"/>
                <w:lang w:eastAsia="th-TH"/>
              </w:rPr>
              <w:t>)</w:t>
            </w: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Difference finance costs of long-term loans</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 xml:space="preserve">   from financial institutions between</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 xml:space="preserve">   accounting base and tax base </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(471,571)</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202,006</w:t>
            </w: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(269,565)</w:t>
            </w: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z w:val="16"/>
                <w:szCs w:val="16"/>
              </w:rPr>
            </w:pPr>
            <w:r w:rsidRPr="00463159">
              <w:rPr>
                <w:rFonts w:ascii="Arial" w:hAnsi="Arial" w:cs="Arial"/>
                <w:sz w:val="16"/>
                <w:szCs w:val="16"/>
              </w:rPr>
              <w:t>Difference finance costs of transaction cost for</w:t>
            </w: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384" w:type="dxa"/>
          </w:tcPr>
          <w:p w:rsidR="006E6F8E" w:rsidRPr="00463159" w:rsidRDefault="006E6F8E" w:rsidP="006E6F8E">
            <w:pPr>
              <w:tabs>
                <w:tab w:val="decimal" w:pos="1152"/>
              </w:tabs>
              <w:ind w:right="-72"/>
              <w:rPr>
                <w:rFonts w:ascii="Arial" w:hAnsi="Arial" w:cs="Arial"/>
                <w:snapToGrid w:val="0"/>
                <w:sz w:val="16"/>
                <w:szCs w:val="16"/>
                <w:lang w:eastAsia="th-TH"/>
              </w:rPr>
            </w:pPr>
          </w:p>
        </w:tc>
        <w:tc>
          <w:tcPr>
            <w:tcW w:w="1281" w:type="dxa"/>
          </w:tcPr>
          <w:p w:rsidR="006E6F8E" w:rsidRPr="00463159" w:rsidRDefault="006E6F8E" w:rsidP="006E6F8E">
            <w:pPr>
              <w:tabs>
                <w:tab w:val="decimal" w:pos="1051"/>
              </w:tabs>
              <w:ind w:right="-72"/>
              <w:rPr>
                <w:rFonts w:ascii="Arial" w:hAnsi="Arial" w:cs="Arial"/>
                <w:snapToGrid w:val="0"/>
                <w:sz w:val="16"/>
                <w:szCs w:val="16"/>
                <w:lang w:eastAsia="th-TH"/>
              </w:rPr>
            </w:pPr>
          </w:p>
        </w:tc>
      </w:tr>
      <w:tr w:rsidR="006E6F8E" w:rsidRPr="00463159" w:rsidTr="00F840C8">
        <w:tc>
          <w:tcPr>
            <w:tcW w:w="4238" w:type="dxa"/>
            <w:vAlign w:val="bottom"/>
          </w:tcPr>
          <w:p w:rsidR="006E6F8E" w:rsidRPr="00463159" w:rsidRDefault="006E6F8E" w:rsidP="006E6F8E">
            <w:pPr>
              <w:tabs>
                <w:tab w:val="left" w:pos="821"/>
              </w:tabs>
              <w:ind w:left="540" w:right="-118"/>
              <w:rPr>
                <w:rFonts w:ascii="Arial" w:hAnsi="Arial" w:cs="Arial"/>
                <w:spacing w:val="-4"/>
                <w:sz w:val="16"/>
                <w:szCs w:val="16"/>
              </w:rPr>
            </w:pPr>
            <w:r w:rsidRPr="00463159">
              <w:rPr>
                <w:rFonts w:ascii="Arial" w:hAnsi="Arial" w:cs="Arial"/>
                <w:sz w:val="16"/>
                <w:szCs w:val="16"/>
              </w:rPr>
              <w:t xml:space="preserve">   </w:t>
            </w:r>
            <w:r w:rsidRPr="00463159">
              <w:rPr>
                <w:rFonts w:ascii="Arial" w:hAnsi="Arial" w:cs="Arial"/>
                <w:spacing w:val="-4"/>
                <w:sz w:val="16"/>
                <w:szCs w:val="16"/>
              </w:rPr>
              <w:t>borrowing between accounting base and tax base</w:t>
            </w:r>
          </w:p>
        </w:tc>
        <w:tc>
          <w:tcPr>
            <w:tcW w:w="1281" w:type="dxa"/>
          </w:tcPr>
          <w:p w:rsidR="006E6F8E" w:rsidRPr="00463159" w:rsidRDefault="006E6F8E" w:rsidP="006E6F8E">
            <w:pPr>
              <w:pBdr>
                <w:bottom w:val="single" w:sz="4" w:space="1" w:color="auto"/>
              </w:pBd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(14,677,206)</w:t>
            </w:r>
          </w:p>
        </w:tc>
        <w:tc>
          <w:tcPr>
            <w:tcW w:w="1384" w:type="dxa"/>
          </w:tcPr>
          <w:p w:rsidR="006E6F8E" w:rsidRPr="00463159" w:rsidRDefault="006E6F8E" w:rsidP="006E6F8E">
            <w:pPr>
              <w:pBdr>
                <w:bottom w:val="single" w:sz="4" w:space="1" w:color="auto"/>
              </w:pBd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(2,146,532)</w:t>
            </w:r>
          </w:p>
        </w:tc>
        <w:tc>
          <w:tcPr>
            <w:tcW w:w="1384" w:type="dxa"/>
          </w:tcPr>
          <w:p w:rsidR="006E6F8E" w:rsidRPr="00463159" w:rsidRDefault="006E6F8E" w:rsidP="006E6F8E">
            <w:pPr>
              <w:pBdr>
                <w:bottom w:val="single" w:sz="4" w:space="1" w:color="auto"/>
              </w:pBd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6E6F8E" w:rsidRPr="00463159" w:rsidRDefault="006E6F8E" w:rsidP="006E6F8E">
            <w:pPr>
              <w:pBdr>
                <w:bottom w:val="single" w:sz="4" w:space="1" w:color="auto"/>
              </w:pBdr>
              <w:tabs>
                <w:tab w:val="decimal" w:pos="1051"/>
              </w:tabs>
              <w:ind w:right="-72"/>
              <w:rPr>
                <w:rFonts w:ascii="Arial" w:hAnsi="Arial" w:cs="Arial"/>
                <w:snapToGrid w:val="0"/>
                <w:sz w:val="16"/>
                <w:szCs w:val="16"/>
                <w:lang w:eastAsia="th-TH"/>
              </w:rPr>
            </w:pPr>
            <w:r w:rsidRPr="00463159">
              <w:rPr>
                <w:rFonts w:ascii="Arial" w:hAnsi="Arial" w:cs="Arial"/>
                <w:snapToGrid w:val="0"/>
                <w:sz w:val="16"/>
                <w:szCs w:val="16"/>
                <w:lang w:eastAsia="th-TH"/>
              </w:rPr>
              <w:t>(16,823,738)</w:t>
            </w:r>
          </w:p>
        </w:tc>
      </w:tr>
      <w:tr w:rsidR="006E6F8E" w:rsidRPr="00463159" w:rsidTr="00F840C8">
        <w:tc>
          <w:tcPr>
            <w:tcW w:w="4238" w:type="dxa"/>
            <w:vAlign w:val="bottom"/>
          </w:tcPr>
          <w:p w:rsidR="006E6F8E" w:rsidRPr="00463159" w:rsidRDefault="006E6F8E" w:rsidP="006E6F8E">
            <w:pPr>
              <w:tabs>
                <w:tab w:val="left" w:pos="821"/>
              </w:tabs>
              <w:ind w:left="540"/>
              <w:rPr>
                <w:rFonts w:ascii="Arial" w:hAnsi="Arial" w:cs="Arial"/>
                <w:sz w:val="12"/>
                <w:szCs w:val="12"/>
              </w:rPr>
            </w:pPr>
          </w:p>
        </w:tc>
        <w:tc>
          <w:tcPr>
            <w:tcW w:w="1281" w:type="dxa"/>
          </w:tcPr>
          <w:p w:rsidR="006E6F8E" w:rsidRPr="00463159" w:rsidRDefault="006E6F8E" w:rsidP="006E6F8E">
            <w:pPr>
              <w:tabs>
                <w:tab w:val="decimal" w:pos="1051"/>
              </w:tabs>
              <w:ind w:right="-72"/>
              <w:rPr>
                <w:rFonts w:ascii="Arial" w:hAnsi="Arial" w:cs="Arial"/>
                <w:snapToGrid w:val="0"/>
                <w:sz w:val="12"/>
                <w:szCs w:val="12"/>
                <w:lang w:eastAsia="th-TH"/>
              </w:rPr>
            </w:pPr>
          </w:p>
        </w:tc>
        <w:tc>
          <w:tcPr>
            <w:tcW w:w="1384" w:type="dxa"/>
          </w:tcPr>
          <w:p w:rsidR="006E6F8E" w:rsidRPr="00463159" w:rsidRDefault="006E6F8E" w:rsidP="006E6F8E">
            <w:pPr>
              <w:tabs>
                <w:tab w:val="decimal" w:pos="1152"/>
              </w:tabs>
              <w:ind w:right="-72"/>
              <w:rPr>
                <w:rFonts w:ascii="Arial" w:hAnsi="Arial" w:cs="Arial"/>
                <w:snapToGrid w:val="0"/>
                <w:sz w:val="12"/>
                <w:szCs w:val="12"/>
                <w:lang w:eastAsia="th-TH"/>
              </w:rPr>
            </w:pPr>
          </w:p>
        </w:tc>
        <w:tc>
          <w:tcPr>
            <w:tcW w:w="1384" w:type="dxa"/>
          </w:tcPr>
          <w:p w:rsidR="006E6F8E" w:rsidRPr="00463159" w:rsidRDefault="006E6F8E" w:rsidP="006E6F8E">
            <w:pPr>
              <w:tabs>
                <w:tab w:val="decimal" w:pos="1152"/>
              </w:tabs>
              <w:ind w:right="-72"/>
              <w:rPr>
                <w:rFonts w:ascii="Arial" w:hAnsi="Arial" w:cs="Arial"/>
                <w:snapToGrid w:val="0"/>
                <w:sz w:val="12"/>
                <w:szCs w:val="12"/>
                <w:lang w:eastAsia="th-TH"/>
              </w:rPr>
            </w:pPr>
          </w:p>
        </w:tc>
        <w:tc>
          <w:tcPr>
            <w:tcW w:w="1281" w:type="dxa"/>
          </w:tcPr>
          <w:p w:rsidR="006E6F8E" w:rsidRPr="00463159" w:rsidRDefault="006E6F8E" w:rsidP="006E6F8E">
            <w:pPr>
              <w:tabs>
                <w:tab w:val="decimal" w:pos="1051"/>
              </w:tabs>
              <w:ind w:right="-72"/>
              <w:rPr>
                <w:rFonts w:ascii="Arial" w:hAnsi="Arial" w:cs="Arial"/>
                <w:snapToGrid w:val="0"/>
                <w:sz w:val="12"/>
                <w:szCs w:val="12"/>
                <w:lang w:eastAsia="th-TH"/>
              </w:rPr>
            </w:pPr>
          </w:p>
        </w:tc>
      </w:tr>
      <w:tr w:rsidR="00902709" w:rsidRPr="00463159" w:rsidTr="00F840C8">
        <w:tc>
          <w:tcPr>
            <w:tcW w:w="4238" w:type="dxa"/>
            <w:vAlign w:val="bottom"/>
          </w:tcPr>
          <w:p w:rsidR="00902709" w:rsidRPr="00463159" w:rsidRDefault="00902709" w:rsidP="00902709">
            <w:pPr>
              <w:tabs>
                <w:tab w:val="left" w:pos="821"/>
              </w:tabs>
              <w:ind w:left="540" w:right="-118"/>
              <w:rPr>
                <w:rFonts w:ascii="Arial" w:hAnsi="Arial" w:cs="Arial"/>
                <w:sz w:val="16"/>
                <w:szCs w:val="16"/>
              </w:rPr>
            </w:pPr>
          </w:p>
        </w:tc>
        <w:tc>
          <w:tcPr>
            <w:tcW w:w="1281" w:type="dxa"/>
          </w:tcPr>
          <w:p w:rsidR="00902709" w:rsidRPr="00902709" w:rsidRDefault="00902709" w:rsidP="00902709">
            <w:pPr>
              <w:pBdr>
                <w:bottom w:val="single" w:sz="4" w:space="1" w:color="auto"/>
              </w:pBdr>
              <w:tabs>
                <w:tab w:val="decimal" w:pos="1051"/>
              </w:tabs>
              <w:ind w:right="-72"/>
              <w:rPr>
                <w:rFonts w:ascii="Arial" w:hAnsi="Arial" w:cs="Arial" w:hint="cs"/>
                <w:snapToGrid w:val="0"/>
                <w:sz w:val="16"/>
                <w:szCs w:val="16"/>
                <w:lang w:eastAsia="th-TH"/>
              </w:rPr>
            </w:pPr>
            <w:r w:rsidRPr="00902709">
              <w:rPr>
                <w:rFonts w:ascii="Arial" w:hAnsi="Arial" w:cs="Arial" w:hint="cs"/>
                <w:snapToGrid w:val="0"/>
                <w:sz w:val="16"/>
                <w:szCs w:val="16"/>
                <w:lang w:eastAsia="th-TH"/>
              </w:rPr>
              <w:t>(</w:t>
            </w:r>
            <w:r w:rsidRPr="00902709">
              <w:rPr>
                <w:rFonts w:ascii="Arial" w:hAnsi="Arial" w:cs="Arial"/>
                <w:snapToGrid w:val="0"/>
                <w:sz w:val="16"/>
                <w:szCs w:val="16"/>
                <w:lang w:eastAsia="th-TH"/>
              </w:rPr>
              <w:t>19,230,763</w:t>
            </w:r>
            <w:r w:rsidRPr="00902709">
              <w:rPr>
                <w:rFonts w:ascii="Arial" w:hAnsi="Arial" w:cs="Arial" w:hint="cs"/>
                <w:snapToGrid w:val="0"/>
                <w:sz w:val="16"/>
                <w:szCs w:val="16"/>
                <w:lang w:eastAsia="th-TH"/>
              </w:rPr>
              <w:t>)</w:t>
            </w:r>
          </w:p>
        </w:tc>
        <w:tc>
          <w:tcPr>
            <w:tcW w:w="1384" w:type="dxa"/>
          </w:tcPr>
          <w:p w:rsidR="00902709" w:rsidRPr="00902709" w:rsidRDefault="00902709" w:rsidP="00902709">
            <w:pPr>
              <w:pBdr>
                <w:bottom w:val="single" w:sz="4" w:space="1" w:color="auto"/>
              </w:pBdr>
              <w:tabs>
                <w:tab w:val="decimal" w:pos="1152"/>
              </w:tabs>
              <w:ind w:right="-72"/>
              <w:rPr>
                <w:rFonts w:ascii="Arial" w:hAnsi="Arial" w:cs="Arial" w:hint="cs"/>
                <w:snapToGrid w:val="0"/>
                <w:sz w:val="16"/>
                <w:szCs w:val="16"/>
                <w:lang w:eastAsia="th-TH"/>
              </w:rPr>
            </w:pPr>
            <w:r w:rsidRPr="00902709">
              <w:rPr>
                <w:rFonts w:ascii="Arial" w:hAnsi="Arial" w:cs="Arial" w:hint="cs"/>
                <w:snapToGrid w:val="0"/>
                <w:sz w:val="16"/>
                <w:szCs w:val="16"/>
                <w:lang w:eastAsia="th-TH"/>
              </w:rPr>
              <w:t>(</w:t>
            </w:r>
            <w:r w:rsidRPr="00902709">
              <w:rPr>
                <w:rFonts w:ascii="Arial" w:hAnsi="Arial" w:cs="Arial"/>
                <w:snapToGrid w:val="0"/>
                <w:sz w:val="16"/>
                <w:szCs w:val="16"/>
                <w:lang w:eastAsia="th-TH"/>
              </w:rPr>
              <w:t>29,145,962</w:t>
            </w:r>
            <w:r w:rsidRPr="00902709">
              <w:rPr>
                <w:rFonts w:ascii="Arial" w:hAnsi="Arial" w:cs="Arial" w:hint="cs"/>
                <w:snapToGrid w:val="0"/>
                <w:sz w:val="16"/>
                <w:szCs w:val="16"/>
                <w:lang w:eastAsia="th-TH"/>
              </w:rPr>
              <w:t>)</w:t>
            </w:r>
          </w:p>
        </w:tc>
        <w:tc>
          <w:tcPr>
            <w:tcW w:w="1384" w:type="dxa"/>
          </w:tcPr>
          <w:p w:rsidR="00902709" w:rsidRPr="00463159" w:rsidRDefault="00902709" w:rsidP="00902709">
            <w:pPr>
              <w:pBdr>
                <w:bottom w:val="single" w:sz="4" w:space="1" w:color="auto"/>
              </w:pBd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902709" w:rsidRPr="00463159" w:rsidRDefault="00902709" w:rsidP="00902709">
            <w:pPr>
              <w:pBdr>
                <w:bottom w:val="single" w:sz="4" w:space="1" w:color="auto"/>
              </w:pBdr>
              <w:tabs>
                <w:tab w:val="decimal" w:pos="1051"/>
              </w:tabs>
              <w:ind w:right="-72"/>
              <w:rPr>
                <w:rFonts w:ascii="Arial" w:hAnsi="Arial" w:cs="Arial"/>
                <w:snapToGrid w:val="0"/>
                <w:sz w:val="16"/>
                <w:szCs w:val="16"/>
                <w:lang w:eastAsia="th-TH"/>
              </w:rPr>
            </w:pPr>
            <w:r w:rsidRPr="00902709">
              <w:rPr>
                <w:rFonts w:ascii="Arial" w:hAnsi="Arial" w:cs="Arial" w:hint="cs"/>
                <w:snapToGrid w:val="0"/>
                <w:sz w:val="16"/>
                <w:szCs w:val="16"/>
                <w:lang w:eastAsia="th-TH"/>
              </w:rPr>
              <w:t>(</w:t>
            </w:r>
            <w:r w:rsidRPr="00902709">
              <w:rPr>
                <w:rFonts w:ascii="Arial" w:hAnsi="Arial" w:cs="Arial"/>
                <w:snapToGrid w:val="0"/>
                <w:sz w:val="16"/>
                <w:szCs w:val="16"/>
                <w:lang w:eastAsia="th-TH"/>
              </w:rPr>
              <w:t>48,376,725</w:t>
            </w:r>
            <w:r w:rsidRPr="00902709">
              <w:rPr>
                <w:rFonts w:ascii="Arial" w:hAnsi="Arial" w:cs="Arial" w:hint="cs"/>
                <w:snapToGrid w:val="0"/>
                <w:sz w:val="16"/>
                <w:szCs w:val="16"/>
                <w:lang w:eastAsia="th-TH"/>
              </w:rPr>
              <w:t>)</w:t>
            </w:r>
          </w:p>
        </w:tc>
      </w:tr>
      <w:tr w:rsidR="006E6F8E" w:rsidRPr="00463159" w:rsidTr="00F840C8">
        <w:tc>
          <w:tcPr>
            <w:tcW w:w="4238" w:type="dxa"/>
            <w:vAlign w:val="bottom"/>
          </w:tcPr>
          <w:p w:rsidR="006E6F8E" w:rsidRPr="00463159" w:rsidRDefault="006E6F8E" w:rsidP="006E6F8E">
            <w:pPr>
              <w:tabs>
                <w:tab w:val="left" w:pos="821"/>
              </w:tabs>
              <w:ind w:left="540"/>
              <w:rPr>
                <w:rFonts w:ascii="Arial" w:hAnsi="Arial" w:cs="Arial"/>
                <w:sz w:val="12"/>
                <w:szCs w:val="12"/>
              </w:rPr>
            </w:pPr>
          </w:p>
        </w:tc>
        <w:tc>
          <w:tcPr>
            <w:tcW w:w="1281" w:type="dxa"/>
          </w:tcPr>
          <w:p w:rsidR="006E6F8E" w:rsidRPr="00463159" w:rsidRDefault="006E6F8E" w:rsidP="006E6F8E">
            <w:pPr>
              <w:tabs>
                <w:tab w:val="decimal" w:pos="1051"/>
              </w:tabs>
              <w:ind w:right="-72"/>
              <w:rPr>
                <w:rFonts w:ascii="Arial" w:hAnsi="Arial" w:cs="Arial"/>
                <w:snapToGrid w:val="0"/>
                <w:sz w:val="12"/>
                <w:szCs w:val="12"/>
                <w:lang w:eastAsia="th-TH"/>
              </w:rPr>
            </w:pPr>
          </w:p>
        </w:tc>
        <w:tc>
          <w:tcPr>
            <w:tcW w:w="1384" w:type="dxa"/>
          </w:tcPr>
          <w:p w:rsidR="006E6F8E" w:rsidRPr="00463159" w:rsidRDefault="006E6F8E" w:rsidP="006E6F8E">
            <w:pPr>
              <w:tabs>
                <w:tab w:val="decimal" w:pos="1152"/>
              </w:tabs>
              <w:ind w:right="-72"/>
              <w:rPr>
                <w:rFonts w:ascii="Arial" w:hAnsi="Arial" w:cs="Arial"/>
                <w:snapToGrid w:val="0"/>
                <w:sz w:val="12"/>
                <w:szCs w:val="12"/>
                <w:lang w:eastAsia="th-TH"/>
              </w:rPr>
            </w:pPr>
          </w:p>
        </w:tc>
        <w:tc>
          <w:tcPr>
            <w:tcW w:w="1384" w:type="dxa"/>
          </w:tcPr>
          <w:p w:rsidR="006E6F8E" w:rsidRPr="00463159" w:rsidRDefault="006E6F8E" w:rsidP="006E6F8E">
            <w:pPr>
              <w:tabs>
                <w:tab w:val="decimal" w:pos="1152"/>
              </w:tabs>
              <w:ind w:right="-72"/>
              <w:rPr>
                <w:rFonts w:ascii="Arial" w:hAnsi="Arial" w:cs="Arial"/>
                <w:snapToGrid w:val="0"/>
                <w:sz w:val="12"/>
                <w:szCs w:val="12"/>
                <w:lang w:eastAsia="th-TH"/>
              </w:rPr>
            </w:pPr>
          </w:p>
        </w:tc>
        <w:tc>
          <w:tcPr>
            <w:tcW w:w="1281" w:type="dxa"/>
          </w:tcPr>
          <w:p w:rsidR="006E6F8E" w:rsidRPr="00463159" w:rsidRDefault="006E6F8E" w:rsidP="006E6F8E">
            <w:pPr>
              <w:tabs>
                <w:tab w:val="decimal" w:pos="1051"/>
              </w:tabs>
              <w:ind w:right="-72"/>
              <w:rPr>
                <w:rFonts w:ascii="Arial" w:hAnsi="Arial" w:cs="Arial"/>
                <w:snapToGrid w:val="0"/>
                <w:sz w:val="12"/>
                <w:szCs w:val="12"/>
                <w:lang w:eastAsia="th-TH"/>
              </w:rPr>
            </w:pPr>
          </w:p>
        </w:tc>
      </w:tr>
      <w:tr w:rsidR="00902709" w:rsidRPr="00463159" w:rsidTr="00F840C8">
        <w:tc>
          <w:tcPr>
            <w:tcW w:w="4238" w:type="dxa"/>
            <w:vAlign w:val="bottom"/>
          </w:tcPr>
          <w:p w:rsidR="00902709" w:rsidRPr="00463159" w:rsidRDefault="00902709" w:rsidP="00902709">
            <w:pPr>
              <w:tabs>
                <w:tab w:val="left" w:pos="821"/>
              </w:tabs>
              <w:ind w:left="540" w:right="-118"/>
              <w:rPr>
                <w:rFonts w:ascii="Arial" w:hAnsi="Arial" w:cs="Arial"/>
                <w:sz w:val="16"/>
                <w:szCs w:val="16"/>
              </w:rPr>
            </w:pPr>
            <w:r w:rsidRPr="00463159">
              <w:rPr>
                <w:rFonts w:ascii="Arial" w:hAnsi="Arial" w:cs="Arial"/>
                <w:sz w:val="16"/>
                <w:szCs w:val="16"/>
              </w:rPr>
              <w:t>Deferred tax asset</w:t>
            </w:r>
            <w:r w:rsidRPr="00463159">
              <w:rPr>
                <w:rFonts w:ascii="Arial" w:hAnsi="Arial" w:cs="Arial"/>
                <w:sz w:val="16"/>
                <w:szCs w:val="16"/>
                <w:cs/>
              </w:rPr>
              <w:t xml:space="preserve"> (</w:t>
            </w:r>
            <w:r w:rsidRPr="00463159">
              <w:rPr>
                <w:rFonts w:ascii="Arial" w:hAnsi="Arial" w:cs="Arial"/>
                <w:sz w:val="16"/>
                <w:szCs w:val="16"/>
              </w:rPr>
              <w:t>net</w:t>
            </w:r>
            <w:r w:rsidRPr="00463159">
              <w:rPr>
                <w:rFonts w:ascii="Arial" w:hAnsi="Arial" w:cs="Arial"/>
                <w:sz w:val="16"/>
                <w:szCs w:val="16"/>
                <w:cs/>
              </w:rPr>
              <w:t>)</w:t>
            </w:r>
          </w:p>
        </w:tc>
        <w:tc>
          <w:tcPr>
            <w:tcW w:w="1281" w:type="dxa"/>
          </w:tcPr>
          <w:p w:rsidR="00902709" w:rsidRPr="00902709" w:rsidRDefault="00902709" w:rsidP="00902709">
            <w:pPr>
              <w:pBdr>
                <w:bottom w:val="double" w:sz="4" w:space="1" w:color="auto"/>
              </w:pBdr>
              <w:tabs>
                <w:tab w:val="decimal" w:pos="1051"/>
              </w:tabs>
              <w:ind w:right="-72"/>
              <w:rPr>
                <w:rFonts w:ascii="Arial" w:hAnsi="Arial" w:cs="Arial" w:hint="cs"/>
                <w:snapToGrid w:val="0"/>
                <w:sz w:val="16"/>
                <w:szCs w:val="16"/>
                <w:lang w:eastAsia="th-TH"/>
              </w:rPr>
            </w:pPr>
            <w:r w:rsidRPr="00902709">
              <w:rPr>
                <w:rFonts w:ascii="Arial" w:hAnsi="Arial" w:cs="Arial"/>
                <w:snapToGrid w:val="0"/>
                <w:sz w:val="16"/>
                <w:szCs w:val="16"/>
                <w:lang w:eastAsia="th-TH"/>
              </w:rPr>
              <w:t>16,964,654</w:t>
            </w:r>
          </w:p>
        </w:tc>
        <w:tc>
          <w:tcPr>
            <w:tcW w:w="1384" w:type="dxa"/>
          </w:tcPr>
          <w:p w:rsidR="00902709" w:rsidRPr="00902709" w:rsidRDefault="00902709" w:rsidP="00902709">
            <w:pPr>
              <w:pBdr>
                <w:bottom w:val="double" w:sz="4" w:space="1" w:color="auto"/>
              </w:pBdr>
              <w:tabs>
                <w:tab w:val="decimal" w:pos="1152"/>
              </w:tabs>
              <w:ind w:right="-72"/>
              <w:rPr>
                <w:rFonts w:ascii="Arial" w:hAnsi="Arial" w:cs="Arial" w:hint="cs"/>
                <w:snapToGrid w:val="0"/>
                <w:sz w:val="16"/>
                <w:szCs w:val="16"/>
                <w:lang w:eastAsia="th-TH"/>
              </w:rPr>
            </w:pPr>
            <w:r w:rsidRPr="00902709">
              <w:rPr>
                <w:rFonts w:ascii="Arial" w:hAnsi="Arial" w:cs="Arial" w:hint="cs"/>
                <w:snapToGrid w:val="0"/>
                <w:sz w:val="16"/>
                <w:szCs w:val="16"/>
                <w:lang w:eastAsia="th-TH"/>
              </w:rPr>
              <w:t>(</w:t>
            </w:r>
            <w:r w:rsidRPr="00902709">
              <w:rPr>
                <w:rFonts w:ascii="Arial" w:hAnsi="Arial" w:cs="Arial"/>
                <w:snapToGrid w:val="0"/>
                <w:sz w:val="16"/>
                <w:szCs w:val="16"/>
                <w:lang w:eastAsia="th-TH"/>
              </w:rPr>
              <w:t>9,804,798</w:t>
            </w:r>
            <w:r w:rsidRPr="00902709">
              <w:rPr>
                <w:rFonts w:ascii="Arial" w:hAnsi="Arial" w:cs="Arial" w:hint="cs"/>
                <w:snapToGrid w:val="0"/>
                <w:sz w:val="16"/>
                <w:szCs w:val="16"/>
                <w:lang w:eastAsia="th-TH"/>
              </w:rPr>
              <w:t>)</w:t>
            </w:r>
          </w:p>
        </w:tc>
        <w:tc>
          <w:tcPr>
            <w:tcW w:w="1384" w:type="dxa"/>
          </w:tcPr>
          <w:p w:rsidR="00902709" w:rsidRPr="00463159" w:rsidRDefault="00902709" w:rsidP="00902709">
            <w:pPr>
              <w:pBdr>
                <w:bottom w:val="double" w:sz="4" w:space="1" w:color="auto"/>
              </w:pBdr>
              <w:tabs>
                <w:tab w:val="decimal" w:pos="1152"/>
              </w:tabs>
              <w:ind w:right="-72"/>
              <w:rPr>
                <w:rFonts w:ascii="Arial" w:hAnsi="Arial" w:cs="Arial"/>
                <w:snapToGrid w:val="0"/>
                <w:sz w:val="16"/>
                <w:szCs w:val="16"/>
                <w:lang w:eastAsia="th-TH"/>
              </w:rPr>
            </w:pPr>
            <w:r w:rsidRPr="00463159">
              <w:rPr>
                <w:rFonts w:ascii="Arial" w:hAnsi="Arial" w:cs="Arial"/>
                <w:snapToGrid w:val="0"/>
                <w:sz w:val="16"/>
                <w:szCs w:val="16"/>
                <w:lang w:eastAsia="th-TH"/>
              </w:rPr>
              <w:t>(830,293)</w:t>
            </w:r>
          </w:p>
        </w:tc>
        <w:tc>
          <w:tcPr>
            <w:tcW w:w="1281" w:type="dxa"/>
          </w:tcPr>
          <w:p w:rsidR="00902709" w:rsidRPr="00463159" w:rsidRDefault="00902709" w:rsidP="00902709">
            <w:pPr>
              <w:pBdr>
                <w:bottom w:val="double" w:sz="4" w:space="1" w:color="auto"/>
              </w:pBdr>
              <w:tabs>
                <w:tab w:val="decimal" w:pos="1051"/>
              </w:tabs>
              <w:ind w:right="-72"/>
              <w:rPr>
                <w:rFonts w:ascii="Arial" w:hAnsi="Arial" w:cs="Arial"/>
                <w:snapToGrid w:val="0"/>
                <w:sz w:val="16"/>
                <w:szCs w:val="16"/>
                <w:lang w:eastAsia="th-TH"/>
              </w:rPr>
            </w:pPr>
            <w:r w:rsidRPr="00902709">
              <w:rPr>
                <w:rFonts w:ascii="Arial" w:hAnsi="Arial" w:cs="Arial" w:hint="cs"/>
                <w:snapToGrid w:val="0"/>
                <w:sz w:val="16"/>
                <w:szCs w:val="16"/>
                <w:lang w:eastAsia="th-TH"/>
              </w:rPr>
              <w:t>(6,329,563)</w:t>
            </w:r>
          </w:p>
        </w:tc>
      </w:tr>
    </w:tbl>
    <w:p w:rsidR="004D3984" w:rsidRPr="00463159" w:rsidRDefault="004D3984" w:rsidP="004D3984">
      <w:pPr>
        <w:tabs>
          <w:tab w:val="left" w:pos="540"/>
        </w:tabs>
        <w:jc w:val="thaiDistribute"/>
        <w:outlineLvl w:val="0"/>
        <w:rPr>
          <w:rFonts w:ascii="Arial" w:hAnsi="Arial" w:cs="Arial"/>
          <w:sz w:val="18"/>
          <w:szCs w:val="18"/>
          <w:cs/>
        </w:rPr>
      </w:pPr>
      <w:r w:rsidRPr="00463159">
        <w:rPr>
          <w:rFonts w:ascii="Arial" w:hAnsi="Arial" w:cs="Arial"/>
        </w:rPr>
        <w:br w:type="page"/>
      </w:r>
      <w:r w:rsidRPr="00463159">
        <w:rPr>
          <w:rFonts w:ascii="Arial" w:hAnsi="Arial" w:cs="Arial"/>
          <w:b/>
          <w:bCs/>
          <w:sz w:val="18"/>
          <w:szCs w:val="18"/>
        </w:rPr>
        <w:t>18</w:t>
      </w:r>
      <w:r w:rsidRPr="00463159">
        <w:rPr>
          <w:rFonts w:ascii="Arial" w:hAnsi="Arial" w:cs="Arial"/>
          <w:b/>
          <w:bCs/>
          <w:sz w:val="18"/>
          <w:szCs w:val="18"/>
        </w:rPr>
        <w:tab/>
        <w:t>Deferred tax assets/(liabilities) (net)</w:t>
      </w:r>
      <w:r w:rsidRPr="00463159">
        <w:rPr>
          <w:rFonts w:ascii="Arial" w:hAnsi="Arial" w:cs="Arial"/>
          <w:sz w:val="18"/>
          <w:szCs w:val="18"/>
          <w:cs/>
        </w:rPr>
        <w:t xml:space="preserve"> </w:t>
      </w:r>
      <w:r w:rsidRPr="00463159">
        <w:rPr>
          <w:rFonts w:ascii="Arial" w:hAnsi="Arial" w:cs="Arial"/>
          <w:sz w:val="18"/>
          <w:szCs w:val="18"/>
        </w:rPr>
        <w:t>(Cont’d</w:t>
      </w:r>
      <w:r w:rsidRPr="00463159">
        <w:rPr>
          <w:rFonts w:ascii="Arial" w:hAnsi="Arial" w:cs="Arial"/>
          <w:sz w:val="18"/>
          <w:szCs w:val="18"/>
          <w:cs/>
        </w:rPr>
        <w:t>)</w:t>
      </w:r>
    </w:p>
    <w:p w:rsidR="004D3984" w:rsidRPr="00463159" w:rsidRDefault="004D3984" w:rsidP="004D3984">
      <w:pPr>
        <w:ind w:left="540"/>
        <w:outlineLvl w:val="0"/>
        <w:rPr>
          <w:rFonts w:ascii="Arial" w:hAnsi="Arial" w:cs="Arial"/>
          <w:spacing w:val="-6"/>
          <w:sz w:val="16"/>
          <w:szCs w:val="16"/>
        </w:rPr>
      </w:pPr>
    </w:p>
    <w:p w:rsidR="004D3984" w:rsidRPr="00463159" w:rsidRDefault="004D3984" w:rsidP="004D3984">
      <w:pPr>
        <w:ind w:left="540"/>
        <w:outlineLvl w:val="0"/>
        <w:rPr>
          <w:rFonts w:ascii="Arial" w:hAnsi="Arial" w:cs="Arial"/>
          <w:spacing w:val="-6"/>
          <w:sz w:val="16"/>
          <w:szCs w:val="16"/>
        </w:rPr>
      </w:pPr>
    </w:p>
    <w:p w:rsidR="004D3984" w:rsidRPr="00463159" w:rsidRDefault="004D3984" w:rsidP="004D3984">
      <w:pPr>
        <w:ind w:left="540"/>
        <w:outlineLvl w:val="0"/>
        <w:rPr>
          <w:rFonts w:ascii="Arial" w:hAnsi="Arial" w:cs="Arial"/>
          <w:sz w:val="18"/>
          <w:szCs w:val="18"/>
        </w:rPr>
      </w:pPr>
      <w:r w:rsidRPr="00463159">
        <w:rPr>
          <w:rFonts w:ascii="Arial" w:hAnsi="Arial" w:cs="Arial"/>
          <w:spacing w:val="-2"/>
          <w:sz w:val="18"/>
          <w:szCs w:val="18"/>
        </w:rPr>
        <w:t>The movements of deferred tax assets/(liabilities) (net) for the years ended 31 December 2018 and 2017 comprise</w:t>
      </w:r>
      <w:r w:rsidRPr="00463159">
        <w:rPr>
          <w:rFonts w:ascii="Arial" w:hAnsi="Arial" w:cs="Arial"/>
          <w:sz w:val="18"/>
          <w:szCs w:val="18"/>
        </w:rPr>
        <w:t xml:space="preserve"> the following: (Cont’d</w:t>
      </w:r>
      <w:r w:rsidRPr="00463159">
        <w:rPr>
          <w:rFonts w:ascii="Arial" w:hAnsi="Arial" w:cs="Arial"/>
          <w:sz w:val="18"/>
          <w:szCs w:val="18"/>
          <w:cs/>
        </w:rPr>
        <w:t>)</w:t>
      </w:r>
    </w:p>
    <w:tbl>
      <w:tblPr>
        <w:tblW w:w="9568" w:type="dxa"/>
        <w:tblLayout w:type="fixed"/>
        <w:tblLook w:val="0000" w:firstRow="0" w:lastRow="0" w:firstColumn="0" w:lastColumn="0" w:noHBand="0" w:noVBand="0"/>
      </w:tblPr>
      <w:tblGrid>
        <w:gridCol w:w="4238"/>
        <w:gridCol w:w="1281"/>
        <w:gridCol w:w="1384"/>
        <w:gridCol w:w="1384"/>
        <w:gridCol w:w="1281"/>
      </w:tblGrid>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5330" w:type="dxa"/>
            <w:gridSpan w:val="4"/>
          </w:tcPr>
          <w:p w:rsidR="004D3984" w:rsidRPr="00463159" w:rsidRDefault="004D3984" w:rsidP="00F840C8">
            <w:pPr>
              <w:pBdr>
                <w:bottom w:val="single" w:sz="4" w:space="1" w:color="auto"/>
              </w:pBdr>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Consolidated financial statements</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vAlign w:val="bottom"/>
          </w:tcPr>
          <w:p w:rsidR="004D3984" w:rsidRPr="00463159" w:rsidRDefault="004D3984" w:rsidP="006A68F0">
            <w:pPr>
              <w:pStyle w:val="a"/>
              <w:tabs>
                <w:tab w:val="right" w:pos="1051"/>
              </w:tabs>
              <w:ind w:right="-72"/>
              <w:jc w:val="both"/>
              <w:rPr>
                <w:rFonts w:ascii="Arial" w:hAnsi="Arial" w:cs="Arial"/>
                <w:b/>
                <w:bCs/>
                <w:color w:val="auto"/>
                <w:sz w:val="16"/>
                <w:szCs w:val="16"/>
              </w:rPr>
            </w:pPr>
          </w:p>
        </w:tc>
        <w:tc>
          <w:tcPr>
            <w:tcW w:w="2768" w:type="dxa"/>
            <w:gridSpan w:val="2"/>
            <w:vAlign w:val="bottom"/>
          </w:tcPr>
          <w:p w:rsidR="004D3984" w:rsidRPr="00463159" w:rsidRDefault="004D3984" w:rsidP="006A68F0">
            <w:pPr>
              <w:pBdr>
                <w:bottom w:val="single" w:sz="4" w:space="1" w:color="auto"/>
              </w:pBdr>
              <w:ind w:right="-72"/>
              <w:jc w:val="center"/>
              <w:rPr>
                <w:rFonts w:ascii="Arial" w:hAnsi="Arial" w:cs="Arial"/>
                <w:b/>
                <w:bCs/>
                <w:snapToGrid w:val="0"/>
                <w:sz w:val="16"/>
                <w:szCs w:val="16"/>
                <w:cs/>
                <w:lang w:eastAsia="th-TH"/>
              </w:rPr>
            </w:pPr>
            <w:r w:rsidRPr="00463159">
              <w:rPr>
                <w:rFonts w:ascii="Arial" w:hAnsi="Arial" w:cs="Arial"/>
                <w:b/>
                <w:bCs/>
                <w:snapToGrid w:val="0"/>
                <w:sz w:val="16"/>
                <w:szCs w:val="16"/>
                <w:lang w:eastAsia="th-TH"/>
              </w:rPr>
              <w:t>Increase (decrease) in</w:t>
            </w:r>
          </w:p>
        </w:tc>
        <w:tc>
          <w:tcPr>
            <w:tcW w:w="1281" w:type="dxa"/>
          </w:tcPr>
          <w:p w:rsidR="004D3984" w:rsidRPr="00463159" w:rsidRDefault="004D3984" w:rsidP="006A68F0">
            <w:pPr>
              <w:pStyle w:val="a"/>
              <w:tabs>
                <w:tab w:val="right" w:pos="1051"/>
              </w:tabs>
              <w:ind w:right="-72"/>
              <w:jc w:val="both"/>
              <w:rPr>
                <w:rFonts w:ascii="Arial" w:hAnsi="Arial" w:cs="Arial"/>
                <w:b/>
                <w:bCs/>
                <w:snapToGrid w:val="0"/>
                <w:color w:val="auto"/>
                <w:sz w:val="16"/>
                <w:szCs w:val="16"/>
                <w:lang w:eastAsia="th-TH"/>
              </w:rPr>
            </w:pP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vAlign w:val="bottom"/>
          </w:tcPr>
          <w:p w:rsidR="004D3984" w:rsidRPr="00463159" w:rsidRDefault="004D3984" w:rsidP="006A68F0">
            <w:pPr>
              <w:pStyle w:val="a"/>
              <w:tabs>
                <w:tab w:val="right" w:pos="1051"/>
              </w:tabs>
              <w:ind w:right="-72"/>
              <w:jc w:val="both"/>
              <w:rPr>
                <w:rFonts w:ascii="Arial" w:hAnsi="Arial" w:cs="Arial"/>
                <w:b/>
                <w:bCs/>
                <w:color w:val="auto"/>
                <w:sz w:val="16"/>
                <w:szCs w:val="16"/>
              </w:rPr>
            </w:pPr>
          </w:p>
        </w:tc>
        <w:tc>
          <w:tcPr>
            <w:tcW w:w="1384" w:type="dxa"/>
            <w:vAlign w:val="bottom"/>
          </w:tcPr>
          <w:p w:rsidR="004D3984" w:rsidRPr="00463159" w:rsidRDefault="004D3984" w:rsidP="006A68F0">
            <w:pPr>
              <w:tabs>
                <w:tab w:val="right" w:pos="1152"/>
              </w:tabs>
              <w:ind w:right="-72"/>
              <w:jc w:val="both"/>
              <w:rPr>
                <w:rFonts w:ascii="Arial" w:hAnsi="Arial" w:cs="Arial"/>
                <w:b/>
                <w:bCs/>
                <w:snapToGrid w:val="0"/>
                <w:sz w:val="16"/>
                <w:szCs w:val="16"/>
                <w:cs/>
                <w:lang w:eastAsia="th-TH"/>
              </w:rPr>
            </w:pPr>
          </w:p>
        </w:tc>
        <w:tc>
          <w:tcPr>
            <w:tcW w:w="1384" w:type="dxa"/>
            <w:vAlign w:val="bottom"/>
          </w:tcPr>
          <w:p w:rsidR="004D3984" w:rsidRPr="00463159" w:rsidRDefault="004D3984" w:rsidP="006A68F0">
            <w:pPr>
              <w:tabs>
                <w:tab w:val="decimal" w:pos="1170"/>
              </w:tabs>
              <w:ind w:right="-72"/>
              <w:jc w:val="both"/>
              <w:rPr>
                <w:rFonts w:ascii="Arial" w:hAnsi="Arial" w:cs="Arial"/>
                <w:b/>
                <w:bCs/>
                <w:snapToGrid w:val="0"/>
                <w:sz w:val="16"/>
                <w:szCs w:val="16"/>
                <w:cs/>
                <w:lang w:eastAsia="th-TH"/>
              </w:rPr>
            </w:pPr>
            <w:r w:rsidRPr="00463159">
              <w:rPr>
                <w:rFonts w:ascii="Arial" w:hAnsi="Arial" w:cs="Arial"/>
                <w:b/>
                <w:bCs/>
                <w:snapToGrid w:val="0"/>
                <w:sz w:val="16"/>
                <w:szCs w:val="16"/>
                <w:lang w:eastAsia="th-TH"/>
              </w:rPr>
              <w:t>Other</w:t>
            </w:r>
          </w:p>
        </w:tc>
        <w:tc>
          <w:tcPr>
            <w:tcW w:w="1281" w:type="dxa"/>
          </w:tcPr>
          <w:p w:rsidR="004D3984" w:rsidRPr="00463159" w:rsidRDefault="004D3984" w:rsidP="006A68F0">
            <w:pPr>
              <w:pStyle w:val="a"/>
              <w:tabs>
                <w:tab w:val="right" w:pos="1051"/>
              </w:tabs>
              <w:ind w:right="-72"/>
              <w:jc w:val="both"/>
              <w:rPr>
                <w:rFonts w:ascii="Arial" w:hAnsi="Arial" w:cs="Arial"/>
                <w:b/>
                <w:bCs/>
                <w:snapToGrid w:val="0"/>
                <w:color w:val="auto"/>
                <w:sz w:val="16"/>
                <w:szCs w:val="16"/>
                <w:lang w:eastAsia="th-TH"/>
              </w:rPr>
            </w:pP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vAlign w:val="bottom"/>
          </w:tcPr>
          <w:p w:rsidR="004D3984" w:rsidRPr="00463159" w:rsidRDefault="004D3984" w:rsidP="006A68F0">
            <w:pPr>
              <w:pStyle w:val="a"/>
              <w:tabs>
                <w:tab w:val="right" w:pos="1072"/>
              </w:tabs>
              <w:ind w:right="-72"/>
              <w:jc w:val="both"/>
              <w:rPr>
                <w:rFonts w:ascii="Arial" w:hAnsi="Arial" w:cs="Arial"/>
                <w:b/>
                <w:bCs/>
                <w:color w:val="auto"/>
                <w:sz w:val="16"/>
                <w:szCs w:val="16"/>
                <w:cs/>
              </w:rPr>
            </w:pPr>
            <w:r w:rsidRPr="00463159">
              <w:rPr>
                <w:rFonts w:ascii="Arial" w:hAnsi="Arial" w:cs="Arial"/>
                <w:b/>
                <w:bCs/>
                <w:color w:val="auto"/>
                <w:sz w:val="16"/>
                <w:szCs w:val="16"/>
              </w:rPr>
              <w:tab/>
              <w:t>1</w:t>
            </w:r>
            <w:r w:rsidRPr="00463159">
              <w:rPr>
                <w:rFonts w:ascii="Arial" w:hAnsi="Arial" w:cs="Arial"/>
                <w:b/>
                <w:bCs/>
                <w:color w:val="auto"/>
                <w:sz w:val="16"/>
                <w:szCs w:val="16"/>
                <w:cs/>
              </w:rPr>
              <w:t xml:space="preserve"> </w:t>
            </w:r>
            <w:r w:rsidRPr="00463159">
              <w:rPr>
                <w:rFonts w:ascii="Arial" w:hAnsi="Arial" w:cs="Arial"/>
                <w:b/>
                <w:bCs/>
                <w:color w:val="auto"/>
                <w:sz w:val="16"/>
                <w:szCs w:val="16"/>
              </w:rPr>
              <w:t>January</w:t>
            </w:r>
          </w:p>
        </w:tc>
        <w:tc>
          <w:tcPr>
            <w:tcW w:w="1384" w:type="dxa"/>
            <w:vAlign w:val="bottom"/>
          </w:tcPr>
          <w:p w:rsidR="004D3984" w:rsidRPr="00463159" w:rsidRDefault="004D3984" w:rsidP="006A68F0">
            <w:pPr>
              <w:tabs>
                <w:tab w:val="right" w:pos="1152"/>
              </w:tabs>
              <w:ind w:right="-72"/>
              <w:jc w:val="both"/>
              <w:rPr>
                <w:rFonts w:ascii="Arial" w:hAnsi="Arial" w:cs="Arial"/>
                <w:b/>
                <w:bCs/>
                <w:snapToGrid w:val="0"/>
                <w:sz w:val="16"/>
                <w:szCs w:val="16"/>
                <w:cs/>
                <w:lang w:eastAsia="th-TH"/>
              </w:rPr>
            </w:pPr>
          </w:p>
        </w:tc>
        <w:tc>
          <w:tcPr>
            <w:tcW w:w="1384" w:type="dxa"/>
            <w:vAlign w:val="bottom"/>
          </w:tcPr>
          <w:p w:rsidR="004D3984" w:rsidRPr="00463159" w:rsidRDefault="004D3984" w:rsidP="006A68F0">
            <w:pPr>
              <w:tabs>
                <w:tab w:val="decimal" w:pos="1152"/>
              </w:tabs>
              <w:ind w:right="-72"/>
              <w:jc w:val="both"/>
              <w:rPr>
                <w:rFonts w:ascii="Arial" w:hAnsi="Arial" w:cs="Arial"/>
                <w:b/>
                <w:bCs/>
                <w:snapToGrid w:val="0"/>
                <w:sz w:val="16"/>
                <w:szCs w:val="16"/>
                <w:lang w:eastAsia="th-TH"/>
              </w:rPr>
            </w:pPr>
            <w:r w:rsidRPr="00463159">
              <w:rPr>
                <w:rFonts w:ascii="Arial" w:hAnsi="Arial" w:cs="Arial"/>
                <w:b/>
                <w:bCs/>
                <w:snapToGrid w:val="0"/>
                <w:sz w:val="16"/>
                <w:szCs w:val="16"/>
                <w:lang w:eastAsia="th-TH"/>
              </w:rPr>
              <w:t>comprehensive</w:t>
            </w:r>
          </w:p>
        </w:tc>
        <w:tc>
          <w:tcPr>
            <w:tcW w:w="1281" w:type="dxa"/>
          </w:tcPr>
          <w:p w:rsidR="004D3984" w:rsidRPr="00463159" w:rsidRDefault="004D3984" w:rsidP="006A68F0">
            <w:pPr>
              <w:pStyle w:val="a"/>
              <w:tabs>
                <w:tab w:val="right" w:pos="1051"/>
              </w:tabs>
              <w:ind w:right="-72"/>
              <w:jc w:val="both"/>
              <w:rPr>
                <w:rFonts w:ascii="Arial" w:hAnsi="Arial" w:cs="Arial"/>
                <w:b/>
                <w:bCs/>
                <w:snapToGrid w:val="0"/>
                <w:color w:val="auto"/>
                <w:sz w:val="16"/>
                <w:szCs w:val="16"/>
                <w:cs/>
                <w:lang w:eastAsia="th-TH"/>
              </w:rPr>
            </w:pPr>
            <w:r w:rsidRPr="00463159">
              <w:rPr>
                <w:rFonts w:ascii="Arial" w:hAnsi="Arial" w:cs="Arial"/>
                <w:b/>
                <w:bCs/>
                <w:snapToGrid w:val="0"/>
                <w:color w:val="auto"/>
                <w:sz w:val="16"/>
                <w:szCs w:val="16"/>
                <w:lang w:eastAsia="th-TH"/>
              </w:rPr>
              <w:tab/>
              <w:t>31</w:t>
            </w:r>
            <w:r w:rsidRPr="00463159">
              <w:rPr>
                <w:rFonts w:ascii="Arial" w:hAnsi="Arial" w:cs="Arial"/>
                <w:b/>
                <w:bCs/>
                <w:snapToGrid w:val="0"/>
                <w:color w:val="auto"/>
                <w:sz w:val="16"/>
                <w:szCs w:val="16"/>
                <w:cs/>
                <w:lang w:eastAsia="th-TH"/>
              </w:rPr>
              <w:t xml:space="preserve"> </w:t>
            </w:r>
            <w:r w:rsidRPr="00463159">
              <w:rPr>
                <w:rFonts w:ascii="Arial" w:hAnsi="Arial" w:cs="Arial"/>
                <w:b/>
                <w:bCs/>
                <w:snapToGrid w:val="0"/>
                <w:color w:val="auto"/>
                <w:sz w:val="16"/>
                <w:szCs w:val="16"/>
                <w:lang w:eastAsia="th-TH"/>
              </w:rPr>
              <w:t>December</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vAlign w:val="bottom"/>
          </w:tcPr>
          <w:p w:rsidR="004D3984" w:rsidRPr="00463159" w:rsidRDefault="004D3984" w:rsidP="006A68F0">
            <w:pPr>
              <w:pStyle w:val="a"/>
              <w:tabs>
                <w:tab w:val="decimal" w:pos="1065"/>
              </w:tabs>
              <w:ind w:right="-72"/>
              <w:jc w:val="both"/>
              <w:rPr>
                <w:rFonts w:ascii="Arial" w:hAnsi="Arial" w:cs="Arial"/>
                <w:b/>
                <w:bCs/>
                <w:color w:val="auto"/>
                <w:sz w:val="16"/>
                <w:szCs w:val="16"/>
              </w:rPr>
            </w:pPr>
            <w:r w:rsidRPr="00463159">
              <w:rPr>
                <w:rFonts w:ascii="Arial" w:hAnsi="Arial" w:cs="Arial"/>
                <w:b/>
                <w:bCs/>
                <w:snapToGrid w:val="0"/>
                <w:color w:val="auto"/>
                <w:sz w:val="16"/>
                <w:szCs w:val="16"/>
                <w:lang w:eastAsia="th-TH"/>
              </w:rPr>
              <w:t>2017</w:t>
            </w:r>
          </w:p>
        </w:tc>
        <w:tc>
          <w:tcPr>
            <w:tcW w:w="1384" w:type="dxa"/>
            <w:vAlign w:val="bottom"/>
          </w:tcPr>
          <w:p w:rsidR="004D3984" w:rsidRPr="00463159" w:rsidRDefault="004D3984" w:rsidP="006A68F0">
            <w:pPr>
              <w:tabs>
                <w:tab w:val="right" w:pos="1177"/>
              </w:tabs>
              <w:ind w:right="-72"/>
              <w:jc w:val="both"/>
              <w:rPr>
                <w:rFonts w:ascii="Arial" w:hAnsi="Arial" w:cs="Arial"/>
                <w:b/>
                <w:bCs/>
                <w:snapToGrid w:val="0"/>
                <w:spacing w:val="-4"/>
                <w:sz w:val="16"/>
                <w:szCs w:val="16"/>
                <w:lang w:eastAsia="th-TH"/>
              </w:rPr>
            </w:pPr>
            <w:r w:rsidRPr="00463159">
              <w:rPr>
                <w:rFonts w:ascii="Arial" w:hAnsi="Arial" w:cs="Arial"/>
                <w:b/>
                <w:bCs/>
                <w:snapToGrid w:val="0"/>
                <w:sz w:val="16"/>
                <w:szCs w:val="16"/>
                <w:cs/>
                <w:lang w:eastAsia="th-TH"/>
              </w:rPr>
              <w:tab/>
            </w:r>
            <w:r w:rsidRPr="00463159">
              <w:rPr>
                <w:rFonts w:ascii="Arial" w:hAnsi="Arial" w:cs="Arial"/>
                <w:b/>
                <w:bCs/>
                <w:snapToGrid w:val="0"/>
                <w:spacing w:val="-4"/>
                <w:sz w:val="16"/>
                <w:szCs w:val="16"/>
                <w:lang w:eastAsia="th-TH"/>
              </w:rPr>
              <w:t>Profit and loss</w:t>
            </w:r>
          </w:p>
        </w:tc>
        <w:tc>
          <w:tcPr>
            <w:tcW w:w="1384" w:type="dxa"/>
          </w:tcPr>
          <w:p w:rsidR="004D3984" w:rsidRPr="00463159" w:rsidRDefault="004D3984" w:rsidP="006A68F0">
            <w:pPr>
              <w:pStyle w:val="a"/>
              <w:tabs>
                <w:tab w:val="decimal" w:pos="1188"/>
              </w:tabs>
              <w:ind w:right="-72"/>
              <w:jc w:val="both"/>
              <w:rPr>
                <w:rFonts w:ascii="Arial" w:hAnsi="Arial" w:cs="Arial"/>
                <w:b/>
                <w:bCs/>
                <w:snapToGrid w:val="0"/>
                <w:color w:val="auto"/>
                <w:sz w:val="16"/>
                <w:szCs w:val="16"/>
                <w:lang w:eastAsia="th-TH"/>
              </w:rPr>
            </w:pPr>
            <w:r w:rsidRPr="00463159">
              <w:rPr>
                <w:rFonts w:ascii="Arial" w:hAnsi="Arial" w:cs="Arial"/>
                <w:b/>
                <w:bCs/>
                <w:snapToGrid w:val="0"/>
                <w:color w:val="auto"/>
                <w:sz w:val="16"/>
                <w:szCs w:val="16"/>
                <w:lang w:eastAsia="th-TH"/>
              </w:rPr>
              <w:t>income</w:t>
            </w:r>
          </w:p>
        </w:tc>
        <w:tc>
          <w:tcPr>
            <w:tcW w:w="1281" w:type="dxa"/>
          </w:tcPr>
          <w:p w:rsidR="004D3984" w:rsidRPr="00463159" w:rsidRDefault="004D3984" w:rsidP="006A68F0">
            <w:pPr>
              <w:pStyle w:val="a"/>
              <w:tabs>
                <w:tab w:val="right" w:pos="1051"/>
              </w:tabs>
              <w:ind w:right="-72"/>
              <w:jc w:val="both"/>
              <w:rPr>
                <w:rFonts w:ascii="Arial" w:hAnsi="Arial" w:cs="Arial"/>
                <w:b/>
                <w:bCs/>
                <w:snapToGrid w:val="0"/>
                <w:color w:val="auto"/>
                <w:sz w:val="16"/>
                <w:szCs w:val="16"/>
                <w:lang w:eastAsia="th-TH"/>
              </w:rPr>
            </w:pPr>
            <w:r w:rsidRPr="00463159">
              <w:rPr>
                <w:rFonts w:ascii="Arial" w:hAnsi="Arial" w:cs="Arial"/>
                <w:b/>
                <w:bCs/>
                <w:snapToGrid w:val="0"/>
                <w:color w:val="auto"/>
                <w:sz w:val="16"/>
                <w:szCs w:val="16"/>
                <w:lang w:eastAsia="th-TH"/>
              </w:rPr>
              <w:tab/>
              <w:t>2017</w:t>
            </w:r>
          </w:p>
        </w:tc>
      </w:tr>
      <w:tr w:rsidR="00902709" w:rsidRPr="00463159" w:rsidTr="00F840C8">
        <w:tc>
          <w:tcPr>
            <w:tcW w:w="4238" w:type="dxa"/>
          </w:tcPr>
          <w:p w:rsidR="00902709" w:rsidRPr="00463159" w:rsidRDefault="00902709" w:rsidP="00F840C8">
            <w:pPr>
              <w:tabs>
                <w:tab w:val="left" w:pos="821"/>
              </w:tabs>
              <w:ind w:left="540"/>
              <w:rPr>
                <w:rFonts w:ascii="Arial" w:hAnsi="Arial" w:cs="Arial"/>
                <w:snapToGrid w:val="0"/>
                <w:sz w:val="16"/>
                <w:szCs w:val="16"/>
                <w:lang w:eastAsia="th-TH"/>
              </w:rPr>
            </w:pPr>
          </w:p>
        </w:tc>
        <w:tc>
          <w:tcPr>
            <w:tcW w:w="1281" w:type="dxa"/>
            <w:vAlign w:val="bottom"/>
          </w:tcPr>
          <w:p w:rsidR="00902709" w:rsidRPr="00463159" w:rsidRDefault="00902709" w:rsidP="006A68F0">
            <w:pPr>
              <w:pStyle w:val="a"/>
              <w:tabs>
                <w:tab w:val="decimal" w:pos="1065"/>
              </w:tabs>
              <w:ind w:right="-72"/>
              <w:jc w:val="both"/>
              <w:rPr>
                <w:rFonts w:ascii="Arial" w:hAnsi="Arial" w:cs="Arial"/>
                <w:b/>
                <w:bCs/>
                <w:snapToGrid w:val="0"/>
                <w:color w:val="auto"/>
                <w:sz w:val="16"/>
                <w:szCs w:val="16"/>
                <w:lang w:eastAsia="th-TH"/>
              </w:rPr>
            </w:pPr>
          </w:p>
        </w:tc>
        <w:tc>
          <w:tcPr>
            <w:tcW w:w="1384" w:type="dxa"/>
            <w:vAlign w:val="bottom"/>
          </w:tcPr>
          <w:p w:rsidR="00902709" w:rsidRPr="00463159" w:rsidRDefault="00902709" w:rsidP="006A68F0">
            <w:pPr>
              <w:tabs>
                <w:tab w:val="right" w:pos="1177"/>
              </w:tabs>
              <w:ind w:right="-72"/>
              <w:jc w:val="both"/>
              <w:rPr>
                <w:rFonts w:ascii="Arial" w:hAnsi="Arial" w:cs="Arial"/>
                <w:b/>
                <w:bCs/>
                <w:snapToGrid w:val="0"/>
                <w:sz w:val="16"/>
                <w:szCs w:val="16"/>
                <w:cs/>
                <w:lang w:eastAsia="th-TH"/>
              </w:rPr>
            </w:pPr>
          </w:p>
        </w:tc>
        <w:tc>
          <w:tcPr>
            <w:tcW w:w="1384" w:type="dxa"/>
          </w:tcPr>
          <w:p w:rsidR="00902709" w:rsidRPr="00463159" w:rsidRDefault="00902709" w:rsidP="006A68F0">
            <w:pPr>
              <w:pStyle w:val="a"/>
              <w:tabs>
                <w:tab w:val="decimal" w:pos="1188"/>
              </w:tabs>
              <w:ind w:right="-72"/>
              <w:jc w:val="both"/>
              <w:rPr>
                <w:rFonts w:ascii="Arial" w:hAnsi="Arial" w:cs="Arial"/>
                <w:b/>
                <w:bCs/>
                <w:snapToGrid w:val="0"/>
                <w:color w:val="auto"/>
                <w:sz w:val="16"/>
                <w:szCs w:val="16"/>
                <w:lang w:eastAsia="th-TH"/>
              </w:rPr>
            </w:pPr>
          </w:p>
        </w:tc>
        <w:tc>
          <w:tcPr>
            <w:tcW w:w="1281" w:type="dxa"/>
          </w:tcPr>
          <w:p w:rsidR="00902709" w:rsidRPr="00463159" w:rsidRDefault="00902709" w:rsidP="006A68F0">
            <w:pPr>
              <w:pStyle w:val="a"/>
              <w:tabs>
                <w:tab w:val="right" w:pos="1051"/>
              </w:tabs>
              <w:ind w:right="-72"/>
              <w:jc w:val="both"/>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ab/>
              <w:t>(Restated)</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6"/>
                <w:szCs w:val="16"/>
                <w:lang w:eastAsia="th-TH"/>
              </w:rPr>
            </w:pPr>
          </w:p>
        </w:tc>
        <w:tc>
          <w:tcPr>
            <w:tcW w:w="1281" w:type="dxa"/>
          </w:tcPr>
          <w:p w:rsidR="004D3984" w:rsidRPr="00463159" w:rsidRDefault="004D3984" w:rsidP="006A68F0">
            <w:pPr>
              <w:pBdr>
                <w:bottom w:val="single" w:sz="4" w:space="1" w:color="auto"/>
              </w:pBdr>
              <w:tabs>
                <w:tab w:val="decimal" w:pos="1065"/>
              </w:tabs>
              <w:ind w:right="-72"/>
              <w:jc w:val="both"/>
              <w:rPr>
                <w:rFonts w:ascii="Arial" w:hAnsi="Arial" w:cs="Arial"/>
                <w:b/>
                <w:bCs/>
                <w:snapToGrid w:val="0"/>
                <w:sz w:val="16"/>
                <w:szCs w:val="16"/>
                <w:cs/>
                <w:lang w:eastAsia="th-TH"/>
              </w:rPr>
            </w:pPr>
            <w:r w:rsidRPr="00463159">
              <w:rPr>
                <w:rFonts w:ascii="Arial" w:hAnsi="Arial" w:cs="Arial"/>
                <w:b/>
                <w:bCs/>
                <w:snapToGrid w:val="0"/>
                <w:sz w:val="16"/>
                <w:szCs w:val="16"/>
                <w:lang w:eastAsia="th-TH"/>
              </w:rPr>
              <w:t>Baht</w:t>
            </w:r>
          </w:p>
        </w:tc>
        <w:tc>
          <w:tcPr>
            <w:tcW w:w="1384" w:type="dxa"/>
          </w:tcPr>
          <w:p w:rsidR="004D3984" w:rsidRPr="00463159" w:rsidRDefault="004D3984" w:rsidP="006A68F0">
            <w:pPr>
              <w:pBdr>
                <w:bottom w:val="single" w:sz="4" w:space="1" w:color="auto"/>
              </w:pBdr>
              <w:tabs>
                <w:tab w:val="right" w:pos="1177"/>
              </w:tabs>
              <w:ind w:right="-72"/>
              <w:jc w:val="both"/>
              <w:rPr>
                <w:rFonts w:ascii="Arial" w:hAnsi="Arial" w:cs="Arial"/>
                <w:b/>
                <w:bCs/>
                <w:snapToGrid w:val="0"/>
                <w:sz w:val="16"/>
                <w:szCs w:val="16"/>
                <w:cs/>
                <w:lang w:eastAsia="th-TH"/>
              </w:rPr>
            </w:pPr>
            <w:r w:rsidRPr="00463159">
              <w:rPr>
                <w:rFonts w:ascii="Arial" w:hAnsi="Arial" w:cs="Arial"/>
                <w:b/>
                <w:bCs/>
                <w:snapToGrid w:val="0"/>
                <w:sz w:val="16"/>
                <w:szCs w:val="16"/>
                <w:lang w:eastAsia="th-TH"/>
              </w:rPr>
              <w:tab/>
              <w:t>Baht</w:t>
            </w:r>
          </w:p>
        </w:tc>
        <w:tc>
          <w:tcPr>
            <w:tcW w:w="1384" w:type="dxa"/>
          </w:tcPr>
          <w:p w:rsidR="004D3984" w:rsidRPr="00463159" w:rsidRDefault="004D3984" w:rsidP="006A68F0">
            <w:pPr>
              <w:pBdr>
                <w:bottom w:val="single" w:sz="4" w:space="1" w:color="auto"/>
              </w:pBdr>
              <w:tabs>
                <w:tab w:val="right" w:pos="1177"/>
              </w:tabs>
              <w:ind w:right="-72"/>
              <w:jc w:val="both"/>
              <w:rPr>
                <w:rFonts w:ascii="Arial" w:hAnsi="Arial" w:cs="Arial"/>
                <w:b/>
                <w:bCs/>
                <w:snapToGrid w:val="0"/>
                <w:sz w:val="16"/>
                <w:szCs w:val="16"/>
                <w:cs/>
                <w:lang w:eastAsia="th-TH"/>
              </w:rPr>
            </w:pPr>
            <w:r w:rsidRPr="00463159">
              <w:rPr>
                <w:rFonts w:ascii="Arial" w:hAnsi="Arial" w:cs="Arial"/>
                <w:b/>
                <w:bCs/>
                <w:snapToGrid w:val="0"/>
                <w:sz w:val="16"/>
                <w:szCs w:val="16"/>
                <w:lang w:eastAsia="th-TH"/>
              </w:rPr>
              <w:tab/>
              <w:t>Baht</w:t>
            </w:r>
          </w:p>
        </w:tc>
        <w:tc>
          <w:tcPr>
            <w:tcW w:w="1281" w:type="dxa"/>
          </w:tcPr>
          <w:p w:rsidR="004D3984" w:rsidRPr="00463159" w:rsidRDefault="004D3984" w:rsidP="006A68F0">
            <w:pPr>
              <w:pBdr>
                <w:bottom w:val="single" w:sz="4" w:space="1" w:color="auto"/>
              </w:pBdr>
              <w:tabs>
                <w:tab w:val="right" w:pos="1051"/>
              </w:tabs>
              <w:ind w:right="-72"/>
              <w:jc w:val="both"/>
              <w:rPr>
                <w:rFonts w:ascii="Arial" w:hAnsi="Arial" w:cs="Arial"/>
                <w:b/>
                <w:bCs/>
                <w:snapToGrid w:val="0"/>
                <w:sz w:val="16"/>
                <w:szCs w:val="16"/>
                <w:cs/>
                <w:lang w:eastAsia="th-TH"/>
              </w:rPr>
            </w:pPr>
            <w:r w:rsidRPr="00463159">
              <w:rPr>
                <w:rFonts w:ascii="Arial" w:hAnsi="Arial" w:cs="Arial"/>
                <w:b/>
                <w:bCs/>
                <w:snapToGrid w:val="0"/>
                <w:sz w:val="16"/>
                <w:szCs w:val="16"/>
                <w:lang w:eastAsia="th-TH"/>
              </w:rPr>
              <w:tab/>
              <w:t>Baht</w:t>
            </w: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sz w:val="10"/>
                <w:szCs w:val="10"/>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b/>
                <w:bCs/>
                <w:sz w:val="16"/>
                <w:szCs w:val="16"/>
                <w:cs/>
              </w:rPr>
            </w:pPr>
            <w:r w:rsidRPr="00463159">
              <w:rPr>
                <w:rFonts w:ascii="Arial" w:hAnsi="Arial" w:cs="Arial"/>
                <w:b/>
                <w:bCs/>
                <w:sz w:val="16"/>
                <w:szCs w:val="16"/>
              </w:rPr>
              <w:t>Deferred tax asset</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pacing w:val="-4"/>
                <w:sz w:val="16"/>
                <w:szCs w:val="16"/>
              </w:rPr>
            </w:pPr>
            <w:r w:rsidRPr="00463159">
              <w:rPr>
                <w:rFonts w:ascii="Arial" w:hAnsi="Arial" w:cs="Arial"/>
                <w:spacing w:val="-4"/>
                <w:sz w:val="16"/>
                <w:szCs w:val="16"/>
              </w:rPr>
              <w:t>Provision for impairment of investment property</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6,016,947</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(3,939,457)</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2,077,490</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pacing w:val="-4"/>
                <w:sz w:val="16"/>
                <w:szCs w:val="16"/>
              </w:rPr>
            </w:pPr>
            <w:r w:rsidRPr="00463159">
              <w:rPr>
                <w:rFonts w:ascii="Arial" w:hAnsi="Arial" w:cs="Arial"/>
                <w:spacing w:val="-4"/>
                <w:sz w:val="16"/>
                <w:szCs w:val="16"/>
              </w:rPr>
              <w:t>Provision for impairment land not used in operation</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5,658,250</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5,658,250</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depreciation charge</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between accounting base and tax base</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of plant and equipment</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8,101,510</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8,101,510</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amortisation charge</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between accounting base and tax base of</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rights to use transmission line</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104,287</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104,287</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Provison for service under concession</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cs/>
              </w:rPr>
            </w:pPr>
            <w:r w:rsidRPr="00463159">
              <w:rPr>
                <w:rFonts w:ascii="Arial" w:hAnsi="Arial" w:cs="Arial"/>
                <w:sz w:val="16"/>
                <w:szCs w:val="16"/>
              </w:rPr>
              <w:t xml:space="preserve">   arrangements</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128,473</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1,420,985</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1,549,458</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finance costs of long-term loans</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from financial institutions between</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accounting base and tax base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fldChar w:fldCharType="begin"/>
            </w:r>
            <w:r w:rsidRPr="00463159">
              <w:rPr>
                <w:rFonts w:ascii="Arial" w:hAnsi="Arial" w:cs="Arial"/>
                <w:snapToGrid w:val="0"/>
                <w:sz w:val="16"/>
                <w:szCs w:val="16"/>
                <w:lang w:eastAsia="th-TH"/>
              </w:rPr>
              <w:instrText xml:space="preserve"> =SUM(LEFT) </w:instrText>
            </w:r>
            <w:r w:rsidRPr="00463159">
              <w:rPr>
                <w:rFonts w:ascii="Arial" w:hAnsi="Arial" w:cs="Arial"/>
                <w:snapToGrid w:val="0"/>
                <w:sz w:val="16"/>
                <w:szCs w:val="16"/>
                <w:lang w:eastAsia="th-TH"/>
              </w:rPr>
              <w:fldChar w:fldCharType="separate"/>
            </w:r>
            <w:r w:rsidRPr="00463159">
              <w:rPr>
                <w:rFonts w:ascii="Arial" w:hAnsi="Arial" w:cs="Arial"/>
                <w:noProof/>
                <w:snapToGrid w:val="0"/>
                <w:sz w:val="16"/>
                <w:szCs w:val="16"/>
                <w:lang w:eastAsia="th-TH"/>
              </w:rPr>
              <w:t>1,336,402</w:t>
            </w:r>
            <w:r w:rsidRPr="00463159">
              <w:rPr>
                <w:rFonts w:ascii="Arial" w:hAnsi="Arial" w:cs="Arial"/>
                <w:snapToGrid w:val="0"/>
                <w:sz w:val="16"/>
                <w:szCs w:val="16"/>
                <w:lang w:eastAsia="th-TH"/>
              </w:rPr>
              <w:fldChar w:fldCharType="end"/>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1,076,702</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2,413,104</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Employee benefit obligations</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623,261</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208,866</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380,661</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1,212,788</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Taxable loss carried forward</w:t>
            </w: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14,717,774</w:t>
            </w:r>
          </w:p>
        </w:tc>
        <w:tc>
          <w:tcPr>
            <w:tcW w:w="1384" w:type="dxa"/>
          </w:tcPr>
          <w:p w:rsidR="004D3984" w:rsidRPr="00463159" w:rsidRDefault="004D3984" w:rsidP="006A68F0">
            <w:pPr>
              <w:pBdr>
                <w:bottom w:val="single" w:sz="4" w:space="1" w:color="auto"/>
              </w:pBd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360,756</w:t>
            </w:r>
          </w:p>
        </w:tc>
        <w:tc>
          <w:tcPr>
            <w:tcW w:w="1384" w:type="dxa"/>
          </w:tcPr>
          <w:p w:rsidR="004D3984" w:rsidRPr="00463159" w:rsidRDefault="004D3984" w:rsidP="006A68F0">
            <w:pPr>
              <w:pBdr>
                <w:bottom w:val="single" w:sz="4" w:space="1" w:color="auto"/>
              </w:pBd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15,078,530</w:t>
            </w: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sz w:val="10"/>
                <w:szCs w:val="10"/>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fldChar w:fldCharType="begin"/>
            </w:r>
            <w:r w:rsidRPr="00463159">
              <w:rPr>
                <w:rFonts w:ascii="Arial" w:hAnsi="Arial" w:cs="Arial"/>
                <w:snapToGrid w:val="0"/>
                <w:sz w:val="16"/>
                <w:szCs w:val="16"/>
                <w:lang w:eastAsia="th-TH"/>
              </w:rPr>
              <w:instrText xml:space="preserve"> =SUM(ABOVE) </w:instrText>
            </w:r>
            <w:r w:rsidRPr="00463159">
              <w:rPr>
                <w:rFonts w:ascii="Arial" w:hAnsi="Arial" w:cs="Arial"/>
                <w:snapToGrid w:val="0"/>
                <w:sz w:val="16"/>
                <w:szCs w:val="16"/>
                <w:lang w:eastAsia="th-TH"/>
              </w:rPr>
              <w:fldChar w:fldCharType="separate"/>
            </w:r>
            <w:r w:rsidRPr="00463159">
              <w:rPr>
                <w:rFonts w:ascii="Arial" w:hAnsi="Arial" w:cs="Arial"/>
                <w:noProof/>
                <w:snapToGrid w:val="0"/>
                <w:sz w:val="16"/>
                <w:szCs w:val="16"/>
                <w:lang w:eastAsia="th-TH"/>
              </w:rPr>
              <w:t>22,822,857</w:t>
            </w:r>
            <w:r w:rsidRPr="00463159">
              <w:rPr>
                <w:rFonts w:ascii="Arial" w:hAnsi="Arial" w:cs="Arial"/>
                <w:snapToGrid w:val="0"/>
                <w:sz w:val="16"/>
                <w:szCs w:val="16"/>
                <w:lang w:eastAsia="th-TH"/>
              </w:rPr>
              <w:fldChar w:fldCharType="end"/>
            </w:r>
          </w:p>
        </w:tc>
        <w:tc>
          <w:tcPr>
            <w:tcW w:w="1384" w:type="dxa"/>
          </w:tcPr>
          <w:p w:rsidR="004D3984" w:rsidRPr="00463159" w:rsidRDefault="004D3984" w:rsidP="006A68F0">
            <w:pPr>
              <w:pBdr>
                <w:bottom w:val="single" w:sz="4" w:space="1" w:color="auto"/>
              </w:pBd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12,991,899</w:t>
            </w:r>
          </w:p>
        </w:tc>
        <w:tc>
          <w:tcPr>
            <w:tcW w:w="1384" w:type="dxa"/>
          </w:tcPr>
          <w:p w:rsidR="004D3984" w:rsidRPr="00463159" w:rsidRDefault="004D3984" w:rsidP="006A68F0">
            <w:pPr>
              <w:pBdr>
                <w:bottom w:val="single" w:sz="4" w:space="1" w:color="auto"/>
              </w:pBd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380,661</w:t>
            </w: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36,195,417</w:t>
            </w: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sz w:val="10"/>
                <w:szCs w:val="10"/>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b/>
                <w:bCs/>
                <w:sz w:val="16"/>
                <w:szCs w:val="16"/>
              </w:rPr>
            </w:pPr>
            <w:r w:rsidRPr="00463159">
              <w:rPr>
                <w:rFonts w:ascii="Arial" w:hAnsi="Arial" w:cs="Arial"/>
                <w:b/>
                <w:bCs/>
                <w:sz w:val="16"/>
                <w:szCs w:val="16"/>
              </w:rPr>
              <w:t>Deferred tax liability</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Receivables under finance lease (net)</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384" w:type="dxa"/>
          </w:tcPr>
          <w:p w:rsidR="004D3984" w:rsidRPr="00463159" w:rsidRDefault="00902709" w:rsidP="006A68F0">
            <w:pPr>
              <w:tabs>
                <w:tab w:val="decimal" w:pos="1152"/>
              </w:tabs>
              <w:ind w:right="-72"/>
              <w:jc w:val="both"/>
              <w:rPr>
                <w:rFonts w:ascii="Arial" w:hAnsi="Arial" w:cs="Arial"/>
                <w:snapToGrid w:val="0"/>
                <w:sz w:val="16"/>
                <w:szCs w:val="16"/>
                <w:lang w:eastAsia="th-TH"/>
              </w:rPr>
            </w:pPr>
            <w:r w:rsidRPr="00902709">
              <w:rPr>
                <w:rFonts w:ascii="Arial" w:hAnsi="Arial" w:cs="Arial" w:hint="cs"/>
                <w:snapToGrid w:val="0"/>
                <w:sz w:val="16"/>
                <w:szCs w:val="16"/>
                <w:lang w:eastAsia="th-TH"/>
              </w:rPr>
              <w:t>(</w:t>
            </w:r>
            <w:r w:rsidRPr="00902709">
              <w:rPr>
                <w:rFonts w:ascii="Arial" w:hAnsi="Arial" w:cs="Arial"/>
                <w:snapToGrid w:val="0"/>
                <w:sz w:val="16"/>
                <w:szCs w:val="16"/>
                <w:lang w:eastAsia="th-TH"/>
              </w:rPr>
              <w:t>1,300,059</w:t>
            </w:r>
            <w:r w:rsidRPr="00902709">
              <w:rPr>
                <w:rFonts w:ascii="Arial" w:hAnsi="Arial" w:cs="Arial" w:hint="cs"/>
                <w:snapToGrid w:val="0"/>
                <w:sz w:val="16"/>
                <w:szCs w:val="16"/>
                <w:lang w:eastAsia="th-TH"/>
              </w:rPr>
              <w:t>)</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902709" w:rsidP="006A68F0">
            <w:pPr>
              <w:tabs>
                <w:tab w:val="decimal" w:pos="1051"/>
              </w:tabs>
              <w:ind w:right="-72"/>
              <w:jc w:val="both"/>
              <w:rPr>
                <w:rFonts w:ascii="Arial" w:hAnsi="Arial" w:cs="Arial"/>
                <w:snapToGrid w:val="0"/>
                <w:sz w:val="16"/>
                <w:szCs w:val="16"/>
                <w:lang w:eastAsia="th-TH"/>
              </w:rPr>
            </w:pPr>
            <w:r w:rsidRPr="00902709">
              <w:rPr>
                <w:rFonts w:ascii="Arial" w:hAnsi="Arial" w:cs="Arial" w:hint="cs"/>
                <w:snapToGrid w:val="0"/>
                <w:sz w:val="16"/>
                <w:szCs w:val="16"/>
                <w:lang w:eastAsia="th-TH"/>
              </w:rPr>
              <w:t>(</w:t>
            </w:r>
            <w:r w:rsidRPr="00902709">
              <w:rPr>
                <w:rFonts w:ascii="Arial" w:hAnsi="Arial" w:cs="Arial"/>
                <w:snapToGrid w:val="0"/>
                <w:sz w:val="16"/>
                <w:szCs w:val="16"/>
                <w:lang w:eastAsia="th-TH"/>
              </w:rPr>
              <w:t>1,300,059</w:t>
            </w:r>
            <w:r w:rsidRPr="00902709">
              <w:rPr>
                <w:rFonts w:ascii="Arial" w:hAnsi="Arial" w:cs="Arial" w:hint="cs"/>
                <w:snapToGrid w:val="0"/>
                <w:sz w:val="16"/>
                <w:szCs w:val="16"/>
                <w:lang w:eastAsia="th-TH"/>
              </w:rPr>
              <w:t>)</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depreciation charge between</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accounting base and tax base of</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plant and equipment</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(10,375,325)</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10,375,325</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r>
      <w:tr w:rsidR="004D3984" w:rsidRPr="00463159" w:rsidTr="00F840C8">
        <w:tc>
          <w:tcPr>
            <w:tcW w:w="4238" w:type="dxa"/>
          </w:tcPr>
          <w:p w:rsidR="004D3984" w:rsidRPr="00463159" w:rsidRDefault="004D3984" w:rsidP="00F840C8">
            <w:pPr>
              <w:ind w:left="540" w:right="-118"/>
              <w:rPr>
                <w:rFonts w:ascii="Arial" w:hAnsi="Arial" w:cs="Arial"/>
                <w:sz w:val="16"/>
                <w:szCs w:val="16"/>
                <w:cs/>
              </w:rPr>
            </w:pPr>
            <w:r w:rsidRPr="00463159">
              <w:rPr>
                <w:rFonts w:ascii="Arial" w:hAnsi="Arial" w:cs="Arial"/>
                <w:sz w:val="16"/>
                <w:szCs w:val="16"/>
              </w:rPr>
              <w:t xml:space="preserve">Difference book value of  rights to service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z w:val="16"/>
                <w:szCs w:val="16"/>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tcPr>
          <w:p w:rsidR="004D3984" w:rsidRPr="00463159" w:rsidRDefault="004D3984" w:rsidP="00F840C8">
            <w:pPr>
              <w:ind w:left="540" w:right="-118"/>
              <w:rPr>
                <w:rFonts w:ascii="Arial" w:hAnsi="Arial" w:cs="Arial"/>
                <w:sz w:val="16"/>
                <w:szCs w:val="16"/>
              </w:rPr>
            </w:pPr>
            <w:r w:rsidRPr="00463159">
              <w:rPr>
                <w:rFonts w:ascii="Arial" w:hAnsi="Arial" w:cs="Arial"/>
                <w:sz w:val="16"/>
                <w:szCs w:val="16"/>
              </w:rPr>
              <w:t xml:space="preserve">   under concession arrangement between</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z w:val="16"/>
                <w:szCs w:val="16"/>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tcPr>
          <w:p w:rsidR="004D3984" w:rsidRPr="00463159" w:rsidRDefault="004D3984" w:rsidP="00F840C8">
            <w:pPr>
              <w:ind w:left="540" w:right="-118"/>
              <w:rPr>
                <w:rFonts w:ascii="Arial" w:hAnsi="Arial" w:cs="Arial"/>
                <w:sz w:val="16"/>
                <w:szCs w:val="16"/>
              </w:rPr>
            </w:pPr>
            <w:r w:rsidRPr="00463159">
              <w:rPr>
                <w:rFonts w:ascii="Arial" w:hAnsi="Arial" w:cs="Arial"/>
                <w:sz w:val="16"/>
                <w:szCs w:val="16"/>
              </w:rPr>
              <w:t xml:space="preserve">   accounting base and tax base</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(278,088)</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(2,503,839)</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(2,781,927)</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of amortisation charge</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between accounting base and tax base of rights</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to use transmission line</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(15,741)</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15,741</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finance costs of long-term loans</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from financial institutions between</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 xml:space="preserve">   accounting base and tax base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(636,564)</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164,993</w:t>
            </w: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(471,571)</w:t>
            </w: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r w:rsidRPr="00463159">
              <w:rPr>
                <w:rFonts w:ascii="Arial" w:hAnsi="Arial" w:cs="Arial"/>
                <w:sz w:val="16"/>
                <w:szCs w:val="16"/>
              </w:rPr>
              <w:t>Difference finance costs of transaction cost for</w:t>
            </w: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6"/>
                <w:szCs w:val="16"/>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6"/>
                <w:szCs w:val="16"/>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pacing w:val="-4"/>
                <w:sz w:val="16"/>
                <w:szCs w:val="16"/>
              </w:rPr>
            </w:pPr>
            <w:r w:rsidRPr="00463159">
              <w:rPr>
                <w:rFonts w:ascii="Arial" w:hAnsi="Arial" w:cs="Arial"/>
                <w:sz w:val="16"/>
                <w:szCs w:val="16"/>
              </w:rPr>
              <w:t xml:space="preserve">   </w:t>
            </w:r>
            <w:r w:rsidRPr="00463159">
              <w:rPr>
                <w:rFonts w:ascii="Arial" w:hAnsi="Arial" w:cs="Arial"/>
                <w:spacing w:val="-4"/>
                <w:sz w:val="16"/>
                <w:szCs w:val="16"/>
              </w:rPr>
              <w:t>borrowing between accounting base and tax base</w:t>
            </w: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(18,160,112)</w:t>
            </w:r>
          </w:p>
        </w:tc>
        <w:tc>
          <w:tcPr>
            <w:tcW w:w="1384" w:type="dxa"/>
          </w:tcPr>
          <w:p w:rsidR="004D3984" w:rsidRPr="00463159" w:rsidRDefault="004D3984" w:rsidP="006A68F0">
            <w:pPr>
              <w:pBdr>
                <w:bottom w:val="single" w:sz="4" w:space="1" w:color="auto"/>
              </w:pBd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3,482,906</w:t>
            </w:r>
          </w:p>
        </w:tc>
        <w:tc>
          <w:tcPr>
            <w:tcW w:w="1384" w:type="dxa"/>
          </w:tcPr>
          <w:p w:rsidR="004D3984" w:rsidRPr="00463159" w:rsidRDefault="004D3984" w:rsidP="006A68F0">
            <w:pPr>
              <w:pBdr>
                <w:bottom w:val="single" w:sz="4" w:space="1" w:color="auto"/>
              </w:pBd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(14,677,206)</w:t>
            </w: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sz w:val="10"/>
                <w:szCs w:val="10"/>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6"/>
                <w:szCs w:val="16"/>
              </w:rPr>
            </w:pP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(29,465,830)</w:t>
            </w:r>
          </w:p>
        </w:tc>
        <w:tc>
          <w:tcPr>
            <w:tcW w:w="1384" w:type="dxa"/>
          </w:tcPr>
          <w:p w:rsidR="004D3984" w:rsidRPr="00463159" w:rsidRDefault="00902709" w:rsidP="006A68F0">
            <w:pPr>
              <w:pBdr>
                <w:bottom w:val="single" w:sz="4" w:space="1" w:color="auto"/>
              </w:pBdr>
              <w:tabs>
                <w:tab w:val="decimal" w:pos="1152"/>
              </w:tabs>
              <w:ind w:right="-72"/>
              <w:jc w:val="both"/>
              <w:rPr>
                <w:rFonts w:ascii="Arial" w:hAnsi="Arial" w:cs="Arial"/>
                <w:snapToGrid w:val="0"/>
                <w:sz w:val="16"/>
                <w:szCs w:val="16"/>
                <w:lang w:eastAsia="th-TH"/>
              </w:rPr>
            </w:pPr>
            <w:r w:rsidRPr="00902709">
              <w:rPr>
                <w:rFonts w:ascii="Arial" w:hAnsi="Arial" w:cs="Arial"/>
                <w:snapToGrid w:val="0"/>
                <w:sz w:val="16"/>
                <w:szCs w:val="16"/>
                <w:lang w:eastAsia="th-TH"/>
              </w:rPr>
              <w:t>10,235,067</w:t>
            </w:r>
          </w:p>
        </w:tc>
        <w:tc>
          <w:tcPr>
            <w:tcW w:w="1384" w:type="dxa"/>
          </w:tcPr>
          <w:p w:rsidR="004D3984" w:rsidRPr="00463159" w:rsidRDefault="004D3984" w:rsidP="006A68F0">
            <w:pPr>
              <w:pBdr>
                <w:bottom w:val="single" w:sz="4" w:space="1" w:color="auto"/>
              </w:pBd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 xml:space="preserve">-       </w:t>
            </w:r>
          </w:p>
        </w:tc>
        <w:tc>
          <w:tcPr>
            <w:tcW w:w="1281" w:type="dxa"/>
          </w:tcPr>
          <w:p w:rsidR="004D3984" w:rsidRPr="00463159" w:rsidRDefault="00902709" w:rsidP="006A68F0">
            <w:pPr>
              <w:pBdr>
                <w:bottom w:val="single" w:sz="4" w:space="1" w:color="auto"/>
              </w:pBdr>
              <w:tabs>
                <w:tab w:val="decimal" w:pos="1051"/>
              </w:tabs>
              <w:ind w:right="-72"/>
              <w:jc w:val="both"/>
              <w:rPr>
                <w:rFonts w:ascii="Arial" w:hAnsi="Arial" w:cs="Arial"/>
                <w:snapToGrid w:val="0"/>
                <w:sz w:val="16"/>
                <w:szCs w:val="16"/>
                <w:lang w:eastAsia="th-TH"/>
              </w:rPr>
            </w:pPr>
            <w:r w:rsidRPr="00902709">
              <w:rPr>
                <w:rFonts w:ascii="Arial" w:hAnsi="Arial" w:cs="Arial" w:hint="cs"/>
                <w:snapToGrid w:val="0"/>
                <w:sz w:val="16"/>
                <w:szCs w:val="16"/>
                <w:lang w:eastAsia="th-TH"/>
              </w:rPr>
              <w:t>(</w:t>
            </w:r>
            <w:r w:rsidRPr="00902709">
              <w:rPr>
                <w:rFonts w:ascii="Arial" w:hAnsi="Arial" w:cs="Arial"/>
                <w:snapToGrid w:val="0"/>
                <w:sz w:val="16"/>
                <w:szCs w:val="16"/>
                <w:lang w:eastAsia="th-TH"/>
              </w:rPr>
              <w:t>19,230,763</w:t>
            </w:r>
            <w:r w:rsidRPr="00902709">
              <w:rPr>
                <w:rFonts w:ascii="Arial" w:hAnsi="Arial" w:cs="Arial" w:hint="cs"/>
                <w:snapToGrid w:val="0"/>
                <w:sz w:val="16"/>
                <w:szCs w:val="16"/>
                <w:lang w:eastAsia="th-TH"/>
              </w:rPr>
              <w:t>)</w:t>
            </w: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sz w:val="10"/>
                <w:szCs w:val="10"/>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r>
      <w:tr w:rsidR="00902709" w:rsidRPr="00463159" w:rsidTr="00F840C8">
        <w:tc>
          <w:tcPr>
            <w:tcW w:w="4238" w:type="dxa"/>
            <w:vAlign w:val="bottom"/>
          </w:tcPr>
          <w:p w:rsidR="00902709" w:rsidRPr="00463159" w:rsidRDefault="00902709" w:rsidP="00902709">
            <w:pPr>
              <w:tabs>
                <w:tab w:val="left" w:pos="821"/>
              </w:tabs>
              <w:ind w:left="540" w:right="-118"/>
              <w:rPr>
                <w:rFonts w:ascii="Arial" w:hAnsi="Arial" w:cs="Arial"/>
                <w:sz w:val="16"/>
                <w:szCs w:val="16"/>
              </w:rPr>
            </w:pPr>
            <w:r w:rsidRPr="00463159">
              <w:rPr>
                <w:rFonts w:ascii="Arial" w:hAnsi="Arial" w:cs="Arial"/>
                <w:sz w:val="16"/>
                <w:szCs w:val="16"/>
              </w:rPr>
              <w:t>Deferred tax asset</w:t>
            </w:r>
            <w:r w:rsidRPr="00463159">
              <w:rPr>
                <w:rFonts w:ascii="Arial" w:hAnsi="Arial" w:cs="Arial"/>
                <w:sz w:val="16"/>
                <w:szCs w:val="16"/>
                <w:cs/>
              </w:rPr>
              <w:t xml:space="preserve"> (</w:t>
            </w:r>
            <w:r w:rsidRPr="00463159">
              <w:rPr>
                <w:rFonts w:ascii="Arial" w:hAnsi="Arial" w:cs="Arial"/>
                <w:sz w:val="16"/>
                <w:szCs w:val="16"/>
              </w:rPr>
              <w:t>net</w:t>
            </w:r>
            <w:r w:rsidRPr="00463159">
              <w:rPr>
                <w:rFonts w:ascii="Arial" w:hAnsi="Arial" w:cs="Arial"/>
                <w:sz w:val="16"/>
                <w:szCs w:val="16"/>
                <w:cs/>
              </w:rPr>
              <w:t>)</w:t>
            </w:r>
          </w:p>
        </w:tc>
        <w:tc>
          <w:tcPr>
            <w:tcW w:w="1281" w:type="dxa"/>
          </w:tcPr>
          <w:p w:rsidR="00902709" w:rsidRPr="00463159" w:rsidRDefault="00902709" w:rsidP="00902709">
            <w:pPr>
              <w:pBdr>
                <w:bottom w:val="double" w:sz="4" w:space="1" w:color="auto"/>
              </w:pBdr>
              <w:tabs>
                <w:tab w:val="decimal" w:pos="1051"/>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(6,642,973)</w:t>
            </w:r>
          </w:p>
        </w:tc>
        <w:tc>
          <w:tcPr>
            <w:tcW w:w="1384" w:type="dxa"/>
          </w:tcPr>
          <w:p w:rsidR="00902709" w:rsidRPr="00463159" w:rsidRDefault="00902709" w:rsidP="00902709">
            <w:pPr>
              <w:pBdr>
                <w:bottom w:val="double" w:sz="4" w:space="1" w:color="auto"/>
              </w:pBdr>
              <w:tabs>
                <w:tab w:val="decimal" w:pos="1152"/>
              </w:tabs>
              <w:ind w:right="-72"/>
              <w:jc w:val="both"/>
              <w:rPr>
                <w:rFonts w:ascii="Arial" w:hAnsi="Arial" w:cs="Arial"/>
                <w:snapToGrid w:val="0"/>
                <w:sz w:val="16"/>
                <w:szCs w:val="16"/>
                <w:lang w:eastAsia="th-TH"/>
              </w:rPr>
            </w:pPr>
            <w:r w:rsidRPr="00902709">
              <w:rPr>
                <w:rFonts w:ascii="Arial" w:hAnsi="Arial" w:cs="Arial"/>
                <w:snapToGrid w:val="0"/>
                <w:sz w:val="16"/>
                <w:szCs w:val="16"/>
                <w:lang w:eastAsia="th-TH"/>
              </w:rPr>
              <w:t>23,226,966</w:t>
            </w:r>
          </w:p>
        </w:tc>
        <w:tc>
          <w:tcPr>
            <w:tcW w:w="1384" w:type="dxa"/>
          </w:tcPr>
          <w:p w:rsidR="00902709" w:rsidRPr="00463159" w:rsidRDefault="00902709" w:rsidP="00902709">
            <w:pPr>
              <w:pBdr>
                <w:bottom w:val="double" w:sz="4" w:space="1" w:color="auto"/>
              </w:pBdr>
              <w:tabs>
                <w:tab w:val="decimal" w:pos="1152"/>
              </w:tabs>
              <w:ind w:right="-72"/>
              <w:jc w:val="both"/>
              <w:rPr>
                <w:rFonts w:ascii="Arial" w:hAnsi="Arial" w:cs="Arial"/>
                <w:snapToGrid w:val="0"/>
                <w:sz w:val="16"/>
                <w:szCs w:val="16"/>
                <w:lang w:eastAsia="th-TH"/>
              </w:rPr>
            </w:pPr>
            <w:r w:rsidRPr="00463159">
              <w:rPr>
                <w:rFonts w:ascii="Arial" w:hAnsi="Arial" w:cs="Arial"/>
                <w:snapToGrid w:val="0"/>
                <w:sz w:val="16"/>
                <w:szCs w:val="16"/>
                <w:lang w:eastAsia="th-TH"/>
              </w:rPr>
              <w:t>380,661</w:t>
            </w:r>
          </w:p>
        </w:tc>
        <w:tc>
          <w:tcPr>
            <w:tcW w:w="1281" w:type="dxa"/>
          </w:tcPr>
          <w:p w:rsidR="00902709" w:rsidRPr="00902709" w:rsidRDefault="00902709" w:rsidP="00902709">
            <w:pPr>
              <w:pBdr>
                <w:bottom w:val="double" w:sz="4" w:space="1" w:color="auto"/>
              </w:pBdr>
              <w:tabs>
                <w:tab w:val="decimal" w:pos="1051"/>
              </w:tabs>
              <w:ind w:right="-72"/>
              <w:jc w:val="both"/>
              <w:rPr>
                <w:rFonts w:ascii="Arial" w:hAnsi="Arial" w:cs="Arial" w:hint="cs"/>
                <w:snapToGrid w:val="0"/>
                <w:sz w:val="16"/>
                <w:szCs w:val="16"/>
                <w:lang w:eastAsia="th-TH"/>
              </w:rPr>
            </w:pPr>
            <w:r w:rsidRPr="00902709">
              <w:rPr>
                <w:rFonts w:ascii="Arial" w:hAnsi="Arial" w:cs="Arial" w:hint="cs"/>
                <w:snapToGrid w:val="0"/>
                <w:sz w:val="16"/>
                <w:szCs w:val="16"/>
                <w:lang w:eastAsia="th-TH"/>
              </w:rPr>
              <w:t>16,964,654</w:t>
            </w:r>
          </w:p>
        </w:tc>
      </w:tr>
    </w:tbl>
    <w:p w:rsidR="004D3984" w:rsidRPr="00463159" w:rsidRDefault="004D3984" w:rsidP="004D3984">
      <w:pPr>
        <w:ind w:left="540"/>
        <w:outlineLvl w:val="0"/>
        <w:rPr>
          <w:rFonts w:ascii="Arial" w:hAnsi="Arial" w:cs="Arial"/>
          <w:sz w:val="18"/>
          <w:szCs w:val="18"/>
        </w:rPr>
      </w:pPr>
    </w:p>
    <w:tbl>
      <w:tblPr>
        <w:tblW w:w="9568" w:type="dxa"/>
        <w:tblLayout w:type="fixed"/>
        <w:tblLook w:val="0000" w:firstRow="0" w:lastRow="0" w:firstColumn="0" w:lastColumn="0" w:noHBand="0" w:noVBand="0"/>
      </w:tblPr>
      <w:tblGrid>
        <w:gridCol w:w="4238"/>
        <w:gridCol w:w="1281"/>
        <w:gridCol w:w="1384"/>
        <w:gridCol w:w="1384"/>
        <w:gridCol w:w="1281"/>
      </w:tblGrid>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8"/>
                <w:szCs w:val="18"/>
                <w:lang w:eastAsia="th-TH"/>
              </w:rPr>
            </w:pPr>
          </w:p>
        </w:tc>
        <w:tc>
          <w:tcPr>
            <w:tcW w:w="5330" w:type="dxa"/>
            <w:gridSpan w:val="4"/>
          </w:tcPr>
          <w:p w:rsidR="004D3984" w:rsidRPr="00463159" w:rsidRDefault="004D3984" w:rsidP="00F840C8">
            <w:pPr>
              <w:pBdr>
                <w:bottom w:val="single" w:sz="4" w:space="1" w:color="auto"/>
              </w:pBdr>
              <w:ind w:right="-72"/>
              <w:jc w:val="center"/>
              <w:rPr>
                <w:rFonts w:ascii="Arial" w:hAnsi="Arial" w:cs="Arial"/>
                <w:b/>
                <w:bCs/>
                <w:snapToGrid w:val="0"/>
                <w:sz w:val="18"/>
                <w:szCs w:val="18"/>
                <w:cs/>
                <w:lang w:eastAsia="th-TH"/>
              </w:rPr>
            </w:pPr>
            <w:r w:rsidRPr="00463159">
              <w:rPr>
                <w:rFonts w:ascii="Arial" w:hAnsi="Arial" w:cs="Arial"/>
                <w:b/>
                <w:bCs/>
                <w:snapToGrid w:val="0"/>
                <w:sz w:val="18"/>
                <w:szCs w:val="18"/>
                <w:lang w:eastAsia="th-TH"/>
              </w:rPr>
              <w:t>Separate financial statements</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8"/>
                <w:szCs w:val="18"/>
                <w:lang w:eastAsia="th-TH"/>
              </w:rPr>
            </w:pPr>
          </w:p>
        </w:tc>
        <w:tc>
          <w:tcPr>
            <w:tcW w:w="1281" w:type="dxa"/>
            <w:vAlign w:val="bottom"/>
          </w:tcPr>
          <w:p w:rsidR="004D3984" w:rsidRPr="00463159" w:rsidRDefault="004D3984" w:rsidP="006A68F0">
            <w:pPr>
              <w:pStyle w:val="a"/>
              <w:tabs>
                <w:tab w:val="right" w:pos="1051"/>
              </w:tabs>
              <w:ind w:right="-72"/>
              <w:jc w:val="both"/>
              <w:rPr>
                <w:rFonts w:ascii="Arial" w:hAnsi="Arial" w:cs="Arial"/>
                <w:b/>
                <w:bCs/>
                <w:color w:val="auto"/>
                <w:sz w:val="18"/>
                <w:szCs w:val="18"/>
              </w:rPr>
            </w:pPr>
          </w:p>
        </w:tc>
        <w:tc>
          <w:tcPr>
            <w:tcW w:w="2768" w:type="dxa"/>
            <w:gridSpan w:val="2"/>
            <w:vAlign w:val="bottom"/>
          </w:tcPr>
          <w:p w:rsidR="004D3984" w:rsidRPr="00463159" w:rsidRDefault="004D3984" w:rsidP="006A68F0">
            <w:pPr>
              <w:pBdr>
                <w:bottom w:val="single" w:sz="4" w:space="1" w:color="auto"/>
              </w:pBdr>
              <w:ind w:right="-72"/>
              <w:jc w:val="center"/>
              <w:rPr>
                <w:rFonts w:ascii="Arial" w:hAnsi="Arial" w:cs="Arial"/>
                <w:b/>
                <w:bCs/>
                <w:snapToGrid w:val="0"/>
                <w:sz w:val="18"/>
                <w:szCs w:val="18"/>
                <w:cs/>
                <w:lang w:eastAsia="th-TH"/>
              </w:rPr>
            </w:pPr>
            <w:r w:rsidRPr="00463159">
              <w:rPr>
                <w:rFonts w:ascii="Arial" w:hAnsi="Arial" w:cs="Arial"/>
                <w:b/>
                <w:bCs/>
                <w:snapToGrid w:val="0"/>
                <w:sz w:val="18"/>
                <w:szCs w:val="18"/>
                <w:lang w:eastAsia="th-TH"/>
              </w:rPr>
              <w:t>Increase (decrease) to</w:t>
            </w:r>
          </w:p>
        </w:tc>
        <w:tc>
          <w:tcPr>
            <w:tcW w:w="1281" w:type="dxa"/>
          </w:tcPr>
          <w:p w:rsidR="004D3984" w:rsidRPr="00463159" w:rsidRDefault="004D3984" w:rsidP="006A68F0">
            <w:pPr>
              <w:pStyle w:val="a"/>
              <w:tabs>
                <w:tab w:val="right" w:pos="1051"/>
              </w:tabs>
              <w:ind w:right="-72"/>
              <w:jc w:val="both"/>
              <w:rPr>
                <w:rFonts w:ascii="Arial" w:hAnsi="Arial" w:cs="Arial"/>
                <w:b/>
                <w:bCs/>
                <w:snapToGrid w:val="0"/>
                <w:color w:val="auto"/>
                <w:sz w:val="18"/>
                <w:szCs w:val="18"/>
                <w:lang w:eastAsia="th-TH"/>
              </w:rPr>
            </w:pP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8"/>
                <w:szCs w:val="18"/>
                <w:lang w:eastAsia="th-TH"/>
              </w:rPr>
            </w:pPr>
          </w:p>
        </w:tc>
        <w:tc>
          <w:tcPr>
            <w:tcW w:w="1281" w:type="dxa"/>
            <w:vAlign w:val="bottom"/>
          </w:tcPr>
          <w:p w:rsidR="004D3984" w:rsidRPr="00463159" w:rsidRDefault="004D3984" w:rsidP="006A68F0">
            <w:pPr>
              <w:pStyle w:val="a"/>
              <w:tabs>
                <w:tab w:val="right" w:pos="1051"/>
              </w:tabs>
              <w:ind w:right="-72"/>
              <w:jc w:val="both"/>
              <w:rPr>
                <w:rFonts w:ascii="Arial" w:hAnsi="Arial" w:cs="Arial"/>
                <w:b/>
                <w:bCs/>
                <w:color w:val="auto"/>
                <w:sz w:val="18"/>
                <w:szCs w:val="18"/>
              </w:rPr>
            </w:pPr>
          </w:p>
        </w:tc>
        <w:tc>
          <w:tcPr>
            <w:tcW w:w="1384" w:type="dxa"/>
            <w:vAlign w:val="bottom"/>
          </w:tcPr>
          <w:p w:rsidR="004D3984" w:rsidRPr="00463159" w:rsidRDefault="004D3984" w:rsidP="006A68F0">
            <w:pPr>
              <w:tabs>
                <w:tab w:val="right" w:pos="1152"/>
              </w:tabs>
              <w:ind w:right="-72"/>
              <w:jc w:val="both"/>
              <w:rPr>
                <w:rFonts w:ascii="Arial" w:hAnsi="Arial" w:cs="Arial"/>
                <w:b/>
                <w:bCs/>
                <w:snapToGrid w:val="0"/>
                <w:sz w:val="18"/>
                <w:szCs w:val="18"/>
                <w:cs/>
                <w:lang w:eastAsia="th-TH"/>
              </w:rPr>
            </w:pPr>
          </w:p>
        </w:tc>
        <w:tc>
          <w:tcPr>
            <w:tcW w:w="1384" w:type="dxa"/>
            <w:vAlign w:val="bottom"/>
          </w:tcPr>
          <w:p w:rsidR="004D3984" w:rsidRPr="00463159" w:rsidRDefault="004D3984" w:rsidP="006A68F0">
            <w:pPr>
              <w:tabs>
                <w:tab w:val="decimal" w:pos="1170"/>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Other</w:t>
            </w:r>
          </w:p>
        </w:tc>
        <w:tc>
          <w:tcPr>
            <w:tcW w:w="1281" w:type="dxa"/>
            <w:vAlign w:val="bottom"/>
          </w:tcPr>
          <w:p w:rsidR="004D3984" w:rsidRPr="00463159" w:rsidRDefault="004D3984" w:rsidP="006A68F0">
            <w:pPr>
              <w:pStyle w:val="a"/>
              <w:tabs>
                <w:tab w:val="right" w:pos="1051"/>
              </w:tabs>
              <w:ind w:right="-72"/>
              <w:jc w:val="both"/>
              <w:rPr>
                <w:rFonts w:ascii="Arial" w:hAnsi="Arial" w:cs="Arial"/>
                <w:b/>
                <w:bCs/>
                <w:color w:val="auto"/>
                <w:sz w:val="18"/>
                <w:szCs w:val="18"/>
              </w:rPr>
            </w:pP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8"/>
                <w:szCs w:val="18"/>
                <w:lang w:eastAsia="th-TH"/>
              </w:rPr>
            </w:pPr>
          </w:p>
        </w:tc>
        <w:tc>
          <w:tcPr>
            <w:tcW w:w="1281" w:type="dxa"/>
            <w:vAlign w:val="bottom"/>
          </w:tcPr>
          <w:p w:rsidR="004D3984" w:rsidRPr="00463159" w:rsidRDefault="004D3984" w:rsidP="006A68F0">
            <w:pPr>
              <w:pStyle w:val="a"/>
              <w:tabs>
                <w:tab w:val="right" w:pos="1072"/>
              </w:tabs>
              <w:ind w:right="-72"/>
              <w:jc w:val="both"/>
              <w:rPr>
                <w:rFonts w:ascii="Arial" w:hAnsi="Arial" w:cs="Arial"/>
                <w:b/>
                <w:bCs/>
                <w:color w:val="auto"/>
                <w:sz w:val="18"/>
                <w:szCs w:val="18"/>
                <w:cs/>
              </w:rPr>
            </w:pPr>
            <w:r w:rsidRPr="00463159">
              <w:rPr>
                <w:rFonts w:ascii="Arial" w:hAnsi="Arial" w:cs="Arial"/>
                <w:b/>
                <w:bCs/>
                <w:color w:val="auto"/>
                <w:sz w:val="18"/>
                <w:szCs w:val="18"/>
              </w:rPr>
              <w:tab/>
              <w:t>1</w:t>
            </w:r>
            <w:r w:rsidRPr="00463159">
              <w:rPr>
                <w:rFonts w:ascii="Arial" w:hAnsi="Arial" w:cs="Arial"/>
                <w:b/>
                <w:bCs/>
                <w:color w:val="auto"/>
                <w:sz w:val="18"/>
                <w:szCs w:val="18"/>
                <w:cs/>
              </w:rPr>
              <w:t xml:space="preserve"> </w:t>
            </w:r>
            <w:r w:rsidRPr="00463159">
              <w:rPr>
                <w:rFonts w:ascii="Arial" w:hAnsi="Arial" w:cs="Arial"/>
                <w:b/>
                <w:bCs/>
                <w:color w:val="auto"/>
                <w:sz w:val="18"/>
                <w:szCs w:val="18"/>
              </w:rPr>
              <w:t>January</w:t>
            </w:r>
          </w:p>
        </w:tc>
        <w:tc>
          <w:tcPr>
            <w:tcW w:w="1384" w:type="dxa"/>
            <w:vAlign w:val="bottom"/>
          </w:tcPr>
          <w:p w:rsidR="004D3984" w:rsidRPr="00463159" w:rsidRDefault="004D3984" w:rsidP="006A68F0">
            <w:pPr>
              <w:tabs>
                <w:tab w:val="right" w:pos="1152"/>
              </w:tabs>
              <w:ind w:right="-72"/>
              <w:jc w:val="both"/>
              <w:rPr>
                <w:rFonts w:ascii="Arial" w:hAnsi="Arial" w:cs="Arial"/>
                <w:b/>
                <w:bCs/>
                <w:snapToGrid w:val="0"/>
                <w:sz w:val="18"/>
                <w:szCs w:val="18"/>
                <w:cs/>
                <w:lang w:eastAsia="th-TH"/>
              </w:rPr>
            </w:pPr>
          </w:p>
        </w:tc>
        <w:tc>
          <w:tcPr>
            <w:tcW w:w="1384" w:type="dxa"/>
            <w:vAlign w:val="bottom"/>
          </w:tcPr>
          <w:p w:rsidR="004D3984" w:rsidRPr="00463159" w:rsidRDefault="004D3984" w:rsidP="006A68F0">
            <w:pPr>
              <w:tabs>
                <w:tab w:val="decimal" w:pos="1152"/>
              </w:tabs>
              <w:ind w:right="-72"/>
              <w:jc w:val="both"/>
              <w:rPr>
                <w:rFonts w:ascii="Arial" w:hAnsi="Arial" w:cs="Arial"/>
                <w:b/>
                <w:bCs/>
                <w:snapToGrid w:val="0"/>
                <w:spacing w:val="-10"/>
                <w:sz w:val="18"/>
                <w:szCs w:val="18"/>
                <w:lang w:eastAsia="th-TH"/>
              </w:rPr>
            </w:pPr>
            <w:r w:rsidRPr="00463159">
              <w:rPr>
                <w:rFonts w:ascii="Arial" w:hAnsi="Arial" w:cs="Arial"/>
                <w:b/>
                <w:bCs/>
                <w:snapToGrid w:val="0"/>
                <w:spacing w:val="-10"/>
                <w:sz w:val="18"/>
                <w:szCs w:val="18"/>
                <w:lang w:eastAsia="th-TH"/>
              </w:rPr>
              <w:t>comprehensive</w:t>
            </w:r>
          </w:p>
        </w:tc>
        <w:tc>
          <w:tcPr>
            <w:tcW w:w="1281" w:type="dxa"/>
            <w:vAlign w:val="bottom"/>
          </w:tcPr>
          <w:p w:rsidR="004D3984" w:rsidRPr="00463159" w:rsidRDefault="004D3984" w:rsidP="006A68F0">
            <w:pPr>
              <w:pStyle w:val="a"/>
              <w:tabs>
                <w:tab w:val="right" w:pos="1072"/>
              </w:tabs>
              <w:ind w:right="-72"/>
              <w:jc w:val="both"/>
              <w:rPr>
                <w:rFonts w:ascii="Arial" w:hAnsi="Arial" w:cs="Arial"/>
                <w:b/>
                <w:bCs/>
                <w:color w:val="auto"/>
                <w:sz w:val="18"/>
                <w:szCs w:val="18"/>
                <w:cs/>
              </w:rPr>
            </w:pPr>
            <w:r w:rsidRPr="00463159">
              <w:rPr>
                <w:rFonts w:ascii="Arial" w:hAnsi="Arial" w:cs="Arial"/>
                <w:b/>
                <w:bCs/>
                <w:color w:val="auto"/>
                <w:sz w:val="18"/>
                <w:szCs w:val="18"/>
              </w:rPr>
              <w:tab/>
              <w:t>31 December</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8"/>
                <w:szCs w:val="18"/>
                <w:lang w:eastAsia="th-TH"/>
              </w:rPr>
            </w:pPr>
          </w:p>
        </w:tc>
        <w:tc>
          <w:tcPr>
            <w:tcW w:w="1281" w:type="dxa"/>
            <w:vAlign w:val="bottom"/>
          </w:tcPr>
          <w:p w:rsidR="004D3984" w:rsidRPr="00463159" w:rsidRDefault="004D3984" w:rsidP="006A68F0">
            <w:pPr>
              <w:pStyle w:val="a"/>
              <w:tabs>
                <w:tab w:val="decimal" w:pos="1065"/>
              </w:tabs>
              <w:ind w:right="-72"/>
              <w:jc w:val="both"/>
              <w:rPr>
                <w:rFonts w:ascii="Arial" w:hAnsi="Arial" w:cs="Arial"/>
                <w:b/>
                <w:bCs/>
                <w:color w:val="auto"/>
                <w:sz w:val="18"/>
                <w:szCs w:val="18"/>
              </w:rPr>
            </w:pPr>
            <w:r w:rsidRPr="00463159">
              <w:rPr>
                <w:rFonts w:ascii="Arial" w:hAnsi="Arial" w:cs="Arial"/>
                <w:b/>
                <w:bCs/>
                <w:snapToGrid w:val="0"/>
                <w:color w:val="auto"/>
                <w:sz w:val="18"/>
                <w:szCs w:val="18"/>
                <w:lang w:eastAsia="th-TH"/>
              </w:rPr>
              <w:t>2018</w:t>
            </w:r>
          </w:p>
        </w:tc>
        <w:tc>
          <w:tcPr>
            <w:tcW w:w="1384" w:type="dxa"/>
            <w:vAlign w:val="bottom"/>
          </w:tcPr>
          <w:p w:rsidR="004D3984" w:rsidRPr="00463159" w:rsidRDefault="004D3984" w:rsidP="006A68F0">
            <w:pPr>
              <w:tabs>
                <w:tab w:val="right" w:pos="1177"/>
              </w:tabs>
              <w:ind w:right="-72"/>
              <w:jc w:val="both"/>
              <w:rPr>
                <w:rFonts w:ascii="Arial" w:hAnsi="Arial" w:cs="Arial"/>
                <w:b/>
                <w:bCs/>
                <w:snapToGrid w:val="0"/>
                <w:spacing w:val="-4"/>
                <w:sz w:val="18"/>
                <w:szCs w:val="18"/>
                <w:lang w:eastAsia="th-TH"/>
              </w:rPr>
            </w:pPr>
            <w:r w:rsidRPr="00463159">
              <w:rPr>
                <w:rFonts w:ascii="Arial" w:hAnsi="Arial" w:cs="Arial"/>
                <w:b/>
                <w:bCs/>
                <w:snapToGrid w:val="0"/>
                <w:sz w:val="18"/>
                <w:szCs w:val="18"/>
                <w:cs/>
                <w:lang w:eastAsia="th-TH"/>
              </w:rPr>
              <w:tab/>
            </w:r>
            <w:r w:rsidRPr="00463159">
              <w:rPr>
                <w:rFonts w:ascii="Arial" w:hAnsi="Arial" w:cs="Arial"/>
                <w:b/>
                <w:bCs/>
                <w:snapToGrid w:val="0"/>
                <w:spacing w:val="-4"/>
                <w:sz w:val="18"/>
                <w:szCs w:val="18"/>
                <w:lang w:eastAsia="th-TH"/>
              </w:rPr>
              <w:t>Profit and loss</w:t>
            </w:r>
          </w:p>
        </w:tc>
        <w:tc>
          <w:tcPr>
            <w:tcW w:w="1384" w:type="dxa"/>
          </w:tcPr>
          <w:p w:rsidR="004D3984" w:rsidRPr="00463159" w:rsidRDefault="004D3984" w:rsidP="006A68F0">
            <w:pPr>
              <w:pStyle w:val="a"/>
              <w:tabs>
                <w:tab w:val="decimal" w:pos="1188"/>
              </w:tabs>
              <w:ind w:right="-72"/>
              <w:jc w:val="both"/>
              <w:rPr>
                <w:rFonts w:ascii="Arial" w:hAnsi="Arial" w:cs="Arial"/>
                <w:b/>
                <w:bCs/>
                <w:snapToGrid w:val="0"/>
                <w:color w:val="auto"/>
                <w:sz w:val="18"/>
                <w:szCs w:val="18"/>
                <w:lang w:eastAsia="th-TH"/>
              </w:rPr>
            </w:pPr>
            <w:r w:rsidRPr="00463159">
              <w:rPr>
                <w:rFonts w:ascii="Arial" w:hAnsi="Arial" w:cs="Arial"/>
                <w:b/>
                <w:bCs/>
                <w:snapToGrid w:val="0"/>
                <w:color w:val="auto"/>
                <w:sz w:val="18"/>
                <w:szCs w:val="18"/>
                <w:lang w:eastAsia="th-TH"/>
              </w:rPr>
              <w:t>income</w:t>
            </w:r>
          </w:p>
        </w:tc>
        <w:tc>
          <w:tcPr>
            <w:tcW w:w="1281" w:type="dxa"/>
            <w:vAlign w:val="bottom"/>
          </w:tcPr>
          <w:p w:rsidR="004D3984" w:rsidRPr="00463159" w:rsidRDefault="004D3984" w:rsidP="006A68F0">
            <w:pPr>
              <w:pStyle w:val="a"/>
              <w:tabs>
                <w:tab w:val="decimal" w:pos="1065"/>
              </w:tabs>
              <w:ind w:right="-72"/>
              <w:jc w:val="both"/>
              <w:rPr>
                <w:rFonts w:ascii="Arial" w:hAnsi="Arial" w:cs="Arial"/>
                <w:b/>
                <w:bCs/>
                <w:color w:val="auto"/>
                <w:sz w:val="18"/>
                <w:szCs w:val="18"/>
              </w:rPr>
            </w:pPr>
            <w:r w:rsidRPr="00463159">
              <w:rPr>
                <w:rFonts w:ascii="Arial" w:hAnsi="Arial" w:cs="Arial"/>
                <w:b/>
                <w:bCs/>
                <w:snapToGrid w:val="0"/>
                <w:color w:val="auto"/>
                <w:sz w:val="18"/>
                <w:szCs w:val="18"/>
                <w:lang w:eastAsia="th-TH"/>
              </w:rPr>
              <w:t>2018</w:t>
            </w:r>
          </w:p>
        </w:tc>
      </w:tr>
      <w:tr w:rsidR="004D3984" w:rsidRPr="00463159" w:rsidTr="00F840C8">
        <w:tc>
          <w:tcPr>
            <w:tcW w:w="4238" w:type="dxa"/>
          </w:tcPr>
          <w:p w:rsidR="004D3984" w:rsidRPr="00463159" w:rsidRDefault="004D3984" w:rsidP="00F840C8">
            <w:pPr>
              <w:tabs>
                <w:tab w:val="left" w:pos="821"/>
              </w:tabs>
              <w:ind w:left="540"/>
              <w:rPr>
                <w:rFonts w:ascii="Arial" w:hAnsi="Arial" w:cs="Arial"/>
                <w:snapToGrid w:val="0"/>
                <w:sz w:val="18"/>
                <w:szCs w:val="18"/>
                <w:lang w:eastAsia="th-TH"/>
              </w:rPr>
            </w:pPr>
          </w:p>
        </w:tc>
        <w:tc>
          <w:tcPr>
            <w:tcW w:w="1281" w:type="dxa"/>
          </w:tcPr>
          <w:p w:rsidR="004D3984" w:rsidRPr="00463159" w:rsidRDefault="004D3984" w:rsidP="006A68F0">
            <w:pPr>
              <w:pBdr>
                <w:bottom w:val="single" w:sz="4" w:space="1" w:color="auto"/>
              </w:pBdr>
              <w:tabs>
                <w:tab w:val="decimal" w:pos="1065"/>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Baht</w:t>
            </w:r>
          </w:p>
        </w:tc>
        <w:tc>
          <w:tcPr>
            <w:tcW w:w="1384" w:type="dxa"/>
          </w:tcPr>
          <w:p w:rsidR="004D3984" w:rsidRPr="00463159" w:rsidRDefault="004D3984" w:rsidP="006A68F0">
            <w:pPr>
              <w:pBdr>
                <w:bottom w:val="single" w:sz="4" w:space="1" w:color="auto"/>
              </w:pBdr>
              <w:tabs>
                <w:tab w:val="right" w:pos="1177"/>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ab/>
              <w:t>Baht</w:t>
            </w:r>
          </w:p>
        </w:tc>
        <w:tc>
          <w:tcPr>
            <w:tcW w:w="1384" w:type="dxa"/>
          </w:tcPr>
          <w:p w:rsidR="004D3984" w:rsidRPr="00463159" w:rsidRDefault="004D3984" w:rsidP="006A68F0">
            <w:pPr>
              <w:pBdr>
                <w:bottom w:val="single" w:sz="4" w:space="1" w:color="auto"/>
              </w:pBdr>
              <w:tabs>
                <w:tab w:val="right" w:pos="1177"/>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ab/>
              <w:t>Baht</w:t>
            </w:r>
          </w:p>
        </w:tc>
        <w:tc>
          <w:tcPr>
            <w:tcW w:w="1281" w:type="dxa"/>
          </w:tcPr>
          <w:p w:rsidR="004D3984" w:rsidRPr="00463159" w:rsidRDefault="004D3984" w:rsidP="006A68F0">
            <w:pPr>
              <w:pBdr>
                <w:bottom w:val="single" w:sz="4" w:space="1" w:color="auto"/>
              </w:pBdr>
              <w:tabs>
                <w:tab w:val="decimal" w:pos="1065"/>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Baht</w:t>
            </w: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sz w:val="10"/>
                <w:szCs w:val="10"/>
                <w:cs/>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8"/>
                <w:szCs w:val="18"/>
              </w:rPr>
            </w:pPr>
            <w:r w:rsidRPr="00463159">
              <w:rPr>
                <w:rFonts w:ascii="Arial" w:hAnsi="Arial" w:cs="Arial"/>
                <w:b/>
                <w:bCs/>
                <w:sz w:val="18"/>
                <w:szCs w:val="18"/>
              </w:rPr>
              <w:t>Deferred tax asset</w:t>
            </w:r>
          </w:p>
        </w:tc>
        <w:tc>
          <w:tcPr>
            <w:tcW w:w="1281" w:type="dxa"/>
          </w:tcPr>
          <w:p w:rsidR="004D3984" w:rsidRPr="00463159" w:rsidRDefault="004D3984" w:rsidP="006A68F0">
            <w:pPr>
              <w:tabs>
                <w:tab w:val="decimal" w:pos="1051"/>
              </w:tabs>
              <w:ind w:right="-72"/>
              <w:jc w:val="both"/>
              <w:rPr>
                <w:rFonts w:ascii="Arial" w:hAnsi="Arial" w:cs="Arial"/>
                <w:snapToGrid w:val="0"/>
                <w:sz w:val="18"/>
                <w:szCs w:val="18"/>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8"/>
                <w:szCs w:val="18"/>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8"/>
                <w:szCs w:val="18"/>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8"/>
                <w:szCs w:val="18"/>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8"/>
                <w:szCs w:val="18"/>
              </w:rPr>
            </w:pPr>
            <w:r w:rsidRPr="00463159">
              <w:rPr>
                <w:rFonts w:ascii="Arial" w:hAnsi="Arial" w:cs="Arial"/>
                <w:sz w:val="18"/>
                <w:szCs w:val="18"/>
              </w:rPr>
              <w:t>Employee benefit obligations</w:t>
            </w: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10,465</w:t>
            </w:r>
          </w:p>
        </w:tc>
        <w:tc>
          <w:tcPr>
            <w:tcW w:w="1384" w:type="dxa"/>
          </w:tcPr>
          <w:p w:rsidR="004D3984" w:rsidRPr="00463159" w:rsidRDefault="00143305" w:rsidP="006A68F0">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7,677</w:t>
            </w:r>
          </w:p>
        </w:tc>
        <w:tc>
          <w:tcPr>
            <w:tcW w:w="1384" w:type="dxa"/>
          </w:tcPr>
          <w:p w:rsidR="004D3984" w:rsidRPr="00463159" w:rsidRDefault="00143305" w:rsidP="006A68F0">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89,359</w:t>
            </w:r>
          </w:p>
        </w:tc>
        <w:tc>
          <w:tcPr>
            <w:tcW w:w="1281" w:type="dxa"/>
          </w:tcPr>
          <w:p w:rsidR="004D3984" w:rsidRPr="00463159" w:rsidRDefault="00143305" w:rsidP="006A68F0">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107,501</w:t>
            </w:r>
          </w:p>
        </w:tc>
      </w:tr>
      <w:tr w:rsidR="004D3984" w:rsidRPr="00463159" w:rsidTr="00F840C8">
        <w:tc>
          <w:tcPr>
            <w:tcW w:w="4238" w:type="dxa"/>
            <w:vAlign w:val="bottom"/>
          </w:tcPr>
          <w:p w:rsidR="004D3984" w:rsidRPr="00463159" w:rsidRDefault="004D3984" w:rsidP="00F840C8">
            <w:pPr>
              <w:tabs>
                <w:tab w:val="left" w:pos="821"/>
              </w:tabs>
              <w:ind w:left="540"/>
              <w:rPr>
                <w:rFonts w:ascii="Arial" w:hAnsi="Arial" w:cs="Arial"/>
                <w:sz w:val="10"/>
                <w:szCs w:val="10"/>
                <w:cs/>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384" w:type="dxa"/>
          </w:tcPr>
          <w:p w:rsidR="004D3984" w:rsidRPr="00463159" w:rsidRDefault="004D3984" w:rsidP="006A68F0">
            <w:pPr>
              <w:tabs>
                <w:tab w:val="decimal" w:pos="1152"/>
              </w:tabs>
              <w:ind w:right="-72"/>
              <w:jc w:val="both"/>
              <w:rPr>
                <w:rFonts w:ascii="Arial" w:hAnsi="Arial" w:cs="Arial"/>
                <w:snapToGrid w:val="0"/>
                <w:sz w:val="10"/>
                <w:szCs w:val="10"/>
                <w:lang w:eastAsia="th-TH"/>
              </w:rPr>
            </w:pPr>
          </w:p>
        </w:tc>
        <w:tc>
          <w:tcPr>
            <w:tcW w:w="1281" w:type="dxa"/>
          </w:tcPr>
          <w:p w:rsidR="004D3984" w:rsidRPr="00463159" w:rsidRDefault="004D3984" w:rsidP="006A68F0">
            <w:pPr>
              <w:tabs>
                <w:tab w:val="decimal" w:pos="1051"/>
              </w:tabs>
              <w:ind w:right="-72"/>
              <w:jc w:val="both"/>
              <w:rPr>
                <w:rFonts w:ascii="Arial" w:hAnsi="Arial" w:cs="Arial"/>
                <w:snapToGrid w:val="0"/>
                <w:sz w:val="10"/>
                <w:szCs w:val="10"/>
                <w:lang w:eastAsia="th-TH"/>
              </w:rPr>
            </w:pPr>
          </w:p>
        </w:tc>
      </w:tr>
      <w:tr w:rsidR="004D3984" w:rsidRPr="00463159" w:rsidTr="00F840C8">
        <w:tc>
          <w:tcPr>
            <w:tcW w:w="4238" w:type="dxa"/>
            <w:vAlign w:val="bottom"/>
          </w:tcPr>
          <w:p w:rsidR="004D3984" w:rsidRPr="00463159" w:rsidRDefault="004D3984" w:rsidP="00F840C8">
            <w:pPr>
              <w:tabs>
                <w:tab w:val="left" w:pos="821"/>
              </w:tabs>
              <w:ind w:left="540" w:right="-118"/>
              <w:rPr>
                <w:rFonts w:ascii="Arial" w:hAnsi="Arial" w:cs="Arial"/>
                <w:sz w:val="18"/>
                <w:szCs w:val="18"/>
                <w:cs/>
              </w:rPr>
            </w:pPr>
          </w:p>
        </w:tc>
        <w:tc>
          <w:tcPr>
            <w:tcW w:w="1281" w:type="dxa"/>
          </w:tcPr>
          <w:p w:rsidR="004D3984" w:rsidRPr="00463159" w:rsidRDefault="004D3984" w:rsidP="006A68F0">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10,465</w:t>
            </w:r>
          </w:p>
        </w:tc>
        <w:tc>
          <w:tcPr>
            <w:tcW w:w="1384" w:type="dxa"/>
          </w:tcPr>
          <w:p w:rsidR="004D3984" w:rsidRPr="00463159" w:rsidRDefault="00143305" w:rsidP="006A68F0">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7,677</w:t>
            </w:r>
          </w:p>
        </w:tc>
        <w:tc>
          <w:tcPr>
            <w:tcW w:w="1384" w:type="dxa"/>
          </w:tcPr>
          <w:p w:rsidR="004D3984" w:rsidRPr="00463159" w:rsidRDefault="00143305" w:rsidP="006A68F0">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89,359</w:t>
            </w:r>
          </w:p>
        </w:tc>
        <w:tc>
          <w:tcPr>
            <w:tcW w:w="1281" w:type="dxa"/>
          </w:tcPr>
          <w:p w:rsidR="004D3984" w:rsidRPr="00463159" w:rsidRDefault="00143305" w:rsidP="006A68F0">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107,501</w:t>
            </w:r>
          </w:p>
        </w:tc>
      </w:tr>
      <w:tr w:rsidR="00646C3F" w:rsidRPr="00463159" w:rsidTr="00F840C8">
        <w:tc>
          <w:tcPr>
            <w:tcW w:w="4238" w:type="dxa"/>
            <w:vAlign w:val="bottom"/>
          </w:tcPr>
          <w:p w:rsidR="00646C3F" w:rsidRPr="00463159" w:rsidRDefault="00646C3F" w:rsidP="00646C3F">
            <w:pPr>
              <w:tabs>
                <w:tab w:val="left" w:pos="821"/>
              </w:tabs>
              <w:ind w:left="540" w:right="-118"/>
              <w:rPr>
                <w:rFonts w:ascii="Arial" w:hAnsi="Arial" w:cs="Arial"/>
                <w:sz w:val="10"/>
                <w:szCs w:val="10"/>
              </w:rPr>
            </w:pPr>
          </w:p>
        </w:tc>
        <w:tc>
          <w:tcPr>
            <w:tcW w:w="1281" w:type="dxa"/>
          </w:tcPr>
          <w:p w:rsidR="00646C3F" w:rsidRPr="00463159" w:rsidRDefault="00646C3F" w:rsidP="006A68F0">
            <w:pPr>
              <w:tabs>
                <w:tab w:val="decimal" w:pos="1051"/>
              </w:tabs>
              <w:ind w:right="-72"/>
              <w:jc w:val="both"/>
              <w:rPr>
                <w:rFonts w:ascii="Arial" w:hAnsi="Arial" w:cs="Arial"/>
                <w:snapToGrid w:val="0"/>
                <w:sz w:val="10"/>
                <w:szCs w:val="10"/>
                <w:lang w:eastAsia="th-TH"/>
              </w:rPr>
            </w:pPr>
          </w:p>
        </w:tc>
        <w:tc>
          <w:tcPr>
            <w:tcW w:w="1384" w:type="dxa"/>
          </w:tcPr>
          <w:p w:rsidR="00646C3F" w:rsidRPr="00463159" w:rsidRDefault="00646C3F" w:rsidP="006A68F0">
            <w:pPr>
              <w:tabs>
                <w:tab w:val="decimal" w:pos="1152"/>
              </w:tabs>
              <w:ind w:right="-72"/>
              <w:jc w:val="both"/>
              <w:rPr>
                <w:rFonts w:ascii="Arial" w:hAnsi="Arial" w:cs="Arial"/>
                <w:snapToGrid w:val="0"/>
                <w:sz w:val="10"/>
                <w:szCs w:val="10"/>
                <w:lang w:eastAsia="th-TH"/>
              </w:rPr>
            </w:pPr>
          </w:p>
        </w:tc>
        <w:tc>
          <w:tcPr>
            <w:tcW w:w="1384" w:type="dxa"/>
          </w:tcPr>
          <w:p w:rsidR="00646C3F" w:rsidRPr="00463159" w:rsidRDefault="00646C3F" w:rsidP="006A68F0">
            <w:pPr>
              <w:tabs>
                <w:tab w:val="decimal" w:pos="1152"/>
              </w:tabs>
              <w:ind w:right="-72"/>
              <w:jc w:val="both"/>
              <w:rPr>
                <w:rFonts w:ascii="Arial" w:hAnsi="Arial" w:cs="Arial"/>
                <w:snapToGrid w:val="0"/>
                <w:sz w:val="10"/>
                <w:szCs w:val="10"/>
                <w:lang w:eastAsia="th-TH"/>
              </w:rPr>
            </w:pPr>
          </w:p>
        </w:tc>
        <w:tc>
          <w:tcPr>
            <w:tcW w:w="1281" w:type="dxa"/>
          </w:tcPr>
          <w:p w:rsidR="00646C3F" w:rsidRPr="00463159" w:rsidRDefault="00646C3F" w:rsidP="006A68F0">
            <w:pPr>
              <w:tabs>
                <w:tab w:val="decimal" w:pos="1051"/>
              </w:tabs>
              <w:ind w:right="-72"/>
              <w:jc w:val="both"/>
              <w:rPr>
                <w:rFonts w:ascii="Arial" w:hAnsi="Arial" w:cs="Arial"/>
                <w:snapToGrid w:val="0"/>
                <w:sz w:val="10"/>
                <w:szCs w:val="10"/>
                <w:lang w:eastAsia="th-TH"/>
              </w:rPr>
            </w:pPr>
          </w:p>
        </w:tc>
      </w:tr>
      <w:tr w:rsidR="00646C3F" w:rsidRPr="00463159" w:rsidTr="00F840C8">
        <w:tc>
          <w:tcPr>
            <w:tcW w:w="4238" w:type="dxa"/>
            <w:vAlign w:val="bottom"/>
          </w:tcPr>
          <w:p w:rsidR="00646C3F" w:rsidRPr="00463159" w:rsidRDefault="00862ACA" w:rsidP="00EE5EED">
            <w:pPr>
              <w:tabs>
                <w:tab w:val="left" w:pos="821"/>
              </w:tabs>
              <w:ind w:left="540" w:right="-118"/>
              <w:rPr>
                <w:rFonts w:ascii="Arial" w:hAnsi="Arial" w:cs="Arial"/>
                <w:sz w:val="18"/>
                <w:szCs w:val="18"/>
              </w:rPr>
            </w:pPr>
            <w:r w:rsidRPr="00463159">
              <w:rPr>
                <w:rFonts w:ascii="Arial" w:hAnsi="Arial" w:cs="Arial"/>
                <w:b/>
                <w:bCs/>
                <w:sz w:val="18"/>
                <w:szCs w:val="18"/>
              </w:rPr>
              <w:t>Deferred tax liabilit</w:t>
            </w:r>
            <w:r w:rsidR="00EE5EED">
              <w:rPr>
                <w:rFonts w:ascii="Arial" w:hAnsi="Arial" w:cs="Arial"/>
                <w:b/>
                <w:bCs/>
                <w:sz w:val="18"/>
                <w:szCs w:val="18"/>
              </w:rPr>
              <w:t>y</w:t>
            </w:r>
          </w:p>
        </w:tc>
        <w:tc>
          <w:tcPr>
            <w:tcW w:w="1281" w:type="dxa"/>
          </w:tcPr>
          <w:p w:rsidR="00646C3F" w:rsidRPr="00463159" w:rsidRDefault="00646C3F" w:rsidP="007974A5">
            <w:pPr>
              <w:tabs>
                <w:tab w:val="decimal" w:pos="1051"/>
              </w:tabs>
              <w:ind w:right="-72"/>
              <w:jc w:val="both"/>
              <w:rPr>
                <w:rFonts w:ascii="Arial" w:hAnsi="Arial" w:cs="Arial"/>
                <w:snapToGrid w:val="0"/>
                <w:sz w:val="18"/>
                <w:szCs w:val="18"/>
                <w:lang w:eastAsia="th-TH"/>
              </w:rPr>
            </w:pPr>
          </w:p>
        </w:tc>
        <w:tc>
          <w:tcPr>
            <w:tcW w:w="1384" w:type="dxa"/>
          </w:tcPr>
          <w:p w:rsidR="00646C3F" w:rsidRPr="00463159" w:rsidRDefault="00646C3F" w:rsidP="007974A5">
            <w:pPr>
              <w:tabs>
                <w:tab w:val="decimal" w:pos="1152"/>
              </w:tabs>
              <w:ind w:right="-72"/>
              <w:jc w:val="both"/>
              <w:rPr>
                <w:rFonts w:ascii="Arial" w:hAnsi="Arial" w:cs="Arial"/>
                <w:snapToGrid w:val="0"/>
                <w:sz w:val="18"/>
                <w:szCs w:val="18"/>
                <w:lang w:eastAsia="th-TH"/>
              </w:rPr>
            </w:pPr>
          </w:p>
        </w:tc>
        <w:tc>
          <w:tcPr>
            <w:tcW w:w="1384" w:type="dxa"/>
          </w:tcPr>
          <w:p w:rsidR="00646C3F" w:rsidRPr="00463159" w:rsidRDefault="00646C3F" w:rsidP="007974A5">
            <w:pPr>
              <w:tabs>
                <w:tab w:val="decimal" w:pos="1152"/>
              </w:tabs>
              <w:ind w:right="-72"/>
              <w:jc w:val="both"/>
              <w:rPr>
                <w:rFonts w:ascii="Arial" w:hAnsi="Arial" w:cs="Arial"/>
                <w:snapToGrid w:val="0"/>
                <w:sz w:val="18"/>
                <w:szCs w:val="18"/>
                <w:lang w:eastAsia="th-TH"/>
              </w:rPr>
            </w:pPr>
          </w:p>
        </w:tc>
        <w:tc>
          <w:tcPr>
            <w:tcW w:w="1281" w:type="dxa"/>
          </w:tcPr>
          <w:p w:rsidR="00646C3F" w:rsidRPr="00463159" w:rsidRDefault="00646C3F" w:rsidP="007974A5">
            <w:pPr>
              <w:tabs>
                <w:tab w:val="decimal" w:pos="1051"/>
              </w:tabs>
              <w:ind w:right="-72"/>
              <w:jc w:val="both"/>
              <w:rPr>
                <w:rFonts w:ascii="Arial" w:hAnsi="Arial" w:cs="Arial"/>
                <w:snapToGrid w:val="0"/>
                <w:sz w:val="18"/>
                <w:szCs w:val="18"/>
                <w:lang w:eastAsia="th-TH"/>
              </w:rPr>
            </w:pPr>
          </w:p>
        </w:tc>
      </w:tr>
      <w:tr w:rsidR="007974A5" w:rsidRPr="00463159" w:rsidTr="00F840C8">
        <w:tc>
          <w:tcPr>
            <w:tcW w:w="4238" w:type="dxa"/>
            <w:vAlign w:val="bottom"/>
          </w:tcPr>
          <w:p w:rsidR="007974A5" w:rsidRPr="00463159" w:rsidRDefault="007974A5" w:rsidP="007974A5">
            <w:pPr>
              <w:tabs>
                <w:tab w:val="left" w:pos="821"/>
              </w:tabs>
              <w:ind w:left="540" w:right="-118"/>
              <w:rPr>
                <w:rFonts w:ascii="Arial" w:hAnsi="Arial" w:cs="Arial"/>
                <w:sz w:val="18"/>
                <w:szCs w:val="18"/>
              </w:rPr>
            </w:pPr>
            <w:r>
              <w:rPr>
                <w:rFonts w:ascii="Arial" w:hAnsi="Arial" w:cs="Arial"/>
                <w:sz w:val="18"/>
                <w:szCs w:val="18"/>
              </w:rPr>
              <w:t xml:space="preserve">Debenture </w:t>
            </w:r>
            <w:r w:rsidR="008613BE">
              <w:rPr>
                <w:rFonts w:ascii="Arial" w:hAnsi="Arial" w:cs="Arial"/>
                <w:sz w:val="18"/>
                <w:szCs w:val="18"/>
              </w:rPr>
              <w:t xml:space="preserve">under </w:t>
            </w:r>
            <w:r>
              <w:rPr>
                <w:rFonts w:ascii="Arial" w:hAnsi="Arial" w:cs="Arial"/>
                <w:sz w:val="18"/>
                <w:szCs w:val="18"/>
              </w:rPr>
              <w:t>writing fee</w:t>
            </w:r>
          </w:p>
        </w:tc>
        <w:tc>
          <w:tcPr>
            <w:tcW w:w="1281" w:type="dxa"/>
          </w:tcPr>
          <w:p w:rsidR="007974A5" w:rsidRPr="00463159" w:rsidRDefault="007974A5" w:rsidP="007974A5">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 xml:space="preserve">-       </w:t>
            </w:r>
          </w:p>
        </w:tc>
        <w:tc>
          <w:tcPr>
            <w:tcW w:w="1384" w:type="dxa"/>
          </w:tcPr>
          <w:p w:rsidR="007974A5" w:rsidRPr="00463159" w:rsidRDefault="007974A5" w:rsidP="007974A5">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(4,698,773)</w:t>
            </w:r>
          </w:p>
        </w:tc>
        <w:tc>
          <w:tcPr>
            <w:tcW w:w="1384" w:type="dxa"/>
          </w:tcPr>
          <w:p w:rsidR="007974A5" w:rsidRPr="00463159" w:rsidRDefault="007974A5" w:rsidP="007974A5">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 xml:space="preserve">-       </w:t>
            </w:r>
          </w:p>
        </w:tc>
        <w:tc>
          <w:tcPr>
            <w:tcW w:w="1281" w:type="dxa"/>
          </w:tcPr>
          <w:p w:rsidR="007974A5" w:rsidRPr="00463159" w:rsidRDefault="007974A5" w:rsidP="007974A5">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(4,698,773)</w:t>
            </w:r>
          </w:p>
        </w:tc>
      </w:tr>
      <w:tr w:rsidR="007974A5" w:rsidRPr="00463159" w:rsidTr="00F840C8">
        <w:tc>
          <w:tcPr>
            <w:tcW w:w="4238" w:type="dxa"/>
            <w:vAlign w:val="bottom"/>
          </w:tcPr>
          <w:p w:rsidR="007974A5" w:rsidRDefault="007974A5" w:rsidP="007974A5">
            <w:pPr>
              <w:tabs>
                <w:tab w:val="left" w:pos="821"/>
              </w:tabs>
              <w:ind w:left="540" w:right="-118"/>
              <w:rPr>
                <w:rFonts w:ascii="Arial" w:hAnsi="Arial" w:cs="Arial"/>
                <w:sz w:val="18"/>
                <w:szCs w:val="18"/>
              </w:rPr>
            </w:pPr>
            <w:r w:rsidRPr="00463159">
              <w:rPr>
                <w:rFonts w:ascii="Arial" w:hAnsi="Arial" w:cs="Arial"/>
                <w:sz w:val="18"/>
                <w:szCs w:val="18"/>
              </w:rPr>
              <w:t xml:space="preserve">Deferred tax liabilities </w:t>
            </w:r>
            <w:r w:rsidRPr="00463159">
              <w:rPr>
                <w:rFonts w:ascii="Arial" w:hAnsi="Arial" w:cs="Arial"/>
                <w:sz w:val="18"/>
                <w:szCs w:val="18"/>
                <w:cs/>
              </w:rPr>
              <w:t>(</w:t>
            </w:r>
            <w:r w:rsidRPr="00463159">
              <w:rPr>
                <w:rFonts w:ascii="Arial" w:hAnsi="Arial" w:cs="Arial"/>
                <w:sz w:val="18"/>
                <w:szCs w:val="18"/>
              </w:rPr>
              <w:t>net</w:t>
            </w:r>
            <w:r w:rsidRPr="00463159">
              <w:rPr>
                <w:rFonts w:ascii="Arial" w:hAnsi="Arial" w:cs="Arial"/>
                <w:sz w:val="18"/>
                <w:szCs w:val="18"/>
                <w:cs/>
              </w:rPr>
              <w:t>)</w:t>
            </w:r>
          </w:p>
        </w:tc>
        <w:tc>
          <w:tcPr>
            <w:tcW w:w="1281" w:type="dxa"/>
          </w:tcPr>
          <w:p w:rsidR="007974A5" w:rsidRPr="00463159" w:rsidRDefault="007974A5" w:rsidP="007974A5">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 xml:space="preserve">-       </w:t>
            </w:r>
          </w:p>
        </w:tc>
        <w:tc>
          <w:tcPr>
            <w:tcW w:w="1384" w:type="dxa"/>
          </w:tcPr>
          <w:p w:rsidR="007974A5" w:rsidRPr="00463159" w:rsidRDefault="007974A5" w:rsidP="007974A5">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(4,698,773)</w:t>
            </w:r>
          </w:p>
        </w:tc>
        <w:tc>
          <w:tcPr>
            <w:tcW w:w="1384" w:type="dxa"/>
          </w:tcPr>
          <w:p w:rsidR="007974A5" w:rsidRPr="00463159" w:rsidRDefault="007974A5" w:rsidP="007974A5">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 xml:space="preserve">-       </w:t>
            </w:r>
          </w:p>
        </w:tc>
        <w:tc>
          <w:tcPr>
            <w:tcW w:w="1281" w:type="dxa"/>
          </w:tcPr>
          <w:p w:rsidR="007974A5" w:rsidRPr="00463159" w:rsidRDefault="007974A5" w:rsidP="007974A5">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(4,698,773)</w:t>
            </w:r>
          </w:p>
        </w:tc>
      </w:tr>
      <w:tr w:rsidR="00646C3F" w:rsidRPr="00463159" w:rsidTr="00F840C8">
        <w:tc>
          <w:tcPr>
            <w:tcW w:w="4238" w:type="dxa"/>
            <w:vAlign w:val="bottom"/>
          </w:tcPr>
          <w:p w:rsidR="00646C3F" w:rsidRPr="00463159" w:rsidRDefault="00646C3F" w:rsidP="00646C3F">
            <w:pPr>
              <w:tabs>
                <w:tab w:val="left" w:pos="821"/>
              </w:tabs>
              <w:ind w:left="540"/>
              <w:rPr>
                <w:rFonts w:ascii="Arial" w:hAnsi="Arial" w:cs="Arial"/>
                <w:sz w:val="10"/>
                <w:szCs w:val="10"/>
                <w:cs/>
              </w:rPr>
            </w:pPr>
          </w:p>
        </w:tc>
        <w:tc>
          <w:tcPr>
            <w:tcW w:w="1281" w:type="dxa"/>
          </w:tcPr>
          <w:p w:rsidR="00646C3F" w:rsidRPr="00463159" w:rsidRDefault="00646C3F" w:rsidP="006A68F0">
            <w:pPr>
              <w:tabs>
                <w:tab w:val="decimal" w:pos="1051"/>
              </w:tabs>
              <w:ind w:right="-72"/>
              <w:jc w:val="both"/>
              <w:rPr>
                <w:rFonts w:ascii="Arial" w:hAnsi="Arial" w:cs="Arial"/>
                <w:snapToGrid w:val="0"/>
                <w:sz w:val="10"/>
                <w:szCs w:val="10"/>
                <w:lang w:eastAsia="th-TH"/>
              </w:rPr>
            </w:pPr>
          </w:p>
        </w:tc>
        <w:tc>
          <w:tcPr>
            <w:tcW w:w="1384" w:type="dxa"/>
          </w:tcPr>
          <w:p w:rsidR="00646C3F" w:rsidRPr="00463159" w:rsidRDefault="00646C3F" w:rsidP="006A68F0">
            <w:pPr>
              <w:tabs>
                <w:tab w:val="decimal" w:pos="1152"/>
              </w:tabs>
              <w:ind w:right="-72"/>
              <w:jc w:val="both"/>
              <w:rPr>
                <w:rFonts w:ascii="Arial" w:hAnsi="Arial" w:cs="Arial"/>
                <w:snapToGrid w:val="0"/>
                <w:sz w:val="10"/>
                <w:szCs w:val="10"/>
                <w:lang w:eastAsia="th-TH"/>
              </w:rPr>
            </w:pPr>
          </w:p>
        </w:tc>
        <w:tc>
          <w:tcPr>
            <w:tcW w:w="1384" w:type="dxa"/>
          </w:tcPr>
          <w:p w:rsidR="00646C3F" w:rsidRPr="00463159" w:rsidRDefault="00646C3F" w:rsidP="006A68F0">
            <w:pPr>
              <w:tabs>
                <w:tab w:val="decimal" w:pos="1152"/>
              </w:tabs>
              <w:ind w:right="-72"/>
              <w:jc w:val="both"/>
              <w:rPr>
                <w:rFonts w:ascii="Arial" w:hAnsi="Arial" w:cs="Arial"/>
                <w:snapToGrid w:val="0"/>
                <w:sz w:val="10"/>
                <w:szCs w:val="10"/>
                <w:lang w:eastAsia="th-TH"/>
              </w:rPr>
            </w:pPr>
          </w:p>
        </w:tc>
        <w:tc>
          <w:tcPr>
            <w:tcW w:w="1281" w:type="dxa"/>
          </w:tcPr>
          <w:p w:rsidR="00646C3F" w:rsidRPr="00463159" w:rsidRDefault="00646C3F" w:rsidP="006A68F0">
            <w:pPr>
              <w:tabs>
                <w:tab w:val="decimal" w:pos="1051"/>
              </w:tabs>
              <w:ind w:right="-72"/>
              <w:jc w:val="both"/>
              <w:rPr>
                <w:rFonts w:ascii="Arial" w:hAnsi="Arial" w:cs="Arial"/>
                <w:snapToGrid w:val="0"/>
                <w:sz w:val="10"/>
                <w:szCs w:val="10"/>
                <w:lang w:eastAsia="th-TH"/>
              </w:rPr>
            </w:pPr>
          </w:p>
        </w:tc>
      </w:tr>
      <w:tr w:rsidR="00646C3F" w:rsidRPr="00463159" w:rsidTr="00F840C8">
        <w:tc>
          <w:tcPr>
            <w:tcW w:w="4238" w:type="dxa"/>
            <w:vAlign w:val="bottom"/>
          </w:tcPr>
          <w:p w:rsidR="00646C3F" w:rsidRPr="00463159" w:rsidRDefault="00646C3F" w:rsidP="00646C3F">
            <w:pPr>
              <w:tabs>
                <w:tab w:val="left" w:pos="821"/>
              </w:tabs>
              <w:ind w:left="540" w:right="-118"/>
              <w:rPr>
                <w:rFonts w:ascii="Arial" w:hAnsi="Arial" w:cs="Arial"/>
                <w:sz w:val="18"/>
                <w:szCs w:val="18"/>
                <w:cs/>
              </w:rPr>
            </w:pPr>
          </w:p>
        </w:tc>
        <w:tc>
          <w:tcPr>
            <w:tcW w:w="1281" w:type="dxa"/>
          </w:tcPr>
          <w:p w:rsidR="00646C3F" w:rsidRPr="00463159" w:rsidRDefault="00646C3F" w:rsidP="006A68F0">
            <w:pPr>
              <w:pBdr>
                <w:bottom w:val="doub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10,465</w:t>
            </w:r>
          </w:p>
        </w:tc>
        <w:tc>
          <w:tcPr>
            <w:tcW w:w="1384" w:type="dxa"/>
          </w:tcPr>
          <w:p w:rsidR="00646C3F" w:rsidRPr="00463159" w:rsidRDefault="00646C3F" w:rsidP="006A68F0">
            <w:pPr>
              <w:pBdr>
                <w:bottom w:val="doub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(4,691,096)</w:t>
            </w:r>
          </w:p>
        </w:tc>
        <w:tc>
          <w:tcPr>
            <w:tcW w:w="1384" w:type="dxa"/>
          </w:tcPr>
          <w:p w:rsidR="00646C3F" w:rsidRPr="00463159" w:rsidRDefault="00646C3F" w:rsidP="006A68F0">
            <w:pPr>
              <w:pBdr>
                <w:bottom w:val="doub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89,359</w:t>
            </w:r>
          </w:p>
        </w:tc>
        <w:tc>
          <w:tcPr>
            <w:tcW w:w="1281" w:type="dxa"/>
          </w:tcPr>
          <w:p w:rsidR="00646C3F" w:rsidRPr="00463159" w:rsidRDefault="00646C3F" w:rsidP="006A68F0">
            <w:pPr>
              <w:pBdr>
                <w:bottom w:val="doub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(4,591,272)</w:t>
            </w:r>
          </w:p>
        </w:tc>
      </w:tr>
    </w:tbl>
    <w:p w:rsidR="004D3984" w:rsidRPr="00463159" w:rsidRDefault="004D3984" w:rsidP="003C4106">
      <w:pPr>
        <w:pStyle w:val="NoSpacing"/>
        <w:ind w:left="540"/>
        <w:jc w:val="both"/>
        <w:rPr>
          <w:rFonts w:ascii="Arial" w:hAnsi="Arial" w:cs="Arial"/>
          <w:sz w:val="18"/>
          <w:szCs w:val="18"/>
          <w:lang w:val="en-US"/>
        </w:rPr>
      </w:pPr>
    </w:p>
    <w:p w:rsidR="005F5495" w:rsidRPr="00463159" w:rsidRDefault="00C865B1" w:rsidP="005F5495">
      <w:pPr>
        <w:tabs>
          <w:tab w:val="left" w:pos="540"/>
        </w:tabs>
        <w:jc w:val="thaiDistribute"/>
        <w:outlineLvl w:val="0"/>
        <w:rPr>
          <w:rFonts w:ascii="Arial" w:hAnsi="Arial" w:cs="Arial"/>
          <w:sz w:val="18"/>
          <w:szCs w:val="18"/>
          <w:cs/>
        </w:rPr>
      </w:pPr>
      <w:r w:rsidRPr="00463159">
        <w:rPr>
          <w:rFonts w:ascii="Arial" w:hAnsi="Arial" w:cs="Arial"/>
          <w:sz w:val="18"/>
          <w:szCs w:val="18"/>
          <w:lang w:val="en-US"/>
        </w:rPr>
        <w:br w:type="page"/>
      </w:r>
      <w:r w:rsidR="005F5495" w:rsidRPr="00463159">
        <w:rPr>
          <w:rFonts w:ascii="Arial" w:hAnsi="Arial" w:cs="Arial"/>
          <w:b/>
          <w:bCs/>
          <w:sz w:val="18"/>
          <w:szCs w:val="18"/>
        </w:rPr>
        <w:t>18</w:t>
      </w:r>
      <w:r w:rsidR="005F5495" w:rsidRPr="00463159">
        <w:rPr>
          <w:rFonts w:ascii="Arial" w:hAnsi="Arial" w:cs="Arial"/>
          <w:b/>
          <w:bCs/>
          <w:sz w:val="18"/>
          <w:szCs w:val="18"/>
        </w:rPr>
        <w:tab/>
        <w:t xml:space="preserve">Deferred tax assets/(liabilities) (net) </w:t>
      </w:r>
      <w:r w:rsidR="005F5495" w:rsidRPr="00463159">
        <w:rPr>
          <w:rFonts w:ascii="Arial" w:hAnsi="Arial" w:cs="Arial"/>
          <w:sz w:val="18"/>
          <w:szCs w:val="18"/>
        </w:rPr>
        <w:t>(Cont’d</w:t>
      </w:r>
      <w:r w:rsidR="005F5495" w:rsidRPr="00463159">
        <w:rPr>
          <w:rFonts w:ascii="Arial" w:hAnsi="Arial" w:cs="Arial"/>
          <w:sz w:val="18"/>
          <w:szCs w:val="18"/>
          <w:cs/>
        </w:rPr>
        <w:t>)</w:t>
      </w:r>
    </w:p>
    <w:p w:rsidR="00C865B1" w:rsidRPr="00463159" w:rsidRDefault="00C865B1" w:rsidP="003C4106">
      <w:pPr>
        <w:pStyle w:val="NoSpacing"/>
        <w:ind w:left="540"/>
        <w:jc w:val="both"/>
        <w:rPr>
          <w:rFonts w:ascii="Arial" w:hAnsi="Arial" w:cs="Arial"/>
          <w:sz w:val="18"/>
          <w:szCs w:val="18"/>
          <w:lang w:val="en-US"/>
        </w:rPr>
      </w:pPr>
    </w:p>
    <w:p w:rsidR="005F5495" w:rsidRPr="00463159" w:rsidRDefault="005F5495" w:rsidP="003C4106">
      <w:pPr>
        <w:pStyle w:val="NoSpacing"/>
        <w:ind w:left="540"/>
        <w:jc w:val="both"/>
        <w:rPr>
          <w:rFonts w:ascii="Arial" w:hAnsi="Arial" w:cs="Arial"/>
          <w:sz w:val="18"/>
          <w:szCs w:val="18"/>
          <w:lang w:val="en-US"/>
        </w:rPr>
      </w:pPr>
    </w:p>
    <w:p w:rsidR="005F5495" w:rsidRPr="00463159" w:rsidRDefault="005F5495" w:rsidP="005F5495">
      <w:pPr>
        <w:ind w:left="540"/>
        <w:outlineLvl w:val="0"/>
        <w:rPr>
          <w:rFonts w:ascii="Arial" w:hAnsi="Arial" w:cs="Arial"/>
          <w:sz w:val="18"/>
          <w:szCs w:val="18"/>
        </w:rPr>
      </w:pPr>
      <w:r w:rsidRPr="00463159">
        <w:rPr>
          <w:rFonts w:ascii="Arial" w:hAnsi="Arial" w:cs="Arial"/>
          <w:spacing w:val="-2"/>
          <w:sz w:val="18"/>
          <w:szCs w:val="18"/>
        </w:rPr>
        <w:t>The movements of deferred tax assets/(liabilities) (net) for the years ended 31 December 2018 and 2017 comprise</w:t>
      </w:r>
      <w:r w:rsidRPr="00463159">
        <w:rPr>
          <w:rFonts w:ascii="Arial" w:hAnsi="Arial" w:cs="Arial"/>
          <w:sz w:val="18"/>
          <w:szCs w:val="18"/>
        </w:rPr>
        <w:t xml:space="preserve"> the following: (Cont’d</w:t>
      </w:r>
      <w:r w:rsidRPr="00463159">
        <w:rPr>
          <w:rFonts w:ascii="Arial" w:hAnsi="Arial" w:cs="Arial"/>
          <w:sz w:val="18"/>
          <w:szCs w:val="18"/>
          <w:cs/>
        </w:rPr>
        <w:t>)</w:t>
      </w:r>
    </w:p>
    <w:p w:rsidR="005F5495" w:rsidRPr="00463159" w:rsidRDefault="005F5495" w:rsidP="003C4106">
      <w:pPr>
        <w:pStyle w:val="NoSpacing"/>
        <w:ind w:left="540"/>
        <w:jc w:val="both"/>
        <w:rPr>
          <w:rFonts w:ascii="Arial" w:hAnsi="Arial" w:cs="Arial"/>
          <w:sz w:val="18"/>
          <w:szCs w:val="18"/>
          <w:lang w:val="en-US"/>
        </w:rPr>
      </w:pPr>
    </w:p>
    <w:tbl>
      <w:tblPr>
        <w:tblW w:w="9568" w:type="dxa"/>
        <w:tblLayout w:type="fixed"/>
        <w:tblLook w:val="0000" w:firstRow="0" w:lastRow="0" w:firstColumn="0" w:lastColumn="0" w:noHBand="0" w:noVBand="0"/>
      </w:tblPr>
      <w:tblGrid>
        <w:gridCol w:w="4238"/>
        <w:gridCol w:w="1281"/>
        <w:gridCol w:w="1384"/>
        <w:gridCol w:w="1384"/>
        <w:gridCol w:w="1281"/>
      </w:tblGrid>
      <w:tr w:rsidR="00C865B1" w:rsidRPr="00463159" w:rsidTr="00165883">
        <w:tc>
          <w:tcPr>
            <w:tcW w:w="4238" w:type="dxa"/>
          </w:tcPr>
          <w:p w:rsidR="00C865B1" w:rsidRPr="00463159" w:rsidRDefault="00C865B1" w:rsidP="00165883">
            <w:pPr>
              <w:tabs>
                <w:tab w:val="left" w:pos="821"/>
              </w:tabs>
              <w:ind w:left="540"/>
              <w:rPr>
                <w:rFonts w:ascii="Arial" w:hAnsi="Arial" w:cs="Arial"/>
                <w:snapToGrid w:val="0"/>
                <w:sz w:val="18"/>
                <w:szCs w:val="18"/>
                <w:lang w:eastAsia="th-TH"/>
              </w:rPr>
            </w:pPr>
          </w:p>
        </w:tc>
        <w:tc>
          <w:tcPr>
            <w:tcW w:w="5330" w:type="dxa"/>
            <w:gridSpan w:val="4"/>
          </w:tcPr>
          <w:p w:rsidR="00C865B1" w:rsidRPr="00463159" w:rsidRDefault="00C865B1" w:rsidP="00165883">
            <w:pPr>
              <w:pBdr>
                <w:bottom w:val="single" w:sz="4" w:space="1" w:color="auto"/>
              </w:pBdr>
              <w:ind w:right="-72"/>
              <w:jc w:val="center"/>
              <w:rPr>
                <w:rFonts w:ascii="Arial" w:hAnsi="Arial" w:cs="Arial"/>
                <w:b/>
                <w:bCs/>
                <w:snapToGrid w:val="0"/>
                <w:sz w:val="18"/>
                <w:szCs w:val="18"/>
                <w:cs/>
                <w:lang w:eastAsia="th-TH"/>
              </w:rPr>
            </w:pPr>
            <w:r w:rsidRPr="00463159">
              <w:rPr>
                <w:rFonts w:ascii="Arial" w:hAnsi="Arial" w:cs="Arial"/>
                <w:b/>
                <w:bCs/>
                <w:snapToGrid w:val="0"/>
                <w:sz w:val="18"/>
                <w:szCs w:val="18"/>
                <w:lang w:eastAsia="th-TH"/>
              </w:rPr>
              <w:t>Separate financial statements</w:t>
            </w:r>
          </w:p>
        </w:tc>
      </w:tr>
      <w:tr w:rsidR="00C865B1" w:rsidRPr="00463159" w:rsidTr="00165883">
        <w:tc>
          <w:tcPr>
            <w:tcW w:w="4238" w:type="dxa"/>
          </w:tcPr>
          <w:p w:rsidR="00C865B1" w:rsidRPr="00463159" w:rsidRDefault="00C865B1" w:rsidP="00165883">
            <w:pPr>
              <w:tabs>
                <w:tab w:val="left" w:pos="821"/>
              </w:tabs>
              <w:ind w:left="540"/>
              <w:rPr>
                <w:rFonts w:ascii="Arial" w:hAnsi="Arial" w:cs="Arial"/>
                <w:snapToGrid w:val="0"/>
                <w:sz w:val="18"/>
                <w:szCs w:val="18"/>
                <w:lang w:eastAsia="th-TH"/>
              </w:rPr>
            </w:pPr>
          </w:p>
        </w:tc>
        <w:tc>
          <w:tcPr>
            <w:tcW w:w="1281" w:type="dxa"/>
            <w:vAlign w:val="bottom"/>
          </w:tcPr>
          <w:p w:rsidR="00C865B1" w:rsidRPr="00463159" w:rsidRDefault="00C865B1" w:rsidP="00165883">
            <w:pPr>
              <w:pStyle w:val="a"/>
              <w:tabs>
                <w:tab w:val="right" w:pos="1051"/>
              </w:tabs>
              <w:ind w:right="-72"/>
              <w:jc w:val="both"/>
              <w:rPr>
                <w:rFonts w:ascii="Arial" w:hAnsi="Arial" w:cs="Arial"/>
                <w:b/>
                <w:bCs/>
                <w:color w:val="auto"/>
                <w:sz w:val="18"/>
                <w:szCs w:val="18"/>
              </w:rPr>
            </w:pPr>
          </w:p>
        </w:tc>
        <w:tc>
          <w:tcPr>
            <w:tcW w:w="2768" w:type="dxa"/>
            <w:gridSpan w:val="2"/>
            <w:vAlign w:val="bottom"/>
          </w:tcPr>
          <w:p w:rsidR="00C865B1" w:rsidRPr="00463159" w:rsidRDefault="00C865B1" w:rsidP="00165883">
            <w:pPr>
              <w:pBdr>
                <w:bottom w:val="single" w:sz="4" w:space="1" w:color="auto"/>
              </w:pBdr>
              <w:ind w:right="-72"/>
              <w:jc w:val="center"/>
              <w:rPr>
                <w:rFonts w:ascii="Arial" w:hAnsi="Arial" w:cs="Arial"/>
                <w:b/>
                <w:bCs/>
                <w:snapToGrid w:val="0"/>
                <w:sz w:val="18"/>
                <w:szCs w:val="18"/>
                <w:cs/>
                <w:lang w:eastAsia="th-TH"/>
              </w:rPr>
            </w:pPr>
            <w:r w:rsidRPr="00463159">
              <w:rPr>
                <w:rFonts w:ascii="Arial" w:hAnsi="Arial" w:cs="Arial"/>
                <w:b/>
                <w:bCs/>
                <w:snapToGrid w:val="0"/>
                <w:sz w:val="18"/>
                <w:szCs w:val="18"/>
                <w:lang w:eastAsia="th-TH"/>
              </w:rPr>
              <w:t>Increase (decrease) to</w:t>
            </w:r>
          </w:p>
        </w:tc>
        <w:tc>
          <w:tcPr>
            <w:tcW w:w="1281" w:type="dxa"/>
          </w:tcPr>
          <w:p w:rsidR="00C865B1" w:rsidRPr="00463159" w:rsidRDefault="00C865B1" w:rsidP="00165883">
            <w:pPr>
              <w:pStyle w:val="a"/>
              <w:tabs>
                <w:tab w:val="right" w:pos="1051"/>
              </w:tabs>
              <w:ind w:right="-72"/>
              <w:jc w:val="both"/>
              <w:rPr>
                <w:rFonts w:ascii="Arial" w:hAnsi="Arial" w:cs="Arial"/>
                <w:b/>
                <w:bCs/>
                <w:snapToGrid w:val="0"/>
                <w:color w:val="auto"/>
                <w:sz w:val="18"/>
                <w:szCs w:val="18"/>
                <w:lang w:eastAsia="th-TH"/>
              </w:rPr>
            </w:pPr>
          </w:p>
        </w:tc>
      </w:tr>
      <w:tr w:rsidR="00C865B1" w:rsidRPr="00463159" w:rsidTr="00165883">
        <w:tc>
          <w:tcPr>
            <w:tcW w:w="4238" w:type="dxa"/>
          </w:tcPr>
          <w:p w:rsidR="00C865B1" w:rsidRPr="00463159" w:rsidRDefault="00C865B1" w:rsidP="00165883">
            <w:pPr>
              <w:tabs>
                <w:tab w:val="left" w:pos="821"/>
              </w:tabs>
              <w:ind w:left="540"/>
              <w:rPr>
                <w:rFonts w:ascii="Arial" w:hAnsi="Arial" w:cs="Arial"/>
                <w:snapToGrid w:val="0"/>
                <w:sz w:val="18"/>
                <w:szCs w:val="18"/>
                <w:lang w:eastAsia="th-TH"/>
              </w:rPr>
            </w:pPr>
          </w:p>
        </w:tc>
        <w:tc>
          <w:tcPr>
            <w:tcW w:w="1281" w:type="dxa"/>
            <w:vAlign w:val="bottom"/>
          </w:tcPr>
          <w:p w:rsidR="00C865B1" w:rsidRPr="00463159" w:rsidRDefault="00C865B1" w:rsidP="006A68F0">
            <w:pPr>
              <w:pStyle w:val="a"/>
              <w:tabs>
                <w:tab w:val="right" w:pos="1051"/>
              </w:tabs>
              <w:ind w:right="-72"/>
              <w:jc w:val="both"/>
              <w:rPr>
                <w:rFonts w:ascii="Arial" w:hAnsi="Arial" w:cs="Arial"/>
                <w:b/>
                <w:bCs/>
                <w:color w:val="auto"/>
                <w:sz w:val="18"/>
                <w:szCs w:val="18"/>
              </w:rPr>
            </w:pPr>
          </w:p>
        </w:tc>
        <w:tc>
          <w:tcPr>
            <w:tcW w:w="1384" w:type="dxa"/>
            <w:vAlign w:val="bottom"/>
          </w:tcPr>
          <w:p w:rsidR="00C865B1" w:rsidRPr="00463159" w:rsidRDefault="00C865B1" w:rsidP="006A68F0">
            <w:pPr>
              <w:tabs>
                <w:tab w:val="right" w:pos="1152"/>
              </w:tabs>
              <w:ind w:right="-72"/>
              <w:jc w:val="both"/>
              <w:rPr>
                <w:rFonts w:ascii="Arial" w:hAnsi="Arial" w:cs="Arial"/>
                <w:b/>
                <w:bCs/>
                <w:snapToGrid w:val="0"/>
                <w:sz w:val="18"/>
                <w:szCs w:val="18"/>
                <w:cs/>
                <w:lang w:eastAsia="th-TH"/>
              </w:rPr>
            </w:pPr>
          </w:p>
        </w:tc>
        <w:tc>
          <w:tcPr>
            <w:tcW w:w="1384" w:type="dxa"/>
            <w:vAlign w:val="bottom"/>
          </w:tcPr>
          <w:p w:rsidR="00C865B1" w:rsidRPr="00463159" w:rsidRDefault="00C865B1" w:rsidP="006A68F0">
            <w:pPr>
              <w:tabs>
                <w:tab w:val="decimal" w:pos="1170"/>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Other</w:t>
            </w:r>
          </w:p>
        </w:tc>
        <w:tc>
          <w:tcPr>
            <w:tcW w:w="1281" w:type="dxa"/>
            <w:vAlign w:val="bottom"/>
          </w:tcPr>
          <w:p w:rsidR="00C865B1" w:rsidRPr="00463159" w:rsidRDefault="00C865B1" w:rsidP="006A68F0">
            <w:pPr>
              <w:pStyle w:val="a"/>
              <w:tabs>
                <w:tab w:val="right" w:pos="1051"/>
              </w:tabs>
              <w:ind w:right="-72"/>
              <w:jc w:val="both"/>
              <w:rPr>
                <w:rFonts w:ascii="Arial" w:hAnsi="Arial" w:cs="Arial"/>
                <w:b/>
                <w:bCs/>
                <w:color w:val="auto"/>
                <w:sz w:val="18"/>
                <w:szCs w:val="18"/>
              </w:rPr>
            </w:pPr>
          </w:p>
        </w:tc>
      </w:tr>
      <w:tr w:rsidR="00C865B1" w:rsidRPr="00463159" w:rsidTr="00165883">
        <w:tc>
          <w:tcPr>
            <w:tcW w:w="4238" w:type="dxa"/>
          </w:tcPr>
          <w:p w:rsidR="00C865B1" w:rsidRPr="00463159" w:rsidRDefault="00C865B1" w:rsidP="00165883">
            <w:pPr>
              <w:tabs>
                <w:tab w:val="left" w:pos="821"/>
              </w:tabs>
              <w:ind w:left="540"/>
              <w:rPr>
                <w:rFonts w:ascii="Arial" w:hAnsi="Arial" w:cs="Arial"/>
                <w:snapToGrid w:val="0"/>
                <w:sz w:val="18"/>
                <w:szCs w:val="18"/>
                <w:lang w:eastAsia="th-TH"/>
              </w:rPr>
            </w:pPr>
          </w:p>
        </w:tc>
        <w:tc>
          <w:tcPr>
            <w:tcW w:w="1281" w:type="dxa"/>
            <w:vAlign w:val="bottom"/>
          </w:tcPr>
          <w:p w:rsidR="00C865B1" w:rsidRPr="00463159" w:rsidRDefault="00C865B1" w:rsidP="006A68F0">
            <w:pPr>
              <w:pStyle w:val="a"/>
              <w:tabs>
                <w:tab w:val="right" w:pos="1072"/>
              </w:tabs>
              <w:ind w:right="-72"/>
              <w:jc w:val="both"/>
              <w:rPr>
                <w:rFonts w:ascii="Arial" w:hAnsi="Arial" w:cs="Arial"/>
                <w:b/>
                <w:bCs/>
                <w:color w:val="auto"/>
                <w:sz w:val="18"/>
                <w:szCs w:val="18"/>
                <w:cs/>
              </w:rPr>
            </w:pPr>
            <w:r w:rsidRPr="00463159">
              <w:rPr>
                <w:rFonts w:ascii="Arial" w:hAnsi="Arial" w:cs="Arial"/>
                <w:b/>
                <w:bCs/>
                <w:color w:val="auto"/>
                <w:sz w:val="18"/>
                <w:szCs w:val="18"/>
              </w:rPr>
              <w:tab/>
              <w:t>1</w:t>
            </w:r>
            <w:r w:rsidRPr="00463159">
              <w:rPr>
                <w:rFonts w:ascii="Arial" w:hAnsi="Arial" w:cs="Arial"/>
                <w:b/>
                <w:bCs/>
                <w:color w:val="auto"/>
                <w:sz w:val="18"/>
                <w:szCs w:val="18"/>
                <w:cs/>
              </w:rPr>
              <w:t xml:space="preserve"> </w:t>
            </w:r>
            <w:r w:rsidRPr="00463159">
              <w:rPr>
                <w:rFonts w:ascii="Arial" w:hAnsi="Arial" w:cs="Arial"/>
                <w:b/>
                <w:bCs/>
                <w:color w:val="auto"/>
                <w:sz w:val="18"/>
                <w:szCs w:val="18"/>
              </w:rPr>
              <w:t>January</w:t>
            </w:r>
          </w:p>
        </w:tc>
        <w:tc>
          <w:tcPr>
            <w:tcW w:w="1384" w:type="dxa"/>
            <w:vAlign w:val="bottom"/>
          </w:tcPr>
          <w:p w:rsidR="00C865B1" w:rsidRPr="00463159" w:rsidRDefault="00C865B1" w:rsidP="006A68F0">
            <w:pPr>
              <w:tabs>
                <w:tab w:val="right" w:pos="1152"/>
              </w:tabs>
              <w:ind w:right="-72"/>
              <w:jc w:val="both"/>
              <w:rPr>
                <w:rFonts w:ascii="Arial" w:hAnsi="Arial" w:cs="Arial"/>
                <w:b/>
                <w:bCs/>
                <w:snapToGrid w:val="0"/>
                <w:sz w:val="18"/>
                <w:szCs w:val="18"/>
                <w:cs/>
                <w:lang w:eastAsia="th-TH"/>
              </w:rPr>
            </w:pPr>
          </w:p>
        </w:tc>
        <w:tc>
          <w:tcPr>
            <w:tcW w:w="1384" w:type="dxa"/>
            <w:vAlign w:val="bottom"/>
          </w:tcPr>
          <w:p w:rsidR="00C865B1" w:rsidRPr="00463159" w:rsidRDefault="00C865B1" w:rsidP="006A68F0">
            <w:pPr>
              <w:tabs>
                <w:tab w:val="decimal" w:pos="1152"/>
              </w:tabs>
              <w:ind w:right="-72"/>
              <w:jc w:val="both"/>
              <w:rPr>
                <w:rFonts w:ascii="Arial" w:hAnsi="Arial" w:cs="Arial"/>
                <w:b/>
                <w:bCs/>
                <w:snapToGrid w:val="0"/>
                <w:spacing w:val="-10"/>
                <w:sz w:val="18"/>
                <w:szCs w:val="18"/>
                <w:lang w:eastAsia="th-TH"/>
              </w:rPr>
            </w:pPr>
            <w:r w:rsidRPr="00463159">
              <w:rPr>
                <w:rFonts w:ascii="Arial" w:hAnsi="Arial" w:cs="Arial"/>
                <w:b/>
                <w:bCs/>
                <w:snapToGrid w:val="0"/>
                <w:spacing w:val="-10"/>
                <w:sz w:val="18"/>
                <w:szCs w:val="18"/>
                <w:lang w:eastAsia="th-TH"/>
              </w:rPr>
              <w:t>comprehensive</w:t>
            </w:r>
          </w:p>
        </w:tc>
        <w:tc>
          <w:tcPr>
            <w:tcW w:w="1281" w:type="dxa"/>
            <w:vAlign w:val="bottom"/>
          </w:tcPr>
          <w:p w:rsidR="00C865B1" w:rsidRPr="00463159" w:rsidRDefault="00C865B1" w:rsidP="006A68F0">
            <w:pPr>
              <w:pStyle w:val="a"/>
              <w:tabs>
                <w:tab w:val="right" w:pos="1072"/>
              </w:tabs>
              <w:ind w:left="-100" w:right="-72"/>
              <w:jc w:val="both"/>
              <w:rPr>
                <w:rFonts w:ascii="Arial" w:hAnsi="Arial" w:cs="Arial"/>
                <w:b/>
                <w:bCs/>
                <w:color w:val="auto"/>
                <w:sz w:val="18"/>
                <w:szCs w:val="18"/>
                <w:cs/>
              </w:rPr>
            </w:pPr>
            <w:r w:rsidRPr="00463159">
              <w:rPr>
                <w:rFonts w:ascii="Arial" w:hAnsi="Arial" w:cs="Arial"/>
                <w:b/>
                <w:bCs/>
                <w:color w:val="auto"/>
                <w:sz w:val="18"/>
                <w:szCs w:val="18"/>
              </w:rPr>
              <w:tab/>
              <w:t>31 December</w:t>
            </w:r>
          </w:p>
        </w:tc>
      </w:tr>
      <w:tr w:rsidR="00C865B1" w:rsidRPr="00463159" w:rsidTr="00165883">
        <w:tc>
          <w:tcPr>
            <w:tcW w:w="4238" w:type="dxa"/>
          </w:tcPr>
          <w:p w:rsidR="00C865B1" w:rsidRPr="00463159" w:rsidRDefault="00C865B1" w:rsidP="00165883">
            <w:pPr>
              <w:tabs>
                <w:tab w:val="left" w:pos="821"/>
              </w:tabs>
              <w:ind w:left="540"/>
              <w:rPr>
                <w:rFonts w:ascii="Arial" w:hAnsi="Arial" w:cs="Arial"/>
                <w:snapToGrid w:val="0"/>
                <w:sz w:val="18"/>
                <w:szCs w:val="18"/>
                <w:lang w:eastAsia="th-TH"/>
              </w:rPr>
            </w:pPr>
          </w:p>
        </w:tc>
        <w:tc>
          <w:tcPr>
            <w:tcW w:w="1281" w:type="dxa"/>
            <w:vAlign w:val="bottom"/>
          </w:tcPr>
          <w:p w:rsidR="00C865B1" w:rsidRPr="00463159" w:rsidRDefault="00C865B1" w:rsidP="006A68F0">
            <w:pPr>
              <w:pStyle w:val="a"/>
              <w:tabs>
                <w:tab w:val="decimal" w:pos="1065"/>
              </w:tabs>
              <w:ind w:right="-72"/>
              <w:jc w:val="both"/>
              <w:rPr>
                <w:rFonts w:ascii="Arial" w:hAnsi="Arial" w:cs="Arial"/>
                <w:b/>
                <w:bCs/>
                <w:color w:val="auto"/>
                <w:sz w:val="18"/>
                <w:szCs w:val="18"/>
              </w:rPr>
            </w:pPr>
            <w:r w:rsidRPr="00463159">
              <w:rPr>
                <w:rFonts w:ascii="Arial" w:hAnsi="Arial" w:cs="Arial"/>
                <w:b/>
                <w:bCs/>
                <w:snapToGrid w:val="0"/>
                <w:color w:val="auto"/>
                <w:sz w:val="18"/>
                <w:szCs w:val="18"/>
                <w:lang w:eastAsia="th-TH"/>
              </w:rPr>
              <w:t>2017</w:t>
            </w:r>
          </w:p>
        </w:tc>
        <w:tc>
          <w:tcPr>
            <w:tcW w:w="1384" w:type="dxa"/>
            <w:vAlign w:val="bottom"/>
          </w:tcPr>
          <w:p w:rsidR="00C865B1" w:rsidRPr="00463159" w:rsidRDefault="00C865B1" w:rsidP="006A68F0">
            <w:pPr>
              <w:tabs>
                <w:tab w:val="right" w:pos="1177"/>
              </w:tabs>
              <w:ind w:right="-72"/>
              <w:jc w:val="both"/>
              <w:rPr>
                <w:rFonts w:ascii="Arial" w:hAnsi="Arial" w:cs="Arial"/>
                <w:b/>
                <w:bCs/>
                <w:snapToGrid w:val="0"/>
                <w:spacing w:val="-4"/>
                <w:sz w:val="18"/>
                <w:szCs w:val="18"/>
                <w:lang w:eastAsia="th-TH"/>
              </w:rPr>
            </w:pPr>
            <w:r w:rsidRPr="00463159">
              <w:rPr>
                <w:rFonts w:ascii="Arial" w:hAnsi="Arial" w:cs="Arial"/>
                <w:b/>
                <w:bCs/>
                <w:snapToGrid w:val="0"/>
                <w:sz w:val="18"/>
                <w:szCs w:val="18"/>
                <w:cs/>
                <w:lang w:eastAsia="th-TH"/>
              </w:rPr>
              <w:tab/>
            </w:r>
            <w:r w:rsidRPr="00463159">
              <w:rPr>
                <w:rFonts w:ascii="Arial" w:hAnsi="Arial" w:cs="Arial"/>
                <w:b/>
                <w:bCs/>
                <w:snapToGrid w:val="0"/>
                <w:spacing w:val="-4"/>
                <w:sz w:val="18"/>
                <w:szCs w:val="18"/>
                <w:lang w:eastAsia="th-TH"/>
              </w:rPr>
              <w:t>Profit and loss</w:t>
            </w:r>
          </w:p>
        </w:tc>
        <w:tc>
          <w:tcPr>
            <w:tcW w:w="1384" w:type="dxa"/>
          </w:tcPr>
          <w:p w:rsidR="00C865B1" w:rsidRPr="00463159" w:rsidRDefault="00C865B1" w:rsidP="006A68F0">
            <w:pPr>
              <w:pStyle w:val="a"/>
              <w:tabs>
                <w:tab w:val="decimal" w:pos="1188"/>
              </w:tabs>
              <w:ind w:right="-72"/>
              <w:jc w:val="both"/>
              <w:rPr>
                <w:rFonts w:ascii="Arial" w:hAnsi="Arial" w:cs="Arial"/>
                <w:b/>
                <w:bCs/>
                <w:snapToGrid w:val="0"/>
                <w:color w:val="auto"/>
                <w:sz w:val="18"/>
                <w:szCs w:val="18"/>
                <w:lang w:eastAsia="th-TH"/>
              </w:rPr>
            </w:pPr>
            <w:r w:rsidRPr="00463159">
              <w:rPr>
                <w:rFonts w:ascii="Arial" w:hAnsi="Arial" w:cs="Arial"/>
                <w:b/>
                <w:bCs/>
                <w:snapToGrid w:val="0"/>
                <w:color w:val="auto"/>
                <w:sz w:val="18"/>
                <w:szCs w:val="18"/>
                <w:lang w:eastAsia="th-TH"/>
              </w:rPr>
              <w:t>income</w:t>
            </w:r>
          </w:p>
        </w:tc>
        <w:tc>
          <w:tcPr>
            <w:tcW w:w="1281" w:type="dxa"/>
            <w:vAlign w:val="bottom"/>
          </w:tcPr>
          <w:p w:rsidR="00C865B1" w:rsidRPr="00463159" w:rsidRDefault="00C865B1" w:rsidP="006A68F0">
            <w:pPr>
              <w:pStyle w:val="a"/>
              <w:tabs>
                <w:tab w:val="decimal" w:pos="1065"/>
              </w:tabs>
              <w:ind w:right="-72"/>
              <w:jc w:val="both"/>
              <w:rPr>
                <w:rFonts w:ascii="Arial" w:hAnsi="Arial" w:cs="Arial"/>
                <w:b/>
                <w:bCs/>
                <w:color w:val="auto"/>
                <w:sz w:val="18"/>
                <w:szCs w:val="18"/>
              </w:rPr>
            </w:pPr>
            <w:r w:rsidRPr="00463159">
              <w:rPr>
                <w:rFonts w:ascii="Arial" w:hAnsi="Arial" w:cs="Arial"/>
                <w:b/>
                <w:bCs/>
                <w:snapToGrid w:val="0"/>
                <w:color w:val="auto"/>
                <w:sz w:val="18"/>
                <w:szCs w:val="18"/>
                <w:lang w:eastAsia="th-TH"/>
              </w:rPr>
              <w:t>2017</w:t>
            </w:r>
          </w:p>
        </w:tc>
      </w:tr>
      <w:tr w:rsidR="00C865B1" w:rsidRPr="00463159" w:rsidTr="00165883">
        <w:tc>
          <w:tcPr>
            <w:tcW w:w="4238" w:type="dxa"/>
          </w:tcPr>
          <w:p w:rsidR="00C865B1" w:rsidRPr="00463159" w:rsidRDefault="00C865B1" w:rsidP="00165883">
            <w:pPr>
              <w:tabs>
                <w:tab w:val="left" w:pos="821"/>
              </w:tabs>
              <w:ind w:left="540"/>
              <w:rPr>
                <w:rFonts w:ascii="Arial" w:hAnsi="Arial" w:cs="Arial"/>
                <w:snapToGrid w:val="0"/>
                <w:sz w:val="18"/>
                <w:szCs w:val="18"/>
                <w:lang w:eastAsia="th-TH"/>
              </w:rPr>
            </w:pPr>
          </w:p>
        </w:tc>
        <w:tc>
          <w:tcPr>
            <w:tcW w:w="1281" w:type="dxa"/>
          </w:tcPr>
          <w:p w:rsidR="00C865B1" w:rsidRPr="00463159" w:rsidRDefault="00C865B1" w:rsidP="006A68F0">
            <w:pPr>
              <w:pBdr>
                <w:bottom w:val="single" w:sz="4" w:space="1" w:color="auto"/>
              </w:pBdr>
              <w:tabs>
                <w:tab w:val="decimal" w:pos="1065"/>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Baht</w:t>
            </w:r>
          </w:p>
        </w:tc>
        <w:tc>
          <w:tcPr>
            <w:tcW w:w="1384" w:type="dxa"/>
          </w:tcPr>
          <w:p w:rsidR="00C865B1" w:rsidRPr="00463159" w:rsidRDefault="00C865B1" w:rsidP="006A68F0">
            <w:pPr>
              <w:pBdr>
                <w:bottom w:val="single" w:sz="4" w:space="1" w:color="auto"/>
              </w:pBdr>
              <w:tabs>
                <w:tab w:val="right" w:pos="1177"/>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ab/>
              <w:t>Baht</w:t>
            </w:r>
          </w:p>
        </w:tc>
        <w:tc>
          <w:tcPr>
            <w:tcW w:w="1384" w:type="dxa"/>
          </w:tcPr>
          <w:p w:rsidR="00C865B1" w:rsidRPr="00463159" w:rsidRDefault="00C865B1" w:rsidP="006A68F0">
            <w:pPr>
              <w:pBdr>
                <w:bottom w:val="single" w:sz="4" w:space="1" w:color="auto"/>
              </w:pBdr>
              <w:tabs>
                <w:tab w:val="right" w:pos="1177"/>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ab/>
              <w:t>Baht</w:t>
            </w:r>
          </w:p>
        </w:tc>
        <w:tc>
          <w:tcPr>
            <w:tcW w:w="1281" w:type="dxa"/>
          </w:tcPr>
          <w:p w:rsidR="00C865B1" w:rsidRPr="00463159" w:rsidRDefault="00C865B1" w:rsidP="006A68F0">
            <w:pPr>
              <w:pBdr>
                <w:bottom w:val="single" w:sz="4" w:space="1" w:color="auto"/>
              </w:pBdr>
              <w:tabs>
                <w:tab w:val="decimal" w:pos="1065"/>
              </w:tabs>
              <w:ind w:right="-72"/>
              <w:jc w:val="both"/>
              <w:rPr>
                <w:rFonts w:ascii="Arial" w:hAnsi="Arial" w:cs="Arial"/>
                <w:b/>
                <w:bCs/>
                <w:snapToGrid w:val="0"/>
                <w:sz w:val="18"/>
                <w:szCs w:val="18"/>
                <w:cs/>
                <w:lang w:eastAsia="th-TH"/>
              </w:rPr>
            </w:pPr>
            <w:r w:rsidRPr="00463159">
              <w:rPr>
                <w:rFonts w:ascii="Arial" w:hAnsi="Arial" w:cs="Arial"/>
                <w:b/>
                <w:bCs/>
                <w:snapToGrid w:val="0"/>
                <w:sz w:val="18"/>
                <w:szCs w:val="18"/>
                <w:lang w:eastAsia="th-TH"/>
              </w:rPr>
              <w:t>Baht</w:t>
            </w:r>
          </w:p>
        </w:tc>
      </w:tr>
      <w:tr w:rsidR="00C865B1" w:rsidRPr="00463159" w:rsidTr="00165883">
        <w:tc>
          <w:tcPr>
            <w:tcW w:w="4238" w:type="dxa"/>
            <w:vAlign w:val="bottom"/>
          </w:tcPr>
          <w:p w:rsidR="00C865B1" w:rsidRPr="00463159" w:rsidRDefault="00C865B1" w:rsidP="00165883">
            <w:pPr>
              <w:tabs>
                <w:tab w:val="left" w:pos="821"/>
              </w:tabs>
              <w:ind w:left="540"/>
              <w:rPr>
                <w:rFonts w:ascii="Arial" w:hAnsi="Arial" w:cs="Arial"/>
                <w:sz w:val="10"/>
                <w:szCs w:val="10"/>
                <w:cs/>
              </w:rPr>
            </w:pPr>
          </w:p>
        </w:tc>
        <w:tc>
          <w:tcPr>
            <w:tcW w:w="1281" w:type="dxa"/>
          </w:tcPr>
          <w:p w:rsidR="00C865B1" w:rsidRPr="00463159" w:rsidRDefault="00C865B1" w:rsidP="006A68F0">
            <w:pPr>
              <w:tabs>
                <w:tab w:val="decimal" w:pos="1051"/>
              </w:tabs>
              <w:ind w:right="-72"/>
              <w:jc w:val="both"/>
              <w:rPr>
                <w:rFonts w:ascii="Arial" w:hAnsi="Arial" w:cs="Arial"/>
                <w:snapToGrid w:val="0"/>
                <w:sz w:val="10"/>
                <w:szCs w:val="10"/>
                <w:lang w:eastAsia="th-TH"/>
              </w:rPr>
            </w:pPr>
          </w:p>
        </w:tc>
        <w:tc>
          <w:tcPr>
            <w:tcW w:w="1384" w:type="dxa"/>
          </w:tcPr>
          <w:p w:rsidR="00C865B1" w:rsidRPr="00463159" w:rsidRDefault="00C865B1" w:rsidP="006A68F0">
            <w:pPr>
              <w:tabs>
                <w:tab w:val="decimal" w:pos="1152"/>
              </w:tabs>
              <w:ind w:right="-72"/>
              <w:jc w:val="both"/>
              <w:rPr>
                <w:rFonts w:ascii="Arial" w:hAnsi="Arial" w:cs="Arial"/>
                <w:snapToGrid w:val="0"/>
                <w:sz w:val="10"/>
                <w:szCs w:val="10"/>
                <w:lang w:eastAsia="th-TH"/>
              </w:rPr>
            </w:pPr>
          </w:p>
        </w:tc>
        <w:tc>
          <w:tcPr>
            <w:tcW w:w="1384" w:type="dxa"/>
          </w:tcPr>
          <w:p w:rsidR="00C865B1" w:rsidRPr="00463159" w:rsidRDefault="00C865B1" w:rsidP="006A68F0">
            <w:pPr>
              <w:tabs>
                <w:tab w:val="decimal" w:pos="1152"/>
              </w:tabs>
              <w:ind w:right="-72"/>
              <w:jc w:val="both"/>
              <w:rPr>
                <w:rFonts w:ascii="Arial" w:hAnsi="Arial" w:cs="Arial"/>
                <w:snapToGrid w:val="0"/>
                <w:sz w:val="10"/>
                <w:szCs w:val="10"/>
                <w:lang w:eastAsia="th-TH"/>
              </w:rPr>
            </w:pPr>
          </w:p>
        </w:tc>
        <w:tc>
          <w:tcPr>
            <w:tcW w:w="1281" w:type="dxa"/>
          </w:tcPr>
          <w:p w:rsidR="00C865B1" w:rsidRPr="00463159" w:rsidRDefault="00C865B1" w:rsidP="006A68F0">
            <w:pPr>
              <w:tabs>
                <w:tab w:val="decimal" w:pos="1051"/>
              </w:tabs>
              <w:ind w:right="-72"/>
              <w:jc w:val="both"/>
              <w:rPr>
                <w:rFonts w:ascii="Arial" w:hAnsi="Arial" w:cs="Arial"/>
                <w:snapToGrid w:val="0"/>
                <w:sz w:val="10"/>
                <w:szCs w:val="10"/>
                <w:lang w:eastAsia="th-TH"/>
              </w:rPr>
            </w:pPr>
          </w:p>
        </w:tc>
      </w:tr>
      <w:tr w:rsidR="00C865B1" w:rsidRPr="00463159" w:rsidTr="00165883">
        <w:tc>
          <w:tcPr>
            <w:tcW w:w="4238" w:type="dxa"/>
            <w:vAlign w:val="bottom"/>
          </w:tcPr>
          <w:p w:rsidR="00C865B1" w:rsidRPr="00463159" w:rsidRDefault="00C865B1" w:rsidP="00165883">
            <w:pPr>
              <w:tabs>
                <w:tab w:val="left" w:pos="821"/>
              </w:tabs>
              <w:ind w:left="540" w:right="-118"/>
              <w:rPr>
                <w:rFonts w:ascii="Arial" w:hAnsi="Arial" w:cs="Arial"/>
                <w:sz w:val="18"/>
                <w:szCs w:val="18"/>
              </w:rPr>
            </w:pPr>
            <w:r w:rsidRPr="00463159">
              <w:rPr>
                <w:rFonts w:ascii="Arial" w:hAnsi="Arial" w:cs="Arial"/>
                <w:b/>
                <w:bCs/>
                <w:sz w:val="18"/>
                <w:szCs w:val="18"/>
              </w:rPr>
              <w:t>Deferred tax asset</w:t>
            </w:r>
          </w:p>
        </w:tc>
        <w:tc>
          <w:tcPr>
            <w:tcW w:w="1281" w:type="dxa"/>
          </w:tcPr>
          <w:p w:rsidR="00C865B1" w:rsidRPr="00463159" w:rsidRDefault="00C865B1" w:rsidP="006A68F0">
            <w:pPr>
              <w:tabs>
                <w:tab w:val="decimal" w:pos="1051"/>
              </w:tabs>
              <w:ind w:right="-72"/>
              <w:jc w:val="both"/>
              <w:rPr>
                <w:rFonts w:ascii="Arial" w:hAnsi="Arial" w:cs="Arial"/>
                <w:snapToGrid w:val="0"/>
                <w:sz w:val="18"/>
                <w:szCs w:val="18"/>
                <w:lang w:eastAsia="th-TH"/>
              </w:rPr>
            </w:pPr>
          </w:p>
        </w:tc>
        <w:tc>
          <w:tcPr>
            <w:tcW w:w="1384" w:type="dxa"/>
          </w:tcPr>
          <w:p w:rsidR="00C865B1" w:rsidRPr="00463159" w:rsidRDefault="00C865B1" w:rsidP="006A68F0">
            <w:pPr>
              <w:tabs>
                <w:tab w:val="decimal" w:pos="1177"/>
              </w:tabs>
              <w:ind w:right="-72"/>
              <w:jc w:val="both"/>
              <w:rPr>
                <w:rFonts w:ascii="Arial" w:hAnsi="Arial" w:cs="Arial"/>
                <w:snapToGrid w:val="0"/>
                <w:sz w:val="18"/>
                <w:szCs w:val="18"/>
                <w:lang w:eastAsia="th-TH"/>
              </w:rPr>
            </w:pPr>
          </w:p>
        </w:tc>
        <w:tc>
          <w:tcPr>
            <w:tcW w:w="1384" w:type="dxa"/>
          </w:tcPr>
          <w:p w:rsidR="00C865B1" w:rsidRPr="00463159" w:rsidRDefault="00C865B1" w:rsidP="006A68F0">
            <w:pPr>
              <w:tabs>
                <w:tab w:val="decimal" w:pos="1152"/>
              </w:tabs>
              <w:ind w:right="-72"/>
              <w:jc w:val="both"/>
              <w:rPr>
                <w:rFonts w:ascii="Arial" w:hAnsi="Arial" w:cs="Arial"/>
                <w:snapToGrid w:val="0"/>
                <w:sz w:val="18"/>
                <w:szCs w:val="18"/>
                <w:lang w:eastAsia="th-TH"/>
              </w:rPr>
            </w:pPr>
          </w:p>
        </w:tc>
        <w:tc>
          <w:tcPr>
            <w:tcW w:w="1281" w:type="dxa"/>
          </w:tcPr>
          <w:p w:rsidR="00C865B1" w:rsidRPr="00463159" w:rsidRDefault="00C865B1" w:rsidP="006A68F0">
            <w:pPr>
              <w:tabs>
                <w:tab w:val="decimal" w:pos="1051"/>
              </w:tabs>
              <w:ind w:right="-72"/>
              <w:jc w:val="both"/>
              <w:rPr>
                <w:rFonts w:ascii="Arial" w:hAnsi="Arial" w:cs="Arial"/>
                <w:snapToGrid w:val="0"/>
                <w:sz w:val="18"/>
                <w:szCs w:val="18"/>
                <w:lang w:eastAsia="th-TH"/>
              </w:rPr>
            </w:pPr>
          </w:p>
        </w:tc>
      </w:tr>
      <w:tr w:rsidR="00C865B1" w:rsidRPr="00463159" w:rsidTr="00165883">
        <w:tc>
          <w:tcPr>
            <w:tcW w:w="4238" w:type="dxa"/>
            <w:vAlign w:val="bottom"/>
          </w:tcPr>
          <w:p w:rsidR="00C865B1" w:rsidRPr="00463159" w:rsidRDefault="00C865B1" w:rsidP="00C865B1">
            <w:pPr>
              <w:tabs>
                <w:tab w:val="left" w:pos="821"/>
              </w:tabs>
              <w:ind w:left="540" w:right="-118"/>
              <w:rPr>
                <w:rFonts w:ascii="Arial" w:hAnsi="Arial" w:cs="Arial"/>
                <w:sz w:val="18"/>
                <w:szCs w:val="18"/>
              </w:rPr>
            </w:pPr>
            <w:r w:rsidRPr="00463159">
              <w:rPr>
                <w:rFonts w:ascii="Arial" w:hAnsi="Arial" w:cs="Arial"/>
                <w:sz w:val="18"/>
                <w:szCs w:val="18"/>
              </w:rPr>
              <w:t>Employee benefit obligations</w:t>
            </w:r>
          </w:p>
        </w:tc>
        <w:tc>
          <w:tcPr>
            <w:tcW w:w="1281" w:type="dxa"/>
          </w:tcPr>
          <w:p w:rsidR="00C865B1" w:rsidRPr="00463159" w:rsidRDefault="00C865B1" w:rsidP="006A68F0">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 xml:space="preserve">-       </w:t>
            </w:r>
          </w:p>
        </w:tc>
        <w:tc>
          <w:tcPr>
            <w:tcW w:w="1384" w:type="dxa"/>
          </w:tcPr>
          <w:p w:rsidR="00C865B1" w:rsidRPr="00463159" w:rsidRDefault="00C865B1" w:rsidP="006A68F0">
            <w:pPr>
              <w:pBdr>
                <w:bottom w:val="single" w:sz="4" w:space="1" w:color="auto"/>
              </w:pBdr>
              <w:tabs>
                <w:tab w:val="decimal" w:pos="1177"/>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10,465</w:t>
            </w:r>
          </w:p>
        </w:tc>
        <w:tc>
          <w:tcPr>
            <w:tcW w:w="1384" w:type="dxa"/>
          </w:tcPr>
          <w:p w:rsidR="00C865B1" w:rsidRPr="00463159" w:rsidRDefault="00C865B1" w:rsidP="006A68F0">
            <w:pPr>
              <w:pBdr>
                <w:bottom w:val="sing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 xml:space="preserve">-       </w:t>
            </w:r>
          </w:p>
        </w:tc>
        <w:tc>
          <w:tcPr>
            <w:tcW w:w="1281" w:type="dxa"/>
          </w:tcPr>
          <w:p w:rsidR="00C865B1" w:rsidRPr="00463159" w:rsidRDefault="00C865B1" w:rsidP="006A68F0">
            <w:pPr>
              <w:pBdr>
                <w:bottom w:val="sing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10,465</w:t>
            </w:r>
          </w:p>
        </w:tc>
      </w:tr>
      <w:tr w:rsidR="00C865B1" w:rsidRPr="00463159" w:rsidTr="00165883">
        <w:tc>
          <w:tcPr>
            <w:tcW w:w="4238" w:type="dxa"/>
            <w:vAlign w:val="bottom"/>
          </w:tcPr>
          <w:p w:rsidR="00C865B1" w:rsidRPr="00463159" w:rsidRDefault="00C865B1" w:rsidP="00C865B1">
            <w:pPr>
              <w:tabs>
                <w:tab w:val="left" w:pos="821"/>
              </w:tabs>
              <w:ind w:left="540"/>
              <w:rPr>
                <w:rFonts w:ascii="Arial" w:hAnsi="Arial" w:cs="Arial"/>
                <w:sz w:val="10"/>
                <w:szCs w:val="10"/>
                <w:cs/>
              </w:rPr>
            </w:pPr>
          </w:p>
        </w:tc>
        <w:tc>
          <w:tcPr>
            <w:tcW w:w="1281" w:type="dxa"/>
          </w:tcPr>
          <w:p w:rsidR="00C865B1" w:rsidRPr="00463159" w:rsidRDefault="00C865B1" w:rsidP="006A68F0">
            <w:pPr>
              <w:tabs>
                <w:tab w:val="decimal" w:pos="1051"/>
              </w:tabs>
              <w:ind w:right="-72"/>
              <w:jc w:val="both"/>
              <w:rPr>
                <w:rFonts w:ascii="Arial" w:hAnsi="Arial" w:cs="Arial"/>
                <w:snapToGrid w:val="0"/>
                <w:sz w:val="10"/>
                <w:szCs w:val="10"/>
                <w:lang w:eastAsia="th-TH"/>
              </w:rPr>
            </w:pPr>
          </w:p>
        </w:tc>
        <w:tc>
          <w:tcPr>
            <w:tcW w:w="1384" w:type="dxa"/>
          </w:tcPr>
          <w:p w:rsidR="00C865B1" w:rsidRPr="00463159" w:rsidRDefault="00C865B1" w:rsidP="006A68F0">
            <w:pPr>
              <w:tabs>
                <w:tab w:val="decimal" w:pos="1177"/>
              </w:tabs>
              <w:ind w:right="-72"/>
              <w:jc w:val="both"/>
              <w:rPr>
                <w:rFonts w:ascii="Arial" w:hAnsi="Arial" w:cs="Arial"/>
                <w:snapToGrid w:val="0"/>
                <w:sz w:val="10"/>
                <w:szCs w:val="10"/>
                <w:lang w:eastAsia="th-TH"/>
              </w:rPr>
            </w:pPr>
          </w:p>
        </w:tc>
        <w:tc>
          <w:tcPr>
            <w:tcW w:w="1384" w:type="dxa"/>
          </w:tcPr>
          <w:p w:rsidR="00C865B1" w:rsidRPr="00463159" w:rsidRDefault="00C865B1" w:rsidP="006A68F0">
            <w:pPr>
              <w:tabs>
                <w:tab w:val="decimal" w:pos="1152"/>
              </w:tabs>
              <w:ind w:right="-72"/>
              <w:jc w:val="both"/>
              <w:rPr>
                <w:rFonts w:ascii="Arial" w:hAnsi="Arial" w:cs="Arial"/>
                <w:snapToGrid w:val="0"/>
                <w:sz w:val="10"/>
                <w:szCs w:val="10"/>
                <w:lang w:eastAsia="th-TH"/>
              </w:rPr>
            </w:pPr>
          </w:p>
        </w:tc>
        <w:tc>
          <w:tcPr>
            <w:tcW w:w="1281" w:type="dxa"/>
          </w:tcPr>
          <w:p w:rsidR="00C865B1" w:rsidRPr="00463159" w:rsidRDefault="00C865B1" w:rsidP="006A68F0">
            <w:pPr>
              <w:tabs>
                <w:tab w:val="decimal" w:pos="1051"/>
              </w:tabs>
              <w:ind w:right="-72"/>
              <w:jc w:val="both"/>
              <w:rPr>
                <w:rFonts w:ascii="Arial" w:hAnsi="Arial" w:cs="Arial"/>
                <w:snapToGrid w:val="0"/>
                <w:sz w:val="10"/>
                <w:szCs w:val="10"/>
                <w:lang w:eastAsia="th-TH"/>
              </w:rPr>
            </w:pPr>
          </w:p>
        </w:tc>
      </w:tr>
      <w:tr w:rsidR="00C865B1" w:rsidRPr="00463159" w:rsidTr="00165883">
        <w:tc>
          <w:tcPr>
            <w:tcW w:w="4238" w:type="dxa"/>
            <w:vAlign w:val="bottom"/>
          </w:tcPr>
          <w:p w:rsidR="00C865B1" w:rsidRPr="00463159" w:rsidRDefault="00C865B1" w:rsidP="00C865B1">
            <w:pPr>
              <w:tabs>
                <w:tab w:val="left" w:pos="821"/>
              </w:tabs>
              <w:ind w:left="540" w:right="-118"/>
              <w:rPr>
                <w:rFonts w:ascii="Arial" w:hAnsi="Arial" w:cs="Arial"/>
                <w:sz w:val="18"/>
                <w:szCs w:val="18"/>
                <w:cs/>
              </w:rPr>
            </w:pPr>
            <w:r w:rsidRPr="00463159">
              <w:rPr>
                <w:rFonts w:ascii="Arial" w:hAnsi="Arial" w:cs="Arial"/>
                <w:sz w:val="18"/>
                <w:szCs w:val="18"/>
              </w:rPr>
              <w:t>Deferred tax asset</w:t>
            </w:r>
            <w:r w:rsidRPr="00463159">
              <w:rPr>
                <w:rFonts w:ascii="Arial" w:hAnsi="Arial" w:cs="Arial"/>
                <w:sz w:val="18"/>
                <w:szCs w:val="18"/>
                <w:cs/>
              </w:rPr>
              <w:t xml:space="preserve"> (</w:t>
            </w:r>
            <w:r w:rsidRPr="00463159">
              <w:rPr>
                <w:rFonts w:ascii="Arial" w:hAnsi="Arial" w:cs="Arial"/>
                <w:sz w:val="18"/>
                <w:szCs w:val="18"/>
              </w:rPr>
              <w:t>net</w:t>
            </w:r>
            <w:r w:rsidRPr="00463159">
              <w:rPr>
                <w:rFonts w:ascii="Arial" w:hAnsi="Arial" w:cs="Arial"/>
                <w:sz w:val="18"/>
                <w:szCs w:val="18"/>
                <w:cs/>
              </w:rPr>
              <w:t>)</w:t>
            </w:r>
          </w:p>
        </w:tc>
        <w:tc>
          <w:tcPr>
            <w:tcW w:w="1281" w:type="dxa"/>
          </w:tcPr>
          <w:p w:rsidR="00C865B1" w:rsidRPr="00463159" w:rsidRDefault="00C865B1" w:rsidP="006A68F0">
            <w:pPr>
              <w:pBdr>
                <w:bottom w:val="doub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 xml:space="preserve">-       </w:t>
            </w:r>
          </w:p>
        </w:tc>
        <w:tc>
          <w:tcPr>
            <w:tcW w:w="1384" w:type="dxa"/>
          </w:tcPr>
          <w:p w:rsidR="00C865B1" w:rsidRPr="00463159" w:rsidRDefault="00C865B1" w:rsidP="006A68F0">
            <w:pPr>
              <w:pBdr>
                <w:bottom w:val="double" w:sz="4" w:space="1" w:color="auto"/>
              </w:pBdr>
              <w:tabs>
                <w:tab w:val="decimal" w:pos="1177"/>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10,465</w:t>
            </w:r>
          </w:p>
        </w:tc>
        <w:tc>
          <w:tcPr>
            <w:tcW w:w="1384" w:type="dxa"/>
          </w:tcPr>
          <w:p w:rsidR="00C865B1" w:rsidRPr="00463159" w:rsidRDefault="00C865B1" w:rsidP="006A68F0">
            <w:pPr>
              <w:pBdr>
                <w:bottom w:val="double" w:sz="4" w:space="1" w:color="auto"/>
              </w:pBdr>
              <w:tabs>
                <w:tab w:val="decimal" w:pos="1152"/>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 xml:space="preserve">-       </w:t>
            </w:r>
          </w:p>
        </w:tc>
        <w:tc>
          <w:tcPr>
            <w:tcW w:w="1281" w:type="dxa"/>
          </w:tcPr>
          <w:p w:rsidR="00C865B1" w:rsidRPr="00463159" w:rsidRDefault="00C865B1" w:rsidP="006A68F0">
            <w:pPr>
              <w:pBdr>
                <w:bottom w:val="double" w:sz="4" w:space="1" w:color="auto"/>
              </w:pBdr>
              <w:tabs>
                <w:tab w:val="decimal" w:pos="1051"/>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10,465</w:t>
            </w:r>
          </w:p>
        </w:tc>
      </w:tr>
    </w:tbl>
    <w:p w:rsidR="00C865B1" w:rsidRPr="00463159" w:rsidRDefault="00C865B1" w:rsidP="00A965B8">
      <w:pPr>
        <w:pStyle w:val="NoSpacing"/>
        <w:ind w:left="540"/>
        <w:jc w:val="both"/>
        <w:rPr>
          <w:rFonts w:ascii="Arial" w:hAnsi="Arial" w:cs="Arial"/>
          <w:sz w:val="18"/>
          <w:szCs w:val="18"/>
          <w:lang w:val="en-US"/>
        </w:rPr>
      </w:pPr>
    </w:p>
    <w:p w:rsidR="004D3984" w:rsidRPr="00463159" w:rsidRDefault="004D3984" w:rsidP="00A965B8">
      <w:pPr>
        <w:ind w:left="540"/>
        <w:jc w:val="both"/>
        <w:rPr>
          <w:rFonts w:ascii="Arial" w:hAnsi="Arial" w:cs="Arial"/>
          <w:sz w:val="18"/>
          <w:szCs w:val="18"/>
        </w:rPr>
      </w:pPr>
      <w:r w:rsidRPr="00463159">
        <w:rPr>
          <w:rFonts w:ascii="Arial" w:hAnsi="Arial" w:cs="Arial"/>
          <w:spacing w:val="-2"/>
          <w:sz w:val="18"/>
          <w:szCs w:val="18"/>
        </w:rPr>
        <w:t>The Group recognised deferred tax assets for unused taxes loss carry forward which are not over than the amount considered probable that there will be sufficient future taxable profit against which the loss carry forward can be utilised.</w:t>
      </w:r>
    </w:p>
    <w:p w:rsidR="004D3984" w:rsidRPr="00463159" w:rsidRDefault="004D3984" w:rsidP="00A965B8">
      <w:pPr>
        <w:pStyle w:val="NoSpacing"/>
        <w:ind w:left="540"/>
        <w:jc w:val="both"/>
        <w:rPr>
          <w:rFonts w:ascii="Arial" w:hAnsi="Arial" w:cs="Arial"/>
          <w:sz w:val="18"/>
          <w:szCs w:val="18"/>
          <w:lang w:val="en-US"/>
        </w:rPr>
      </w:pPr>
    </w:p>
    <w:p w:rsidR="004D3984" w:rsidRPr="00463159" w:rsidRDefault="004D3984" w:rsidP="00A965B8">
      <w:pPr>
        <w:ind w:left="540"/>
        <w:jc w:val="both"/>
        <w:rPr>
          <w:rFonts w:ascii="Arial" w:hAnsi="Arial" w:cs="Arial"/>
          <w:sz w:val="18"/>
          <w:szCs w:val="18"/>
        </w:rPr>
      </w:pPr>
      <w:r w:rsidRPr="00463159">
        <w:rPr>
          <w:rFonts w:ascii="Arial" w:hAnsi="Arial" w:cs="Arial"/>
          <w:spacing w:val="-4"/>
          <w:sz w:val="18"/>
          <w:szCs w:val="18"/>
        </w:rPr>
        <w:t>As at 31 December 2018 and 2017, the Group do not recognise deferred tax assets from taxes loss carried forward</w:t>
      </w:r>
      <w:r w:rsidRPr="00463159">
        <w:rPr>
          <w:rFonts w:ascii="Arial" w:hAnsi="Arial" w:cs="Arial"/>
          <w:sz w:val="18"/>
          <w:szCs w:val="18"/>
        </w:rPr>
        <w:t xml:space="preserve"> to offset with future taxable profit as follows:</w:t>
      </w:r>
    </w:p>
    <w:p w:rsidR="004D3984" w:rsidRPr="00463159" w:rsidRDefault="004D3984" w:rsidP="005F5495">
      <w:pPr>
        <w:pStyle w:val="NoSpacing"/>
        <w:ind w:left="540"/>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4D3984" w:rsidRPr="00463159" w:rsidTr="00F840C8">
        <w:tc>
          <w:tcPr>
            <w:tcW w:w="3989" w:type="dxa"/>
          </w:tcPr>
          <w:p w:rsidR="004D3984" w:rsidRPr="00463159" w:rsidRDefault="004D3984" w:rsidP="00F840C8">
            <w:pPr>
              <w:ind w:left="432" w:right="-72"/>
              <w:rPr>
                <w:rFonts w:ascii="Arial" w:hAnsi="Arial" w:cs="Arial"/>
                <w:snapToGrid w:val="0"/>
                <w:sz w:val="12"/>
                <w:szCs w:val="12"/>
                <w:cs/>
                <w:lang w:eastAsia="th-TH"/>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tabs>
                <w:tab w:val="decimal" w:pos="1152"/>
              </w:tabs>
              <w:ind w:left="432"/>
              <w:rPr>
                <w:rFonts w:ascii="Arial" w:hAnsi="Arial" w:cs="Arial"/>
                <w:snapToGrid w:val="0"/>
                <w:sz w:val="12"/>
                <w:szCs w:val="12"/>
                <w:cs/>
                <w:lang w:eastAsia="th-TH"/>
              </w:rPr>
            </w:pPr>
          </w:p>
        </w:tc>
      </w:tr>
      <w:tr w:rsidR="004D3984" w:rsidRPr="00463159" w:rsidTr="00F840C8">
        <w:tc>
          <w:tcPr>
            <w:tcW w:w="3989" w:type="dxa"/>
          </w:tcPr>
          <w:p w:rsidR="004D3984" w:rsidRPr="00463159" w:rsidRDefault="004D3984" w:rsidP="00F840C8">
            <w:pPr>
              <w:ind w:left="432" w:right="-72"/>
              <w:rPr>
                <w:rFonts w:ascii="Arial" w:hAnsi="Arial" w:cs="Arial"/>
                <w:sz w:val="18"/>
                <w:szCs w:val="18"/>
              </w:rPr>
            </w:pPr>
            <w:r w:rsidRPr="00463159">
              <w:rPr>
                <w:rFonts w:ascii="Arial" w:hAnsi="Arial" w:cs="Arial"/>
                <w:sz w:val="18"/>
                <w:szCs w:val="18"/>
              </w:rPr>
              <w:t>Taxes loss due to expire</w:t>
            </w: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cs/>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cs/>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cs/>
                <w:lang w:eastAsia="zh-CN"/>
              </w:rPr>
            </w:pPr>
          </w:p>
        </w:tc>
        <w:tc>
          <w:tcPr>
            <w:tcW w:w="1368" w:type="dxa"/>
          </w:tcPr>
          <w:p w:rsidR="004D3984" w:rsidRPr="00463159" w:rsidRDefault="004D3984" w:rsidP="00F840C8">
            <w:pPr>
              <w:tabs>
                <w:tab w:val="decimal" w:pos="1152"/>
              </w:tabs>
              <w:ind w:right="-72"/>
              <w:rPr>
                <w:rFonts w:ascii="Arial" w:eastAsia="SimSun" w:hAnsi="Arial" w:cs="Arial"/>
                <w:snapToGrid w:val="0"/>
                <w:sz w:val="18"/>
                <w:szCs w:val="18"/>
                <w:cs/>
                <w:lang w:eastAsia="zh-CN"/>
              </w:rPr>
            </w:pPr>
          </w:p>
        </w:tc>
      </w:tr>
      <w:tr w:rsidR="005A0C09" w:rsidRPr="00463159" w:rsidTr="00F840C8">
        <w:tc>
          <w:tcPr>
            <w:tcW w:w="3989" w:type="dxa"/>
          </w:tcPr>
          <w:p w:rsidR="005A0C09" w:rsidRPr="00463159" w:rsidRDefault="005A0C09" w:rsidP="005A0C09">
            <w:pPr>
              <w:ind w:left="432" w:right="-72"/>
              <w:rPr>
                <w:rFonts w:ascii="Arial" w:hAnsi="Arial" w:cs="Arial"/>
                <w:sz w:val="18"/>
                <w:szCs w:val="18"/>
              </w:rPr>
            </w:pPr>
            <w:r w:rsidRPr="00463159">
              <w:rPr>
                <w:rFonts w:ascii="Arial" w:hAnsi="Arial" w:cs="Arial"/>
                <w:sz w:val="18"/>
                <w:szCs w:val="18"/>
                <w:cs/>
              </w:rPr>
              <w:t xml:space="preserve">   - </w:t>
            </w:r>
            <w:r w:rsidRPr="00463159">
              <w:rPr>
                <w:rFonts w:ascii="Arial" w:hAnsi="Arial" w:cs="Arial"/>
                <w:sz w:val="18"/>
                <w:szCs w:val="18"/>
              </w:rPr>
              <w:t>2018</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97,812,409</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97,812,409</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5A0C09" w:rsidRPr="00463159" w:rsidTr="00F840C8">
        <w:tc>
          <w:tcPr>
            <w:tcW w:w="3989" w:type="dxa"/>
          </w:tcPr>
          <w:p w:rsidR="005A0C09" w:rsidRPr="00463159" w:rsidRDefault="005A0C09" w:rsidP="005A0C09">
            <w:pPr>
              <w:ind w:left="432" w:right="-72"/>
              <w:rPr>
                <w:rFonts w:ascii="Arial" w:hAnsi="Arial" w:cs="Arial"/>
                <w:sz w:val="18"/>
                <w:szCs w:val="18"/>
                <w:cs/>
              </w:rPr>
            </w:pPr>
            <w:r w:rsidRPr="00463159">
              <w:rPr>
                <w:rFonts w:ascii="Arial" w:hAnsi="Arial" w:cs="Arial"/>
                <w:sz w:val="18"/>
                <w:szCs w:val="18"/>
                <w:cs/>
              </w:rPr>
              <w:t xml:space="preserve">   - </w:t>
            </w:r>
            <w:r w:rsidRPr="00463159">
              <w:rPr>
                <w:rFonts w:ascii="Arial" w:hAnsi="Arial" w:cs="Arial"/>
                <w:sz w:val="18"/>
                <w:szCs w:val="18"/>
              </w:rPr>
              <w:t>2019</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w:t>
            </w:r>
            <w:r>
              <w:rPr>
                <w:rFonts w:ascii="Arial" w:eastAsia="SimSun" w:hAnsi="Arial" w:cs="Arial"/>
                <w:snapToGrid w:val="0"/>
                <w:sz w:val="18"/>
                <w:szCs w:val="18"/>
                <w:lang w:eastAsia="zh-CN"/>
              </w:rPr>
              <w:t>748</w:t>
            </w:r>
            <w:r w:rsidRPr="00463159">
              <w:rPr>
                <w:rFonts w:ascii="Arial" w:eastAsia="SimSun" w:hAnsi="Arial" w:cs="Arial"/>
                <w:snapToGrid w:val="0"/>
                <w:sz w:val="18"/>
                <w:szCs w:val="18"/>
                <w:lang w:eastAsia="zh-CN"/>
              </w:rPr>
              <w:t>,236</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30,748,236</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5A0C09" w:rsidRPr="00463159" w:rsidTr="00F840C8">
        <w:tc>
          <w:tcPr>
            <w:tcW w:w="3989" w:type="dxa"/>
          </w:tcPr>
          <w:p w:rsidR="005A0C09" w:rsidRPr="00463159" w:rsidRDefault="005A0C09" w:rsidP="005A0C09">
            <w:pPr>
              <w:ind w:left="432" w:right="-72"/>
              <w:rPr>
                <w:rFonts w:ascii="Arial" w:hAnsi="Arial" w:cs="Arial"/>
                <w:sz w:val="18"/>
                <w:szCs w:val="18"/>
              </w:rPr>
            </w:pPr>
            <w:r w:rsidRPr="00463159">
              <w:rPr>
                <w:rFonts w:ascii="Arial" w:hAnsi="Arial" w:cs="Arial"/>
                <w:sz w:val="18"/>
                <w:szCs w:val="18"/>
                <w:cs/>
              </w:rPr>
              <w:t xml:space="preserve">   - </w:t>
            </w:r>
            <w:r w:rsidRPr="00463159">
              <w:rPr>
                <w:rFonts w:ascii="Arial" w:hAnsi="Arial" w:cs="Arial"/>
                <w:sz w:val="18"/>
                <w:szCs w:val="18"/>
              </w:rPr>
              <w:t>2020</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101,121,204</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101,121,204</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5A0C09" w:rsidRPr="00463159" w:rsidTr="00F840C8">
        <w:tc>
          <w:tcPr>
            <w:tcW w:w="3989" w:type="dxa"/>
          </w:tcPr>
          <w:p w:rsidR="005A0C09" w:rsidRPr="00463159" w:rsidRDefault="005A0C09" w:rsidP="005A0C09">
            <w:pPr>
              <w:ind w:left="432" w:right="-72"/>
              <w:rPr>
                <w:rFonts w:ascii="Arial" w:hAnsi="Arial" w:cs="Arial"/>
                <w:sz w:val="18"/>
                <w:szCs w:val="18"/>
                <w:cs/>
              </w:rPr>
            </w:pPr>
            <w:r w:rsidRPr="00463159">
              <w:rPr>
                <w:rFonts w:ascii="Arial" w:hAnsi="Arial" w:cs="Arial"/>
                <w:sz w:val="18"/>
                <w:szCs w:val="18"/>
                <w:cs/>
              </w:rPr>
              <w:t xml:space="preserve">   - </w:t>
            </w:r>
            <w:r w:rsidRPr="00463159">
              <w:rPr>
                <w:rFonts w:ascii="Arial" w:hAnsi="Arial" w:cs="Arial"/>
                <w:sz w:val="18"/>
                <w:szCs w:val="18"/>
              </w:rPr>
              <w:t>2021</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262,043,859</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262,043,859</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5A0C09" w:rsidRPr="00463159" w:rsidTr="00F840C8">
        <w:tc>
          <w:tcPr>
            <w:tcW w:w="3989" w:type="dxa"/>
          </w:tcPr>
          <w:p w:rsidR="005A0C09" w:rsidRPr="00463159" w:rsidRDefault="005A0C09" w:rsidP="005A0C09">
            <w:pPr>
              <w:ind w:left="432" w:right="-72"/>
              <w:rPr>
                <w:rFonts w:ascii="Arial" w:hAnsi="Arial" w:cs="Arial"/>
                <w:sz w:val="18"/>
                <w:szCs w:val="18"/>
                <w:cs/>
              </w:rPr>
            </w:pPr>
            <w:r w:rsidRPr="00463159">
              <w:rPr>
                <w:rFonts w:ascii="Arial" w:hAnsi="Arial" w:cs="Arial"/>
                <w:sz w:val="18"/>
                <w:szCs w:val="18"/>
                <w:cs/>
              </w:rPr>
              <w:t xml:space="preserve">   - </w:t>
            </w:r>
            <w:r w:rsidRPr="00463159">
              <w:rPr>
                <w:rFonts w:ascii="Arial" w:hAnsi="Arial" w:cs="Arial"/>
                <w:sz w:val="18"/>
                <w:szCs w:val="18"/>
              </w:rPr>
              <w:t>2022</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140,532,803</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140,532,803</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5A0C09" w:rsidRPr="00463159" w:rsidTr="00F840C8">
        <w:tc>
          <w:tcPr>
            <w:tcW w:w="3989" w:type="dxa"/>
          </w:tcPr>
          <w:p w:rsidR="005A0C09" w:rsidRPr="00463159" w:rsidRDefault="005A0C09" w:rsidP="005A0C09">
            <w:pPr>
              <w:ind w:left="432" w:right="-72"/>
              <w:rPr>
                <w:rFonts w:ascii="Arial" w:hAnsi="Arial" w:cs="Arial"/>
                <w:sz w:val="18"/>
                <w:szCs w:val="18"/>
                <w:cs/>
              </w:rPr>
            </w:pPr>
            <w:r w:rsidRPr="00463159">
              <w:rPr>
                <w:rFonts w:ascii="Arial" w:hAnsi="Arial" w:cs="Arial"/>
                <w:sz w:val="18"/>
                <w:szCs w:val="18"/>
                <w:cs/>
              </w:rPr>
              <w:t xml:space="preserve">   - </w:t>
            </w:r>
            <w:r w:rsidRPr="00463159">
              <w:rPr>
                <w:rFonts w:ascii="Arial" w:hAnsi="Arial" w:cs="Arial"/>
                <w:sz w:val="18"/>
                <w:szCs w:val="18"/>
              </w:rPr>
              <w:t>202</w:t>
            </w:r>
            <w:r>
              <w:rPr>
                <w:rFonts w:ascii="Arial" w:hAnsi="Arial" w:cs="Arial"/>
                <w:sz w:val="18"/>
                <w:szCs w:val="18"/>
              </w:rPr>
              <w:t>3</w:t>
            </w:r>
          </w:p>
        </w:tc>
        <w:tc>
          <w:tcPr>
            <w:tcW w:w="1368" w:type="dxa"/>
          </w:tcPr>
          <w:p w:rsidR="005A0C09" w:rsidRPr="00463159" w:rsidRDefault="005A0C09" w:rsidP="005A0C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200,693,673</w:t>
            </w:r>
          </w:p>
        </w:tc>
        <w:tc>
          <w:tcPr>
            <w:tcW w:w="1368" w:type="dxa"/>
          </w:tcPr>
          <w:p w:rsidR="005A0C09" w:rsidRPr="00463159" w:rsidRDefault="005A0C09" w:rsidP="005A0C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5A0C09" w:rsidRPr="00463159" w:rsidRDefault="005A0C09" w:rsidP="005A0C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30,148,460</w:t>
            </w:r>
          </w:p>
        </w:tc>
        <w:tc>
          <w:tcPr>
            <w:tcW w:w="1368" w:type="dxa"/>
          </w:tcPr>
          <w:p w:rsidR="005A0C09" w:rsidRPr="00463159" w:rsidRDefault="005A0C09" w:rsidP="005A0C09">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5A0C09" w:rsidRPr="00463159" w:rsidTr="00F840C8">
        <w:tc>
          <w:tcPr>
            <w:tcW w:w="3989" w:type="dxa"/>
          </w:tcPr>
          <w:p w:rsidR="005A0C09" w:rsidRPr="00463159" w:rsidRDefault="005A0C09" w:rsidP="005A0C09">
            <w:pPr>
              <w:ind w:left="432" w:right="-72"/>
              <w:rPr>
                <w:rFonts w:ascii="Arial" w:hAnsi="Arial" w:cs="Arial"/>
                <w:snapToGrid w:val="0"/>
                <w:sz w:val="12"/>
                <w:szCs w:val="12"/>
                <w:cs/>
                <w:lang w:eastAsia="th-TH"/>
              </w:rPr>
            </w:pPr>
          </w:p>
        </w:tc>
        <w:tc>
          <w:tcPr>
            <w:tcW w:w="1368" w:type="dxa"/>
          </w:tcPr>
          <w:p w:rsidR="005A0C09" w:rsidRPr="00463159" w:rsidRDefault="005A0C09" w:rsidP="005A0C09">
            <w:pPr>
              <w:pStyle w:val="a"/>
              <w:tabs>
                <w:tab w:val="decimal" w:pos="1152"/>
              </w:tabs>
              <w:ind w:right="-72"/>
              <w:rPr>
                <w:rFonts w:ascii="Arial" w:hAnsi="Arial" w:cs="Arial"/>
                <w:color w:val="auto"/>
                <w:sz w:val="12"/>
                <w:szCs w:val="12"/>
              </w:rPr>
            </w:pPr>
          </w:p>
        </w:tc>
        <w:tc>
          <w:tcPr>
            <w:tcW w:w="1368" w:type="dxa"/>
          </w:tcPr>
          <w:p w:rsidR="005A0C09" w:rsidRPr="00463159" w:rsidRDefault="005A0C09" w:rsidP="005A0C09">
            <w:pPr>
              <w:pStyle w:val="a"/>
              <w:tabs>
                <w:tab w:val="decimal" w:pos="1152"/>
              </w:tabs>
              <w:ind w:right="-72"/>
              <w:rPr>
                <w:rFonts w:ascii="Arial" w:hAnsi="Arial" w:cs="Arial"/>
                <w:color w:val="auto"/>
                <w:sz w:val="12"/>
                <w:szCs w:val="12"/>
              </w:rPr>
            </w:pPr>
          </w:p>
        </w:tc>
        <w:tc>
          <w:tcPr>
            <w:tcW w:w="1368" w:type="dxa"/>
          </w:tcPr>
          <w:p w:rsidR="005A0C09" w:rsidRPr="00463159" w:rsidRDefault="005A0C09" w:rsidP="005A0C09">
            <w:pPr>
              <w:pStyle w:val="a"/>
              <w:tabs>
                <w:tab w:val="decimal" w:pos="1152"/>
              </w:tabs>
              <w:ind w:right="-72"/>
              <w:rPr>
                <w:rFonts w:ascii="Arial" w:hAnsi="Arial" w:cs="Arial"/>
                <w:color w:val="auto"/>
                <w:sz w:val="12"/>
                <w:szCs w:val="12"/>
              </w:rPr>
            </w:pPr>
          </w:p>
        </w:tc>
        <w:tc>
          <w:tcPr>
            <w:tcW w:w="1368" w:type="dxa"/>
          </w:tcPr>
          <w:p w:rsidR="005A0C09" w:rsidRPr="00463159" w:rsidRDefault="005A0C09" w:rsidP="005A0C09">
            <w:pPr>
              <w:pStyle w:val="a"/>
              <w:tabs>
                <w:tab w:val="decimal" w:pos="1152"/>
              </w:tabs>
              <w:ind w:right="-72"/>
              <w:rPr>
                <w:rFonts w:ascii="Arial" w:hAnsi="Arial" w:cs="Arial"/>
                <w:color w:val="auto"/>
                <w:sz w:val="12"/>
                <w:szCs w:val="12"/>
              </w:rPr>
            </w:pPr>
          </w:p>
        </w:tc>
      </w:tr>
      <w:tr w:rsidR="005A0C09" w:rsidRPr="00463159" w:rsidTr="00646C3F">
        <w:trPr>
          <w:trHeight w:val="66"/>
        </w:trPr>
        <w:tc>
          <w:tcPr>
            <w:tcW w:w="3989" w:type="dxa"/>
          </w:tcPr>
          <w:p w:rsidR="005A0C09" w:rsidRPr="00463159" w:rsidRDefault="005A0C09" w:rsidP="005A0C09">
            <w:pPr>
              <w:ind w:left="432" w:right="-72"/>
              <w:rPr>
                <w:rFonts w:ascii="Arial" w:hAnsi="Arial" w:cs="Arial"/>
                <w:sz w:val="18"/>
                <w:szCs w:val="18"/>
                <w:cs/>
              </w:rPr>
            </w:pPr>
          </w:p>
        </w:tc>
        <w:tc>
          <w:tcPr>
            <w:tcW w:w="1368" w:type="dxa"/>
          </w:tcPr>
          <w:p w:rsidR="005A0C09" w:rsidRPr="00463159" w:rsidRDefault="005A0C09" w:rsidP="005A0C09">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Pr>
                <w:rFonts w:ascii="Arial" w:eastAsia="SimSun" w:hAnsi="Arial" w:cs="Arial"/>
                <w:noProof/>
                <w:snapToGrid w:val="0"/>
                <w:sz w:val="18"/>
                <w:szCs w:val="18"/>
                <w:lang w:eastAsia="zh-CN"/>
              </w:rPr>
              <w:t>832,952,184</w:t>
            </w:r>
            <w:r w:rsidRPr="00463159">
              <w:rPr>
                <w:rFonts w:ascii="Arial" w:eastAsia="SimSun" w:hAnsi="Arial" w:cs="Arial"/>
                <w:snapToGrid w:val="0"/>
                <w:sz w:val="18"/>
                <w:szCs w:val="18"/>
                <w:lang w:eastAsia="zh-CN"/>
              </w:rPr>
              <w:fldChar w:fldCharType="end"/>
            </w:r>
          </w:p>
        </w:tc>
        <w:tc>
          <w:tcPr>
            <w:tcW w:w="1368" w:type="dxa"/>
          </w:tcPr>
          <w:p w:rsidR="005A0C09" w:rsidRPr="00463159" w:rsidRDefault="005A0C09" w:rsidP="005A0C09">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632,258,511</w:t>
            </w:r>
            <w:r w:rsidRPr="00463159">
              <w:rPr>
                <w:rFonts w:ascii="Arial" w:eastAsia="SimSun" w:hAnsi="Arial" w:cs="Arial"/>
                <w:snapToGrid w:val="0"/>
                <w:sz w:val="18"/>
                <w:szCs w:val="18"/>
                <w:lang w:eastAsia="zh-CN"/>
              </w:rPr>
              <w:fldChar w:fldCharType="end"/>
            </w:r>
          </w:p>
        </w:tc>
        <w:tc>
          <w:tcPr>
            <w:tcW w:w="1368" w:type="dxa"/>
          </w:tcPr>
          <w:p w:rsidR="005A0C09" w:rsidRPr="00463159" w:rsidRDefault="005A0C09" w:rsidP="005A0C09">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30,148,460</w:t>
            </w:r>
            <w:r w:rsidRPr="00463159">
              <w:rPr>
                <w:rFonts w:ascii="Arial" w:eastAsia="SimSun" w:hAnsi="Arial" w:cs="Arial"/>
                <w:snapToGrid w:val="0"/>
                <w:sz w:val="18"/>
                <w:szCs w:val="18"/>
                <w:lang w:eastAsia="zh-CN"/>
              </w:rPr>
              <w:fldChar w:fldCharType="end"/>
            </w:r>
          </w:p>
        </w:tc>
        <w:tc>
          <w:tcPr>
            <w:tcW w:w="1368" w:type="dxa"/>
          </w:tcPr>
          <w:p w:rsidR="005A0C09" w:rsidRPr="00463159" w:rsidRDefault="005A0C09" w:rsidP="005A0C09">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5A0C09" w:rsidRPr="00463159" w:rsidTr="00F840C8">
        <w:tc>
          <w:tcPr>
            <w:tcW w:w="3989" w:type="dxa"/>
          </w:tcPr>
          <w:p w:rsidR="005A0C09" w:rsidRPr="00463159" w:rsidRDefault="005A0C09" w:rsidP="005A0C09">
            <w:pPr>
              <w:ind w:left="432" w:right="-72"/>
              <w:rPr>
                <w:rFonts w:ascii="Arial" w:hAnsi="Arial" w:cs="Arial"/>
                <w:snapToGrid w:val="0"/>
                <w:sz w:val="12"/>
                <w:szCs w:val="12"/>
                <w:cs/>
                <w:lang w:eastAsia="th-TH"/>
              </w:rPr>
            </w:pPr>
          </w:p>
        </w:tc>
        <w:tc>
          <w:tcPr>
            <w:tcW w:w="1368" w:type="dxa"/>
          </w:tcPr>
          <w:p w:rsidR="005A0C09" w:rsidRPr="00463159" w:rsidRDefault="005A0C09" w:rsidP="005A0C09">
            <w:pPr>
              <w:pStyle w:val="a"/>
              <w:tabs>
                <w:tab w:val="decimal" w:pos="1152"/>
              </w:tabs>
              <w:ind w:right="-72"/>
              <w:rPr>
                <w:rFonts w:ascii="Arial" w:hAnsi="Arial" w:cs="Arial"/>
                <w:color w:val="auto"/>
                <w:sz w:val="12"/>
                <w:szCs w:val="12"/>
              </w:rPr>
            </w:pPr>
          </w:p>
        </w:tc>
        <w:tc>
          <w:tcPr>
            <w:tcW w:w="1368" w:type="dxa"/>
          </w:tcPr>
          <w:p w:rsidR="005A0C09" w:rsidRPr="00463159" w:rsidRDefault="005A0C09" w:rsidP="005A0C09">
            <w:pPr>
              <w:pStyle w:val="a"/>
              <w:tabs>
                <w:tab w:val="decimal" w:pos="1152"/>
              </w:tabs>
              <w:ind w:right="-72"/>
              <w:rPr>
                <w:rFonts w:ascii="Arial" w:hAnsi="Arial" w:cs="Arial"/>
                <w:color w:val="auto"/>
                <w:sz w:val="12"/>
                <w:szCs w:val="12"/>
              </w:rPr>
            </w:pPr>
          </w:p>
        </w:tc>
        <w:tc>
          <w:tcPr>
            <w:tcW w:w="1368" w:type="dxa"/>
          </w:tcPr>
          <w:p w:rsidR="005A0C09" w:rsidRPr="00463159" w:rsidRDefault="005A0C09" w:rsidP="005A0C09">
            <w:pPr>
              <w:pStyle w:val="a"/>
              <w:tabs>
                <w:tab w:val="decimal" w:pos="1152"/>
              </w:tabs>
              <w:ind w:right="-72"/>
              <w:rPr>
                <w:rFonts w:ascii="Arial" w:hAnsi="Arial" w:cs="Arial"/>
                <w:color w:val="auto"/>
                <w:sz w:val="12"/>
                <w:szCs w:val="12"/>
              </w:rPr>
            </w:pPr>
          </w:p>
        </w:tc>
        <w:tc>
          <w:tcPr>
            <w:tcW w:w="1368" w:type="dxa"/>
          </w:tcPr>
          <w:p w:rsidR="005A0C09" w:rsidRPr="00463159" w:rsidRDefault="005A0C09" w:rsidP="005A0C09">
            <w:pPr>
              <w:pStyle w:val="a"/>
              <w:tabs>
                <w:tab w:val="decimal" w:pos="1152"/>
              </w:tabs>
              <w:ind w:right="-72"/>
              <w:rPr>
                <w:rFonts w:ascii="Arial" w:hAnsi="Arial" w:cs="Arial"/>
                <w:color w:val="auto"/>
                <w:sz w:val="12"/>
                <w:szCs w:val="12"/>
              </w:rPr>
            </w:pPr>
          </w:p>
        </w:tc>
      </w:tr>
      <w:tr w:rsidR="005A0C09" w:rsidRPr="00463159" w:rsidTr="00F840C8">
        <w:tc>
          <w:tcPr>
            <w:tcW w:w="3989" w:type="dxa"/>
          </w:tcPr>
          <w:p w:rsidR="005A0C09" w:rsidRPr="00463159" w:rsidRDefault="005A0C09" w:rsidP="005A0C09">
            <w:pPr>
              <w:ind w:left="432" w:right="-72"/>
              <w:rPr>
                <w:rFonts w:ascii="Arial" w:hAnsi="Arial" w:cs="Arial"/>
                <w:sz w:val="18"/>
                <w:szCs w:val="18"/>
                <w:cs/>
              </w:rPr>
            </w:pPr>
            <w:r w:rsidRPr="00463159">
              <w:rPr>
                <w:rFonts w:ascii="Arial" w:hAnsi="Arial" w:cs="Arial"/>
                <w:sz w:val="18"/>
                <w:szCs w:val="18"/>
              </w:rPr>
              <w:t>Deferred tax asset (if record)</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166,590,437</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126,451,702</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6,029,692</w:t>
            </w:r>
          </w:p>
        </w:tc>
        <w:tc>
          <w:tcPr>
            <w:tcW w:w="1368" w:type="dxa"/>
          </w:tcPr>
          <w:p w:rsidR="005A0C09" w:rsidRPr="00463159" w:rsidRDefault="005A0C09" w:rsidP="005A0C0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bl>
    <w:p w:rsidR="004D3984" w:rsidRPr="00463159" w:rsidRDefault="004D3984" w:rsidP="005F5495">
      <w:pPr>
        <w:pStyle w:val="NoSpacing"/>
        <w:ind w:left="540"/>
        <w:jc w:val="both"/>
        <w:rPr>
          <w:rFonts w:ascii="Arial" w:hAnsi="Arial" w:cs="Arial"/>
          <w:sz w:val="18"/>
          <w:szCs w:val="18"/>
          <w:lang w:val="en-US"/>
        </w:rPr>
      </w:pPr>
    </w:p>
    <w:p w:rsidR="004D3984" w:rsidRPr="00463159" w:rsidRDefault="004D3984" w:rsidP="005F5495">
      <w:pPr>
        <w:pStyle w:val="NoSpacing"/>
        <w:ind w:left="540"/>
        <w:jc w:val="both"/>
        <w:rPr>
          <w:rFonts w:ascii="Arial" w:hAnsi="Arial" w:cs="Arial"/>
          <w:sz w:val="18"/>
          <w:szCs w:val="18"/>
          <w:lang w:val="en-US"/>
        </w:rPr>
      </w:pPr>
    </w:p>
    <w:p w:rsidR="004D3984" w:rsidRPr="00463159" w:rsidRDefault="004D3984" w:rsidP="004D3984">
      <w:pPr>
        <w:tabs>
          <w:tab w:val="left" w:pos="540"/>
        </w:tabs>
        <w:jc w:val="thaiDistribute"/>
        <w:outlineLvl w:val="0"/>
        <w:rPr>
          <w:rFonts w:ascii="Arial" w:hAnsi="Arial" w:cs="Arial"/>
          <w:b/>
          <w:bCs/>
          <w:sz w:val="18"/>
          <w:szCs w:val="18"/>
        </w:rPr>
      </w:pPr>
      <w:r w:rsidRPr="00463159">
        <w:rPr>
          <w:rFonts w:ascii="Arial" w:hAnsi="Arial" w:cs="Arial"/>
          <w:b/>
          <w:bCs/>
          <w:sz w:val="18"/>
          <w:szCs w:val="18"/>
        </w:rPr>
        <w:t>19</w:t>
      </w:r>
      <w:r w:rsidRPr="00463159">
        <w:rPr>
          <w:rFonts w:ascii="Arial" w:hAnsi="Arial" w:cs="Arial"/>
          <w:b/>
          <w:bCs/>
          <w:sz w:val="18"/>
          <w:szCs w:val="18"/>
        </w:rPr>
        <w:tab/>
        <w:t>Other non-current assets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4D3984" w:rsidRPr="00463159" w:rsidRDefault="004D398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4D3984" w:rsidRPr="00463159" w:rsidTr="00F840C8">
        <w:tc>
          <w:tcPr>
            <w:tcW w:w="3989" w:type="dxa"/>
          </w:tcPr>
          <w:p w:rsidR="004D3984" w:rsidRPr="00463159" w:rsidRDefault="004D3984" w:rsidP="00F840C8">
            <w:pPr>
              <w:ind w:left="432"/>
              <w:jc w:val="thaiDistribute"/>
              <w:rPr>
                <w:rFonts w:ascii="Arial" w:hAnsi="Arial" w:cs="Arial"/>
                <w:snapToGrid w:val="0"/>
                <w:sz w:val="18"/>
                <w:szCs w:val="18"/>
                <w:lang w:eastAsia="th-TH"/>
              </w:rPr>
            </w:pP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4D3984" w:rsidRPr="00463159" w:rsidTr="00F840C8">
        <w:tc>
          <w:tcPr>
            <w:tcW w:w="3989" w:type="dxa"/>
          </w:tcPr>
          <w:p w:rsidR="004D3984" w:rsidRPr="00463159" w:rsidRDefault="004D3984" w:rsidP="00F840C8">
            <w:pPr>
              <w:ind w:left="432" w:right="-72"/>
              <w:rPr>
                <w:rFonts w:ascii="Arial" w:hAnsi="Arial" w:cs="Arial"/>
                <w:snapToGrid w:val="0"/>
                <w:sz w:val="12"/>
                <w:szCs w:val="12"/>
                <w:cs/>
                <w:lang w:eastAsia="th-TH"/>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pStyle w:val="a"/>
              <w:tabs>
                <w:tab w:val="decimal" w:pos="1152"/>
              </w:tabs>
              <w:ind w:right="-72"/>
              <w:rPr>
                <w:rFonts w:ascii="Arial" w:hAnsi="Arial" w:cs="Arial"/>
                <w:color w:val="auto"/>
                <w:sz w:val="12"/>
                <w:szCs w:val="12"/>
              </w:rPr>
            </w:pPr>
          </w:p>
        </w:tc>
        <w:tc>
          <w:tcPr>
            <w:tcW w:w="1368" w:type="dxa"/>
          </w:tcPr>
          <w:p w:rsidR="004D3984" w:rsidRPr="00463159" w:rsidRDefault="004D3984" w:rsidP="00F840C8">
            <w:pPr>
              <w:tabs>
                <w:tab w:val="decimal" w:pos="1152"/>
              </w:tabs>
              <w:ind w:left="432"/>
              <w:rPr>
                <w:rFonts w:ascii="Arial" w:hAnsi="Arial" w:cs="Arial"/>
                <w:snapToGrid w:val="0"/>
                <w:sz w:val="12"/>
                <w:szCs w:val="12"/>
                <w:cs/>
                <w:lang w:eastAsia="th-TH"/>
              </w:rPr>
            </w:pPr>
          </w:p>
        </w:tc>
      </w:tr>
      <w:tr w:rsidR="002E3D05" w:rsidRPr="00463159" w:rsidTr="00F840C8">
        <w:tc>
          <w:tcPr>
            <w:tcW w:w="3989" w:type="dxa"/>
          </w:tcPr>
          <w:p w:rsidR="002E3D05" w:rsidRPr="00463159" w:rsidRDefault="002E3D05" w:rsidP="002E3D05">
            <w:pPr>
              <w:ind w:left="432" w:right="-72"/>
              <w:rPr>
                <w:rFonts w:ascii="Arial" w:hAnsi="Arial" w:cs="Arial"/>
                <w:sz w:val="18"/>
                <w:szCs w:val="18"/>
                <w:cs/>
              </w:rPr>
            </w:pPr>
            <w:r w:rsidRPr="00463159">
              <w:rPr>
                <w:rFonts w:ascii="Arial" w:hAnsi="Arial" w:cs="Arial"/>
                <w:sz w:val="18"/>
                <w:szCs w:val="18"/>
              </w:rPr>
              <w:t>Prepaid litigation fee</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9,722,852</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2E3D05" w:rsidRPr="00463159" w:rsidTr="00F840C8">
        <w:tc>
          <w:tcPr>
            <w:tcW w:w="3989" w:type="dxa"/>
          </w:tcPr>
          <w:p w:rsidR="002E3D05" w:rsidRPr="00463159" w:rsidRDefault="000D3CC0" w:rsidP="002E3D05">
            <w:pPr>
              <w:ind w:left="432" w:right="-72"/>
              <w:rPr>
                <w:rFonts w:ascii="Arial" w:hAnsi="Arial" w:cs="Arial"/>
                <w:sz w:val="18"/>
                <w:szCs w:val="18"/>
              </w:rPr>
            </w:pPr>
            <w:r>
              <w:rPr>
                <w:rFonts w:ascii="Arial" w:hAnsi="Arial" w:cs="Arial"/>
                <w:sz w:val="18"/>
                <w:szCs w:val="18"/>
              </w:rPr>
              <w:t>Prepaid w</w:t>
            </w:r>
            <w:r w:rsidR="002E3D05" w:rsidRPr="00463159">
              <w:rPr>
                <w:rFonts w:ascii="Arial" w:hAnsi="Arial" w:cs="Arial"/>
                <w:sz w:val="18"/>
                <w:szCs w:val="18"/>
              </w:rPr>
              <w:t>ithholding tax</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417,025</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2E3D05" w:rsidRPr="00463159" w:rsidTr="00F840C8">
        <w:tc>
          <w:tcPr>
            <w:tcW w:w="3989" w:type="dxa"/>
          </w:tcPr>
          <w:p w:rsidR="002E3D05" w:rsidRPr="00463159" w:rsidRDefault="002E3D05" w:rsidP="002E3D05">
            <w:pPr>
              <w:ind w:left="432" w:right="-72"/>
              <w:rPr>
                <w:rFonts w:ascii="Arial" w:hAnsi="Arial" w:cs="Arial"/>
                <w:sz w:val="18"/>
                <w:szCs w:val="18"/>
              </w:rPr>
            </w:pPr>
            <w:r w:rsidRPr="00463159">
              <w:rPr>
                <w:rFonts w:ascii="Arial" w:hAnsi="Arial" w:cs="Arial"/>
                <w:sz w:val="18"/>
                <w:szCs w:val="18"/>
              </w:rPr>
              <w:t>Deposits</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lang w:eastAsia="zh-CN"/>
              </w:rPr>
            </w:pP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lang w:eastAsia="zh-CN"/>
              </w:rPr>
            </w:pP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cs/>
                <w:lang w:eastAsia="zh-CN"/>
              </w:rPr>
            </w:pP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cs/>
                <w:lang w:eastAsia="zh-CN"/>
              </w:rPr>
            </w:pPr>
          </w:p>
        </w:tc>
      </w:tr>
      <w:tr w:rsidR="002E3D05" w:rsidRPr="00463159" w:rsidTr="00F840C8">
        <w:tc>
          <w:tcPr>
            <w:tcW w:w="3989" w:type="dxa"/>
          </w:tcPr>
          <w:p w:rsidR="002E3D05" w:rsidRPr="00463159" w:rsidRDefault="002E3D05" w:rsidP="002E3D05">
            <w:pPr>
              <w:ind w:left="432" w:right="-72"/>
              <w:rPr>
                <w:rFonts w:ascii="Arial" w:hAnsi="Arial" w:cs="Arial"/>
                <w:sz w:val="18"/>
                <w:szCs w:val="18"/>
              </w:rPr>
            </w:pPr>
            <w:r w:rsidRPr="00463159">
              <w:rPr>
                <w:rFonts w:ascii="Arial" w:hAnsi="Arial" w:cs="Arial"/>
                <w:sz w:val="18"/>
                <w:szCs w:val="18"/>
                <w:cs/>
              </w:rPr>
              <w:t xml:space="preserve">   - </w:t>
            </w:r>
            <w:r w:rsidRPr="00463159">
              <w:rPr>
                <w:rFonts w:ascii="Arial" w:hAnsi="Arial" w:cs="Arial"/>
                <w:sz w:val="18"/>
                <w:szCs w:val="18"/>
              </w:rPr>
              <w:t>third parties</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518,852</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170,445</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2E3D05">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2E3D05" w:rsidRPr="00463159" w:rsidTr="00F840C8">
        <w:tc>
          <w:tcPr>
            <w:tcW w:w="3989" w:type="dxa"/>
          </w:tcPr>
          <w:p w:rsidR="002E3D05" w:rsidRPr="00463159" w:rsidRDefault="002E3D05" w:rsidP="001A5051">
            <w:pPr>
              <w:ind w:left="432" w:right="-72"/>
              <w:rPr>
                <w:rFonts w:ascii="Arial" w:hAnsi="Arial" w:cs="Arial"/>
                <w:sz w:val="18"/>
                <w:szCs w:val="18"/>
                <w:cs/>
              </w:rPr>
            </w:pPr>
            <w:r w:rsidRPr="00463159">
              <w:rPr>
                <w:rFonts w:ascii="Arial" w:hAnsi="Arial" w:cs="Arial"/>
                <w:sz w:val="18"/>
                <w:szCs w:val="18"/>
                <w:cs/>
              </w:rPr>
              <w:t xml:space="preserve">   - </w:t>
            </w:r>
            <w:r w:rsidRPr="00463159">
              <w:rPr>
                <w:rFonts w:ascii="Arial" w:hAnsi="Arial" w:cs="Arial"/>
                <w:sz w:val="18"/>
                <w:szCs w:val="18"/>
              </w:rPr>
              <w:t xml:space="preserve">a related party </w:t>
            </w:r>
            <w:r w:rsidRPr="00463159">
              <w:rPr>
                <w:rFonts w:ascii="Arial" w:hAnsi="Arial" w:cs="Arial"/>
                <w:sz w:val="18"/>
                <w:szCs w:val="18"/>
                <w:cs/>
              </w:rPr>
              <w:t>(</w:t>
            </w:r>
            <w:r w:rsidRPr="00463159">
              <w:rPr>
                <w:rFonts w:ascii="Arial" w:hAnsi="Arial" w:cs="Arial"/>
                <w:sz w:val="18"/>
                <w:szCs w:val="18"/>
              </w:rPr>
              <w:t>Note</w:t>
            </w:r>
            <w:r w:rsidRPr="00463159">
              <w:rPr>
                <w:rFonts w:ascii="Arial" w:hAnsi="Arial" w:cs="Arial"/>
                <w:sz w:val="18"/>
                <w:szCs w:val="18"/>
                <w:cs/>
              </w:rPr>
              <w:t xml:space="preserve"> </w:t>
            </w:r>
            <w:r w:rsidRPr="00463159">
              <w:rPr>
                <w:rFonts w:ascii="Arial" w:hAnsi="Arial" w:cs="Arial"/>
                <w:sz w:val="18"/>
                <w:szCs w:val="18"/>
              </w:rPr>
              <w:t>3</w:t>
            </w:r>
            <w:r w:rsidR="001A5051" w:rsidRPr="00463159">
              <w:rPr>
                <w:rFonts w:ascii="Arial" w:hAnsi="Arial" w:cs="Arial"/>
                <w:sz w:val="18"/>
                <w:szCs w:val="18"/>
              </w:rPr>
              <w:t>6</w:t>
            </w:r>
            <w:r w:rsidRPr="00463159">
              <w:rPr>
                <w:rFonts w:ascii="Arial" w:hAnsi="Arial" w:cs="Arial"/>
                <w:sz w:val="18"/>
                <w:szCs w:val="18"/>
                <w:cs/>
              </w:rPr>
              <w:t xml:space="preserve"> </w:t>
            </w:r>
            <w:r w:rsidRPr="00463159">
              <w:rPr>
                <w:rFonts w:ascii="Arial" w:hAnsi="Arial" w:cs="Arial"/>
                <w:sz w:val="18"/>
                <w:szCs w:val="18"/>
              </w:rPr>
              <w:t>a</w:t>
            </w:r>
            <w:r w:rsidRPr="00463159">
              <w:rPr>
                <w:rFonts w:ascii="Arial" w:hAnsi="Arial" w:cs="Arial"/>
                <w:sz w:val="18"/>
                <w:szCs w:val="18"/>
                <w:cs/>
              </w:rPr>
              <w:t>)</w:t>
            </w:r>
            <w:r w:rsidRPr="00463159">
              <w:rPr>
                <w:rFonts w:ascii="Arial" w:hAnsi="Arial" w:cs="Arial"/>
                <w:sz w:val="18"/>
                <w:szCs w:val="18"/>
              </w:rPr>
              <w:t>)</w:t>
            </w:r>
          </w:p>
        </w:tc>
        <w:tc>
          <w:tcPr>
            <w:tcW w:w="1368" w:type="dxa"/>
          </w:tcPr>
          <w:p w:rsidR="002E3D05" w:rsidRPr="00463159" w:rsidRDefault="002E3D05" w:rsidP="005F5495">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5F5495">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70,000</w:t>
            </w:r>
          </w:p>
        </w:tc>
        <w:tc>
          <w:tcPr>
            <w:tcW w:w="1368" w:type="dxa"/>
          </w:tcPr>
          <w:p w:rsidR="002E3D05" w:rsidRPr="00463159" w:rsidRDefault="002E3D05" w:rsidP="005F5495">
            <w:pPr>
              <w:pBdr>
                <w:bottom w:val="sing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5F5495">
            <w:pPr>
              <w:pBdr>
                <w:bottom w:val="sing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r w:rsidRPr="00463159">
              <w:rPr>
                <w:rFonts w:ascii="Arial" w:eastAsia="SimSun" w:hAnsi="Arial" w:cs="Arial"/>
                <w:snapToGrid w:val="0"/>
                <w:sz w:val="18"/>
                <w:szCs w:val="18"/>
                <w:cs/>
                <w:lang w:eastAsia="zh-CN"/>
              </w:rPr>
              <w:t xml:space="preserve">   </w:t>
            </w:r>
            <w:r w:rsidRPr="00463159">
              <w:rPr>
                <w:rFonts w:ascii="Arial" w:eastAsia="SimSun" w:hAnsi="Arial" w:cs="Arial"/>
                <w:snapToGrid w:val="0"/>
                <w:sz w:val="18"/>
                <w:szCs w:val="18"/>
                <w:lang w:eastAsia="zh-CN"/>
              </w:rPr>
              <w:t xml:space="preserve">  </w:t>
            </w:r>
          </w:p>
        </w:tc>
      </w:tr>
      <w:tr w:rsidR="002E3D05" w:rsidRPr="00463159" w:rsidTr="00F840C8">
        <w:tc>
          <w:tcPr>
            <w:tcW w:w="3989" w:type="dxa"/>
          </w:tcPr>
          <w:p w:rsidR="002E3D05" w:rsidRPr="00463159" w:rsidRDefault="002E3D05" w:rsidP="002E3D05">
            <w:pPr>
              <w:ind w:left="432" w:right="-72"/>
              <w:rPr>
                <w:rFonts w:ascii="Arial" w:hAnsi="Arial" w:cs="Arial"/>
                <w:snapToGrid w:val="0"/>
                <w:sz w:val="12"/>
                <w:szCs w:val="12"/>
                <w:cs/>
                <w:lang w:eastAsia="th-TH"/>
              </w:rPr>
            </w:pPr>
          </w:p>
        </w:tc>
        <w:tc>
          <w:tcPr>
            <w:tcW w:w="1368" w:type="dxa"/>
          </w:tcPr>
          <w:p w:rsidR="002E3D05" w:rsidRPr="00463159" w:rsidRDefault="002E3D05" w:rsidP="002E3D05">
            <w:pPr>
              <w:pStyle w:val="a"/>
              <w:tabs>
                <w:tab w:val="decimal" w:pos="1152"/>
              </w:tabs>
              <w:ind w:right="-72"/>
              <w:rPr>
                <w:rFonts w:ascii="Arial" w:hAnsi="Arial" w:cs="Arial"/>
                <w:color w:val="auto"/>
                <w:sz w:val="12"/>
                <w:szCs w:val="12"/>
              </w:rPr>
            </w:pPr>
          </w:p>
        </w:tc>
        <w:tc>
          <w:tcPr>
            <w:tcW w:w="1368" w:type="dxa"/>
          </w:tcPr>
          <w:p w:rsidR="002E3D05" w:rsidRPr="00463159" w:rsidRDefault="002E3D05" w:rsidP="002E3D05">
            <w:pPr>
              <w:pStyle w:val="a"/>
              <w:tabs>
                <w:tab w:val="decimal" w:pos="1152"/>
              </w:tabs>
              <w:ind w:right="-72"/>
              <w:rPr>
                <w:rFonts w:ascii="Arial" w:hAnsi="Arial" w:cs="Arial"/>
                <w:color w:val="auto"/>
                <w:sz w:val="12"/>
                <w:szCs w:val="12"/>
              </w:rPr>
            </w:pPr>
          </w:p>
        </w:tc>
        <w:tc>
          <w:tcPr>
            <w:tcW w:w="1368" w:type="dxa"/>
          </w:tcPr>
          <w:p w:rsidR="002E3D05" w:rsidRPr="00463159" w:rsidRDefault="002E3D05" w:rsidP="002E3D05">
            <w:pPr>
              <w:tabs>
                <w:tab w:val="decimal" w:pos="1152"/>
              </w:tabs>
              <w:ind w:left="432"/>
              <w:rPr>
                <w:rFonts w:ascii="Arial" w:hAnsi="Arial" w:cs="Arial"/>
                <w:snapToGrid w:val="0"/>
                <w:sz w:val="12"/>
                <w:szCs w:val="12"/>
                <w:cs/>
                <w:lang w:eastAsia="th-TH"/>
              </w:rPr>
            </w:pPr>
          </w:p>
        </w:tc>
        <w:tc>
          <w:tcPr>
            <w:tcW w:w="1368" w:type="dxa"/>
          </w:tcPr>
          <w:p w:rsidR="002E3D05" w:rsidRPr="00463159" w:rsidRDefault="002E3D05" w:rsidP="002E3D05">
            <w:pPr>
              <w:tabs>
                <w:tab w:val="decimal" w:pos="1152"/>
              </w:tabs>
              <w:ind w:left="432"/>
              <w:rPr>
                <w:rFonts w:ascii="Arial" w:hAnsi="Arial" w:cs="Arial"/>
                <w:snapToGrid w:val="0"/>
                <w:sz w:val="12"/>
                <w:szCs w:val="12"/>
                <w:cs/>
                <w:lang w:eastAsia="th-TH"/>
              </w:rPr>
            </w:pPr>
          </w:p>
        </w:tc>
      </w:tr>
      <w:tr w:rsidR="002E3D05" w:rsidRPr="00463159" w:rsidTr="00F840C8">
        <w:tc>
          <w:tcPr>
            <w:tcW w:w="3989" w:type="dxa"/>
          </w:tcPr>
          <w:p w:rsidR="002E3D05" w:rsidRPr="00463159" w:rsidRDefault="002E3D05" w:rsidP="002E3D05">
            <w:pPr>
              <w:ind w:left="432" w:right="-72"/>
              <w:rPr>
                <w:rFonts w:ascii="Arial" w:hAnsi="Arial" w:cs="Arial"/>
                <w:sz w:val="18"/>
                <w:szCs w:val="18"/>
                <w:cs/>
              </w:rPr>
            </w:pPr>
          </w:p>
        </w:tc>
        <w:tc>
          <w:tcPr>
            <w:tcW w:w="1368" w:type="dxa"/>
          </w:tcPr>
          <w:p w:rsidR="002E3D05" w:rsidRPr="00463159" w:rsidRDefault="002E3D05" w:rsidP="002E3D05">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518,852</w:t>
            </w:r>
            <w:r w:rsidRPr="00463159">
              <w:rPr>
                <w:rFonts w:ascii="Arial" w:eastAsia="SimSun" w:hAnsi="Arial" w:cs="Arial"/>
                <w:snapToGrid w:val="0"/>
                <w:sz w:val="18"/>
                <w:szCs w:val="18"/>
                <w:lang w:eastAsia="zh-CN"/>
              </w:rPr>
              <w:fldChar w:fldCharType="end"/>
            </w:r>
          </w:p>
        </w:tc>
        <w:tc>
          <w:tcPr>
            <w:tcW w:w="1368" w:type="dxa"/>
          </w:tcPr>
          <w:p w:rsidR="002E3D05" w:rsidRPr="00463159" w:rsidRDefault="002E3D05" w:rsidP="002E3D05">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10,380,322</w:t>
            </w:r>
            <w:r w:rsidRPr="00463159">
              <w:rPr>
                <w:rFonts w:ascii="Arial" w:eastAsia="SimSun" w:hAnsi="Arial" w:cs="Arial"/>
                <w:snapToGrid w:val="0"/>
                <w:sz w:val="18"/>
                <w:szCs w:val="18"/>
                <w:lang w:eastAsia="zh-CN"/>
              </w:rPr>
              <w:fldChar w:fldCharType="end"/>
            </w:r>
          </w:p>
        </w:tc>
        <w:tc>
          <w:tcPr>
            <w:tcW w:w="1368" w:type="dxa"/>
          </w:tcPr>
          <w:p w:rsidR="002E3D05" w:rsidRPr="00463159" w:rsidRDefault="002E3D05" w:rsidP="002E3D05">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2E3D05">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bl>
    <w:p w:rsidR="004D3984" w:rsidRPr="00463159" w:rsidRDefault="004D3984" w:rsidP="005F5495">
      <w:pPr>
        <w:pStyle w:val="NoSpacing"/>
        <w:ind w:left="540"/>
        <w:jc w:val="both"/>
        <w:rPr>
          <w:rFonts w:ascii="Arial" w:hAnsi="Arial" w:cs="Arial"/>
          <w:sz w:val="18"/>
          <w:szCs w:val="18"/>
          <w:lang w:val="en-US"/>
        </w:rPr>
      </w:pPr>
    </w:p>
    <w:p w:rsidR="004D3984" w:rsidRPr="00463159" w:rsidRDefault="004D3984" w:rsidP="00A965B8">
      <w:pPr>
        <w:ind w:left="540"/>
        <w:jc w:val="both"/>
        <w:rPr>
          <w:rFonts w:ascii="Arial" w:hAnsi="Arial" w:cs="Arial"/>
          <w:sz w:val="18"/>
          <w:szCs w:val="18"/>
        </w:rPr>
      </w:pPr>
      <w:r w:rsidRPr="00463159">
        <w:rPr>
          <w:rFonts w:ascii="Arial" w:hAnsi="Arial" w:cs="Arial"/>
          <w:spacing w:val="-4"/>
          <w:sz w:val="18"/>
          <w:szCs w:val="18"/>
        </w:rPr>
        <w:t>Prepaid litigation fee and the filing of the dispute as at 31 December 201</w:t>
      </w:r>
      <w:r w:rsidR="00A965B8" w:rsidRPr="00463159">
        <w:rPr>
          <w:rFonts w:ascii="Arial" w:hAnsi="Arial" w:cs="Arial"/>
          <w:spacing w:val="-4"/>
          <w:sz w:val="18"/>
          <w:szCs w:val="18"/>
        </w:rPr>
        <w:t>7</w:t>
      </w:r>
      <w:r w:rsidRPr="00463159">
        <w:rPr>
          <w:rFonts w:ascii="Arial" w:hAnsi="Arial" w:cs="Arial"/>
          <w:spacing w:val="-4"/>
          <w:sz w:val="18"/>
          <w:szCs w:val="18"/>
        </w:rPr>
        <w:t xml:space="preserve"> is the litigation fee charged by 5 indirect</w:t>
      </w:r>
      <w:r w:rsidRPr="00463159">
        <w:rPr>
          <w:rFonts w:ascii="Arial" w:hAnsi="Arial" w:cs="Arial"/>
          <w:sz w:val="18"/>
          <w:szCs w:val="18"/>
        </w:rPr>
        <w:t xml:space="preserve"> subsidiaries to the Administrative Court of first instance for the opportunity cost to receive FiT Premium and the </w:t>
      </w:r>
      <w:r w:rsidRPr="00463159">
        <w:rPr>
          <w:rFonts w:ascii="Arial" w:hAnsi="Arial" w:cs="Arial"/>
          <w:spacing w:val="-4"/>
          <w:sz w:val="18"/>
          <w:szCs w:val="18"/>
        </w:rPr>
        <w:t>filing fee for submitting the dispute to the Arbitration for a verdict or a writ to terminated Power Purchase Agreements and renewal of Power Purchase Agreements with extending the co</w:t>
      </w:r>
      <w:r w:rsidR="00F84B6D" w:rsidRPr="00463159">
        <w:rPr>
          <w:rFonts w:ascii="Arial" w:hAnsi="Arial" w:cs="Arial"/>
          <w:spacing w:val="-4"/>
          <w:sz w:val="18"/>
          <w:szCs w:val="18"/>
        </w:rPr>
        <w:t xml:space="preserve">mmercial operation date (Note </w:t>
      </w:r>
      <w:r w:rsidR="001A5051" w:rsidRPr="00463159">
        <w:rPr>
          <w:rFonts w:ascii="Arial" w:hAnsi="Arial" w:cs="Arial"/>
          <w:spacing w:val="-4"/>
          <w:sz w:val="18"/>
          <w:szCs w:val="18"/>
        </w:rPr>
        <w:t>40</w:t>
      </w:r>
      <w:r w:rsidRPr="00463159">
        <w:rPr>
          <w:rFonts w:ascii="Arial" w:hAnsi="Arial" w:cs="Arial"/>
          <w:spacing w:val="-4"/>
          <w:sz w:val="18"/>
          <w:szCs w:val="18"/>
        </w:rPr>
        <w:t>.</w:t>
      </w:r>
      <w:r w:rsidR="00A965B8" w:rsidRPr="00463159">
        <w:rPr>
          <w:rFonts w:ascii="Arial" w:hAnsi="Arial" w:cs="Arial"/>
          <w:spacing w:val="-4"/>
          <w:sz w:val="18"/>
          <w:szCs w:val="18"/>
        </w:rPr>
        <w:t>9</w:t>
      </w:r>
      <w:r w:rsidRPr="00463159">
        <w:rPr>
          <w:rFonts w:ascii="Arial" w:hAnsi="Arial" w:cs="Arial"/>
          <w:spacing w:val="-4"/>
          <w:sz w:val="18"/>
          <w:szCs w:val="18"/>
        </w:rPr>
        <w:t>).</w:t>
      </w:r>
      <w:r w:rsidRPr="00463159">
        <w:rPr>
          <w:rFonts w:ascii="Arial" w:hAnsi="Arial" w:cs="Arial"/>
          <w:sz w:val="18"/>
          <w:szCs w:val="18"/>
        </w:rPr>
        <w:t xml:space="preserve"> The indirect </w:t>
      </w:r>
      <w:r w:rsidRPr="00463159">
        <w:rPr>
          <w:rFonts w:ascii="Arial" w:hAnsi="Arial" w:cs="Arial"/>
          <w:spacing w:val="-4"/>
          <w:sz w:val="18"/>
          <w:szCs w:val="18"/>
        </w:rPr>
        <w:t>subsidiaries will receive the remaining amount of litigation fees and filing fees when the case or consideration ends.</w:t>
      </w:r>
    </w:p>
    <w:p w:rsidR="004D3984" w:rsidRPr="00463159" w:rsidRDefault="004D3984" w:rsidP="00A965B8">
      <w:pPr>
        <w:pStyle w:val="NoSpacing"/>
        <w:ind w:left="540"/>
        <w:jc w:val="both"/>
        <w:rPr>
          <w:rFonts w:ascii="Arial" w:hAnsi="Arial" w:cs="Arial"/>
          <w:sz w:val="18"/>
          <w:szCs w:val="18"/>
          <w:lang w:val="en-US"/>
        </w:rPr>
      </w:pPr>
    </w:p>
    <w:p w:rsidR="004D3984" w:rsidRPr="00463159" w:rsidRDefault="00F84B6D" w:rsidP="00A965B8">
      <w:pPr>
        <w:ind w:left="540"/>
        <w:jc w:val="both"/>
        <w:rPr>
          <w:rFonts w:ascii="Arial" w:hAnsi="Arial" w:cs="Arial"/>
          <w:sz w:val="18"/>
          <w:szCs w:val="18"/>
        </w:rPr>
      </w:pPr>
      <w:r w:rsidRPr="00463159">
        <w:rPr>
          <w:rFonts w:ascii="Arial" w:hAnsi="Arial" w:cs="Arial"/>
          <w:spacing w:val="-4"/>
          <w:sz w:val="18"/>
          <w:szCs w:val="18"/>
        </w:rPr>
        <w:t xml:space="preserve">During the year ended 31 December 2018, </w:t>
      </w:r>
      <w:r w:rsidR="00A965B8" w:rsidRPr="00463159">
        <w:rPr>
          <w:rFonts w:ascii="Arial" w:hAnsi="Arial" w:cs="Arial"/>
          <w:spacing w:val="-4"/>
          <w:sz w:val="18"/>
          <w:szCs w:val="18"/>
        </w:rPr>
        <w:t xml:space="preserve">the </w:t>
      </w:r>
      <w:r w:rsidRPr="00463159">
        <w:rPr>
          <w:rFonts w:ascii="Arial" w:hAnsi="Arial" w:cs="Arial"/>
          <w:spacing w:val="-4"/>
          <w:sz w:val="18"/>
          <w:szCs w:val="18"/>
        </w:rPr>
        <w:t xml:space="preserve">management considered that the </w:t>
      </w:r>
      <w:r w:rsidR="00EE5EED">
        <w:rPr>
          <w:rFonts w:ascii="Arial" w:hAnsi="Arial" w:cs="Arial"/>
          <w:spacing w:val="-4"/>
          <w:sz w:val="18"/>
          <w:szCs w:val="18"/>
        </w:rPr>
        <w:t>Group</w:t>
      </w:r>
      <w:r w:rsidRPr="00463159">
        <w:rPr>
          <w:rFonts w:ascii="Arial" w:hAnsi="Arial" w:cs="Arial"/>
          <w:spacing w:val="-4"/>
          <w:sz w:val="18"/>
          <w:szCs w:val="18"/>
        </w:rPr>
        <w:t xml:space="preserve"> may </w:t>
      </w:r>
      <w:r w:rsidR="00D66664" w:rsidRPr="00463159">
        <w:rPr>
          <w:rFonts w:ascii="Arial" w:hAnsi="Arial" w:cs="Arial"/>
          <w:spacing w:val="-4"/>
          <w:sz w:val="18"/>
          <w:szCs w:val="18"/>
        </w:rPr>
        <w:t xml:space="preserve">not receive </w:t>
      </w:r>
      <w:r w:rsidRPr="00463159">
        <w:rPr>
          <w:rFonts w:ascii="Arial" w:hAnsi="Arial" w:cs="Arial"/>
          <w:spacing w:val="-4"/>
          <w:sz w:val="18"/>
          <w:szCs w:val="18"/>
        </w:rPr>
        <w:t>such</w:t>
      </w:r>
      <w:r w:rsidRPr="00463159">
        <w:rPr>
          <w:rFonts w:ascii="Arial" w:hAnsi="Arial" w:cs="Arial"/>
          <w:sz w:val="18"/>
          <w:szCs w:val="18"/>
        </w:rPr>
        <w:t xml:space="preserve"> </w:t>
      </w:r>
      <w:r w:rsidRPr="00463159">
        <w:rPr>
          <w:rFonts w:ascii="Arial" w:hAnsi="Arial" w:cs="Arial"/>
          <w:spacing w:val="-2"/>
          <w:sz w:val="18"/>
          <w:szCs w:val="18"/>
        </w:rPr>
        <w:t xml:space="preserve">money.  </w:t>
      </w:r>
      <w:r w:rsidRPr="00465AE1">
        <w:rPr>
          <w:rFonts w:ascii="Arial" w:hAnsi="Arial" w:cs="Arial"/>
          <w:spacing w:val="-6"/>
          <w:sz w:val="18"/>
          <w:szCs w:val="18"/>
        </w:rPr>
        <w:t xml:space="preserve">Therefore </w:t>
      </w:r>
      <w:r w:rsidR="00D66664" w:rsidRPr="00465AE1">
        <w:rPr>
          <w:rFonts w:ascii="Arial" w:hAnsi="Arial" w:cs="Arial"/>
          <w:spacing w:val="-6"/>
          <w:sz w:val="18"/>
          <w:szCs w:val="18"/>
        </w:rPr>
        <w:t xml:space="preserve">the management </w:t>
      </w:r>
      <w:r w:rsidR="00EE5EED" w:rsidRPr="00465AE1">
        <w:rPr>
          <w:rFonts w:ascii="Arial" w:hAnsi="Arial" w:cs="Arial"/>
          <w:spacing w:val="-6"/>
          <w:sz w:val="18"/>
          <w:szCs w:val="18"/>
        </w:rPr>
        <w:t>wrote-off</w:t>
      </w:r>
      <w:r w:rsidR="00D66664" w:rsidRPr="00465AE1">
        <w:rPr>
          <w:rFonts w:ascii="Arial" w:hAnsi="Arial" w:cs="Arial"/>
          <w:spacing w:val="-6"/>
          <w:sz w:val="18"/>
          <w:szCs w:val="18"/>
        </w:rPr>
        <w:t xml:space="preserve"> the prepaid litigation fee </w:t>
      </w:r>
      <w:r w:rsidR="00107982" w:rsidRPr="00465AE1">
        <w:rPr>
          <w:rFonts w:ascii="Arial" w:hAnsi="Arial" w:cs="Arial"/>
          <w:spacing w:val="-6"/>
          <w:sz w:val="18"/>
          <w:szCs w:val="18"/>
        </w:rPr>
        <w:t xml:space="preserve">to </w:t>
      </w:r>
      <w:r w:rsidRPr="00465AE1">
        <w:rPr>
          <w:rFonts w:ascii="Arial" w:hAnsi="Arial" w:cs="Arial"/>
          <w:spacing w:val="-6"/>
          <w:sz w:val="18"/>
          <w:szCs w:val="18"/>
        </w:rPr>
        <w:t>administrative expenses in statement of comprehensive</w:t>
      </w:r>
      <w:r w:rsidRPr="00463159">
        <w:rPr>
          <w:rFonts w:ascii="Arial" w:hAnsi="Arial" w:cs="Arial"/>
          <w:sz w:val="18"/>
          <w:szCs w:val="18"/>
        </w:rPr>
        <w:t xml:space="preserve"> income.</w:t>
      </w:r>
    </w:p>
    <w:p w:rsidR="004D3984" w:rsidRPr="00463159" w:rsidRDefault="005F5495" w:rsidP="005F5495">
      <w:pPr>
        <w:tabs>
          <w:tab w:val="left" w:pos="540"/>
        </w:tabs>
        <w:jc w:val="thaiDistribute"/>
        <w:outlineLvl w:val="0"/>
        <w:rPr>
          <w:rFonts w:ascii="Arial" w:hAnsi="Arial" w:cs="Arial"/>
          <w:b/>
          <w:bCs/>
          <w:sz w:val="18"/>
          <w:szCs w:val="18"/>
          <w:cs/>
        </w:rPr>
      </w:pPr>
      <w:r w:rsidRPr="00463159">
        <w:rPr>
          <w:rFonts w:ascii="Arial" w:hAnsi="Arial" w:cs="Arial"/>
          <w:sz w:val="18"/>
          <w:szCs w:val="18"/>
          <w:lang w:val="en-US"/>
        </w:rPr>
        <w:br w:type="page"/>
      </w:r>
      <w:r w:rsidR="004D3984" w:rsidRPr="00463159">
        <w:rPr>
          <w:rFonts w:ascii="Arial" w:hAnsi="Arial" w:cs="Arial"/>
          <w:b/>
          <w:bCs/>
          <w:sz w:val="18"/>
          <w:szCs w:val="18"/>
        </w:rPr>
        <w:t>20</w:t>
      </w:r>
      <w:r w:rsidR="004D3984" w:rsidRPr="00463159">
        <w:rPr>
          <w:rFonts w:ascii="Arial" w:hAnsi="Arial" w:cs="Arial"/>
          <w:b/>
          <w:bCs/>
          <w:sz w:val="18"/>
          <w:szCs w:val="18"/>
        </w:rPr>
        <w:tab/>
        <w:t>Short-term loans from financial institutions</w:t>
      </w:r>
    </w:p>
    <w:p w:rsidR="004D3984" w:rsidRPr="00463159" w:rsidRDefault="004D3984" w:rsidP="004D3984">
      <w:pPr>
        <w:ind w:left="540"/>
        <w:jc w:val="thaiDistribute"/>
        <w:rPr>
          <w:rFonts w:ascii="Arial" w:hAnsi="Arial" w:cs="Arial"/>
          <w:sz w:val="10"/>
          <w:szCs w:val="10"/>
        </w:rPr>
      </w:pPr>
    </w:p>
    <w:p w:rsidR="004D3984" w:rsidRPr="00463159" w:rsidRDefault="004D3984" w:rsidP="004D3984">
      <w:pPr>
        <w:ind w:left="540"/>
        <w:jc w:val="thaiDistribute"/>
        <w:rPr>
          <w:rFonts w:ascii="Arial" w:hAnsi="Arial" w:cs="Arial"/>
          <w:sz w:val="10"/>
          <w:szCs w:val="10"/>
        </w:rPr>
      </w:pPr>
    </w:p>
    <w:p w:rsidR="004D3984" w:rsidRPr="00463159" w:rsidRDefault="004D3984" w:rsidP="004D3984">
      <w:pPr>
        <w:ind w:left="540"/>
        <w:jc w:val="thaiDistribute"/>
        <w:rPr>
          <w:rFonts w:ascii="Arial" w:hAnsi="Arial" w:cs="Arial"/>
          <w:sz w:val="18"/>
          <w:szCs w:val="18"/>
        </w:rPr>
      </w:pPr>
      <w:r w:rsidRPr="00463159">
        <w:rPr>
          <w:rFonts w:ascii="Arial" w:hAnsi="Arial" w:cs="Arial"/>
          <w:sz w:val="18"/>
          <w:szCs w:val="18"/>
        </w:rPr>
        <w:t xml:space="preserve">Short-term loans from financial institutions as at 31 December 2018 and 2017 comprise the following: </w:t>
      </w:r>
    </w:p>
    <w:p w:rsidR="004D3984" w:rsidRPr="00463159" w:rsidRDefault="004D3984" w:rsidP="004D3984">
      <w:pPr>
        <w:ind w:left="540"/>
        <w:jc w:val="thaiDistribute"/>
        <w:rPr>
          <w:rFonts w:ascii="Arial" w:hAnsi="Arial" w:cs="Arial"/>
          <w:sz w:val="10"/>
          <w:szCs w:val="1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D3984" w:rsidRPr="00463159" w:rsidTr="00F840C8">
        <w:tc>
          <w:tcPr>
            <w:tcW w:w="3989" w:type="dxa"/>
          </w:tcPr>
          <w:p w:rsidR="004D3984" w:rsidRPr="00463159" w:rsidRDefault="004D3984" w:rsidP="00166E49">
            <w:pPr>
              <w:spacing w:line="180" w:lineRule="exact"/>
              <w:ind w:left="432"/>
              <w:jc w:val="thaiDistribute"/>
              <w:rPr>
                <w:rFonts w:ascii="Arial" w:hAnsi="Arial" w:cs="Arial"/>
                <w:snapToGrid w:val="0"/>
                <w:sz w:val="18"/>
                <w:szCs w:val="18"/>
                <w:lang w:eastAsia="th-TH"/>
              </w:rPr>
            </w:pPr>
          </w:p>
        </w:tc>
        <w:tc>
          <w:tcPr>
            <w:tcW w:w="2736" w:type="dxa"/>
            <w:gridSpan w:val="2"/>
            <w:vAlign w:val="bottom"/>
          </w:tcPr>
          <w:p w:rsidR="004D3984" w:rsidRPr="00463159" w:rsidRDefault="004D3984" w:rsidP="00166E49">
            <w:pPr>
              <w:pBdr>
                <w:bottom w:val="single" w:sz="4" w:space="1" w:color="auto"/>
              </w:pBdr>
              <w:spacing w:line="18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166E49">
            <w:pPr>
              <w:pBdr>
                <w:bottom w:val="single" w:sz="4" w:space="1" w:color="auto"/>
              </w:pBdr>
              <w:spacing w:line="18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4D3984" w:rsidRPr="00463159" w:rsidRDefault="004D3984" w:rsidP="00166E49">
            <w:pPr>
              <w:pBdr>
                <w:bottom w:val="single" w:sz="4" w:space="1" w:color="auto"/>
              </w:pBdr>
              <w:spacing w:line="18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166E49">
            <w:pPr>
              <w:pBdr>
                <w:bottom w:val="single" w:sz="4" w:space="1" w:color="auto"/>
              </w:pBdr>
              <w:spacing w:line="18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3989" w:type="dxa"/>
          </w:tcPr>
          <w:p w:rsidR="004D3984" w:rsidRPr="00463159" w:rsidRDefault="004D3984" w:rsidP="00166E49">
            <w:pPr>
              <w:spacing w:line="180" w:lineRule="exact"/>
              <w:ind w:left="432"/>
              <w:jc w:val="thaiDistribute"/>
              <w:rPr>
                <w:rFonts w:ascii="Arial" w:hAnsi="Arial" w:cs="Arial"/>
                <w:snapToGrid w:val="0"/>
                <w:sz w:val="18"/>
                <w:szCs w:val="18"/>
                <w:lang w:eastAsia="th-TH"/>
              </w:rPr>
            </w:pPr>
          </w:p>
        </w:tc>
        <w:tc>
          <w:tcPr>
            <w:tcW w:w="1368" w:type="dxa"/>
            <w:vAlign w:val="bottom"/>
          </w:tcPr>
          <w:p w:rsidR="004D3984" w:rsidRPr="00463159" w:rsidRDefault="004D3984" w:rsidP="00166E49">
            <w:pPr>
              <w:tabs>
                <w:tab w:val="right" w:pos="1152"/>
              </w:tabs>
              <w:spacing w:line="18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166E49">
            <w:pPr>
              <w:tabs>
                <w:tab w:val="right" w:pos="1152"/>
              </w:tabs>
              <w:spacing w:line="18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4D3984" w:rsidRPr="00463159" w:rsidRDefault="004D3984" w:rsidP="00166E49">
            <w:pPr>
              <w:tabs>
                <w:tab w:val="right" w:pos="1152"/>
              </w:tabs>
              <w:spacing w:line="18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166E49">
            <w:pPr>
              <w:tabs>
                <w:tab w:val="right" w:pos="1152"/>
              </w:tabs>
              <w:spacing w:line="18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4D3984" w:rsidRPr="00463159" w:rsidTr="00F840C8">
        <w:tc>
          <w:tcPr>
            <w:tcW w:w="3989" w:type="dxa"/>
          </w:tcPr>
          <w:p w:rsidR="004D3984" w:rsidRPr="00463159" w:rsidRDefault="004D3984" w:rsidP="00166E49">
            <w:pPr>
              <w:spacing w:line="180" w:lineRule="exact"/>
              <w:ind w:left="432"/>
              <w:jc w:val="thaiDistribute"/>
              <w:rPr>
                <w:rFonts w:ascii="Arial" w:hAnsi="Arial" w:cs="Arial"/>
                <w:snapToGrid w:val="0"/>
                <w:sz w:val="18"/>
                <w:szCs w:val="18"/>
                <w:lang w:eastAsia="th-TH"/>
              </w:rPr>
            </w:pPr>
          </w:p>
        </w:tc>
        <w:tc>
          <w:tcPr>
            <w:tcW w:w="1368" w:type="dxa"/>
          </w:tcPr>
          <w:p w:rsidR="004D3984" w:rsidRPr="00463159" w:rsidRDefault="004D3984" w:rsidP="00166E49">
            <w:pPr>
              <w:pBdr>
                <w:bottom w:val="single" w:sz="4" w:space="1" w:color="auto"/>
              </w:pBdr>
              <w:tabs>
                <w:tab w:val="right" w:pos="1152"/>
              </w:tabs>
              <w:spacing w:line="18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166E49">
            <w:pPr>
              <w:pBdr>
                <w:bottom w:val="single" w:sz="4" w:space="1" w:color="auto"/>
              </w:pBdr>
              <w:tabs>
                <w:tab w:val="right" w:pos="1152"/>
              </w:tabs>
              <w:spacing w:line="18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166E49">
            <w:pPr>
              <w:pBdr>
                <w:bottom w:val="single" w:sz="4" w:space="1" w:color="auto"/>
              </w:pBdr>
              <w:tabs>
                <w:tab w:val="right" w:pos="1152"/>
              </w:tabs>
              <w:spacing w:line="18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166E49">
            <w:pPr>
              <w:pBdr>
                <w:bottom w:val="single" w:sz="4" w:space="1" w:color="auto"/>
              </w:pBdr>
              <w:tabs>
                <w:tab w:val="right" w:pos="1152"/>
              </w:tabs>
              <w:spacing w:line="18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4D3984" w:rsidRPr="00463159" w:rsidTr="00F840C8">
        <w:tc>
          <w:tcPr>
            <w:tcW w:w="3989" w:type="dxa"/>
          </w:tcPr>
          <w:p w:rsidR="004D3984" w:rsidRPr="00463159" w:rsidRDefault="004D3984" w:rsidP="00F840C8">
            <w:pPr>
              <w:ind w:left="432" w:right="-72"/>
              <w:rPr>
                <w:rFonts w:ascii="Arial" w:hAnsi="Arial" w:cs="Arial"/>
                <w:snapToGrid w:val="0"/>
                <w:sz w:val="6"/>
                <w:szCs w:val="6"/>
                <w:cs/>
                <w:lang w:eastAsia="th-TH"/>
              </w:rPr>
            </w:pPr>
          </w:p>
        </w:tc>
        <w:tc>
          <w:tcPr>
            <w:tcW w:w="1368" w:type="dxa"/>
          </w:tcPr>
          <w:p w:rsidR="004D3984" w:rsidRPr="00463159" w:rsidRDefault="004D3984" w:rsidP="00F840C8">
            <w:pPr>
              <w:pStyle w:val="a"/>
              <w:tabs>
                <w:tab w:val="decimal" w:pos="1152"/>
              </w:tabs>
              <w:ind w:right="-72"/>
              <w:rPr>
                <w:rFonts w:ascii="Arial" w:hAnsi="Arial" w:cs="Arial"/>
                <w:color w:val="auto"/>
                <w:sz w:val="6"/>
                <w:szCs w:val="6"/>
              </w:rPr>
            </w:pPr>
          </w:p>
        </w:tc>
        <w:tc>
          <w:tcPr>
            <w:tcW w:w="1368" w:type="dxa"/>
          </w:tcPr>
          <w:p w:rsidR="004D3984" w:rsidRPr="00463159" w:rsidRDefault="004D3984" w:rsidP="00F840C8">
            <w:pPr>
              <w:pStyle w:val="a"/>
              <w:tabs>
                <w:tab w:val="decimal" w:pos="1152"/>
              </w:tabs>
              <w:ind w:right="-72"/>
              <w:rPr>
                <w:rFonts w:ascii="Arial" w:hAnsi="Arial" w:cs="Arial"/>
                <w:color w:val="auto"/>
                <w:sz w:val="6"/>
                <w:szCs w:val="6"/>
              </w:rPr>
            </w:pPr>
          </w:p>
        </w:tc>
        <w:tc>
          <w:tcPr>
            <w:tcW w:w="1368" w:type="dxa"/>
          </w:tcPr>
          <w:p w:rsidR="004D3984" w:rsidRPr="00463159" w:rsidRDefault="004D3984" w:rsidP="00F840C8">
            <w:pPr>
              <w:pStyle w:val="a"/>
              <w:tabs>
                <w:tab w:val="decimal" w:pos="1152"/>
              </w:tabs>
              <w:ind w:right="-72"/>
              <w:rPr>
                <w:rFonts w:ascii="Arial" w:hAnsi="Arial" w:cs="Arial"/>
                <w:color w:val="auto"/>
                <w:sz w:val="6"/>
                <w:szCs w:val="6"/>
              </w:rPr>
            </w:pPr>
          </w:p>
        </w:tc>
        <w:tc>
          <w:tcPr>
            <w:tcW w:w="1368" w:type="dxa"/>
          </w:tcPr>
          <w:p w:rsidR="004D3984" w:rsidRPr="00463159" w:rsidRDefault="004D3984" w:rsidP="00F840C8">
            <w:pPr>
              <w:tabs>
                <w:tab w:val="decimal" w:pos="1152"/>
              </w:tabs>
              <w:ind w:left="432"/>
              <w:rPr>
                <w:rFonts w:ascii="Arial" w:hAnsi="Arial" w:cs="Arial"/>
                <w:snapToGrid w:val="0"/>
                <w:sz w:val="6"/>
                <w:szCs w:val="6"/>
                <w:cs/>
                <w:lang w:eastAsia="th-TH"/>
              </w:rPr>
            </w:pPr>
          </w:p>
        </w:tc>
      </w:tr>
      <w:tr w:rsidR="002E3D05" w:rsidRPr="00463159" w:rsidTr="00F840C8">
        <w:tc>
          <w:tcPr>
            <w:tcW w:w="3989" w:type="dxa"/>
            <w:vAlign w:val="bottom"/>
          </w:tcPr>
          <w:p w:rsidR="002E3D05" w:rsidRPr="00463159" w:rsidRDefault="002E3D05" w:rsidP="00166E49">
            <w:pPr>
              <w:pStyle w:val="a"/>
              <w:spacing w:line="180" w:lineRule="exact"/>
              <w:ind w:left="432" w:right="0"/>
              <w:jc w:val="both"/>
              <w:rPr>
                <w:rFonts w:ascii="Arial" w:hAnsi="Arial" w:cs="Arial"/>
                <w:color w:val="auto"/>
                <w:sz w:val="18"/>
                <w:szCs w:val="18"/>
              </w:rPr>
            </w:pPr>
            <w:r w:rsidRPr="00463159">
              <w:rPr>
                <w:rFonts w:ascii="Arial" w:hAnsi="Arial" w:cs="Arial"/>
                <w:color w:val="auto"/>
                <w:sz w:val="18"/>
                <w:szCs w:val="18"/>
              </w:rPr>
              <w:t>Overdraft</w:t>
            </w:r>
          </w:p>
        </w:tc>
        <w:tc>
          <w:tcPr>
            <w:tcW w:w="1368" w:type="dxa"/>
          </w:tcPr>
          <w:p w:rsidR="002E3D05" w:rsidRPr="00463159" w:rsidRDefault="002E3D05" w:rsidP="00166E49">
            <w:pP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31,434,020</w:t>
            </w:r>
          </w:p>
        </w:tc>
        <w:tc>
          <w:tcPr>
            <w:tcW w:w="1368" w:type="dxa"/>
          </w:tcPr>
          <w:p w:rsidR="002E3D05" w:rsidRPr="00463159" w:rsidRDefault="002E3D05" w:rsidP="00166E49">
            <w:pP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166E49">
            <w:pP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166E49">
            <w:pP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2E3D05" w:rsidRPr="00463159" w:rsidTr="00F840C8">
        <w:tc>
          <w:tcPr>
            <w:tcW w:w="3989" w:type="dxa"/>
            <w:vAlign w:val="bottom"/>
          </w:tcPr>
          <w:p w:rsidR="002E3D05" w:rsidRPr="00463159" w:rsidRDefault="002E3D05" w:rsidP="00166E49">
            <w:pPr>
              <w:pStyle w:val="a"/>
              <w:spacing w:line="180" w:lineRule="exact"/>
              <w:ind w:left="432" w:right="0"/>
              <w:jc w:val="both"/>
              <w:rPr>
                <w:rFonts w:ascii="Arial" w:hAnsi="Arial" w:cs="Arial"/>
                <w:color w:val="auto"/>
                <w:sz w:val="18"/>
                <w:szCs w:val="18"/>
                <w:cs/>
              </w:rPr>
            </w:pPr>
            <w:r w:rsidRPr="00463159">
              <w:rPr>
                <w:rFonts w:ascii="Arial" w:hAnsi="Arial" w:cs="Arial"/>
                <w:color w:val="auto"/>
                <w:sz w:val="18"/>
                <w:szCs w:val="18"/>
              </w:rPr>
              <w:t>Promissory notes</w:t>
            </w:r>
          </w:p>
        </w:tc>
        <w:tc>
          <w:tcPr>
            <w:tcW w:w="1368" w:type="dxa"/>
          </w:tcPr>
          <w:p w:rsidR="002E3D05" w:rsidRPr="00463159" w:rsidRDefault="002E3D05" w:rsidP="00166E49">
            <w:pPr>
              <w:pBdr>
                <w:bottom w:val="single" w:sz="4" w:space="1" w:color="auto"/>
              </w:pBd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337,613,000</w:t>
            </w:r>
          </w:p>
        </w:tc>
        <w:tc>
          <w:tcPr>
            <w:tcW w:w="1368" w:type="dxa"/>
          </w:tcPr>
          <w:p w:rsidR="002E3D05" w:rsidRPr="00463159" w:rsidRDefault="002E3D05" w:rsidP="00166E49">
            <w:pPr>
              <w:pBdr>
                <w:bottom w:val="single" w:sz="4" w:space="1" w:color="auto"/>
              </w:pBdr>
              <w:tabs>
                <w:tab w:val="decimal" w:pos="1152"/>
              </w:tabs>
              <w:spacing w:line="18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293,904,000</w:t>
            </w:r>
          </w:p>
        </w:tc>
        <w:tc>
          <w:tcPr>
            <w:tcW w:w="1368" w:type="dxa"/>
          </w:tcPr>
          <w:p w:rsidR="002E3D05" w:rsidRPr="00463159" w:rsidRDefault="002E3D05" w:rsidP="00166E49">
            <w:pPr>
              <w:pBdr>
                <w:bottom w:val="single" w:sz="4" w:space="1" w:color="auto"/>
              </w:pBd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166E49">
            <w:pPr>
              <w:pBdr>
                <w:bottom w:val="single" w:sz="4" w:space="1" w:color="auto"/>
              </w:pBd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2E3D05" w:rsidRPr="00463159" w:rsidTr="00F840C8">
        <w:tc>
          <w:tcPr>
            <w:tcW w:w="3989" w:type="dxa"/>
          </w:tcPr>
          <w:p w:rsidR="002E3D05" w:rsidRPr="00463159" w:rsidRDefault="002E3D05" w:rsidP="002E3D05">
            <w:pPr>
              <w:ind w:left="432" w:right="-72"/>
              <w:rPr>
                <w:rFonts w:ascii="Arial" w:hAnsi="Arial" w:cs="Arial"/>
                <w:snapToGrid w:val="0"/>
                <w:sz w:val="6"/>
                <w:szCs w:val="6"/>
                <w:cs/>
                <w:lang w:eastAsia="th-TH"/>
              </w:rPr>
            </w:pPr>
          </w:p>
        </w:tc>
        <w:tc>
          <w:tcPr>
            <w:tcW w:w="1368" w:type="dxa"/>
          </w:tcPr>
          <w:p w:rsidR="002E3D05" w:rsidRPr="00463159" w:rsidRDefault="002E3D05" w:rsidP="002E3D05">
            <w:pPr>
              <w:pStyle w:val="a"/>
              <w:tabs>
                <w:tab w:val="decimal" w:pos="1152"/>
              </w:tabs>
              <w:ind w:right="-72"/>
              <w:rPr>
                <w:rFonts w:ascii="Arial" w:hAnsi="Arial" w:cs="Arial"/>
                <w:color w:val="auto"/>
                <w:sz w:val="6"/>
                <w:szCs w:val="6"/>
              </w:rPr>
            </w:pPr>
          </w:p>
        </w:tc>
        <w:tc>
          <w:tcPr>
            <w:tcW w:w="1368" w:type="dxa"/>
          </w:tcPr>
          <w:p w:rsidR="002E3D05" w:rsidRPr="00463159" w:rsidRDefault="002E3D05" w:rsidP="002E3D05">
            <w:pPr>
              <w:pStyle w:val="a"/>
              <w:tabs>
                <w:tab w:val="decimal" w:pos="1152"/>
              </w:tabs>
              <w:ind w:right="-72"/>
              <w:rPr>
                <w:rFonts w:ascii="Arial" w:hAnsi="Arial" w:cs="Arial"/>
                <w:color w:val="auto"/>
                <w:sz w:val="6"/>
                <w:szCs w:val="6"/>
              </w:rPr>
            </w:pPr>
          </w:p>
        </w:tc>
        <w:tc>
          <w:tcPr>
            <w:tcW w:w="1368" w:type="dxa"/>
          </w:tcPr>
          <w:p w:rsidR="002E3D05" w:rsidRPr="00463159" w:rsidRDefault="002E3D05" w:rsidP="002E3D05">
            <w:pPr>
              <w:pStyle w:val="a"/>
              <w:tabs>
                <w:tab w:val="decimal" w:pos="1152"/>
              </w:tabs>
              <w:ind w:right="-72"/>
              <w:rPr>
                <w:rFonts w:ascii="Arial" w:hAnsi="Arial" w:cs="Arial"/>
                <w:color w:val="auto"/>
                <w:sz w:val="6"/>
                <w:szCs w:val="6"/>
              </w:rPr>
            </w:pPr>
          </w:p>
        </w:tc>
        <w:tc>
          <w:tcPr>
            <w:tcW w:w="1368" w:type="dxa"/>
          </w:tcPr>
          <w:p w:rsidR="002E3D05" w:rsidRPr="00463159" w:rsidRDefault="002E3D05" w:rsidP="002E3D05">
            <w:pPr>
              <w:tabs>
                <w:tab w:val="decimal" w:pos="1152"/>
              </w:tabs>
              <w:ind w:left="432"/>
              <w:rPr>
                <w:rFonts w:ascii="Arial" w:hAnsi="Arial" w:cs="Arial"/>
                <w:snapToGrid w:val="0"/>
                <w:sz w:val="6"/>
                <w:szCs w:val="6"/>
                <w:cs/>
                <w:lang w:eastAsia="th-TH"/>
              </w:rPr>
            </w:pPr>
          </w:p>
        </w:tc>
      </w:tr>
      <w:tr w:rsidR="002E3D05" w:rsidRPr="00463159" w:rsidTr="00F840C8">
        <w:tc>
          <w:tcPr>
            <w:tcW w:w="3989" w:type="dxa"/>
            <w:vAlign w:val="bottom"/>
          </w:tcPr>
          <w:p w:rsidR="002E3D05" w:rsidRPr="00463159" w:rsidRDefault="002E3D05" w:rsidP="00166E49">
            <w:pPr>
              <w:pStyle w:val="a"/>
              <w:spacing w:line="180" w:lineRule="exact"/>
              <w:ind w:left="432" w:right="0"/>
              <w:jc w:val="both"/>
              <w:rPr>
                <w:rFonts w:ascii="Arial" w:hAnsi="Arial" w:cs="Arial"/>
                <w:color w:val="auto"/>
                <w:sz w:val="18"/>
                <w:szCs w:val="18"/>
              </w:rPr>
            </w:pPr>
          </w:p>
        </w:tc>
        <w:tc>
          <w:tcPr>
            <w:tcW w:w="1368" w:type="dxa"/>
          </w:tcPr>
          <w:p w:rsidR="002E3D05" w:rsidRPr="00463159" w:rsidRDefault="002E3D05" w:rsidP="00166E49">
            <w:pPr>
              <w:pBdr>
                <w:bottom w:val="double" w:sz="4" w:space="1" w:color="auto"/>
              </w:pBd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369,047,020</w:t>
            </w:r>
            <w:r w:rsidRPr="00463159">
              <w:rPr>
                <w:rFonts w:ascii="Arial" w:eastAsia="SimSun" w:hAnsi="Arial" w:cs="Arial"/>
                <w:snapToGrid w:val="0"/>
                <w:sz w:val="18"/>
                <w:szCs w:val="18"/>
                <w:lang w:eastAsia="zh-CN"/>
              </w:rPr>
              <w:fldChar w:fldCharType="end"/>
            </w:r>
          </w:p>
        </w:tc>
        <w:tc>
          <w:tcPr>
            <w:tcW w:w="1368" w:type="dxa"/>
          </w:tcPr>
          <w:p w:rsidR="002E3D05" w:rsidRPr="00463159" w:rsidRDefault="002E3D05" w:rsidP="00166E49">
            <w:pPr>
              <w:pBdr>
                <w:bottom w:val="double" w:sz="4" w:space="1" w:color="auto"/>
              </w:pBd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293,904,000</w:t>
            </w:r>
          </w:p>
        </w:tc>
        <w:tc>
          <w:tcPr>
            <w:tcW w:w="1368" w:type="dxa"/>
          </w:tcPr>
          <w:p w:rsidR="002E3D05" w:rsidRPr="00463159" w:rsidRDefault="002E3D05" w:rsidP="00166E49">
            <w:pPr>
              <w:pBdr>
                <w:bottom w:val="double" w:sz="4" w:space="1" w:color="auto"/>
              </w:pBd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2E3D05" w:rsidRPr="00463159" w:rsidRDefault="002E3D05" w:rsidP="00166E49">
            <w:pPr>
              <w:pBdr>
                <w:bottom w:val="double" w:sz="4" w:space="1" w:color="auto"/>
              </w:pBdr>
              <w:tabs>
                <w:tab w:val="decimal" w:pos="1152"/>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bl>
    <w:p w:rsidR="004D3984" w:rsidRPr="00463159" w:rsidRDefault="004D3984" w:rsidP="0063751B">
      <w:pPr>
        <w:ind w:left="540"/>
        <w:jc w:val="both"/>
        <w:rPr>
          <w:rFonts w:ascii="Arial" w:hAnsi="Arial" w:cs="Arial"/>
          <w:sz w:val="10"/>
          <w:szCs w:val="10"/>
        </w:rPr>
      </w:pPr>
    </w:p>
    <w:p w:rsidR="004D3984" w:rsidRPr="00463159" w:rsidRDefault="004D3984" w:rsidP="0063751B">
      <w:pPr>
        <w:ind w:left="547"/>
        <w:jc w:val="both"/>
        <w:rPr>
          <w:rFonts w:ascii="Arial" w:hAnsi="Arial" w:cs="Arial"/>
          <w:sz w:val="18"/>
          <w:szCs w:val="18"/>
        </w:rPr>
      </w:pPr>
      <w:r w:rsidRPr="00463159">
        <w:rPr>
          <w:rFonts w:ascii="Arial" w:hAnsi="Arial" w:cs="Arial"/>
          <w:sz w:val="18"/>
          <w:szCs w:val="18"/>
        </w:rPr>
        <w:t>Promissory notes as at 31 Decembe</w:t>
      </w:r>
      <w:r w:rsidR="00107982">
        <w:rPr>
          <w:rFonts w:ascii="Arial" w:hAnsi="Arial" w:cs="Arial"/>
          <w:sz w:val="18"/>
          <w:szCs w:val="18"/>
        </w:rPr>
        <w:t>r 2018 are promissory notes deno</w:t>
      </w:r>
      <w:r w:rsidRPr="00463159">
        <w:rPr>
          <w:rFonts w:ascii="Arial" w:hAnsi="Arial" w:cs="Arial"/>
          <w:sz w:val="18"/>
          <w:szCs w:val="18"/>
        </w:rPr>
        <w:t>minated in Thai Baht that secured by cross-collateral for long-term loans from financial institutions (Note 25).  The promissory notes bear an interest rate at MLR</w:t>
      </w:r>
      <w:r w:rsidR="00107982">
        <w:rPr>
          <w:rFonts w:ascii="Arial" w:hAnsi="Arial" w:cs="Arial"/>
          <w:sz w:val="18"/>
          <w:szCs w:val="18"/>
        </w:rPr>
        <w:t>%</w:t>
      </w:r>
      <w:r w:rsidRPr="00463159">
        <w:rPr>
          <w:rFonts w:ascii="Arial" w:hAnsi="Arial" w:cs="Arial"/>
          <w:sz w:val="18"/>
          <w:szCs w:val="18"/>
        </w:rPr>
        <w:t xml:space="preserve"> minus</w:t>
      </w:r>
      <w:r w:rsidR="00F84B6D" w:rsidRPr="00463159">
        <w:rPr>
          <w:rFonts w:ascii="Arial" w:hAnsi="Arial" w:cs="Arial"/>
          <w:sz w:val="18"/>
          <w:szCs w:val="18"/>
        </w:rPr>
        <w:t xml:space="preserve"> </w:t>
      </w:r>
      <w:r w:rsidR="00D34698" w:rsidRPr="00463159">
        <w:rPr>
          <w:rFonts w:ascii="Arial" w:hAnsi="Arial" w:cs="Arial"/>
          <w:sz w:val="18"/>
          <w:szCs w:val="18"/>
        </w:rPr>
        <w:t>1.0%</w:t>
      </w:r>
      <w:r w:rsidRPr="00463159">
        <w:rPr>
          <w:rFonts w:ascii="Arial" w:hAnsi="Arial" w:cs="Arial"/>
          <w:sz w:val="18"/>
          <w:szCs w:val="18"/>
        </w:rPr>
        <w:t xml:space="preserve"> </w:t>
      </w:r>
      <w:r w:rsidR="00F84B6D" w:rsidRPr="00463159">
        <w:rPr>
          <w:rFonts w:ascii="Arial" w:hAnsi="Arial" w:cs="Arial"/>
          <w:sz w:val="18"/>
          <w:szCs w:val="18"/>
        </w:rPr>
        <w:t xml:space="preserve">to </w:t>
      </w:r>
      <w:r w:rsidRPr="00463159">
        <w:rPr>
          <w:rFonts w:ascii="Arial" w:hAnsi="Arial" w:cs="Arial"/>
          <w:sz w:val="18"/>
          <w:szCs w:val="18"/>
        </w:rPr>
        <w:t xml:space="preserve">MLR% per annum and are due for repayment within </w:t>
      </w:r>
      <w:r w:rsidR="00D34698" w:rsidRPr="00463159">
        <w:rPr>
          <w:rFonts w:ascii="Arial" w:hAnsi="Arial" w:cs="Arial"/>
          <w:sz w:val="18"/>
          <w:szCs w:val="18"/>
        </w:rPr>
        <w:t>90</w:t>
      </w:r>
      <w:r w:rsidR="00F84B6D" w:rsidRPr="00463159">
        <w:rPr>
          <w:rFonts w:ascii="Arial" w:hAnsi="Arial" w:cs="Arial"/>
          <w:sz w:val="18"/>
          <w:szCs w:val="18"/>
        </w:rPr>
        <w:t xml:space="preserve"> days (2017</w:t>
      </w:r>
      <w:r w:rsidRPr="00463159">
        <w:rPr>
          <w:rFonts w:ascii="Arial" w:hAnsi="Arial" w:cs="Arial"/>
          <w:sz w:val="18"/>
          <w:szCs w:val="18"/>
        </w:rPr>
        <w:t xml:space="preserve">: interest rates of MLR% </w:t>
      </w:r>
      <w:r w:rsidR="00F84B6D" w:rsidRPr="00463159">
        <w:rPr>
          <w:rFonts w:ascii="Arial" w:hAnsi="Arial" w:cs="Arial"/>
          <w:sz w:val="18"/>
          <w:szCs w:val="18"/>
        </w:rPr>
        <w:t xml:space="preserve">minus 0.75% to MLR% </w:t>
      </w:r>
      <w:r w:rsidRPr="00463159">
        <w:rPr>
          <w:rFonts w:ascii="Arial" w:hAnsi="Arial" w:cs="Arial"/>
          <w:sz w:val="18"/>
          <w:szCs w:val="18"/>
        </w:rPr>
        <w:t>per annum and are due for repayment within 90 days).</w:t>
      </w:r>
    </w:p>
    <w:p w:rsidR="004D3984" w:rsidRPr="00463159" w:rsidRDefault="004D3984" w:rsidP="004D3984">
      <w:pPr>
        <w:ind w:left="547"/>
        <w:rPr>
          <w:rFonts w:ascii="Arial" w:hAnsi="Arial" w:cs="Arial"/>
          <w:sz w:val="10"/>
          <w:szCs w:val="10"/>
        </w:rPr>
      </w:pPr>
    </w:p>
    <w:p w:rsidR="004D3984" w:rsidRPr="00463159" w:rsidRDefault="004D3984" w:rsidP="000F15DC">
      <w:pPr>
        <w:ind w:left="547"/>
        <w:jc w:val="both"/>
        <w:rPr>
          <w:rFonts w:ascii="Arial" w:hAnsi="Arial" w:cs="Arial"/>
          <w:sz w:val="18"/>
          <w:szCs w:val="18"/>
        </w:rPr>
      </w:pPr>
      <w:r w:rsidRPr="00463159">
        <w:rPr>
          <w:rFonts w:ascii="Arial" w:hAnsi="Arial" w:cs="Arial"/>
          <w:sz w:val="18"/>
          <w:szCs w:val="18"/>
        </w:rPr>
        <w:t xml:space="preserve">The movements of </w:t>
      </w:r>
      <w:r w:rsidR="00B26EE4" w:rsidRPr="00463159">
        <w:rPr>
          <w:rFonts w:ascii="Arial" w:hAnsi="Arial" w:cs="Arial"/>
          <w:sz w:val="18"/>
          <w:szCs w:val="18"/>
        </w:rPr>
        <w:t>promissory notes</w:t>
      </w:r>
      <w:r w:rsidRPr="00463159">
        <w:rPr>
          <w:rFonts w:ascii="Arial" w:hAnsi="Arial" w:cs="Arial"/>
          <w:sz w:val="18"/>
          <w:szCs w:val="18"/>
        </w:rPr>
        <w:t xml:space="preserve"> for</w:t>
      </w:r>
      <w:r w:rsidR="000F15DC" w:rsidRPr="00463159">
        <w:rPr>
          <w:rFonts w:ascii="Arial" w:hAnsi="Arial" w:cs="Arial"/>
          <w:sz w:val="18"/>
          <w:szCs w:val="18"/>
        </w:rPr>
        <w:t xml:space="preserve"> the year</w:t>
      </w:r>
      <w:r w:rsidR="00107982">
        <w:rPr>
          <w:rFonts w:ascii="Arial" w:hAnsi="Arial" w:cs="Arial"/>
          <w:sz w:val="18"/>
          <w:szCs w:val="18"/>
        </w:rPr>
        <w:t>s</w:t>
      </w:r>
      <w:r w:rsidRPr="00463159">
        <w:rPr>
          <w:rFonts w:ascii="Arial" w:hAnsi="Arial" w:cs="Arial"/>
          <w:sz w:val="18"/>
          <w:szCs w:val="18"/>
        </w:rPr>
        <w:t xml:space="preserve"> ended 31 December 2018 and 2017 are as follows:</w:t>
      </w:r>
    </w:p>
    <w:p w:rsidR="004D3984" w:rsidRPr="00463159" w:rsidRDefault="004D3984" w:rsidP="000F15DC">
      <w:pPr>
        <w:ind w:left="547"/>
        <w:jc w:val="both"/>
        <w:rPr>
          <w:rFonts w:ascii="Arial" w:hAnsi="Arial" w:cs="Arial"/>
          <w:sz w:val="10"/>
          <w:szCs w:val="10"/>
        </w:rPr>
      </w:pPr>
    </w:p>
    <w:tbl>
      <w:tblPr>
        <w:tblW w:w="9480" w:type="dxa"/>
        <w:tblInd w:w="108" w:type="dxa"/>
        <w:tblLayout w:type="fixed"/>
        <w:tblLook w:val="0000" w:firstRow="0" w:lastRow="0" w:firstColumn="0" w:lastColumn="0" w:noHBand="0" w:noVBand="0"/>
      </w:tblPr>
      <w:tblGrid>
        <w:gridCol w:w="3870"/>
        <w:gridCol w:w="1501"/>
        <w:gridCol w:w="1433"/>
        <w:gridCol w:w="1308"/>
        <w:gridCol w:w="1368"/>
      </w:tblGrid>
      <w:tr w:rsidR="004D3984" w:rsidRPr="00463159" w:rsidTr="00F840C8">
        <w:tc>
          <w:tcPr>
            <w:tcW w:w="3870" w:type="dxa"/>
          </w:tcPr>
          <w:p w:rsidR="004D3984" w:rsidRPr="00463159" w:rsidRDefault="004D3984" w:rsidP="00166E49">
            <w:pPr>
              <w:spacing w:line="180" w:lineRule="exact"/>
              <w:ind w:left="432"/>
              <w:jc w:val="thaiDistribute"/>
              <w:rPr>
                <w:rFonts w:ascii="Arial" w:hAnsi="Arial" w:cs="Arial"/>
                <w:snapToGrid w:val="0"/>
                <w:sz w:val="18"/>
                <w:szCs w:val="18"/>
                <w:lang w:eastAsia="th-TH"/>
              </w:rPr>
            </w:pPr>
          </w:p>
        </w:tc>
        <w:tc>
          <w:tcPr>
            <w:tcW w:w="2934" w:type="dxa"/>
            <w:gridSpan w:val="2"/>
            <w:vAlign w:val="bottom"/>
          </w:tcPr>
          <w:p w:rsidR="004D3984" w:rsidRPr="00463159" w:rsidRDefault="004D3984" w:rsidP="00166E49">
            <w:pPr>
              <w:pBdr>
                <w:bottom w:val="single" w:sz="4" w:space="1" w:color="auto"/>
              </w:pBdr>
              <w:spacing w:line="18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4D3984" w:rsidRPr="00463159" w:rsidRDefault="004D3984" w:rsidP="00166E49">
            <w:pPr>
              <w:pBdr>
                <w:bottom w:val="single" w:sz="4" w:space="1" w:color="auto"/>
              </w:pBdr>
              <w:spacing w:line="18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676" w:type="dxa"/>
            <w:gridSpan w:val="2"/>
            <w:vAlign w:val="bottom"/>
          </w:tcPr>
          <w:p w:rsidR="004D3984" w:rsidRPr="00463159" w:rsidRDefault="004D3984" w:rsidP="00166E49">
            <w:pPr>
              <w:pBdr>
                <w:bottom w:val="single" w:sz="4" w:space="1" w:color="auto"/>
              </w:pBdr>
              <w:spacing w:line="18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4D3984" w:rsidRPr="00463159" w:rsidRDefault="004D3984" w:rsidP="00166E49">
            <w:pPr>
              <w:pBdr>
                <w:bottom w:val="single" w:sz="4" w:space="1" w:color="auto"/>
              </w:pBdr>
              <w:spacing w:line="18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4D3984" w:rsidRPr="00463159" w:rsidTr="00F840C8">
        <w:tc>
          <w:tcPr>
            <w:tcW w:w="3870" w:type="dxa"/>
          </w:tcPr>
          <w:p w:rsidR="004D3984" w:rsidRPr="00463159" w:rsidRDefault="004D3984" w:rsidP="00166E49">
            <w:pPr>
              <w:spacing w:line="180" w:lineRule="exact"/>
              <w:ind w:left="432"/>
              <w:jc w:val="thaiDistribute"/>
              <w:rPr>
                <w:rFonts w:ascii="Arial" w:hAnsi="Arial" w:cs="Arial"/>
                <w:snapToGrid w:val="0"/>
                <w:sz w:val="18"/>
                <w:szCs w:val="18"/>
                <w:lang w:eastAsia="th-TH"/>
              </w:rPr>
            </w:pPr>
          </w:p>
        </w:tc>
        <w:tc>
          <w:tcPr>
            <w:tcW w:w="1501" w:type="dxa"/>
            <w:vAlign w:val="bottom"/>
          </w:tcPr>
          <w:p w:rsidR="004D3984" w:rsidRPr="00463159" w:rsidRDefault="004D3984" w:rsidP="00166E49">
            <w:pPr>
              <w:tabs>
                <w:tab w:val="right" w:pos="1276"/>
              </w:tabs>
              <w:spacing w:line="18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433" w:type="dxa"/>
            <w:vAlign w:val="bottom"/>
          </w:tcPr>
          <w:p w:rsidR="004D3984" w:rsidRPr="00463159" w:rsidRDefault="004D3984" w:rsidP="00166E49">
            <w:pPr>
              <w:tabs>
                <w:tab w:val="right" w:pos="1219"/>
              </w:tabs>
              <w:spacing w:line="18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08" w:type="dxa"/>
            <w:vAlign w:val="bottom"/>
          </w:tcPr>
          <w:p w:rsidR="004D3984" w:rsidRPr="00463159" w:rsidRDefault="004D3984" w:rsidP="00166E49">
            <w:pPr>
              <w:tabs>
                <w:tab w:val="right" w:pos="1089"/>
              </w:tabs>
              <w:spacing w:line="18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4D3984" w:rsidRPr="00463159" w:rsidRDefault="004D3984" w:rsidP="00166E49">
            <w:pPr>
              <w:tabs>
                <w:tab w:val="right" w:pos="1141"/>
              </w:tabs>
              <w:spacing w:line="18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4D3984" w:rsidRPr="00463159" w:rsidTr="00F840C8">
        <w:tc>
          <w:tcPr>
            <w:tcW w:w="3870" w:type="dxa"/>
          </w:tcPr>
          <w:p w:rsidR="004D3984" w:rsidRPr="00463159" w:rsidRDefault="004D3984" w:rsidP="00166E49">
            <w:pPr>
              <w:spacing w:line="180" w:lineRule="exact"/>
              <w:ind w:left="432"/>
              <w:jc w:val="thaiDistribute"/>
              <w:rPr>
                <w:rFonts w:ascii="Arial" w:hAnsi="Arial" w:cs="Arial"/>
                <w:snapToGrid w:val="0"/>
                <w:sz w:val="18"/>
                <w:szCs w:val="18"/>
                <w:lang w:eastAsia="th-TH"/>
              </w:rPr>
            </w:pPr>
          </w:p>
        </w:tc>
        <w:tc>
          <w:tcPr>
            <w:tcW w:w="1501" w:type="dxa"/>
          </w:tcPr>
          <w:p w:rsidR="004D3984" w:rsidRPr="00463159" w:rsidRDefault="004D3984" w:rsidP="00166E49">
            <w:pPr>
              <w:pBdr>
                <w:bottom w:val="single" w:sz="4" w:space="1" w:color="auto"/>
              </w:pBdr>
              <w:tabs>
                <w:tab w:val="right" w:pos="1276"/>
              </w:tabs>
              <w:spacing w:line="18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33" w:type="dxa"/>
          </w:tcPr>
          <w:p w:rsidR="004D3984" w:rsidRPr="00463159" w:rsidRDefault="004D3984" w:rsidP="00166E49">
            <w:pPr>
              <w:pBdr>
                <w:bottom w:val="single" w:sz="4" w:space="1" w:color="auto"/>
              </w:pBdr>
              <w:tabs>
                <w:tab w:val="right" w:pos="1219"/>
              </w:tabs>
              <w:spacing w:line="180" w:lineRule="exact"/>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08" w:type="dxa"/>
          </w:tcPr>
          <w:p w:rsidR="004D3984" w:rsidRPr="00463159" w:rsidRDefault="004D3984" w:rsidP="00166E49">
            <w:pPr>
              <w:pBdr>
                <w:bottom w:val="single" w:sz="4" w:space="1" w:color="auto"/>
              </w:pBdr>
              <w:tabs>
                <w:tab w:val="right" w:pos="1089"/>
              </w:tabs>
              <w:spacing w:line="180" w:lineRule="exact"/>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4D3984" w:rsidRPr="00463159" w:rsidRDefault="004D3984" w:rsidP="00166E49">
            <w:pPr>
              <w:pBdr>
                <w:bottom w:val="single" w:sz="4" w:space="1" w:color="auto"/>
              </w:pBdr>
              <w:tabs>
                <w:tab w:val="right" w:pos="1141"/>
              </w:tabs>
              <w:spacing w:line="180" w:lineRule="exact"/>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4D3984" w:rsidRPr="00463159" w:rsidTr="00F840C8">
        <w:tc>
          <w:tcPr>
            <w:tcW w:w="3870" w:type="dxa"/>
          </w:tcPr>
          <w:p w:rsidR="004D3984" w:rsidRPr="00463159" w:rsidRDefault="004D3984" w:rsidP="00F840C8">
            <w:pPr>
              <w:ind w:left="432" w:right="-72"/>
              <w:rPr>
                <w:rFonts w:ascii="Arial" w:hAnsi="Arial" w:cs="Arial"/>
                <w:snapToGrid w:val="0"/>
                <w:sz w:val="6"/>
                <w:szCs w:val="6"/>
                <w:cs/>
                <w:lang w:eastAsia="th-TH"/>
              </w:rPr>
            </w:pPr>
          </w:p>
        </w:tc>
        <w:tc>
          <w:tcPr>
            <w:tcW w:w="1501" w:type="dxa"/>
          </w:tcPr>
          <w:p w:rsidR="004D3984" w:rsidRPr="00463159" w:rsidRDefault="004D3984" w:rsidP="00F840C8">
            <w:pPr>
              <w:pStyle w:val="a"/>
              <w:tabs>
                <w:tab w:val="decimal" w:pos="1152"/>
              </w:tabs>
              <w:ind w:right="-72"/>
              <w:rPr>
                <w:rFonts w:ascii="Arial" w:hAnsi="Arial" w:cs="Arial"/>
                <w:color w:val="auto"/>
                <w:sz w:val="6"/>
                <w:szCs w:val="6"/>
              </w:rPr>
            </w:pPr>
          </w:p>
        </w:tc>
        <w:tc>
          <w:tcPr>
            <w:tcW w:w="1433" w:type="dxa"/>
          </w:tcPr>
          <w:p w:rsidR="004D3984" w:rsidRPr="00463159" w:rsidRDefault="004D3984" w:rsidP="00F840C8">
            <w:pPr>
              <w:pStyle w:val="a"/>
              <w:tabs>
                <w:tab w:val="decimal" w:pos="1152"/>
              </w:tabs>
              <w:ind w:right="-72"/>
              <w:rPr>
                <w:rFonts w:ascii="Arial" w:hAnsi="Arial" w:cs="Arial"/>
                <w:color w:val="auto"/>
                <w:sz w:val="6"/>
                <w:szCs w:val="6"/>
              </w:rPr>
            </w:pPr>
          </w:p>
        </w:tc>
        <w:tc>
          <w:tcPr>
            <w:tcW w:w="1308" w:type="dxa"/>
          </w:tcPr>
          <w:p w:rsidR="004D3984" w:rsidRPr="00463159" w:rsidRDefault="004D3984" w:rsidP="00F840C8">
            <w:pPr>
              <w:pStyle w:val="a"/>
              <w:tabs>
                <w:tab w:val="decimal" w:pos="1152"/>
              </w:tabs>
              <w:ind w:right="-72"/>
              <w:rPr>
                <w:rFonts w:ascii="Arial" w:hAnsi="Arial" w:cs="Arial"/>
                <w:color w:val="auto"/>
                <w:sz w:val="6"/>
                <w:szCs w:val="6"/>
              </w:rPr>
            </w:pPr>
          </w:p>
        </w:tc>
        <w:tc>
          <w:tcPr>
            <w:tcW w:w="1368" w:type="dxa"/>
          </w:tcPr>
          <w:p w:rsidR="004D3984" w:rsidRPr="00463159" w:rsidRDefault="004D3984" w:rsidP="00F840C8">
            <w:pPr>
              <w:tabs>
                <w:tab w:val="decimal" w:pos="1152"/>
              </w:tabs>
              <w:ind w:left="432"/>
              <w:rPr>
                <w:rFonts w:ascii="Arial" w:hAnsi="Arial" w:cs="Arial"/>
                <w:snapToGrid w:val="0"/>
                <w:sz w:val="6"/>
                <w:szCs w:val="6"/>
                <w:cs/>
                <w:lang w:eastAsia="th-TH"/>
              </w:rPr>
            </w:pPr>
          </w:p>
        </w:tc>
      </w:tr>
      <w:tr w:rsidR="006D26D7" w:rsidRPr="00463159" w:rsidTr="00F840C8">
        <w:tc>
          <w:tcPr>
            <w:tcW w:w="3870" w:type="dxa"/>
            <w:vAlign w:val="bottom"/>
          </w:tcPr>
          <w:p w:rsidR="006D26D7" w:rsidRPr="00463159" w:rsidRDefault="006D26D7" w:rsidP="00166E49">
            <w:pPr>
              <w:tabs>
                <w:tab w:val="left" w:pos="2923"/>
              </w:tabs>
              <w:spacing w:line="180" w:lineRule="exact"/>
              <w:ind w:left="432"/>
              <w:rPr>
                <w:rFonts w:ascii="Arial" w:hAnsi="Arial" w:cs="Arial"/>
                <w:sz w:val="18"/>
                <w:szCs w:val="18"/>
              </w:rPr>
            </w:pPr>
            <w:r w:rsidRPr="00463159">
              <w:rPr>
                <w:rFonts w:ascii="Arial" w:hAnsi="Arial" w:cs="Arial"/>
                <w:sz w:val="18"/>
                <w:szCs w:val="18"/>
              </w:rPr>
              <w:t xml:space="preserve">Opening balance for the year </w:t>
            </w:r>
          </w:p>
        </w:tc>
        <w:tc>
          <w:tcPr>
            <w:tcW w:w="1501" w:type="dxa"/>
          </w:tcPr>
          <w:p w:rsidR="006D26D7" w:rsidRPr="00463159" w:rsidRDefault="006D26D7" w:rsidP="00166E49">
            <w:pPr>
              <w:tabs>
                <w:tab w:val="decimal" w:pos="1293"/>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293,904,000</w:t>
            </w:r>
          </w:p>
        </w:tc>
        <w:tc>
          <w:tcPr>
            <w:tcW w:w="1433" w:type="dxa"/>
          </w:tcPr>
          <w:p w:rsidR="006D26D7" w:rsidRPr="00463159" w:rsidRDefault="006D26D7" w:rsidP="00097932">
            <w:pPr>
              <w:tabs>
                <w:tab w:val="decimal" w:pos="1231"/>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272,432,000</w:t>
            </w:r>
          </w:p>
        </w:tc>
        <w:tc>
          <w:tcPr>
            <w:tcW w:w="1308" w:type="dxa"/>
          </w:tcPr>
          <w:p w:rsidR="006D26D7" w:rsidRPr="00463159" w:rsidRDefault="006D26D7" w:rsidP="00166E49">
            <w:pPr>
              <w:tabs>
                <w:tab w:val="decimal" w:pos="1095"/>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166E49">
            <w:pPr>
              <w:tabs>
                <w:tab w:val="decimal" w:pos="1141"/>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F840C8">
        <w:tc>
          <w:tcPr>
            <w:tcW w:w="3870" w:type="dxa"/>
            <w:vAlign w:val="bottom"/>
          </w:tcPr>
          <w:p w:rsidR="006D26D7" w:rsidRPr="00463159" w:rsidRDefault="006D26D7" w:rsidP="00166E49">
            <w:pPr>
              <w:tabs>
                <w:tab w:val="left" w:pos="2923"/>
              </w:tabs>
              <w:spacing w:line="180" w:lineRule="exact"/>
              <w:ind w:left="432"/>
              <w:rPr>
                <w:rFonts w:ascii="Arial" w:hAnsi="Arial" w:cs="Arial"/>
                <w:sz w:val="18"/>
                <w:szCs w:val="18"/>
              </w:rPr>
            </w:pPr>
            <w:r w:rsidRPr="00463159">
              <w:rPr>
                <w:rFonts w:ascii="Arial" w:hAnsi="Arial" w:cs="Arial"/>
                <w:sz w:val="18"/>
                <w:szCs w:val="18"/>
              </w:rPr>
              <w:t>Additions during the year</w:t>
            </w:r>
          </w:p>
        </w:tc>
        <w:tc>
          <w:tcPr>
            <w:tcW w:w="1501" w:type="dxa"/>
          </w:tcPr>
          <w:p w:rsidR="006D26D7" w:rsidRPr="00463159" w:rsidRDefault="006D26D7" w:rsidP="00166E49">
            <w:pPr>
              <w:tabs>
                <w:tab w:val="decimal" w:pos="1293"/>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1,962,079,000</w:t>
            </w:r>
          </w:p>
        </w:tc>
        <w:tc>
          <w:tcPr>
            <w:tcW w:w="1433" w:type="dxa"/>
          </w:tcPr>
          <w:p w:rsidR="006D26D7" w:rsidRPr="00463159" w:rsidRDefault="006D26D7" w:rsidP="00097932">
            <w:pPr>
              <w:tabs>
                <w:tab w:val="decimal" w:pos="1231"/>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1,589,164,000</w:t>
            </w:r>
          </w:p>
        </w:tc>
        <w:tc>
          <w:tcPr>
            <w:tcW w:w="1308" w:type="dxa"/>
          </w:tcPr>
          <w:p w:rsidR="006D26D7" w:rsidRPr="00463159" w:rsidRDefault="006D26D7" w:rsidP="00166E49">
            <w:pPr>
              <w:tabs>
                <w:tab w:val="decimal" w:pos="1095"/>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166E49">
            <w:pPr>
              <w:tabs>
                <w:tab w:val="decimal" w:pos="1141"/>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F840C8">
        <w:tc>
          <w:tcPr>
            <w:tcW w:w="3870" w:type="dxa"/>
            <w:vAlign w:val="bottom"/>
          </w:tcPr>
          <w:p w:rsidR="006D26D7" w:rsidRPr="00463159" w:rsidRDefault="006D26D7" w:rsidP="00166E49">
            <w:pPr>
              <w:tabs>
                <w:tab w:val="left" w:pos="2923"/>
              </w:tabs>
              <w:spacing w:line="180" w:lineRule="exact"/>
              <w:ind w:left="432"/>
              <w:rPr>
                <w:rFonts w:ascii="Arial" w:hAnsi="Arial" w:cs="Arial"/>
                <w:sz w:val="18"/>
                <w:szCs w:val="18"/>
              </w:rPr>
            </w:pPr>
            <w:r w:rsidRPr="00463159">
              <w:rPr>
                <w:rFonts w:ascii="Arial" w:hAnsi="Arial" w:cs="Arial"/>
                <w:sz w:val="18"/>
                <w:szCs w:val="18"/>
              </w:rPr>
              <w:t>Repayment</w:t>
            </w:r>
            <w:r w:rsidR="00107982">
              <w:rPr>
                <w:rFonts w:ascii="Arial" w:hAnsi="Arial" w:cs="Arial"/>
                <w:sz w:val="18"/>
                <w:szCs w:val="18"/>
              </w:rPr>
              <w:t>s</w:t>
            </w:r>
            <w:r w:rsidRPr="00463159">
              <w:rPr>
                <w:rFonts w:ascii="Arial" w:hAnsi="Arial" w:cs="Arial"/>
                <w:sz w:val="18"/>
                <w:szCs w:val="18"/>
              </w:rPr>
              <w:t xml:space="preserve"> during the year</w:t>
            </w:r>
          </w:p>
        </w:tc>
        <w:tc>
          <w:tcPr>
            <w:tcW w:w="1501" w:type="dxa"/>
          </w:tcPr>
          <w:p w:rsidR="006D26D7" w:rsidRPr="00463159" w:rsidRDefault="006D26D7" w:rsidP="00166E49">
            <w:pPr>
              <w:pBdr>
                <w:bottom w:val="single" w:sz="4" w:space="1" w:color="auto"/>
              </w:pBdr>
              <w:tabs>
                <w:tab w:val="decimal" w:pos="1293"/>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(1,918,370,000)</w:t>
            </w:r>
          </w:p>
        </w:tc>
        <w:tc>
          <w:tcPr>
            <w:tcW w:w="1433" w:type="dxa"/>
          </w:tcPr>
          <w:p w:rsidR="006D26D7" w:rsidRPr="00463159" w:rsidRDefault="006D26D7" w:rsidP="00097932">
            <w:pPr>
              <w:pBdr>
                <w:bottom w:val="single" w:sz="4" w:space="1" w:color="auto"/>
              </w:pBdr>
              <w:tabs>
                <w:tab w:val="decimal" w:pos="1231"/>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(1,567,692,000)</w:t>
            </w:r>
          </w:p>
        </w:tc>
        <w:tc>
          <w:tcPr>
            <w:tcW w:w="1308" w:type="dxa"/>
          </w:tcPr>
          <w:p w:rsidR="006D26D7" w:rsidRPr="00463159" w:rsidRDefault="006D26D7" w:rsidP="00166E49">
            <w:pPr>
              <w:pBdr>
                <w:bottom w:val="single" w:sz="4" w:space="1" w:color="auto"/>
              </w:pBdr>
              <w:tabs>
                <w:tab w:val="decimal" w:pos="1095"/>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166E49">
            <w:pPr>
              <w:pBdr>
                <w:bottom w:val="single" w:sz="4" w:space="1" w:color="auto"/>
              </w:pBdr>
              <w:tabs>
                <w:tab w:val="decimal" w:pos="1141"/>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F840C8">
        <w:tc>
          <w:tcPr>
            <w:tcW w:w="3870" w:type="dxa"/>
          </w:tcPr>
          <w:p w:rsidR="006D26D7" w:rsidRPr="00463159" w:rsidRDefault="006D26D7" w:rsidP="006D26D7">
            <w:pPr>
              <w:ind w:left="432" w:right="-72"/>
              <w:rPr>
                <w:rFonts w:ascii="Arial" w:hAnsi="Arial" w:cs="Arial"/>
                <w:snapToGrid w:val="0"/>
                <w:sz w:val="6"/>
                <w:szCs w:val="6"/>
                <w:cs/>
                <w:lang w:eastAsia="th-TH"/>
              </w:rPr>
            </w:pPr>
          </w:p>
        </w:tc>
        <w:tc>
          <w:tcPr>
            <w:tcW w:w="1501" w:type="dxa"/>
          </w:tcPr>
          <w:p w:rsidR="006D26D7" w:rsidRPr="00463159" w:rsidRDefault="006D26D7" w:rsidP="006D26D7">
            <w:pPr>
              <w:pStyle w:val="a"/>
              <w:tabs>
                <w:tab w:val="decimal" w:pos="1293"/>
              </w:tabs>
              <w:ind w:right="-72"/>
              <w:rPr>
                <w:rFonts w:ascii="Arial" w:hAnsi="Arial" w:cs="Arial"/>
                <w:color w:val="auto"/>
                <w:sz w:val="6"/>
                <w:szCs w:val="6"/>
              </w:rPr>
            </w:pPr>
          </w:p>
        </w:tc>
        <w:tc>
          <w:tcPr>
            <w:tcW w:w="1433" w:type="dxa"/>
          </w:tcPr>
          <w:p w:rsidR="006D26D7" w:rsidRPr="00463159" w:rsidRDefault="006D26D7" w:rsidP="006D26D7">
            <w:pPr>
              <w:pStyle w:val="a"/>
              <w:tabs>
                <w:tab w:val="decimal" w:pos="1293"/>
              </w:tabs>
              <w:ind w:right="-72"/>
              <w:rPr>
                <w:rFonts w:ascii="Arial" w:hAnsi="Arial" w:cs="Arial"/>
                <w:color w:val="auto"/>
                <w:sz w:val="6"/>
                <w:szCs w:val="6"/>
              </w:rPr>
            </w:pPr>
          </w:p>
        </w:tc>
        <w:tc>
          <w:tcPr>
            <w:tcW w:w="1308" w:type="dxa"/>
          </w:tcPr>
          <w:p w:rsidR="006D26D7" w:rsidRPr="00463159" w:rsidRDefault="006D26D7" w:rsidP="006D26D7">
            <w:pPr>
              <w:tabs>
                <w:tab w:val="decimal" w:pos="1152"/>
              </w:tabs>
              <w:ind w:left="432"/>
              <w:rPr>
                <w:rFonts w:ascii="Arial" w:hAnsi="Arial" w:cs="Arial"/>
                <w:snapToGrid w:val="0"/>
                <w:sz w:val="6"/>
                <w:szCs w:val="6"/>
                <w:cs/>
                <w:lang w:eastAsia="th-TH"/>
              </w:rPr>
            </w:pPr>
          </w:p>
        </w:tc>
        <w:tc>
          <w:tcPr>
            <w:tcW w:w="1368" w:type="dxa"/>
          </w:tcPr>
          <w:p w:rsidR="006D26D7" w:rsidRPr="00463159" w:rsidRDefault="006D26D7" w:rsidP="00ED1E81">
            <w:pPr>
              <w:tabs>
                <w:tab w:val="decimal" w:pos="1141"/>
              </w:tabs>
              <w:ind w:left="432"/>
              <w:rPr>
                <w:rFonts w:ascii="Arial" w:hAnsi="Arial" w:cs="Arial"/>
                <w:snapToGrid w:val="0"/>
                <w:sz w:val="6"/>
                <w:szCs w:val="6"/>
                <w:cs/>
                <w:lang w:eastAsia="th-TH"/>
              </w:rPr>
            </w:pPr>
          </w:p>
        </w:tc>
      </w:tr>
      <w:tr w:rsidR="006D26D7" w:rsidRPr="00463159" w:rsidTr="00F840C8">
        <w:tc>
          <w:tcPr>
            <w:tcW w:w="3870" w:type="dxa"/>
            <w:vAlign w:val="bottom"/>
          </w:tcPr>
          <w:p w:rsidR="006D26D7" w:rsidRPr="00463159" w:rsidRDefault="006D26D7" w:rsidP="00166E49">
            <w:pPr>
              <w:tabs>
                <w:tab w:val="left" w:pos="2923"/>
              </w:tabs>
              <w:spacing w:line="180" w:lineRule="exact"/>
              <w:ind w:left="432"/>
              <w:rPr>
                <w:rFonts w:ascii="Arial" w:hAnsi="Arial" w:cs="Arial"/>
                <w:sz w:val="18"/>
                <w:szCs w:val="18"/>
              </w:rPr>
            </w:pPr>
            <w:r w:rsidRPr="00463159">
              <w:rPr>
                <w:rFonts w:ascii="Arial" w:hAnsi="Arial" w:cs="Arial"/>
                <w:sz w:val="18"/>
                <w:szCs w:val="18"/>
              </w:rPr>
              <w:t xml:space="preserve">Closing balance for the year </w:t>
            </w:r>
          </w:p>
        </w:tc>
        <w:tc>
          <w:tcPr>
            <w:tcW w:w="1501" w:type="dxa"/>
          </w:tcPr>
          <w:p w:rsidR="006D26D7" w:rsidRPr="00463159" w:rsidRDefault="006D26D7" w:rsidP="00166E49">
            <w:pPr>
              <w:pBdr>
                <w:bottom w:val="double" w:sz="4" w:space="1" w:color="auto"/>
              </w:pBdr>
              <w:tabs>
                <w:tab w:val="decimal" w:pos="1293"/>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337,613,000</w:t>
            </w:r>
            <w:r w:rsidRPr="00463159">
              <w:rPr>
                <w:rFonts w:ascii="Arial" w:eastAsia="SimSun" w:hAnsi="Arial" w:cs="Arial"/>
                <w:snapToGrid w:val="0"/>
                <w:sz w:val="18"/>
                <w:szCs w:val="18"/>
                <w:lang w:eastAsia="zh-CN"/>
              </w:rPr>
              <w:fldChar w:fldCharType="end"/>
            </w:r>
          </w:p>
        </w:tc>
        <w:tc>
          <w:tcPr>
            <w:tcW w:w="1433" w:type="dxa"/>
          </w:tcPr>
          <w:p w:rsidR="006D26D7" w:rsidRPr="00463159" w:rsidRDefault="006D26D7" w:rsidP="00097932">
            <w:pPr>
              <w:pBdr>
                <w:bottom w:val="double" w:sz="4" w:space="1" w:color="auto"/>
              </w:pBdr>
              <w:tabs>
                <w:tab w:val="decimal" w:pos="1231"/>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293,904,000</w:t>
            </w:r>
          </w:p>
        </w:tc>
        <w:tc>
          <w:tcPr>
            <w:tcW w:w="1308" w:type="dxa"/>
          </w:tcPr>
          <w:p w:rsidR="006D26D7" w:rsidRPr="00463159" w:rsidRDefault="006D26D7" w:rsidP="00166E49">
            <w:pPr>
              <w:pBdr>
                <w:bottom w:val="double" w:sz="4" w:space="1" w:color="auto"/>
              </w:pBdr>
              <w:tabs>
                <w:tab w:val="decimal" w:pos="1095"/>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166E49">
            <w:pPr>
              <w:pBdr>
                <w:bottom w:val="double" w:sz="4" w:space="1" w:color="auto"/>
              </w:pBdr>
              <w:tabs>
                <w:tab w:val="decimal" w:pos="1141"/>
              </w:tabs>
              <w:spacing w:line="18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8C4915" w:rsidRPr="00463159" w:rsidRDefault="008C4915" w:rsidP="008C4915">
      <w:pPr>
        <w:ind w:left="540" w:hanging="540"/>
        <w:jc w:val="thaiDistribute"/>
        <w:rPr>
          <w:rFonts w:ascii="Arial" w:hAnsi="Arial" w:cs="Arial"/>
          <w:sz w:val="10"/>
          <w:szCs w:val="10"/>
        </w:rPr>
      </w:pPr>
    </w:p>
    <w:p w:rsidR="008C4915" w:rsidRPr="00463159" w:rsidRDefault="008C4915" w:rsidP="008C4915">
      <w:pPr>
        <w:ind w:left="540" w:hanging="540"/>
        <w:jc w:val="thaiDistribute"/>
        <w:rPr>
          <w:rFonts w:ascii="Arial" w:hAnsi="Arial" w:cs="Arial"/>
          <w:sz w:val="10"/>
          <w:szCs w:val="10"/>
        </w:rPr>
      </w:pPr>
    </w:p>
    <w:p w:rsidR="00BA092F" w:rsidRPr="00463159" w:rsidRDefault="00BA092F" w:rsidP="00BA092F">
      <w:pPr>
        <w:ind w:left="540" w:hanging="540"/>
        <w:jc w:val="thaiDistribute"/>
        <w:rPr>
          <w:rFonts w:ascii="Arial" w:hAnsi="Arial" w:cs="Arial"/>
          <w:b/>
          <w:bCs/>
          <w:sz w:val="18"/>
          <w:szCs w:val="18"/>
        </w:rPr>
      </w:pPr>
      <w:r w:rsidRPr="00463159">
        <w:rPr>
          <w:rFonts w:ascii="Arial" w:hAnsi="Arial" w:cs="Arial"/>
          <w:b/>
          <w:bCs/>
          <w:sz w:val="18"/>
          <w:szCs w:val="18"/>
        </w:rPr>
        <w:t>21</w:t>
      </w:r>
      <w:r w:rsidRPr="00463159">
        <w:rPr>
          <w:rFonts w:ascii="Arial" w:hAnsi="Arial" w:cs="Arial"/>
          <w:b/>
          <w:bCs/>
          <w:sz w:val="18"/>
          <w:szCs w:val="18"/>
        </w:rPr>
        <w:tab/>
        <w:t>Trade and other payables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6EB1" w:rsidRPr="00463159" w:rsidTr="00F840C8">
        <w:tc>
          <w:tcPr>
            <w:tcW w:w="3989" w:type="dxa"/>
          </w:tcPr>
          <w:p w:rsidR="00BA092F" w:rsidRPr="00463159" w:rsidRDefault="00BA092F" w:rsidP="00166E49">
            <w:pPr>
              <w:spacing w:line="170" w:lineRule="exact"/>
              <w:ind w:left="432"/>
              <w:jc w:val="thaiDistribute"/>
              <w:rPr>
                <w:rFonts w:ascii="Arial" w:hAnsi="Arial" w:cs="Arial"/>
                <w:snapToGrid w:val="0"/>
                <w:sz w:val="16"/>
                <w:szCs w:val="16"/>
                <w:lang w:eastAsia="th-TH"/>
              </w:rPr>
            </w:pPr>
          </w:p>
        </w:tc>
        <w:tc>
          <w:tcPr>
            <w:tcW w:w="2736" w:type="dxa"/>
            <w:gridSpan w:val="2"/>
            <w:vAlign w:val="bottom"/>
          </w:tcPr>
          <w:p w:rsidR="00BA092F" w:rsidRPr="00463159" w:rsidRDefault="00BA092F" w:rsidP="00166E49">
            <w:pPr>
              <w:pBdr>
                <w:bottom w:val="single" w:sz="4" w:space="1" w:color="auto"/>
              </w:pBdr>
              <w:spacing w:line="170" w:lineRule="exact"/>
              <w:ind w:right="-72"/>
              <w:jc w:val="center"/>
              <w:rPr>
                <w:rFonts w:ascii="Arial" w:hAnsi="Arial" w:cs="Arial"/>
                <w:b/>
                <w:bCs/>
                <w:snapToGrid w:val="0"/>
                <w:spacing w:val="-4"/>
                <w:sz w:val="16"/>
                <w:szCs w:val="16"/>
                <w:lang w:eastAsia="th-TH"/>
              </w:rPr>
            </w:pPr>
            <w:r w:rsidRPr="00463159">
              <w:rPr>
                <w:rFonts w:ascii="Arial" w:hAnsi="Arial" w:cs="Arial"/>
                <w:b/>
                <w:bCs/>
                <w:snapToGrid w:val="0"/>
                <w:spacing w:val="-4"/>
                <w:sz w:val="16"/>
                <w:szCs w:val="16"/>
                <w:lang w:eastAsia="th-TH"/>
              </w:rPr>
              <w:t>Consolidated</w:t>
            </w:r>
          </w:p>
          <w:p w:rsidR="00BA092F" w:rsidRPr="00463159" w:rsidRDefault="00BA092F" w:rsidP="00166E49">
            <w:pPr>
              <w:pBdr>
                <w:bottom w:val="single" w:sz="4" w:space="1" w:color="auto"/>
              </w:pBdr>
              <w:spacing w:line="170" w:lineRule="exact"/>
              <w:ind w:right="-72"/>
              <w:jc w:val="center"/>
              <w:rPr>
                <w:rFonts w:ascii="Arial" w:hAnsi="Arial" w:cs="Arial"/>
                <w:b/>
                <w:bCs/>
                <w:snapToGrid w:val="0"/>
                <w:spacing w:val="-4"/>
                <w:sz w:val="16"/>
                <w:szCs w:val="16"/>
                <w:cs/>
                <w:lang w:eastAsia="th-TH"/>
              </w:rPr>
            </w:pPr>
            <w:r w:rsidRPr="00463159">
              <w:rPr>
                <w:rFonts w:ascii="Arial" w:hAnsi="Arial" w:cs="Arial"/>
                <w:b/>
                <w:bCs/>
                <w:snapToGrid w:val="0"/>
                <w:spacing w:val="-4"/>
                <w:sz w:val="16"/>
                <w:szCs w:val="16"/>
                <w:lang w:eastAsia="th-TH"/>
              </w:rPr>
              <w:t>financial statements</w:t>
            </w:r>
          </w:p>
        </w:tc>
        <w:tc>
          <w:tcPr>
            <w:tcW w:w="2736" w:type="dxa"/>
            <w:gridSpan w:val="2"/>
            <w:vAlign w:val="bottom"/>
          </w:tcPr>
          <w:p w:rsidR="00BA092F" w:rsidRPr="00463159" w:rsidRDefault="00BA092F" w:rsidP="00166E49">
            <w:pPr>
              <w:pBdr>
                <w:bottom w:val="single" w:sz="4" w:space="1" w:color="auto"/>
              </w:pBdr>
              <w:spacing w:line="170" w:lineRule="exact"/>
              <w:ind w:right="-72"/>
              <w:jc w:val="center"/>
              <w:rPr>
                <w:rFonts w:ascii="Arial" w:hAnsi="Arial" w:cs="Arial"/>
                <w:b/>
                <w:bCs/>
                <w:snapToGrid w:val="0"/>
                <w:sz w:val="16"/>
                <w:szCs w:val="16"/>
                <w:lang w:eastAsia="th-TH"/>
              </w:rPr>
            </w:pPr>
            <w:r w:rsidRPr="00463159">
              <w:rPr>
                <w:rFonts w:ascii="Arial" w:hAnsi="Arial" w:cs="Arial"/>
                <w:b/>
                <w:bCs/>
                <w:snapToGrid w:val="0"/>
                <w:sz w:val="16"/>
                <w:szCs w:val="16"/>
                <w:lang w:eastAsia="th-TH"/>
              </w:rPr>
              <w:t>Separate</w:t>
            </w:r>
          </w:p>
          <w:p w:rsidR="00BA092F" w:rsidRPr="00463159" w:rsidRDefault="00BA092F" w:rsidP="00166E49">
            <w:pPr>
              <w:pBdr>
                <w:bottom w:val="single" w:sz="4" w:space="1" w:color="auto"/>
              </w:pBdr>
              <w:spacing w:line="170" w:lineRule="exact"/>
              <w:ind w:right="-72"/>
              <w:jc w:val="center"/>
              <w:rPr>
                <w:rFonts w:ascii="Arial" w:hAnsi="Arial" w:cs="Arial"/>
                <w:b/>
                <w:bCs/>
                <w:snapToGrid w:val="0"/>
                <w:spacing w:val="-4"/>
                <w:sz w:val="16"/>
                <w:szCs w:val="16"/>
                <w:cs/>
                <w:lang w:eastAsia="th-TH"/>
              </w:rPr>
            </w:pPr>
            <w:r w:rsidRPr="00463159">
              <w:rPr>
                <w:rFonts w:ascii="Arial" w:hAnsi="Arial" w:cs="Arial"/>
                <w:b/>
                <w:bCs/>
                <w:snapToGrid w:val="0"/>
                <w:sz w:val="16"/>
                <w:szCs w:val="16"/>
                <w:lang w:eastAsia="th-TH"/>
              </w:rPr>
              <w:t>financial statements</w:t>
            </w:r>
          </w:p>
        </w:tc>
      </w:tr>
      <w:tr w:rsidR="00BF6EB1" w:rsidRPr="00463159" w:rsidTr="00F840C8">
        <w:tc>
          <w:tcPr>
            <w:tcW w:w="3989" w:type="dxa"/>
          </w:tcPr>
          <w:p w:rsidR="00BA092F" w:rsidRPr="00463159" w:rsidRDefault="00BA092F" w:rsidP="00166E49">
            <w:pPr>
              <w:spacing w:line="170" w:lineRule="exact"/>
              <w:ind w:left="432"/>
              <w:jc w:val="thaiDistribute"/>
              <w:rPr>
                <w:rFonts w:ascii="Arial" w:hAnsi="Arial" w:cs="Arial"/>
                <w:snapToGrid w:val="0"/>
                <w:sz w:val="16"/>
                <w:szCs w:val="16"/>
                <w:lang w:eastAsia="th-TH"/>
              </w:rPr>
            </w:pPr>
          </w:p>
        </w:tc>
        <w:tc>
          <w:tcPr>
            <w:tcW w:w="1368" w:type="dxa"/>
            <w:vAlign w:val="bottom"/>
          </w:tcPr>
          <w:p w:rsidR="00BA092F" w:rsidRPr="00463159" w:rsidRDefault="00BA092F" w:rsidP="00166E49">
            <w:pPr>
              <w:tabs>
                <w:tab w:val="right" w:pos="1152"/>
              </w:tabs>
              <w:spacing w:line="170" w:lineRule="exact"/>
              <w:ind w:right="-72"/>
              <w:rPr>
                <w:rFonts w:ascii="Arial" w:hAnsi="Arial" w:cs="Arial"/>
                <w:b/>
                <w:bCs/>
                <w:snapToGrid w:val="0"/>
                <w:sz w:val="16"/>
                <w:szCs w:val="16"/>
                <w:cs/>
                <w:lang w:eastAsia="th-TH"/>
              </w:rPr>
            </w:pPr>
          </w:p>
        </w:tc>
        <w:tc>
          <w:tcPr>
            <w:tcW w:w="1368" w:type="dxa"/>
            <w:vAlign w:val="bottom"/>
          </w:tcPr>
          <w:p w:rsidR="00BA092F" w:rsidRPr="00463159" w:rsidRDefault="00BA092F" w:rsidP="00166E49">
            <w:pPr>
              <w:tabs>
                <w:tab w:val="right" w:pos="1152"/>
              </w:tabs>
              <w:spacing w:line="170" w:lineRule="exact"/>
              <w:ind w:right="-72"/>
              <w:rPr>
                <w:rFonts w:ascii="Arial" w:hAnsi="Arial" w:cs="Arial"/>
                <w:b/>
                <w:bCs/>
                <w:snapToGrid w:val="0"/>
                <w:sz w:val="16"/>
                <w:szCs w:val="16"/>
                <w:cs/>
                <w:lang w:eastAsia="th-TH"/>
              </w:rPr>
            </w:pPr>
          </w:p>
        </w:tc>
        <w:tc>
          <w:tcPr>
            <w:tcW w:w="1368" w:type="dxa"/>
            <w:vAlign w:val="bottom"/>
          </w:tcPr>
          <w:p w:rsidR="00BA092F" w:rsidRPr="00463159" w:rsidRDefault="00BA092F" w:rsidP="00166E49">
            <w:pPr>
              <w:tabs>
                <w:tab w:val="right" w:pos="1152"/>
              </w:tabs>
              <w:spacing w:line="170" w:lineRule="exact"/>
              <w:ind w:right="-72"/>
              <w:rPr>
                <w:rFonts w:ascii="Arial" w:hAnsi="Arial" w:cs="Arial"/>
                <w:b/>
                <w:bCs/>
                <w:snapToGrid w:val="0"/>
                <w:sz w:val="16"/>
                <w:szCs w:val="16"/>
                <w:cs/>
                <w:lang w:eastAsia="th-TH"/>
              </w:rPr>
            </w:pPr>
          </w:p>
        </w:tc>
        <w:tc>
          <w:tcPr>
            <w:tcW w:w="1368" w:type="dxa"/>
            <w:vAlign w:val="bottom"/>
          </w:tcPr>
          <w:p w:rsidR="00BA092F" w:rsidRPr="00463159" w:rsidRDefault="00BA092F" w:rsidP="00166E49">
            <w:pPr>
              <w:tabs>
                <w:tab w:val="right" w:pos="1152"/>
              </w:tabs>
              <w:spacing w:line="170" w:lineRule="exact"/>
              <w:ind w:right="-72"/>
              <w:rPr>
                <w:rFonts w:ascii="Arial" w:hAnsi="Arial" w:cs="Arial"/>
                <w:b/>
                <w:bCs/>
                <w:snapToGrid w:val="0"/>
                <w:sz w:val="16"/>
                <w:szCs w:val="16"/>
                <w:cs/>
                <w:lang w:eastAsia="th-TH"/>
              </w:rPr>
            </w:pPr>
          </w:p>
        </w:tc>
      </w:tr>
      <w:tr w:rsidR="00BF6EB1" w:rsidRPr="00463159" w:rsidTr="00F840C8">
        <w:tc>
          <w:tcPr>
            <w:tcW w:w="3989" w:type="dxa"/>
          </w:tcPr>
          <w:p w:rsidR="00BA092F" w:rsidRPr="00463159" w:rsidRDefault="00BA092F" w:rsidP="00166E49">
            <w:pPr>
              <w:spacing w:line="170" w:lineRule="exact"/>
              <w:ind w:left="432"/>
              <w:jc w:val="thaiDistribute"/>
              <w:rPr>
                <w:rFonts w:ascii="Arial" w:hAnsi="Arial" w:cs="Arial"/>
                <w:snapToGrid w:val="0"/>
                <w:sz w:val="16"/>
                <w:szCs w:val="16"/>
                <w:lang w:eastAsia="th-TH"/>
              </w:rPr>
            </w:pPr>
          </w:p>
        </w:tc>
        <w:tc>
          <w:tcPr>
            <w:tcW w:w="1368" w:type="dxa"/>
            <w:vAlign w:val="bottom"/>
          </w:tcPr>
          <w:p w:rsidR="00BA092F" w:rsidRPr="00463159" w:rsidRDefault="00BA092F" w:rsidP="00166E49">
            <w:pPr>
              <w:tabs>
                <w:tab w:val="decimal" w:pos="1153"/>
              </w:tabs>
              <w:spacing w:line="170" w:lineRule="exact"/>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2018</w:t>
            </w:r>
          </w:p>
        </w:tc>
        <w:tc>
          <w:tcPr>
            <w:tcW w:w="1368" w:type="dxa"/>
            <w:vAlign w:val="bottom"/>
          </w:tcPr>
          <w:p w:rsidR="00BA092F" w:rsidRPr="00463159" w:rsidRDefault="00BA092F" w:rsidP="00166E49">
            <w:pPr>
              <w:tabs>
                <w:tab w:val="decimal" w:pos="1153"/>
              </w:tabs>
              <w:spacing w:line="170" w:lineRule="exact"/>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2017</w:t>
            </w:r>
          </w:p>
        </w:tc>
        <w:tc>
          <w:tcPr>
            <w:tcW w:w="1368" w:type="dxa"/>
            <w:vAlign w:val="bottom"/>
          </w:tcPr>
          <w:p w:rsidR="00BA092F" w:rsidRPr="00463159" w:rsidRDefault="00BA092F" w:rsidP="00166E49">
            <w:pPr>
              <w:tabs>
                <w:tab w:val="decimal" w:pos="1230"/>
              </w:tabs>
              <w:spacing w:line="170" w:lineRule="exact"/>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2018</w:t>
            </w:r>
          </w:p>
        </w:tc>
        <w:tc>
          <w:tcPr>
            <w:tcW w:w="1368" w:type="dxa"/>
            <w:vAlign w:val="bottom"/>
          </w:tcPr>
          <w:p w:rsidR="00BA092F" w:rsidRPr="00463159" w:rsidRDefault="00BA092F" w:rsidP="00166E49">
            <w:pPr>
              <w:tabs>
                <w:tab w:val="decimal" w:pos="1230"/>
              </w:tabs>
              <w:spacing w:line="170" w:lineRule="exact"/>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2017</w:t>
            </w:r>
          </w:p>
        </w:tc>
      </w:tr>
      <w:tr w:rsidR="00BF6EB1" w:rsidRPr="00463159" w:rsidTr="00F840C8">
        <w:tc>
          <w:tcPr>
            <w:tcW w:w="3989" w:type="dxa"/>
          </w:tcPr>
          <w:p w:rsidR="00BA092F" w:rsidRPr="00463159" w:rsidRDefault="00BA092F" w:rsidP="00166E49">
            <w:pPr>
              <w:spacing w:line="170" w:lineRule="exact"/>
              <w:ind w:left="432"/>
              <w:jc w:val="thaiDistribute"/>
              <w:rPr>
                <w:rFonts w:ascii="Arial" w:hAnsi="Arial" w:cs="Arial"/>
                <w:snapToGrid w:val="0"/>
                <w:sz w:val="16"/>
                <w:szCs w:val="16"/>
                <w:lang w:eastAsia="th-TH"/>
              </w:rPr>
            </w:pPr>
          </w:p>
        </w:tc>
        <w:tc>
          <w:tcPr>
            <w:tcW w:w="1368" w:type="dxa"/>
            <w:vAlign w:val="bottom"/>
          </w:tcPr>
          <w:p w:rsidR="00BA092F" w:rsidRPr="00463159" w:rsidRDefault="00BA092F" w:rsidP="00166E49">
            <w:pPr>
              <w:pBdr>
                <w:bottom w:val="single" w:sz="4" w:space="1" w:color="auto"/>
              </w:pBdr>
              <w:tabs>
                <w:tab w:val="decimal" w:pos="1153"/>
              </w:tabs>
              <w:spacing w:line="170" w:lineRule="exact"/>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Baht</w:t>
            </w:r>
          </w:p>
        </w:tc>
        <w:tc>
          <w:tcPr>
            <w:tcW w:w="1368" w:type="dxa"/>
            <w:vAlign w:val="bottom"/>
          </w:tcPr>
          <w:p w:rsidR="00BA092F" w:rsidRPr="00463159" w:rsidRDefault="00BA092F" w:rsidP="00166E49">
            <w:pPr>
              <w:pBdr>
                <w:bottom w:val="single" w:sz="4" w:space="1" w:color="auto"/>
              </w:pBdr>
              <w:tabs>
                <w:tab w:val="decimal" w:pos="1153"/>
              </w:tabs>
              <w:spacing w:line="170" w:lineRule="exact"/>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Baht</w:t>
            </w:r>
          </w:p>
        </w:tc>
        <w:tc>
          <w:tcPr>
            <w:tcW w:w="1368" w:type="dxa"/>
            <w:vAlign w:val="bottom"/>
          </w:tcPr>
          <w:p w:rsidR="00BA092F" w:rsidRPr="00463159" w:rsidRDefault="00BA092F" w:rsidP="00166E49">
            <w:pPr>
              <w:pBdr>
                <w:bottom w:val="single" w:sz="4" w:space="1" w:color="auto"/>
              </w:pBdr>
              <w:tabs>
                <w:tab w:val="decimal" w:pos="1230"/>
              </w:tabs>
              <w:spacing w:line="170" w:lineRule="exact"/>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Baht</w:t>
            </w:r>
          </w:p>
        </w:tc>
        <w:tc>
          <w:tcPr>
            <w:tcW w:w="1368" w:type="dxa"/>
            <w:vAlign w:val="bottom"/>
          </w:tcPr>
          <w:p w:rsidR="00BA092F" w:rsidRPr="00463159" w:rsidRDefault="00BA092F" w:rsidP="00166E49">
            <w:pPr>
              <w:pBdr>
                <w:bottom w:val="single" w:sz="4" w:space="1" w:color="auto"/>
              </w:pBdr>
              <w:tabs>
                <w:tab w:val="decimal" w:pos="1230"/>
              </w:tabs>
              <w:spacing w:line="170" w:lineRule="exact"/>
              <w:ind w:right="-72"/>
              <w:rPr>
                <w:rFonts w:ascii="Arial" w:hAnsi="Arial" w:cs="Arial"/>
                <w:b/>
                <w:bCs/>
                <w:snapToGrid w:val="0"/>
                <w:sz w:val="16"/>
                <w:szCs w:val="16"/>
                <w:lang w:eastAsia="th-TH"/>
              </w:rPr>
            </w:pPr>
            <w:r w:rsidRPr="00463159">
              <w:rPr>
                <w:rFonts w:ascii="Arial" w:hAnsi="Arial" w:cs="Arial"/>
                <w:b/>
                <w:bCs/>
                <w:snapToGrid w:val="0"/>
                <w:sz w:val="16"/>
                <w:szCs w:val="16"/>
                <w:lang w:eastAsia="th-TH"/>
              </w:rPr>
              <w:t>Baht</w:t>
            </w:r>
          </w:p>
        </w:tc>
      </w:tr>
      <w:tr w:rsidR="00BF6EB1" w:rsidRPr="00463159" w:rsidTr="00F840C8">
        <w:tc>
          <w:tcPr>
            <w:tcW w:w="3989" w:type="dxa"/>
            <w:vAlign w:val="bottom"/>
          </w:tcPr>
          <w:p w:rsidR="00BA092F" w:rsidRPr="00463159" w:rsidRDefault="00BA092F" w:rsidP="00F840C8">
            <w:pPr>
              <w:pStyle w:val="a"/>
              <w:ind w:left="432" w:right="0"/>
              <w:jc w:val="both"/>
              <w:rPr>
                <w:rFonts w:ascii="Arial" w:hAnsi="Arial" w:cs="Arial"/>
                <w:color w:val="auto"/>
                <w:sz w:val="6"/>
                <w:szCs w:val="6"/>
              </w:rPr>
            </w:pPr>
          </w:p>
        </w:tc>
        <w:tc>
          <w:tcPr>
            <w:tcW w:w="1368" w:type="dxa"/>
          </w:tcPr>
          <w:p w:rsidR="00BA092F" w:rsidRPr="00463159" w:rsidRDefault="00BA092F" w:rsidP="00F840C8">
            <w:pPr>
              <w:tabs>
                <w:tab w:val="decimal" w:pos="1152"/>
              </w:tabs>
              <w:ind w:right="-72"/>
              <w:rPr>
                <w:rFonts w:ascii="Arial" w:eastAsia="SimSun" w:hAnsi="Arial" w:cs="Arial"/>
                <w:snapToGrid w:val="0"/>
                <w:sz w:val="6"/>
                <w:szCs w:val="6"/>
                <w:lang w:eastAsia="zh-CN"/>
              </w:rPr>
            </w:pPr>
          </w:p>
        </w:tc>
        <w:tc>
          <w:tcPr>
            <w:tcW w:w="1368" w:type="dxa"/>
          </w:tcPr>
          <w:p w:rsidR="00BA092F" w:rsidRPr="00463159" w:rsidRDefault="00BA092F" w:rsidP="00F840C8">
            <w:pPr>
              <w:tabs>
                <w:tab w:val="decimal" w:pos="1152"/>
              </w:tabs>
              <w:ind w:right="-72"/>
              <w:rPr>
                <w:rFonts w:ascii="Arial" w:eastAsia="SimSun" w:hAnsi="Arial" w:cs="Arial"/>
                <w:snapToGrid w:val="0"/>
                <w:sz w:val="6"/>
                <w:szCs w:val="6"/>
                <w:lang w:eastAsia="zh-CN"/>
              </w:rPr>
            </w:pPr>
          </w:p>
        </w:tc>
        <w:tc>
          <w:tcPr>
            <w:tcW w:w="1368" w:type="dxa"/>
          </w:tcPr>
          <w:p w:rsidR="00BA092F" w:rsidRPr="00463159" w:rsidRDefault="00BA092F" w:rsidP="00F840C8">
            <w:pPr>
              <w:tabs>
                <w:tab w:val="decimal" w:pos="1152"/>
              </w:tabs>
              <w:ind w:right="-72"/>
              <w:rPr>
                <w:rFonts w:ascii="Arial" w:eastAsia="SimSun" w:hAnsi="Arial" w:cs="Arial"/>
                <w:snapToGrid w:val="0"/>
                <w:sz w:val="6"/>
                <w:szCs w:val="6"/>
                <w:lang w:eastAsia="zh-CN"/>
              </w:rPr>
            </w:pPr>
          </w:p>
        </w:tc>
        <w:tc>
          <w:tcPr>
            <w:tcW w:w="1368" w:type="dxa"/>
          </w:tcPr>
          <w:p w:rsidR="00BA092F" w:rsidRPr="00463159" w:rsidRDefault="00BA092F" w:rsidP="00F840C8">
            <w:pPr>
              <w:tabs>
                <w:tab w:val="decimal" w:pos="1152"/>
              </w:tabs>
              <w:ind w:right="-72"/>
              <w:rPr>
                <w:rFonts w:ascii="Arial" w:eastAsia="SimSun" w:hAnsi="Arial" w:cs="Arial"/>
                <w:snapToGrid w:val="0"/>
                <w:sz w:val="6"/>
                <w:szCs w:val="6"/>
                <w:lang w:eastAsia="zh-CN"/>
              </w:rPr>
            </w:pPr>
          </w:p>
        </w:tc>
      </w:tr>
      <w:tr w:rsidR="00BF6EB1" w:rsidRPr="00463159" w:rsidTr="00F840C8">
        <w:tc>
          <w:tcPr>
            <w:tcW w:w="3989" w:type="dxa"/>
            <w:vAlign w:val="bottom"/>
          </w:tcPr>
          <w:p w:rsidR="00BA092F" w:rsidRPr="00463159" w:rsidRDefault="00BA092F" w:rsidP="00166E49">
            <w:pPr>
              <w:pStyle w:val="a"/>
              <w:spacing w:line="170" w:lineRule="exact"/>
              <w:ind w:left="432" w:right="0"/>
              <w:jc w:val="both"/>
              <w:rPr>
                <w:rFonts w:ascii="Arial" w:hAnsi="Arial" w:cs="Arial"/>
                <w:color w:val="auto"/>
                <w:sz w:val="16"/>
                <w:szCs w:val="16"/>
                <w:cs/>
              </w:rPr>
            </w:pPr>
            <w:r w:rsidRPr="00463159">
              <w:rPr>
                <w:rFonts w:ascii="Arial" w:hAnsi="Arial" w:cs="Arial"/>
                <w:color w:val="auto"/>
                <w:sz w:val="16"/>
                <w:szCs w:val="16"/>
              </w:rPr>
              <w:t>Trade accounts payable</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p>
        </w:tc>
      </w:tr>
      <w:tr w:rsidR="00BF6EB1" w:rsidRPr="00463159" w:rsidTr="00F840C8">
        <w:tc>
          <w:tcPr>
            <w:tcW w:w="3989" w:type="dxa"/>
            <w:vAlign w:val="bottom"/>
          </w:tcPr>
          <w:p w:rsidR="00BA092F" w:rsidRPr="00463159" w:rsidRDefault="00BA092F" w:rsidP="00166E49">
            <w:pPr>
              <w:pStyle w:val="a"/>
              <w:spacing w:line="170" w:lineRule="exact"/>
              <w:ind w:left="584" w:right="0"/>
              <w:jc w:val="both"/>
              <w:rPr>
                <w:rFonts w:ascii="Arial" w:hAnsi="Arial" w:cs="Arial"/>
                <w:color w:val="auto"/>
                <w:sz w:val="16"/>
                <w:szCs w:val="16"/>
              </w:rPr>
            </w:pPr>
            <w:r w:rsidRPr="00463159">
              <w:rPr>
                <w:rFonts w:ascii="Arial" w:hAnsi="Arial" w:cs="Arial"/>
                <w:color w:val="auto"/>
                <w:sz w:val="16"/>
                <w:szCs w:val="16"/>
              </w:rPr>
              <w:t>- third parties</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42,288,646</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53,816,083</w:t>
            </w:r>
          </w:p>
        </w:tc>
        <w:tc>
          <w:tcPr>
            <w:tcW w:w="1368" w:type="dxa"/>
          </w:tcPr>
          <w:p w:rsidR="00BA092F" w:rsidRPr="00463159" w:rsidRDefault="00ED1E81"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BF6EB1" w:rsidRPr="00463159" w:rsidTr="00F840C8">
        <w:tc>
          <w:tcPr>
            <w:tcW w:w="3989" w:type="dxa"/>
            <w:vAlign w:val="bottom"/>
          </w:tcPr>
          <w:p w:rsidR="00BA092F" w:rsidRPr="00463159" w:rsidRDefault="00BA092F" w:rsidP="00166E49">
            <w:pPr>
              <w:pStyle w:val="a"/>
              <w:spacing w:line="170" w:lineRule="exact"/>
              <w:ind w:left="584" w:right="0"/>
              <w:jc w:val="both"/>
              <w:rPr>
                <w:rFonts w:ascii="Arial" w:hAnsi="Arial" w:cs="Arial"/>
                <w:color w:val="auto"/>
                <w:sz w:val="16"/>
                <w:szCs w:val="16"/>
                <w:cs/>
              </w:rPr>
            </w:pPr>
            <w:r w:rsidRPr="00463159">
              <w:rPr>
                <w:rFonts w:ascii="Arial" w:hAnsi="Arial" w:cs="Arial"/>
                <w:color w:val="auto"/>
                <w:sz w:val="16"/>
                <w:szCs w:val="16"/>
              </w:rPr>
              <w:t xml:space="preserve">- related parties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15,370,268</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15,227,891</w:t>
            </w:r>
          </w:p>
        </w:tc>
        <w:tc>
          <w:tcPr>
            <w:tcW w:w="1368" w:type="dxa"/>
          </w:tcPr>
          <w:p w:rsidR="00BA092F" w:rsidRPr="00463159" w:rsidRDefault="00ED1E81"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BF6EB1" w:rsidRPr="00463159" w:rsidTr="00F840C8">
        <w:tc>
          <w:tcPr>
            <w:tcW w:w="3989" w:type="dxa"/>
            <w:vAlign w:val="bottom"/>
          </w:tcPr>
          <w:p w:rsidR="00BA092F" w:rsidRPr="00463159" w:rsidRDefault="00BA092F"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Trade accounts payable for gas - a third party</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228,108,011</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192,540,920</w:t>
            </w:r>
          </w:p>
        </w:tc>
        <w:tc>
          <w:tcPr>
            <w:tcW w:w="1368" w:type="dxa"/>
          </w:tcPr>
          <w:p w:rsidR="00BA092F" w:rsidRPr="00463159" w:rsidRDefault="00ED1E81"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BF6EB1" w:rsidRPr="00463159" w:rsidTr="00F840C8">
        <w:tc>
          <w:tcPr>
            <w:tcW w:w="3989" w:type="dxa"/>
            <w:vAlign w:val="bottom"/>
          </w:tcPr>
          <w:p w:rsidR="00BA092F" w:rsidRPr="00463159" w:rsidRDefault="006B00B0"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Share subscription payable</w:t>
            </w:r>
            <w:r w:rsidR="00BA092F" w:rsidRPr="00463159">
              <w:rPr>
                <w:rFonts w:ascii="Arial" w:hAnsi="Arial" w:cs="Arial"/>
                <w:color w:val="auto"/>
                <w:sz w:val="16"/>
                <w:szCs w:val="16"/>
                <w:cs/>
              </w:rPr>
              <w:t xml:space="preserve"> </w:t>
            </w:r>
            <w:r w:rsidR="0016339F" w:rsidRPr="00463159">
              <w:rPr>
                <w:rFonts w:ascii="Arial" w:hAnsi="Arial" w:cs="Arial"/>
                <w:color w:val="auto"/>
                <w:sz w:val="16"/>
                <w:szCs w:val="16"/>
              </w:rPr>
              <w:t xml:space="preserve">- </w:t>
            </w:r>
            <w:r w:rsidR="000F15DC" w:rsidRPr="00463159">
              <w:rPr>
                <w:rFonts w:ascii="Arial" w:hAnsi="Arial" w:cs="Arial"/>
                <w:color w:val="auto"/>
                <w:sz w:val="16"/>
                <w:szCs w:val="16"/>
              </w:rPr>
              <w:t>a related party</w:t>
            </w: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BA092F" w:rsidRPr="00463159" w:rsidRDefault="00BA092F" w:rsidP="00166E49">
            <w:pPr>
              <w:tabs>
                <w:tab w:val="decimal" w:pos="1152"/>
              </w:tabs>
              <w:spacing w:line="170" w:lineRule="exact"/>
              <w:ind w:right="-72"/>
              <w:rPr>
                <w:rFonts w:ascii="Arial" w:eastAsia="SimSun" w:hAnsi="Arial" w:cs="Arial"/>
                <w:snapToGrid w:val="0"/>
                <w:sz w:val="16"/>
                <w:szCs w:val="16"/>
                <w:cs/>
                <w:lang w:eastAsia="zh-CN"/>
              </w:rPr>
            </w:pPr>
          </w:p>
        </w:tc>
      </w:tr>
      <w:tr w:rsidR="000F15DC" w:rsidRPr="00463159" w:rsidTr="000F15DC">
        <w:trPr>
          <w:trHeight w:val="66"/>
        </w:trPr>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 xml:space="preserve">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15,000,000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cs/>
              </w:rPr>
            </w:pPr>
            <w:r w:rsidRPr="00463159">
              <w:rPr>
                <w:rFonts w:ascii="Arial" w:hAnsi="Arial" w:cs="Arial"/>
                <w:color w:val="auto"/>
                <w:sz w:val="16"/>
                <w:szCs w:val="16"/>
              </w:rPr>
              <w:t>Other accounts payable</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rPr>
            </w:pPr>
            <w:r w:rsidRPr="00463159">
              <w:rPr>
                <w:rFonts w:ascii="Arial" w:hAnsi="Arial" w:cs="Arial"/>
                <w:color w:val="auto"/>
                <w:sz w:val="16"/>
                <w:szCs w:val="16"/>
              </w:rPr>
              <w:t>- third parties</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31,694,203</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25,858,030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5,560,620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475,410</w:t>
            </w: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cs/>
              </w:rPr>
            </w:pPr>
            <w:r w:rsidRPr="00463159">
              <w:rPr>
                <w:rFonts w:ascii="Arial" w:hAnsi="Arial" w:cs="Arial"/>
                <w:color w:val="auto"/>
                <w:sz w:val="16"/>
                <w:szCs w:val="16"/>
              </w:rPr>
              <w:t xml:space="preserve">- related parties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4,116,419</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1,607,261</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tcPr>
          <w:p w:rsidR="000F15DC" w:rsidRPr="00463159" w:rsidRDefault="000F15DC" w:rsidP="00166E49">
            <w:pPr>
              <w:pStyle w:val="a"/>
              <w:tabs>
                <w:tab w:val="left" w:pos="1890"/>
              </w:tabs>
              <w:spacing w:line="170" w:lineRule="exact"/>
              <w:ind w:left="432" w:right="-75"/>
              <w:jc w:val="both"/>
              <w:rPr>
                <w:rFonts w:ascii="Arial" w:hAnsi="Arial" w:cs="Arial"/>
                <w:color w:val="auto"/>
                <w:sz w:val="16"/>
                <w:szCs w:val="16"/>
              </w:rPr>
            </w:pPr>
            <w:r w:rsidRPr="00463159">
              <w:rPr>
                <w:rFonts w:ascii="Arial" w:hAnsi="Arial" w:cs="Arial"/>
                <w:color w:val="auto"/>
                <w:sz w:val="16"/>
                <w:szCs w:val="16"/>
              </w:rPr>
              <w:t>Accounts payable from purchase of fixed assets</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rPr>
            </w:pPr>
            <w:r w:rsidRPr="00463159">
              <w:rPr>
                <w:rFonts w:ascii="Arial" w:hAnsi="Arial" w:cs="Arial"/>
                <w:color w:val="auto"/>
                <w:sz w:val="16"/>
                <w:szCs w:val="16"/>
              </w:rPr>
              <w:t>- third parties</w:t>
            </w:r>
          </w:p>
        </w:tc>
        <w:tc>
          <w:tcPr>
            <w:tcW w:w="1368" w:type="dxa"/>
          </w:tcPr>
          <w:p w:rsidR="000F4550" w:rsidRPr="00463159" w:rsidRDefault="000F4550"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5,586,746</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6,377,401</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cs/>
              </w:rPr>
            </w:pPr>
            <w:r w:rsidRPr="00463159">
              <w:rPr>
                <w:rFonts w:ascii="Arial" w:hAnsi="Arial" w:cs="Arial"/>
                <w:color w:val="auto"/>
                <w:sz w:val="16"/>
                <w:szCs w:val="16"/>
              </w:rPr>
              <w:t xml:space="preserve">- related parties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21,990,583</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Accrued expenses</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r>
      <w:tr w:rsidR="000F15DC" w:rsidRPr="00463159" w:rsidTr="00F840C8">
        <w:tc>
          <w:tcPr>
            <w:tcW w:w="3989" w:type="dxa"/>
            <w:vAlign w:val="bottom"/>
          </w:tcPr>
          <w:p w:rsidR="000F15DC" w:rsidRPr="00463159" w:rsidRDefault="000F15DC" w:rsidP="00D8693C">
            <w:pPr>
              <w:pStyle w:val="a"/>
              <w:spacing w:line="170" w:lineRule="exact"/>
              <w:ind w:left="432" w:right="-72"/>
              <w:jc w:val="both"/>
              <w:rPr>
                <w:rFonts w:ascii="Arial" w:hAnsi="Arial" w:cs="Arial"/>
                <w:color w:val="auto"/>
                <w:sz w:val="16"/>
                <w:szCs w:val="16"/>
              </w:rPr>
            </w:pPr>
            <w:r w:rsidRPr="00463159">
              <w:rPr>
                <w:rFonts w:ascii="Arial" w:hAnsi="Arial" w:cs="Arial"/>
                <w:color w:val="auto"/>
                <w:sz w:val="16"/>
                <w:szCs w:val="16"/>
              </w:rPr>
              <w:t xml:space="preserve">   - accrued </w:t>
            </w:r>
            <w:r w:rsidR="00D8693C" w:rsidRPr="00463159">
              <w:rPr>
                <w:rFonts w:ascii="Arial" w:hAnsi="Arial" w:cs="Arial"/>
                <w:color w:val="auto"/>
                <w:sz w:val="16"/>
                <w:szCs w:val="16"/>
              </w:rPr>
              <w:t>advisory</w:t>
            </w:r>
            <w:r w:rsidR="00B26EE4" w:rsidRPr="00463159">
              <w:rPr>
                <w:rFonts w:ascii="Arial" w:hAnsi="Arial" w:cs="Arial"/>
                <w:color w:val="auto"/>
                <w:sz w:val="16"/>
                <w:szCs w:val="16"/>
              </w:rPr>
              <w:t xml:space="preserve"> and </w:t>
            </w:r>
            <w:r w:rsidRPr="00463159">
              <w:rPr>
                <w:rFonts w:ascii="Arial" w:hAnsi="Arial" w:cs="Arial"/>
                <w:color w:val="auto"/>
                <w:sz w:val="16"/>
                <w:szCs w:val="16"/>
              </w:rPr>
              <w:t>professional fee</w:t>
            </w:r>
          </w:p>
        </w:tc>
        <w:tc>
          <w:tcPr>
            <w:tcW w:w="1368" w:type="dxa"/>
          </w:tcPr>
          <w:p w:rsidR="000F15DC" w:rsidRPr="00463159" w:rsidRDefault="00B26EE4"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17,037,419</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15,962,276</w:t>
            </w:r>
          </w:p>
        </w:tc>
        <w:tc>
          <w:tcPr>
            <w:tcW w:w="1368" w:type="dxa"/>
          </w:tcPr>
          <w:p w:rsidR="000F15DC" w:rsidRPr="00463159" w:rsidRDefault="00B26EE4"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4,287,339</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3,182,337</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 xml:space="preserve">   - </w:t>
            </w:r>
            <w:r w:rsidRPr="00463159">
              <w:rPr>
                <w:rFonts w:ascii="Arial" w:hAnsi="Arial" w:cs="Arial"/>
                <w:color w:val="auto"/>
                <w:spacing w:val="-4"/>
                <w:sz w:val="16"/>
                <w:szCs w:val="16"/>
              </w:rPr>
              <w:t>accrued expense related to sales of electricity</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9,594,835</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8,711,518</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 xml:space="preserve">   - accrued contribution to the Power</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 xml:space="preserve">        Development Fund</w:t>
            </w:r>
          </w:p>
        </w:tc>
        <w:tc>
          <w:tcPr>
            <w:tcW w:w="1368" w:type="dxa"/>
          </w:tcPr>
          <w:p w:rsidR="000F15DC" w:rsidRPr="00463159" w:rsidRDefault="00B26EE4"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3,461,082</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2,178,630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 xml:space="preserve">   - accrued electricity expense</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1,962,576</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2,132,306</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 xml:space="preserve">   - accrued ashes cleaning expense</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883,509</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1,319,278</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 xml:space="preserve">   - accrued chemical expense</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hAnsi="Arial" w:cs="Arial"/>
                <w:sz w:val="16"/>
                <w:szCs w:val="16"/>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10,525</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cs/>
              </w:rPr>
              <w:t xml:space="preserve">  </w:t>
            </w:r>
            <w:r w:rsidRPr="00463159">
              <w:rPr>
                <w:rFonts w:ascii="Arial" w:hAnsi="Arial" w:cs="Arial"/>
                <w:color w:val="auto"/>
                <w:sz w:val="16"/>
                <w:szCs w:val="16"/>
              </w:rPr>
              <w:t xml:space="preserve"> - accrued transportation expense</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30,955</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 xml:space="preserve">   - others</w:t>
            </w:r>
          </w:p>
        </w:tc>
        <w:tc>
          <w:tcPr>
            <w:tcW w:w="1368" w:type="dxa"/>
          </w:tcPr>
          <w:p w:rsidR="000F15DC" w:rsidRPr="00463159" w:rsidRDefault="00B26EE4"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1,712,876</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1,523,006</w:t>
            </w:r>
          </w:p>
        </w:tc>
        <w:tc>
          <w:tcPr>
            <w:tcW w:w="1368" w:type="dxa"/>
          </w:tcPr>
          <w:p w:rsidR="000F15DC" w:rsidRPr="00463159" w:rsidRDefault="008A6990" w:rsidP="00166E49">
            <w:pPr>
              <w:tabs>
                <w:tab w:val="decimal" w:pos="1152"/>
              </w:tabs>
              <w:spacing w:line="170" w:lineRule="exact"/>
              <w:ind w:right="-72"/>
              <w:rPr>
                <w:rFonts w:ascii="Arial" w:eastAsia="SimSun" w:hAnsi="Arial" w:cs="Arial"/>
                <w:snapToGrid w:val="0"/>
                <w:sz w:val="16"/>
                <w:szCs w:val="16"/>
                <w:cs/>
                <w:lang w:eastAsia="zh-CN"/>
              </w:rPr>
            </w:pPr>
            <w:r>
              <w:rPr>
                <w:rFonts w:ascii="Arial" w:eastAsia="SimSun" w:hAnsi="Arial" w:cs="Arial"/>
                <w:snapToGrid w:val="0"/>
                <w:sz w:val="16"/>
                <w:szCs w:val="16"/>
                <w:lang w:eastAsia="zh-CN"/>
              </w:rPr>
              <w:t>143,175</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107,533</w:t>
            </w:r>
          </w:p>
        </w:tc>
      </w:tr>
      <w:tr w:rsidR="000F15DC" w:rsidRPr="00463159" w:rsidTr="004F55F1">
        <w:trPr>
          <w:trHeight w:val="72"/>
        </w:trPr>
        <w:tc>
          <w:tcPr>
            <w:tcW w:w="3989" w:type="dxa"/>
            <w:vAlign w:val="bottom"/>
          </w:tcPr>
          <w:p w:rsidR="000F15DC" w:rsidRPr="00463159" w:rsidRDefault="000F15DC" w:rsidP="00B26EE4">
            <w:pPr>
              <w:pStyle w:val="a"/>
              <w:spacing w:line="170" w:lineRule="exact"/>
              <w:ind w:left="432" w:right="0"/>
              <w:jc w:val="both"/>
              <w:rPr>
                <w:rFonts w:ascii="Arial" w:hAnsi="Arial" w:cs="Arial"/>
                <w:color w:val="auto"/>
                <w:sz w:val="16"/>
                <w:szCs w:val="16"/>
                <w:cs/>
              </w:rPr>
            </w:pPr>
            <w:r w:rsidRPr="00463159">
              <w:rPr>
                <w:rFonts w:ascii="Arial" w:hAnsi="Arial" w:cs="Arial"/>
                <w:color w:val="auto"/>
                <w:sz w:val="16"/>
                <w:szCs w:val="16"/>
              </w:rPr>
              <w:t xml:space="preserve">Accrued </w:t>
            </w:r>
            <w:r w:rsidR="00B26EE4" w:rsidRPr="00463159">
              <w:rPr>
                <w:rFonts w:ascii="Arial" w:hAnsi="Arial" w:cs="Arial"/>
                <w:color w:val="auto"/>
                <w:sz w:val="16"/>
                <w:szCs w:val="16"/>
              </w:rPr>
              <w:t>bonus</w:t>
            </w:r>
            <w:r w:rsidR="00F11992">
              <w:rPr>
                <w:rFonts w:ascii="Arial" w:hAnsi="Arial" w:cs="Arial"/>
                <w:color w:val="auto"/>
                <w:sz w:val="16"/>
                <w:szCs w:val="16"/>
              </w:rPr>
              <w:t xml:space="preserve"> - a related par</w:t>
            </w:r>
            <w:r w:rsidR="00567FE5">
              <w:rPr>
                <w:rFonts w:ascii="Arial" w:hAnsi="Arial" w:cs="Arial"/>
                <w:color w:val="auto"/>
                <w:sz w:val="16"/>
                <w:szCs w:val="16"/>
              </w:rPr>
              <w:t>t</w:t>
            </w:r>
            <w:r w:rsidR="00F11992">
              <w:rPr>
                <w:rFonts w:ascii="Arial" w:hAnsi="Arial" w:cs="Arial"/>
                <w:color w:val="auto"/>
                <w:sz w:val="16"/>
                <w:szCs w:val="16"/>
              </w:rPr>
              <w:t>y (Note 36 a))</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lang w:eastAsia="zh-CN"/>
              </w:rPr>
            </w:pPr>
            <w:r w:rsidRPr="00463159">
              <w:rPr>
                <w:rFonts w:ascii="Arial" w:eastAsia="SimSun" w:hAnsi="Arial" w:cs="Arial"/>
                <w:snapToGrid w:val="0"/>
                <w:sz w:val="16"/>
                <w:lang w:eastAsia="zh-CN"/>
              </w:rPr>
              <w:t>5,500,000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5,500,000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cs/>
              </w:rPr>
            </w:pPr>
            <w:r w:rsidRPr="00463159">
              <w:rPr>
                <w:rFonts w:ascii="Arial" w:hAnsi="Arial" w:cs="Arial"/>
                <w:color w:val="auto"/>
                <w:sz w:val="16"/>
                <w:szCs w:val="16"/>
              </w:rPr>
              <w:t>Accrued rental expense</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rPr>
            </w:pPr>
            <w:r w:rsidRPr="00463159">
              <w:rPr>
                <w:rFonts w:ascii="Arial" w:hAnsi="Arial" w:cs="Arial"/>
                <w:color w:val="auto"/>
                <w:sz w:val="16"/>
                <w:szCs w:val="16"/>
              </w:rPr>
              <w:t>- third parties</w:t>
            </w:r>
          </w:p>
        </w:tc>
        <w:tc>
          <w:tcPr>
            <w:tcW w:w="1368" w:type="dxa"/>
          </w:tcPr>
          <w:p w:rsidR="000F15DC" w:rsidRPr="00463159" w:rsidRDefault="00B26EE4"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1,273,530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1,856,696</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cs/>
              </w:rPr>
            </w:pPr>
            <w:r w:rsidRPr="00463159">
              <w:rPr>
                <w:rFonts w:ascii="Arial" w:hAnsi="Arial" w:cs="Arial"/>
                <w:color w:val="auto"/>
                <w:sz w:val="16"/>
                <w:szCs w:val="16"/>
              </w:rPr>
              <w:t xml:space="preserve">- a related party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213,652</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cs/>
              </w:rPr>
            </w:pPr>
            <w:r w:rsidRPr="00463159">
              <w:rPr>
                <w:rFonts w:ascii="Arial" w:hAnsi="Arial" w:cs="Arial"/>
                <w:color w:val="auto"/>
                <w:sz w:val="16"/>
                <w:szCs w:val="16"/>
              </w:rPr>
              <w:t>Accrued repair and maintenance expense</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rPr>
            </w:pPr>
            <w:r w:rsidRPr="00463159">
              <w:rPr>
                <w:rFonts w:ascii="Arial" w:hAnsi="Arial" w:cs="Arial"/>
                <w:color w:val="auto"/>
                <w:sz w:val="16"/>
                <w:szCs w:val="16"/>
              </w:rPr>
              <w:t>- third parties</w:t>
            </w:r>
          </w:p>
        </w:tc>
        <w:tc>
          <w:tcPr>
            <w:tcW w:w="1368" w:type="dxa"/>
          </w:tcPr>
          <w:p w:rsidR="000F15DC" w:rsidRPr="00463159" w:rsidRDefault="00B26EE4"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12,352,117</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12,440,750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cs/>
              </w:rPr>
            </w:pPr>
            <w:r w:rsidRPr="00463159">
              <w:rPr>
                <w:rFonts w:ascii="Arial" w:hAnsi="Arial" w:cs="Arial"/>
                <w:color w:val="auto"/>
                <w:sz w:val="16"/>
                <w:szCs w:val="16"/>
              </w:rPr>
              <w:t xml:space="preserve">- a related party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155,000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Accrued interest expense</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r>
      <w:tr w:rsidR="000F15DC" w:rsidRPr="00463159" w:rsidTr="00F840C8">
        <w:tc>
          <w:tcPr>
            <w:tcW w:w="3989" w:type="dxa"/>
            <w:vAlign w:val="bottom"/>
          </w:tcPr>
          <w:p w:rsidR="000F15DC" w:rsidRPr="00463159" w:rsidRDefault="000F15DC" w:rsidP="008A6990">
            <w:pPr>
              <w:pStyle w:val="a"/>
              <w:spacing w:line="170" w:lineRule="exact"/>
              <w:ind w:left="584" w:right="0"/>
              <w:jc w:val="both"/>
              <w:rPr>
                <w:rFonts w:ascii="Arial" w:hAnsi="Arial" w:cs="Arial"/>
                <w:color w:val="auto"/>
                <w:sz w:val="16"/>
                <w:szCs w:val="16"/>
              </w:rPr>
            </w:pPr>
            <w:r w:rsidRPr="00463159">
              <w:rPr>
                <w:rFonts w:ascii="Arial" w:hAnsi="Arial" w:cs="Arial"/>
                <w:color w:val="auto"/>
                <w:sz w:val="16"/>
                <w:szCs w:val="16"/>
              </w:rPr>
              <w:t xml:space="preserve">- </w:t>
            </w:r>
            <w:r w:rsidR="008A6990">
              <w:rPr>
                <w:rFonts w:ascii="Arial" w:hAnsi="Arial" w:cs="Arial"/>
                <w:color w:val="auto"/>
                <w:sz w:val="16"/>
                <w:szCs w:val="16"/>
              </w:rPr>
              <w:t>financial institutions</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15,529,580</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2,989,064</w:t>
            </w:r>
          </w:p>
        </w:tc>
        <w:tc>
          <w:tcPr>
            <w:tcW w:w="1368" w:type="dxa"/>
          </w:tcPr>
          <w:p w:rsidR="000F15DC" w:rsidRPr="00463159" w:rsidRDefault="00B26EE4"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3,073,972</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cs/>
              </w:rPr>
            </w:pPr>
            <w:r w:rsidRPr="00463159">
              <w:rPr>
                <w:rFonts w:ascii="Arial" w:hAnsi="Arial" w:cs="Arial"/>
                <w:color w:val="auto"/>
                <w:sz w:val="16"/>
                <w:szCs w:val="16"/>
              </w:rPr>
              <w:t xml:space="preserve">- related parties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B26EE4"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lang w:eastAsia="zh-CN"/>
              </w:rPr>
              <w:t>273,374</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C41DF">
            <w:pPr>
              <w:pStyle w:val="a"/>
              <w:spacing w:line="170" w:lineRule="exact"/>
              <w:ind w:left="432" w:right="0"/>
              <w:jc w:val="both"/>
              <w:rPr>
                <w:rFonts w:ascii="Arial" w:hAnsi="Arial" w:cs="Arial"/>
                <w:color w:val="auto"/>
                <w:sz w:val="16"/>
                <w:szCs w:val="16"/>
                <w:cs/>
              </w:rPr>
            </w:pPr>
            <w:r w:rsidRPr="00463159">
              <w:rPr>
                <w:rFonts w:ascii="Arial" w:hAnsi="Arial" w:cs="Arial"/>
                <w:color w:val="auto"/>
                <w:sz w:val="16"/>
                <w:szCs w:val="16"/>
              </w:rPr>
              <w:t>Advance received for rental</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rPr>
            </w:pPr>
            <w:r w:rsidRPr="00463159">
              <w:rPr>
                <w:rFonts w:ascii="Arial" w:hAnsi="Arial" w:cs="Arial"/>
                <w:color w:val="auto"/>
                <w:sz w:val="16"/>
                <w:szCs w:val="16"/>
              </w:rPr>
              <w:t xml:space="preserve">- </w:t>
            </w:r>
            <w:r w:rsidR="008A6990">
              <w:rPr>
                <w:rFonts w:ascii="Arial" w:hAnsi="Arial" w:cs="Arial"/>
                <w:color w:val="auto"/>
                <w:sz w:val="16"/>
                <w:szCs w:val="16"/>
              </w:rPr>
              <w:t>space</w:t>
            </w:r>
            <w:r w:rsidR="001C41DF">
              <w:rPr>
                <w:rFonts w:ascii="Arial" w:hAnsi="Arial" w:cs="Arial"/>
                <w:color w:val="auto"/>
                <w:sz w:val="16"/>
                <w:szCs w:val="16"/>
              </w:rPr>
              <w:t xml:space="preserve"> </w:t>
            </w:r>
            <w:r w:rsidR="008A6990">
              <w:rPr>
                <w:rFonts w:ascii="Arial" w:hAnsi="Arial" w:cs="Arial"/>
                <w:color w:val="auto"/>
                <w:sz w:val="16"/>
                <w:szCs w:val="16"/>
              </w:rPr>
              <w:t xml:space="preserve">rental - </w:t>
            </w:r>
            <w:r w:rsidRPr="00463159">
              <w:rPr>
                <w:rFonts w:ascii="Arial" w:hAnsi="Arial" w:cs="Arial"/>
                <w:color w:val="auto"/>
                <w:sz w:val="16"/>
                <w:szCs w:val="16"/>
              </w:rPr>
              <w:t>third parties</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lang w:eastAsia="zh-CN"/>
              </w:rPr>
            </w:pPr>
            <w:r w:rsidRPr="00463159">
              <w:rPr>
                <w:rFonts w:ascii="Arial" w:eastAsia="SimSun" w:hAnsi="Arial" w:cs="Arial"/>
                <w:snapToGrid w:val="0"/>
                <w:sz w:val="16"/>
                <w:lang w:eastAsia="zh-CN"/>
              </w:rPr>
              <w:t>13,158</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584" w:right="0"/>
              <w:jc w:val="both"/>
              <w:rPr>
                <w:rFonts w:ascii="Arial" w:hAnsi="Arial" w:cs="Arial"/>
                <w:color w:val="auto"/>
                <w:sz w:val="16"/>
                <w:szCs w:val="16"/>
                <w:cs/>
              </w:rPr>
            </w:pPr>
            <w:r w:rsidRPr="00463159">
              <w:rPr>
                <w:rFonts w:ascii="Arial" w:hAnsi="Arial" w:cs="Arial"/>
                <w:color w:val="auto"/>
                <w:sz w:val="16"/>
                <w:szCs w:val="16"/>
              </w:rPr>
              <w:t xml:space="preserve">- </w:t>
            </w:r>
            <w:r w:rsidR="001C41DF">
              <w:rPr>
                <w:rFonts w:ascii="Arial" w:hAnsi="Arial" w:cs="Arial"/>
                <w:color w:val="auto"/>
                <w:sz w:val="16"/>
                <w:szCs w:val="16"/>
              </w:rPr>
              <w:t>l</w:t>
            </w:r>
            <w:r w:rsidR="008A6990">
              <w:rPr>
                <w:rFonts w:ascii="Arial" w:hAnsi="Arial" w:cs="Arial"/>
                <w:color w:val="auto"/>
                <w:sz w:val="16"/>
                <w:szCs w:val="16"/>
              </w:rPr>
              <w:t xml:space="preserve">and rental - </w:t>
            </w:r>
            <w:r w:rsidRPr="00463159">
              <w:rPr>
                <w:rFonts w:ascii="Arial" w:hAnsi="Arial" w:cs="Arial"/>
                <w:color w:val="auto"/>
                <w:sz w:val="16"/>
                <w:szCs w:val="16"/>
              </w:rPr>
              <w:t xml:space="preserve">related parties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57,154</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0F15DC" w:rsidRPr="00463159" w:rsidTr="00F840C8">
        <w:tc>
          <w:tcPr>
            <w:tcW w:w="3989" w:type="dxa"/>
            <w:vAlign w:val="bottom"/>
          </w:tcPr>
          <w:p w:rsidR="000F15DC" w:rsidRPr="00463159" w:rsidRDefault="000F15DC" w:rsidP="00166E49">
            <w:pPr>
              <w:pStyle w:val="a"/>
              <w:spacing w:line="170" w:lineRule="exact"/>
              <w:ind w:left="432" w:right="0"/>
              <w:jc w:val="both"/>
              <w:rPr>
                <w:rFonts w:ascii="Arial" w:hAnsi="Arial" w:cs="Arial"/>
                <w:color w:val="auto"/>
                <w:sz w:val="16"/>
                <w:szCs w:val="16"/>
                <w:cs/>
              </w:rPr>
            </w:pPr>
            <w:r w:rsidRPr="00463159">
              <w:rPr>
                <w:rFonts w:ascii="Arial" w:hAnsi="Arial" w:cs="Arial"/>
                <w:color w:val="auto"/>
                <w:sz w:val="16"/>
                <w:szCs w:val="16"/>
              </w:rPr>
              <w:t>Retention</w:t>
            </w: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c>
          <w:tcPr>
            <w:tcW w:w="1368" w:type="dxa"/>
          </w:tcPr>
          <w:p w:rsidR="000F15DC" w:rsidRPr="00463159" w:rsidRDefault="000F15DC" w:rsidP="00166E49">
            <w:pPr>
              <w:tabs>
                <w:tab w:val="decimal" w:pos="1152"/>
              </w:tabs>
              <w:spacing w:line="170" w:lineRule="exact"/>
              <w:ind w:right="-72"/>
              <w:rPr>
                <w:rFonts w:ascii="Arial" w:eastAsia="SimSun" w:hAnsi="Arial" w:cs="Arial"/>
                <w:snapToGrid w:val="0"/>
                <w:sz w:val="16"/>
                <w:szCs w:val="16"/>
                <w:cs/>
                <w:lang w:eastAsia="zh-CN"/>
              </w:rPr>
            </w:pPr>
          </w:p>
        </w:tc>
      </w:tr>
      <w:tr w:rsidR="00B26EE4" w:rsidRPr="00463159" w:rsidTr="00F840C8">
        <w:tc>
          <w:tcPr>
            <w:tcW w:w="3989" w:type="dxa"/>
            <w:vAlign w:val="bottom"/>
          </w:tcPr>
          <w:p w:rsidR="00B26EE4" w:rsidRPr="00463159" w:rsidRDefault="00B26EE4" w:rsidP="00B26EE4">
            <w:pPr>
              <w:pStyle w:val="a"/>
              <w:spacing w:line="170" w:lineRule="exact"/>
              <w:ind w:left="584" w:right="0"/>
              <w:jc w:val="both"/>
              <w:rPr>
                <w:rFonts w:ascii="Arial" w:hAnsi="Arial" w:cs="Arial"/>
                <w:color w:val="auto"/>
                <w:sz w:val="16"/>
                <w:szCs w:val="16"/>
              </w:rPr>
            </w:pPr>
            <w:r w:rsidRPr="00463159">
              <w:rPr>
                <w:rFonts w:ascii="Arial" w:hAnsi="Arial" w:cs="Arial"/>
                <w:color w:val="auto"/>
                <w:sz w:val="16"/>
                <w:szCs w:val="16"/>
              </w:rPr>
              <w:t>- third parties</w:t>
            </w:r>
          </w:p>
        </w:tc>
        <w:tc>
          <w:tcPr>
            <w:tcW w:w="1368" w:type="dxa"/>
          </w:tcPr>
          <w:p w:rsidR="00B26EE4" w:rsidRPr="00463159" w:rsidRDefault="00B26EE4" w:rsidP="00B26EE4">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10,602</w:t>
            </w:r>
          </w:p>
        </w:tc>
        <w:tc>
          <w:tcPr>
            <w:tcW w:w="1368" w:type="dxa"/>
          </w:tcPr>
          <w:p w:rsidR="00B26EE4" w:rsidRPr="00463159" w:rsidRDefault="00B26EE4" w:rsidP="00B26EE4">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81,102</w:t>
            </w:r>
          </w:p>
        </w:tc>
        <w:tc>
          <w:tcPr>
            <w:tcW w:w="1368" w:type="dxa"/>
          </w:tcPr>
          <w:p w:rsidR="00B26EE4" w:rsidRPr="00463159" w:rsidRDefault="00B26EE4" w:rsidP="00B26EE4">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B26EE4" w:rsidRPr="00463159" w:rsidRDefault="00B26EE4" w:rsidP="00B26EE4">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B26EE4" w:rsidRPr="00463159" w:rsidTr="00F840C8">
        <w:tc>
          <w:tcPr>
            <w:tcW w:w="3989" w:type="dxa"/>
            <w:vAlign w:val="bottom"/>
          </w:tcPr>
          <w:p w:rsidR="00B26EE4" w:rsidRPr="00463159" w:rsidRDefault="00B26EE4" w:rsidP="00B26EE4">
            <w:pPr>
              <w:pStyle w:val="a"/>
              <w:spacing w:line="170" w:lineRule="exact"/>
              <w:ind w:left="584" w:right="0"/>
              <w:jc w:val="both"/>
              <w:rPr>
                <w:rFonts w:ascii="Arial" w:hAnsi="Arial" w:cs="Arial"/>
                <w:color w:val="auto"/>
                <w:sz w:val="16"/>
                <w:szCs w:val="16"/>
                <w:cs/>
              </w:rPr>
            </w:pPr>
            <w:r w:rsidRPr="00463159">
              <w:rPr>
                <w:rFonts w:ascii="Arial" w:hAnsi="Arial" w:cs="Arial"/>
                <w:color w:val="auto"/>
                <w:sz w:val="16"/>
                <w:szCs w:val="16"/>
              </w:rPr>
              <w:t xml:space="preserve">- related parties (Note </w:t>
            </w:r>
            <w:r w:rsidR="000F4550" w:rsidRPr="00463159">
              <w:rPr>
                <w:rFonts w:ascii="Arial" w:hAnsi="Arial" w:cs="Arial"/>
                <w:color w:val="auto"/>
                <w:sz w:val="16"/>
                <w:szCs w:val="16"/>
              </w:rPr>
              <w:t>36</w:t>
            </w:r>
            <w:r w:rsidRPr="00463159">
              <w:rPr>
                <w:rFonts w:ascii="Arial" w:hAnsi="Arial" w:cs="Arial"/>
                <w:color w:val="auto"/>
                <w:sz w:val="16"/>
                <w:szCs w:val="16"/>
              </w:rPr>
              <w:t xml:space="preserve"> a))</w:t>
            </w:r>
          </w:p>
        </w:tc>
        <w:tc>
          <w:tcPr>
            <w:tcW w:w="1368" w:type="dxa"/>
          </w:tcPr>
          <w:p w:rsidR="00B26EE4" w:rsidRPr="00463159" w:rsidRDefault="00B26EE4" w:rsidP="00B26EE4">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221,427</w:t>
            </w:r>
          </w:p>
        </w:tc>
        <w:tc>
          <w:tcPr>
            <w:tcW w:w="1368" w:type="dxa"/>
          </w:tcPr>
          <w:p w:rsidR="00B26EE4" w:rsidRPr="00463159" w:rsidRDefault="00B26EE4" w:rsidP="00B26EE4">
            <w:pP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B26EE4" w:rsidRPr="00463159" w:rsidRDefault="00B26EE4" w:rsidP="00B26EE4">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B26EE4" w:rsidRPr="00463159" w:rsidRDefault="00B26EE4" w:rsidP="00B26EE4">
            <w:pPr>
              <w:tabs>
                <w:tab w:val="decimal" w:pos="1152"/>
              </w:tabs>
              <w:spacing w:line="170" w:lineRule="exact"/>
              <w:ind w:right="-72"/>
              <w:rPr>
                <w:rFonts w:ascii="Arial" w:eastAsia="SimSun" w:hAnsi="Arial" w:cs="Arial"/>
                <w:snapToGrid w:val="0"/>
                <w:sz w:val="16"/>
                <w:szCs w:val="16"/>
                <w:cs/>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B26EE4" w:rsidRPr="00463159" w:rsidTr="00F840C8">
        <w:tc>
          <w:tcPr>
            <w:tcW w:w="3989" w:type="dxa"/>
            <w:vAlign w:val="bottom"/>
          </w:tcPr>
          <w:p w:rsidR="00B26EE4" w:rsidRPr="00463159" w:rsidRDefault="00B26EE4" w:rsidP="00B26EE4">
            <w:pPr>
              <w:pStyle w:val="a"/>
              <w:spacing w:line="170" w:lineRule="exact"/>
              <w:ind w:left="432" w:right="0"/>
              <w:jc w:val="both"/>
              <w:rPr>
                <w:rFonts w:ascii="Arial" w:hAnsi="Arial" w:cs="Arial"/>
                <w:color w:val="auto"/>
                <w:sz w:val="16"/>
                <w:szCs w:val="16"/>
              </w:rPr>
            </w:pPr>
            <w:r w:rsidRPr="00463159">
              <w:rPr>
                <w:rFonts w:ascii="Arial" w:hAnsi="Arial" w:cs="Arial"/>
                <w:color w:val="auto"/>
                <w:sz w:val="16"/>
                <w:szCs w:val="16"/>
              </w:rPr>
              <w:t>Employee guarantee</w:t>
            </w:r>
          </w:p>
        </w:tc>
        <w:tc>
          <w:tcPr>
            <w:tcW w:w="1368" w:type="dxa"/>
          </w:tcPr>
          <w:p w:rsidR="00B26EE4" w:rsidRPr="00463159" w:rsidRDefault="00B26EE4" w:rsidP="00B26EE4">
            <w:pPr>
              <w:pBdr>
                <w:bottom w:val="single" w:sz="4" w:space="1" w:color="auto"/>
              </w:pBd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150,000</w:t>
            </w:r>
          </w:p>
        </w:tc>
        <w:tc>
          <w:tcPr>
            <w:tcW w:w="1368" w:type="dxa"/>
          </w:tcPr>
          <w:p w:rsidR="00B26EE4" w:rsidRPr="00463159" w:rsidRDefault="00B26EE4" w:rsidP="00B26EE4">
            <w:pPr>
              <w:pBdr>
                <w:bottom w:val="single" w:sz="4" w:space="1" w:color="auto"/>
              </w:pBd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151,500</w:t>
            </w:r>
          </w:p>
        </w:tc>
        <w:tc>
          <w:tcPr>
            <w:tcW w:w="1368" w:type="dxa"/>
          </w:tcPr>
          <w:p w:rsidR="00B26EE4" w:rsidRPr="00463159" w:rsidRDefault="00B26EE4" w:rsidP="00B26EE4">
            <w:pPr>
              <w:pBdr>
                <w:bottom w:val="single" w:sz="4" w:space="1" w:color="auto"/>
              </w:pBd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c>
          <w:tcPr>
            <w:tcW w:w="1368" w:type="dxa"/>
          </w:tcPr>
          <w:p w:rsidR="00B26EE4" w:rsidRPr="00463159" w:rsidRDefault="00B26EE4" w:rsidP="00B26EE4">
            <w:pPr>
              <w:pBdr>
                <w:bottom w:val="single" w:sz="4" w:space="1" w:color="auto"/>
              </w:pBd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cs/>
                <w:lang w:eastAsia="zh-CN"/>
              </w:rPr>
              <w:t>-</w:t>
            </w:r>
            <w:r w:rsidRPr="00463159">
              <w:rPr>
                <w:rFonts w:ascii="Arial" w:eastAsia="SimSun" w:hAnsi="Arial" w:cs="Arial"/>
                <w:snapToGrid w:val="0"/>
                <w:sz w:val="16"/>
                <w:szCs w:val="16"/>
                <w:lang w:eastAsia="zh-CN"/>
              </w:rPr>
              <w:t xml:space="preserve">       </w:t>
            </w:r>
          </w:p>
        </w:tc>
      </w:tr>
      <w:tr w:rsidR="00B26EE4" w:rsidRPr="00463159" w:rsidTr="00F840C8">
        <w:tc>
          <w:tcPr>
            <w:tcW w:w="3989" w:type="dxa"/>
            <w:vAlign w:val="bottom"/>
          </w:tcPr>
          <w:p w:rsidR="00B26EE4" w:rsidRPr="00463159" w:rsidRDefault="00B26EE4" w:rsidP="00B26EE4">
            <w:pPr>
              <w:pStyle w:val="a"/>
              <w:ind w:left="432" w:right="0"/>
              <w:jc w:val="both"/>
              <w:rPr>
                <w:rFonts w:ascii="Arial" w:hAnsi="Arial" w:cs="Arial"/>
                <w:color w:val="auto"/>
                <w:sz w:val="6"/>
                <w:szCs w:val="6"/>
              </w:rPr>
            </w:pPr>
          </w:p>
        </w:tc>
        <w:tc>
          <w:tcPr>
            <w:tcW w:w="1368" w:type="dxa"/>
          </w:tcPr>
          <w:p w:rsidR="00B26EE4" w:rsidRPr="00463159" w:rsidRDefault="00B26EE4" w:rsidP="00B26EE4">
            <w:pPr>
              <w:tabs>
                <w:tab w:val="decimal" w:pos="1152"/>
              </w:tabs>
              <w:ind w:right="-72"/>
              <w:rPr>
                <w:rFonts w:ascii="Arial" w:eastAsia="SimSun" w:hAnsi="Arial" w:cs="Arial"/>
                <w:snapToGrid w:val="0"/>
                <w:sz w:val="6"/>
                <w:szCs w:val="6"/>
                <w:lang w:eastAsia="zh-CN"/>
              </w:rPr>
            </w:pPr>
          </w:p>
        </w:tc>
        <w:tc>
          <w:tcPr>
            <w:tcW w:w="1368" w:type="dxa"/>
          </w:tcPr>
          <w:p w:rsidR="00B26EE4" w:rsidRPr="00463159" w:rsidRDefault="00B26EE4" w:rsidP="00B26EE4">
            <w:pPr>
              <w:tabs>
                <w:tab w:val="decimal" w:pos="1152"/>
              </w:tabs>
              <w:ind w:right="-72"/>
              <w:rPr>
                <w:rFonts w:ascii="Arial" w:eastAsia="SimSun" w:hAnsi="Arial" w:cs="Arial"/>
                <w:snapToGrid w:val="0"/>
                <w:sz w:val="6"/>
                <w:szCs w:val="6"/>
                <w:lang w:eastAsia="zh-CN"/>
              </w:rPr>
            </w:pPr>
          </w:p>
        </w:tc>
        <w:tc>
          <w:tcPr>
            <w:tcW w:w="1368" w:type="dxa"/>
          </w:tcPr>
          <w:p w:rsidR="00B26EE4" w:rsidRPr="00463159" w:rsidRDefault="00B26EE4" w:rsidP="00B26EE4">
            <w:pPr>
              <w:tabs>
                <w:tab w:val="decimal" w:pos="1152"/>
              </w:tabs>
              <w:ind w:right="-72"/>
              <w:rPr>
                <w:rFonts w:ascii="Arial" w:eastAsia="SimSun" w:hAnsi="Arial" w:cs="Arial"/>
                <w:snapToGrid w:val="0"/>
                <w:sz w:val="6"/>
                <w:szCs w:val="6"/>
                <w:lang w:eastAsia="zh-CN"/>
              </w:rPr>
            </w:pPr>
          </w:p>
        </w:tc>
        <w:tc>
          <w:tcPr>
            <w:tcW w:w="1368" w:type="dxa"/>
          </w:tcPr>
          <w:p w:rsidR="00B26EE4" w:rsidRPr="00463159" w:rsidRDefault="00B26EE4" w:rsidP="00B26EE4">
            <w:pPr>
              <w:tabs>
                <w:tab w:val="decimal" w:pos="1152"/>
              </w:tabs>
              <w:ind w:right="-72"/>
              <w:rPr>
                <w:rFonts w:ascii="Arial" w:eastAsia="SimSun" w:hAnsi="Arial" w:cs="Arial"/>
                <w:snapToGrid w:val="0"/>
                <w:sz w:val="6"/>
                <w:szCs w:val="6"/>
                <w:lang w:eastAsia="zh-CN"/>
              </w:rPr>
            </w:pPr>
          </w:p>
        </w:tc>
      </w:tr>
      <w:tr w:rsidR="00B26EE4" w:rsidRPr="00463159" w:rsidTr="00F840C8">
        <w:tc>
          <w:tcPr>
            <w:tcW w:w="3989" w:type="dxa"/>
            <w:vAlign w:val="bottom"/>
          </w:tcPr>
          <w:p w:rsidR="00B26EE4" w:rsidRPr="00463159" w:rsidRDefault="00B26EE4" w:rsidP="00B26EE4">
            <w:pPr>
              <w:pStyle w:val="a"/>
              <w:spacing w:line="170" w:lineRule="exact"/>
              <w:ind w:left="432" w:right="0"/>
              <w:jc w:val="both"/>
              <w:rPr>
                <w:rFonts w:ascii="Arial" w:hAnsi="Arial" w:cs="Arial"/>
                <w:color w:val="auto"/>
                <w:sz w:val="16"/>
                <w:szCs w:val="16"/>
                <w:cs/>
              </w:rPr>
            </w:pPr>
          </w:p>
        </w:tc>
        <w:tc>
          <w:tcPr>
            <w:tcW w:w="1368" w:type="dxa"/>
          </w:tcPr>
          <w:p w:rsidR="00B26EE4" w:rsidRPr="00463159" w:rsidRDefault="00B26EE4" w:rsidP="00B26EE4">
            <w:pPr>
              <w:pBdr>
                <w:bottom w:val="double" w:sz="4" w:space="1" w:color="auto"/>
              </w:pBd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412,137,810</w:t>
            </w:r>
          </w:p>
        </w:tc>
        <w:tc>
          <w:tcPr>
            <w:tcW w:w="1368" w:type="dxa"/>
          </w:tcPr>
          <w:p w:rsidR="00B26EE4" w:rsidRPr="00463159" w:rsidRDefault="00B26EE4" w:rsidP="00B26EE4">
            <w:pPr>
              <w:pBdr>
                <w:bottom w:val="double" w:sz="4" w:space="1" w:color="auto"/>
              </w:pBd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366,960,775</w:t>
            </w:r>
          </w:p>
        </w:tc>
        <w:tc>
          <w:tcPr>
            <w:tcW w:w="1368" w:type="dxa"/>
          </w:tcPr>
          <w:p w:rsidR="00B26EE4" w:rsidRPr="00463159" w:rsidRDefault="00B26EE4" w:rsidP="00B26EE4">
            <w:pPr>
              <w:pBdr>
                <w:bottom w:val="double" w:sz="4" w:space="1" w:color="auto"/>
              </w:pBd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18,838,480</w:t>
            </w:r>
          </w:p>
        </w:tc>
        <w:tc>
          <w:tcPr>
            <w:tcW w:w="1368" w:type="dxa"/>
          </w:tcPr>
          <w:p w:rsidR="00B26EE4" w:rsidRPr="00463159" w:rsidRDefault="00B26EE4" w:rsidP="00B26EE4">
            <w:pPr>
              <w:pBdr>
                <w:bottom w:val="double" w:sz="4" w:space="1" w:color="auto"/>
              </w:pBdr>
              <w:tabs>
                <w:tab w:val="decimal" w:pos="1152"/>
              </w:tabs>
              <w:spacing w:line="170" w:lineRule="exact"/>
              <w:ind w:right="-72"/>
              <w:rPr>
                <w:rFonts w:ascii="Arial" w:eastAsia="SimSun" w:hAnsi="Arial" w:cs="Arial"/>
                <w:snapToGrid w:val="0"/>
                <w:sz w:val="16"/>
                <w:szCs w:val="16"/>
                <w:lang w:eastAsia="zh-CN"/>
              </w:rPr>
            </w:pPr>
            <w:r w:rsidRPr="00463159">
              <w:rPr>
                <w:rFonts w:ascii="Arial" w:eastAsia="SimSun" w:hAnsi="Arial" w:cs="Arial"/>
                <w:snapToGrid w:val="0"/>
                <w:sz w:val="16"/>
                <w:szCs w:val="16"/>
                <w:lang w:eastAsia="zh-CN"/>
              </w:rPr>
              <w:t>3,765,280</w:t>
            </w:r>
          </w:p>
        </w:tc>
      </w:tr>
    </w:tbl>
    <w:p w:rsidR="00BA092F" w:rsidRPr="00463159" w:rsidRDefault="00163BCF" w:rsidP="00BA092F">
      <w:pPr>
        <w:ind w:left="540" w:hanging="540"/>
        <w:jc w:val="thaiDistribute"/>
        <w:rPr>
          <w:rFonts w:ascii="Arial" w:hAnsi="Arial" w:cs="Arial"/>
          <w:b/>
          <w:bCs/>
          <w:sz w:val="18"/>
          <w:szCs w:val="18"/>
        </w:rPr>
      </w:pPr>
      <w:r w:rsidRPr="00463159">
        <w:rPr>
          <w:rFonts w:ascii="Arial" w:hAnsi="Arial" w:cs="Arial"/>
          <w:b/>
          <w:bCs/>
          <w:sz w:val="18"/>
          <w:szCs w:val="18"/>
        </w:rPr>
        <w:br w:type="page"/>
      </w:r>
      <w:r w:rsidR="00BA092F" w:rsidRPr="00463159">
        <w:rPr>
          <w:rFonts w:ascii="Arial" w:hAnsi="Arial" w:cs="Arial"/>
          <w:b/>
          <w:bCs/>
          <w:sz w:val="18"/>
          <w:szCs w:val="18"/>
        </w:rPr>
        <w:t>22</w:t>
      </w:r>
      <w:r w:rsidR="00BA092F" w:rsidRPr="00463159">
        <w:rPr>
          <w:rFonts w:ascii="Arial" w:hAnsi="Arial" w:cs="Arial"/>
          <w:b/>
          <w:bCs/>
          <w:sz w:val="18"/>
          <w:szCs w:val="18"/>
        </w:rPr>
        <w:tab/>
        <w:t>Other current liabilities</w:t>
      </w:r>
    </w:p>
    <w:p w:rsidR="00BA092F" w:rsidRPr="00463159" w:rsidRDefault="00BA092F" w:rsidP="00BA092F">
      <w:pPr>
        <w:ind w:left="540" w:hanging="540"/>
        <w:jc w:val="thaiDistribute"/>
        <w:rPr>
          <w:rFonts w:ascii="Arial" w:hAnsi="Arial" w:cs="Arial"/>
          <w:b/>
          <w:bCs/>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A092F" w:rsidRPr="00463159" w:rsidTr="00F840C8">
        <w:tc>
          <w:tcPr>
            <w:tcW w:w="3989" w:type="dxa"/>
          </w:tcPr>
          <w:p w:rsidR="00BA092F" w:rsidRPr="00463159" w:rsidRDefault="00BA092F" w:rsidP="00F840C8">
            <w:pPr>
              <w:ind w:left="432"/>
              <w:jc w:val="thaiDistribute"/>
              <w:rPr>
                <w:rFonts w:ascii="Arial" w:hAnsi="Arial" w:cs="Arial"/>
                <w:snapToGrid w:val="0"/>
                <w:sz w:val="18"/>
                <w:szCs w:val="18"/>
                <w:lang w:eastAsia="th-TH"/>
              </w:rPr>
            </w:pPr>
          </w:p>
        </w:tc>
        <w:tc>
          <w:tcPr>
            <w:tcW w:w="2736" w:type="dxa"/>
            <w:gridSpan w:val="2"/>
            <w:vAlign w:val="bottom"/>
          </w:tcPr>
          <w:p w:rsidR="00BA092F" w:rsidRPr="00463159" w:rsidRDefault="00BA092F"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BA092F" w:rsidRPr="00463159" w:rsidRDefault="00BA092F"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BA092F" w:rsidRPr="00463159" w:rsidRDefault="00BA092F"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BA092F" w:rsidRPr="00463159" w:rsidRDefault="00BA092F"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BA092F" w:rsidRPr="00463159" w:rsidTr="00F840C8">
        <w:tc>
          <w:tcPr>
            <w:tcW w:w="3989" w:type="dxa"/>
          </w:tcPr>
          <w:p w:rsidR="00BA092F" w:rsidRPr="00463159" w:rsidRDefault="00BA092F" w:rsidP="00F840C8">
            <w:pPr>
              <w:ind w:left="432"/>
              <w:jc w:val="thaiDistribute"/>
              <w:rPr>
                <w:rFonts w:ascii="Arial" w:hAnsi="Arial" w:cs="Arial"/>
                <w:snapToGrid w:val="0"/>
                <w:sz w:val="18"/>
                <w:szCs w:val="18"/>
                <w:lang w:eastAsia="th-TH"/>
              </w:rPr>
            </w:pPr>
          </w:p>
        </w:tc>
        <w:tc>
          <w:tcPr>
            <w:tcW w:w="1368" w:type="dxa"/>
            <w:vAlign w:val="bottom"/>
          </w:tcPr>
          <w:p w:rsidR="00BA092F" w:rsidRPr="00463159" w:rsidRDefault="00BA092F"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BA092F" w:rsidRPr="00463159" w:rsidRDefault="00BA092F"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BA092F" w:rsidRPr="00463159" w:rsidRDefault="00BA092F"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BA092F" w:rsidRPr="00463159" w:rsidRDefault="00BA092F"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BA092F" w:rsidRPr="00463159" w:rsidTr="00F840C8">
        <w:tc>
          <w:tcPr>
            <w:tcW w:w="3989" w:type="dxa"/>
          </w:tcPr>
          <w:p w:rsidR="00BA092F" w:rsidRPr="00463159" w:rsidRDefault="00BA092F" w:rsidP="00F840C8">
            <w:pPr>
              <w:ind w:left="432"/>
              <w:jc w:val="thaiDistribute"/>
              <w:rPr>
                <w:rFonts w:ascii="Arial" w:hAnsi="Arial" w:cs="Arial"/>
                <w:snapToGrid w:val="0"/>
                <w:sz w:val="18"/>
                <w:szCs w:val="18"/>
                <w:lang w:eastAsia="th-TH"/>
              </w:rPr>
            </w:pPr>
          </w:p>
        </w:tc>
        <w:tc>
          <w:tcPr>
            <w:tcW w:w="1368" w:type="dxa"/>
          </w:tcPr>
          <w:p w:rsidR="00BA092F" w:rsidRPr="00463159" w:rsidRDefault="00BA092F"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BA092F" w:rsidRPr="00463159" w:rsidRDefault="00BA092F"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BA092F" w:rsidRPr="00463159" w:rsidRDefault="00BA092F"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BA092F" w:rsidRPr="00463159" w:rsidRDefault="00BA092F"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BA092F" w:rsidRPr="00463159" w:rsidTr="00F840C8">
        <w:tc>
          <w:tcPr>
            <w:tcW w:w="3989" w:type="dxa"/>
          </w:tcPr>
          <w:p w:rsidR="00BA092F" w:rsidRPr="00463159" w:rsidRDefault="00BA092F" w:rsidP="00F840C8">
            <w:pPr>
              <w:ind w:left="432" w:right="-72"/>
              <w:rPr>
                <w:rFonts w:ascii="Arial" w:hAnsi="Arial" w:cs="Arial"/>
                <w:snapToGrid w:val="0"/>
                <w:sz w:val="12"/>
                <w:szCs w:val="12"/>
                <w:cs/>
                <w:lang w:eastAsia="th-TH"/>
              </w:rPr>
            </w:pPr>
          </w:p>
        </w:tc>
        <w:tc>
          <w:tcPr>
            <w:tcW w:w="1368" w:type="dxa"/>
          </w:tcPr>
          <w:p w:rsidR="00BA092F" w:rsidRPr="00463159" w:rsidRDefault="00BA092F" w:rsidP="00F840C8">
            <w:pPr>
              <w:pStyle w:val="a"/>
              <w:tabs>
                <w:tab w:val="decimal" w:pos="1152"/>
              </w:tabs>
              <w:ind w:right="-72"/>
              <w:rPr>
                <w:rFonts w:ascii="Arial" w:hAnsi="Arial" w:cs="Arial"/>
                <w:color w:val="auto"/>
                <w:sz w:val="12"/>
                <w:szCs w:val="12"/>
              </w:rPr>
            </w:pPr>
          </w:p>
        </w:tc>
        <w:tc>
          <w:tcPr>
            <w:tcW w:w="1368" w:type="dxa"/>
          </w:tcPr>
          <w:p w:rsidR="00BA092F" w:rsidRPr="00463159" w:rsidRDefault="00BA092F" w:rsidP="00F840C8">
            <w:pPr>
              <w:pStyle w:val="a"/>
              <w:tabs>
                <w:tab w:val="decimal" w:pos="1152"/>
              </w:tabs>
              <w:ind w:right="-72"/>
              <w:rPr>
                <w:rFonts w:ascii="Arial" w:hAnsi="Arial" w:cs="Arial"/>
                <w:color w:val="auto"/>
                <w:sz w:val="12"/>
                <w:szCs w:val="12"/>
              </w:rPr>
            </w:pPr>
          </w:p>
        </w:tc>
        <w:tc>
          <w:tcPr>
            <w:tcW w:w="1368" w:type="dxa"/>
          </w:tcPr>
          <w:p w:rsidR="00BA092F" w:rsidRPr="00463159" w:rsidRDefault="00BA092F" w:rsidP="00F840C8">
            <w:pPr>
              <w:pStyle w:val="a"/>
              <w:tabs>
                <w:tab w:val="decimal" w:pos="1152"/>
              </w:tabs>
              <w:ind w:right="-72"/>
              <w:rPr>
                <w:rFonts w:ascii="Arial" w:hAnsi="Arial" w:cs="Arial"/>
                <w:color w:val="auto"/>
                <w:sz w:val="12"/>
                <w:szCs w:val="12"/>
              </w:rPr>
            </w:pPr>
          </w:p>
        </w:tc>
        <w:tc>
          <w:tcPr>
            <w:tcW w:w="1368" w:type="dxa"/>
          </w:tcPr>
          <w:p w:rsidR="00BA092F" w:rsidRPr="00463159" w:rsidRDefault="00BA092F" w:rsidP="00F840C8">
            <w:pPr>
              <w:tabs>
                <w:tab w:val="decimal" w:pos="1152"/>
              </w:tabs>
              <w:ind w:left="432"/>
              <w:rPr>
                <w:rFonts w:ascii="Arial" w:hAnsi="Arial" w:cs="Arial"/>
                <w:snapToGrid w:val="0"/>
                <w:sz w:val="12"/>
                <w:szCs w:val="12"/>
                <w:cs/>
                <w:lang w:eastAsia="th-TH"/>
              </w:rPr>
            </w:pPr>
          </w:p>
        </w:tc>
      </w:tr>
      <w:tr w:rsidR="00BA092F" w:rsidRPr="00463159" w:rsidTr="00F840C8">
        <w:tc>
          <w:tcPr>
            <w:tcW w:w="3989" w:type="dxa"/>
            <w:vAlign w:val="bottom"/>
          </w:tcPr>
          <w:p w:rsidR="00BA092F" w:rsidRPr="00463159" w:rsidRDefault="00BA092F" w:rsidP="00F840C8">
            <w:pPr>
              <w:pStyle w:val="a"/>
              <w:ind w:left="432" w:right="0"/>
              <w:jc w:val="both"/>
              <w:rPr>
                <w:rFonts w:ascii="Arial" w:hAnsi="Arial" w:cs="Arial"/>
                <w:color w:val="auto"/>
                <w:sz w:val="18"/>
                <w:szCs w:val="18"/>
                <w:cs/>
              </w:rPr>
            </w:pPr>
            <w:r w:rsidRPr="00463159">
              <w:rPr>
                <w:rFonts w:ascii="Arial" w:hAnsi="Arial" w:cs="Arial"/>
                <w:color w:val="auto"/>
                <w:sz w:val="18"/>
                <w:szCs w:val="18"/>
              </w:rPr>
              <w:t xml:space="preserve">Accrued withholding tax </w:t>
            </w:r>
          </w:p>
        </w:tc>
        <w:tc>
          <w:tcPr>
            <w:tcW w:w="1368" w:type="dxa"/>
          </w:tcPr>
          <w:p w:rsidR="00BA092F" w:rsidRPr="00463159" w:rsidRDefault="00BA092F"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3,284,003</w:t>
            </w:r>
          </w:p>
        </w:tc>
        <w:tc>
          <w:tcPr>
            <w:tcW w:w="1368" w:type="dxa"/>
          </w:tcPr>
          <w:p w:rsidR="00BA092F" w:rsidRPr="00463159" w:rsidRDefault="00BA092F"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2,221,723</w:t>
            </w:r>
          </w:p>
        </w:tc>
        <w:tc>
          <w:tcPr>
            <w:tcW w:w="1368" w:type="dxa"/>
          </w:tcPr>
          <w:p w:rsidR="00BA092F" w:rsidRPr="00463159" w:rsidRDefault="00BA092F"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1,240,386</w:t>
            </w:r>
          </w:p>
        </w:tc>
        <w:tc>
          <w:tcPr>
            <w:tcW w:w="1368" w:type="dxa"/>
          </w:tcPr>
          <w:p w:rsidR="00BA092F" w:rsidRPr="00463159" w:rsidRDefault="00BA092F"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313,937</w:t>
            </w:r>
          </w:p>
        </w:tc>
      </w:tr>
      <w:tr w:rsidR="00BA092F" w:rsidRPr="00463159" w:rsidTr="00F840C8">
        <w:tc>
          <w:tcPr>
            <w:tcW w:w="3989" w:type="dxa"/>
            <w:vAlign w:val="bottom"/>
          </w:tcPr>
          <w:p w:rsidR="00BA092F" w:rsidRPr="00463159" w:rsidRDefault="00DA559A" w:rsidP="00F840C8">
            <w:pPr>
              <w:pStyle w:val="a"/>
              <w:ind w:left="432" w:right="0"/>
              <w:jc w:val="both"/>
              <w:rPr>
                <w:rFonts w:ascii="Arial" w:hAnsi="Arial" w:cs="Arial"/>
                <w:color w:val="auto"/>
                <w:sz w:val="18"/>
                <w:szCs w:val="18"/>
                <w:cs/>
              </w:rPr>
            </w:pPr>
            <w:r w:rsidRPr="00463159">
              <w:rPr>
                <w:rFonts w:ascii="Arial" w:hAnsi="Arial" w:cs="Arial"/>
                <w:color w:val="auto"/>
                <w:sz w:val="18"/>
                <w:szCs w:val="18"/>
              </w:rPr>
              <w:t>Accrued specific business tax</w:t>
            </w:r>
          </w:p>
        </w:tc>
        <w:tc>
          <w:tcPr>
            <w:tcW w:w="1368" w:type="dxa"/>
          </w:tcPr>
          <w:p w:rsidR="00BA092F" w:rsidRPr="00463159" w:rsidRDefault="00BA092F" w:rsidP="00F840C8">
            <w:pPr>
              <w:tabs>
                <w:tab w:val="decimal" w:pos="1152"/>
              </w:tabs>
              <w:ind w:right="-72"/>
              <w:rPr>
                <w:rFonts w:ascii="Arial" w:eastAsia="SimSun" w:hAnsi="Arial" w:cs="Arial"/>
                <w:snapToGrid w:val="0"/>
                <w:sz w:val="18"/>
                <w:szCs w:val="22"/>
                <w:lang w:eastAsia="zh-CN"/>
              </w:rPr>
            </w:pPr>
            <w:r w:rsidRPr="00463159">
              <w:rPr>
                <w:rFonts w:ascii="Arial" w:eastAsia="SimSun" w:hAnsi="Arial" w:cs="Arial"/>
                <w:snapToGrid w:val="0"/>
                <w:sz w:val="18"/>
                <w:szCs w:val="22"/>
                <w:lang w:eastAsia="zh-CN"/>
              </w:rPr>
              <w:t>15,502</w:t>
            </w:r>
          </w:p>
        </w:tc>
        <w:tc>
          <w:tcPr>
            <w:tcW w:w="1368" w:type="dxa"/>
          </w:tcPr>
          <w:p w:rsidR="00BA092F" w:rsidRPr="00463159" w:rsidRDefault="00BA092F"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DA559A" w:rsidRPr="00463159">
              <w:rPr>
                <w:rFonts w:ascii="Arial" w:eastAsia="SimSun" w:hAnsi="Arial" w:cs="Arial"/>
                <w:snapToGrid w:val="0"/>
                <w:sz w:val="18"/>
                <w:szCs w:val="18"/>
                <w:lang w:eastAsia="zh-CN"/>
              </w:rPr>
              <w:t xml:space="preserve">       </w:t>
            </w:r>
          </w:p>
        </w:tc>
        <w:tc>
          <w:tcPr>
            <w:tcW w:w="1368" w:type="dxa"/>
          </w:tcPr>
          <w:p w:rsidR="00BA092F" w:rsidRPr="00463159" w:rsidRDefault="00BA092F"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DA559A" w:rsidRPr="00463159">
              <w:rPr>
                <w:rFonts w:ascii="Arial" w:eastAsia="SimSun" w:hAnsi="Arial" w:cs="Arial"/>
                <w:snapToGrid w:val="0"/>
                <w:sz w:val="18"/>
                <w:szCs w:val="18"/>
                <w:lang w:eastAsia="zh-CN"/>
              </w:rPr>
              <w:t xml:space="preserve">       </w:t>
            </w:r>
          </w:p>
        </w:tc>
        <w:tc>
          <w:tcPr>
            <w:tcW w:w="1368" w:type="dxa"/>
          </w:tcPr>
          <w:p w:rsidR="00BA092F" w:rsidRPr="00463159" w:rsidRDefault="00BA092F"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DA559A" w:rsidRPr="00463159">
              <w:rPr>
                <w:rFonts w:ascii="Arial" w:eastAsia="SimSun" w:hAnsi="Arial" w:cs="Arial"/>
                <w:snapToGrid w:val="0"/>
                <w:sz w:val="18"/>
                <w:szCs w:val="18"/>
                <w:lang w:eastAsia="zh-CN"/>
              </w:rPr>
              <w:t xml:space="preserve">       </w:t>
            </w:r>
          </w:p>
        </w:tc>
      </w:tr>
      <w:tr w:rsidR="00BA092F" w:rsidRPr="00463159" w:rsidTr="00F840C8">
        <w:tc>
          <w:tcPr>
            <w:tcW w:w="3989" w:type="dxa"/>
            <w:vAlign w:val="bottom"/>
          </w:tcPr>
          <w:p w:rsidR="00BA092F" w:rsidRPr="00463159" w:rsidRDefault="00BA092F" w:rsidP="00F840C8">
            <w:pPr>
              <w:pStyle w:val="a"/>
              <w:ind w:left="432" w:right="0"/>
              <w:jc w:val="both"/>
              <w:rPr>
                <w:rFonts w:ascii="Arial" w:hAnsi="Arial" w:cs="Arial"/>
                <w:color w:val="auto"/>
                <w:sz w:val="18"/>
                <w:szCs w:val="18"/>
                <w:cs/>
              </w:rPr>
            </w:pPr>
            <w:r w:rsidRPr="00463159">
              <w:rPr>
                <w:rFonts w:ascii="Arial" w:hAnsi="Arial" w:cs="Arial"/>
                <w:color w:val="auto"/>
                <w:sz w:val="18"/>
                <w:szCs w:val="18"/>
              </w:rPr>
              <w:t>Accrued social security fund</w:t>
            </w:r>
          </w:p>
        </w:tc>
        <w:tc>
          <w:tcPr>
            <w:tcW w:w="1368" w:type="dxa"/>
          </w:tcPr>
          <w:p w:rsidR="00BA092F" w:rsidRPr="00463159" w:rsidRDefault="00BA092F"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1,053,096</w:t>
            </w:r>
          </w:p>
        </w:tc>
        <w:tc>
          <w:tcPr>
            <w:tcW w:w="1368" w:type="dxa"/>
          </w:tcPr>
          <w:p w:rsidR="00BA092F" w:rsidRPr="00463159" w:rsidRDefault="00BA092F"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905,664</w:t>
            </w:r>
          </w:p>
        </w:tc>
        <w:tc>
          <w:tcPr>
            <w:tcW w:w="1368" w:type="dxa"/>
          </w:tcPr>
          <w:p w:rsidR="00BA092F" w:rsidRPr="00463159" w:rsidRDefault="00BA092F"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47,600</w:t>
            </w:r>
          </w:p>
        </w:tc>
        <w:tc>
          <w:tcPr>
            <w:tcW w:w="1368" w:type="dxa"/>
          </w:tcPr>
          <w:p w:rsidR="00BA092F" w:rsidRPr="00463159" w:rsidRDefault="00BA092F"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12,000</w:t>
            </w:r>
          </w:p>
        </w:tc>
      </w:tr>
      <w:tr w:rsidR="00BA092F" w:rsidRPr="00463159" w:rsidTr="00F840C8">
        <w:tc>
          <w:tcPr>
            <w:tcW w:w="3989" w:type="dxa"/>
          </w:tcPr>
          <w:p w:rsidR="00BA092F" w:rsidRPr="00463159" w:rsidRDefault="00BA092F" w:rsidP="00F840C8">
            <w:pPr>
              <w:ind w:left="432" w:right="-72"/>
              <w:rPr>
                <w:rFonts w:ascii="Arial" w:hAnsi="Arial" w:cs="Arial"/>
                <w:snapToGrid w:val="0"/>
                <w:sz w:val="12"/>
                <w:szCs w:val="12"/>
                <w:cs/>
                <w:lang w:eastAsia="th-TH"/>
              </w:rPr>
            </w:pPr>
          </w:p>
        </w:tc>
        <w:tc>
          <w:tcPr>
            <w:tcW w:w="1368" w:type="dxa"/>
          </w:tcPr>
          <w:p w:rsidR="00BA092F" w:rsidRPr="00463159" w:rsidRDefault="00BA092F" w:rsidP="00F840C8">
            <w:pPr>
              <w:pStyle w:val="a"/>
              <w:tabs>
                <w:tab w:val="decimal" w:pos="1152"/>
              </w:tabs>
              <w:ind w:right="-72"/>
              <w:rPr>
                <w:rFonts w:ascii="Arial" w:hAnsi="Arial" w:cs="Arial"/>
                <w:color w:val="auto"/>
                <w:sz w:val="12"/>
                <w:szCs w:val="12"/>
              </w:rPr>
            </w:pPr>
          </w:p>
        </w:tc>
        <w:tc>
          <w:tcPr>
            <w:tcW w:w="1368" w:type="dxa"/>
          </w:tcPr>
          <w:p w:rsidR="00BA092F" w:rsidRPr="00463159" w:rsidRDefault="00BA092F" w:rsidP="00F840C8">
            <w:pPr>
              <w:pStyle w:val="a"/>
              <w:tabs>
                <w:tab w:val="decimal" w:pos="1152"/>
              </w:tabs>
              <w:ind w:right="-72"/>
              <w:rPr>
                <w:rFonts w:ascii="Arial" w:hAnsi="Arial" w:cs="Arial"/>
                <w:color w:val="auto"/>
                <w:sz w:val="12"/>
                <w:szCs w:val="12"/>
              </w:rPr>
            </w:pPr>
          </w:p>
        </w:tc>
        <w:tc>
          <w:tcPr>
            <w:tcW w:w="1368" w:type="dxa"/>
          </w:tcPr>
          <w:p w:rsidR="00BA092F" w:rsidRPr="00463159" w:rsidRDefault="00BA092F" w:rsidP="00F840C8">
            <w:pPr>
              <w:pStyle w:val="a"/>
              <w:tabs>
                <w:tab w:val="decimal" w:pos="1152"/>
              </w:tabs>
              <w:ind w:right="-72"/>
              <w:rPr>
                <w:rFonts w:ascii="Arial" w:hAnsi="Arial" w:cs="Arial"/>
                <w:color w:val="auto"/>
                <w:sz w:val="12"/>
                <w:szCs w:val="12"/>
              </w:rPr>
            </w:pPr>
          </w:p>
        </w:tc>
        <w:tc>
          <w:tcPr>
            <w:tcW w:w="1368" w:type="dxa"/>
          </w:tcPr>
          <w:p w:rsidR="00BA092F" w:rsidRPr="00463159" w:rsidRDefault="00BA092F" w:rsidP="00F840C8">
            <w:pPr>
              <w:pStyle w:val="a"/>
              <w:tabs>
                <w:tab w:val="decimal" w:pos="1152"/>
              </w:tabs>
              <w:ind w:right="-72"/>
              <w:rPr>
                <w:rFonts w:ascii="Arial" w:hAnsi="Arial" w:cs="Arial"/>
                <w:color w:val="auto"/>
                <w:sz w:val="12"/>
                <w:szCs w:val="12"/>
              </w:rPr>
            </w:pPr>
          </w:p>
        </w:tc>
      </w:tr>
      <w:tr w:rsidR="00BA092F" w:rsidRPr="00463159" w:rsidTr="00F840C8">
        <w:tc>
          <w:tcPr>
            <w:tcW w:w="3989" w:type="dxa"/>
            <w:vAlign w:val="bottom"/>
          </w:tcPr>
          <w:p w:rsidR="00BA092F" w:rsidRPr="00463159" w:rsidRDefault="00BA092F" w:rsidP="00F840C8">
            <w:pPr>
              <w:pStyle w:val="a"/>
              <w:ind w:left="432" w:right="0"/>
              <w:jc w:val="both"/>
              <w:rPr>
                <w:rFonts w:ascii="Arial" w:hAnsi="Arial" w:cs="Arial"/>
                <w:color w:val="auto"/>
                <w:sz w:val="18"/>
                <w:szCs w:val="18"/>
                <w:cs/>
              </w:rPr>
            </w:pPr>
          </w:p>
        </w:tc>
        <w:tc>
          <w:tcPr>
            <w:tcW w:w="1368" w:type="dxa"/>
          </w:tcPr>
          <w:p w:rsidR="00BA092F" w:rsidRPr="00463159" w:rsidRDefault="00BA092F" w:rsidP="00F840C8">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4,352,601</w:t>
            </w:r>
          </w:p>
        </w:tc>
        <w:tc>
          <w:tcPr>
            <w:tcW w:w="1368" w:type="dxa"/>
          </w:tcPr>
          <w:p w:rsidR="00BA092F" w:rsidRPr="00463159" w:rsidRDefault="00BA092F" w:rsidP="00F840C8">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3,127,387</w:t>
            </w:r>
            <w:r w:rsidRPr="00463159">
              <w:rPr>
                <w:rFonts w:ascii="Arial" w:eastAsia="SimSun" w:hAnsi="Arial" w:cs="Arial"/>
                <w:snapToGrid w:val="0"/>
                <w:sz w:val="18"/>
                <w:szCs w:val="18"/>
                <w:lang w:eastAsia="zh-CN"/>
              </w:rPr>
              <w:fldChar w:fldCharType="end"/>
            </w:r>
          </w:p>
        </w:tc>
        <w:tc>
          <w:tcPr>
            <w:tcW w:w="1368" w:type="dxa"/>
          </w:tcPr>
          <w:p w:rsidR="00BA092F" w:rsidRPr="00463159" w:rsidRDefault="00BA092F" w:rsidP="00F840C8">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1,287,986</w:t>
            </w:r>
          </w:p>
        </w:tc>
        <w:tc>
          <w:tcPr>
            <w:tcW w:w="1368" w:type="dxa"/>
          </w:tcPr>
          <w:p w:rsidR="00BA092F" w:rsidRPr="00463159" w:rsidRDefault="00BA092F" w:rsidP="00F840C8">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325,937</w:t>
            </w:r>
          </w:p>
        </w:tc>
      </w:tr>
    </w:tbl>
    <w:p w:rsidR="00BA092F" w:rsidRPr="00463159" w:rsidRDefault="00BA092F" w:rsidP="00BA092F">
      <w:pPr>
        <w:jc w:val="thaiDistribute"/>
        <w:rPr>
          <w:rFonts w:ascii="Arial" w:hAnsi="Arial" w:cs="Arial"/>
          <w:sz w:val="18"/>
          <w:szCs w:val="18"/>
        </w:rPr>
      </w:pPr>
    </w:p>
    <w:p w:rsidR="00BA092F" w:rsidRPr="00463159" w:rsidRDefault="00BA092F" w:rsidP="00BA092F">
      <w:pPr>
        <w:jc w:val="thaiDistribute"/>
        <w:rPr>
          <w:rFonts w:ascii="Arial" w:hAnsi="Arial" w:cs="Arial"/>
          <w:sz w:val="18"/>
          <w:szCs w:val="18"/>
          <w:cs/>
        </w:rPr>
      </w:pPr>
    </w:p>
    <w:p w:rsidR="00BA092F" w:rsidRPr="00463159" w:rsidRDefault="00BA092F" w:rsidP="00BA092F">
      <w:pPr>
        <w:ind w:left="540" w:hanging="540"/>
        <w:jc w:val="thaiDistribute"/>
        <w:rPr>
          <w:rFonts w:ascii="Arial" w:hAnsi="Arial" w:cs="Arial"/>
          <w:b/>
          <w:bCs/>
          <w:sz w:val="18"/>
          <w:szCs w:val="18"/>
        </w:rPr>
      </w:pPr>
      <w:r w:rsidRPr="00463159">
        <w:rPr>
          <w:rFonts w:ascii="Arial" w:hAnsi="Arial" w:cs="Arial"/>
          <w:b/>
          <w:bCs/>
          <w:sz w:val="18"/>
          <w:szCs w:val="18"/>
        </w:rPr>
        <w:t>23</w:t>
      </w:r>
      <w:r w:rsidRPr="00463159">
        <w:rPr>
          <w:rFonts w:ascii="Arial" w:hAnsi="Arial" w:cs="Arial"/>
          <w:b/>
          <w:bCs/>
          <w:sz w:val="18"/>
          <w:szCs w:val="18"/>
        </w:rPr>
        <w:tab/>
        <w:t>Provision for power plant maintenan</w:t>
      </w:r>
      <w:r w:rsidR="00BB02C5" w:rsidRPr="00463159">
        <w:rPr>
          <w:rFonts w:ascii="Arial" w:hAnsi="Arial" w:cs="Arial"/>
          <w:b/>
          <w:bCs/>
          <w:sz w:val="18"/>
          <w:szCs w:val="18"/>
        </w:rPr>
        <w:t>ce under concession arrangement</w:t>
      </w:r>
    </w:p>
    <w:p w:rsidR="00BB02C5" w:rsidRPr="00463159" w:rsidRDefault="00BB02C5" w:rsidP="00BB02C5">
      <w:pPr>
        <w:jc w:val="thaiDistribute"/>
        <w:rPr>
          <w:rFonts w:ascii="Arial" w:hAnsi="Arial" w:cs="Arial"/>
          <w:sz w:val="18"/>
          <w:szCs w:val="18"/>
        </w:rPr>
      </w:pPr>
    </w:p>
    <w:p w:rsidR="00BB02C5" w:rsidRPr="00463159" w:rsidRDefault="00BB02C5" w:rsidP="00BB02C5">
      <w:pPr>
        <w:jc w:val="thaiDistribute"/>
        <w:rPr>
          <w:rFonts w:ascii="Arial" w:hAnsi="Arial" w:cs="Arial"/>
          <w:sz w:val="18"/>
          <w:szCs w:val="18"/>
        </w:rPr>
      </w:pPr>
    </w:p>
    <w:p w:rsidR="00BA092F" w:rsidRPr="00465AE1" w:rsidRDefault="00BB02C5" w:rsidP="00BB02C5">
      <w:pPr>
        <w:ind w:left="540"/>
        <w:jc w:val="thaiDistribute"/>
        <w:rPr>
          <w:rFonts w:ascii="Arial" w:hAnsi="Arial" w:cs="Arial"/>
          <w:sz w:val="18"/>
          <w:szCs w:val="18"/>
        </w:rPr>
      </w:pPr>
      <w:r w:rsidRPr="00465AE1">
        <w:rPr>
          <w:rFonts w:ascii="Arial" w:hAnsi="Arial" w:cs="Arial"/>
          <w:sz w:val="18"/>
          <w:szCs w:val="18"/>
        </w:rPr>
        <w:t>The movement</w:t>
      </w:r>
      <w:r w:rsidR="0086395C" w:rsidRPr="00465AE1">
        <w:rPr>
          <w:rFonts w:ascii="Arial" w:hAnsi="Arial" w:cs="Arial"/>
          <w:sz w:val="18"/>
          <w:szCs w:val="18"/>
        </w:rPr>
        <w:t>s</w:t>
      </w:r>
      <w:r w:rsidRPr="00465AE1">
        <w:rPr>
          <w:rFonts w:ascii="Arial" w:hAnsi="Arial" w:cs="Arial"/>
          <w:sz w:val="18"/>
          <w:szCs w:val="18"/>
        </w:rPr>
        <w:t xml:space="preserve"> of provision for power plant maintenance under concession arrangement for the year</w:t>
      </w:r>
      <w:r w:rsidR="0086395C" w:rsidRPr="00465AE1">
        <w:rPr>
          <w:rFonts w:ascii="Arial" w:hAnsi="Arial" w:cs="Arial"/>
          <w:sz w:val="18"/>
          <w:szCs w:val="18"/>
        </w:rPr>
        <w:t>s</w:t>
      </w:r>
      <w:r w:rsidRPr="00465AE1">
        <w:rPr>
          <w:rFonts w:ascii="Arial" w:hAnsi="Arial" w:cs="Arial"/>
          <w:sz w:val="18"/>
          <w:szCs w:val="18"/>
        </w:rPr>
        <w:t xml:space="preserve"> ended 31 December 2018 and 2017 are as follows:</w:t>
      </w:r>
    </w:p>
    <w:p w:rsidR="00BB02C5" w:rsidRPr="00465AE1" w:rsidRDefault="00BB02C5" w:rsidP="00BB02C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6D7" w:rsidRPr="00463159" w:rsidTr="005706C7">
        <w:tc>
          <w:tcPr>
            <w:tcW w:w="3989" w:type="dxa"/>
          </w:tcPr>
          <w:p w:rsidR="006D26D7" w:rsidRPr="00463159" w:rsidRDefault="006D26D7" w:rsidP="005706C7">
            <w:pPr>
              <w:ind w:left="432"/>
              <w:jc w:val="thaiDistribute"/>
              <w:rPr>
                <w:rFonts w:ascii="Arial" w:hAnsi="Arial" w:cs="Arial"/>
                <w:snapToGrid w:val="0"/>
                <w:sz w:val="18"/>
                <w:szCs w:val="18"/>
                <w:lang w:eastAsia="th-TH"/>
              </w:rPr>
            </w:pPr>
          </w:p>
        </w:tc>
        <w:tc>
          <w:tcPr>
            <w:tcW w:w="2736" w:type="dxa"/>
            <w:gridSpan w:val="2"/>
            <w:vAlign w:val="bottom"/>
          </w:tcPr>
          <w:p w:rsidR="006D26D7" w:rsidRPr="00463159" w:rsidRDefault="006D26D7" w:rsidP="005706C7">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6D26D7" w:rsidRPr="00463159" w:rsidRDefault="006D26D7" w:rsidP="005706C7">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6D26D7" w:rsidRPr="00463159" w:rsidRDefault="006D26D7" w:rsidP="005706C7">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6D26D7" w:rsidRPr="00463159" w:rsidRDefault="006D26D7" w:rsidP="005706C7">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6D26D7" w:rsidRPr="00463159" w:rsidTr="005706C7">
        <w:tc>
          <w:tcPr>
            <w:tcW w:w="3989" w:type="dxa"/>
          </w:tcPr>
          <w:p w:rsidR="006D26D7" w:rsidRPr="00463159" w:rsidRDefault="006D26D7" w:rsidP="005706C7">
            <w:pPr>
              <w:ind w:left="432"/>
              <w:jc w:val="thaiDistribute"/>
              <w:rPr>
                <w:rFonts w:ascii="Arial" w:hAnsi="Arial" w:cs="Arial"/>
                <w:snapToGrid w:val="0"/>
                <w:sz w:val="18"/>
                <w:szCs w:val="18"/>
                <w:lang w:eastAsia="th-TH"/>
              </w:rPr>
            </w:pPr>
          </w:p>
        </w:tc>
        <w:tc>
          <w:tcPr>
            <w:tcW w:w="1368" w:type="dxa"/>
            <w:vAlign w:val="bottom"/>
          </w:tcPr>
          <w:p w:rsidR="006D26D7" w:rsidRPr="00463159" w:rsidRDefault="006D26D7" w:rsidP="005706C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6D26D7" w:rsidRPr="00463159" w:rsidRDefault="006D26D7" w:rsidP="005706C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6D26D7" w:rsidRPr="00463159" w:rsidRDefault="006D26D7" w:rsidP="005706C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6D26D7" w:rsidRPr="00463159" w:rsidRDefault="006D26D7" w:rsidP="005706C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6D26D7" w:rsidRPr="00463159" w:rsidTr="005706C7">
        <w:tc>
          <w:tcPr>
            <w:tcW w:w="3989" w:type="dxa"/>
          </w:tcPr>
          <w:p w:rsidR="006D26D7" w:rsidRPr="00463159" w:rsidRDefault="006D26D7" w:rsidP="005706C7">
            <w:pPr>
              <w:ind w:left="432"/>
              <w:jc w:val="thaiDistribute"/>
              <w:rPr>
                <w:rFonts w:ascii="Arial" w:hAnsi="Arial" w:cs="Arial"/>
                <w:snapToGrid w:val="0"/>
                <w:sz w:val="18"/>
                <w:szCs w:val="18"/>
                <w:lang w:eastAsia="th-TH"/>
              </w:rPr>
            </w:pPr>
          </w:p>
        </w:tc>
        <w:tc>
          <w:tcPr>
            <w:tcW w:w="1368" w:type="dxa"/>
          </w:tcPr>
          <w:p w:rsidR="006D26D7" w:rsidRPr="00463159" w:rsidRDefault="006D26D7" w:rsidP="005706C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6D26D7" w:rsidRPr="00463159" w:rsidRDefault="006D26D7" w:rsidP="005706C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6D26D7" w:rsidRPr="00463159" w:rsidRDefault="006D26D7" w:rsidP="005706C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6D26D7" w:rsidRPr="00463159" w:rsidRDefault="006D26D7" w:rsidP="005706C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6D26D7" w:rsidRPr="00463159" w:rsidTr="005706C7">
        <w:tc>
          <w:tcPr>
            <w:tcW w:w="3989" w:type="dxa"/>
          </w:tcPr>
          <w:p w:rsidR="006D26D7" w:rsidRPr="00463159" w:rsidRDefault="006D26D7" w:rsidP="005706C7">
            <w:pPr>
              <w:ind w:left="432" w:right="-72"/>
              <w:rPr>
                <w:rFonts w:ascii="Arial" w:hAnsi="Arial" w:cs="Arial"/>
                <w:snapToGrid w:val="0"/>
                <w:sz w:val="12"/>
                <w:szCs w:val="12"/>
                <w:cs/>
                <w:lang w:eastAsia="th-TH"/>
              </w:rPr>
            </w:pPr>
          </w:p>
        </w:tc>
        <w:tc>
          <w:tcPr>
            <w:tcW w:w="1368" w:type="dxa"/>
          </w:tcPr>
          <w:p w:rsidR="006D26D7" w:rsidRPr="00463159" w:rsidRDefault="006D26D7" w:rsidP="005706C7">
            <w:pPr>
              <w:pStyle w:val="a"/>
              <w:tabs>
                <w:tab w:val="decimal" w:pos="1152"/>
              </w:tabs>
              <w:ind w:right="-72"/>
              <w:rPr>
                <w:rFonts w:ascii="Arial" w:hAnsi="Arial" w:cs="Arial"/>
                <w:color w:val="auto"/>
                <w:sz w:val="12"/>
                <w:szCs w:val="12"/>
              </w:rPr>
            </w:pPr>
          </w:p>
        </w:tc>
        <w:tc>
          <w:tcPr>
            <w:tcW w:w="1368" w:type="dxa"/>
          </w:tcPr>
          <w:p w:rsidR="006D26D7" w:rsidRPr="00463159" w:rsidRDefault="006D26D7" w:rsidP="005706C7">
            <w:pPr>
              <w:pStyle w:val="a"/>
              <w:tabs>
                <w:tab w:val="decimal" w:pos="1152"/>
              </w:tabs>
              <w:ind w:right="-72"/>
              <w:rPr>
                <w:rFonts w:ascii="Arial" w:hAnsi="Arial" w:cs="Arial"/>
                <w:color w:val="auto"/>
                <w:sz w:val="12"/>
                <w:szCs w:val="12"/>
              </w:rPr>
            </w:pPr>
          </w:p>
        </w:tc>
        <w:tc>
          <w:tcPr>
            <w:tcW w:w="1368" w:type="dxa"/>
          </w:tcPr>
          <w:p w:rsidR="006D26D7" w:rsidRPr="00463159" w:rsidRDefault="006D26D7" w:rsidP="005706C7">
            <w:pPr>
              <w:pStyle w:val="a"/>
              <w:tabs>
                <w:tab w:val="decimal" w:pos="1152"/>
              </w:tabs>
              <w:ind w:right="-72"/>
              <w:rPr>
                <w:rFonts w:ascii="Arial" w:hAnsi="Arial" w:cs="Arial"/>
                <w:color w:val="auto"/>
                <w:sz w:val="12"/>
                <w:szCs w:val="12"/>
              </w:rPr>
            </w:pPr>
          </w:p>
        </w:tc>
        <w:tc>
          <w:tcPr>
            <w:tcW w:w="1368" w:type="dxa"/>
          </w:tcPr>
          <w:p w:rsidR="006D26D7" w:rsidRPr="00463159" w:rsidRDefault="006D26D7" w:rsidP="005706C7">
            <w:pPr>
              <w:tabs>
                <w:tab w:val="decimal" w:pos="1152"/>
              </w:tabs>
              <w:ind w:left="432"/>
              <w:rPr>
                <w:rFonts w:ascii="Arial" w:hAnsi="Arial" w:cs="Arial"/>
                <w:snapToGrid w:val="0"/>
                <w:sz w:val="12"/>
                <w:szCs w:val="12"/>
                <w:cs/>
                <w:lang w:eastAsia="th-TH"/>
              </w:rPr>
            </w:pPr>
          </w:p>
        </w:tc>
      </w:tr>
      <w:tr w:rsidR="006D26D7" w:rsidRPr="00463159" w:rsidTr="005706C7">
        <w:tc>
          <w:tcPr>
            <w:tcW w:w="3989" w:type="dxa"/>
            <w:vAlign w:val="bottom"/>
          </w:tcPr>
          <w:p w:rsidR="006D26D7" w:rsidRPr="00463159" w:rsidRDefault="0086395C" w:rsidP="006D26D7">
            <w:pPr>
              <w:ind w:left="432"/>
              <w:rPr>
                <w:rFonts w:ascii="Arial" w:hAnsi="Arial" w:cs="Arial"/>
                <w:sz w:val="18"/>
                <w:szCs w:val="18"/>
              </w:rPr>
            </w:pPr>
            <w:r>
              <w:rPr>
                <w:rFonts w:ascii="Arial" w:hAnsi="Arial" w:cs="Arial"/>
                <w:sz w:val="18"/>
                <w:szCs w:val="18"/>
              </w:rPr>
              <w:t>Opening balance for the year</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snapToGrid w:val="0"/>
                <w:sz w:val="18"/>
                <w:szCs w:val="18"/>
                <w:lang w:eastAsia="zh-CN"/>
              </w:rPr>
              <w:t>7,747,289</w:t>
            </w:r>
            <w:r w:rsidRPr="00463159">
              <w:rPr>
                <w:rFonts w:ascii="Arial" w:eastAsia="SimSun" w:hAnsi="Arial" w:cs="Arial"/>
                <w:snapToGrid w:val="0"/>
                <w:sz w:val="18"/>
                <w:szCs w:val="18"/>
                <w:lang w:eastAsia="zh-CN"/>
              </w:rPr>
              <w:fldChar w:fldCharType="end"/>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642,363</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6D26D7" w:rsidRPr="00463159" w:rsidTr="005706C7">
        <w:tc>
          <w:tcPr>
            <w:tcW w:w="3989" w:type="dxa"/>
            <w:vAlign w:val="bottom"/>
          </w:tcPr>
          <w:p w:rsidR="006D26D7" w:rsidRPr="00463159" w:rsidRDefault="006D26D7" w:rsidP="006D26D7">
            <w:pPr>
              <w:tabs>
                <w:tab w:val="left" w:pos="882"/>
              </w:tabs>
              <w:ind w:left="432"/>
              <w:rPr>
                <w:rFonts w:ascii="Arial" w:hAnsi="Arial" w:cs="Arial"/>
                <w:sz w:val="18"/>
                <w:szCs w:val="18"/>
              </w:rPr>
            </w:pPr>
            <w:r w:rsidRPr="00463159">
              <w:rPr>
                <w:rFonts w:ascii="Arial" w:hAnsi="Arial" w:cs="Arial"/>
                <w:sz w:val="18"/>
                <w:szCs w:val="18"/>
              </w:rPr>
              <w:t>Additional provision</w:t>
            </w:r>
          </w:p>
        </w:tc>
        <w:tc>
          <w:tcPr>
            <w:tcW w:w="1368" w:type="dxa"/>
          </w:tcPr>
          <w:p w:rsidR="006D26D7" w:rsidRPr="00463159" w:rsidRDefault="007E7A22"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9,544,711</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7,104,926</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6D26D7" w:rsidRPr="00463159" w:rsidTr="005706C7">
        <w:tc>
          <w:tcPr>
            <w:tcW w:w="3989" w:type="dxa"/>
          </w:tcPr>
          <w:p w:rsidR="006D26D7" w:rsidRPr="00463159" w:rsidRDefault="006D26D7" w:rsidP="006D26D7">
            <w:pPr>
              <w:ind w:left="432" w:right="-72"/>
              <w:rPr>
                <w:rFonts w:ascii="Arial" w:hAnsi="Arial" w:cs="Arial"/>
                <w:snapToGrid w:val="0"/>
                <w:sz w:val="12"/>
                <w:szCs w:val="12"/>
                <w:cs/>
                <w:lang w:eastAsia="th-TH"/>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tabs>
                <w:tab w:val="decimal" w:pos="1152"/>
              </w:tabs>
              <w:ind w:left="432"/>
              <w:rPr>
                <w:rFonts w:ascii="Arial" w:hAnsi="Arial" w:cs="Arial"/>
                <w:snapToGrid w:val="0"/>
                <w:sz w:val="12"/>
                <w:szCs w:val="12"/>
                <w:cs/>
                <w:lang w:eastAsia="th-TH"/>
              </w:rPr>
            </w:pPr>
          </w:p>
        </w:tc>
      </w:tr>
      <w:tr w:rsidR="006D26D7" w:rsidRPr="00463159" w:rsidTr="005706C7">
        <w:tc>
          <w:tcPr>
            <w:tcW w:w="3989" w:type="dxa"/>
            <w:vAlign w:val="bottom"/>
          </w:tcPr>
          <w:p w:rsidR="006D26D7" w:rsidRPr="00463159" w:rsidRDefault="0086395C" w:rsidP="006D26D7">
            <w:pPr>
              <w:ind w:left="432"/>
              <w:rPr>
                <w:rFonts w:ascii="Arial" w:hAnsi="Arial" w:cs="Arial"/>
                <w:sz w:val="18"/>
                <w:szCs w:val="18"/>
              </w:rPr>
            </w:pPr>
            <w:r>
              <w:rPr>
                <w:rFonts w:ascii="Arial" w:hAnsi="Arial" w:cs="Arial"/>
                <w:sz w:val="18"/>
                <w:szCs w:val="18"/>
              </w:rPr>
              <w:t>Closing balance for the year</w:t>
            </w:r>
          </w:p>
        </w:tc>
        <w:tc>
          <w:tcPr>
            <w:tcW w:w="1368" w:type="dxa"/>
          </w:tcPr>
          <w:p w:rsidR="006D26D7" w:rsidRPr="00463159" w:rsidRDefault="007E7A22"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17,292,000</w:t>
            </w:r>
            <w:r w:rsidRPr="00463159">
              <w:rPr>
                <w:rFonts w:ascii="Arial" w:eastAsia="SimSun" w:hAnsi="Arial" w:cs="Arial"/>
                <w:snapToGrid w:val="0"/>
                <w:sz w:val="18"/>
                <w:szCs w:val="18"/>
                <w:lang w:eastAsia="zh-CN"/>
              </w:rPr>
              <w:fldChar w:fldCharType="end"/>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snapToGrid w:val="0"/>
                <w:sz w:val="18"/>
                <w:szCs w:val="18"/>
                <w:lang w:eastAsia="zh-CN"/>
              </w:rPr>
              <w:t>7,747,289</w:t>
            </w:r>
            <w:r w:rsidRPr="00463159">
              <w:rPr>
                <w:rFonts w:ascii="Arial" w:eastAsia="SimSun" w:hAnsi="Arial" w:cs="Arial"/>
                <w:snapToGrid w:val="0"/>
                <w:sz w:val="18"/>
                <w:szCs w:val="18"/>
                <w:lang w:eastAsia="zh-CN"/>
              </w:rPr>
              <w:fldChar w:fldCharType="end"/>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bl>
    <w:p w:rsidR="008C4915" w:rsidRPr="00463159" w:rsidRDefault="008C4915" w:rsidP="008C4915">
      <w:pPr>
        <w:jc w:val="thaiDistribute"/>
        <w:rPr>
          <w:rFonts w:ascii="Arial" w:hAnsi="Arial" w:cs="Arial"/>
          <w:sz w:val="18"/>
          <w:szCs w:val="18"/>
        </w:rPr>
      </w:pPr>
    </w:p>
    <w:p w:rsidR="008C4915" w:rsidRPr="00463159" w:rsidRDefault="008C4915" w:rsidP="008C4915">
      <w:pPr>
        <w:jc w:val="thaiDistribute"/>
        <w:rPr>
          <w:rFonts w:ascii="Arial" w:hAnsi="Arial" w:cs="Arial"/>
          <w:sz w:val="18"/>
          <w:szCs w:val="18"/>
          <w:cs/>
        </w:rPr>
      </w:pPr>
    </w:p>
    <w:p w:rsidR="008C4915" w:rsidRPr="00463159" w:rsidRDefault="008C4915" w:rsidP="008C4915">
      <w:pPr>
        <w:ind w:left="540" w:hanging="540"/>
        <w:jc w:val="thaiDistribute"/>
        <w:rPr>
          <w:rFonts w:ascii="Arial" w:hAnsi="Arial" w:cs="Arial"/>
          <w:b/>
          <w:bCs/>
          <w:sz w:val="18"/>
          <w:szCs w:val="18"/>
        </w:rPr>
      </w:pPr>
      <w:r w:rsidRPr="00463159">
        <w:rPr>
          <w:rFonts w:ascii="Arial" w:hAnsi="Arial" w:cs="Arial"/>
          <w:b/>
          <w:bCs/>
          <w:sz w:val="18"/>
          <w:szCs w:val="18"/>
        </w:rPr>
        <w:t>24</w:t>
      </w:r>
      <w:r w:rsidRPr="00463159">
        <w:rPr>
          <w:rFonts w:ascii="Arial" w:hAnsi="Arial" w:cs="Arial"/>
          <w:b/>
          <w:bCs/>
          <w:sz w:val="18"/>
          <w:szCs w:val="18"/>
        </w:rPr>
        <w:tab/>
        <w:t>Liabilities under finance lease agreements (net)</w:t>
      </w:r>
    </w:p>
    <w:p w:rsidR="008C4915" w:rsidRPr="00463159" w:rsidRDefault="008C4915" w:rsidP="008C4915">
      <w:pPr>
        <w:ind w:left="540"/>
        <w:jc w:val="thaiDistribute"/>
        <w:rPr>
          <w:rFonts w:ascii="Arial" w:hAnsi="Arial" w:cs="Arial"/>
          <w:b/>
          <w:bCs/>
          <w:sz w:val="18"/>
          <w:szCs w:val="18"/>
        </w:rPr>
      </w:pPr>
    </w:p>
    <w:p w:rsidR="008C4915" w:rsidRPr="00463159" w:rsidRDefault="008C4915" w:rsidP="008C4915">
      <w:pPr>
        <w:ind w:left="540"/>
        <w:jc w:val="thaiDistribute"/>
        <w:rPr>
          <w:rFonts w:ascii="Arial" w:hAnsi="Arial" w:cs="Arial"/>
          <w:b/>
          <w:bCs/>
          <w:sz w:val="18"/>
          <w:szCs w:val="18"/>
        </w:rPr>
      </w:pPr>
    </w:p>
    <w:p w:rsidR="008C4915" w:rsidRPr="00463159" w:rsidRDefault="008C4915" w:rsidP="008C4915">
      <w:pPr>
        <w:ind w:left="540"/>
        <w:jc w:val="thaiDistribute"/>
        <w:rPr>
          <w:rFonts w:ascii="Arial" w:hAnsi="Arial" w:cs="Arial"/>
          <w:b/>
          <w:bCs/>
          <w:spacing w:val="-3"/>
          <w:sz w:val="18"/>
          <w:szCs w:val="18"/>
        </w:rPr>
      </w:pPr>
      <w:r w:rsidRPr="00463159">
        <w:rPr>
          <w:rFonts w:ascii="Arial" w:hAnsi="Arial" w:cs="Arial"/>
          <w:spacing w:val="-3"/>
          <w:sz w:val="18"/>
          <w:szCs w:val="18"/>
        </w:rPr>
        <w:t xml:space="preserve">As at 31 December </w:t>
      </w:r>
      <w:r w:rsidR="00C20CE9" w:rsidRPr="00463159">
        <w:rPr>
          <w:rFonts w:ascii="Arial" w:hAnsi="Arial" w:cs="Arial"/>
          <w:spacing w:val="-3"/>
          <w:sz w:val="18"/>
          <w:szCs w:val="18"/>
        </w:rPr>
        <w:t>201</w:t>
      </w:r>
      <w:r w:rsidR="00C20CE9" w:rsidRPr="00463159">
        <w:rPr>
          <w:rFonts w:ascii="Arial" w:hAnsi="Arial" w:cs="Arial"/>
          <w:spacing w:val="-3"/>
          <w:sz w:val="18"/>
          <w:szCs w:val="22"/>
        </w:rPr>
        <w:t>8</w:t>
      </w:r>
      <w:r w:rsidRPr="00463159">
        <w:rPr>
          <w:rFonts w:ascii="Arial" w:hAnsi="Arial" w:cs="Arial"/>
          <w:spacing w:val="-3"/>
          <w:sz w:val="18"/>
          <w:szCs w:val="18"/>
        </w:rPr>
        <w:t xml:space="preserve"> and </w:t>
      </w:r>
      <w:r w:rsidR="00C20CE9" w:rsidRPr="00463159">
        <w:rPr>
          <w:rFonts w:ascii="Arial" w:hAnsi="Arial" w:cs="Arial"/>
          <w:spacing w:val="-3"/>
          <w:sz w:val="18"/>
          <w:szCs w:val="18"/>
        </w:rPr>
        <w:t>2017</w:t>
      </w:r>
      <w:r w:rsidRPr="00463159">
        <w:rPr>
          <w:rFonts w:ascii="Arial" w:hAnsi="Arial" w:cs="Arial"/>
          <w:spacing w:val="-3"/>
          <w:sz w:val="18"/>
          <w:szCs w:val="18"/>
        </w:rPr>
        <w:t>, liabilities under finance lease agreements from equipment rental are as follows:</w:t>
      </w:r>
    </w:p>
    <w:p w:rsidR="008C4915" w:rsidRPr="00463159" w:rsidRDefault="008C4915" w:rsidP="008C4915">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C4915" w:rsidRPr="00463159" w:rsidTr="00926567">
        <w:tc>
          <w:tcPr>
            <w:tcW w:w="3989" w:type="dxa"/>
          </w:tcPr>
          <w:p w:rsidR="008C4915" w:rsidRPr="00463159" w:rsidRDefault="008C4915" w:rsidP="00926567">
            <w:pPr>
              <w:ind w:left="432"/>
              <w:jc w:val="thaiDistribute"/>
              <w:rPr>
                <w:rFonts w:ascii="Arial" w:hAnsi="Arial" w:cs="Arial"/>
                <w:snapToGrid w:val="0"/>
                <w:sz w:val="18"/>
                <w:szCs w:val="18"/>
                <w:lang w:eastAsia="th-TH"/>
              </w:rPr>
            </w:pPr>
          </w:p>
        </w:tc>
        <w:tc>
          <w:tcPr>
            <w:tcW w:w="2736" w:type="dxa"/>
            <w:gridSpan w:val="2"/>
            <w:vAlign w:val="bottom"/>
          </w:tcPr>
          <w:p w:rsidR="008C4915" w:rsidRPr="00463159" w:rsidRDefault="008C4915" w:rsidP="00926567">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4915" w:rsidRPr="00463159" w:rsidRDefault="008C4915" w:rsidP="00926567">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8C4915" w:rsidRPr="00463159" w:rsidRDefault="008C4915" w:rsidP="00926567">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4915" w:rsidRPr="00463159" w:rsidRDefault="008C4915" w:rsidP="00926567">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4915" w:rsidRPr="00463159" w:rsidTr="00926567">
        <w:tc>
          <w:tcPr>
            <w:tcW w:w="3989" w:type="dxa"/>
          </w:tcPr>
          <w:p w:rsidR="008C4915" w:rsidRPr="00463159" w:rsidRDefault="008C4915" w:rsidP="00926567">
            <w:pPr>
              <w:ind w:left="432"/>
              <w:jc w:val="thaiDistribute"/>
              <w:rPr>
                <w:rFonts w:ascii="Arial" w:hAnsi="Arial" w:cs="Arial"/>
                <w:snapToGrid w:val="0"/>
                <w:sz w:val="18"/>
                <w:szCs w:val="18"/>
                <w:lang w:eastAsia="th-TH"/>
              </w:rPr>
            </w:pPr>
          </w:p>
        </w:tc>
        <w:tc>
          <w:tcPr>
            <w:tcW w:w="1368" w:type="dxa"/>
            <w:vAlign w:val="bottom"/>
          </w:tcPr>
          <w:p w:rsidR="008C4915" w:rsidRPr="00463159" w:rsidRDefault="008C4915" w:rsidP="0092656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C20CE9" w:rsidRPr="00463159">
              <w:rPr>
                <w:rFonts w:ascii="Arial" w:hAnsi="Arial" w:cs="Arial"/>
                <w:b/>
                <w:bCs/>
                <w:snapToGrid w:val="0"/>
                <w:spacing w:val="-4"/>
                <w:sz w:val="18"/>
                <w:szCs w:val="18"/>
                <w:lang w:eastAsia="th-TH"/>
              </w:rPr>
              <w:t>8</w:t>
            </w:r>
          </w:p>
        </w:tc>
        <w:tc>
          <w:tcPr>
            <w:tcW w:w="1368" w:type="dxa"/>
            <w:vAlign w:val="bottom"/>
          </w:tcPr>
          <w:p w:rsidR="008C4915" w:rsidRPr="00463159" w:rsidRDefault="008C4915" w:rsidP="0092656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C20CE9" w:rsidRPr="00463159">
              <w:rPr>
                <w:rFonts w:ascii="Arial" w:hAnsi="Arial" w:cs="Arial"/>
                <w:b/>
                <w:bCs/>
                <w:snapToGrid w:val="0"/>
                <w:spacing w:val="-4"/>
                <w:sz w:val="18"/>
                <w:szCs w:val="18"/>
                <w:lang w:eastAsia="th-TH"/>
              </w:rPr>
              <w:t>7</w:t>
            </w:r>
          </w:p>
        </w:tc>
        <w:tc>
          <w:tcPr>
            <w:tcW w:w="1368" w:type="dxa"/>
            <w:vAlign w:val="bottom"/>
          </w:tcPr>
          <w:p w:rsidR="008C4915" w:rsidRPr="00463159" w:rsidRDefault="008C4915" w:rsidP="0092656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C20CE9" w:rsidRPr="00463159">
              <w:rPr>
                <w:rFonts w:ascii="Arial" w:hAnsi="Arial" w:cs="Arial"/>
                <w:b/>
                <w:bCs/>
                <w:snapToGrid w:val="0"/>
                <w:spacing w:val="-4"/>
                <w:sz w:val="18"/>
                <w:szCs w:val="18"/>
                <w:lang w:eastAsia="th-TH"/>
              </w:rPr>
              <w:t>8</w:t>
            </w:r>
          </w:p>
        </w:tc>
        <w:tc>
          <w:tcPr>
            <w:tcW w:w="1368" w:type="dxa"/>
            <w:vAlign w:val="bottom"/>
          </w:tcPr>
          <w:p w:rsidR="008C4915" w:rsidRPr="00463159" w:rsidRDefault="008C4915" w:rsidP="0092656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C20CE9" w:rsidRPr="00463159">
              <w:rPr>
                <w:rFonts w:ascii="Arial" w:hAnsi="Arial" w:cs="Arial"/>
                <w:b/>
                <w:bCs/>
                <w:snapToGrid w:val="0"/>
                <w:spacing w:val="-4"/>
                <w:sz w:val="18"/>
                <w:szCs w:val="18"/>
                <w:lang w:eastAsia="th-TH"/>
              </w:rPr>
              <w:t>7</w:t>
            </w:r>
          </w:p>
        </w:tc>
      </w:tr>
      <w:tr w:rsidR="008C4915" w:rsidRPr="00463159" w:rsidTr="00926567">
        <w:tc>
          <w:tcPr>
            <w:tcW w:w="3989" w:type="dxa"/>
          </w:tcPr>
          <w:p w:rsidR="008C4915" w:rsidRPr="00463159" w:rsidRDefault="008C4915" w:rsidP="00926567">
            <w:pPr>
              <w:ind w:left="432"/>
              <w:jc w:val="thaiDistribute"/>
              <w:rPr>
                <w:rFonts w:ascii="Arial" w:hAnsi="Arial" w:cs="Arial"/>
                <w:snapToGrid w:val="0"/>
                <w:sz w:val="18"/>
                <w:szCs w:val="18"/>
                <w:lang w:eastAsia="th-TH"/>
              </w:rPr>
            </w:pPr>
          </w:p>
        </w:tc>
        <w:tc>
          <w:tcPr>
            <w:tcW w:w="1368" w:type="dxa"/>
          </w:tcPr>
          <w:p w:rsidR="008C4915" w:rsidRPr="00463159" w:rsidRDefault="008C4915" w:rsidP="0092656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4915" w:rsidRPr="00463159" w:rsidRDefault="008C4915" w:rsidP="0092656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4915" w:rsidRPr="00463159" w:rsidRDefault="008C4915" w:rsidP="0092656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4915" w:rsidRPr="00463159" w:rsidRDefault="008C4915" w:rsidP="0092656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8C4915" w:rsidRPr="00463159" w:rsidTr="00926567">
        <w:tc>
          <w:tcPr>
            <w:tcW w:w="3989" w:type="dxa"/>
          </w:tcPr>
          <w:p w:rsidR="008C4915" w:rsidRPr="00463159" w:rsidRDefault="008C4915" w:rsidP="00926567">
            <w:pPr>
              <w:ind w:left="432" w:right="-72"/>
              <w:rPr>
                <w:rFonts w:ascii="Arial" w:hAnsi="Arial" w:cs="Arial"/>
                <w:snapToGrid w:val="0"/>
                <w:sz w:val="12"/>
                <w:szCs w:val="12"/>
                <w:cs/>
                <w:lang w:eastAsia="th-TH"/>
              </w:rPr>
            </w:pPr>
          </w:p>
        </w:tc>
        <w:tc>
          <w:tcPr>
            <w:tcW w:w="1368" w:type="dxa"/>
          </w:tcPr>
          <w:p w:rsidR="008C4915" w:rsidRPr="00463159" w:rsidRDefault="008C4915" w:rsidP="00926567">
            <w:pPr>
              <w:pStyle w:val="a"/>
              <w:tabs>
                <w:tab w:val="decimal" w:pos="1152"/>
              </w:tabs>
              <w:ind w:right="-72"/>
              <w:rPr>
                <w:rFonts w:ascii="Arial" w:hAnsi="Arial" w:cs="Arial"/>
                <w:color w:val="auto"/>
                <w:sz w:val="12"/>
                <w:szCs w:val="12"/>
              </w:rPr>
            </w:pPr>
          </w:p>
        </w:tc>
        <w:tc>
          <w:tcPr>
            <w:tcW w:w="1368" w:type="dxa"/>
          </w:tcPr>
          <w:p w:rsidR="008C4915" w:rsidRPr="00463159" w:rsidRDefault="008C4915" w:rsidP="00926567">
            <w:pPr>
              <w:pStyle w:val="a"/>
              <w:tabs>
                <w:tab w:val="decimal" w:pos="1152"/>
              </w:tabs>
              <w:ind w:right="-72"/>
              <w:rPr>
                <w:rFonts w:ascii="Arial" w:hAnsi="Arial" w:cs="Arial"/>
                <w:color w:val="auto"/>
                <w:sz w:val="12"/>
                <w:szCs w:val="12"/>
              </w:rPr>
            </w:pPr>
          </w:p>
        </w:tc>
        <w:tc>
          <w:tcPr>
            <w:tcW w:w="1368" w:type="dxa"/>
          </w:tcPr>
          <w:p w:rsidR="008C4915" w:rsidRPr="00463159" w:rsidRDefault="008C4915" w:rsidP="00926567">
            <w:pPr>
              <w:pStyle w:val="a"/>
              <w:tabs>
                <w:tab w:val="decimal" w:pos="1152"/>
              </w:tabs>
              <w:ind w:right="-72"/>
              <w:rPr>
                <w:rFonts w:ascii="Arial" w:hAnsi="Arial" w:cs="Arial"/>
                <w:color w:val="auto"/>
                <w:sz w:val="12"/>
                <w:szCs w:val="12"/>
              </w:rPr>
            </w:pPr>
          </w:p>
        </w:tc>
        <w:tc>
          <w:tcPr>
            <w:tcW w:w="1368" w:type="dxa"/>
          </w:tcPr>
          <w:p w:rsidR="008C4915" w:rsidRPr="00463159" w:rsidRDefault="008C4915" w:rsidP="00926567">
            <w:pPr>
              <w:tabs>
                <w:tab w:val="decimal" w:pos="1152"/>
              </w:tabs>
              <w:ind w:left="432"/>
              <w:rPr>
                <w:rFonts w:ascii="Arial" w:hAnsi="Arial" w:cs="Arial"/>
                <w:snapToGrid w:val="0"/>
                <w:sz w:val="12"/>
                <w:szCs w:val="12"/>
                <w:cs/>
                <w:lang w:eastAsia="th-TH"/>
              </w:rPr>
            </w:pPr>
          </w:p>
        </w:tc>
      </w:tr>
      <w:tr w:rsidR="006D26D7" w:rsidRPr="00463159" w:rsidTr="00926567">
        <w:tc>
          <w:tcPr>
            <w:tcW w:w="3989" w:type="dxa"/>
            <w:vAlign w:val="bottom"/>
          </w:tcPr>
          <w:p w:rsidR="006D26D7" w:rsidRPr="00463159" w:rsidRDefault="006D26D7" w:rsidP="006D26D7">
            <w:pPr>
              <w:ind w:left="432"/>
              <w:rPr>
                <w:rFonts w:ascii="Arial" w:hAnsi="Arial" w:cs="Arial"/>
                <w:spacing w:val="-4"/>
                <w:sz w:val="18"/>
                <w:szCs w:val="18"/>
              </w:rPr>
            </w:pPr>
            <w:r w:rsidRPr="00463159">
              <w:rPr>
                <w:rFonts w:ascii="Arial" w:hAnsi="Arial" w:cs="Arial"/>
                <w:spacing w:val="-4"/>
                <w:sz w:val="18"/>
                <w:szCs w:val="18"/>
              </w:rPr>
              <w:t>Liabilities under finance lease agreements</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974,864</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2,615,366</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926567">
        <w:tc>
          <w:tcPr>
            <w:tcW w:w="3989" w:type="dxa"/>
            <w:vAlign w:val="bottom"/>
          </w:tcPr>
          <w:p w:rsidR="006D26D7" w:rsidRPr="00463159" w:rsidRDefault="006D26D7" w:rsidP="006D26D7">
            <w:pPr>
              <w:ind w:left="432"/>
              <w:rPr>
                <w:rFonts w:ascii="Arial" w:hAnsi="Arial" w:cs="Arial"/>
                <w:spacing w:val="-4"/>
                <w:sz w:val="18"/>
                <w:szCs w:val="18"/>
              </w:rPr>
            </w:pPr>
            <w:r w:rsidRPr="00463159">
              <w:rPr>
                <w:rFonts w:ascii="Arial" w:hAnsi="Arial" w:cs="Arial"/>
                <w:sz w:val="18"/>
                <w:szCs w:val="18"/>
                <w:u w:val="single"/>
              </w:rPr>
              <w:t>Less</w:t>
            </w:r>
            <w:r w:rsidRPr="00463159">
              <w:rPr>
                <w:rFonts w:ascii="Arial" w:hAnsi="Arial" w:cs="Arial"/>
                <w:sz w:val="18"/>
                <w:szCs w:val="18"/>
              </w:rPr>
              <w:t xml:space="preserve">  Future finance charges on finance</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cs/>
                <w:lang w:eastAsia="zh-CN"/>
              </w:rPr>
            </w:pP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cs/>
                <w:lang w:eastAsia="zh-CN"/>
              </w:rPr>
            </w:pPr>
          </w:p>
        </w:tc>
      </w:tr>
      <w:tr w:rsidR="006D26D7" w:rsidRPr="00463159" w:rsidTr="00926567">
        <w:tc>
          <w:tcPr>
            <w:tcW w:w="3989" w:type="dxa"/>
            <w:vAlign w:val="bottom"/>
          </w:tcPr>
          <w:p w:rsidR="006D26D7" w:rsidRPr="00463159" w:rsidRDefault="006D26D7" w:rsidP="006D26D7">
            <w:pPr>
              <w:tabs>
                <w:tab w:val="left" w:pos="882"/>
              </w:tabs>
              <w:ind w:left="432"/>
              <w:rPr>
                <w:rFonts w:ascii="Arial" w:hAnsi="Arial" w:cs="Arial"/>
                <w:sz w:val="18"/>
                <w:szCs w:val="18"/>
              </w:rPr>
            </w:pPr>
            <w:r w:rsidRPr="00463159">
              <w:rPr>
                <w:rFonts w:ascii="Arial" w:hAnsi="Arial" w:cs="Arial"/>
                <w:sz w:val="18"/>
                <w:szCs w:val="18"/>
              </w:rPr>
              <w:t xml:space="preserve">              lease agreements</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(39,529)</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(99,019)</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926567">
        <w:tc>
          <w:tcPr>
            <w:tcW w:w="3989" w:type="dxa"/>
          </w:tcPr>
          <w:p w:rsidR="006D26D7" w:rsidRPr="00463159" w:rsidRDefault="006D26D7" w:rsidP="006D26D7">
            <w:pPr>
              <w:ind w:left="432" w:right="-72"/>
              <w:rPr>
                <w:rFonts w:ascii="Arial" w:hAnsi="Arial" w:cs="Arial"/>
                <w:snapToGrid w:val="0"/>
                <w:sz w:val="12"/>
                <w:szCs w:val="12"/>
                <w:cs/>
                <w:lang w:eastAsia="th-TH"/>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tabs>
                <w:tab w:val="decimal" w:pos="1152"/>
              </w:tabs>
              <w:ind w:left="432"/>
              <w:rPr>
                <w:rFonts w:ascii="Arial" w:hAnsi="Arial" w:cs="Arial"/>
                <w:snapToGrid w:val="0"/>
                <w:sz w:val="12"/>
                <w:szCs w:val="12"/>
                <w:cs/>
                <w:lang w:eastAsia="th-TH"/>
              </w:rPr>
            </w:pPr>
          </w:p>
        </w:tc>
      </w:tr>
      <w:tr w:rsidR="006D26D7" w:rsidRPr="00463159" w:rsidTr="00926567">
        <w:tc>
          <w:tcPr>
            <w:tcW w:w="3989" w:type="dxa"/>
            <w:vAlign w:val="bottom"/>
          </w:tcPr>
          <w:p w:rsidR="006D26D7" w:rsidRPr="00463159" w:rsidRDefault="006D26D7" w:rsidP="006D26D7">
            <w:pPr>
              <w:ind w:left="432"/>
              <w:rPr>
                <w:rFonts w:ascii="Arial" w:hAnsi="Arial" w:cs="Arial"/>
                <w:sz w:val="18"/>
                <w:szCs w:val="18"/>
              </w:rPr>
            </w:pP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935,335</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2,516,347</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926567">
        <w:tc>
          <w:tcPr>
            <w:tcW w:w="3989" w:type="dxa"/>
            <w:vAlign w:val="bottom"/>
          </w:tcPr>
          <w:p w:rsidR="006D26D7" w:rsidRPr="00463159" w:rsidRDefault="006D26D7" w:rsidP="006D26D7">
            <w:pPr>
              <w:ind w:left="432"/>
              <w:rPr>
                <w:rFonts w:ascii="Arial" w:hAnsi="Arial" w:cs="Arial"/>
                <w:sz w:val="18"/>
                <w:szCs w:val="18"/>
              </w:rPr>
            </w:pPr>
            <w:r w:rsidRPr="00463159">
              <w:rPr>
                <w:rFonts w:ascii="Arial" w:hAnsi="Arial" w:cs="Arial"/>
                <w:sz w:val="18"/>
                <w:szCs w:val="18"/>
                <w:u w:val="single"/>
              </w:rPr>
              <w:t>Less</w:t>
            </w:r>
            <w:r w:rsidRPr="00463159">
              <w:rPr>
                <w:rFonts w:ascii="Arial" w:hAnsi="Arial" w:cs="Arial"/>
                <w:sz w:val="18"/>
                <w:szCs w:val="18"/>
                <w:cs/>
              </w:rPr>
              <w:t xml:space="preserve"> </w:t>
            </w:r>
            <w:r w:rsidRPr="00463159">
              <w:rPr>
                <w:rFonts w:ascii="Arial" w:hAnsi="Arial" w:cs="Arial"/>
                <w:sz w:val="18"/>
                <w:szCs w:val="18"/>
              </w:rPr>
              <w:t xml:space="preserve"> Current portion (net)</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377,931</w:t>
            </w:r>
            <w:r w:rsidRPr="00463159">
              <w:rPr>
                <w:rFonts w:ascii="Arial" w:eastAsia="SimSun" w:hAnsi="Arial" w:cs="Arial"/>
                <w:snapToGrid w:val="0"/>
                <w:sz w:val="18"/>
                <w:szCs w:val="18"/>
                <w:cs/>
                <w:lang w:eastAsia="zh-CN"/>
              </w:rPr>
              <w:t>)</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(1,581,012)</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926567">
        <w:tc>
          <w:tcPr>
            <w:tcW w:w="3989" w:type="dxa"/>
          </w:tcPr>
          <w:p w:rsidR="006D26D7" w:rsidRPr="00463159" w:rsidRDefault="006D26D7" w:rsidP="006D26D7">
            <w:pPr>
              <w:ind w:left="432" w:right="-72"/>
              <w:rPr>
                <w:rFonts w:ascii="Arial" w:hAnsi="Arial" w:cs="Arial"/>
                <w:snapToGrid w:val="0"/>
                <w:sz w:val="12"/>
                <w:szCs w:val="12"/>
                <w:cs/>
                <w:lang w:eastAsia="th-TH"/>
              </w:rPr>
            </w:pPr>
          </w:p>
        </w:tc>
        <w:tc>
          <w:tcPr>
            <w:tcW w:w="1368" w:type="dxa"/>
          </w:tcPr>
          <w:p w:rsidR="006D26D7" w:rsidRPr="00463159" w:rsidRDefault="006D26D7" w:rsidP="006D26D7">
            <w:pPr>
              <w:tabs>
                <w:tab w:val="decimal" w:pos="1152"/>
              </w:tabs>
              <w:ind w:right="-72"/>
              <w:rPr>
                <w:rFonts w:ascii="Arial" w:eastAsia="SimSun" w:hAnsi="Arial" w:cs="Arial"/>
                <w:snapToGrid w:val="0"/>
                <w:sz w:val="12"/>
                <w:szCs w:val="12"/>
                <w:lang w:eastAsia="zh-CN"/>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tabs>
                <w:tab w:val="decimal" w:pos="1152"/>
              </w:tabs>
              <w:ind w:left="432"/>
              <w:rPr>
                <w:rFonts w:ascii="Arial" w:hAnsi="Arial" w:cs="Arial"/>
                <w:snapToGrid w:val="0"/>
                <w:sz w:val="12"/>
                <w:szCs w:val="12"/>
                <w:cs/>
                <w:lang w:eastAsia="th-TH"/>
              </w:rPr>
            </w:pPr>
          </w:p>
        </w:tc>
      </w:tr>
      <w:tr w:rsidR="006D26D7" w:rsidRPr="00463159" w:rsidTr="00926567">
        <w:tc>
          <w:tcPr>
            <w:tcW w:w="3989" w:type="dxa"/>
          </w:tcPr>
          <w:p w:rsidR="006D26D7" w:rsidRPr="00463159" w:rsidRDefault="006D26D7" w:rsidP="006D26D7">
            <w:pPr>
              <w:ind w:left="432" w:right="-162"/>
              <w:jc w:val="thaiDistribute"/>
              <w:rPr>
                <w:rFonts w:ascii="Arial" w:hAnsi="Arial" w:cs="Arial"/>
                <w:sz w:val="18"/>
                <w:szCs w:val="18"/>
                <w:cs/>
              </w:rPr>
            </w:pP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557,404</w:t>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935,335</w:t>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8C4915" w:rsidRPr="00463159" w:rsidRDefault="008C4915" w:rsidP="008C4915">
      <w:pPr>
        <w:tabs>
          <w:tab w:val="left" w:pos="540"/>
        </w:tabs>
        <w:ind w:left="547"/>
        <w:jc w:val="thaiDistribute"/>
        <w:rPr>
          <w:rFonts w:ascii="Arial" w:hAnsi="Arial" w:cs="Arial"/>
          <w:sz w:val="18"/>
          <w:szCs w:val="18"/>
        </w:rPr>
      </w:pPr>
    </w:p>
    <w:p w:rsidR="008C4915" w:rsidRPr="0086395C" w:rsidRDefault="008C4915" w:rsidP="0086395C">
      <w:pPr>
        <w:ind w:left="547"/>
        <w:jc w:val="both"/>
        <w:rPr>
          <w:rFonts w:ascii="Arial" w:hAnsi="Arial" w:cs="Arial"/>
          <w:spacing w:val="-2"/>
          <w:sz w:val="18"/>
          <w:szCs w:val="18"/>
        </w:rPr>
      </w:pPr>
      <w:r w:rsidRPr="0086395C">
        <w:rPr>
          <w:rFonts w:ascii="Arial" w:hAnsi="Arial" w:cs="Arial"/>
          <w:spacing w:val="-2"/>
          <w:sz w:val="18"/>
          <w:szCs w:val="18"/>
        </w:rPr>
        <w:t xml:space="preserve">Minimum payment to be made </w:t>
      </w:r>
      <w:r w:rsidR="0086395C" w:rsidRPr="0086395C">
        <w:rPr>
          <w:rFonts w:ascii="Arial" w:hAnsi="Arial" w:cs="Arial"/>
          <w:spacing w:val="-2"/>
          <w:sz w:val="18"/>
          <w:szCs w:val="18"/>
        </w:rPr>
        <w:t>under finance lease agreements</w:t>
      </w:r>
      <w:r w:rsidRPr="0086395C">
        <w:rPr>
          <w:rFonts w:ascii="Arial" w:hAnsi="Arial" w:cs="Arial"/>
          <w:spacing w:val="-2"/>
          <w:sz w:val="18"/>
          <w:szCs w:val="18"/>
        </w:rPr>
        <w:t xml:space="preserve"> as at 31 December </w:t>
      </w:r>
      <w:r w:rsidR="00C20CE9" w:rsidRPr="0086395C">
        <w:rPr>
          <w:rFonts w:ascii="Arial" w:hAnsi="Arial" w:cs="Arial"/>
          <w:spacing w:val="-2"/>
          <w:sz w:val="18"/>
          <w:szCs w:val="18"/>
        </w:rPr>
        <w:t>2018</w:t>
      </w:r>
      <w:r w:rsidRPr="0086395C">
        <w:rPr>
          <w:rFonts w:ascii="Arial" w:hAnsi="Arial" w:cs="Arial"/>
          <w:spacing w:val="-2"/>
          <w:sz w:val="18"/>
          <w:szCs w:val="18"/>
        </w:rPr>
        <w:t xml:space="preserve"> and </w:t>
      </w:r>
      <w:r w:rsidR="00C20CE9" w:rsidRPr="0086395C">
        <w:rPr>
          <w:rFonts w:ascii="Arial" w:hAnsi="Arial" w:cs="Arial"/>
          <w:spacing w:val="-2"/>
          <w:sz w:val="18"/>
          <w:szCs w:val="18"/>
        </w:rPr>
        <w:t>2017</w:t>
      </w:r>
      <w:r w:rsidRPr="0086395C">
        <w:rPr>
          <w:rFonts w:ascii="Arial" w:hAnsi="Arial" w:cs="Arial"/>
          <w:spacing w:val="-2"/>
          <w:sz w:val="18"/>
          <w:szCs w:val="18"/>
        </w:rPr>
        <w:t xml:space="preserve"> are as follows:</w:t>
      </w:r>
    </w:p>
    <w:p w:rsidR="008C4915" w:rsidRPr="00463159" w:rsidRDefault="008C4915" w:rsidP="008C4915">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C4915" w:rsidRPr="00463159" w:rsidTr="00926567">
        <w:tc>
          <w:tcPr>
            <w:tcW w:w="3989" w:type="dxa"/>
          </w:tcPr>
          <w:p w:rsidR="008C4915" w:rsidRPr="00463159" w:rsidRDefault="008C4915" w:rsidP="00926567">
            <w:pPr>
              <w:ind w:left="432"/>
              <w:jc w:val="thaiDistribute"/>
              <w:rPr>
                <w:rFonts w:ascii="Arial" w:hAnsi="Arial" w:cs="Arial"/>
                <w:snapToGrid w:val="0"/>
                <w:sz w:val="18"/>
                <w:szCs w:val="18"/>
                <w:lang w:eastAsia="th-TH"/>
              </w:rPr>
            </w:pPr>
          </w:p>
        </w:tc>
        <w:tc>
          <w:tcPr>
            <w:tcW w:w="2736" w:type="dxa"/>
            <w:gridSpan w:val="2"/>
            <w:vAlign w:val="bottom"/>
          </w:tcPr>
          <w:p w:rsidR="008C4915" w:rsidRPr="00463159" w:rsidRDefault="008C4915" w:rsidP="00926567">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4915" w:rsidRPr="00463159" w:rsidRDefault="008C4915" w:rsidP="00926567">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8C4915" w:rsidRPr="00463159" w:rsidRDefault="008C4915" w:rsidP="00926567">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4915" w:rsidRPr="00463159" w:rsidRDefault="008C4915" w:rsidP="00926567">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4915" w:rsidRPr="00463159" w:rsidTr="00926567">
        <w:tc>
          <w:tcPr>
            <w:tcW w:w="3989" w:type="dxa"/>
          </w:tcPr>
          <w:p w:rsidR="008C4915" w:rsidRPr="00463159" w:rsidRDefault="008C4915" w:rsidP="00926567">
            <w:pPr>
              <w:ind w:left="432"/>
              <w:jc w:val="thaiDistribute"/>
              <w:rPr>
                <w:rFonts w:ascii="Arial" w:hAnsi="Arial" w:cs="Arial"/>
                <w:snapToGrid w:val="0"/>
                <w:sz w:val="18"/>
                <w:szCs w:val="18"/>
                <w:lang w:eastAsia="th-TH"/>
              </w:rPr>
            </w:pPr>
          </w:p>
        </w:tc>
        <w:tc>
          <w:tcPr>
            <w:tcW w:w="1368" w:type="dxa"/>
            <w:vAlign w:val="bottom"/>
          </w:tcPr>
          <w:p w:rsidR="008C4915" w:rsidRPr="00463159" w:rsidRDefault="008C4915" w:rsidP="0092656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C20CE9" w:rsidRPr="00463159">
              <w:rPr>
                <w:rFonts w:ascii="Arial" w:hAnsi="Arial" w:cs="Arial"/>
                <w:b/>
                <w:bCs/>
                <w:snapToGrid w:val="0"/>
                <w:spacing w:val="-4"/>
                <w:sz w:val="18"/>
                <w:szCs w:val="18"/>
                <w:lang w:eastAsia="th-TH"/>
              </w:rPr>
              <w:t>8</w:t>
            </w:r>
          </w:p>
        </w:tc>
        <w:tc>
          <w:tcPr>
            <w:tcW w:w="1368" w:type="dxa"/>
            <w:vAlign w:val="bottom"/>
          </w:tcPr>
          <w:p w:rsidR="008C4915" w:rsidRPr="00463159" w:rsidRDefault="008C4915" w:rsidP="0092656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C20CE9" w:rsidRPr="00463159">
              <w:rPr>
                <w:rFonts w:ascii="Arial" w:hAnsi="Arial" w:cs="Arial"/>
                <w:b/>
                <w:bCs/>
                <w:snapToGrid w:val="0"/>
                <w:spacing w:val="-4"/>
                <w:sz w:val="18"/>
                <w:szCs w:val="18"/>
                <w:lang w:eastAsia="th-TH"/>
              </w:rPr>
              <w:t>7</w:t>
            </w:r>
          </w:p>
        </w:tc>
        <w:tc>
          <w:tcPr>
            <w:tcW w:w="1368" w:type="dxa"/>
            <w:vAlign w:val="bottom"/>
          </w:tcPr>
          <w:p w:rsidR="008C4915" w:rsidRPr="00463159" w:rsidRDefault="008C4915" w:rsidP="0092656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C20CE9" w:rsidRPr="00463159">
              <w:rPr>
                <w:rFonts w:ascii="Arial" w:hAnsi="Arial" w:cs="Arial"/>
                <w:b/>
                <w:bCs/>
                <w:snapToGrid w:val="0"/>
                <w:spacing w:val="-4"/>
                <w:sz w:val="18"/>
                <w:szCs w:val="18"/>
                <w:lang w:eastAsia="th-TH"/>
              </w:rPr>
              <w:t>8</w:t>
            </w:r>
          </w:p>
        </w:tc>
        <w:tc>
          <w:tcPr>
            <w:tcW w:w="1368" w:type="dxa"/>
            <w:vAlign w:val="bottom"/>
          </w:tcPr>
          <w:p w:rsidR="008C4915" w:rsidRPr="00463159" w:rsidRDefault="008C4915" w:rsidP="00926567">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w:t>
            </w:r>
            <w:r w:rsidR="00C20CE9" w:rsidRPr="00463159">
              <w:rPr>
                <w:rFonts w:ascii="Arial" w:hAnsi="Arial" w:cs="Arial"/>
                <w:b/>
                <w:bCs/>
                <w:snapToGrid w:val="0"/>
                <w:spacing w:val="-4"/>
                <w:sz w:val="18"/>
                <w:szCs w:val="18"/>
                <w:lang w:eastAsia="th-TH"/>
              </w:rPr>
              <w:t>7</w:t>
            </w:r>
          </w:p>
        </w:tc>
      </w:tr>
      <w:tr w:rsidR="008C4915" w:rsidRPr="00463159" w:rsidTr="00926567">
        <w:tc>
          <w:tcPr>
            <w:tcW w:w="3989" w:type="dxa"/>
          </w:tcPr>
          <w:p w:rsidR="008C4915" w:rsidRPr="00463159" w:rsidRDefault="008C4915" w:rsidP="00926567">
            <w:pPr>
              <w:ind w:left="432"/>
              <w:jc w:val="thaiDistribute"/>
              <w:rPr>
                <w:rFonts w:ascii="Arial" w:hAnsi="Arial" w:cs="Arial"/>
                <w:snapToGrid w:val="0"/>
                <w:sz w:val="18"/>
                <w:szCs w:val="18"/>
                <w:lang w:eastAsia="th-TH"/>
              </w:rPr>
            </w:pPr>
          </w:p>
        </w:tc>
        <w:tc>
          <w:tcPr>
            <w:tcW w:w="1368" w:type="dxa"/>
          </w:tcPr>
          <w:p w:rsidR="008C4915" w:rsidRPr="00463159" w:rsidRDefault="008C4915" w:rsidP="0092656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4915" w:rsidRPr="00463159" w:rsidRDefault="008C4915" w:rsidP="0092656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4915" w:rsidRPr="00463159" w:rsidRDefault="008C4915" w:rsidP="0092656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4915" w:rsidRPr="00463159" w:rsidRDefault="008C4915" w:rsidP="00926567">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8C4915" w:rsidRPr="00463159" w:rsidTr="00926567">
        <w:tc>
          <w:tcPr>
            <w:tcW w:w="3989" w:type="dxa"/>
          </w:tcPr>
          <w:p w:rsidR="008C4915" w:rsidRPr="00463159" w:rsidRDefault="008C4915" w:rsidP="00926567">
            <w:pPr>
              <w:ind w:left="432" w:right="-72"/>
              <w:rPr>
                <w:rFonts w:ascii="Arial" w:hAnsi="Arial" w:cs="Arial"/>
                <w:snapToGrid w:val="0"/>
                <w:sz w:val="12"/>
                <w:szCs w:val="12"/>
                <w:cs/>
                <w:lang w:eastAsia="th-TH"/>
              </w:rPr>
            </w:pPr>
          </w:p>
        </w:tc>
        <w:tc>
          <w:tcPr>
            <w:tcW w:w="1368" w:type="dxa"/>
          </w:tcPr>
          <w:p w:rsidR="008C4915" w:rsidRPr="00463159" w:rsidRDefault="008C4915" w:rsidP="00926567">
            <w:pPr>
              <w:pStyle w:val="a"/>
              <w:tabs>
                <w:tab w:val="decimal" w:pos="1152"/>
              </w:tabs>
              <w:ind w:right="-72"/>
              <w:rPr>
                <w:rFonts w:ascii="Arial" w:hAnsi="Arial" w:cs="Arial"/>
                <w:color w:val="auto"/>
                <w:sz w:val="12"/>
                <w:szCs w:val="12"/>
              </w:rPr>
            </w:pPr>
          </w:p>
        </w:tc>
        <w:tc>
          <w:tcPr>
            <w:tcW w:w="1368" w:type="dxa"/>
          </w:tcPr>
          <w:p w:rsidR="008C4915" w:rsidRPr="00463159" w:rsidRDefault="008C4915" w:rsidP="00926567">
            <w:pPr>
              <w:pStyle w:val="a"/>
              <w:tabs>
                <w:tab w:val="decimal" w:pos="1152"/>
              </w:tabs>
              <w:ind w:right="-72"/>
              <w:rPr>
                <w:rFonts w:ascii="Arial" w:hAnsi="Arial" w:cs="Arial"/>
                <w:color w:val="auto"/>
                <w:sz w:val="12"/>
                <w:szCs w:val="12"/>
              </w:rPr>
            </w:pPr>
          </w:p>
        </w:tc>
        <w:tc>
          <w:tcPr>
            <w:tcW w:w="1368" w:type="dxa"/>
          </w:tcPr>
          <w:p w:rsidR="008C4915" w:rsidRPr="00463159" w:rsidRDefault="008C4915" w:rsidP="00926567">
            <w:pPr>
              <w:pStyle w:val="a"/>
              <w:tabs>
                <w:tab w:val="decimal" w:pos="1152"/>
              </w:tabs>
              <w:ind w:right="-72"/>
              <w:rPr>
                <w:rFonts w:ascii="Arial" w:hAnsi="Arial" w:cs="Arial"/>
                <w:color w:val="auto"/>
                <w:sz w:val="12"/>
                <w:szCs w:val="12"/>
              </w:rPr>
            </w:pPr>
          </w:p>
        </w:tc>
        <w:tc>
          <w:tcPr>
            <w:tcW w:w="1368" w:type="dxa"/>
          </w:tcPr>
          <w:p w:rsidR="008C4915" w:rsidRPr="00463159" w:rsidRDefault="008C4915" w:rsidP="00926567">
            <w:pPr>
              <w:tabs>
                <w:tab w:val="decimal" w:pos="1152"/>
              </w:tabs>
              <w:ind w:left="432"/>
              <w:rPr>
                <w:rFonts w:ascii="Arial" w:hAnsi="Arial" w:cs="Arial"/>
                <w:snapToGrid w:val="0"/>
                <w:sz w:val="12"/>
                <w:szCs w:val="12"/>
                <w:cs/>
                <w:lang w:eastAsia="th-TH"/>
              </w:rPr>
            </w:pPr>
          </w:p>
        </w:tc>
      </w:tr>
      <w:tr w:rsidR="006D26D7" w:rsidRPr="00463159" w:rsidTr="00926567">
        <w:tc>
          <w:tcPr>
            <w:tcW w:w="3989" w:type="dxa"/>
            <w:vAlign w:val="bottom"/>
          </w:tcPr>
          <w:p w:rsidR="006D26D7" w:rsidRPr="00463159" w:rsidRDefault="006D26D7" w:rsidP="006D26D7">
            <w:pPr>
              <w:ind w:left="432"/>
              <w:rPr>
                <w:rFonts w:ascii="Arial" w:hAnsi="Arial" w:cs="Arial"/>
                <w:sz w:val="18"/>
                <w:szCs w:val="18"/>
              </w:rPr>
            </w:pPr>
            <w:r w:rsidRPr="00463159">
              <w:rPr>
                <w:rFonts w:ascii="Arial" w:hAnsi="Arial" w:cs="Arial"/>
                <w:sz w:val="18"/>
                <w:szCs w:val="18"/>
              </w:rPr>
              <w:t>Due within 1 year</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403,392</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1,640,502</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926567">
        <w:tc>
          <w:tcPr>
            <w:tcW w:w="3989" w:type="dxa"/>
            <w:vAlign w:val="bottom"/>
          </w:tcPr>
          <w:p w:rsidR="006D26D7" w:rsidRPr="00463159" w:rsidRDefault="006D26D7" w:rsidP="006D26D7">
            <w:pPr>
              <w:ind w:left="432"/>
              <w:rPr>
                <w:rFonts w:ascii="Arial" w:hAnsi="Arial" w:cs="Arial"/>
                <w:sz w:val="18"/>
                <w:szCs w:val="18"/>
              </w:rPr>
            </w:pPr>
            <w:r w:rsidRPr="00463159">
              <w:rPr>
                <w:rFonts w:ascii="Arial" w:hAnsi="Arial" w:cs="Arial"/>
                <w:sz w:val="18"/>
                <w:szCs w:val="18"/>
              </w:rPr>
              <w:t>Due later than 1 year but not later than</w:t>
            </w: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lang w:eastAsia="zh-CN"/>
              </w:rPr>
            </w:pP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cs/>
                <w:lang w:eastAsia="zh-CN"/>
              </w:rPr>
            </w:pPr>
          </w:p>
        </w:tc>
        <w:tc>
          <w:tcPr>
            <w:tcW w:w="1368" w:type="dxa"/>
          </w:tcPr>
          <w:p w:rsidR="006D26D7" w:rsidRPr="00463159" w:rsidRDefault="006D26D7" w:rsidP="006D26D7">
            <w:pPr>
              <w:tabs>
                <w:tab w:val="decimal" w:pos="1152"/>
              </w:tabs>
              <w:ind w:right="-72"/>
              <w:rPr>
                <w:rFonts w:ascii="Arial" w:eastAsia="SimSun" w:hAnsi="Arial" w:cs="Arial"/>
                <w:snapToGrid w:val="0"/>
                <w:sz w:val="18"/>
                <w:szCs w:val="18"/>
                <w:cs/>
                <w:lang w:eastAsia="zh-CN"/>
              </w:rPr>
            </w:pPr>
          </w:p>
        </w:tc>
      </w:tr>
      <w:tr w:rsidR="006D26D7" w:rsidRPr="00463159" w:rsidTr="00926567">
        <w:tc>
          <w:tcPr>
            <w:tcW w:w="3989" w:type="dxa"/>
            <w:vAlign w:val="bottom"/>
          </w:tcPr>
          <w:p w:rsidR="006D26D7" w:rsidRPr="00463159" w:rsidRDefault="006D26D7" w:rsidP="006D26D7">
            <w:pPr>
              <w:ind w:left="432"/>
              <w:rPr>
                <w:rFonts w:ascii="Arial" w:hAnsi="Arial" w:cs="Arial"/>
                <w:sz w:val="18"/>
                <w:szCs w:val="18"/>
              </w:rPr>
            </w:pPr>
            <w:r w:rsidRPr="00463159">
              <w:rPr>
                <w:rFonts w:ascii="Arial" w:hAnsi="Arial" w:cs="Arial"/>
                <w:sz w:val="18"/>
                <w:szCs w:val="18"/>
              </w:rPr>
              <w:t xml:space="preserve">   5 years</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571,472</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974,864</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6D26D7" w:rsidRPr="00463159" w:rsidTr="00926567">
        <w:tc>
          <w:tcPr>
            <w:tcW w:w="3989" w:type="dxa"/>
          </w:tcPr>
          <w:p w:rsidR="006D26D7" w:rsidRPr="00463159" w:rsidRDefault="006D26D7" w:rsidP="006D26D7">
            <w:pPr>
              <w:ind w:left="432" w:right="-72"/>
              <w:rPr>
                <w:rFonts w:ascii="Arial" w:hAnsi="Arial" w:cs="Arial"/>
                <w:snapToGrid w:val="0"/>
                <w:sz w:val="12"/>
                <w:szCs w:val="12"/>
                <w:cs/>
                <w:lang w:eastAsia="th-TH"/>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pStyle w:val="a"/>
              <w:tabs>
                <w:tab w:val="decimal" w:pos="1152"/>
              </w:tabs>
              <w:ind w:right="-72"/>
              <w:rPr>
                <w:rFonts w:ascii="Arial" w:hAnsi="Arial" w:cs="Arial"/>
                <w:color w:val="auto"/>
                <w:sz w:val="12"/>
                <w:szCs w:val="12"/>
              </w:rPr>
            </w:pPr>
          </w:p>
        </w:tc>
        <w:tc>
          <w:tcPr>
            <w:tcW w:w="1368" w:type="dxa"/>
          </w:tcPr>
          <w:p w:rsidR="006D26D7" w:rsidRPr="00463159" w:rsidRDefault="006D26D7" w:rsidP="006D26D7">
            <w:pPr>
              <w:tabs>
                <w:tab w:val="decimal" w:pos="1152"/>
              </w:tabs>
              <w:ind w:left="432"/>
              <w:rPr>
                <w:rFonts w:ascii="Arial" w:hAnsi="Arial" w:cs="Arial"/>
                <w:snapToGrid w:val="0"/>
                <w:sz w:val="12"/>
                <w:szCs w:val="12"/>
                <w:cs/>
                <w:lang w:eastAsia="th-TH"/>
              </w:rPr>
            </w:pPr>
          </w:p>
        </w:tc>
      </w:tr>
      <w:tr w:rsidR="006D26D7" w:rsidRPr="00463159" w:rsidTr="00926567">
        <w:tc>
          <w:tcPr>
            <w:tcW w:w="3989" w:type="dxa"/>
            <w:vAlign w:val="bottom"/>
          </w:tcPr>
          <w:p w:rsidR="006D26D7" w:rsidRPr="00463159" w:rsidRDefault="006D26D7" w:rsidP="006D26D7">
            <w:pPr>
              <w:ind w:left="432"/>
              <w:rPr>
                <w:rFonts w:ascii="Arial" w:hAnsi="Arial" w:cs="Arial"/>
                <w:sz w:val="18"/>
                <w:szCs w:val="18"/>
                <w:cs/>
              </w:rPr>
            </w:pP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974,864</w:t>
            </w:r>
            <w:r w:rsidRPr="00463159">
              <w:rPr>
                <w:rFonts w:ascii="Arial" w:eastAsia="SimSun" w:hAnsi="Arial" w:cs="Arial"/>
                <w:snapToGrid w:val="0"/>
                <w:sz w:val="18"/>
                <w:szCs w:val="18"/>
                <w:lang w:eastAsia="zh-CN"/>
              </w:rPr>
              <w:fldChar w:fldCharType="end"/>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2,615,366</w:t>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6D26D7" w:rsidRPr="00463159" w:rsidRDefault="006D26D7" w:rsidP="006D26D7">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8C4915" w:rsidRPr="00463159" w:rsidRDefault="008C4915" w:rsidP="008C4915">
      <w:pPr>
        <w:tabs>
          <w:tab w:val="left" w:pos="540"/>
        </w:tabs>
        <w:ind w:left="547"/>
        <w:jc w:val="thaiDistribute"/>
        <w:rPr>
          <w:rFonts w:ascii="Arial" w:hAnsi="Arial" w:cs="Arial"/>
          <w:sz w:val="18"/>
          <w:szCs w:val="18"/>
        </w:rPr>
      </w:pPr>
    </w:p>
    <w:p w:rsidR="008C4915" w:rsidRPr="00463159" w:rsidRDefault="008C4915" w:rsidP="008C4915">
      <w:pPr>
        <w:tabs>
          <w:tab w:val="left" w:pos="540"/>
        </w:tabs>
        <w:ind w:left="547"/>
        <w:jc w:val="thaiDistribute"/>
        <w:rPr>
          <w:rFonts w:ascii="Arial" w:hAnsi="Arial" w:cs="Arial"/>
          <w:sz w:val="18"/>
          <w:szCs w:val="18"/>
        </w:rPr>
      </w:pPr>
      <w:r w:rsidRPr="00463159">
        <w:rPr>
          <w:rFonts w:ascii="Arial" w:hAnsi="Arial" w:cs="Arial"/>
          <w:sz w:val="18"/>
          <w:szCs w:val="18"/>
        </w:rPr>
        <w:t>Fair value of liabilities under finance lease</w:t>
      </w:r>
      <w:r w:rsidR="004B38F4">
        <w:rPr>
          <w:rFonts w:ascii="Arial" w:hAnsi="Arial" w:cs="Arial"/>
          <w:sz w:val="18"/>
          <w:szCs w:val="18"/>
        </w:rPr>
        <w:t xml:space="preserve"> agreements</w:t>
      </w:r>
      <w:r w:rsidRPr="00463159">
        <w:rPr>
          <w:rFonts w:ascii="Arial" w:hAnsi="Arial" w:cs="Arial"/>
          <w:sz w:val="18"/>
          <w:szCs w:val="18"/>
        </w:rPr>
        <w:t xml:space="preserve"> is not significantly different from the book amount.</w:t>
      </w:r>
    </w:p>
    <w:p w:rsidR="00AE6614" w:rsidRPr="00463159" w:rsidRDefault="008C4915" w:rsidP="00AE6614">
      <w:pPr>
        <w:tabs>
          <w:tab w:val="left" w:pos="540"/>
        </w:tabs>
        <w:jc w:val="thaiDistribute"/>
        <w:rPr>
          <w:rFonts w:ascii="Arial" w:hAnsi="Arial" w:cs="Arial"/>
          <w:b/>
          <w:bCs/>
          <w:sz w:val="18"/>
          <w:szCs w:val="18"/>
        </w:rPr>
      </w:pPr>
      <w:r w:rsidRPr="00463159">
        <w:rPr>
          <w:rFonts w:ascii="Arial" w:hAnsi="Arial" w:cs="Arial"/>
          <w:sz w:val="18"/>
          <w:szCs w:val="18"/>
          <w:cs/>
        </w:rPr>
        <w:br w:type="page"/>
      </w:r>
      <w:r w:rsidR="00AE6614" w:rsidRPr="00463159">
        <w:rPr>
          <w:rFonts w:ascii="Arial" w:hAnsi="Arial" w:cs="Arial"/>
          <w:b/>
          <w:bCs/>
          <w:sz w:val="18"/>
          <w:szCs w:val="18"/>
        </w:rPr>
        <w:t>25</w:t>
      </w:r>
      <w:r w:rsidR="00AE6614" w:rsidRPr="00463159">
        <w:rPr>
          <w:rFonts w:ascii="Arial" w:hAnsi="Arial" w:cs="Arial"/>
          <w:b/>
          <w:bCs/>
          <w:sz w:val="18"/>
          <w:szCs w:val="18"/>
        </w:rPr>
        <w:tab/>
        <w:t>Long-term loans from financial institutions (net)</w:t>
      </w:r>
    </w:p>
    <w:p w:rsidR="00AE6614" w:rsidRPr="00463159" w:rsidRDefault="00AE6614" w:rsidP="00AE6614">
      <w:pPr>
        <w:tabs>
          <w:tab w:val="left" w:pos="540"/>
        </w:tabs>
        <w:ind w:left="547"/>
        <w:jc w:val="thaiDistribute"/>
        <w:rPr>
          <w:rFonts w:ascii="Arial" w:hAnsi="Arial" w:cs="Arial"/>
          <w:sz w:val="18"/>
          <w:szCs w:val="18"/>
        </w:rPr>
      </w:pPr>
    </w:p>
    <w:p w:rsidR="00AE6614" w:rsidRPr="00463159" w:rsidRDefault="00AE6614" w:rsidP="00AE6614">
      <w:pPr>
        <w:tabs>
          <w:tab w:val="left" w:pos="540"/>
        </w:tabs>
        <w:ind w:left="547"/>
        <w:jc w:val="thaiDistribute"/>
        <w:rPr>
          <w:rFonts w:ascii="Arial" w:hAnsi="Arial" w:cs="Arial"/>
          <w:sz w:val="18"/>
          <w:szCs w:val="18"/>
        </w:rPr>
      </w:pPr>
    </w:p>
    <w:p w:rsidR="00AE6614" w:rsidRPr="00463159" w:rsidRDefault="00AE6614" w:rsidP="00AE6614">
      <w:pPr>
        <w:ind w:left="547"/>
        <w:rPr>
          <w:rFonts w:ascii="Arial" w:hAnsi="Arial" w:cs="Arial"/>
          <w:sz w:val="18"/>
          <w:szCs w:val="18"/>
        </w:rPr>
      </w:pPr>
      <w:r w:rsidRPr="00463159">
        <w:rPr>
          <w:rFonts w:ascii="Arial" w:hAnsi="Arial" w:cs="Arial"/>
          <w:spacing w:val="-4"/>
          <w:sz w:val="18"/>
          <w:szCs w:val="18"/>
        </w:rPr>
        <w:t>Outstanding balances of long-term loans from financial institutions (net) as at 31 December 2018 and 2017 comprise</w:t>
      </w:r>
      <w:r w:rsidRPr="00463159">
        <w:rPr>
          <w:rFonts w:ascii="Arial" w:hAnsi="Arial" w:cs="Arial"/>
          <w:sz w:val="18"/>
          <w:szCs w:val="18"/>
        </w:rPr>
        <w:t xml:space="preserve"> the following:</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E6614" w:rsidRPr="00463159" w:rsidTr="00F840C8">
        <w:tc>
          <w:tcPr>
            <w:tcW w:w="3989" w:type="dxa"/>
          </w:tcPr>
          <w:p w:rsidR="00AE6614" w:rsidRPr="00463159" w:rsidRDefault="00AE6614" w:rsidP="00F840C8">
            <w:pPr>
              <w:ind w:left="432"/>
              <w:jc w:val="thaiDistribute"/>
              <w:rPr>
                <w:rFonts w:ascii="Arial" w:hAnsi="Arial" w:cs="Arial"/>
                <w:snapToGrid w:val="0"/>
                <w:spacing w:val="-6"/>
                <w:sz w:val="18"/>
                <w:szCs w:val="18"/>
                <w:lang w:eastAsia="th-TH"/>
              </w:rPr>
            </w:pP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pacing w:val="-6"/>
                <w:sz w:val="18"/>
                <w:szCs w:val="18"/>
                <w:lang w:eastAsia="th-TH"/>
              </w:rPr>
            </w:pPr>
            <w:r w:rsidRPr="00463159">
              <w:rPr>
                <w:rFonts w:ascii="Arial" w:hAnsi="Arial" w:cs="Arial"/>
                <w:b/>
                <w:bCs/>
                <w:snapToGrid w:val="0"/>
                <w:spacing w:val="-6"/>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pacing w:val="-6"/>
                <w:sz w:val="18"/>
                <w:szCs w:val="18"/>
                <w:cs/>
                <w:lang w:eastAsia="th-TH"/>
              </w:rPr>
            </w:pPr>
            <w:r w:rsidRPr="00463159">
              <w:rPr>
                <w:rFonts w:ascii="Arial" w:hAnsi="Arial" w:cs="Arial"/>
                <w:b/>
                <w:bCs/>
                <w:spacing w:val="-6"/>
                <w:sz w:val="18"/>
                <w:szCs w:val="18"/>
              </w:rPr>
              <w:t>financial statements</w:t>
            </w:r>
          </w:p>
        </w:tc>
        <w:tc>
          <w:tcPr>
            <w:tcW w:w="2736" w:type="dxa"/>
            <w:gridSpan w:val="2"/>
            <w:vAlign w:val="bottom"/>
          </w:tcPr>
          <w:p w:rsidR="00AE6614" w:rsidRPr="00463159" w:rsidRDefault="00AE6614" w:rsidP="00F840C8">
            <w:pPr>
              <w:pStyle w:val="a"/>
              <w:pBdr>
                <w:bottom w:val="single" w:sz="4" w:space="1" w:color="auto"/>
              </w:pBdr>
              <w:ind w:right="-72"/>
              <w:jc w:val="center"/>
              <w:rPr>
                <w:rFonts w:ascii="Arial" w:hAnsi="Arial" w:cs="Arial"/>
                <w:b/>
                <w:bCs/>
                <w:snapToGrid w:val="0"/>
                <w:color w:val="auto"/>
                <w:spacing w:val="-6"/>
                <w:sz w:val="18"/>
                <w:szCs w:val="18"/>
                <w:lang w:eastAsia="th-TH"/>
              </w:rPr>
            </w:pPr>
            <w:r w:rsidRPr="00463159">
              <w:rPr>
                <w:rFonts w:ascii="Arial" w:hAnsi="Arial" w:cs="Arial"/>
                <w:b/>
                <w:bCs/>
                <w:snapToGrid w:val="0"/>
                <w:color w:val="auto"/>
                <w:spacing w:val="-6"/>
                <w:sz w:val="18"/>
                <w:szCs w:val="18"/>
                <w:lang w:eastAsia="th-TH"/>
              </w:rPr>
              <w:t>Separate</w:t>
            </w:r>
          </w:p>
          <w:p w:rsidR="00AE6614" w:rsidRPr="00463159" w:rsidRDefault="00AE6614" w:rsidP="00F840C8">
            <w:pPr>
              <w:pStyle w:val="a"/>
              <w:pBdr>
                <w:bottom w:val="single" w:sz="4" w:space="1" w:color="auto"/>
              </w:pBdr>
              <w:ind w:right="-72"/>
              <w:jc w:val="center"/>
              <w:rPr>
                <w:rFonts w:ascii="Arial" w:hAnsi="Arial" w:cs="Arial"/>
                <w:b/>
                <w:bCs/>
                <w:snapToGrid w:val="0"/>
                <w:color w:val="auto"/>
                <w:spacing w:val="-6"/>
                <w:sz w:val="18"/>
                <w:szCs w:val="18"/>
                <w:cs/>
                <w:lang w:eastAsia="th-TH"/>
              </w:rPr>
            </w:pPr>
            <w:r w:rsidRPr="00463159">
              <w:rPr>
                <w:rFonts w:ascii="Arial" w:hAnsi="Arial" w:cs="Arial"/>
                <w:b/>
                <w:bCs/>
                <w:color w:val="auto"/>
                <w:spacing w:val="-6"/>
                <w:sz w:val="18"/>
                <w:szCs w:val="18"/>
              </w:rPr>
              <w:t>financial statements</w:t>
            </w:r>
          </w:p>
        </w:tc>
      </w:tr>
      <w:tr w:rsidR="001A7909" w:rsidRPr="00463159" w:rsidTr="00F840C8">
        <w:tc>
          <w:tcPr>
            <w:tcW w:w="3989" w:type="dxa"/>
          </w:tcPr>
          <w:p w:rsidR="001A7909" w:rsidRPr="00463159" w:rsidRDefault="001A7909" w:rsidP="001A7909">
            <w:pPr>
              <w:ind w:left="432"/>
              <w:jc w:val="thaiDistribute"/>
              <w:rPr>
                <w:rFonts w:ascii="Arial" w:hAnsi="Arial" w:cs="Arial"/>
                <w:snapToGrid w:val="0"/>
                <w:spacing w:val="-6"/>
                <w:sz w:val="18"/>
                <w:szCs w:val="18"/>
                <w:lang w:eastAsia="th-TH"/>
              </w:rPr>
            </w:pPr>
          </w:p>
        </w:tc>
        <w:tc>
          <w:tcPr>
            <w:tcW w:w="1368" w:type="dxa"/>
            <w:vAlign w:val="bottom"/>
          </w:tcPr>
          <w:p w:rsidR="001A7909" w:rsidRPr="00463159" w:rsidRDefault="001A7909" w:rsidP="00901A37">
            <w:pPr>
              <w:tabs>
                <w:tab w:val="right" w:pos="1152"/>
              </w:tabs>
              <w:ind w:right="-72"/>
              <w:jc w:val="both"/>
              <w:rPr>
                <w:rFonts w:ascii="Arial" w:hAnsi="Arial" w:cs="Arial"/>
                <w:b/>
                <w:bCs/>
                <w:snapToGrid w:val="0"/>
                <w:spacing w:val="-6"/>
                <w:sz w:val="18"/>
                <w:szCs w:val="18"/>
                <w:cs/>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2018</w:t>
            </w:r>
          </w:p>
        </w:tc>
        <w:tc>
          <w:tcPr>
            <w:tcW w:w="1368" w:type="dxa"/>
            <w:vAlign w:val="bottom"/>
          </w:tcPr>
          <w:p w:rsidR="001A7909" w:rsidRPr="00463159" w:rsidRDefault="001A7909" w:rsidP="00901A37">
            <w:pPr>
              <w:tabs>
                <w:tab w:val="right" w:pos="1152"/>
              </w:tabs>
              <w:ind w:right="-72"/>
              <w:jc w:val="both"/>
              <w:rPr>
                <w:rFonts w:ascii="Arial" w:hAnsi="Arial" w:cs="Arial"/>
                <w:b/>
                <w:bCs/>
                <w:snapToGrid w:val="0"/>
                <w:spacing w:val="-6"/>
                <w:sz w:val="18"/>
                <w:szCs w:val="18"/>
                <w:cs/>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2017</w:t>
            </w:r>
          </w:p>
        </w:tc>
        <w:tc>
          <w:tcPr>
            <w:tcW w:w="1368" w:type="dxa"/>
            <w:vAlign w:val="bottom"/>
          </w:tcPr>
          <w:p w:rsidR="001A7909" w:rsidRPr="00463159" w:rsidRDefault="001A7909" w:rsidP="00901A37">
            <w:pPr>
              <w:tabs>
                <w:tab w:val="right" w:pos="1152"/>
              </w:tabs>
              <w:ind w:right="-72"/>
              <w:jc w:val="both"/>
              <w:rPr>
                <w:rFonts w:ascii="Arial" w:hAnsi="Arial" w:cs="Arial"/>
                <w:b/>
                <w:bCs/>
                <w:snapToGrid w:val="0"/>
                <w:spacing w:val="-6"/>
                <w:sz w:val="18"/>
                <w:szCs w:val="18"/>
                <w:cs/>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2018</w:t>
            </w:r>
          </w:p>
        </w:tc>
        <w:tc>
          <w:tcPr>
            <w:tcW w:w="1368" w:type="dxa"/>
            <w:vAlign w:val="bottom"/>
          </w:tcPr>
          <w:p w:rsidR="001A7909" w:rsidRPr="00463159" w:rsidRDefault="001A7909" w:rsidP="00901A37">
            <w:pPr>
              <w:tabs>
                <w:tab w:val="right" w:pos="1152"/>
              </w:tabs>
              <w:ind w:right="-72"/>
              <w:jc w:val="both"/>
              <w:rPr>
                <w:rFonts w:ascii="Arial" w:hAnsi="Arial" w:cs="Arial"/>
                <w:b/>
                <w:bCs/>
                <w:snapToGrid w:val="0"/>
                <w:spacing w:val="-6"/>
                <w:sz w:val="18"/>
                <w:szCs w:val="18"/>
                <w:cs/>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2017</w:t>
            </w:r>
          </w:p>
        </w:tc>
      </w:tr>
      <w:tr w:rsidR="001A7909" w:rsidRPr="00463159" w:rsidTr="00F840C8">
        <w:tc>
          <w:tcPr>
            <w:tcW w:w="3989" w:type="dxa"/>
          </w:tcPr>
          <w:p w:rsidR="001A7909" w:rsidRPr="00463159" w:rsidRDefault="001A7909" w:rsidP="001A7909">
            <w:pPr>
              <w:ind w:left="432"/>
              <w:jc w:val="thaiDistribute"/>
              <w:rPr>
                <w:rFonts w:ascii="Arial" w:hAnsi="Arial" w:cs="Arial"/>
                <w:snapToGrid w:val="0"/>
                <w:spacing w:val="-6"/>
                <w:sz w:val="18"/>
                <w:szCs w:val="18"/>
                <w:lang w:eastAsia="th-TH"/>
              </w:rPr>
            </w:pPr>
          </w:p>
        </w:tc>
        <w:tc>
          <w:tcPr>
            <w:tcW w:w="1368" w:type="dxa"/>
          </w:tcPr>
          <w:p w:rsidR="001A7909" w:rsidRPr="00463159" w:rsidRDefault="001A7909" w:rsidP="00901A37">
            <w:pPr>
              <w:pBdr>
                <w:bottom w:val="single" w:sz="4" w:space="1" w:color="auto"/>
              </w:pBdr>
              <w:tabs>
                <w:tab w:val="right" w:pos="1152"/>
              </w:tabs>
              <w:ind w:right="-72"/>
              <w:jc w:val="both"/>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Baht</w:t>
            </w:r>
          </w:p>
        </w:tc>
        <w:tc>
          <w:tcPr>
            <w:tcW w:w="1368" w:type="dxa"/>
          </w:tcPr>
          <w:p w:rsidR="001A7909" w:rsidRPr="00463159" w:rsidRDefault="001A7909" w:rsidP="00901A37">
            <w:pPr>
              <w:pBdr>
                <w:bottom w:val="single" w:sz="4" w:space="1" w:color="auto"/>
              </w:pBdr>
              <w:tabs>
                <w:tab w:val="right" w:pos="1152"/>
              </w:tabs>
              <w:ind w:right="-72"/>
              <w:jc w:val="both"/>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Baht</w:t>
            </w:r>
          </w:p>
        </w:tc>
        <w:tc>
          <w:tcPr>
            <w:tcW w:w="1368" w:type="dxa"/>
          </w:tcPr>
          <w:p w:rsidR="001A7909" w:rsidRPr="00463159" w:rsidRDefault="001A7909" w:rsidP="00901A37">
            <w:pPr>
              <w:pBdr>
                <w:bottom w:val="single" w:sz="4" w:space="1" w:color="auto"/>
              </w:pBdr>
              <w:tabs>
                <w:tab w:val="right" w:pos="1152"/>
              </w:tabs>
              <w:ind w:right="-72"/>
              <w:jc w:val="both"/>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Baht</w:t>
            </w:r>
          </w:p>
        </w:tc>
        <w:tc>
          <w:tcPr>
            <w:tcW w:w="1368" w:type="dxa"/>
          </w:tcPr>
          <w:p w:rsidR="001A7909" w:rsidRPr="00463159" w:rsidRDefault="001A7909" w:rsidP="00901A37">
            <w:pPr>
              <w:pBdr>
                <w:bottom w:val="single" w:sz="4" w:space="1" w:color="auto"/>
              </w:pBdr>
              <w:tabs>
                <w:tab w:val="right" w:pos="1152"/>
              </w:tabs>
              <w:ind w:right="-72"/>
              <w:jc w:val="both"/>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Baht</w:t>
            </w:r>
          </w:p>
        </w:tc>
      </w:tr>
      <w:tr w:rsidR="001A7909" w:rsidRPr="00463159" w:rsidTr="00F840C8">
        <w:tc>
          <w:tcPr>
            <w:tcW w:w="3989" w:type="dxa"/>
          </w:tcPr>
          <w:p w:rsidR="001A7909" w:rsidRPr="00463159" w:rsidRDefault="001A7909" w:rsidP="001A7909">
            <w:pPr>
              <w:ind w:left="432" w:right="-72"/>
              <w:rPr>
                <w:rFonts w:ascii="Arial" w:hAnsi="Arial" w:cs="Arial"/>
                <w:snapToGrid w:val="0"/>
                <w:spacing w:val="-6"/>
                <w:sz w:val="18"/>
                <w:szCs w:val="18"/>
                <w:cs/>
                <w:lang w:eastAsia="th-TH"/>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tabs>
                <w:tab w:val="decimal" w:pos="1152"/>
              </w:tabs>
              <w:ind w:left="432"/>
              <w:jc w:val="both"/>
              <w:rPr>
                <w:rFonts w:ascii="Arial" w:hAnsi="Arial" w:cs="Arial"/>
                <w:snapToGrid w:val="0"/>
                <w:spacing w:val="-6"/>
                <w:sz w:val="18"/>
                <w:szCs w:val="18"/>
                <w:cs/>
                <w:lang w:eastAsia="th-TH"/>
              </w:rPr>
            </w:pPr>
          </w:p>
        </w:tc>
      </w:tr>
      <w:tr w:rsidR="001A7909" w:rsidRPr="00463159" w:rsidTr="00F840C8">
        <w:tc>
          <w:tcPr>
            <w:tcW w:w="3989" w:type="dxa"/>
            <w:vAlign w:val="center"/>
          </w:tcPr>
          <w:p w:rsidR="001A7909" w:rsidRPr="00463159" w:rsidRDefault="001A7909" w:rsidP="001A7909">
            <w:pPr>
              <w:ind w:left="432"/>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 xml:space="preserve">Long-term </w:t>
            </w:r>
            <w:r w:rsidRPr="00463159">
              <w:rPr>
                <w:rFonts w:ascii="Arial" w:hAnsi="Arial" w:cs="Arial"/>
                <w:spacing w:val="-6"/>
                <w:sz w:val="18"/>
                <w:szCs w:val="18"/>
              </w:rPr>
              <w:t xml:space="preserve">loans </w:t>
            </w:r>
            <w:r w:rsidRPr="00463159">
              <w:rPr>
                <w:rFonts w:ascii="Arial" w:hAnsi="Arial" w:cs="Arial"/>
                <w:snapToGrid w:val="0"/>
                <w:spacing w:val="-6"/>
                <w:sz w:val="18"/>
                <w:szCs w:val="18"/>
                <w:lang w:eastAsia="th-TH"/>
              </w:rPr>
              <w:t>from financial institutions</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6,004,799,930</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8,292,690,029</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F840C8">
        <w:tc>
          <w:tcPr>
            <w:tcW w:w="3989" w:type="dxa"/>
            <w:vAlign w:val="center"/>
          </w:tcPr>
          <w:p w:rsidR="001A7909" w:rsidRPr="00463159" w:rsidRDefault="001A7909" w:rsidP="001A7909">
            <w:pPr>
              <w:ind w:left="432"/>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Effect from effective interest rate</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r>
      <w:tr w:rsidR="001A7909" w:rsidRPr="00463159" w:rsidTr="00F840C8">
        <w:tc>
          <w:tcPr>
            <w:tcW w:w="3989" w:type="dxa"/>
            <w:vAlign w:val="center"/>
          </w:tcPr>
          <w:p w:rsidR="001A7909" w:rsidRPr="00463159" w:rsidRDefault="001A7909" w:rsidP="001A7909">
            <w:pPr>
              <w:ind w:left="432"/>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 xml:space="preserve">   method calculation</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7,278,624</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9,704,093</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F840C8">
        <w:tc>
          <w:tcPr>
            <w:tcW w:w="3989" w:type="dxa"/>
            <w:vAlign w:val="center"/>
          </w:tcPr>
          <w:p w:rsidR="001A7909" w:rsidRPr="00463159" w:rsidRDefault="001A7909" w:rsidP="001A7909">
            <w:pPr>
              <w:ind w:left="432"/>
              <w:rPr>
                <w:rFonts w:ascii="Arial" w:hAnsi="Arial" w:cs="Arial"/>
                <w:snapToGrid w:val="0"/>
                <w:spacing w:val="-6"/>
                <w:sz w:val="18"/>
                <w:szCs w:val="18"/>
                <w:lang w:eastAsia="th-TH"/>
              </w:rPr>
            </w:pPr>
            <w:r w:rsidRPr="00463159">
              <w:rPr>
                <w:rFonts w:ascii="Arial" w:hAnsi="Arial" w:cs="Arial"/>
                <w:spacing w:val="-6"/>
                <w:sz w:val="18"/>
                <w:szCs w:val="18"/>
                <w:u w:val="single"/>
              </w:rPr>
              <w:t>Less</w:t>
            </w:r>
            <w:r w:rsidRPr="00463159">
              <w:rPr>
                <w:rFonts w:ascii="Arial" w:hAnsi="Arial" w:cs="Arial"/>
                <w:spacing w:val="-6"/>
                <w:sz w:val="18"/>
                <w:szCs w:val="18"/>
              </w:rPr>
              <w:t xml:space="preserve">  Prepaid transaction cost for </w:t>
            </w:r>
            <w:r w:rsidRPr="00463159">
              <w:rPr>
                <w:rFonts w:ascii="Arial" w:hAnsi="Arial" w:cs="Arial"/>
                <w:snapToGrid w:val="0"/>
                <w:spacing w:val="-6"/>
                <w:sz w:val="18"/>
                <w:szCs w:val="18"/>
                <w:lang w:eastAsia="th-TH"/>
              </w:rPr>
              <w:t>borrowings</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(60,624,828)</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(73,386,031)</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F840C8">
        <w:tc>
          <w:tcPr>
            <w:tcW w:w="3989" w:type="dxa"/>
          </w:tcPr>
          <w:p w:rsidR="001A7909" w:rsidRPr="00463159" w:rsidRDefault="001A7909" w:rsidP="001A7909">
            <w:pPr>
              <w:ind w:left="432" w:right="-72"/>
              <w:rPr>
                <w:rFonts w:ascii="Arial" w:hAnsi="Arial" w:cs="Arial"/>
                <w:snapToGrid w:val="0"/>
                <w:spacing w:val="-6"/>
                <w:sz w:val="18"/>
                <w:szCs w:val="18"/>
                <w:cs/>
                <w:lang w:eastAsia="th-TH"/>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tabs>
                <w:tab w:val="decimal" w:pos="1152"/>
              </w:tabs>
              <w:ind w:left="432"/>
              <w:jc w:val="both"/>
              <w:rPr>
                <w:rFonts w:ascii="Arial" w:hAnsi="Arial" w:cs="Arial"/>
                <w:snapToGrid w:val="0"/>
                <w:spacing w:val="-6"/>
                <w:sz w:val="18"/>
                <w:szCs w:val="18"/>
                <w:cs/>
                <w:lang w:eastAsia="th-TH"/>
              </w:rPr>
            </w:pPr>
          </w:p>
        </w:tc>
      </w:tr>
      <w:tr w:rsidR="001A7909" w:rsidRPr="00463159" w:rsidTr="00F840C8">
        <w:tc>
          <w:tcPr>
            <w:tcW w:w="3989" w:type="dxa"/>
            <w:vAlign w:val="center"/>
          </w:tcPr>
          <w:p w:rsidR="001A7909" w:rsidRPr="00463159" w:rsidRDefault="001A7909" w:rsidP="001A7909">
            <w:pPr>
              <w:ind w:left="432"/>
              <w:rPr>
                <w:rFonts w:ascii="Arial" w:hAnsi="Arial" w:cs="Arial"/>
                <w:spacing w:val="-6"/>
                <w:sz w:val="18"/>
                <w:szCs w:val="18"/>
                <w:cs/>
              </w:rPr>
            </w:pP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5,951,453,726</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8,229,008,091</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F840C8">
        <w:tc>
          <w:tcPr>
            <w:tcW w:w="3989" w:type="dxa"/>
            <w:vAlign w:val="center"/>
          </w:tcPr>
          <w:p w:rsidR="001A7909" w:rsidRPr="00463159" w:rsidRDefault="001A7909" w:rsidP="001A7909">
            <w:pPr>
              <w:ind w:left="432"/>
              <w:rPr>
                <w:rFonts w:ascii="Arial" w:hAnsi="Arial" w:cs="Arial"/>
                <w:spacing w:val="-6"/>
                <w:sz w:val="18"/>
                <w:szCs w:val="18"/>
                <w:cs/>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r>
      <w:tr w:rsidR="001A7909" w:rsidRPr="00463159" w:rsidTr="00F840C8">
        <w:tc>
          <w:tcPr>
            <w:tcW w:w="3989" w:type="dxa"/>
            <w:vAlign w:val="center"/>
          </w:tcPr>
          <w:p w:rsidR="001A7909" w:rsidRPr="00463159" w:rsidRDefault="001A7909" w:rsidP="001A7909">
            <w:pPr>
              <w:tabs>
                <w:tab w:val="left" w:pos="882"/>
              </w:tabs>
              <w:ind w:left="432"/>
              <w:rPr>
                <w:rFonts w:ascii="Arial" w:hAnsi="Arial" w:cs="Arial"/>
                <w:spacing w:val="-6"/>
                <w:sz w:val="18"/>
                <w:szCs w:val="18"/>
                <w:cs/>
              </w:rPr>
            </w:pPr>
            <w:r w:rsidRPr="00463159">
              <w:rPr>
                <w:rFonts w:ascii="Arial" w:hAnsi="Arial" w:cs="Arial"/>
                <w:spacing w:val="-6"/>
                <w:sz w:val="18"/>
                <w:szCs w:val="18"/>
                <w:u w:val="single"/>
              </w:rPr>
              <w:t>Less</w:t>
            </w:r>
            <w:r w:rsidRPr="00463159">
              <w:rPr>
                <w:rFonts w:ascii="Arial" w:hAnsi="Arial" w:cs="Arial"/>
                <w:spacing w:val="-6"/>
                <w:sz w:val="18"/>
                <w:szCs w:val="18"/>
              </w:rPr>
              <w:tab/>
              <w:t>Current portion (net)</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 xml:space="preserve">(747,059,404)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(2,378,595,302)</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F840C8">
        <w:tc>
          <w:tcPr>
            <w:tcW w:w="3989" w:type="dxa"/>
            <w:vAlign w:val="center"/>
          </w:tcPr>
          <w:p w:rsidR="001A7909" w:rsidRPr="00463159" w:rsidRDefault="001A7909" w:rsidP="001A7909">
            <w:pPr>
              <w:tabs>
                <w:tab w:val="left" w:pos="882"/>
              </w:tabs>
              <w:ind w:left="432"/>
              <w:rPr>
                <w:rFonts w:ascii="Arial" w:hAnsi="Arial" w:cs="Arial"/>
                <w:spacing w:val="-6"/>
                <w:sz w:val="18"/>
                <w:szCs w:val="18"/>
              </w:rPr>
            </w:pPr>
            <w:r w:rsidRPr="00463159">
              <w:rPr>
                <w:rFonts w:ascii="Arial" w:hAnsi="Arial" w:cs="Arial"/>
                <w:spacing w:val="-6"/>
                <w:sz w:val="18"/>
                <w:szCs w:val="18"/>
              </w:rPr>
              <w:tab/>
              <w:t xml:space="preserve">Portion classified as current liabilities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r>
      <w:tr w:rsidR="001A7909" w:rsidRPr="00463159" w:rsidTr="00F840C8">
        <w:tc>
          <w:tcPr>
            <w:tcW w:w="3989" w:type="dxa"/>
            <w:vAlign w:val="center"/>
          </w:tcPr>
          <w:p w:rsidR="001A7909" w:rsidRPr="00463159" w:rsidRDefault="001A7909" w:rsidP="001A7909">
            <w:pPr>
              <w:tabs>
                <w:tab w:val="left" w:pos="882"/>
              </w:tabs>
              <w:ind w:left="432" w:right="-62"/>
              <w:rPr>
                <w:rFonts w:ascii="Arial" w:hAnsi="Arial" w:cs="Arial"/>
                <w:spacing w:val="-6"/>
                <w:sz w:val="18"/>
                <w:szCs w:val="18"/>
              </w:rPr>
            </w:pPr>
            <w:r w:rsidRPr="00463159">
              <w:rPr>
                <w:rFonts w:ascii="Arial" w:hAnsi="Arial" w:cs="Arial"/>
                <w:spacing w:val="-6"/>
                <w:sz w:val="18"/>
                <w:szCs w:val="18"/>
              </w:rPr>
              <w:tab/>
              <w:t xml:space="preserve">   due to inability to comply with the term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r>
      <w:tr w:rsidR="001A7909" w:rsidRPr="00463159" w:rsidTr="008E42CC">
        <w:trPr>
          <w:trHeight w:val="72"/>
        </w:trPr>
        <w:tc>
          <w:tcPr>
            <w:tcW w:w="3989" w:type="dxa"/>
            <w:vAlign w:val="center"/>
          </w:tcPr>
          <w:p w:rsidR="001A7909" w:rsidRPr="00463159" w:rsidRDefault="001A7909" w:rsidP="001A7909">
            <w:pPr>
              <w:tabs>
                <w:tab w:val="left" w:pos="882"/>
              </w:tabs>
              <w:ind w:left="432"/>
              <w:rPr>
                <w:rFonts w:ascii="Arial" w:hAnsi="Arial" w:cs="Arial"/>
                <w:spacing w:val="-6"/>
                <w:sz w:val="18"/>
                <w:szCs w:val="18"/>
                <w:cs/>
              </w:rPr>
            </w:pPr>
            <w:r w:rsidRPr="00463159">
              <w:rPr>
                <w:rFonts w:ascii="Arial" w:hAnsi="Arial" w:cs="Arial"/>
                <w:spacing w:val="-6"/>
                <w:sz w:val="18"/>
                <w:szCs w:val="18"/>
              </w:rPr>
              <w:tab/>
              <w:t xml:space="preserve">   of loan agreements (net)</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(653,843,322)</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F840C8">
        <w:tc>
          <w:tcPr>
            <w:tcW w:w="3989" w:type="dxa"/>
          </w:tcPr>
          <w:p w:rsidR="001A7909" w:rsidRPr="00463159" w:rsidRDefault="001A7909" w:rsidP="001A7909">
            <w:pPr>
              <w:ind w:left="432" w:right="-72"/>
              <w:rPr>
                <w:rFonts w:ascii="Arial" w:hAnsi="Arial" w:cs="Arial"/>
                <w:snapToGrid w:val="0"/>
                <w:spacing w:val="-6"/>
                <w:sz w:val="18"/>
                <w:szCs w:val="18"/>
                <w:cs/>
                <w:lang w:eastAsia="th-TH"/>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tabs>
                <w:tab w:val="decimal" w:pos="1152"/>
              </w:tabs>
              <w:ind w:left="432"/>
              <w:jc w:val="both"/>
              <w:rPr>
                <w:rFonts w:ascii="Arial" w:hAnsi="Arial" w:cs="Arial"/>
                <w:snapToGrid w:val="0"/>
                <w:spacing w:val="-6"/>
                <w:sz w:val="18"/>
                <w:szCs w:val="18"/>
                <w:cs/>
                <w:lang w:eastAsia="th-TH"/>
              </w:rPr>
            </w:pPr>
          </w:p>
        </w:tc>
      </w:tr>
      <w:tr w:rsidR="001A7909" w:rsidRPr="00463159" w:rsidTr="00F840C8">
        <w:tc>
          <w:tcPr>
            <w:tcW w:w="3989" w:type="dxa"/>
            <w:vAlign w:val="center"/>
          </w:tcPr>
          <w:p w:rsidR="001A7909" w:rsidRPr="00463159" w:rsidRDefault="001A7909" w:rsidP="001A7909">
            <w:pPr>
              <w:ind w:left="432"/>
              <w:rPr>
                <w:rFonts w:ascii="Arial" w:hAnsi="Arial" w:cs="Arial"/>
                <w:spacing w:val="-6"/>
                <w:sz w:val="18"/>
                <w:szCs w:val="18"/>
              </w:rPr>
            </w:pP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(747,059,404)</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lang w:eastAsia="zh-CN"/>
              </w:rPr>
              <w:t>(3,032,438,624)</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F840C8">
        <w:tc>
          <w:tcPr>
            <w:tcW w:w="3989" w:type="dxa"/>
          </w:tcPr>
          <w:p w:rsidR="001A7909" w:rsidRPr="00463159" w:rsidRDefault="001A7909" w:rsidP="001A7909">
            <w:pPr>
              <w:ind w:left="432" w:right="-72"/>
              <w:rPr>
                <w:rFonts w:ascii="Arial" w:hAnsi="Arial" w:cs="Arial"/>
                <w:snapToGrid w:val="0"/>
                <w:spacing w:val="-6"/>
                <w:sz w:val="18"/>
                <w:szCs w:val="18"/>
                <w:cs/>
                <w:lang w:eastAsia="th-TH"/>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tabs>
                <w:tab w:val="decimal" w:pos="1152"/>
              </w:tabs>
              <w:ind w:left="432"/>
              <w:jc w:val="both"/>
              <w:rPr>
                <w:rFonts w:ascii="Arial" w:hAnsi="Arial" w:cs="Arial"/>
                <w:snapToGrid w:val="0"/>
                <w:spacing w:val="-6"/>
                <w:sz w:val="18"/>
                <w:szCs w:val="18"/>
                <w:cs/>
                <w:lang w:eastAsia="th-TH"/>
              </w:rPr>
            </w:pPr>
          </w:p>
        </w:tc>
      </w:tr>
      <w:tr w:rsidR="001A7909" w:rsidRPr="00463159" w:rsidTr="00F840C8">
        <w:tc>
          <w:tcPr>
            <w:tcW w:w="3989" w:type="dxa"/>
            <w:vAlign w:val="center"/>
          </w:tcPr>
          <w:p w:rsidR="001A7909" w:rsidRPr="00463159" w:rsidRDefault="001A7909" w:rsidP="001A7909">
            <w:pPr>
              <w:ind w:left="432"/>
              <w:rPr>
                <w:rFonts w:ascii="Arial" w:hAnsi="Arial" w:cs="Arial"/>
                <w:spacing w:val="-6"/>
                <w:sz w:val="18"/>
                <w:szCs w:val="18"/>
                <w:cs/>
              </w:rPr>
            </w:pPr>
          </w:p>
        </w:tc>
        <w:tc>
          <w:tcPr>
            <w:tcW w:w="1368" w:type="dxa"/>
          </w:tcPr>
          <w:p w:rsidR="001A7909" w:rsidRPr="00463159" w:rsidRDefault="001A7909" w:rsidP="00901A37">
            <w:pPr>
              <w:pBdr>
                <w:bottom w:val="doub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5,204,394,322</w:t>
            </w:r>
          </w:p>
        </w:tc>
        <w:tc>
          <w:tcPr>
            <w:tcW w:w="1368" w:type="dxa"/>
          </w:tcPr>
          <w:p w:rsidR="001A7909" w:rsidRPr="00463159" w:rsidRDefault="001A7909" w:rsidP="00901A37">
            <w:pPr>
              <w:pBdr>
                <w:bottom w:val="doub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5,196,569,467</w:t>
            </w:r>
          </w:p>
        </w:tc>
        <w:tc>
          <w:tcPr>
            <w:tcW w:w="1368" w:type="dxa"/>
          </w:tcPr>
          <w:p w:rsidR="001A7909" w:rsidRPr="00463159" w:rsidRDefault="001A7909" w:rsidP="00901A37">
            <w:pPr>
              <w:pBdr>
                <w:bottom w:val="doub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pBdr>
                <w:bottom w:val="doub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bl>
    <w:p w:rsidR="00AE6614" w:rsidRPr="00463159" w:rsidRDefault="00AE6614" w:rsidP="00AE6614">
      <w:pPr>
        <w:tabs>
          <w:tab w:val="left" w:pos="540"/>
        </w:tabs>
        <w:ind w:left="547"/>
        <w:jc w:val="thaiDistribute"/>
        <w:rPr>
          <w:rFonts w:ascii="Arial" w:hAnsi="Arial" w:cs="Arial"/>
          <w:sz w:val="18"/>
          <w:szCs w:val="18"/>
        </w:rPr>
      </w:pPr>
    </w:p>
    <w:p w:rsidR="00AE6614" w:rsidRPr="00463159" w:rsidRDefault="00AE6614" w:rsidP="002F317E">
      <w:pPr>
        <w:ind w:left="547"/>
        <w:jc w:val="both"/>
        <w:rPr>
          <w:rFonts w:ascii="Arial" w:hAnsi="Arial" w:cs="Arial"/>
          <w:sz w:val="18"/>
          <w:szCs w:val="18"/>
        </w:rPr>
      </w:pPr>
      <w:r w:rsidRPr="00463159">
        <w:rPr>
          <w:rFonts w:ascii="Arial" w:hAnsi="Arial" w:cs="Arial"/>
          <w:spacing w:val="-4"/>
          <w:sz w:val="18"/>
          <w:szCs w:val="18"/>
        </w:rPr>
        <w:t>The movements of long-term loans from financial institutions (net) for the years ended 31 December</w:t>
      </w:r>
      <w:r w:rsidRPr="00463159">
        <w:rPr>
          <w:rFonts w:ascii="Arial" w:hAnsi="Arial" w:cs="Arial"/>
          <w:sz w:val="18"/>
          <w:szCs w:val="18"/>
        </w:rPr>
        <w:t xml:space="preserve"> 2018 and 2017 are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A7909" w:rsidRPr="00463159" w:rsidTr="00103BD1">
        <w:tc>
          <w:tcPr>
            <w:tcW w:w="3989" w:type="dxa"/>
          </w:tcPr>
          <w:p w:rsidR="001A7909" w:rsidRPr="00463159" w:rsidRDefault="001A7909" w:rsidP="00103BD1">
            <w:pPr>
              <w:ind w:left="432"/>
              <w:jc w:val="thaiDistribute"/>
              <w:rPr>
                <w:rFonts w:ascii="Arial" w:hAnsi="Arial" w:cs="Arial"/>
                <w:snapToGrid w:val="0"/>
                <w:spacing w:val="-6"/>
                <w:sz w:val="18"/>
                <w:szCs w:val="18"/>
                <w:lang w:eastAsia="th-TH"/>
              </w:rPr>
            </w:pPr>
          </w:p>
        </w:tc>
        <w:tc>
          <w:tcPr>
            <w:tcW w:w="2736" w:type="dxa"/>
            <w:gridSpan w:val="2"/>
            <w:vAlign w:val="bottom"/>
          </w:tcPr>
          <w:p w:rsidR="001A7909" w:rsidRPr="00463159" w:rsidRDefault="001A7909" w:rsidP="00103BD1">
            <w:pPr>
              <w:pBdr>
                <w:bottom w:val="single" w:sz="4" w:space="1" w:color="auto"/>
              </w:pBdr>
              <w:ind w:right="-72"/>
              <w:jc w:val="center"/>
              <w:rPr>
                <w:rFonts w:ascii="Arial" w:hAnsi="Arial" w:cs="Arial"/>
                <w:b/>
                <w:bCs/>
                <w:snapToGrid w:val="0"/>
                <w:spacing w:val="-6"/>
                <w:sz w:val="18"/>
                <w:szCs w:val="18"/>
                <w:lang w:eastAsia="th-TH"/>
              </w:rPr>
            </w:pPr>
            <w:r w:rsidRPr="00463159">
              <w:rPr>
                <w:rFonts w:ascii="Arial" w:hAnsi="Arial" w:cs="Arial"/>
                <w:b/>
                <w:bCs/>
                <w:snapToGrid w:val="0"/>
                <w:spacing w:val="-6"/>
                <w:sz w:val="18"/>
                <w:szCs w:val="18"/>
                <w:lang w:eastAsia="th-TH"/>
              </w:rPr>
              <w:t>Consolidated</w:t>
            </w:r>
          </w:p>
          <w:p w:rsidR="001A7909" w:rsidRPr="00463159" w:rsidRDefault="001A7909" w:rsidP="00103BD1">
            <w:pPr>
              <w:pBdr>
                <w:bottom w:val="single" w:sz="4" w:space="1" w:color="auto"/>
              </w:pBdr>
              <w:ind w:right="-72"/>
              <w:jc w:val="center"/>
              <w:rPr>
                <w:rFonts w:ascii="Arial" w:hAnsi="Arial" w:cs="Arial"/>
                <w:b/>
                <w:bCs/>
                <w:snapToGrid w:val="0"/>
                <w:spacing w:val="-6"/>
                <w:sz w:val="18"/>
                <w:szCs w:val="18"/>
                <w:cs/>
                <w:lang w:eastAsia="th-TH"/>
              </w:rPr>
            </w:pPr>
            <w:r w:rsidRPr="00463159">
              <w:rPr>
                <w:rFonts w:ascii="Arial" w:hAnsi="Arial" w:cs="Arial"/>
                <w:b/>
                <w:bCs/>
                <w:spacing w:val="-6"/>
                <w:sz w:val="18"/>
                <w:szCs w:val="18"/>
              </w:rPr>
              <w:t>financial statements</w:t>
            </w:r>
          </w:p>
        </w:tc>
        <w:tc>
          <w:tcPr>
            <w:tcW w:w="2736" w:type="dxa"/>
            <w:gridSpan w:val="2"/>
            <w:vAlign w:val="bottom"/>
          </w:tcPr>
          <w:p w:rsidR="001A7909" w:rsidRPr="00463159" w:rsidRDefault="001A7909" w:rsidP="00103BD1">
            <w:pPr>
              <w:pStyle w:val="a"/>
              <w:pBdr>
                <w:bottom w:val="single" w:sz="4" w:space="1" w:color="auto"/>
              </w:pBdr>
              <w:ind w:right="-72"/>
              <w:jc w:val="center"/>
              <w:rPr>
                <w:rFonts w:ascii="Arial" w:hAnsi="Arial" w:cs="Arial"/>
                <w:b/>
                <w:bCs/>
                <w:snapToGrid w:val="0"/>
                <w:color w:val="auto"/>
                <w:spacing w:val="-6"/>
                <w:sz w:val="18"/>
                <w:szCs w:val="18"/>
                <w:lang w:eastAsia="th-TH"/>
              </w:rPr>
            </w:pPr>
            <w:r w:rsidRPr="00463159">
              <w:rPr>
                <w:rFonts w:ascii="Arial" w:hAnsi="Arial" w:cs="Arial"/>
                <w:b/>
                <w:bCs/>
                <w:snapToGrid w:val="0"/>
                <w:color w:val="auto"/>
                <w:spacing w:val="-6"/>
                <w:sz w:val="18"/>
                <w:szCs w:val="18"/>
                <w:lang w:eastAsia="th-TH"/>
              </w:rPr>
              <w:t>Separate</w:t>
            </w:r>
          </w:p>
          <w:p w:rsidR="001A7909" w:rsidRPr="00463159" w:rsidRDefault="001A7909" w:rsidP="00103BD1">
            <w:pPr>
              <w:pStyle w:val="a"/>
              <w:pBdr>
                <w:bottom w:val="single" w:sz="4" w:space="1" w:color="auto"/>
              </w:pBdr>
              <w:ind w:right="-72"/>
              <w:jc w:val="center"/>
              <w:rPr>
                <w:rFonts w:ascii="Arial" w:hAnsi="Arial" w:cs="Arial"/>
                <w:b/>
                <w:bCs/>
                <w:snapToGrid w:val="0"/>
                <w:color w:val="auto"/>
                <w:spacing w:val="-6"/>
                <w:sz w:val="18"/>
                <w:szCs w:val="18"/>
                <w:cs/>
                <w:lang w:eastAsia="th-TH"/>
              </w:rPr>
            </w:pPr>
            <w:r w:rsidRPr="00463159">
              <w:rPr>
                <w:rFonts w:ascii="Arial" w:hAnsi="Arial" w:cs="Arial"/>
                <w:b/>
                <w:bCs/>
                <w:color w:val="auto"/>
                <w:spacing w:val="-6"/>
                <w:sz w:val="18"/>
                <w:szCs w:val="18"/>
              </w:rPr>
              <w:t>financial statements</w:t>
            </w:r>
          </w:p>
        </w:tc>
      </w:tr>
      <w:tr w:rsidR="001A7909" w:rsidRPr="00463159" w:rsidTr="00103BD1">
        <w:tc>
          <w:tcPr>
            <w:tcW w:w="3989" w:type="dxa"/>
          </w:tcPr>
          <w:p w:rsidR="001A7909" w:rsidRPr="00463159" w:rsidRDefault="001A7909" w:rsidP="00103BD1">
            <w:pPr>
              <w:ind w:left="432"/>
              <w:jc w:val="thaiDistribute"/>
              <w:rPr>
                <w:rFonts w:ascii="Arial" w:hAnsi="Arial" w:cs="Arial"/>
                <w:snapToGrid w:val="0"/>
                <w:spacing w:val="-6"/>
                <w:sz w:val="18"/>
                <w:szCs w:val="18"/>
                <w:lang w:eastAsia="th-TH"/>
              </w:rPr>
            </w:pPr>
          </w:p>
        </w:tc>
        <w:tc>
          <w:tcPr>
            <w:tcW w:w="1368" w:type="dxa"/>
            <w:vAlign w:val="bottom"/>
          </w:tcPr>
          <w:p w:rsidR="001A7909" w:rsidRPr="00463159" w:rsidRDefault="001A7909" w:rsidP="00901A37">
            <w:pPr>
              <w:tabs>
                <w:tab w:val="right" w:pos="1152"/>
              </w:tabs>
              <w:ind w:right="-72"/>
              <w:jc w:val="both"/>
              <w:rPr>
                <w:rFonts w:ascii="Arial" w:hAnsi="Arial" w:cs="Arial"/>
                <w:b/>
                <w:bCs/>
                <w:snapToGrid w:val="0"/>
                <w:spacing w:val="-6"/>
                <w:sz w:val="18"/>
                <w:szCs w:val="18"/>
                <w:cs/>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2018</w:t>
            </w:r>
          </w:p>
        </w:tc>
        <w:tc>
          <w:tcPr>
            <w:tcW w:w="1368" w:type="dxa"/>
            <w:vAlign w:val="bottom"/>
          </w:tcPr>
          <w:p w:rsidR="001A7909" w:rsidRPr="00463159" w:rsidRDefault="001A7909" w:rsidP="00901A37">
            <w:pPr>
              <w:tabs>
                <w:tab w:val="right" w:pos="1152"/>
              </w:tabs>
              <w:ind w:right="-72"/>
              <w:jc w:val="both"/>
              <w:rPr>
                <w:rFonts w:ascii="Arial" w:hAnsi="Arial" w:cs="Arial"/>
                <w:b/>
                <w:bCs/>
                <w:snapToGrid w:val="0"/>
                <w:spacing w:val="-6"/>
                <w:sz w:val="18"/>
                <w:szCs w:val="18"/>
                <w:cs/>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2017</w:t>
            </w:r>
          </w:p>
        </w:tc>
        <w:tc>
          <w:tcPr>
            <w:tcW w:w="1368" w:type="dxa"/>
            <w:vAlign w:val="bottom"/>
          </w:tcPr>
          <w:p w:rsidR="001A7909" w:rsidRPr="00463159" w:rsidRDefault="001A7909" w:rsidP="00901A37">
            <w:pPr>
              <w:tabs>
                <w:tab w:val="right" w:pos="1152"/>
              </w:tabs>
              <w:ind w:right="-72"/>
              <w:jc w:val="both"/>
              <w:rPr>
                <w:rFonts w:ascii="Arial" w:hAnsi="Arial" w:cs="Arial"/>
                <w:b/>
                <w:bCs/>
                <w:snapToGrid w:val="0"/>
                <w:spacing w:val="-6"/>
                <w:sz w:val="18"/>
                <w:szCs w:val="18"/>
                <w:cs/>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2018</w:t>
            </w:r>
          </w:p>
        </w:tc>
        <w:tc>
          <w:tcPr>
            <w:tcW w:w="1368" w:type="dxa"/>
            <w:vAlign w:val="bottom"/>
          </w:tcPr>
          <w:p w:rsidR="001A7909" w:rsidRPr="00463159" w:rsidRDefault="001A7909" w:rsidP="00901A37">
            <w:pPr>
              <w:tabs>
                <w:tab w:val="right" w:pos="1152"/>
              </w:tabs>
              <w:ind w:right="-72"/>
              <w:jc w:val="both"/>
              <w:rPr>
                <w:rFonts w:ascii="Arial" w:hAnsi="Arial" w:cs="Arial"/>
                <w:b/>
                <w:bCs/>
                <w:snapToGrid w:val="0"/>
                <w:spacing w:val="-6"/>
                <w:sz w:val="18"/>
                <w:szCs w:val="18"/>
                <w:cs/>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2017</w:t>
            </w:r>
          </w:p>
        </w:tc>
      </w:tr>
      <w:tr w:rsidR="001A7909" w:rsidRPr="00463159" w:rsidTr="00103BD1">
        <w:tc>
          <w:tcPr>
            <w:tcW w:w="3989" w:type="dxa"/>
          </w:tcPr>
          <w:p w:rsidR="001A7909" w:rsidRPr="00463159" w:rsidRDefault="001A7909" w:rsidP="00103BD1">
            <w:pPr>
              <w:ind w:left="432"/>
              <w:jc w:val="thaiDistribute"/>
              <w:rPr>
                <w:rFonts w:ascii="Arial" w:hAnsi="Arial" w:cs="Arial"/>
                <w:snapToGrid w:val="0"/>
                <w:spacing w:val="-6"/>
                <w:sz w:val="18"/>
                <w:szCs w:val="18"/>
                <w:lang w:eastAsia="th-TH"/>
              </w:rPr>
            </w:pPr>
          </w:p>
        </w:tc>
        <w:tc>
          <w:tcPr>
            <w:tcW w:w="1368" w:type="dxa"/>
          </w:tcPr>
          <w:p w:rsidR="001A7909" w:rsidRPr="00463159" w:rsidRDefault="001A7909" w:rsidP="00901A37">
            <w:pPr>
              <w:pBdr>
                <w:bottom w:val="single" w:sz="4" w:space="1" w:color="auto"/>
              </w:pBdr>
              <w:tabs>
                <w:tab w:val="right" w:pos="1152"/>
              </w:tabs>
              <w:ind w:right="-72"/>
              <w:jc w:val="both"/>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Baht</w:t>
            </w:r>
          </w:p>
        </w:tc>
        <w:tc>
          <w:tcPr>
            <w:tcW w:w="1368" w:type="dxa"/>
          </w:tcPr>
          <w:p w:rsidR="001A7909" w:rsidRPr="00463159" w:rsidRDefault="001A7909" w:rsidP="00901A37">
            <w:pPr>
              <w:pBdr>
                <w:bottom w:val="single" w:sz="4" w:space="1" w:color="auto"/>
              </w:pBdr>
              <w:tabs>
                <w:tab w:val="right" w:pos="1152"/>
              </w:tabs>
              <w:ind w:right="-72"/>
              <w:jc w:val="both"/>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Baht</w:t>
            </w:r>
          </w:p>
        </w:tc>
        <w:tc>
          <w:tcPr>
            <w:tcW w:w="1368" w:type="dxa"/>
          </w:tcPr>
          <w:p w:rsidR="001A7909" w:rsidRPr="00463159" w:rsidRDefault="001A7909" w:rsidP="00901A37">
            <w:pPr>
              <w:pBdr>
                <w:bottom w:val="single" w:sz="4" w:space="1" w:color="auto"/>
              </w:pBdr>
              <w:tabs>
                <w:tab w:val="right" w:pos="1152"/>
              </w:tabs>
              <w:ind w:right="-72"/>
              <w:jc w:val="both"/>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Baht</w:t>
            </w:r>
          </w:p>
        </w:tc>
        <w:tc>
          <w:tcPr>
            <w:tcW w:w="1368" w:type="dxa"/>
          </w:tcPr>
          <w:p w:rsidR="001A7909" w:rsidRPr="00463159" w:rsidRDefault="001A7909" w:rsidP="00901A37">
            <w:pPr>
              <w:pBdr>
                <w:bottom w:val="single" w:sz="4" w:space="1" w:color="auto"/>
              </w:pBdr>
              <w:tabs>
                <w:tab w:val="right" w:pos="1152"/>
              </w:tabs>
              <w:ind w:right="-72"/>
              <w:jc w:val="both"/>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Baht</w:t>
            </w:r>
          </w:p>
        </w:tc>
      </w:tr>
      <w:tr w:rsidR="001A7909" w:rsidRPr="00463159" w:rsidTr="00103BD1">
        <w:tc>
          <w:tcPr>
            <w:tcW w:w="3989" w:type="dxa"/>
          </w:tcPr>
          <w:p w:rsidR="001A7909" w:rsidRPr="00463159" w:rsidRDefault="001A7909" w:rsidP="00103BD1">
            <w:pPr>
              <w:ind w:left="432" w:right="-72"/>
              <w:rPr>
                <w:rFonts w:ascii="Arial" w:hAnsi="Arial" w:cs="Arial"/>
                <w:snapToGrid w:val="0"/>
                <w:spacing w:val="-6"/>
                <w:sz w:val="18"/>
                <w:szCs w:val="18"/>
                <w:cs/>
                <w:lang w:eastAsia="th-TH"/>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tabs>
                <w:tab w:val="decimal" w:pos="1152"/>
              </w:tabs>
              <w:ind w:left="432"/>
              <w:jc w:val="both"/>
              <w:rPr>
                <w:rFonts w:ascii="Arial" w:hAnsi="Arial" w:cs="Arial"/>
                <w:snapToGrid w:val="0"/>
                <w:spacing w:val="-6"/>
                <w:sz w:val="18"/>
                <w:szCs w:val="18"/>
                <w:cs/>
                <w:lang w:eastAsia="th-TH"/>
              </w:rPr>
            </w:pPr>
          </w:p>
        </w:tc>
      </w:tr>
      <w:tr w:rsidR="001A7909" w:rsidRPr="00463159" w:rsidTr="00103BD1">
        <w:tc>
          <w:tcPr>
            <w:tcW w:w="3989" w:type="dxa"/>
            <w:vAlign w:val="bottom"/>
          </w:tcPr>
          <w:p w:rsidR="001A7909" w:rsidRPr="00463159" w:rsidRDefault="001A7909" w:rsidP="001A7909">
            <w:pPr>
              <w:ind w:left="431"/>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Opening balance for the year</w:t>
            </w: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r w:rsidRPr="00463159">
              <w:rPr>
                <w:rFonts w:ascii="Arial" w:hAnsi="Arial" w:cs="Arial"/>
                <w:color w:val="auto"/>
                <w:spacing w:val="-6"/>
                <w:sz w:val="18"/>
                <w:szCs w:val="18"/>
              </w:rPr>
              <w:t>8,229,008,091</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8,002,762,942</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103BD1">
        <w:tc>
          <w:tcPr>
            <w:tcW w:w="3989" w:type="dxa"/>
            <w:vAlign w:val="bottom"/>
          </w:tcPr>
          <w:p w:rsidR="001A7909" w:rsidRPr="00463159" w:rsidRDefault="001A7909" w:rsidP="001A7909">
            <w:pPr>
              <w:ind w:left="431"/>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Additions during the year</w:t>
            </w: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r w:rsidRPr="00463159">
              <w:rPr>
                <w:rFonts w:ascii="Arial" w:hAnsi="Arial" w:cs="Arial"/>
                <w:color w:val="auto"/>
                <w:spacing w:val="-6"/>
                <w:sz w:val="18"/>
                <w:szCs w:val="18"/>
              </w:rPr>
              <w:t>307,289,423</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922,681,091</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103BD1">
        <w:tc>
          <w:tcPr>
            <w:tcW w:w="3989" w:type="dxa"/>
            <w:vAlign w:val="bottom"/>
          </w:tcPr>
          <w:p w:rsidR="001A7909" w:rsidRPr="00463159" w:rsidRDefault="001A7909" w:rsidP="001A7909">
            <w:pPr>
              <w:ind w:left="431"/>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Repayment</w:t>
            </w:r>
            <w:r w:rsidR="00F26D82">
              <w:rPr>
                <w:rFonts w:ascii="Arial" w:hAnsi="Arial" w:cs="Arial"/>
                <w:snapToGrid w:val="0"/>
                <w:spacing w:val="-6"/>
                <w:sz w:val="18"/>
                <w:szCs w:val="18"/>
                <w:lang w:eastAsia="th-TH"/>
              </w:rPr>
              <w:t>s</w:t>
            </w:r>
            <w:r w:rsidRPr="00463159">
              <w:rPr>
                <w:rFonts w:ascii="Arial" w:hAnsi="Arial" w:cs="Arial"/>
                <w:snapToGrid w:val="0"/>
                <w:spacing w:val="-6"/>
                <w:sz w:val="18"/>
                <w:szCs w:val="18"/>
                <w:lang w:eastAsia="th-TH"/>
              </w:rPr>
              <w:t xml:space="preserve"> during the year</w:t>
            </w: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r w:rsidRPr="00463159">
              <w:rPr>
                <w:rFonts w:ascii="Arial" w:hAnsi="Arial" w:cs="Arial"/>
                <w:color w:val="auto"/>
                <w:spacing w:val="-6"/>
                <w:sz w:val="18"/>
                <w:szCs w:val="18"/>
              </w:rPr>
              <w:t>(1,010,179,522)</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(719,540,700)</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103BD1">
        <w:tc>
          <w:tcPr>
            <w:tcW w:w="3989" w:type="dxa"/>
            <w:vAlign w:val="bottom"/>
          </w:tcPr>
          <w:p w:rsidR="001A7909" w:rsidRPr="00463159" w:rsidRDefault="001A7909" w:rsidP="001A7909">
            <w:pPr>
              <w:ind w:left="431"/>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Repayment at due</w:t>
            </w:r>
          </w:p>
        </w:tc>
        <w:tc>
          <w:tcPr>
            <w:tcW w:w="1368" w:type="dxa"/>
          </w:tcPr>
          <w:p w:rsidR="001A7909" w:rsidRPr="00463159" w:rsidRDefault="001A7909" w:rsidP="008A6990">
            <w:pPr>
              <w:pStyle w:val="a"/>
              <w:tabs>
                <w:tab w:val="decimal" w:pos="1152"/>
              </w:tabs>
              <w:ind w:right="-72"/>
              <w:jc w:val="both"/>
              <w:rPr>
                <w:rFonts w:ascii="Arial" w:hAnsi="Arial" w:cs="Arial"/>
                <w:color w:val="auto"/>
                <w:spacing w:val="-6"/>
                <w:sz w:val="18"/>
                <w:szCs w:val="18"/>
              </w:rPr>
            </w:pPr>
            <w:r w:rsidRPr="00463159">
              <w:rPr>
                <w:rFonts w:ascii="Arial" w:hAnsi="Arial" w:cs="Arial"/>
                <w:color w:val="auto"/>
                <w:spacing w:val="-6"/>
                <w:sz w:val="18"/>
                <w:szCs w:val="18"/>
              </w:rPr>
              <w:t>(</w:t>
            </w:r>
            <w:r w:rsidR="008A6990">
              <w:rPr>
                <w:rFonts w:ascii="Arial" w:hAnsi="Arial" w:cs="Arial"/>
                <w:color w:val="auto"/>
                <w:spacing w:val="-6"/>
                <w:sz w:val="18"/>
                <w:szCs w:val="18"/>
              </w:rPr>
              <w:t>1,585,000,000</w:t>
            </w:r>
            <w:r w:rsidRPr="00463159">
              <w:rPr>
                <w:rFonts w:ascii="Arial" w:hAnsi="Arial" w:cs="Arial"/>
                <w:color w:val="auto"/>
                <w:spacing w:val="-6"/>
                <w:sz w:val="18"/>
                <w:szCs w:val="18"/>
              </w:rPr>
              <w:t>)</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103BD1">
        <w:tc>
          <w:tcPr>
            <w:tcW w:w="3989" w:type="dxa"/>
            <w:vAlign w:val="bottom"/>
          </w:tcPr>
          <w:p w:rsidR="001A7909" w:rsidRPr="00463159" w:rsidRDefault="001A7909" w:rsidP="001A7909">
            <w:pPr>
              <w:ind w:left="431"/>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 xml:space="preserve">Transaction cost from borrowings </w:t>
            </w: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r w:rsidRPr="00463159">
              <w:rPr>
                <w:rFonts w:ascii="Arial" w:hAnsi="Arial" w:cs="Arial"/>
                <w:color w:val="auto"/>
                <w:spacing w:val="-6"/>
                <w:sz w:val="18"/>
                <w:szCs w:val="18"/>
              </w:rPr>
              <w:t>(5,000,000)</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(1,500,000)</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103BD1">
        <w:tc>
          <w:tcPr>
            <w:tcW w:w="3989" w:type="dxa"/>
            <w:vAlign w:val="bottom"/>
          </w:tcPr>
          <w:p w:rsidR="001A7909" w:rsidRPr="00463159" w:rsidRDefault="001A7909" w:rsidP="001A7909">
            <w:pPr>
              <w:ind w:left="431" w:right="-75"/>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 xml:space="preserve">Amortisation of prepaid transaction cost </w:t>
            </w: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r>
      <w:tr w:rsidR="001A7909" w:rsidRPr="00463159" w:rsidTr="00103BD1">
        <w:tc>
          <w:tcPr>
            <w:tcW w:w="3989" w:type="dxa"/>
            <w:vAlign w:val="bottom"/>
          </w:tcPr>
          <w:p w:rsidR="001A7909" w:rsidRPr="00463159" w:rsidRDefault="00F26D82" w:rsidP="001A7909">
            <w:pPr>
              <w:ind w:left="431" w:right="-153"/>
              <w:rPr>
                <w:rFonts w:ascii="Arial" w:hAnsi="Arial" w:cs="Arial"/>
                <w:snapToGrid w:val="0"/>
                <w:spacing w:val="-6"/>
                <w:sz w:val="18"/>
                <w:szCs w:val="18"/>
                <w:lang w:eastAsia="th-TH"/>
              </w:rPr>
            </w:pPr>
            <w:r>
              <w:rPr>
                <w:rFonts w:ascii="Arial" w:hAnsi="Arial" w:cs="Arial"/>
                <w:snapToGrid w:val="0"/>
                <w:spacing w:val="-6"/>
                <w:sz w:val="18"/>
                <w:szCs w:val="18"/>
                <w:lang w:eastAsia="th-TH"/>
              </w:rPr>
              <w:t xml:space="preserve">   from</w:t>
            </w:r>
            <w:r w:rsidR="001A7909" w:rsidRPr="00463159">
              <w:rPr>
                <w:rFonts w:ascii="Arial" w:hAnsi="Arial" w:cs="Arial"/>
                <w:snapToGrid w:val="0"/>
                <w:spacing w:val="-6"/>
                <w:sz w:val="18"/>
                <w:szCs w:val="18"/>
                <w:lang w:eastAsia="th-TH"/>
              </w:rPr>
              <w:t xml:space="preserve"> borrowings</w:t>
            </w: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r w:rsidRPr="00463159">
              <w:rPr>
                <w:rFonts w:ascii="Arial" w:hAnsi="Arial" w:cs="Arial"/>
                <w:color w:val="auto"/>
                <w:spacing w:val="-6"/>
                <w:sz w:val="18"/>
                <w:szCs w:val="18"/>
              </w:rPr>
              <w:t>17,761,203</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18,914,530</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103BD1">
        <w:tc>
          <w:tcPr>
            <w:tcW w:w="3989" w:type="dxa"/>
            <w:vAlign w:val="bottom"/>
          </w:tcPr>
          <w:p w:rsidR="001A7909" w:rsidRPr="00463159" w:rsidRDefault="001A7909" w:rsidP="001A7909">
            <w:pPr>
              <w:ind w:left="431" w:right="-153"/>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Effect from effective interest rate method</w:t>
            </w: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r>
      <w:tr w:rsidR="001A7909" w:rsidRPr="00463159" w:rsidTr="00103BD1">
        <w:tc>
          <w:tcPr>
            <w:tcW w:w="3989" w:type="dxa"/>
            <w:vAlign w:val="center"/>
          </w:tcPr>
          <w:p w:rsidR="001A7909" w:rsidRPr="00463159" w:rsidRDefault="001A7909" w:rsidP="001A7909">
            <w:pPr>
              <w:ind w:left="431" w:right="-79"/>
              <w:rPr>
                <w:rFonts w:ascii="Arial" w:hAnsi="Arial" w:cs="Arial"/>
                <w:spacing w:val="-6"/>
                <w:sz w:val="18"/>
                <w:szCs w:val="18"/>
              </w:rPr>
            </w:pPr>
            <w:r w:rsidRPr="00463159">
              <w:rPr>
                <w:rFonts w:ascii="Arial" w:hAnsi="Arial" w:cs="Arial"/>
                <w:snapToGrid w:val="0"/>
                <w:spacing w:val="-6"/>
                <w:sz w:val="18"/>
                <w:szCs w:val="18"/>
                <w:lang w:eastAsia="th-TH"/>
              </w:rPr>
              <w:t xml:space="preserve">   calculation</w:t>
            </w:r>
          </w:p>
        </w:tc>
        <w:tc>
          <w:tcPr>
            <w:tcW w:w="1368" w:type="dxa"/>
          </w:tcPr>
          <w:p w:rsidR="001A7909" w:rsidRPr="00463159" w:rsidRDefault="001A7909" w:rsidP="00901A37">
            <w:pPr>
              <w:pStyle w:val="a"/>
              <w:pBdr>
                <w:bottom w:val="single" w:sz="4" w:space="1" w:color="auto"/>
              </w:pBdr>
              <w:tabs>
                <w:tab w:val="decimal" w:pos="1152"/>
              </w:tabs>
              <w:ind w:right="-72"/>
              <w:jc w:val="both"/>
              <w:rPr>
                <w:rFonts w:ascii="Arial" w:hAnsi="Arial" w:cs="Arial"/>
                <w:color w:val="auto"/>
                <w:spacing w:val="-6"/>
                <w:sz w:val="18"/>
                <w:szCs w:val="18"/>
              </w:rPr>
            </w:pPr>
            <w:r w:rsidRPr="00463159">
              <w:rPr>
                <w:rFonts w:ascii="Arial" w:hAnsi="Arial" w:cs="Arial"/>
                <w:color w:val="auto"/>
                <w:spacing w:val="-6"/>
                <w:sz w:val="18"/>
                <w:szCs w:val="18"/>
              </w:rPr>
              <w:t>(2,425,469)</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5,690,228</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pBdr>
                <w:bottom w:val="sing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r w:rsidR="001A7909" w:rsidRPr="00463159" w:rsidTr="00103BD1">
        <w:tc>
          <w:tcPr>
            <w:tcW w:w="3989" w:type="dxa"/>
          </w:tcPr>
          <w:p w:rsidR="001A7909" w:rsidRPr="00463159" w:rsidRDefault="001A7909" w:rsidP="001A7909">
            <w:pPr>
              <w:ind w:left="431" w:right="-72"/>
              <w:rPr>
                <w:rFonts w:ascii="Arial" w:hAnsi="Arial" w:cs="Arial"/>
                <w:snapToGrid w:val="0"/>
                <w:spacing w:val="-6"/>
                <w:sz w:val="12"/>
                <w:szCs w:val="12"/>
                <w:cs/>
                <w:lang w:eastAsia="th-TH"/>
              </w:rPr>
            </w:pPr>
          </w:p>
        </w:tc>
        <w:tc>
          <w:tcPr>
            <w:tcW w:w="1368" w:type="dxa"/>
          </w:tcPr>
          <w:p w:rsidR="001A7909" w:rsidRPr="00463159" w:rsidRDefault="001A7909" w:rsidP="00901A37">
            <w:pPr>
              <w:pStyle w:val="a"/>
              <w:tabs>
                <w:tab w:val="decimal" w:pos="1152"/>
              </w:tabs>
              <w:ind w:right="-72"/>
              <w:jc w:val="both"/>
              <w:rPr>
                <w:rFonts w:ascii="Arial" w:hAnsi="Arial" w:cs="Arial"/>
                <w:color w:val="auto"/>
                <w:spacing w:val="-6"/>
                <w:sz w:val="18"/>
                <w:szCs w:val="18"/>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lang w:eastAsia="zh-CN"/>
              </w:rPr>
            </w:pPr>
          </w:p>
        </w:tc>
        <w:tc>
          <w:tcPr>
            <w:tcW w:w="1368" w:type="dxa"/>
          </w:tcPr>
          <w:p w:rsidR="001A7909" w:rsidRPr="00463159" w:rsidRDefault="001A7909" w:rsidP="00901A37">
            <w:pPr>
              <w:tabs>
                <w:tab w:val="decimal" w:pos="1152"/>
              </w:tabs>
              <w:ind w:right="-72"/>
              <w:jc w:val="both"/>
              <w:rPr>
                <w:rFonts w:ascii="Arial" w:eastAsia="SimSun" w:hAnsi="Arial" w:cs="Arial"/>
                <w:snapToGrid w:val="0"/>
                <w:spacing w:val="-6"/>
                <w:sz w:val="18"/>
                <w:szCs w:val="18"/>
                <w:cs/>
                <w:lang w:eastAsia="zh-CN"/>
              </w:rPr>
            </w:pPr>
          </w:p>
        </w:tc>
      </w:tr>
      <w:tr w:rsidR="001A7909" w:rsidRPr="00463159" w:rsidTr="00103BD1">
        <w:tc>
          <w:tcPr>
            <w:tcW w:w="3989" w:type="dxa"/>
            <w:vAlign w:val="bottom"/>
          </w:tcPr>
          <w:p w:rsidR="001A7909" w:rsidRPr="00463159" w:rsidRDefault="001A7909" w:rsidP="001A7909">
            <w:pPr>
              <w:ind w:left="431"/>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Closing balance for the year</w:t>
            </w:r>
          </w:p>
        </w:tc>
        <w:tc>
          <w:tcPr>
            <w:tcW w:w="1368" w:type="dxa"/>
          </w:tcPr>
          <w:p w:rsidR="001A7909" w:rsidRPr="00463159" w:rsidRDefault="001A7909" w:rsidP="00901A37">
            <w:pPr>
              <w:pStyle w:val="a"/>
              <w:pBdr>
                <w:bottom w:val="double" w:sz="4" w:space="1" w:color="auto"/>
              </w:pBdr>
              <w:tabs>
                <w:tab w:val="decimal" w:pos="1152"/>
              </w:tabs>
              <w:ind w:right="-72"/>
              <w:jc w:val="both"/>
              <w:rPr>
                <w:rFonts w:ascii="Arial" w:hAnsi="Arial" w:cs="Arial"/>
                <w:color w:val="auto"/>
                <w:spacing w:val="-6"/>
                <w:sz w:val="18"/>
                <w:szCs w:val="18"/>
              </w:rPr>
            </w:pPr>
            <w:r w:rsidRPr="00463159">
              <w:rPr>
                <w:rFonts w:ascii="Arial" w:hAnsi="Arial" w:cs="Arial"/>
                <w:color w:val="auto"/>
                <w:spacing w:val="-6"/>
                <w:sz w:val="18"/>
                <w:szCs w:val="18"/>
              </w:rPr>
              <w:t>5,951,453,726</w:t>
            </w:r>
          </w:p>
        </w:tc>
        <w:tc>
          <w:tcPr>
            <w:tcW w:w="1368" w:type="dxa"/>
          </w:tcPr>
          <w:p w:rsidR="001A7909" w:rsidRPr="00463159" w:rsidRDefault="001A7909" w:rsidP="00901A37">
            <w:pPr>
              <w:pBdr>
                <w:bottom w:val="doub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lang w:eastAsia="zh-CN"/>
              </w:rPr>
              <w:t>8,229,008,091</w:t>
            </w:r>
          </w:p>
        </w:tc>
        <w:tc>
          <w:tcPr>
            <w:tcW w:w="1368" w:type="dxa"/>
          </w:tcPr>
          <w:p w:rsidR="001A7909" w:rsidRPr="00463159" w:rsidRDefault="001A7909" w:rsidP="00901A37">
            <w:pPr>
              <w:pBdr>
                <w:bottom w:val="doub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c>
          <w:tcPr>
            <w:tcW w:w="1368" w:type="dxa"/>
          </w:tcPr>
          <w:p w:rsidR="001A7909" w:rsidRPr="00463159" w:rsidRDefault="001A7909" w:rsidP="00901A37">
            <w:pPr>
              <w:pBdr>
                <w:bottom w:val="double" w:sz="4" w:space="1" w:color="auto"/>
              </w:pBdr>
              <w:tabs>
                <w:tab w:val="decimal" w:pos="1152"/>
              </w:tabs>
              <w:ind w:right="-72"/>
              <w:jc w:val="both"/>
              <w:rPr>
                <w:rFonts w:ascii="Arial" w:eastAsia="SimSun" w:hAnsi="Arial" w:cs="Arial"/>
                <w:snapToGrid w:val="0"/>
                <w:spacing w:val="-6"/>
                <w:sz w:val="18"/>
                <w:szCs w:val="18"/>
                <w:lang w:eastAsia="zh-CN"/>
              </w:rPr>
            </w:pPr>
            <w:r w:rsidRPr="00463159">
              <w:rPr>
                <w:rFonts w:ascii="Arial" w:eastAsia="SimSun" w:hAnsi="Arial" w:cs="Arial"/>
                <w:snapToGrid w:val="0"/>
                <w:spacing w:val="-6"/>
                <w:sz w:val="18"/>
                <w:szCs w:val="18"/>
                <w:cs/>
                <w:lang w:eastAsia="zh-CN"/>
              </w:rPr>
              <w:t>-</w:t>
            </w:r>
            <w:r w:rsidRPr="00463159">
              <w:rPr>
                <w:rFonts w:ascii="Arial" w:eastAsia="SimSun" w:hAnsi="Arial" w:cs="Arial"/>
                <w:snapToGrid w:val="0"/>
                <w:spacing w:val="-6"/>
                <w:sz w:val="18"/>
                <w:szCs w:val="18"/>
                <w:lang w:eastAsia="zh-CN"/>
              </w:rPr>
              <w:t xml:space="preserve">       </w:t>
            </w:r>
          </w:p>
        </w:tc>
      </w:tr>
    </w:tbl>
    <w:p w:rsidR="00AE6614" w:rsidRPr="00463159" w:rsidRDefault="00AE6614" w:rsidP="00901A37">
      <w:pPr>
        <w:ind w:left="540"/>
        <w:jc w:val="both"/>
        <w:rPr>
          <w:rFonts w:ascii="Arial" w:hAnsi="Arial" w:cs="Arial"/>
          <w:spacing w:val="-6"/>
          <w:sz w:val="18"/>
          <w:szCs w:val="18"/>
        </w:rPr>
      </w:pPr>
    </w:p>
    <w:p w:rsidR="00AE6614" w:rsidRPr="00463159" w:rsidRDefault="00AE6614" w:rsidP="00901A37">
      <w:pPr>
        <w:ind w:left="540"/>
        <w:jc w:val="both"/>
        <w:rPr>
          <w:rFonts w:ascii="Arial" w:hAnsi="Arial" w:cs="Arial"/>
          <w:snapToGrid w:val="0"/>
          <w:sz w:val="18"/>
          <w:szCs w:val="18"/>
          <w:lang w:eastAsia="th-TH"/>
        </w:rPr>
      </w:pPr>
      <w:r w:rsidRPr="00463159">
        <w:rPr>
          <w:rFonts w:ascii="Arial" w:hAnsi="Arial" w:cs="Arial"/>
          <w:spacing w:val="-6"/>
          <w:sz w:val="18"/>
          <w:szCs w:val="18"/>
        </w:rPr>
        <w:t xml:space="preserve">Minimum payment to be made </w:t>
      </w:r>
      <w:r w:rsidR="00F26D82">
        <w:rPr>
          <w:rFonts w:ascii="Arial" w:hAnsi="Arial" w:cs="Arial"/>
          <w:spacing w:val="-6"/>
          <w:sz w:val="18"/>
          <w:szCs w:val="18"/>
        </w:rPr>
        <w:t>under</w:t>
      </w:r>
      <w:r w:rsidRPr="00463159">
        <w:rPr>
          <w:rFonts w:ascii="Arial" w:hAnsi="Arial" w:cs="Arial"/>
          <w:spacing w:val="-6"/>
          <w:sz w:val="18"/>
          <w:szCs w:val="18"/>
        </w:rPr>
        <w:t xml:space="preserve"> l</w:t>
      </w:r>
      <w:r w:rsidRPr="00463159">
        <w:rPr>
          <w:rFonts w:ascii="Arial" w:hAnsi="Arial" w:cs="Arial"/>
          <w:snapToGrid w:val="0"/>
          <w:spacing w:val="-6"/>
          <w:sz w:val="18"/>
          <w:szCs w:val="18"/>
        </w:rPr>
        <w:t xml:space="preserve">ong-term </w:t>
      </w:r>
      <w:r w:rsidRPr="00463159">
        <w:rPr>
          <w:rFonts w:ascii="Arial" w:hAnsi="Arial" w:cs="Arial"/>
          <w:spacing w:val="-6"/>
          <w:sz w:val="18"/>
          <w:szCs w:val="18"/>
        </w:rPr>
        <w:t xml:space="preserve">loans </w:t>
      </w:r>
      <w:r w:rsidRPr="00463159">
        <w:rPr>
          <w:rFonts w:ascii="Arial" w:hAnsi="Arial" w:cs="Arial"/>
          <w:snapToGrid w:val="0"/>
          <w:spacing w:val="-6"/>
          <w:sz w:val="18"/>
          <w:szCs w:val="18"/>
          <w:lang w:eastAsia="th-TH"/>
        </w:rPr>
        <w:t xml:space="preserve">from financial institutions </w:t>
      </w:r>
      <w:r w:rsidRPr="00463159">
        <w:rPr>
          <w:rFonts w:ascii="Arial" w:hAnsi="Arial" w:cs="Arial"/>
          <w:spacing w:val="-6"/>
          <w:sz w:val="18"/>
          <w:szCs w:val="18"/>
        </w:rPr>
        <w:t xml:space="preserve">as at 31 December 2018 and 2017 </w:t>
      </w:r>
      <w:r w:rsidRPr="00463159">
        <w:rPr>
          <w:rFonts w:ascii="Arial" w:hAnsi="Arial" w:cs="Arial"/>
          <w:snapToGrid w:val="0"/>
          <w:spacing w:val="-6"/>
          <w:sz w:val="18"/>
          <w:szCs w:val="18"/>
          <w:lang w:eastAsia="th-TH"/>
        </w:rPr>
        <w:t xml:space="preserve">are </w:t>
      </w:r>
      <w:r w:rsidRPr="00463159">
        <w:rPr>
          <w:rFonts w:ascii="Arial" w:hAnsi="Arial" w:cs="Arial"/>
          <w:snapToGrid w:val="0"/>
          <w:sz w:val="18"/>
          <w:szCs w:val="18"/>
          <w:lang w:eastAsia="th-TH"/>
        </w:rPr>
        <w:t>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z w:val="18"/>
                <w:szCs w:val="18"/>
                <w:cs/>
                <w:lang w:eastAsia="th-TH"/>
              </w:rPr>
            </w:pPr>
            <w:r w:rsidRPr="00463159">
              <w:rPr>
                <w:rFonts w:ascii="Arial" w:hAnsi="Arial" w:cs="Arial"/>
                <w:b/>
                <w:bCs/>
                <w:sz w:val="18"/>
                <w:szCs w:val="18"/>
              </w:rPr>
              <w:t>financial statements</w:t>
            </w:r>
          </w:p>
        </w:tc>
        <w:tc>
          <w:tcPr>
            <w:tcW w:w="2736" w:type="dxa"/>
            <w:gridSpan w:val="2"/>
            <w:vAlign w:val="bottom"/>
          </w:tcPr>
          <w:p w:rsidR="00AE6614" w:rsidRPr="00463159" w:rsidRDefault="00AE6614" w:rsidP="00F840C8">
            <w:pPr>
              <w:pStyle w:val="a"/>
              <w:pBdr>
                <w:bottom w:val="single" w:sz="4" w:space="1" w:color="auto"/>
              </w:pBdr>
              <w:ind w:right="-72"/>
              <w:jc w:val="center"/>
              <w:rPr>
                <w:rFonts w:ascii="Arial" w:hAnsi="Arial" w:cs="Arial"/>
                <w:b/>
                <w:bCs/>
                <w:snapToGrid w:val="0"/>
                <w:color w:val="auto"/>
                <w:sz w:val="18"/>
                <w:szCs w:val="18"/>
                <w:lang w:eastAsia="th-TH"/>
              </w:rPr>
            </w:pPr>
            <w:r w:rsidRPr="00463159">
              <w:rPr>
                <w:rFonts w:ascii="Arial" w:hAnsi="Arial" w:cs="Arial"/>
                <w:b/>
                <w:bCs/>
                <w:snapToGrid w:val="0"/>
                <w:color w:val="auto"/>
                <w:sz w:val="18"/>
                <w:szCs w:val="18"/>
                <w:lang w:eastAsia="th-TH"/>
              </w:rPr>
              <w:t>Separate</w:t>
            </w:r>
          </w:p>
          <w:p w:rsidR="00AE6614" w:rsidRPr="00463159" w:rsidRDefault="00AE6614" w:rsidP="00F840C8">
            <w:pPr>
              <w:pStyle w:val="a"/>
              <w:pBdr>
                <w:bottom w:val="single" w:sz="4" w:space="1" w:color="auto"/>
              </w:pBdr>
              <w:ind w:right="-72"/>
              <w:jc w:val="center"/>
              <w:rPr>
                <w:rFonts w:ascii="Arial" w:hAnsi="Arial" w:cs="Arial"/>
                <w:b/>
                <w:bCs/>
                <w:snapToGrid w:val="0"/>
                <w:color w:val="auto"/>
                <w:sz w:val="18"/>
                <w:szCs w:val="18"/>
                <w:cs/>
                <w:lang w:eastAsia="th-TH"/>
              </w:rPr>
            </w:pPr>
            <w:r w:rsidRPr="00463159">
              <w:rPr>
                <w:rFonts w:ascii="Arial" w:hAnsi="Arial" w:cs="Arial"/>
                <w:b/>
                <w:bCs/>
                <w:color w:val="auto"/>
                <w:sz w:val="18"/>
                <w:szCs w:val="18"/>
              </w:rPr>
              <w:t>financial statements</w:t>
            </w: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vAlign w:val="bottom"/>
          </w:tcPr>
          <w:p w:rsidR="00AE6614" w:rsidRPr="00463159" w:rsidRDefault="00AE6614" w:rsidP="00C20CEF">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C20CEF">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AE6614" w:rsidRPr="00463159" w:rsidRDefault="00AE6614" w:rsidP="00C20CEF">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C20CEF">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tcPr>
          <w:p w:rsidR="00AE6614" w:rsidRPr="00463159" w:rsidRDefault="00AE6614" w:rsidP="00C20CEF">
            <w:pPr>
              <w:pBdr>
                <w:bottom w:val="single" w:sz="4" w:space="1" w:color="auto"/>
              </w:pBdr>
              <w:tabs>
                <w:tab w:val="right" w:pos="1152"/>
              </w:tabs>
              <w:ind w:right="-72"/>
              <w:jc w:val="both"/>
              <w:rPr>
                <w:rFonts w:ascii="Arial" w:hAnsi="Arial" w:cs="Arial"/>
                <w:snapToGrid w:val="0"/>
                <w:sz w:val="18"/>
                <w:szCs w:val="18"/>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Baht</w:t>
            </w:r>
          </w:p>
        </w:tc>
        <w:tc>
          <w:tcPr>
            <w:tcW w:w="1368" w:type="dxa"/>
          </w:tcPr>
          <w:p w:rsidR="00AE6614" w:rsidRPr="00463159" w:rsidRDefault="00AE6614" w:rsidP="00C20CEF">
            <w:pPr>
              <w:pBdr>
                <w:bottom w:val="single" w:sz="4" w:space="1" w:color="auto"/>
              </w:pBdr>
              <w:tabs>
                <w:tab w:val="right" w:pos="1152"/>
              </w:tabs>
              <w:ind w:right="-72"/>
              <w:jc w:val="both"/>
              <w:rPr>
                <w:rFonts w:ascii="Arial" w:hAnsi="Arial" w:cs="Arial"/>
                <w:snapToGrid w:val="0"/>
                <w:sz w:val="18"/>
                <w:szCs w:val="18"/>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Baht</w:t>
            </w:r>
          </w:p>
        </w:tc>
        <w:tc>
          <w:tcPr>
            <w:tcW w:w="1368" w:type="dxa"/>
          </w:tcPr>
          <w:p w:rsidR="00AE6614" w:rsidRPr="00463159" w:rsidRDefault="00AE6614" w:rsidP="00C20CEF">
            <w:pPr>
              <w:pBdr>
                <w:bottom w:val="single" w:sz="4" w:space="1" w:color="auto"/>
              </w:pBdr>
              <w:tabs>
                <w:tab w:val="right" w:pos="1152"/>
              </w:tabs>
              <w:ind w:right="-72"/>
              <w:jc w:val="both"/>
              <w:rPr>
                <w:rFonts w:ascii="Arial" w:hAnsi="Arial" w:cs="Arial"/>
                <w:snapToGrid w:val="0"/>
                <w:sz w:val="18"/>
                <w:szCs w:val="18"/>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Baht</w:t>
            </w:r>
          </w:p>
        </w:tc>
        <w:tc>
          <w:tcPr>
            <w:tcW w:w="1368" w:type="dxa"/>
          </w:tcPr>
          <w:p w:rsidR="00AE6614" w:rsidRPr="00463159" w:rsidRDefault="00AE6614" w:rsidP="00C20CEF">
            <w:pPr>
              <w:pBdr>
                <w:bottom w:val="single" w:sz="4" w:space="1" w:color="auto"/>
              </w:pBdr>
              <w:tabs>
                <w:tab w:val="right" w:pos="1152"/>
              </w:tabs>
              <w:ind w:right="-72"/>
              <w:jc w:val="both"/>
              <w:rPr>
                <w:rFonts w:ascii="Arial" w:hAnsi="Arial" w:cs="Arial"/>
                <w:snapToGrid w:val="0"/>
                <w:sz w:val="18"/>
                <w:szCs w:val="18"/>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Baht</w:t>
            </w:r>
          </w:p>
        </w:tc>
      </w:tr>
      <w:tr w:rsidR="00AE6614" w:rsidRPr="00463159" w:rsidTr="00F840C8">
        <w:tc>
          <w:tcPr>
            <w:tcW w:w="3989" w:type="dxa"/>
          </w:tcPr>
          <w:p w:rsidR="00AE6614" w:rsidRPr="00463159" w:rsidRDefault="00AE6614" w:rsidP="00F840C8">
            <w:pPr>
              <w:ind w:left="432" w:right="-72"/>
              <w:rPr>
                <w:rFonts w:ascii="Arial" w:hAnsi="Arial" w:cs="Arial"/>
                <w:snapToGrid w:val="0"/>
                <w:sz w:val="12"/>
                <w:szCs w:val="12"/>
                <w:cs/>
                <w:lang w:eastAsia="th-TH"/>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tabs>
                <w:tab w:val="decimal" w:pos="1152"/>
              </w:tabs>
              <w:ind w:left="432"/>
              <w:jc w:val="both"/>
              <w:rPr>
                <w:rFonts w:ascii="Arial" w:hAnsi="Arial" w:cs="Arial"/>
                <w:snapToGrid w:val="0"/>
                <w:sz w:val="12"/>
                <w:szCs w:val="12"/>
                <w:cs/>
                <w:lang w:eastAsia="th-TH"/>
              </w:rPr>
            </w:pPr>
          </w:p>
        </w:tc>
      </w:tr>
      <w:tr w:rsidR="00AE6614" w:rsidRPr="00463159" w:rsidTr="00F840C8">
        <w:tc>
          <w:tcPr>
            <w:tcW w:w="3989" w:type="dxa"/>
            <w:vAlign w:val="center"/>
          </w:tcPr>
          <w:p w:rsidR="00AE6614" w:rsidRPr="00463159" w:rsidRDefault="00AE6614" w:rsidP="00F840C8">
            <w:pPr>
              <w:ind w:left="432"/>
              <w:jc w:val="thaiDistribute"/>
              <w:rPr>
                <w:rFonts w:ascii="Arial" w:hAnsi="Arial" w:cs="Arial"/>
                <w:sz w:val="18"/>
                <w:szCs w:val="18"/>
                <w:cs/>
              </w:rPr>
            </w:pPr>
            <w:r w:rsidRPr="00463159">
              <w:rPr>
                <w:rFonts w:ascii="Arial" w:hAnsi="Arial" w:cs="Arial"/>
                <w:sz w:val="18"/>
                <w:szCs w:val="18"/>
              </w:rPr>
              <w:t>Due within 1 year</w:t>
            </w: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758,143,759</w:t>
            </w: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2,393,245,594</w:t>
            </w: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989" w:type="dxa"/>
            <w:vAlign w:val="center"/>
          </w:tcPr>
          <w:p w:rsidR="00AE6614" w:rsidRPr="00463159" w:rsidRDefault="00AE6614" w:rsidP="00F840C8">
            <w:pPr>
              <w:ind w:left="432"/>
              <w:jc w:val="thaiDistribute"/>
              <w:rPr>
                <w:rFonts w:ascii="Arial" w:hAnsi="Arial" w:cs="Arial"/>
                <w:sz w:val="18"/>
                <w:szCs w:val="18"/>
              </w:rPr>
            </w:pPr>
            <w:r w:rsidRPr="00463159">
              <w:rPr>
                <w:rFonts w:ascii="Arial" w:hAnsi="Arial" w:cs="Arial"/>
                <w:sz w:val="18"/>
                <w:szCs w:val="18"/>
              </w:rPr>
              <w:t xml:space="preserve">Portion classified as current liabilities </w:t>
            </w: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cs/>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cs/>
                <w:lang w:eastAsia="zh-CN"/>
              </w:rPr>
            </w:pPr>
          </w:p>
        </w:tc>
      </w:tr>
      <w:tr w:rsidR="00AE6614" w:rsidRPr="00463159" w:rsidTr="00F840C8">
        <w:tc>
          <w:tcPr>
            <w:tcW w:w="3989" w:type="dxa"/>
            <w:vAlign w:val="center"/>
          </w:tcPr>
          <w:p w:rsidR="00AE6614" w:rsidRPr="00463159" w:rsidRDefault="00AE6614" w:rsidP="00F840C8">
            <w:pPr>
              <w:ind w:left="432"/>
              <w:jc w:val="thaiDistribute"/>
              <w:rPr>
                <w:rFonts w:ascii="Arial" w:hAnsi="Arial" w:cs="Arial"/>
                <w:sz w:val="18"/>
                <w:szCs w:val="18"/>
              </w:rPr>
            </w:pPr>
            <w:r w:rsidRPr="00463159">
              <w:rPr>
                <w:rFonts w:ascii="Arial" w:hAnsi="Arial" w:cs="Arial"/>
                <w:sz w:val="18"/>
                <w:szCs w:val="18"/>
              </w:rPr>
              <w:t xml:space="preserve">   due to inability to comply with the term </w:t>
            </w: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cs/>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cs/>
                <w:lang w:eastAsia="zh-CN"/>
              </w:rPr>
            </w:pPr>
          </w:p>
        </w:tc>
      </w:tr>
      <w:tr w:rsidR="00AE6614" w:rsidRPr="00463159" w:rsidTr="00F840C8">
        <w:tc>
          <w:tcPr>
            <w:tcW w:w="3989" w:type="dxa"/>
            <w:vAlign w:val="center"/>
          </w:tcPr>
          <w:p w:rsidR="00AE6614" w:rsidRPr="00463159" w:rsidRDefault="00AE6614" w:rsidP="00F840C8">
            <w:pPr>
              <w:ind w:left="432"/>
              <w:jc w:val="thaiDistribute"/>
              <w:rPr>
                <w:rFonts w:ascii="Arial" w:hAnsi="Arial" w:cs="Arial"/>
                <w:sz w:val="18"/>
                <w:szCs w:val="18"/>
                <w:cs/>
              </w:rPr>
            </w:pPr>
            <w:r w:rsidRPr="00463159">
              <w:rPr>
                <w:rFonts w:ascii="Arial" w:hAnsi="Arial" w:cs="Arial"/>
                <w:sz w:val="18"/>
                <w:szCs w:val="18"/>
              </w:rPr>
              <w:t xml:space="preserve">   of loan agreements</w:t>
            </w:r>
          </w:p>
        </w:tc>
        <w:tc>
          <w:tcPr>
            <w:tcW w:w="1368" w:type="dxa"/>
          </w:tcPr>
          <w:p w:rsidR="00AE6614" w:rsidRPr="00463159" w:rsidRDefault="00A55AB1" w:rsidP="00C20CEF">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C20CEF">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658,078,148</w:t>
            </w:r>
          </w:p>
        </w:tc>
        <w:tc>
          <w:tcPr>
            <w:tcW w:w="1368" w:type="dxa"/>
          </w:tcPr>
          <w:p w:rsidR="00AE6614" w:rsidRPr="00463159" w:rsidRDefault="00AE6614" w:rsidP="00C20CEF">
            <w:pPr>
              <w:pBdr>
                <w:bottom w:val="single" w:sz="4" w:space="1" w:color="auto"/>
              </w:pBdr>
              <w:tabs>
                <w:tab w:val="decimal" w:pos="1152"/>
              </w:tabs>
              <w:ind w:right="-72"/>
              <w:jc w:val="both"/>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C20CEF">
            <w:pPr>
              <w:pBdr>
                <w:bottom w:val="single" w:sz="4" w:space="1" w:color="auto"/>
              </w:pBdr>
              <w:tabs>
                <w:tab w:val="decimal" w:pos="1152"/>
              </w:tabs>
              <w:ind w:right="-72"/>
              <w:jc w:val="both"/>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989" w:type="dxa"/>
          </w:tcPr>
          <w:p w:rsidR="00AE6614" w:rsidRPr="00463159" w:rsidRDefault="00AE6614" w:rsidP="00F840C8">
            <w:pPr>
              <w:ind w:left="432" w:right="-72"/>
              <w:rPr>
                <w:rFonts w:ascii="Arial" w:hAnsi="Arial" w:cs="Arial"/>
                <w:snapToGrid w:val="0"/>
                <w:sz w:val="12"/>
                <w:szCs w:val="12"/>
                <w:cs/>
                <w:lang w:eastAsia="th-TH"/>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tabs>
                <w:tab w:val="decimal" w:pos="1152"/>
              </w:tabs>
              <w:ind w:left="432"/>
              <w:jc w:val="both"/>
              <w:rPr>
                <w:rFonts w:ascii="Arial" w:hAnsi="Arial" w:cs="Arial"/>
                <w:snapToGrid w:val="0"/>
                <w:sz w:val="12"/>
                <w:szCs w:val="12"/>
                <w:cs/>
                <w:lang w:eastAsia="th-TH"/>
              </w:rPr>
            </w:pPr>
          </w:p>
        </w:tc>
      </w:tr>
      <w:tr w:rsidR="00AE6614" w:rsidRPr="00463159" w:rsidTr="00F840C8">
        <w:tc>
          <w:tcPr>
            <w:tcW w:w="3989" w:type="dxa"/>
            <w:vAlign w:val="center"/>
          </w:tcPr>
          <w:p w:rsidR="00AE6614" w:rsidRPr="00463159" w:rsidRDefault="00AE6614" w:rsidP="00F840C8">
            <w:pPr>
              <w:ind w:left="432"/>
              <w:jc w:val="thaiDistribute"/>
              <w:rPr>
                <w:rFonts w:ascii="Arial" w:hAnsi="Arial" w:cs="Arial"/>
                <w:sz w:val="18"/>
                <w:szCs w:val="18"/>
                <w:cs/>
              </w:rPr>
            </w:pPr>
          </w:p>
        </w:tc>
        <w:tc>
          <w:tcPr>
            <w:tcW w:w="1368" w:type="dxa"/>
          </w:tcPr>
          <w:p w:rsidR="00AE6614" w:rsidRPr="00463159" w:rsidRDefault="00AE6614" w:rsidP="00C20CEF">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758,143,759</w:t>
            </w:r>
          </w:p>
        </w:tc>
        <w:tc>
          <w:tcPr>
            <w:tcW w:w="1368" w:type="dxa"/>
          </w:tcPr>
          <w:p w:rsidR="00AE6614" w:rsidRPr="00463159" w:rsidRDefault="00AE6614" w:rsidP="00C20CEF">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3,051,323,742</w:t>
            </w:r>
          </w:p>
        </w:tc>
        <w:tc>
          <w:tcPr>
            <w:tcW w:w="1368" w:type="dxa"/>
          </w:tcPr>
          <w:p w:rsidR="00AE6614" w:rsidRPr="00463159" w:rsidRDefault="00AE6614" w:rsidP="00C20CEF">
            <w:pPr>
              <w:pBdr>
                <w:bottom w:val="single" w:sz="4" w:space="1" w:color="auto"/>
              </w:pBdr>
              <w:tabs>
                <w:tab w:val="decimal" w:pos="1152"/>
              </w:tabs>
              <w:ind w:right="-72"/>
              <w:jc w:val="both"/>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C20CEF">
            <w:pPr>
              <w:pBdr>
                <w:bottom w:val="single" w:sz="4" w:space="1" w:color="auto"/>
              </w:pBdr>
              <w:tabs>
                <w:tab w:val="decimal" w:pos="1152"/>
              </w:tabs>
              <w:ind w:right="-72"/>
              <w:jc w:val="both"/>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989" w:type="dxa"/>
          </w:tcPr>
          <w:p w:rsidR="00AE6614" w:rsidRPr="00463159" w:rsidRDefault="00AE6614" w:rsidP="00F840C8">
            <w:pPr>
              <w:ind w:left="432" w:right="-72"/>
              <w:rPr>
                <w:rFonts w:ascii="Arial" w:hAnsi="Arial" w:cs="Arial"/>
                <w:snapToGrid w:val="0"/>
                <w:sz w:val="12"/>
                <w:szCs w:val="12"/>
                <w:cs/>
                <w:lang w:eastAsia="th-TH"/>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pStyle w:val="a"/>
              <w:tabs>
                <w:tab w:val="decimal" w:pos="1152"/>
              </w:tabs>
              <w:ind w:right="-72"/>
              <w:jc w:val="both"/>
              <w:rPr>
                <w:rFonts w:ascii="Arial" w:hAnsi="Arial" w:cs="Arial"/>
                <w:color w:val="auto"/>
                <w:sz w:val="12"/>
                <w:szCs w:val="12"/>
              </w:rPr>
            </w:pPr>
          </w:p>
        </w:tc>
        <w:tc>
          <w:tcPr>
            <w:tcW w:w="1368" w:type="dxa"/>
          </w:tcPr>
          <w:p w:rsidR="00AE6614" w:rsidRPr="00463159" w:rsidRDefault="00AE6614" w:rsidP="00C20CEF">
            <w:pPr>
              <w:tabs>
                <w:tab w:val="decimal" w:pos="1152"/>
              </w:tabs>
              <w:ind w:left="432"/>
              <w:jc w:val="both"/>
              <w:rPr>
                <w:rFonts w:ascii="Arial" w:hAnsi="Arial" w:cs="Arial"/>
                <w:snapToGrid w:val="0"/>
                <w:sz w:val="12"/>
                <w:szCs w:val="12"/>
                <w:cs/>
                <w:lang w:eastAsia="th-TH"/>
              </w:rPr>
            </w:pPr>
          </w:p>
        </w:tc>
      </w:tr>
      <w:tr w:rsidR="00AE6614" w:rsidRPr="00463159" w:rsidTr="00F840C8">
        <w:tc>
          <w:tcPr>
            <w:tcW w:w="3989" w:type="dxa"/>
            <w:vAlign w:val="center"/>
          </w:tcPr>
          <w:p w:rsidR="00AE6614" w:rsidRPr="00463159" w:rsidRDefault="00AE6614" w:rsidP="00F840C8">
            <w:pPr>
              <w:ind w:left="432"/>
              <w:jc w:val="thaiDistribute"/>
              <w:rPr>
                <w:rFonts w:ascii="Arial" w:hAnsi="Arial" w:cs="Arial"/>
                <w:sz w:val="18"/>
                <w:szCs w:val="18"/>
                <w:cs/>
              </w:rPr>
            </w:pPr>
            <w:r w:rsidRPr="00463159">
              <w:rPr>
                <w:rFonts w:ascii="Arial" w:hAnsi="Arial" w:cs="Arial"/>
                <w:sz w:val="18"/>
                <w:szCs w:val="18"/>
              </w:rPr>
              <w:t xml:space="preserve">Due later than 1 year but not later than </w:t>
            </w: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p>
        </w:tc>
        <w:tc>
          <w:tcPr>
            <w:tcW w:w="1368" w:type="dxa"/>
          </w:tcPr>
          <w:p w:rsidR="00AE6614" w:rsidRPr="00463159" w:rsidRDefault="00AE6614" w:rsidP="00C20CEF">
            <w:pPr>
              <w:tabs>
                <w:tab w:val="decimal" w:pos="1152"/>
              </w:tabs>
              <w:ind w:right="-72"/>
              <w:jc w:val="both"/>
              <w:rPr>
                <w:rFonts w:ascii="Arial" w:eastAsia="SimSun" w:hAnsi="Arial" w:cs="Arial"/>
                <w:snapToGrid w:val="0"/>
                <w:sz w:val="18"/>
                <w:szCs w:val="18"/>
                <w:lang w:eastAsia="zh-CN"/>
              </w:rPr>
            </w:pPr>
          </w:p>
        </w:tc>
      </w:tr>
      <w:tr w:rsidR="000D3CC0" w:rsidRPr="00463159" w:rsidTr="00F840C8">
        <w:tc>
          <w:tcPr>
            <w:tcW w:w="3989" w:type="dxa"/>
            <w:vAlign w:val="center"/>
          </w:tcPr>
          <w:p w:rsidR="000D3CC0" w:rsidRPr="00463159" w:rsidRDefault="000D3CC0" w:rsidP="000D3CC0">
            <w:pPr>
              <w:ind w:left="432"/>
              <w:jc w:val="thaiDistribute"/>
              <w:rPr>
                <w:rFonts w:ascii="Arial" w:hAnsi="Arial" w:cs="Arial"/>
                <w:sz w:val="18"/>
                <w:szCs w:val="18"/>
              </w:rPr>
            </w:pPr>
            <w:r w:rsidRPr="00463159">
              <w:rPr>
                <w:rFonts w:ascii="Arial" w:hAnsi="Arial" w:cs="Arial"/>
                <w:sz w:val="18"/>
                <w:szCs w:val="18"/>
              </w:rPr>
              <w:t xml:space="preserve">   5 years</w:t>
            </w:r>
          </w:p>
        </w:tc>
        <w:tc>
          <w:tcPr>
            <w:tcW w:w="1368" w:type="dxa"/>
          </w:tcPr>
          <w:p w:rsidR="000D3CC0" w:rsidRPr="00463159" w:rsidRDefault="000D3CC0" w:rsidP="000D3CC0">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2,722,715,383</w:t>
            </w:r>
          </w:p>
        </w:tc>
        <w:tc>
          <w:tcPr>
            <w:tcW w:w="1368" w:type="dxa"/>
          </w:tcPr>
          <w:p w:rsidR="000D3CC0" w:rsidRPr="00463159" w:rsidRDefault="000D3CC0" w:rsidP="000D3CC0">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2,116,254,400</w:t>
            </w:r>
          </w:p>
        </w:tc>
        <w:tc>
          <w:tcPr>
            <w:tcW w:w="1368" w:type="dxa"/>
          </w:tcPr>
          <w:p w:rsidR="000D3CC0" w:rsidRPr="00463159" w:rsidRDefault="000D3CC0" w:rsidP="000D3CC0">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0D3CC0" w:rsidRPr="00463159" w:rsidRDefault="000D3CC0" w:rsidP="000D3CC0">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0D3CC0" w:rsidRPr="00463159" w:rsidTr="00F840C8">
        <w:tc>
          <w:tcPr>
            <w:tcW w:w="3989" w:type="dxa"/>
            <w:vAlign w:val="center"/>
          </w:tcPr>
          <w:p w:rsidR="000D3CC0" w:rsidRPr="00463159" w:rsidRDefault="000D3CC0" w:rsidP="000D3CC0">
            <w:pPr>
              <w:ind w:left="432"/>
              <w:jc w:val="thaiDistribute"/>
              <w:rPr>
                <w:rFonts w:ascii="Arial" w:hAnsi="Arial" w:cs="Arial"/>
                <w:sz w:val="18"/>
                <w:szCs w:val="18"/>
                <w:cs/>
              </w:rPr>
            </w:pPr>
            <w:r w:rsidRPr="00463159">
              <w:rPr>
                <w:rFonts w:ascii="Arial" w:hAnsi="Arial" w:cs="Arial"/>
                <w:sz w:val="18"/>
                <w:szCs w:val="18"/>
              </w:rPr>
              <w:t>Due later than 5 years</w:t>
            </w:r>
          </w:p>
        </w:tc>
        <w:tc>
          <w:tcPr>
            <w:tcW w:w="1368" w:type="dxa"/>
          </w:tcPr>
          <w:p w:rsidR="000D3CC0" w:rsidRPr="00463159" w:rsidRDefault="000D3CC0" w:rsidP="000D3CC0">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2,523,940,788</w:t>
            </w:r>
          </w:p>
        </w:tc>
        <w:tc>
          <w:tcPr>
            <w:tcW w:w="1368" w:type="dxa"/>
          </w:tcPr>
          <w:p w:rsidR="000D3CC0" w:rsidRPr="00463159" w:rsidRDefault="000D3CC0" w:rsidP="000D3CC0">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3,125,111,887</w:t>
            </w:r>
          </w:p>
        </w:tc>
        <w:tc>
          <w:tcPr>
            <w:tcW w:w="1368" w:type="dxa"/>
          </w:tcPr>
          <w:p w:rsidR="000D3CC0" w:rsidRPr="00463159" w:rsidRDefault="000D3CC0" w:rsidP="000D3CC0">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0D3CC0" w:rsidRPr="00463159" w:rsidRDefault="000D3CC0" w:rsidP="000D3CC0">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0D3CC0" w:rsidRPr="00463159" w:rsidTr="00F840C8">
        <w:tc>
          <w:tcPr>
            <w:tcW w:w="3989" w:type="dxa"/>
          </w:tcPr>
          <w:p w:rsidR="000D3CC0" w:rsidRPr="00463159" w:rsidRDefault="000D3CC0" w:rsidP="000D3CC0">
            <w:pPr>
              <w:ind w:left="432" w:right="-72"/>
              <w:rPr>
                <w:rFonts w:ascii="Arial" w:hAnsi="Arial" w:cs="Arial"/>
                <w:snapToGrid w:val="0"/>
                <w:sz w:val="12"/>
                <w:szCs w:val="12"/>
                <w:cs/>
                <w:lang w:eastAsia="th-TH"/>
              </w:rPr>
            </w:pPr>
          </w:p>
        </w:tc>
        <w:tc>
          <w:tcPr>
            <w:tcW w:w="1368" w:type="dxa"/>
          </w:tcPr>
          <w:p w:rsidR="000D3CC0" w:rsidRPr="00463159" w:rsidRDefault="000D3CC0" w:rsidP="000D3CC0">
            <w:pPr>
              <w:pStyle w:val="a"/>
              <w:tabs>
                <w:tab w:val="decimal" w:pos="1152"/>
              </w:tabs>
              <w:ind w:right="-72"/>
              <w:jc w:val="both"/>
              <w:rPr>
                <w:rFonts w:ascii="Arial" w:hAnsi="Arial" w:cs="Arial"/>
                <w:color w:val="auto"/>
                <w:sz w:val="12"/>
                <w:szCs w:val="12"/>
              </w:rPr>
            </w:pPr>
          </w:p>
        </w:tc>
        <w:tc>
          <w:tcPr>
            <w:tcW w:w="1368" w:type="dxa"/>
          </w:tcPr>
          <w:p w:rsidR="000D3CC0" w:rsidRPr="00463159" w:rsidRDefault="000D3CC0" w:rsidP="000D3CC0">
            <w:pPr>
              <w:pStyle w:val="a"/>
              <w:tabs>
                <w:tab w:val="decimal" w:pos="1152"/>
              </w:tabs>
              <w:ind w:right="-72"/>
              <w:jc w:val="both"/>
              <w:rPr>
                <w:rFonts w:ascii="Arial" w:hAnsi="Arial" w:cs="Arial"/>
                <w:color w:val="auto"/>
                <w:sz w:val="12"/>
                <w:szCs w:val="12"/>
              </w:rPr>
            </w:pPr>
          </w:p>
        </w:tc>
        <w:tc>
          <w:tcPr>
            <w:tcW w:w="1368" w:type="dxa"/>
          </w:tcPr>
          <w:p w:rsidR="000D3CC0" w:rsidRPr="00463159" w:rsidRDefault="000D3CC0" w:rsidP="000D3CC0">
            <w:pPr>
              <w:pStyle w:val="a"/>
              <w:tabs>
                <w:tab w:val="decimal" w:pos="1152"/>
              </w:tabs>
              <w:ind w:right="-72"/>
              <w:jc w:val="both"/>
              <w:rPr>
                <w:rFonts w:ascii="Arial" w:hAnsi="Arial" w:cs="Arial"/>
                <w:color w:val="auto"/>
                <w:sz w:val="12"/>
                <w:szCs w:val="12"/>
              </w:rPr>
            </w:pPr>
          </w:p>
        </w:tc>
        <w:tc>
          <w:tcPr>
            <w:tcW w:w="1368" w:type="dxa"/>
          </w:tcPr>
          <w:p w:rsidR="000D3CC0" w:rsidRPr="00463159" w:rsidRDefault="000D3CC0" w:rsidP="000D3CC0">
            <w:pPr>
              <w:tabs>
                <w:tab w:val="decimal" w:pos="1152"/>
              </w:tabs>
              <w:ind w:left="432"/>
              <w:jc w:val="both"/>
              <w:rPr>
                <w:rFonts w:ascii="Arial" w:hAnsi="Arial" w:cs="Arial"/>
                <w:snapToGrid w:val="0"/>
                <w:sz w:val="12"/>
                <w:szCs w:val="12"/>
                <w:cs/>
                <w:lang w:eastAsia="th-TH"/>
              </w:rPr>
            </w:pPr>
          </w:p>
        </w:tc>
      </w:tr>
      <w:tr w:rsidR="000D3CC0" w:rsidRPr="00463159" w:rsidTr="00F840C8">
        <w:tc>
          <w:tcPr>
            <w:tcW w:w="3989" w:type="dxa"/>
            <w:vAlign w:val="center"/>
          </w:tcPr>
          <w:p w:rsidR="000D3CC0" w:rsidRPr="00463159" w:rsidRDefault="000D3CC0" w:rsidP="000D3CC0">
            <w:pPr>
              <w:ind w:left="432"/>
              <w:jc w:val="thaiDistribute"/>
              <w:rPr>
                <w:rFonts w:ascii="Arial" w:hAnsi="Arial" w:cs="Arial"/>
                <w:sz w:val="18"/>
                <w:szCs w:val="18"/>
                <w:cs/>
              </w:rPr>
            </w:pPr>
          </w:p>
        </w:tc>
        <w:tc>
          <w:tcPr>
            <w:tcW w:w="1368" w:type="dxa"/>
          </w:tcPr>
          <w:p w:rsidR="000D3CC0" w:rsidRPr="00463159" w:rsidRDefault="000D3CC0" w:rsidP="000D3CC0">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5,246,656,171</w:t>
            </w:r>
          </w:p>
        </w:tc>
        <w:tc>
          <w:tcPr>
            <w:tcW w:w="1368" w:type="dxa"/>
          </w:tcPr>
          <w:p w:rsidR="000D3CC0" w:rsidRPr="00463159" w:rsidRDefault="000D3CC0" w:rsidP="000D3CC0">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5,241,366,287</w:t>
            </w:r>
            <w:r w:rsidRPr="00463159">
              <w:rPr>
                <w:rFonts w:ascii="Arial" w:eastAsia="SimSun" w:hAnsi="Arial" w:cs="Arial"/>
                <w:snapToGrid w:val="0"/>
                <w:sz w:val="18"/>
                <w:szCs w:val="18"/>
                <w:lang w:eastAsia="zh-CN"/>
              </w:rPr>
              <w:fldChar w:fldCharType="end"/>
            </w:r>
          </w:p>
        </w:tc>
        <w:tc>
          <w:tcPr>
            <w:tcW w:w="1368" w:type="dxa"/>
          </w:tcPr>
          <w:p w:rsidR="000D3CC0" w:rsidRPr="00463159" w:rsidRDefault="000D3CC0" w:rsidP="000D3CC0">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0D3CC0" w:rsidRPr="00463159" w:rsidRDefault="000D3CC0" w:rsidP="000D3CC0">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0D3CC0" w:rsidRPr="00463159" w:rsidTr="00F840C8">
        <w:tc>
          <w:tcPr>
            <w:tcW w:w="3989" w:type="dxa"/>
          </w:tcPr>
          <w:p w:rsidR="000D3CC0" w:rsidRPr="00463159" w:rsidRDefault="000D3CC0" w:rsidP="000D3CC0">
            <w:pPr>
              <w:ind w:left="432" w:right="-72"/>
              <w:rPr>
                <w:rFonts w:ascii="Arial" w:hAnsi="Arial" w:cs="Arial"/>
                <w:snapToGrid w:val="0"/>
                <w:spacing w:val="-4"/>
                <w:sz w:val="12"/>
                <w:szCs w:val="12"/>
                <w:cs/>
                <w:lang w:eastAsia="th-TH"/>
              </w:rPr>
            </w:pPr>
          </w:p>
        </w:tc>
        <w:tc>
          <w:tcPr>
            <w:tcW w:w="1368" w:type="dxa"/>
          </w:tcPr>
          <w:p w:rsidR="000D3CC0" w:rsidRPr="00463159" w:rsidRDefault="000D3CC0" w:rsidP="000D3CC0">
            <w:pPr>
              <w:tabs>
                <w:tab w:val="decimal" w:pos="1152"/>
              </w:tabs>
              <w:ind w:right="-72"/>
              <w:jc w:val="both"/>
              <w:rPr>
                <w:rFonts w:ascii="Arial" w:eastAsia="SimSun" w:hAnsi="Arial" w:cs="Arial"/>
                <w:snapToGrid w:val="0"/>
                <w:sz w:val="12"/>
                <w:szCs w:val="12"/>
                <w:lang w:eastAsia="zh-CN"/>
              </w:rPr>
            </w:pPr>
          </w:p>
        </w:tc>
        <w:tc>
          <w:tcPr>
            <w:tcW w:w="1368" w:type="dxa"/>
          </w:tcPr>
          <w:p w:rsidR="000D3CC0" w:rsidRPr="00463159" w:rsidRDefault="000D3CC0" w:rsidP="000D3CC0">
            <w:pPr>
              <w:tabs>
                <w:tab w:val="decimal" w:pos="1152"/>
              </w:tabs>
              <w:ind w:right="-72"/>
              <w:jc w:val="both"/>
              <w:rPr>
                <w:rFonts w:ascii="Arial" w:eastAsia="SimSun" w:hAnsi="Arial" w:cs="Arial"/>
                <w:snapToGrid w:val="0"/>
                <w:sz w:val="12"/>
                <w:szCs w:val="12"/>
                <w:lang w:eastAsia="zh-CN"/>
              </w:rPr>
            </w:pPr>
          </w:p>
        </w:tc>
        <w:tc>
          <w:tcPr>
            <w:tcW w:w="1368" w:type="dxa"/>
          </w:tcPr>
          <w:p w:rsidR="000D3CC0" w:rsidRPr="00463159" w:rsidRDefault="000D3CC0" w:rsidP="000D3CC0">
            <w:pPr>
              <w:tabs>
                <w:tab w:val="decimal" w:pos="1152"/>
              </w:tabs>
              <w:ind w:right="-72"/>
              <w:jc w:val="both"/>
              <w:rPr>
                <w:rFonts w:ascii="Arial" w:eastAsia="SimSun" w:hAnsi="Arial" w:cs="Arial"/>
                <w:snapToGrid w:val="0"/>
                <w:sz w:val="12"/>
                <w:szCs w:val="12"/>
                <w:lang w:eastAsia="zh-CN"/>
              </w:rPr>
            </w:pPr>
          </w:p>
        </w:tc>
        <w:tc>
          <w:tcPr>
            <w:tcW w:w="1368" w:type="dxa"/>
          </w:tcPr>
          <w:p w:rsidR="000D3CC0" w:rsidRPr="00463159" w:rsidRDefault="000D3CC0" w:rsidP="000D3CC0">
            <w:pPr>
              <w:tabs>
                <w:tab w:val="decimal" w:pos="1152"/>
              </w:tabs>
              <w:ind w:right="-72"/>
              <w:jc w:val="both"/>
              <w:rPr>
                <w:rFonts w:ascii="Arial" w:eastAsia="SimSun" w:hAnsi="Arial" w:cs="Arial"/>
                <w:snapToGrid w:val="0"/>
                <w:sz w:val="12"/>
                <w:szCs w:val="12"/>
                <w:lang w:eastAsia="zh-CN"/>
              </w:rPr>
            </w:pPr>
          </w:p>
        </w:tc>
      </w:tr>
      <w:tr w:rsidR="000D3CC0" w:rsidRPr="00463159" w:rsidTr="00F840C8">
        <w:tc>
          <w:tcPr>
            <w:tcW w:w="3989" w:type="dxa"/>
            <w:vAlign w:val="center"/>
          </w:tcPr>
          <w:p w:rsidR="000D3CC0" w:rsidRPr="00463159" w:rsidRDefault="000D3CC0" w:rsidP="000D3CC0">
            <w:pPr>
              <w:ind w:left="432"/>
              <w:jc w:val="thaiDistribute"/>
              <w:rPr>
                <w:rFonts w:ascii="Arial" w:hAnsi="Arial" w:cs="Arial"/>
                <w:sz w:val="18"/>
                <w:szCs w:val="18"/>
                <w:cs/>
              </w:rPr>
            </w:pPr>
          </w:p>
        </w:tc>
        <w:tc>
          <w:tcPr>
            <w:tcW w:w="1368" w:type="dxa"/>
          </w:tcPr>
          <w:p w:rsidR="000D3CC0" w:rsidRPr="00463159" w:rsidRDefault="000D3CC0" w:rsidP="000D3CC0">
            <w:pPr>
              <w:pBdr>
                <w:bottom w:val="doub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6,004,799,930</w:t>
            </w:r>
          </w:p>
        </w:tc>
        <w:tc>
          <w:tcPr>
            <w:tcW w:w="1368" w:type="dxa"/>
          </w:tcPr>
          <w:p w:rsidR="000D3CC0" w:rsidRPr="00463159" w:rsidRDefault="000D3CC0" w:rsidP="000D3CC0">
            <w:pPr>
              <w:pBdr>
                <w:bottom w:val="doub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8,292,690,029</w:t>
            </w:r>
          </w:p>
        </w:tc>
        <w:tc>
          <w:tcPr>
            <w:tcW w:w="1368" w:type="dxa"/>
          </w:tcPr>
          <w:p w:rsidR="000D3CC0" w:rsidRPr="00463159" w:rsidRDefault="000D3CC0" w:rsidP="000D3CC0">
            <w:pPr>
              <w:pBdr>
                <w:bottom w:val="doub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0D3CC0" w:rsidRPr="00463159" w:rsidRDefault="000D3CC0" w:rsidP="000D3CC0">
            <w:pPr>
              <w:pBdr>
                <w:bottom w:val="doub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AE6614" w:rsidRPr="00463159" w:rsidRDefault="00AE6614" w:rsidP="00AE6614">
      <w:pPr>
        <w:tabs>
          <w:tab w:val="left" w:pos="540"/>
        </w:tabs>
        <w:ind w:left="540" w:hanging="540"/>
        <w:rPr>
          <w:rFonts w:ascii="Arial" w:hAnsi="Arial" w:cs="Arial"/>
          <w:snapToGrid w:val="0"/>
          <w:sz w:val="16"/>
          <w:szCs w:val="16"/>
          <w:lang w:eastAsia="th-TH"/>
        </w:rPr>
      </w:pPr>
    </w:p>
    <w:p w:rsidR="00AE6614" w:rsidRPr="00463159" w:rsidRDefault="00AE6614" w:rsidP="00AE6614">
      <w:pPr>
        <w:tabs>
          <w:tab w:val="left" w:pos="540"/>
        </w:tabs>
        <w:ind w:left="540" w:hanging="540"/>
        <w:rPr>
          <w:rFonts w:ascii="Arial" w:hAnsi="Arial" w:cs="Arial"/>
          <w:snapToGrid w:val="0"/>
          <w:sz w:val="16"/>
          <w:szCs w:val="16"/>
          <w:cs/>
          <w:lang w:eastAsia="th-TH"/>
        </w:rPr>
        <w:sectPr w:rsidR="00AE6614" w:rsidRPr="00463159" w:rsidSect="00F840C8">
          <w:pgSz w:w="11909" w:h="16834" w:code="9"/>
          <w:pgMar w:top="1440" w:right="720" w:bottom="720" w:left="1729" w:header="706" w:footer="576" w:gutter="0"/>
          <w:cols w:space="720"/>
        </w:sectPr>
      </w:pPr>
    </w:p>
    <w:p w:rsidR="000A3DEA" w:rsidRPr="00463159" w:rsidRDefault="000A3DEA" w:rsidP="000A3DEA">
      <w:pPr>
        <w:tabs>
          <w:tab w:val="left" w:pos="540"/>
        </w:tabs>
        <w:jc w:val="thaiDistribute"/>
        <w:rPr>
          <w:rFonts w:ascii="Arial" w:hAnsi="Arial" w:cs="Arial"/>
          <w:b/>
          <w:bCs/>
          <w:sz w:val="18"/>
          <w:szCs w:val="18"/>
          <w:cs/>
        </w:rPr>
      </w:pP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rPr>
          <w:rFonts w:ascii="Arial" w:eastAsia="SimSun" w:hAnsi="Arial" w:cs="Arial"/>
          <w:snapToGrid w:val="0"/>
          <w:sz w:val="18"/>
          <w:szCs w:val="18"/>
          <w:lang w:eastAsia="th-TH"/>
        </w:rPr>
      </w:pPr>
      <w:r w:rsidRPr="00463159">
        <w:rPr>
          <w:rFonts w:ascii="Arial" w:hAnsi="Arial" w:cs="Arial"/>
          <w:sz w:val="18"/>
          <w:szCs w:val="18"/>
        </w:rPr>
        <w:t xml:space="preserve">The requirements and conditions for long-term loans from </w:t>
      </w:r>
      <w:r w:rsidR="00E344B1">
        <w:rPr>
          <w:rFonts w:ascii="Arial" w:hAnsi="Arial" w:cs="Arial"/>
          <w:sz w:val="18"/>
          <w:szCs w:val="18"/>
        </w:rPr>
        <w:t xml:space="preserve">local </w:t>
      </w:r>
      <w:r w:rsidRPr="00463159">
        <w:rPr>
          <w:rFonts w:ascii="Arial" w:hAnsi="Arial" w:cs="Arial"/>
          <w:sz w:val="18"/>
          <w:szCs w:val="18"/>
        </w:rPr>
        <w:t>financial institutions as at 31 December 2018 and 2017 comprises the following:</w:t>
      </w:r>
    </w:p>
    <w:p w:rsidR="000A3DEA" w:rsidRPr="00463159" w:rsidRDefault="000A3DEA" w:rsidP="000A3DEA">
      <w:pPr>
        <w:tabs>
          <w:tab w:val="left" w:pos="9781"/>
        </w:tabs>
        <w:ind w:left="540"/>
        <w:jc w:val="thaiDistribute"/>
        <w:rPr>
          <w:rFonts w:ascii="Arial" w:eastAsia="SimSun" w:hAnsi="Arial" w:cs="Arial"/>
          <w:snapToGrid w:val="0"/>
          <w:sz w:val="18"/>
          <w:szCs w:val="18"/>
          <w:lang w:eastAsia="th-TH"/>
        </w:rPr>
      </w:pPr>
    </w:p>
    <w:p w:rsidR="000A3DEA" w:rsidRPr="00463159" w:rsidRDefault="000A3DEA" w:rsidP="000A3DEA">
      <w:pPr>
        <w:tabs>
          <w:tab w:val="left" w:pos="9781"/>
        </w:tabs>
        <w:ind w:left="540"/>
        <w:jc w:val="thaiDistribute"/>
        <w:rPr>
          <w:rFonts w:ascii="Arial" w:eastAsia="SimSun" w:hAnsi="Arial" w:cs="Arial"/>
          <w:b/>
          <w:bCs/>
          <w:snapToGrid w:val="0"/>
          <w:sz w:val="18"/>
          <w:szCs w:val="18"/>
          <w:lang w:eastAsia="th-TH"/>
        </w:rPr>
      </w:pPr>
      <w:r w:rsidRPr="00463159">
        <w:rPr>
          <w:rFonts w:ascii="Arial" w:eastAsia="SimSun" w:hAnsi="Arial" w:cs="Arial"/>
          <w:b/>
          <w:bCs/>
          <w:snapToGrid w:val="0"/>
          <w:sz w:val="18"/>
          <w:szCs w:val="18"/>
          <w:lang w:eastAsia="th-TH"/>
        </w:rPr>
        <w:t xml:space="preserve">Direct subsidiary </w:t>
      </w:r>
      <w:r w:rsidRPr="00463159">
        <w:rPr>
          <w:rFonts w:ascii="Arial" w:eastAsia="SimSun" w:hAnsi="Arial" w:cs="Arial"/>
          <w:b/>
          <w:bCs/>
          <w:snapToGrid w:val="0"/>
          <w:sz w:val="18"/>
          <w:szCs w:val="18"/>
          <w:cs/>
          <w:lang w:eastAsia="th-TH"/>
        </w:rPr>
        <w:t xml:space="preserve">- </w:t>
      </w:r>
      <w:r w:rsidRPr="00463159">
        <w:rPr>
          <w:rFonts w:ascii="Arial" w:eastAsia="SimSun" w:hAnsi="Arial" w:cs="Arial"/>
          <w:b/>
          <w:bCs/>
          <w:snapToGrid w:val="0"/>
          <w:sz w:val="18"/>
          <w:szCs w:val="18"/>
          <w:lang w:eastAsia="th-TH"/>
        </w:rPr>
        <w:t>Asia Clean Energy Company Limited</w:t>
      </w:r>
      <w:r w:rsidRPr="00463159">
        <w:rPr>
          <w:rFonts w:ascii="Arial" w:eastAsia="SimSun" w:hAnsi="Arial" w:cs="Arial"/>
          <w:b/>
          <w:bCs/>
          <w:snapToGrid w:val="0"/>
          <w:sz w:val="18"/>
          <w:szCs w:val="18"/>
          <w:cs/>
          <w:lang w:eastAsia="th-TH"/>
        </w:rPr>
        <w:t xml:space="preserve"> </w:t>
      </w:r>
    </w:p>
    <w:p w:rsidR="000A3DEA" w:rsidRPr="00463159" w:rsidRDefault="000A3DEA" w:rsidP="000A3DEA">
      <w:pPr>
        <w:tabs>
          <w:tab w:val="left" w:pos="9781"/>
        </w:tabs>
        <w:ind w:left="540"/>
        <w:jc w:val="thaiDistribute"/>
        <w:rPr>
          <w:rFonts w:ascii="Arial" w:eastAsia="SimSun" w:hAnsi="Arial" w:cs="Arial"/>
          <w:snapToGrid w:val="0"/>
          <w:sz w:val="18"/>
          <w:szCs w:val="18"/>
          <w:lang w:eastAsia="th-TH"/>
        </w:rPr>
      </w:pPr>
    </w:p>
    <w:tbl>
      <w:tblPr>
        <w:tblW w:w="14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080"/>
        <w:gridCol w:w="1116"/>
        <w:gridCol w:w="3096"/>
        <w:gridCol w:w="1089"/>
        <w:gridCol w:w="1288"/>
        <w:gridCol w:w="3032"/>
        <w:gridCol w:w="3410"/>
      </w:tblGrid>
      <w:tr w:rsidR="000A3DEA" w:rsidRPr="00463159" w:rsidTr="001F5979">
        <w:tc>
          <w:tcPr>
            <w:tcW w:w="819"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jc w:val="center"/>
              <w:rPr>
                <w:rFonts w:ascii="Arial" w:eastAsia="SimSun" w:hAnsi="Arial" w:cs="Arial"/>
                <w:b/>
                <w:bCs/>
                <w:snapToGrid w:val="0"/>
                <w:sz w:val="16"/>
                <w:szCs w:val="16"/>
                <w:lang w:eastAsia="th-TH"/>
              </w:rPr>
            </w:pPr>
          </w:p>
        </w:tc>
        <w:tc>
          <w:tcPr>
            <w:tcW w:w="2196" w:type="dxa"/>
            <w:gridSpan w:val="2"/>
            <w:tcBorders>
              <w:left w:val="single" w:sz="4" w:space="0" w:color="auto"/>
              <w:bottom w:val="single" w:sz="4" w:space="0" w:color="auto"/>
              <w:right w:val="single" w:sz="4" w:space="0" w:color="auto"/>
            </w:tcBorders>
            <w:shd w:val="clear" w:color="auto" w:fill="auto"/>
          </w:tcPr>
          <w:p w:rsidR="000A3DEA" w:rsidRPr="00463159" w:rsidRDefault="000A3DEA" w:rsidP="001F5979">
            <w:pPr>
              <w:ind w:left="-29" w:right="-58"/>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Outstanding loans</w:t>
            </w:r>
          </w:p>
        </w:tc>
        <w:tc>
          <w:tcPr>
            <w:tcW w:w="3096"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ind w:left="-29" w:right="-58"/>
              <w:jc w:val="center"/>
              <w:rPr>
                <w:rFonts w:ascii="Arial" w:eastAsia="SimSun" w:hAnsi="Arial" w:cs="Arial"/>
                <w:b/>
                <w:bCs/>
                <w:snapToGrid w:val="0"/>
                <w:sz w:val="16"/>
                <w:szCs w:val="16"/>
                <w:lang w:eastAsia="th-TH"/>
              </w:rPr>
            </w:pPr>
          </w:p>
        </w:tc>
        <w:tc>
          <w:tcPr>
            <w:tcW w:w="1089"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tabs>
                <w:tab w:val="left" w:pos="-125"/>
              </w:tabs>
              <w:ind w:left="-29" w:right="-58"/>
              <w:jc w:val="center"/>
              <w:rPr>
                <w:rFonts w:ascii="Arial" w:eastAsia="SimSun" w:hAnsi="Arial" w:cs="Arial"/>
                <w:b/>
                <w:bCs/>
                <w:snapToGrid w:val="0"/>
                <w:sz w:val="16"/>
                <w:szCs w:val="16"/>
                <w:lang w:eastAsia="th-TH"/>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ind w:left="-29" w:right="-58"/>
              <w:jc w:val="center"/>
              <w:rPr>
                <w:rFonts w:ascii="Arial" w:eastAsia="SimSun" w:hAnsi="Arial" w:cs="Arial"/>
                <w:b/>
                <w:bCs/>
                <w:snapToGrid w:val="0"/>
                <w:sz w:val="16"/>
                <w:szCs w:val="16"/>
                <w:lang w:eastAsia="th-TH"/>
              </w:rPr>
            </w:pPr>
          </w:p>
        </w:tc>
        <w:tc>
          <w:tcPr>
            <w:tcW w:w="3032"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ind w:left="-29" w:right="-58"/>
              <w:jc w:val="center"/>
              <w:rPr>
                <w:rFonts w:ascii="Arial" w:eastAsia="SimSun" w:hAnsi="Arial" w:cs="Arial"/>
                <w:b/>
                <w:bCs/>
                <w:snapToGrid w:val="0"/>
                <w:sz w:val="16"/>
                <w:szCs w:val="16"/>
                <w:lang w:eastAsia="th-TH"/>
              </w:rPr>
            </w:pPr>
          </w:p>
        </w:tc>
        <w:tc>
          <w:tcPr>
            <w:tcW w:w="3410"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ind w:left="-29" w:right="-58"/>
              <w:jc w:val="center"/>
              <w:rPr>
                <w:rFonts w:ascii="Arial" w:hAnsi="Arial" w:cs="Arial"/>
                <w:b/>
                <w:bCs/>
                <w:sz w:val="16"/>
                <w:szCs w:val="16"/>
              </w:rPr>
            </w:pPr>
          </w:p>
        </w:tc>
      </w:tr>
      <w:tr w:rsidR="000A3DEA" w:rsidRPr="00463159" w:rsidTr="001F5979">
        <w:tc>
          <w:tcPr>
            <w:tcW w:w="819" w:type="dxa"/>
            <w:tcBorders>
              <w:top w:val="nil"/>
              <w:bottom w:val="nil"/>
            </w:tcBorders>
            <w:shd w:val="clear" w:color="auto" w:fill="auto"/>
          </w:tcPr>
          <w:p w:rsidR="000A3DEA" w:rsidRPr="00463159" w:rsidRDefault="000A3DEA" w:rsidP="001F5979">
            <w:pPr>
              <w:ind w:left="-29" w:right="-58"/>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 xml:space="preserve">Contract </w:t>
            </w:r>
          </w:p>
          <w:p w:rsidR="000A3DEA" w:rsidRPr="00463159" w:rsidRDefault="000A3DEA" w:rsidP="001F5979">
            <w:pPr>
              <w:ind w:left="-29" w:right="-58"/>
              <w:jc w:val="center"/>
              <w:rPr>
                <w:rFonts w:ascii="Arial" w:eastAsia="SimSun" w:hAnsi="Arial" w:cs="Arial"/>
                <w:snapToGrid w:val="0"/>
                <w:sz w:val="16"/>
                <w:szCs w:val="16"/>
                <w:lang w:eastAsia="th-TH"/>
              </w:rPr>
            </w:pPr>
            <w:r w:rsidRPr="00463159">
              <w:rPr>
                <w:rFonts w:ascii="Arial" w:eastAsia="SimSun" w:hAnsi="Arial" w:cs="Arial"/>
                <w:b/>
                <w:bCs/>
                <w:snapToGrid w:val="0"/>
                <w:sz w:val="16"/>
                <w:szCs w:val="16"/>
                <w:lang w:eastAsia="th-TH"/>
              </w:rPr>
              <w:t>no.</w:t>
            </w:r>
          </w:p>
        </w:tc>
        <w:tc>
          <w:tcPr>
            <w:tcW w:w="1080" w:type="dxa"/>
            <w:tcBorders>
              <w:bottom w:val="nil"/>
            </w:tcBorders>
            <w:shd w:val="clear" w:color="auto" w:fill="auto"/>
          </w:tcPr>
          <w:p w:rsidR="000A3DEA" w:rsidRPr="00463159" w:rsidRDefault="000A3DEA" w:rsidP="001F5979">
            <w:pPr>
              <w:tabs>
                <w:tab w:val="right" w:pos="882"/>
              </w:tabs>
              <w:ind w:left="-90" w:right="-58"/>
              <w:rPr>
                <w:rFonts w:ascii="Arial" w:eastAsia="SimSun" w:hAnsi="Arial" w:cs="Arial"/>
                <w:b/>
                <w:bCs/>
                <w:snapToGrid w:val="0"/>
                <w:sz w:val="16"/>
                <w:szCs w:val="16"/>
                <w:lang w:eastAsia="th-TH"/>
              </w:rPr>
            </w:pPr>
            <w:r w:rsidRPr="00463159">
              <w:rPr>
                <w:rFonts w:ascii="Arial" w:eastAsia="SimSun" w:hAnsi="Arial" w:cs="Arial"/>
                <w:b/>
                <w:bCs/>
                <w:snapToGrid w:val="0"/>
                <w:spacing w:val="-6"/>
                <w:sz w:val="16"/>
                <w:szCs w:val="16"/>
                <w:lang w:eastAsia="th-TH"/>
              </w:rPr>
              <w:tab/>
            </w:r>
            <w:r w:rsidRPr="00463159">
              <w:rPr>
                <w:rFonts w:ascii="Arial" w:eastAsia="SimSun" w:hAnsi="Arial" w:cs="Arial"/>
                <w:b/>
                <w:bCs/>
                <w:snapToGrid w:val="0"/>
                <w:sz w:val="16"/>
                <w:szCs w:val="16"/>
                <w:lang w:eastAsia="th-TH"/>
              </w:rPr>
              <w:t>2018</w:t>
            </w:r>
          </w:p>
          <w:p w:rsidR="000A3DEA" w:rsidRPr="00463159" w:rsidRDefault="000A3DEA" w:rsidP="001F5979">
            <w:pPr>
              <w:tabs>
                <w:tab w:val="right" w:pos="882"/>
              </w:tabs>
              <w:ind w:left="-90" w:right="-58"/>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(Million Baht)</w:t>
            </w:r>
          </w:p>
        </w:tc>
        <w:tc>
          <w:tcPr>
            <w:tcW w:w="1116" w:type="dxa"/>
            <w:tcBorders>
              <w:bottom w:val="nil"/>
            </w:tcBorders>
            <w:shd w:val="clear" w:color="auto" w:fill="auto"/>
          </w:tcPr>
          <w:p w:rsidR="000A3DEA" w:rsidRPr="00463159" w:rsidRDefault="000A3DEA" w:rsidP="001F5979">
            <w:pPr>
              <w:tabs>
                <w:tab w:val="right" w:pos="902"/>
              </w:tabs>
              <w:ind w:left="-90" w:right="-58"/>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2017</w:t>
            </w:r>
          </w:p>
          <w:p w:rsidR="000A3DEA" w:rsidRPr="00463159" w:rsidRDefault="000A3DEA" w:rsidP="001F5979">
            <w:pPr>
              <w:tabs>
                <w:tab w:val="right" w:pos="911"/>
              </w:tabs>
              <w:ind w:left="-90" w:right="-58"/>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(Million Baht)</w:t>
            </w:r>
          </w:p>
        </w:tc>
        <w:tc>
          <w:tcPr>
            <w:tcW w:w="3096" w:type="dxa"/>
            <w:tcBorders>
              <w:top w:val="nil"/>
              <w:bottom w:val="nil"/>
            </w:tcBorders>
            <w:shd w:val="clear" w:color="auto" w:fill="auto"/>
          </w:tcPr>
          <w:p w:rsidR="000A3DEA" w:rsidRPr="00463159" w:rsidRDefault="000A3DEA" w:rsidP="001F5979">
            <w:pPr>
              <w:ind w:left="-29" w:right="-58"/>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Loans purpose</w:t>
            </w:r>
          </w:p>
        </w:tc>
        <w:tc>
          <w:tcPr>
            <w:tcW w:w="1089" w:type="dxa"/>
            <w:tcBorders>
              <w:top w:val="nil"/>
              <w:bottom w:val="nil"/>
            </w:tcBorders>
            <w:shd w:val="clear" w:color="auto" w:fill="auto"/>
            <w:vAlign w:val="center"/>
          </w:tcPr>
          <w:p w:rsidR="000A3DEA" w:rsidRPr="00463159" w:rsidRDefault="000A3DEA" w:rsidP="001F5979">
            <w:pPr>
              <w:tabs>
                <w:tab w:val="left" w:pos="-125"/>
              </w:tabs>
              <w:ind w:left="-126" w:right="-121"/>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Facilities (Million Baht)</w:t>
            </w:r>
          </w:p>
        </w:tc>
        <w:tc>
          <w:tcPr>
            <w:tcW w:w="1288" w:type="dxa"/>
            <w:tcBorders>
              <w:top w:val="nil"/>
              <w:bottom w:val="nil"/>
            </w:tcBorders>
            <w:shd w:val="clear" w:color="auto" w:fill="auto"/>
          </w:tcPr>
          <w:p w:rsidR="000A3DEA" w:rsidRPr="00463159" w:rsidRDefault="000A3DEA" w:rsidP="001F5979">
            <w:pPr>
              <w:ind w:left="-29" w:right="-58"/>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Interest rate</w:t>
            </w:r>
          </w:p>
        </w:tc>
        <w:tc>
          <w:tcPr>
            <w:tcW w:w="3032" w:type="dxa"/>
            <w:tcBorders>
              <w:top w:val="nil"/>
              <w:bottom w:val="nil"/>
            </w:tcBorders>
            <w:shd w:val="clear" w:color="auto" w:fill="auto"/>
          </w:tcPr>
          <w:p w:rsidR="000A3DEA" w:rsidRPr="00463159" w:rsidRDefault="00E344B1" w:rsidP="001F5979">
            <w:pPr>
              <w:ind w:left="-29" w:right="-58"/>
              <w:jc w:val="center"/>
              <w:rPr>
                <w:rFonts w:ascii="Arial" w:eastAsia="SimSun" w:hAnsi="Arial" w:cs="Arial"/>
                <w:b/>
                <w:bCs/>
                <w:snapToGrid w:val="0"/>
                <w:sz w:val="16"/>
                <w:szCs w:val="16"/>
                <w:lang w:eastAsia="th-TH"/>
              </w:rPr>
            </w:pPr>
            <w:r>
              <w:rPr>
                <w:rFonts w:ascii="Arial" w:eastAsia="SimSun" w:hAnsi="Arial" w:cs="Arial"/>
                <w:b/>
                <w:bCs/>
                <w:snapToGrid w:val="0"/>
                <w:sz w:val="16"/>
                <w:szCs w:val="16"/>
                <w:lang w:eastAsia="th-TH"/>
              </w:rPr>
              <w:t>Repayment c</w:t>
            </w:r>
            <w:r w:rsidR="000A3DEA" w:rsidRPr="00463159">
              <w:rPr>
                <w:rFonts w:ascii="Arial" w:eastAsia="SimSun" w:hAnsi="Arial" w:cs="Arial"/>
                <w:b/>
                <w:bCs/>
                <w:snapToGrid w:val="0"/>
                <w:sz w:val="16"/>
                <w:szCs w:val="16"/>
                <w:lang w:eastAsia="th-TH"/>
              </w:rPr>
              <w:t>onditions</w:t>
            </w:r>
          </w:p>
        </w:tc>
        <w:tc>
          <w:tcPr>
            <w:tcW w:w="3410" w:type="dxa"/>
            <w:tcBorders>
              <w:top w:val="nil"/>
              <w:bottom w:val="nil"/>
            </w:tcBorders>
            <w:shd w:val="clear" w:color="auto" w:fill="auto"/>
          </w:tcPr>
          <w:p w:rsidR="000A3DEA" w:rsidRPr="00463159" w:rsidRDefault="000A3DEA" w:rsidP="001F5979">
            <w:pPr>
              <w:ind w:left="-29" w:right="-58"/>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Guarantees and collaterals</w:t>
            </w:r>
          </w:p>
        </w:tc>
      </w:tr>
      <w:tr w:rsidR="000A3DEA" w:rsidRPr="00463159" w:rsidTr="001F5979">
        <w:tc>
          <w:tcPr>
            <w:tcW w:w="819" w:type="dxa"/>
            <w:tcBorders>
              <w:top w:val="nil"/>
              <w:bottom w:val="single" w:sz="4" w:space="0" w:color="auto"/>
            </w:tcBorders>
            <w:shd w:val="clear" w:color="auto" w:fill="auto"/>
          </w:tcPr>
          <w:p w:rsidR="000A3DEA" w:rsidRPr="00463159" w:rsidRDefault="000A3DEA" w:rsidP="001F5979">
            <w:pPr>
              <w:ind w:left="-29" w:right="-58"/>
              <w:jc w:val="center"/>
              <w:rPr>
                <w:rFonts w:ascii="Arial" w:eastAsia="SimSun" w:hAnsi="Arial" w:cs="Arial"/>
                <w:b/>
                <w:bCs/>
                <w:snapToGrid w:val="0"/>
                <w:sz w:val="8"/>
                <w:szCs w:val="8"/>
                <w:lang w:eastAsia="th-TH"/>
              </w:rPr>
            </w:pPr>
          </w:p>
        </w:tc>
        <w:tc>
          <w:tcPr>
            <w:tcW w:w="1080" w:type="dxa"/>
            <w:tcBorders>
              <w:top w:val="nil"/>
              <w:bottom w:val="single" w:sz="4" w:space="0" w:color="auto"/>
            </w:tcBorders>
            <w:shd w:val="clear" w:color="auto" w:fill="auto"/>
          </w:tcPr>
          <w:p w:rsidR="000A3DEA" w:rsidRPr="00463159" w:rsidRDefault="000A3DEA" w:rsidP="001F5979">
            <w:pPr>
              <w:ind w:left="-29" w:right="-58"/>
              <w:jc w:val="center"/>
              <w:rPr>
                <w:rFonts w:ascii="Arial" w:eastAsia="SimSun" w:hAnsi="Arial" w:cs="Arial"/>
                <w:b/>
                <w:bCs/>
                <w:snapToGrid w:val="0"/>
                <w:sz w:val="8"/>
                <w:szCs w:val="8"/>
                <w:lang w:eastAsia="th-TH"/>
              </w:rPr>
            </w:pPr>
          </w:p>
        </w:tc>
        <w:tc>
          <w:tcPr>
            <w:tcW w:w="1116" w:type="dxa"/>
            <w:tcBorders>
              <w:top w:val="nil"/>
              <w:bottom w:val="single" w:sz="4" w:space="0" w:color="auto"/>
            </w:tcBorders>
            <w:shd w:val="clear" w:color="auto" w:fill="auto"/>
          </w:tcPr>
          <w:p w:rsidR="000A3DEA" w:rsidRPr="00463159" w:rsidRDefault="000A3DEA" w:rsidP="001F5979">
            <w:pPr>
              <w:tabs>
                <w:tab w:val="right" w:pos="979"/>
              </w:tabs>
              <w:ind w:left="-29" w:right="-58"/>
              <w:jc w:val="center"/>
              <w:rPr>
                <w:rFonts w:ascii="Arial" w:eastAsia="SimSun" w:hAnsi="Arial" w:cs="Arial"/>
                <w:b/>
                <w:bCs/>
                <w:snapToGrid w:val="0"/>
                <w:sz w:val="8"/>
                <w:szCs w:val="8"/>
                <w:lang w:eastAsia="th-TH"/>
              </w:rPr>
            </w:pPr>
          </w:p>
        </w:tc>
        <w:tc>
          <w:tcPr>
            <w:tcW w:w="3096" w:type="dxa"/>
            <w:tcBorders>
              <w:top w:val="nil"/>
              <w:bottom w:val="single" w:sz="4" w:space="0" w:color="auto"/>
            </w:tcBorders>
            <w:shd w:val="clear" w:color="auto" w:fill="auto"/>
            <w:vAlign w:val="center"/>
          </w:tcPr>
          <w:p w:rsidR="000A3DEA" w:rsidRPr="00463159" w:rsidRDefault="000A3DEA" w:rsidP="001F5979">
            <w:pPr>
              <w:ind w:left="-29" w:right="-58"/>
              <w:jc w:val="center"/>
              <w:rPr>
                <w:rFonts w:ascii="Arial" w:eastAsia="SimSun" w:hAnsi="Arial" w:cs="Arial"/>
                <w:b/>
                <w:bCs/>
                <w:snapToGrid w:val="0"/>
                <w:sz w:val="8"/>
                <w:szCs w:val="8"/>
                <w:lang w:eastAsia="th-TH"/>
              </w:rPr>
            </w:pPr>
          </w:p>
        </w:tc>
        <w:tc>
          <w:tcPr>
            <w:tcW w:w="1089" w:type="dxa"/>
            <w:tcBorders>
              <w:top w:val="nil"/>
              <w:bottom w:val="single" w:sz="4" w:space="0" w:color="auto"/>
            </w:tcBorders>
            <w:shd w:val="clear" w:color="auto" w:fill="auto"/>
            <w:vAlign w:val="center"/>
          </w:tcPr>
          <w:p w:rsidR="000A3DEA" w:rsidRPr="00463159" w:rsidRDefault="000A3DEA" w:rsidP="001F5979">
            <w:pPr>
              <w:tabs>
                <w:tab w:val="left" w:pos="-125"/>
              </w:tabs>
              <w:ind w:left="-126" w:right="-121"/>
              <w:jc w:val="center"/>
              <w:rPr>
                <w:rFonts w:ascii="Arial" w:eastAsia="SimSun" w:hAnsi="Arial" w:cs="Arial"/>
                <w:b/>
                <w:bCs/>
                <w:snapToGrid w:val="0"/>
                <w:sz w:val="8"/>
                <w:szCs w:val="8"/>
                <w:lang w:eastAsia="th-TH"/>
              </w:rPr>
            </w:pPr>
          </w:p>
        </w:tc>
        <w:tc>
          <w:tcPr>
            <w:tcW w:w="1288" w:type="dxa"/>
            <w:tcBorders>
              <w:top w:val="nil"/>
              <w:bottom w:val="single" w:sz="4" w:space="0" w:color="auto"/>
            </w:tcBorders>
            <w:shd w:val="clear" w:color="auto" w:fill="auto"/>
            <w:vAlign w:val="center"/>
          </w:tcPr>
          <w:p w:rsidR="000A3DEA" w:rsidRPr="00463159" w:rsidRDefault="000A3DEA" w:rsidP="001F5979">
            <w:pPr>
              <w:ind w:left="-29" w:right="-58"/>
              <w:jc w:val="center"/>
              <w:rPr>
                <w:rFonts w:ascii="Arial" w:eastAsia="SimSun" w:hAnsi="Arial" w:cs="Arial"/>
                <w:b/>
                <w:bCs/>
                <w:snapToGrid w:val="0"/>
                <w:sz w:val="8"/>
                <w:szCs w:val="8"/>
                <w:lang w:eastAsia="th-TH"/>
              </w:rPr>
            </w:pPr>
          </w:p>
        </w:tc>
        <w:tc>
          <w:tcPr>
            <w:tcW w:w="3032" w:type="dxa"/>
            <w:tcBorders>
              <w:top w:val="nil"/>
              <w:bottom w:val="single" w:sz="4" w:space="0" w:color="auto"/>
            </w:tcBorders>
            <w:shd w:val="clear" w:color="auto" w:fill="auto"/>
            <w:vAlign w:val="center"/>
          </w:tcPr>
          <w:p w:rsidR="000A3DEA" w:rsidRPr="00463159" w:rsidRDefault="000A3DEA" w:rsidP="001F5979">
            <w:pPr>
              <w:ind w:left="-29" w:right="-58"/>
              <w:jc w:val="center"/>
              <w:rPr>
                <w:rFonts w:ascii="Arial" w:eastAsia="SimSun" w:hAnsi="Arial" w:cs="Arial"/>
                <w:b/>
                <w:bCs/>
                <w:snapToGrid w:val="0"/>
                <w:sz w:val="8"/>
                <w:szCs w:val="8"/>
                <w:lang w:eastAsia="th-TH"/>
              </w:rPr>
            </w:pPr>
          </w:p>
        </w:tc>
        <w:tc>
          <w:tcPr>
            <w:tcW w:w="3410" w:type="dxa"/>
            <w:tcBorders>
              <w:top w:val="nil"/>
              <w:bottom w:val="single" w:sz="4" w:space="0" w:color="auto"/>
            </w:tcBorders>
            <w:shd w:val="clear" w:color="auto" w:fill="auto"/>
            <w:vAlign w:val="center"/>
          </w:tcPr>
          <w:p w:rsidR="000A3DEA" w:rsidRPr="00463159" w:rsidRDefault="000A3DEA" w:rsidP="001F5979">
            <w:pPr>
              <w:ind w:left="-29" w:right="-58"/>
              <w:jc w:val="center"/>
              <w:rPr>
                <w:rFonts w:ascii="Arial" w:hAnsi="Arial" w:cs="Arial"/>
                <w:b/>
                <w:bCs/>
                <w:sz w:val="8"/>
                <w:szCs w:val="8"/>
              </w:rPr>
            </w:pPr>
          </w:p>
        </w:tc>
      </w:tr>
      <w:tr w:rsidR="000A3DEA" w:rsidRPr="00463159" w:rsidTr="00473D79">
        <w:tc>
          <w:tcPr>
            <w:tcW w:w="819"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jc w:val="center"/>
              <w:rPr>
                <w:rFonts w:ascii="Arial" w:eastAsia="SimSun" w:hAnsi="Arial" w:cs="Arial"/>
                <w:snapToGrid w:val="0"/>
                <w:sz w:val="12"/>
                <w:szCs w:val="12"/>
                <w:lang w:eastAsia="th-TH"/>
              </w:rPr>
            </w:pPr>
          </w:p>
        </w:tc>
        <w:tc>
          <w:tcPr>
            <w:tcW w:w="1080"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tabs>
                <w:tab w:val="right" w:pos="835"/>
                <w:tab w:val="decimal" w:pos="1037"/>
              </w:tabs>
              <w:ind w:left="-29" w:right="-58"/>
              <w:rPr>
                <w:rFonts w:ascii="Arial" w:eastAsia="SimSun" w:hAnsi="Arial" w:cs="Arial"/>
                <w:snapToGrid w:val="0"/>
                <w:sz w:val="12"/>
                <w:szCs w:val="12"/>
                <w:lang w:eastAsia="th-TH"/>
              </w:rPr>
            </w:pPr>
          </w:p>
        </w:tc>
        <w:tc>
          <w:tcPr>
            <w:tcW w:w="1116"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tabs>
                <w:tab w:val="right" w:pos="835"/>
                <w:tab w:val="right" w:pos="979"/>
              </w:tabs>
              <w:ind w:left="-29" w:right="-58"/>
              <w:rPr>
                <w:rFonts w:ascii="Arial" w:eastAsia="SimSun" w:hAnsi="Arial" w:cs="Arial"/>
                <w:snapToGrid w:val="0"/>
                <w:sz w:val="12"/>
                <w:szCs w:val="12"/>
                <w:lang w:eastAsia="th-TH"/>
              </w:rPr>
            </w:pPr>
          </w:p>
        </w:tc>
        <w:tc>
          <w:tcPr>
            <w:tcW w:w="3096"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jc w:val="center"/>
              <w:rPr>
                <w:rFonts w:ascii="Arial" w:hAnsi="Arial" w:cs="Arial"/>
                <w:spacing w:val="-4"/>
                <w:sz w:val="12"/>
                <w:szCs w:val="12"/>
              </w:rPr>
            </w:pPr>
          </w:p>
        </w:tc>
        <w:tc>
          <w:tcPr>
            <w:tcW w:w="1089"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jc w:val="center"/>
              <w:rPr>
                <w:rFonts w:ascii="Arial" w:eastAsia="SimSun" w:hAnsi="Arial" w:cs="Arial"/>
                <w:snapToGrid w:val="0"/>
                <w:sz w:val="12"/>
                <w:szCs w:val="12"/>
                <w:lang w:eastAsia="th-TH"/>
              </w:rPr>
            </w:pPr>
          </w:p>
        </w:tc>
        <w:tc>
          <w:tcPr>
            <w:tcW w:w="1288"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jc w:val="center"/>
              <w:rPr>
                <w:rFonts w:ascii="Arial" w:hAnsi="Arial" w:cs="Arial"/>
                <w:sz w:val="12"/>
                <w:szCs w:val="12"/>
              </w:rPr>
            </w:pPr>
          </w:p>
        </w:tc>
        <w:tc>
          <w:tcPr>
            <w:tcW w:w="3032"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rPr>
                <w:rFonts w:ascii="Arial" w:hAnsi="Arial" w:cs="Arial"/>
                <w:sz w:val="12"/>
                <w:szCs w:val="12"/>
              </w:rPr>
            </w:pPr>
          </w:p>
        </w:tc>
        <w:tc>
          <w:tcPr>
            <w:tcW w:w="3410"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rPr>
                <w:rFonts w:ascii="Arial" w:eastAsia="SimSun" w:hAnsi="Arial" w:cs="Arial"/>
                <w:snapToGrid w:val="0"/>
                <w:sz w:val="12"/>
                <w:szCs w:val="12"/>
                <w:lang w:eastAsia="th-TH"/>
              </w:rPr>
            </w:pPr>
          </w:p>
        </w:tc>
      </w:tr>
      <w:tr w:rsidR="000A3DEA" w:rsidRPr="00463159" w:rsidTr="00473D79">
        <w:tc>
          <w:tcPr>
            <w:tcW w:w="819" w:type="dxa"/>
            <w:tcBorders>
              <w:top w:val="nil"/>
              <w:bottom w:val="single" w:sz="4" w:space="0" w:color="auto"/>
            </w:tcBorders>
            <w:shd w:val="clear" w:color="auto" w:fill="auto"/>
          </w:tcPr>
          <w:p w:rsidR="000A3DEA" w:rsidRPr="00463159" w:rsidRDefault="000A3DEA" w:rsidP="001F5979">
            <w:pPr>
              <w:ind w:left="-29" w:right="-58"/>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w:t>
            </w:r>
          </w:p>
        </w:tc>
        <w:tc>
          <w:tcPr>
            <w:tcW w:w="1080" w:type="dxa"/>
            <w:tcBorders>
              <w:top w:val="nil"/>
              <w:bottom w:val="single" w:sz="4" w:space="0" w:color="auto"/>
            </w:tcBorders>
            <w:shd w:val="clear" w:color="auto" w:fill="auto"/>
          </w:tcPr>
          <w:p w:rsidR="000A3DEA" w:rsidRPr="00463159" w:rsidRDefault="000A3DEA" w:rsidP="001F5979">
            <w:pPr>
              <w:tabs>
                <w:tab w:val="decimal" w:pos="869"/>
              </w:tabs>
              <w:ind w:left="-29" w:right="-58"/>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 xml:space="preserve">-       </w:t>
            </w:r>
          </w:p>
        </w:tc>
        <w:tc>
          <w:tcPr>
            <w:tcW w:w="1116" w:type="dxa"/>
            <w:tcBorders>
              <w:top w:val="nil"/>
              <w:bottom w:val="single" w:sz="4" w:space="0" w:color="auto"/>
            </w:tcBorders>
            <w:shd w:val="clear" w:color="auto" w:fill="auto"/>
          </w:tcPr>
          <w:p w:rsidR="000A3DEA" w:rsidRPr="00463159" w:rsidRDefault="00E9497F" w:rsidP="00E9497F">
            <w:pPr>
              <w:tabs>
                <w:tab w:val="right" w:pos="911"/>
              </w:tabs>
              <w:ind w:left="-29" w:right="-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r>
            <w:r w:rsidR="000A3DEA" w:rsidRPr="00463159">
              <w:rPr>
                <w:rFonts w:ascii="Arial" w:eastAsia="SimSun" w:hAnsi="Arial" w:cs="Arial"/>
                <w:snapToGrid w:val="0"/>
                <w:sz w:val="16"/>
                <w:szCs w:val="16"/>
                <w:lang w:eastAsia="th-TH"/>
              </w:rPr>
              <w:t>985.0</w:t>
            </w:r>
          </w:p>
        </w:tc>
        <w:tc>
          <w:tcPr>
            <w:tcW w:w="3096" w:type="dxa"/>
            <w:tcBorders>
              <w:top w:val="nil"/>
              <w:bottom w:val="single" w:sz="4" w:space="0" w:color="auto"/>
            </w:tcBorders>
            <w:shd w:val="clear" w:color="auto" w:fill="auto"/>
          </w:tcPr>
          <w:p w:rsidR="000A3DEA" w:rsidRPr="00463159" w:rsidRDefault="000A3DEA" w:rsidP="001F5979">
            <w:pPr>
              <w:ind w:left="-29" w:right="-58"/>
              <w:rPr>
                <w:rFonts w:ascii="Arial" w:hAnsi="Arial" w:cs="Arial"/>
                <w:sz w:val="16"/>
                <w:szCs w:val="16"/>
              </w:rPr>
            </w:pPr>
            <w:r w:rsidRPr="00463159">
              <w:rPr>
                <w:rFonts w:ascii="Arial" w:hAnsi="Arial" w:cs="Arial"/>
                <w:spacing w:val="-2"/>
                <w:sz w:val="16"/>
                <w:szCs w:val="16"/>
              </w:rPr>
              <w:t>Payment for share capital of Advance Agro</w:t>
            </w:r>
            <w:r w:rsidRPr="00463159">
              <w:rPr>
                <w:rFonts w:ascii="Arial" w:hAnsi="Arial" w:cs="Arial"/>
                <w:sz w:val="16"/>
                <w:szCs w:val="16"/>
              </w:rPr>
              <w:t xml:space="preserve"> </w:t>
            </w:r>
            <w:r w:rsidRPr="00463159">
              <w:rPr>
                <w:rFonts w:ascii="Arial" w:hAnsi="Arial" w:cs="Arial"/>
                <w:spacing w:val="-8"/>
                <w:sz w:val="16"/>
                <w:szCs w:val="16"/>
              </w:rPr>
              <w:t>Asia Company Limited, a subsidiary company,</w:t>
            </w:r>
            <w:r w:rsidRPr="00463159">
              <w:rPr>
                <w:rFonts w:ascii="Arial" w:hAnsi="Arial" w:cs="Arial"/>
                <w:sz w:val="16"/>
                <w:szCs w:val="16"/>
              </w:rPr>
              <w:t xml:space="preserve"> </w:t>
            </w:r>
            <w:r w:rsidRPr="00463159">
              <w:rPr>
                <w:rFonts w:ascii="Arial" w:hAnsi="Arial" w:cs="Arial"/>
                <w:spacing w:val="-8"/>
                <w:sz w:val="16"/>
                <w:szCs w:val="16"/>
              </w:rPr>
              <w:t>for construction power plant in Chachoengsao</w:t>
            </w:r>
          </w:p>
        </w:tc>
        <w:tc>
          <w:tcPr>
            <w:tcW w:w="1089" w:type="dxa"/>
            <w:tcBorders>
              <w:top w:val="nil"/>
              <w:bottom w:val="single" w:sz="4" w:space="0" w:color="auto"/>
            </w:tcBorders>
            <w:shd w:val="clear" w:color="auto" w:fill="auto"/>
          </w:tcPr>
          <w:p w:rsidR="000A3DEA" w:rsidRPr="00463159" w:rsidRDefault="000A3DEA" w:rsidP="001F5979">
            <w:pPr>
              <w:tabs>
                <w:tab w:val="right" w:pos="876"/>
              </w:tabs>
              <w:ind w:left="-29" w:right="-58"/>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1,000.0</w:t>
            </w:r>
          </w:p>
        </w:tc>
        <w:tc>
          <w:tcPr>
            <w:tcW w:w="1288" w:type="dxa"/>
            <w:tcBorders>
              <w:top w:val="nil"/>
              <w:bottom w:val="single" w:sz="4" w:space="0" w:color="auto"/>
            </w:tcBorders>
            <w:shd w:val="clear" w:color="auto" w:fill="auto"/>
          </w:tcPr>
          <w:p w:rsidR="000A3DEA" w:rsidRPr="00463159" w:rsidRDefault="000A3DEA" w:rsidP="001F5979">
            <w:pPr>
              <w:ind w:left="-29" w:right="-58"/>
              <w:jc w:val="center"/>
              <w:rPr>
                <w:rFonts w:ascii="Arial" w:hAnsi="Arial" w:cs="Arial"/>
                <w:sz w:val="16"/>
                <w:szCs w:val="16"/>
              </w:rPr>
            </w:pPr>
            <w:r w:rsidRPr="00463159">
              <w:rPr>
                <w:rFonts w:ascii="Arial" w:hAnsi="Arial" w:cs="Arial"/>
                <w:sz w:val="16"/>
                <w:szCs w:val="16"/>
              </w:rPr>
              <w:t>MLR plu</w:t>
            </w:r>
            <w:r w:rsidR="00E344B1">
              <w:rPr>
                <w:rFonts w:ascii="Arial" w:hAnsi="Arial" w:cs="Arial"/>
                <w:sz w:val="16"/>
                <w:szCs w:val="16"/>
              </w:rPr>
              <w:t xml:space="preserve">s </w:t>
            </w:r>
            <w:r w:rsidR="00E344B1">
              <w:rPr>
                <w:rFonts w:ascii="Arial" w:hAnsi="Arial" w:cs="Arial"/>
                <w:sz w:val="16"/>
                <w:szCs w:val="16"/>
              </w:rPr>
              <w:br/>
              <w:t>1.50% to</w:t>
            </w:r>
            <w:r w:rsidRPr="00463159">
              <w:rPr>
                <w:rFonts w:ascii="Arial" w:hAnsi="Arial" w:cs="Arial"/>
                <w:sz w:val="16"/>
                <w:szCs w:val="16"/>
              </w:rPr>
              <w:t xml:space="preserve"> 2.00%</w:t>
            </w:r>
          </w:p>
          <w:p w:rsidR="000A3DEA" w:rsidRPr="00463159" w:rsidRDefault="000A3DEA" w:rsidP="001F5979">
            <w:pPr>
              <w:ind w:left="-29" w:right="-58"/>
              <w:jc w:val="center"/>
              <w:rPr>
                <w:rFonts w:ascii="Arial" w:hAnsi="Arial" w:cs="Arial"/>
                <w:sz w:val="16"/>
                <w:szCs w:val="16"/>
                <w:cs/>
              </w:rPr>
            </w:pPr>
            <w:r w:rsidRPr="00463159">
              <w:rPr>
                <w:rFonts w:ascii="Arial" w:hAnsi="Arial" w:cs="Arial"/>
                <w:sz w:val="16"/>
                <w:szCs w:val="16"/>
              </w:rPr>
              <w:t>per annum</w:t>
            </w:r>
          </w:p>
          <w:p w:rsidR="000A3DEA" w:rsidRPr="00463159" w:rsidRDefault="000A3DEA" w:rsidP="001F5979">
            <w:pPr>
              <w:ind w:left="-29" w:right="-58"/>
              <w:jc w:val="right"/>
              <w:rPr>
                <w:rFonts w:ascii="Arial" w:eastAsia="SimSun" w:hAnsi="Arial" w:cs="Arial"/>
                <w:sz w:val="16"/>
                <w:szCs w:val="16"/>
                <w:lang w:eastAsia="th-TH"/>
              </w:rPr>
            </w:pPr>
          </w:p>
        </w:tc>
        <w:tc>
          <w:tcPr>
            <w:tcW w:w="3032" w:type="dxa"/>
            <w:tcBorders>
              <w:top w:val="nil"/>
              <w:bottom w:val="nil"/>
            </w:tcBorders>
            <w:shd w:val="clear" w:color="auto" w:fill="auto"/>
          </w:tcPr>
          <w:p w:rsidR="000A3DEA" w:rsidRPr="00463159" w:rsidRDefault="000A3DEA" w:rsidP="001F5979">
            <w:pPr>
              <w:ind w:left="-29" w:right="-58"/>
              <w:jc w:val="both"/>
              <w:rPr>
                <w:rFonts w:ascii="Arial" w:hAnsi="Arial" w:cs="Arial"/>
                <w:sz w:val="16"/>
                <w:szCs w:val="16"/>
              </w:rPr>
            </w:pPr>
            <w:r w:rsidRPr="00463159">
              <w:rPr>
                <w:rFonts w:ascii="Arial" w:hAnsi="Arial" w:cs="Arial"/>
                <w:spacing w:val="-6"/>
                <w:sz w:val="16"/>
                <w:szCs w:val="16"/>
              </w:rPr>
              <w:t>Agreement dated 3 April 2015, repayment</w:t>
            </w:r>
            <w:r w:rsidRPr="00463159">
              <w:rPr>
                <w:rFonts w:ascii="Arial" w:hAnsi="Arial" w:cs="Arial"/>
                <w:spacing w:val="-4"/>
                <w:sz w:val="16"/>
                <w:szCs w:val="16"/>
              </w:rPr>
              <w:t xml:space="preserve"> </w:t>
            </w:r>
            <w:r w:rsidR="00261ECD" w:rsidRPr="00463159">
              <w:rPr>
                <w:rFonts w:ascii="Arial" w:hAnsi="Arial" w:cs="Arial"/>
                <w:spacing w:val="-4"/>
                <w:sz w:val="16"/>
                <w:szCs w:val="16"/>
              </w:rPr>
              <w:t>of</w:t>
            </w:r>
            <w:r w:rsidRPr="00463159">
              <w:rPr>
                <w:rFonts w:ascii="Arial" w:hAnsi="Arial" w:cs="Arial"/>
                <w:spacing w:val="-4"/>
                <w:sz w:val="16"/>
                <w:szCs w:val="16"/>
              </w:rPr>
              <w:t xml:space="preserve"> principal is bullet </w:t>
            </w:r>
            <w:r w:rsidR="00E344B1">
              <w:rPr>
                <w:rFonts w:ascii="Arial" w:hAnsi="Arial" w:cs="Arial"/>
                <w:spacing w:val="-4"/>
                <w:sz w:val="16"/>
                <w:szCs w:val="16"/>
              </w:rPr>
              <w:t>re</w:t>
            </w:r>
            <w:r w:rsidRPr="00463159">
              <w:rPr>
                <w:rFonts w:ascii="Arial" w:hAnsi="Arial" w:cs="Arial"/>
                <w:spacing w:val="-4"/>
                <w:sz w:val="16"/>
                <w:szCs w:val="16"/>
              </w:rPr>
              <w:t xml:space="preserve">payment within the </w:t>
            </w:r>
            <w:r w:rsidRPr="00463159">
              <w:rPr>
                <w:rFonts w:ascii="Arial" w:hAnsi="Arial" w:cs="Arial"/>
                <w:spacing w:val="-7"/>
                <w:sz w:val="16"/>
                <w:szCs w:val="16"/>
              </w:rPr>
              <w:t>earlier of 24 months after the first drawdown</w:t>
            </w:r>
            <w:r w:rsidRPr="00463159">
              <w:rPr>
                <w:rFonts w:ascii="Arial" w:hAnsi="Arial" w:cs="Arial"/>
                <w:sz w:val="16"/>
                <w:szCs w:val="16"/>
              </w:rPr>
              <w:t xml:space="preserve"> or 17 July 2017 and repayment </w:t>
            </w:r>
            <w:r w:rsidR="00261ECD" w:rsidRPr="00463159">
              <w:rPr>
                <w:rFonts w:ascii="Arial" w:hAnsi="Arial" w:cs="Arial"/>
                <w:sz w:val="16"/>
                <w:szCs w:val="16"/>
              </w:rPr>
              <w:t xml:space="preserve">of </w:t>
            </w:r>
            <w:r w:rsidRPr="00463159">
              <w:rPr>
                <w:rFonts w:ascii="Arial" w:hAnsi="Arial" w:cs="Arial"/>
                <w:sz w:val="16"/>
                <w:szCs w:val="16"/>
              </w:rPr>
              <w:t>interest is based on a monthly basis since the first drawdown</w:t>
            </w:r>
            <w:r w:rsidR="00261ECD" w:rsidRPr="00463159">
              <w:rPr>
                <w:rFonts w:ascii="Arial" w:hAnsi="Arial" w:cs="Arial"/>
                <w:sz w:val="16"/>
                <w:szCs w:val="16"/>
              </w:rPr>
              <w:t xml:space="preserve"> date</w:t>
            </w:r>
            <w:r w:rsidRPr="00463159">
              <w:rPr>
                <w:rFonts w:ascii="Arial" w:hAnsi="Arial" w:cs="Arial"/>
                <w:sz w:val="16"/>
                <w:szCs w:val="16"/>
              </w:rPr>
              <w:t>.</w:t>
            </w:r>
          </w:p>
          <w:p w:rsidR="000A3DEA" w:rsidRPr="00463159" w:rsidRDefault="000A3DEA" w:rsidP="001F5979">
            <w:pPr>
              <w:ind w:left="-29" w:right="-58"/>
              <w:jc w:val="both"/>
              <w:rPr>
                <w:rFonts w:ascii="Arial" w:hAnsi="Arial" w:cs="Arial"/>
                <w:spacing w:val="-4"/>
                <w:sz w:val="16"/>
                <w:szCs w:val="16"/>
              </w:rPr>
            </w:pPr>
          </w:p>
          <w:p w:rsidR="000A3DEA" w:rsidRPr="00463159" w:rsidRDefault="000A3DEA" w:rsidP="001F5979">
            <w:pPr>
              <w:ind w:left="-29" w:right="-58"/>
              <w:jc w:val="both"/>
              <w:rPr>
                <w:rFonts w:ascii="Arial" w:hAnsi="Arial" w:cs="Arial"/>
                <w:spacing w:val="-4"/>
                <w:sz w:val="16"/>
                <w:szCs w:val="16"/>
              </w:rPr>
            </w:pPr>
            <w:r w:rsidRPr="00463159">
              <w:rPr>
                <w:rFonts w:ascii="Arial" w:hAnsi="Arial" w:cs="Arial"/>
                <w:spacing w:val="-4"/>
                <w:sz w:val="16"/>
                <w:szCs w:val="16"/>
              </w:rPr>
              <w:t>However, a</w:t>
            </w:r>
            <w:r w:rsidR="00261ECD" w:rsidRPr="00463159">
              <w:rPr>
                <w:rFonts w:ascii="Arial" w:hAnsi="Arial" w:cs="Arial"/>
                <w:spacing w:val="-4"/>
                <w:sz w:val="16"/>
                <w:szCs w:val="16"/>
              </w:rPr>
              <w:t>n</w:t>
            </w:r>
            <w:r w:rsidRPr="00463159">
              <w:rPr>
                <w:rFonts w:ascii="Arial" w:hAnsi="Arial" w:cs="Arial"/>
                <w:spacing w:val="-4"/>
                <w:sz w:val="16"/>
                <w:szCs w:val="16"/>
              </w:rPr>
              <w:t xml:space="preserve"> amendment agreement dated 16 June 2017 mentioned about revising the repayment date which</w:t>
            </w:r>
            <w:r w:rsidR="00261ECD" w:rsidRPr="00463159">
              <w:rPr>
                <w:rFonts w:ascii="Arial" w:hAnsi="Arial" w:cs="Arial"/>
                <w:spacing w:val="-4"/>
                <w:sz w:val="16"/>
                <w:szCs w:val="16"/>
              </w:rPr>
              <w:t xml:space="preserve"> is</w:t>
            </w:r>
            <w:r w:rsidRPr="00463159">
              <w:rPr>
                <w:rFonts w:ascii="Arial" w:hAnsi="Arial" w:cs="Arial"/>
                <w:spacing w:val="-4"/>
                <w:sz w:val="16"/>
                <w:szCs w:val="16"/>
              </w:rPr>
              <w:t xml:space="preserve"> bullet </w:t>
            </w:r>
            <w:r w:rsidR="00E344B1">
              <w:rPr>
                <w:rFonts w:ascii="Arial" w:hAnsi="Arial" w:cs="Arial"/>
                <w:spacing w:val="-4"/>
                <w:sz w:val="16"/>
                <w:szCs w:val="16"/>
              </w:rPr>
              <w:t>re</w:t>
            </w:r>
            <w:r w:rsidRPr="00463159">
              <w:rPr>
                <w:rFonts w:ascii="Arial" w:hAnsi="Arial" w:cs="Arial"/>
                <w:spacing w:val="-4"/>
                <w:sz w:val="16"/>
                <w:szCs w:val="16"/>
              </w:rPr>
              <w:t xml:space="preserve">payment </w:t>
            </w:r>
            <w:r w:rsidR="00261ECD" w:rsidRPr="00463159">
              <w:rPr>
                <w:rFonts w:ascii="Arial" w:hAnsi="Arial" w:cs="Arial"/>
                <w:spacing w:val="-4"/>
                <w:sz w:val="16"/>
                <w:szCs w:val="16"/>
              </w:rPr>
              <w:t xml:space="preserve">of </w:t>
            </w:r>
            <w:r w:rsidRPr="00463159">
              <w:rPr>
                <w:rFonts w:ascii="Arial" w:hAnsi="Arial" w:cs="Arial"/>
                <w:spacing w:val="-4"/>
                <w:sz w:val="16"/>
                <w:szCs w:val="16"/>
              </w:rPr>
              <w:t>the principal of loan by the last business day of December 2018.</w:t>
            </w:r>
          </w:p>
          <w:p w:rsidR="000A3DEA" w:rsidRPr="00463159" w:rsidRDefault="000A3DEA" w:rsidP="001F5979">
            <w:pPr>
              <w:ind w:left="-29" w:right="-58"/>
              <w:rPr>
                <w:rFonts w:ascii="Arial" w:hAnsi="Arial" w:cs="Arial"/>
                <w:spacing w:val="-4"/>
                <w:sz w:val="16"/>
                <w:szCs w:val="16"/>
              </w:rPr>
            </w:pPr>
          </w:p>
        </w:tc>
        <w:tc>
          <w:tcPr>
            <w:tcW w:w="3410" w:type="dxa"/>
            <w:vMerge w:val="restart"/>
            <w:tcBorders>
              <w:top w:val="nil"/>
            </w:tcBorders>
            <w:shd w:val="clear" w:color="auto" w:fill="auto"/>
          </w:tcPr>
          <w:p w:rsidR="000A3DEA" w:rsidRPr="00463159" w:rsidRDefault="000A3DEA" w:rsidP="001F5979">
            <w:pPr>
              <w:spacing w:line="180" w:lineRule="exact"/>
              <w:ind w:left="-7" w:right="-46" w:hanging="3"/>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Loans contract no. 1 and no. 2 are secured:</w:t>
            </w:r>
          </w:p>
          <w:p w:rsidR="000A3DEA" w:rsidRPr="00463159" w:rsidRDefault="000A3DEA" w:rsidP="001F5979">
            <w:pPr>
              <w:ind w:left="201" w:right="-58" w:hanging="230"/>
              <w:rPr>
                <w:rFonts w:ascii="Arial" w:eastAsia="SimSun" w:hAnsi="Arial" w:cs="Arial"/>
                <w:snapToGrid w:val="0"/>
                <w:sz w:val="16"/>
                <w:szCs w:val="16"/>
                <w:lang w:eastAsia="th-TH"/>
              </w:rPr>
            </w:pPr>
          </w:p>
          <w:p w:rsidR="000A3DEA" w:rsidRPr="00463159" w:rsidRDefault="000A3DEA" w:rsidP="001F5979">
            <w:pPr>
              <w:ind w:left="201" w:right="-58" w:hanging="230"/>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w:t>
            </w:r>
            <w:r w:rsidRPr="00463159">
              <w:rPr>
                <w:rFonts w:ascii="Arial" w:eastAsia="SimSun" w:hAnsi="Arial" w:cs="Arial"/>
                <w:snapToGrid w:val="0"/>
                <w:sz w:val="16"/>
                <w:szCs w:val="16"/>
                <w:lang w:eastAsia="th-TH"/>
              </w:rPr>
              <w:tab/>
            </w:r>
            <w:r w:rsidRPr="00463159">
              <w:rPr>
                <w:rFonts w:ascii="Arial" w:hAnsi="Arial" w:cs="Arial"/>
                <w:spacing w:val="-2"/>
                <w:sz w:val="16"/>
                <w:szCs w:val="16"/>
              </w:rPr>
              <w:t xml:space="preserve">by </w:t>
            </w:r>
            <w:r w:rsidRPr="00463159">
              <w:rPr>
                <w:rFonts w:ascii="Arial" w:hAnsi="Arial" w:cs="Arial"/>
                <w:sz w:val="16"/>
                <w:szCs w:val="16"/>
              </w:rPr>
              <w:t>land of the entities which are</w:t>
            </w:r>
            <w:r w:rsidR="002F47F3" w:rsidRPr="00463159">
              <w:rPr>
                <w:rFonts w:ascii="Arial" w:hAnsi="Arial" w:cs="Arial"/>
                <w:sz w:val="16"/>
                <w:szCs w:val="16"/>
              </w:rPr>
              <w:t xml:space="preserve"> under common control with the c</w:t>
            </w:r>
            <w:r w:rsidRPr="00463159">
              <w:rPr>
                <w:rFonts w:ascii="Arial" w:hAnsi="Arial" w:cs="Arial"/>
                <w:sz w:val="16"/>
                <w:szCs w:val="16"/>
              </w:rPr>
              <w:t>ompany</w:t>
            </w:r>
          </w:p>
          <w:p w:rsidR="000A3DEA" w:rsidRPr="00463159" w:rsidRDefault="000A3DEA" w:rsidP="001F5979">
            <w:pPr>
              <w:ind w:left="201" w:right="-58" w:hanging="230"/>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w:t>
            </w:r>
            <w:r w:rsidRPr="00463159">
              <w:rPr>
                <w:rFonts w:ascii="Arial" w:eastAsia="SimSun" w:hAnsi="Arial" w:cs="Arial"/>
                <w:snapToGrid w:val="0"/>
                <w:sz w:val="16"/>
                <w:szCs w:val="16"/>
                <w:lang w:eastAsia="th-TH"/>
              </w:rPr>
              <w:tab/>
            </w:r>
            <w:r w:rsidRPr="00463159">
              <w:rPr>
                <w:rFonts w:ascii="Arial" w:hAnsi="Arial" w:cs="Arial"/>
                <w:spacing w:val="-10"/>
                <w:sz w:val="16"/>
                <w:szCs w:val="16"/>
              </w:rPr>
              <w:t xml:space="preserve">by the </w:t>
            </w:r>
            <w:r w:rsidR="005657F8" w:rsidRPr="00463159">
              <w:rPr>
                <w:rFonts w:ascii="Arial" w:hAnsi="Arial" w:cs="Arial"/>
                <w:spacing w:val="-10"/>
                <w:sz w:val="16"/>
                <w:szCs w:val="16"/>
              </w:rPr>
              <w:t xml:space="preserve">company’s </w:t>
            </w:r>
            <w:r w:rsidRPr="00463159">
              <w:rPr>
                <w:rFonts w:ascii="Arial" w:hAnsi="Arial" w:cs="Arial"/>
                <w:spacing w:val="-10"/>
                <w:sz w:val="16"/>
                <w:szCs w:val="16"/>
              </w:rPr>
              <w:t xml:space="preserve">director and parent </w:t>
            </w:r>
            <w:r w:rsidR="005657F8" w:rsidRPr="00463159">
              <w:rPr>
                <w:rFonts w:ascii="Arial" w:hAnsi="Arial" w:cs="Arial"/>
                <w:spacing w:val="-10"/>
                <w:sz w:val="16"/>
                <w:szCs w:val="16"/>
              </w:rPr>
              <w:t>company’s</w:t>
            </w:r>
            <w:r w:rsidRPr="00463159">
              <w:rPr>
                <w:rFonts w:ascii="Arial" w:hAnsi="Arial" w:cs="Arial"/>
                <w:sz w:val="16"/>
                <w:szCs w:val="16"/>
              </w:rPr>
              <w:t xml:space="preserve"> </w:t>
            </w:r>
            <w:r w:rsidRPr="00463159">
              <w:rPr>
                <w:rFonts w:ascii="Arial" w:hAnsi="Arial" w:cs="Arial"/>
                <w:spacing w:val="-4"/>
                <w:sz w:val="16"/>
                <w:szCs w:val="16"/>
              </w:rPr>
              <w:t>shareholders. However, the agreement dated</w:t>
            </w:r>
            <w:r w:rsidRPr="00463159">
              <w:rPr>
                <w:rFonts w:ascii="Arial" w:hAnsi="Arial" w:cs="Arial"/>
                <w:sz w:val="16"/>
                <w:szCs w:val="16"/>
              </w:rPr>
              <w:t xml:space="preserve"> </w:t>
            </w:r>
            <w:r w:rsidRPr="00463159">
              <w:rPr>
                <w:rFonts w:ascii="Arial" w:hAnsi="Arial" w:cs="Arial"/>
                <w:spacing w:val="-10"/>
                <w:sz w:val="16"/>
                <w:szCs w:val="16"/>
              </w:rPr>
              <w:t xml:space="preserve">11 April 2018, the guarantees by the </w:t>
            </w:r>
            <w:r w:rsidR="005657F8" w:rsidRPr="00463159">
              <w:rPr>
                <w:rFonts w:ascii="Arial" w:hAnsi="Arial" w:cs="Arial"/>
                <w:spacing w:val="-10"/>
                <w:sz w:val="16"/>
                <w:szCs w:val="16"/>
              </w:rPr>
              <w:t>company’s</w:t>
            </w:r>
            <w:r w:rsidR="005657F8" w:rsidRPr="00463159">
              <w:rPr>
                <w:rFonts w:ascii="Arial" w:hAnsi="Arial" w:cs="Arial"/>
                <w:sz w:val="16"/>
                <w:szCs w:val="16"/>
              </w:rPr>
              <w:t xml:space="preserve"> </w:t>
            </w:r>
            <w:r w:rsidRPr="00463159">
              <w:rPr>
                <w:rFonts w:ascii="Arial" w:hAnsi="Arial" w:cs="Arial"/>
                <w:sz w:val="16"/>
                <w:szCs w:val="16"/>
              </w:rPr>
              <w:t>director had been cancel</w:t>
            </w:r>
            <w:r w:rsidR="004E40D1" w:rsidRPr="00463159">
              <w:rPr>
                <w:rFonts w:ascii="Arial" w:hAnsi="Arial" w:cs="Arial"/>
                <w:sz w:val="16"/>
                <w:szCs w:val="16"/>
              </w:rPr>
              <w:t>l</w:t>
            </w:r>
            <w:r w:rsidRPr="00463159">
              <w:rPr>
                <w:rFonts w:ascii="Arial" w:hAnsi="Arial" w:cs="Arial"/>
                <w:sz w:val="16"/>
                <w:szCs w:val="16"/>
              </w:rPr>
              <w:t>ed.</w:t>
            </w:r>
          </w:p>
          <w:p w:rsidR="000A3DEA" w:rsidRPr="00463159" w:rsidRDefault="000A3DEA" w:rsidP="001F5979">
            <w:pPr>
              <w:ind w:left="201" w:right="-58" w:hanging="230"/>
              <w:jc w:val="both"/>
              <w:rPr>
                <w:rFonts w:ascii="Arial" w:hAnsi="Arial" w:cs="Arial"/>
                <w:sz w:val="16"/>
                <w:szCs w:val="16"/>
              </w:rPr>
            </w:pPr>
            <w:r w:rsidRPr="00463159">
              <w:rPr>
                <w:rFonts w:ascii="Arial" w:eastAsia="SimSun" w:hAnsi="Arial" w:cs="Arial"/>
                <w:snapToGrid w:val="0"/>
                <w:sz w:val="16"/>
                <w:szCs w:val="16"/>
                <w:lang w:eastAsia="th-TH"/>
              </w:rPr>
              <w:t>3)</w:t>
            </w:r>
            <w:r w:rsidRPr="00463159">
              <w:rPr>
                <w:rFonts w:ascii="Arial" w:eastAsia="SimSun" w:hAnsi="Arial" w:cs="Arial"/>
                <w:snapToGrid w:val="0"/>
                <w:sz w:val="16"/>
                <w:szCs w:val="16"/>
                <w:lang w:eastAsia="th-TH"/>
              </w:rPr>
              <w:tab/>
            </w:r>
            <w:r w:rsidRPr="00463159">
              <w:rPr>
                <w:rFonts w:ascii="Arial" w:hAnsi="Arial" w:cs="Arial"/>
                <w:sz w:val="16"/>
                <w:szCs w:val="16"/>
              </w:rPr>
              <w:t xml:space="preserve">by all of the </w:t>
            </w:r>
            <w:r w:rsidR="005657F8" w:rsidRPr="00463159">
              <w:rPr>
                <w:rFonts w:ascii="Arial" w:hAnsi="Arial" w:cs="Arial"/>
                <w:spacing w:val="-10"/>
                <w:sz w:val="16"/>
                <w:szCs w:val="16"/>
              </w:rPr>
              <w:t>company’s</w:t>
            </w:r>
            <w:r w:rsidR="005657F8" w:rsidRPr="00463159">
              <w:rPr>
                <w:rFonts w:ascii="Arial" w:hAnsi="Arial" w:cs="Arial"/>
                <w:sz w:val="16"/>
                <w:szCs w:val="16"/>
              </w:rPr>
              <w:t xml:space="preserve"> </w:t>
            </w:r>
            <w:r w:rsidRPr="00463159">
              <w:rPr>
                <w:rFonts w:ascii="Arial" w:hAnsi="Arial" w:cs="Arial"/>
                <w:sz w:val="16"/>
                <w:szCs w:val="16"/>
              </w:rPr>
              <w:t>registered share capital (Note 13)</w:t>
            </w:r>
          </w:p>
          <w:p w:rsidR="000A3DEA" w:rsidRPr="00463159" w:rsidRDefault="000A3DEA" w:rsidP="001F5979">
            <w:pPr>
              <w:ind w:left="234" w:hanging="241"/>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4)</w:t>
            </w:r>
            <w:r w:rsidRPr="00463159">
              <w:rPr>
                <w:rFonts w:ascii="Arial" w:eastAsia="SimSun" w:hAnsi="Arial" w:cs="Arial"/>
                <w:snapToGrid w:val="0"/>
                <w:sz w:val="16"/>
                <w:szCs w:val="16"/>
                <w:lang w:eastAsia="th-TH"/>
              </w:rPr>
              <w:tab/>
            </w:r>
            <w:r w:rsidRPr="00463159">
              <w:rPr>
                <w:rFonts w:ascii="Arial" w:hAnsi="Arial" w:cs="Arial"/>
                <w:spacing w:val="-6"/>
                <w:sz w:val="16"/>
                <w:szCs w:val="16"/>
              </w:rPr>
              <w:t xml:space="preserve">by the </w:t>
            </w:r>
            <w:r w:rsidR="00E344B1">
              <w:rPr>
                <w:rFonts w:ascii="Arial" w:hAnsi="Arial" w:cs="Arial"/>
                <w:spacing w:val="-6"/>
                <w:sz w:val="16"/>
                <w:szCs w:val="16"/>
              </w:rPr>
              <w:t>entities</w:t>
            </w:r>
            <w:r w:rsidRPr="00463159">
              <w:rPr>
                <w:rFonts w:ascii="Arial" w:hAnsi="Arial" w:cs="Arial"/>
                <w:spacing w:val="-6"/>
                <w:sz w:val="16"/>
                <w:szCs w:val="16"/>
              </w:rPr>
              <w:t xml:space="preserve"> which is under common control</w:t>
            </w:r>
            <w:r w:rsidR="005657F8" w:rsidRPr="00463159">
              <w:rPr>
                <w:rFonts w:ascii="Arial" w:hAnsi="Arial" w:cs="Arial"/>
                <w:sz w:val="16"/>
                <w:szCs w:val="16"/>
              </w:rPr>
              <w:t xml:space="preserve"> with the c</w:t>
            </w:r>
            <w:r w:rsidRPr="00463159">
              <w:rPr>
                <w:rFonts w:ascii="Arial" w:hAnsi="Arial" w:cs="Arial"/>
                <w:sz w:val="16"/>
                <w:szCs w:val="16"/>
              </w:rPr>
              <w:t xml:space="preserve">ompany </w:t>
            </w:r>
          </w:p>
          <w:p w:rsidR="000A3DEA" w:rsidRPr="00463159" w:rsidRDefault="000A3DEA" w:rsidP="001F5979">
            <w:pPr>
              <w:ind w:left="201" w:right="-58" w:hanging="230"/>
              <w:jc w:val="both"/>
              <w:rPr>
                <w:rFonts w:ascii="Arial" w:hAnsi="Arial" w:cs="Arial"/>
                <w:sz w:val="16"/>
                <w:szCs w:val="16"/>
              </w:rPr>
            </w:pPr>
            <w:r w:rsidRPr="00463159">
              <w:rPr>
                <w:rFonts w:ascii="Arial" w:eastAsia="SimSun" w:hAnsi="Arial" w:cs="Arial"/>
                <w:snapToGrid w:val="0"/>
                <w:sz w:val="16"/>
                <w:szCs w:val="16"/>
                <w:lang w:eastAsia="th-TH"/>
              </w:rPr>
              <w:t>5)</w:t>
            </w:r>
            <w:r w:rsidRPr="00463159">
              <w:rPr>
                <w:rFonts w:ascii="Arial" w:eastAsia="SimSun" w:hAnsi="Arial" w:cs="Arial"/>
                <w:snapToGrid w:val="0"/>
                <w:sz w:val="16"/>
                <w:szCs w:val="16"/>
                <w:lang w:eastAsia="th-TH"/>
              </w:rPr>
              <w:tab/>
            </w:r>
            <w:r w:rsidRPr="00463159">
              <w:rPr>
                <w:rFonts w:ascii="Arial" w:hAnsi="Arial" w:cs="Arial"/>
                <w:sz w:val="16"/>
                <w:szCs w:val="16"/>
              </w:rPr>
              <w:t>by the</w:t>
            </w:r>
            <w:r w:rsidR="00E344B1">
              <w:rPr>
                <w:rFonts w:ascii="Arial" w:hAnsi="Arial" w:cs="Arial"/>
                <w:sz w:val="16"/>
                <w:szCs w:val="16"/>
              </w:rPr>
              <w:t xml:space="preserve"> bank account’s original books</w:t>
            </w:r>
            <w:r w:rsidRPr="00463159">
              <w:rPr>
                <w:rFonts w:ascii="Arial" w:hAnsi="Arial" w:cs="Arial"/>
                <w:sz w:val="16"/>
                <w:szCs w:val="16"/>
              </w:rPr>
              <w:t xml:space="preserve"> of th</w:t>
            </w:r>
            <w:r w:rsidR="005657F8" w:rsidRPr="00463159">
              <w:rPr>
                <w:rFonts w:ascii="Arial" w:hAnsi="Arial" w:cs="Arial"/>
                <w:sz w:val="16"/>
                <w:szCs w:val="16"/>
              </w:rPr>
              <w:t>e</w:t>
            </w:r>
            <w:r w:rsidR="00E344B1">
              <w:rPr>
                <w:rFonts w:ascii="Arial" w:hAnsi="Arial" w:cs="Arial"/>
                <w:sz w:val="16"/>
                <w:szCs w:val="16"/>
              </w:rPr>
              <w:t xml:space="preserve"> parent</w:t>
            </w:r>
            <w:r w:rsidR="005657F8" w:rsidRPr="00463159">
              <w:rPr>
                <w:rFonts w:ascii="Arial" w:hAnsi="Arial" w:cs="Arial"/>
                <w:sz w:val="16"/>
                <w:szCs w:val="16"/>
              </w:rPr>
              <w:t xml:space="preserve"> c</w:t>
            </w:r>
            <w:r w:rsidRPr="00463159">
              <w:rPr>
                <w:rFonts w:ascii="Arial" w:hAnsi="Arial" w:cs="Arial"/>
                <w:sz w:val="16"/>
                <w:szCs w:val="16"/>
              </w:rPr>
              <w:t>ompany and company (Note 12)</w:t>
            </w:r>
          </w:p>
          <w:p w:rsidR="00473D79" w:rsidRPr="00463159" w:rsidRDefault="00473D79" w:rsidP="001F5979">
            <w:pPr>
              <w:ind w:left="201" w:right="-58" w:hanging="230"/>
              <w:jc w:val="both"/>
              <w:rPr>
                <w:rFonts w:ascii="Arial" w:hAnsi="Arial" w:cs="Arial"/>
                <w:sz w:val="16"/>
                <w:szCs w:val="16"/>
              </w:rPr>
            </w:pPr>
          </w:p>
          <w:p w:rsidR="00473D79" w:rsidRPr="00463159" w:rsidRDefault="005657F8" w:rsidP="00854C0D">
            <w:pPr>
              <w:ind w:right="-58"/>
              <w:jc w:val="both"/>
              <w:rPr>
                <w:rFonts w:ascii="Arial" w:hAnsi="Arial" w:cs="Arial"/>
                <w:sz w:val="16"/>
                <w:szCs w:val="16"/>
              </w:rPr>
            </w:pPr>
            <w:r w:rsidRPr="00463159">
              <w:rPr>
                <w:rFonts w:ascii="Arial" w:hAnsi="Arial" w:cs="Arial"/>
                <w:sz w:val="16"/>
                <w:szCs w:val="16"/>
              </w:rPr>
              <w:t>However, the c</w:t>
            </w:r>
            <w:r w:rsidR="00473D79" w:rsidRPr="00463159">
              <w:rPr>
                <w:rFonts w:ascii="Arial" w:hAnsi="Arial" w:cs="Arial"/>
                <w:sz w:val="16"/>
                <w:szCs w:val="16"/>
              </w:rPr>
              <w:t xml:space="preserve">ompany already repaid </w:t>
            </w:r>
            <w:r w:rsidR="00854C0D" w:rsidRPr="00463159">
              <w:rPr>
                <w:rFonts w:ascii="Arial" w:hAnsi="Arial" w:cs="Arial"/>
                <w:sz w:val="16"/>
                <w:szCs w:val="16"/>
              </w:rPr>
              <w:t xml:space="preserve">these loans in full amount and was given back the </w:t>
            </w:r>
            <w:r w:rsidR="00E344B1">
              <w:rPr>
                <w:rFonts w:ascii="Arial" w:hAnsi="Arial" w:cs="Arial"/>
                <w:sz w:val="16"/>
                <w:szCs w:val="16"/>
              </w:rPr>
              <w:t>bank account’s original books</w:t>
            </w:r>
            <w:r w:rsidR="00854C0D" w:rsidRPr="00463159">
              <w:rPr>
                <w:rFonts w:ascii="Arial" w:hAnsi="Arial" w:cs="Arial"/>
                <w:sz w:val="16"/>
                <w:szCs w:val="16"/>
              </w:rPr>
              <w:t xml:space="preserve"> of the parent and the company </w:t>
            </w:r>
            <w:r w:rsidR="002E16BB" w:rsidRPr="00463159">
              <w:rPr>
                <w:rFonts w:ascii="Arial" w:hAnsi="Arial" w:cs="Arial"/>
                <w:sz w:val="16"/>
                <w:szCs w:val="16"/>
              </w:rPr>
              <w:t xml:space="preserve">as well as all of the </w:t>
            </w:r>
            <w:r w:rsidRPr="00463159">
              <w:rPr>
                <w:rFonts w:ascii="Arial" w:hAnsi="Arial" w:cs="Arial"/>
                <w:sz w:val="16"/>
                <w:szCs w:val="16"/>
              </w:rPr>
              <w:t>c</w:t>
            </w:r>
            <w:r w:rsidR="002E16BB" w:rsidRPr="00463159">
              <w:rPr>
                <w:rFonts w:ascii="Arial" w:hAnsi="Arial" w:cs="Arial"/>
                <w:sz w:val="16"/>
                <w:szCs w:val="16"/>
              </w:rPr>
              <w:t xml:space="preserve">ompany’s registered share capital </w:t>
            </w:r>
            <w:r w:rsidR="00854C0D" w:rsidRPr="00463159">
              <w:rPr>
                <w:rFonts w:ascii="Arial" w:hAnsi="Arial" w:cs="Arial"/>
                <w:sz w:val="16"/>
                <w:szCs w:val="16"/>
              </w:rPr>
              <w:t>on 20 December 2018.</w:t>
            </w:r>
          </w:p>
          <w:p w:rsidR="00854C0D" w:rsidRPr="00463159" w:rsidRDefault="00854C0D" w:rsidP="00854C0D">
            <w:pPr>
              <w:ind w:right="-58"/>
              <w:jc w:val="both"/>
              <w:rPr>
                <w:rFonts w:ascii="Arial" w:eastAsia="SimSun" w:hAnsi="Arial" w:cs="Arial"/>
                <w:snapToGrid w:val="0"/>
                <w:sz w:val="12"/>
                <w:szCs w:val="12"/>
                <w:lang w:eastAsia="th-TH"/>
              </w:rPr>
            </w:pPr>
          </w:p>
        </w:tc>
      </w:tr>
      <w:tr w:rsidR="000A3DEA" w:rsidRPr="00463159" w:rsidTr="00473D79">
        <w:tc>
          <w:tcPr>
            <w:tcW w:w="819"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jc w:val="center"/>
              <w:rPr>
                <w:rFonts w:ascii="Arial" w:eastAsia="SimSun" w:hAnsi="Arial" w:cs="Arial"/>
                <w:snapToGrid w:val="0"/>
                <w:sz w:val="12"/>
                <w:szCs w:val="12"/>
                <w:lang w:eastAsia="th-TH"/>
              </w:rPr>
            </w:pPr>
          </w:p>
        </w:tc>
        <w:tc>
          <w:tcPr>
            <w:tcW w:w="1080"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tabs>
                <w:tab w:val="right" w:pos="864"/>
              </w:tabs>
              <w:ind w:left="-29" w:right="-58"/>
              <w:rPr>
                <w:rFonts w:ascii="Arial" w:eastAsia="SimSun" w:hAnsi="Arial" w:cs="Arial"/>
                <w:snapToGrid w:val="0"/>
                <w:sz w:val="12"/>
                <w:szCs w:val="12"/>
                <w:lang w:eastAsia="th-TH"/>
              </w:rPr>
            </w:pPr>
          </w:p>
        </w:tc>
        <w:tc>
          <w:tcPr>
            <w:tcW w:w="1116" w:type="dxa"/>
            <w:tcBorders>
              <w:top w:val="single" w:sz="4" w:space="0" w:color="auto"/>
              <w:left w:val="single" w:sz="4" w:space="0" w:color="auto"/>
              <w:bottom w:val="nil"/>
              <w:right w:val="single" w:sz="4" w:space="0" w:color="auto"/>
            </w:tcBorders>
            <w:shd w:val="clear" w:color="auto" w:fill="auto"/>
          </w:tcPr>
          <w:p w:rsidR="000A3DEA" w:rsidRPr="00463159" w:rsidRDefault="000A3DEA" w:rsidP="00E9497F">
            <w:pPr>
              <w:tabs>
                <w:tab w:val="right" w:pos="911"/>
              </w:tabs>
              <w:ind w:left="-29" w:right="-58"/>
              <w:jc w:val="both"/>
              <w:rPr>
                <w:rFonts w:ascii="Arial" w:eastAsia="SimSun" w:hAnsi="Arial" w:cs="Arial"/>
                <w:snapToGrid w:val="0"/>
                <w:sz w:val="12"/>
                <w:szCs w:val="12"/>
                <w:lang w:eastAsia="th-TH"/>
              </w:rPr>
            </w:pPr>
          </w:p>
        </w:tc>
        <w:tc>
          <w:tcPr>
            <w:tcW w:w="3096"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jc w:val="center"/>
              <w:rPr>
                <w:rFonts w:ascii="Arial" w:hAnsi="Arial" w:cs="Arial"/>
                <w:sz w:val="12"/>
                <w:szCs w:val="12"/>
              </w:rPr>
            </w:pPr>
          </w:p>
        </w:tc>
        <w:tc>
          <w:tcPr>
            <w:tcW w:w="1089"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tabs>
                <w:tab w:val="right" w:pos="679"/>
              </w:tabs>
              <w:ind w:left="-29" w:right="-58"/>
              <w:jc w:val="center"/>
              <w:rPr>
                <w:rFonts w:ascii="Arial" w:eastAsia="SimSun" w:hAnsi="Arial" w:cs="Arial"/>
                <w:snapToGrid w:val="0"/>
                <w:sz w:val="12"/>
                <w:szCs w:val="12"/>
                <w:lang w:eastAsia="th-TH"/>
              </w:rPr>
            </w:pPr>
          </w:p>
        </w:tc>
        <w:tc>
          <w:tcPr>
            <w:tcW w:w="1288"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ind w:left="-29" w:right="-58"/>
              <w:jc w:val="center"/>
              <w:rPr>
                <w:rFonts w:ascii="Arial" w:hAnsi="Arial" w:cs="Arial"/>
                <w:sz w:val="12"/>
                <w:szCs w:val="12"/>
              </w:rPr>
            </w:pPr>
          </w:p>
        </w:tc>
        <w:tc>
          <w:tcPr>
            <w:tcW w:w="3032" w:type="dxa"/>
            <w:tcBorders>
              <w:top w:val="nil"/>
              <w:left w:val="single" w:sz="4" w:space="0" w:color="auto"/>
              <w:bottom w:val="nil"/>
            </w:tcBorders>
            <w:shd w:val="clear" w:color="auto" w:fill="auto"/>
          </w:tcPr>
          <w:p w:rsidR="000A3DEA" w:rsidRPr="00463159" w:rsidRDefault="000A3DEA" w:rsidP="001F5979">
            <w:pPr>
              <w:ind w:left="-29" w:right="-58"/>
              <w:rPr>
                <w:rFonts w:ascii="Arial" w:hAnsi="Arial" w:cs="Arial"/>
                <w:spacing w:val="-4"/>
                <w:sz w:val="12"/>
                <w:szCs w:val="12"/>
              </w:rPr>
            </w:pPr>
          </w:p>
        </w:tc>
        <w:tc>
          <w:tcPr>
            <w:tcW w:w="3410" w:type="dxa"/>
            <w:vMerge/>
            <w:shd w:val="clear" w:color="auto" w:fill="auto"/>
          </w:tcPr>
          <w:p w:rsidR="000A3DEA" w:rsidRPr="00463159" w:rsidRDefault="000A3DEA" w:rsidP="001F5979">
            <w:pPr>
              <w:ind w:left="-29" w:right="-58"/>
              <w:rPr>
                <w:rFonts w:ascii="Arial" w:eastAsia="SimSun" w:hAnsi="Arial" w:cs="Arial"/>
                <w:snapToGrid w:val="0"/>
                <w:sz w:val="12"/>
                <w:szCs w:val="12"/>
                <w:lang w:eastAsia="th-TH"/>
              </w:rPr>
            </w:pPr>
          </w:p>
        </w:tc>
      </w:tr>
      <w:tr w:rsidR="000A3DEA" w:rsidRPr="00463159" w:rsidTr="001F5979">
        <w:tc>
          <w:tcPr>
            <w:tcW w:w="819" w:type="dxa"/>
            <w:tcBorders>
              <w:top w:val="nil"/>
              <w:bottom w:val="single" w:sz="4" w:space="0" w:color="auto"/>
            </w:tcBorders>
            <w:shd w:val="clear" w:color="auto" w:fill="auto"/>
          </w:tcPr>
          <w:p w:rsidR="000A3DEA" w:rsidRPr="00463159" w:rsidRDefault="000A3DEA" w:rsidP="001F5979">
            <w:pPr>
              <w:ind w:left="-29" w:right="-58"/>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w:t>
            </w:r>
          </w:p>
        </w:tc>
        <w:tc>
          <w:tcPr>
            <w:tcW w:w="1080" w:type="dxa"/>
            <w:tcBorders>
              <w:top w:val="nil"/>
              <w:bottom w:val="single" w:sz="4" w:space="0" w:color="auto"/>
            </w:tcBorders>
            <w:shd w:val="clear" w:color="auto" w:fill="auto"/>
          </w:tcPr>
          <w:p w:rsidR="000A3DEA" w:rsidRPr="00463159" w:rsidRDefault="000A3DEA" w:rsidP="001F5979">
            <w:pPr>
              <w:tabs>
                <w:tab w:val="decimal" w:pos="869"/>
              </w:tabs>
              <w:ind w:left="-29" w:right="-58"/>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 xml:space="preserve">-       </w:t>
            </w:r>
          </w:p>
        </w:tc>
        <w:tc>
          <w:tcPr>
            <w:tcW w:w="1116" w:type="dxa"/>
            <w:tcBorders>
              <w:top w:val="nil"/>
              <w:bottom w:val="single" w:sz="4" w:space="0" w:color="auto"/>
            </w:tcBorders>
            <w:shd w:val="clear" w:color="auto" w:fill="auto"/>
          </w:tcPr>
          <w:p w:rsidR="000A3DEA" w:rsidRPr="00463159" w:rsidRDefault="000A3DEA" w:rsidP="00E9497F">
            <w:pPr>
              <w:tabs>
                <w:tab w:val="right" w:pos="911"/>
              </w:tabs>
              <w:ind w:left="-29" w:right="-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600.0</w:t>
            </w:r>
          </w:p>
        </w:tc>
        <w:tc>
          <w:tcPr>
            <w:tcW w:w="3096" w:type="dxa"/>
            <w:tcBorders>
              <w:top w:val="nil"/>
              <w:bottom w:val="single" w:sz="4" w:space="0" w:color="auto"/>
            </w:tcBorders>
            <w:shd w:val="clear" w:color="auto" w:fill="auto"/>
          </w:tcPr>
          <w:p w:rsidR="000A3DEA" w:rsidRPr="00463159" w:rsidRDefault="000A3DEA" w:rsidP="001F5979">
            <w:pPr>
              <w:ind w:left="-29" w:right="-55"/>
              <w:jc w:val="both"/>
              <w:rPr>
                <w:rFonts w:ascii="Arial" w:hAnsi="Arial" w:cs="Arial"/>
                <w:sz w:val="16"/>
                <w:szCs w:val="16"/>
              </w:rPr>
            </w:pPr>
            <w:r w:rsidRPr="00463159">
              <w:rPr>
                <w:rFonts w:ascii="Arial" w:hAnsi="Arial" w:cs="Arial"/>
                <w:spacing w:val="-4"/>
                <w:sz w:val="16"/>
                <w:szCs w:val="16"/>
              </w:rPr>
              <w:t>Payment for share capital of Advance Clean Power Company Limited and Alliance Clean</w:t>
            </w:r>
            <w:r w:rsidRPr="00463159">
              <w:rPr>
                <w:rFonts w:ascii="Arial" w:hAnsi="Arial" w:cs="Arial"/>
                <w:sz w:val="16"/>
                <w:szCs w:val="16"/>
              </w:rPr>
              <w:t xml:space="preserve"> Power Company Limited, subsidiaries</w:t>
            </w:r>
            <w:r w:rsidR="00E344B1">
              <w:rPr>
                <w:rFonts w:ascii="Arial" w:hAnsi="Arial" w:cs="Arial"/>
                <w:sz w:val="16"/>
                <w:szCs w:val="16"/>
              </w:rPr>
              <w:t>,</w:t>
            </w:r>
            <w:r w:rsidRPr="00463159">
              <w:rPr>
                <w:rFonts w:ascii="Arial" w:hAnsi="Arial" w:cs="Arial"/>
                <w:sz w:val="16"/>
                <w:szCs w:val="16"/>
              </w:rPr>
              <w:t xml:space="preserve"> for </w:t>
            </w:r>
            <w:r w:rsidRPr="00463159">
              <w:rPr>
                <w:rFonts w:ascii="Arial" w:hAnsi="Arial" w:cs="Arial"/>
                <w:spacing w:val="-4"/>
                <w:sz w:val="16"/>
                <w:szCs w:val="16"/>
              </w:rPr>
              <w:t>construction power plant</w:t>
            </w:r>
            <w:r w:rsidR="00E344B1">
              <w:rPr>
                <w:rFonts w:ascii="Arial" w:hAnsi="Arial" w:cs="Arial"/>
                <w:spacing w:val="-4"/>
                <w:sz w:val="16"/>
                <w:szCs w:val="16"/>
              </w:rPr>
              <w:t>s</w:t>
            </w:r>
            <w:r w:rsidRPr="00463159">
              <w:rPr>
                <w:rFonts w:ascii="Arial" w:hAnsi="Arial" w:cs="Arial"/>
                <w:spacing w:val="-4"/>
                <w:sz w:val="16"/>
                <w:szCs w:val="16"/>
              </w:rPr>
              <w:t xml:space="preserve"> in Kanchanaburi</w:t>
            </w:r>
            <w:r w:rsidRPr="00463159">
              <w:rPr>
                <w:rFonts w:ascii="Arial" w:hAnsi="Arial" w:cs="Arial"/>
                <w:sz w:val="16"/>
                <w:szCs w:val="16"/>
              </w:rPr>
              <w:t xml:space="preserve">, Kamphaengphet and </w:t>
            </w:r>
            <w:r w:rsidR="0099472F" w:rsidRPr="00463159">
              <w:rPr>
                <w:rFonts w:ascii="Arial" w:hAnsi="Arial" w:cs="Arial"/>
                <w:sz w:val="16"/>
                <w:szCs w:val="16"/>
              </w:rPr>
              <w:t>Srisaket</w:t>
            </w:r>
          </w:p>
          <w:p w:rsidR="000A3DEA" w:rsidRPr="00463159" w:rsidRDefault="000A3DEA" w:rsidP="001F5979">
            <w:pPr>
              <w:ind w:left="-29" w:right="-58"/>
              <w:rPr>
                <w:rFonts w:ascii="Arial" w:hAnsi="Arial" w:cs="Arial"/>
                <w:sz w:val="16"/>
                <w:szCs w:val="16"/>
              </w:rPr>
            </w:pPr>
          </w:p>
        </w:tc>
        <w:tc>
          <w:tcPr>
            <w:tcW w:w="1089" w:type="dxa"/>
            <w:tcBorders>
              <w:top w:val="nil"/>
              <w:bottom w:val="single" w:sz="4" w:space="0" w:color="auto"/>
            </w:tcBorders>
            <w:shd w:val="clear" w:color="auto" w:fill="auto"/>
          </w:tcPr>
          <w:p w:rsidR="000A3DEA" w:rsidRPr="00463159" w:rsidRDefault="000A3DEA" w:rsidP="001F5979">
            <w:pPr>
              <w:tabs>
                <w:tab w:val="right" w:pos="876"/>
              </w:tabs>
              <w:ind w:left="-29" w:right="-58"/>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600.0</w:t>
            </w:r>
          </w:p>
        </w:tc>
        <w:tc>
          <w:tcPr>
            <w:tcW w:w="1288" w:type="dxa"/>
            <w:tcBorders>
              <w:top w:val="nil"/>
              <w:bottom w:val="single" w:sz="4" w:space="0" w:color="auto"/>
            </w:tcBorders>
            <w:shd w:val="clear" w:color="auto" w:fill="auto"/>
          </w:tcPr>
          <w:p w:rsidR="000A3DEA" w:rsidRPr="00463159" w:rsidRDefault="00E344B1" w:rsidP="001F5979">
            <w:pPr>
              <w:ind w:left="-29" w:right="-58"/>
              <w:jc w:val="center"/>
              <w:rPr>
                <w:rFonts w:ascii="Arial" w:hAnsi="Arial" w:cs="Arial"/>
                <w:sz w:val="16"/>
                <w:szCs w:val="16"/>
              </w:rPr>
            </w:pPr>
            <w:r>
              <w:rPr>
                <w:rFonts w:ascii="Arial" w:hAnsi="Arial" w:cs="Arial"/>
                <w:sz w:val="16"/>
                <w:szCs w:val="16"/>
              </w:rPr>
              <w:t xml:space="preserve">MLR plus </w:t>
            </w:r>
            <w:r>
              <w:rPr>
                <w:rFonts w:ascii="Arial" w:hAnsi="Arial" w:cs="Arial"/>
                <w:sz w:val="16"/>
                <w:szCs w:val="16"/>
              </w:rPr>
              <w:br/>
              <w:t>1.50% to</w:t>
            </w:r>
            <w:r w:rsidR="000A3DEA" w:rsidRPr="00463159">
              <w:rPr>
                <w:rFonts w:ascii="Arial" w:hAnsi="Arial" w:cs="Arial"/>
                <w:sz w:val="16"/>
                <w:szCs w:val="16"/>
              </w:rPr>
              <w:t xml:space="preserve"> 2.00%</w:t>
            </w:r>
          </w:p>
          <w:p w:rsidR="000A3DEA" w:rsidRPr="00463159" w:rsidRDefault="000A3DEA" w:rsidP="001F5979">
            <w:pPr>
              <w:ind w:left="-29" w:right="-58"/>
              <w:jc w:val="center"/>
              <w:rPr>
                <w:rFonts w:ascii="Arial" w:hAnsi="Arial" w:cs="Arial"/>
                <w:sz w:val="16"/>
                <w:szCs w:val="16"/>
                <w:cs/>
              </w:rPr>
            </w:pPr>
            <w:r w:rsidRPr="00463159">
              <w:rPr>
                <w:rFonts w:ascii="Arial" w:hAnsi="Arial" w:cs="Arial"/>
                <w:sz w:val="16"/>
                <w:szCs w:val="16"/>
              </w:rPr>
              <w:t>per annum</w:t>
            </w:r>
          </w:p>
          <w:p w:rsidR="000A3DEA" w:rsidRPr="00463159" w:rsidRDefault="000A3DEA" w:rsidP="001F5979">
            <w:pPr>
              <w:ind w:left="-29" w:right="-58"/>
              <w:jc w:val="right"/>
              <w:rPr>
                <w:rFonts w:ascii="Arial" w:eastAsia="SimSun" w:hAnsi="Arial" w:cs="Arial"/>
                <w:sz w:val="16"/>
                <w:szCs w:val="16"/>
                <w:lang w:eastAsia="th-TH"/>
              </w:rPr>
            </w:pPr>
          </w:p>
        </w:tc>
        <w:tc>
          <w:tcPr>
            <w:tcW w:w="3032" w:type="dxa"/>
            <w:tcBorders>
              <w:top w:val="nil"/>
              <w:bottom w:val="single" w:sz="4" w:space="0" w:color="auto"/>
            </w:tcBorders>
            <w:shd w:val="clear" w:color="auto" w:fill="auto"/>
          </w:tcPr>
          <w:p w:rsidR="000A3DEA" w:rsidRPr="00463159" w:rsidRDefault="00473D79" w:rsidP="00473D79">
            <w:pPr>
              <w:ind w:left="-29" w:right="-58"/>
              <w:jc w:val="both"/>
              <w:rPr>
                <w:rFonts w:ascii="Arial" w:hAnsi="Arial" w:cs="Arial"/>
                <w:spacing w:val="-4"/>
                <w:sz w:val="16"/>
                <w:szCs w:val="16"/>
              </w:rPr>
            </w:pPr>
            <w:r w:rsidRPr="00463159">
              <w:rPr>
                <w:rFonts w:ascii="Arial" w:hAnsi="Arial" w:cs="Arial"/>
                <w:spacing w:val="-4"/>
                <w:sz w:val="16"/>
                <w:szCs w:val="16"/>
              </w:rPr>
              <w:t>During the year ended 31 December 2018</w:t>
            </w:r>
            <w:r w:rsidR="00261ECD" w:rsidRPr="00463159">
              <w:rPr>
                <w:rFonts w:ascii="Arial" w:hAnsi="Arial" w:cs="Arial"/>
                <w:spacing w:val="-4"/>
                <w:sz w:val="16"/>
                <w:szCs w:val="16"/>
              </w:rPr>
              <w:t>,</w:t>
            </w:r>
            <w:r w:rsidRPr="00463159">
              <w:rPr>
                <w:rFonts w:ascii="Arial" w:hAnsi="Arial" w:cs="Arial"/>
                <w:spacing w:val="-4"/>
                <w:sz w:val="16"/>
                <w:szCs w:val="16"/>
              </w:rPr>
              <w:t xml:space="preserve"> </w:t>
            </w:r>
            <w:r w:rsidRPr="00463159">
              <w:rPr>
                <w:rFonts w:ascii="Arial" w:hAnsi="Arial" w:cs="Arial"/>
                <w:spacing w:val="-8"/>
                <w:sz w:val="16"/>
                <w:szCs w:val="16"/>
              </w:rPr>
              <w:t>Asia Clean Energy Company Limited already</w:t>
            </w:r>
            <w:r w:rsidRPr="00463159">
              <w:rPr>
                <w:rFonts w:ascii="Arial" w:hAnsi="Arial" w:cs="Arial"/>
                <w:spacing w:val="-4"/>
                <w:sz w:val="16"/>
                <w:szCs w:val="16"/>
              </w:rPr>
              <w:t xml:space="preserve"> </w:t>
            </w:r>
            <w:r w:rsidRPr="00463159">
              <w:rPr>
                <w:rFonts w:ascii="Arial" w:hAnsi="Arial" w:cs="Arial"/>
                <w:spacing w:val="-10"/>
                <w:sz w:val="16"/>
                <w:szCs w:val="16"/>
              </w:rPr>
              <w:t xml:space="preserve">repaid these loans </w:t>
            </w:r>
            <w:r w:rsidR="00DA5EBC" w:rsidRPr="00463159">
              <w:rPr>
                <w:rFonts w:ascii="Arial" w:hAnsi="Arial" w:cs="Arial"/>
                <w:spacing w:val="-10"/>
                <w:sz w:val="16"/>
                <w:szCs w:val="16"/>
              </w:rPr>
              <w:t>according to the agreement</w:t>
            </w:r>
            <w:r w:rsidR="00DA5EBC" w:rsidRPr="00463159">
              <w:rPr>
                <w:rFonts w:ascii="Arial" w:hAnsi="Arial" w:cs="Arial"/>
                <w:spacing w:val="-4"/>
                <w:sz w:val="16"/>
                <w:szCs w:val="16"/>
              </w:rPr>
              <w:t xml:space="preserve"> </w:t>
            </w:r>
            <w:r w:rsidRPr="00463159">
              <w:rPr>
                <w:rFonts w:ascii="Arial" w:hAnsi="Arial" w:cs="Arial"/>
                <w:spacing w:val="-4"/>
                <w:sz w:val="16"/>
                <w:szCs w:val="16"/>
              </w:rPr>
              <w:t>in full amount.</w:t>
            </w:r>
          </w:p>
        </w:tc>
        <w:tc>
          <w:tcPr>
            <w:tcW w:w="3410" w:type="dxa"/>
            <w:vMerge/>
            <w:shd w:val="clear" w:color="auto" w:fill="auto"/>
          </w:tcPr>
          <w:p w:rsidR="000A3DEA" w:rsidRPr="00463159" w:rsidRDefault="000A3DEA" w:rsidP="001F5979">
            <w:pPr>
              <w:ind w:left="-29" w:right="-58" w:hanging="325"/>
              <w:rPr>
                <w:rFonts w:ascii="Arial" w:eastAsia="SimSun" w:hAnsi="Arial" w:cs="Arial"/>
                <w:snapToGrid w:val="0"/>
                <w:sz w:val="16"/>
                <w:szCs w:val="16"/>
                <w:lang w:eastAsia="th-TH"/>
              </w:rPr>
            </w:pPr>
          </w:p>
        </w:tc>
      </w:tr>
      <w:tr w:rsidR="000A3DEA" w:rsidRPr="00463159" w:rsidTr="001F5979">
        <w:tc>
          <w:tcPr>
            <w:tcW w:w="819" w:type="dxa"/>
            <w:tcBorders>
              <w:top w:val="single" w:sz="4" w:space="0" w:color="auto"/>
              <w:left w:val="nil"/>
              <w:bottom w:val="nil"/>
              <w:right w:val="nil"/>
            </w:tcBorders>
            <w:shd w:val="clear" w:color="auto" w:fill="auto"/>
            <w:vAlign w:val="center"/>
          </w:tcPr>
          <w:p w:rsidR="000A3DEA" w:rsidRPr="00463159" w:rsidRDefault="000A3DEA" w:rsidP="001F5979">
            <w:pPr>
              <w:jc w:val="center"/>
              <w:rPr>
                <w:rFonts w:ascii="Arial" w:hAnsi="Arial" w:cs="Arial"/>
                <w:sz w:val="12"/>
                <w:szCs w:val="12"/>
              </w:rPr>
            </w:pPr>
          </w:p>
        </w:tc>
        <w:tc>
          <w:tcPr>
            <w:tcW w:w="1080" w:type="dxa"/>
            <w:tcBorders>
              <w:top w:val="single" w:sz="4" w:space="0" w:color="auto"/>
              <w:left w:val="nil"/>
              <w:bottom w:val="nil"/>
              <w:right w:val="nil"/>
            </w:tcBorders>
            <w:shd w:val="clear" w:color="auto" w:fill="auto"/>
            <w:vAlign w:val="center"/>
          </w:tcPr>
          <w:p w:rsidR="000A3DEA" w:rsidRPr="00463159" w:rsidRDefault="000A3DEA" w:rsidP="001F5979">
            <w:pPr>
              <w:tabs>
                <w:tab w:val="right" w:pos="647"/>
                <w:tab w:val="right" w:pos="1037"/>
              </w:tabs>
              <w:rPr>
                <w:rFonts w:ascii="Arial" w:eastAsia="SimSun" w:hAnsi="Arial" w:cs="Arial"/>
                <w:snapToGrid w:val="0"/>
                <w:sz w:val="12"/>
                <w:szCs w:val="12"/>
                <w:lang w:eastAsia="th-TH"/>
              </w:rPr>
            </w:pPr>
          </w:p>
        </w:tc>
        <w:tc>
          <w:tcPr>
            <w:tcW w:w="1116" w:type="dxa"/>
            <w:tcBorders>
              <w:top w:val="single" w:sz="4" w:space="0" w:color="auto"/>
              <w:left w:val="nil"/>
              <w:bottom w:val="nil"/>
              <w:right w:val="nil"/>
            </w:tcBorders>
            <w:shd w:val="clear" w:color="auto" w:fill="auto"/>
            <w:vAlign w:val="center"/>
          </w:tcPr>
          <w:p w:rsidR="000A3DEA" w:rsidRPr="00463159" w:rsidRDefault="000A3DEA" w:rsidP="001F5979">
            <w:pPr>
              <w:tabs>
                <w:tab w:val="right" w:pos="704"/>
              </w:tabs>
              <w:rPr>
                <w:rFonts w:ascii="Arial" w:eastAsia="SimSun" w:hAnsi="Arial" w:cs="Arial"/>
                <w:snapToGrid w:val="0"/>
                <w:sz w:val="12"/>
                <w:szCs w:val="12"/>
                <w:lang w:eastAsia="th-TH"/>
              </w:rPr>
            </w:pPr>
          </w:p>
        </w:tc>
        <w:tc>
          <w:tcPr>
            <w:tcW w:w="3096" w:type="dxa"/>
            <w:tcBorders>
              <w:top w:val="single" w:sz="4" w:space="0" w:color="auto"/>
              <w:left w:val="nil"/>
              <w:bottom w:val="nil"/>
              <w:right w:val="nil"/>
            </w:tcBorders>
            <w:shd w:val="clear" w:color="auto" w:fill="auto"/>
          </w:tcPr>
          <w:p w:rsidR="000A3DEA" w:rsidRPr="00463159" w:rsidRDefault="000A3DEA" w:rsidP="001F5979">
            <w:pPr>
              <w:ind w:left="-29" w:right="-58"/>
              <w:rPr>
                <w:rFonts w:ascii="Arial" w:hAnsi="Arial" w:cs="Arial"/>
                <w:spacing w:val="-2"/>
                <w:sz w:val="12"/>
                <w:szCs w:val="12"/>
              </w:rPr>
            </w:pPr>
          </w:p>
        </w:tc>
        <w:tc>
          <w:tcPr>
            <w:tcW w:w="1089"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288" w:type="dxa"/>
            <w:tcBorders>
              <w:top w:val="single" w:sz="4" w:space="0" w:color="auto"/>
              <w:left w:val="nil"/>
              <w:bottom w:val="nil"/>
              <w:right w:val="nil"/>
            </w:tcBorders>
            <w:shd w:val="clear" w:color="auto" w:fill="auto"/>
          </w:tcPr>
          <w:p w:rsidR="000A3DEA" w:rsidRPr="00463159" w:rsidRDefault="000A3DEA" w:rsidP="001F5979">
            <w:pPr>
              <w:ind w:left="-29" w:right="-58"/>
              <w:jc w:val="center"/>
              <w:rPr>
                <w:rFonts w:ascii="Arial" w:hAnsi="Arial" w:cs="Arial"/>
                <w:sz w:val="12"/>
                <w:szCs w:val="12"/>
              </w:rPr>
            </w:pPr>
          </w:p>
        </w:tc>
        <w:tc>
          <w:tcPr>
            <w:tcW w:w="3032" w:type="dxa"/>
            <w:tcBorders>
              <w:top w:val="single" w:sz="4" w:space="0" w:color="auto"/>
              <w:left w:val="nil"/>
              <w:bottom w:val="nil"/>
              <w:right w:val="nil"/>
            </w:tcBorders>
            <w:shd w:val="clear" w:color="auto" w:fill="auto"/>
          </w:tcPr>
          <w:p w:rsidR="000A3DEA" w:rsidRPr="00463159" w:rsidRDefault="000A3DEA" w:rsidP="001F5979">
            <w:pPr>
              <w:ind w:left="-29" w:right="-58"/>
              <w:rPr>
                <w:rFonts w:ascii="Arial" w:hAnsi="Arial" w:cs="Arial"/>
                <w:sz w:val="12"/>
                <w:szCs w:val="12"/>
              </w:rPr>
            </w:pPr>
          </w:p>
        </w:tc>
        <w:tc>
          <w:tcPr>
            <w:tcW w:w="3410" w:type="dxa"/>
            <w:tcBorders>
              <w:left w:val="nil"/>
              <w:bottom w:val="nil"/>
              <w:right w:val="nil"/>
            </w:tcBorders>
            <w:shd w:val="clear" w:color="auto" w:fill="auto"/>
          </w:tcPr>
          <w:p w:rsidR="000A3DEA" w:rsidRPr="00463159" w:rsidRDefault="000A3DEA" w:rsidP="001F5979">
            <w:pPr>
              <w:ind w:left="-29" w:right="-58" w:hanging="325"/>
              <w:rPr>
                <w:rFonts w:ascii="Arial" w:eastAsia="SimSun" w:hAnsi="Arial" w:cs="Arial"/>
                <w:snapToGrid w:val="0"/>
                <w:sz w:val="12"/>
                <w:szCs w:val="12"/>
                <w:lang w:eastAsia="th-TH"/>
              </w:rPr>
            </w:pPr>
          </w:p>
        </w:tc>
      </w:tr>
      <w:tr w:rsidR="000A3DEA" w:rsidRPr="00463159" w:rsidTr="001F5979">
        <w:tc>
          <w:tcPr>
            <w:tcW w:w="819" w:type="dxa"/>
            <w:tcBorders>
              <w:top w:val="nil"/>
              <w:left w:val="nil"/>
              <w:bottom w:val="nil"/>
              <w:right w:val="nil"/>
            </w:tcBorders>
            <w:shd w:val="clear" w:color="auto" w:fill="auto"/>
            <w:vAlign w:val="center"/>
          </w:tcPr>
          <w:p w:rsidR="000A3DEA" w:rsidRPr="00463159" w:rsidRDefault="000A3DEA" w:rsidP="001F5979">
            <w:pPr>
              <w:jc w:val="center"/>
              <w:rPr>
                <w:rFonts w:ascii="Arial" w:hAnsi="Arial" w:cs="Arial"/>
                <w:sz w:val="16"/>
                <w:szCs w:val="16"/>
                <w:cs/>
              </w:rPr>
            </w:pPr>
            <w:r w:rsidRPr="00463159">
              <w:rPr>
                <w:rFonts w:ascii="Arial" w:hAnsi="Arial" w:cs="Arial"/>
                <w:sz w:val="16"/>
                <w:szCs w:val="16"/>
              </w:rPr>
              <w:t>Total</w:t>
            </w:r>
          </w:p>
        </w:tc>
        <w:tc>
          <w:tcPr>
            <w:tcW w:w="1080" w:type="dxa"/>
            <w:tcBorders>
              <w:top w:val="nil"/>
              <w:left w:val="nil"/>
              <w:bottom w:val="nil"/>
              <w:right w:val="nil"/>
            </w:tcBorders>
            <w:shd w:val="clear" w:color="auto" w:fill="auto"/>
            <w:vAlign w:val="center"/>
          </w:tcPr>
          <w:p w:rsidR="000A3DEA" w:rsidRPr="00463159" w:rsidRDefault="000A3DEA" w:rsidP="001F5979">
            <w:pPr>
              <w:pBdr>
                <w:bottom w:val="single" w:sz="4" w:space="1" w:color="auto"/>
              </w:pBdr>
              <w:tabs>
                <w:tab w:val="right" w:pos="866"/>
              </w:tabs>
              <w:ind w:right="-72"/>
              <w:rPr>
                <w:rFonts w:ascii="Arial" w:hAnsi="Arial" w:cs="Arial"/>
                <w:sz w:val="16"/>
                <w:szCs w:val="16"/>
              </w:rPr>
            </w:pPr>
            <w:r w:rsidRPr="00463159">
              <w:rPr>
                <w:rFonts w:ascii="Arial" w:hAnsi="Arial" w:cs="Arial"/>
                <w:sz w:val="16"/>
                <w:szCs w:val="16"/>
              </w:rPr>
              <w:tab/>
              <w:t>-</w:t>
            </w:r>
          </w:p>
        </w:tc>
        <w:tc>
          <w:tcPr>
            <w:tcW w:w="1116" w:type="dxa"/>
            <w:tcBorders>
              <w:top w:val="nil"/>
              <w:left w:val="nil"/>
              <w:bottom w:val="nil"/>
              <w:right w:val="nil"/>
            </w:tcBorders>
            <w:shd w:val="clear" w:color="auto" w:fill="auto"/>
            <w:vAlign w:val="center"/>
          </w:tcPr>
          <w:p w:rsidR="000A3DEA" w:rsidRPr="00463159" w:rsidRDefault="00E9497F" w:rsidP="00E9497F">
            <w:pPr>
              <w:pBdr>
                <w:bottom w:val="single" w:sz="4" w:space="1" w:color="auto"/>
              </w:pBdr>
              <w:tabs>
                <w:tab w:val="right" w:pos="910"/>
              </w:tabs>
              <w:ind w:left="-29" w:right="-58"/>
              <w:jc w:val="both"/>
              <w:rPr>
                <w:rFonts w:ascii="Arial" w:hAnsi="Arial" w:cs="Arial"/>
                <w:sz w:val="16"/>
                <w:szCs w:val="16"/>
              </w:rPr>
            </w:pPr>
            <w:r w:rsidRPr="00463159">
              <w:rPr>
                <w:rFonts w:ascii="Arial" w:hAnsi="Arial" w:cs="Arial"/>
                <w:sz w:val="16"/>
                <w:szCs w:val="16"/>
              </w:rPr>
              <w:tab/>
            </w:r>
            <w:r w:rsidR="000A3DEA" w:rsidRPr="00463159">
              <w:rPr>
                <w:rFonts w:ascii="Arial" w:hAnsi="Arial" w:cs="Arial"/>
                <w:sz w:val="16"/>
                <w:szCs w:val="16"/>
              </w:rPr>
              <w:t>1,</w:t>
            </w:r>
            <w:r w:rsidR="000A3DEA" w:rsidRPr="00463159">
              <w:rPr>
                <w:rFonts w:ascii="Arial" w:eastAsia="SimSun" w:hAnsi="Arial" w:cs="Arial"/>
                <w:snapToGrid w:val="0"/>
                <w:sz w:val="16"/>
                <w:szCs w:val="16"/>
                <w:lang w:eastAsia="th-TH"/>
              </w:rPr>
              <w:t>585</w:t>
            </w:r>
            <w:r w:rsidR="000A3DEA" w:rsidRPr="00463159">
              <w:rPr>
                <w:rFonts w:ascii="Arial" w:hAnsi="Arial" w:cs="Arial"/>
                <w:sz w:val="16"/>
                <w:szCs w:val="16"/>
              </w:rPr>
              <w:t>.0</w:t>
            </w:r>
          </w:p>
        </w:tc>
        <w:tc>
          <w:tcPr>
            <w:tcW w:w="3096" w:type="dxa"/>
            <w:tcBorders>
              <w:top w:val="nil"/>
              <w:left w:val="nil"/>
              <w:bottom w:val="nil"/>
              <w:right w:val="nil"/>
            </w:tcBorders>
            <w:shd w:val="clear" w:color="auto" w:fill="auto"/>
          </w:tcPr>
          <w:p w:rsidR="000A3DEA" w:rsidRPr="00463159" w:rsidRDefault="000A3DEA" w:rsidP="001F5979">
            <w:pPr>
              <w:ind w:left="-29" w:right="-58"/>
              <w:rPr>
                <w:rFonts w:ascii="Arial" w:hAnsi="Arial" w:cs="Arial"/>
                <w:spacing w:val="-2"/>
                <w:sz w:val="16"/>
                <w:szCs w:val="16"/>
              </w:rPr>
            </w:pPr>
          </w:p>
        </w:tc>
        <w:tc>
          <w:tcPr>
            <w:tcW w:w="1089" w:type="dxa"/>
            <w:tcBorders>
              <w:top w:val="nil"/>
              <w:left w:val="nil"/>
              <w:bottom w:val="nil"/>
              <w:right w:val="nil"/>
            </w:tcBorders>
            <w:shd w:val="clear" w:color="auto" w:fill="auto"/>
          </w:tcPr>
          <w:p w:rsidR="000A3DEA" w:rsidRPr="00463159" w:rsidRDefault="000A3DEA" w:rsidP="001F5979">
            <w:pPr>
              <w:tabs>
                <w:tab w:val="right" w:pos="853"/>
              </w:tabs>
              <w:ind w:left="-29" w:right="-58"/>
              <w:rPr>
                <w:rFonts w:ascii="Arial" w:eastAsia="SimSun" w:hAnsi="Arial" w:cs="Arial"/>
                <w:snapToGrid w:val="0"/>
                <w:sz w:val="16"/>
                <w:szCs w:val="16"/>
                <w:lang w:eastAsia="th-TH"/>
              </w:rPr>
            </w:pPr>
          </w:p>
        </w:tc>
        <w:tc>
          <w:tcPr>
            <w:tcW w:w="1288" w:type="dxa"/>
            <w:tcBorders>
              <w:top w:val="nil"/>
              <w:left w:val="nil"/>
              <w:bottom w:val="nil"/>
              <w:right w:val="nil"/>
            </w:tcBorders>
            <w:shd w:val="clear" w:color="auto" w:fill="auto"/>
          </w:tcPr>
          <w:p w:rsidR="000A3DEA" w:rsidRPr="00463159" w:rsidRDefault="000A3DEA" w:rsidP="001F5979">
            <w:pPr>
              <w:ind w:left="-29" w:right="-58"/>
              <w:jc w:val="center"/>
              <w:rPr>
                <w:rFonts w:ascii="Arial" w:hAnsi="Arial" w:cs="Arial"/>
                <w:sz w:val="16"/>
                <w:szCs w:val="16"/>
              </w:rPr>
            </w:pPr>
          </w:p>
        </w:tc>
        <w:tc>
          <w:tcPr>
            <w:tcW w:w="3032" w:type="dxa"/>
            <w:tcBorders>
              <w:top w:val="nil"/>
              <w:left w:val="nil"/>
              <w:bottom w:val="nil"/>
              <w:right w:val="nil"/>
            </w:tcBorders>
            <w:shd w:val="clear" w:color="auto" w:fill="auto"/>
          </w:tcPr>
          <w:p w:rsidR="000A3DEA" w:rsidRPr="00463159" w:rsidRDefault="000A3DEA" w:rsidP="001F5979">
            <w:pPr>
              <w:ind w:left="-29" w:right="-58"/>
              <w:rPr>
                <w:rFonts w:ascii="Arial" w:hAnsi="Arial" w:cs="Arial"/>
                <w:sz w:val="16"/>
                <w:szCs w:val="16"/>
              </w:rPr>
            </w:pPr>
          </w:p>
        </w:tc>
        <w:tc>
          <w:tcPr>
            <w:tcW w:w="3410" w:type="dxa"/>
            <w:tcBorders>
              <w:top w:val="nil"/>
              <w:left w:val="nil"/>
              <w:bottom w:val="nil"/>
              <w:right w:val="nil"/>
            </w:tcBorders>
            <w:shd w:val="clear" w:color="auto" w:fill="auto"/>
          </w:tcPr>
          <w:p w:rsidR="000A3DEA" w:rsidRPr="00463159" w:rsidRDefault="000A3DEA" w:rsidP="001F5979">
            <w:pPr>
              <w:ind w:left="-29" w:right="-58" w:hanging="325"/>
              <w:rPr>
                <w:rFonts w:ascii="Arial" w:eastAsia="SimSun" w:hAnsi="Arial" w:cs="Arial"/>
                <w:snapToGrid w:val="0"/>
                <w:sz w:val="16"/>
                <w:szCs w:val="16"/>
                <w:lang w:eastAsia="th-TH"/>
              </w:rPr>
            </w:pPr>
          </w:p>
        </w:tc>
      </w:tr>
    </w:tbl>
    <w:p w:rsidR="00854C0D" w:rsidRPr="00463159" w:rsidRDefault="00854C0D" w:rsidP="00854C0D">
      <w:pPr>
        <w:ind w:left="540"/>
        <w:rPr>
          <w:rFonts w:ascii="Arial" w:hAnsi="Arial" w:cs="Arial"/>
          <w:sz w:val="18"/>
          <w:szCs w:val="18"/>
        </w:rPr>
      </w:pPr>
    </w:p>
    <w:p w:rsidR="000A3DEA" w:rsidRPr="00463159" w:rsidRDefault="000A3DEA" w:rsidP="002F47F3">
      <w:pPr>
        <w:ind w:left="547" w:hanging="547"/>
        <w:rPr>
          <w:rFonts w:ascii="Arial" w:hAnsi="Arial" w:cs="Arial"/>
          <w:b/>
          <w:bCs/>
          <w:sz w:val="18"/>
          <w:szCs w:val="18"/>
          <w:cs/>
        </w:rPr>
      </w:pPr>
      <w:r w:rsidRPr="00463159">
        <w:rPr>
          <w:rFonts w:ascii="Arial" w:hAnsi="Arial" w:cs="Arial"/>
          <w:sz w:val="18"/>
          <w:szCs w:val="18"/>
          <w:cs/>
        </w:rPr>
        <w:br w:type="page"/>
      </w: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b/>
          <w:bCs/>
          <w:sz w:val="18"/>
          <w:szCs w:val="18"/>
          <w:cs/>
        </w:rPr>
      </w:pPr>
      <w:r w:rsidRPr="00463159">
        <w:rPr>
          <w:rFonts w:ascii="Arial" w:hAnsi="Arial" w:cs="Arial"/>
          <w:sz w:val="18"/>
          <w:szCs w:val="18"/>
        </w:rPr>
        <w:t xml:space="preserve">The requirements and conditions for long-term loans from </w:t>
      </w:r>
      <w:r w:rsidR="00E344B1">
        <w:rPr>
          <w:rFonts w:ascii="Arial" w:hAnsi="Arial" w:cs="Arial"/>
          <w:sz w:val="18"/>
          <w:szCs w:val="18"/>
        </w:rPr>
        <w:t xml:space="preserve">local </w:t>
      </w:r>
      <w:r w:rsidRPr="00463159">
        <w:rPr>
          <w:rFonts w:ascii="Arial" w:hAnsi="Arial" w:cs="Arial"/>
          <w:sz w:val="18"/>
          <w:szCs w:val="18"/>
        </w:rPr>
        <w:t>financial institutions as at 31 December 2018 and 2017 comprises the following:</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rPr>
          <w:rFonts w:ascii="Arial" w:eastAsia="SimSun" w:hAnsi="Arial" w:cs="Arial"/>
          <w:snapToGrid w:val="0"/>
          <w:sz w:val="18"/>
          <w:szCs w:val="18"/>
          <w:lang w:eastAsia="th-TH"/>
        </w:rPr>
      </w:pPr>
    </w:p>
    <w:p w:rsidR="000A3DEA" w:rsidRPr="00463159" w:rsidRDefault="000A3DEA" w:rsidP="000A3DEA">
      <w:pPr>
        <w:tabs>
          <w:tab w:val="left" w:pos="9781"/>
        </w:tabs>
        <w:ind w:left="540"/>
        <w:jc w:val="thaiDistribute"/>
        <w:rPr>
          <w:rFonts w:ascii="Arial" w:eastAsia="SimSun" w:hAnsi="Arial" w:cs="Arial"/>
          <w:b/>
          <w:bCs/>
          <w:snapToGrid w:val="0"/>
          <w:sz w:val="18"/>
          <w:szCs w:val="18"/>
          <w:lang w:eastAsia="th-TH"/>
        </w:rPr>
      </w:pPr>
      <w:r w:rsidRPr="00463159">
        <w:rPr>
          <w:rFonts w:ascii="Arial" w:eastAsia="SimSun" w:hAnsi="Arial" w:cs="Arial"/>
          <w:b/>
          <w:bCs/>
          <w:snapToGrid w:val="0"/>
          <w:sz w:val="18"/>
          <w:szCs w:val="18"/>
          <w:lang w:eastAsia="th-TH"/>
        </w:rPr>
        <w:t xml:space="preserve">Indirect subsidiary - Advance Clean Power Company Limited </w:t>
      </w:r>
    </w:p>
    <w:p w:rsidR="000A3DEA" w:rsidRPr="00463159" w:rsidRDefault="000A3DEA" w:rsidP="000A3DEA">
      <w:pPr>
        <w:ind w:left="540"/>
        <w:rPr>
          <w:rFonts w:ascii="Arial" w:hAnsi="Arial" w:cs="Arial"/>
          <w:sz w:val="18"/>
          <w:szCs w:val="18"/>
        </w:rPr>
      </w:pPr>
    </w:p>
    <w:tbl>
      <w:tblPr>
        <w:tblW w:w="14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2778"/>
      </w:tblGrid>
      <w:tr w:rsidR="000A3DEA" w:rsidRPr="00463159" w:rsidTr="001F5979">
        <w:tc>
          <w:tcPr>
            <w:tcW w:w="810" w:type="dxa"/>
            <w:tcBorders>
              <w:bottom w:val="nil"/>
              <w:right w:val="single" w:sz="4" w:space="0" w:color="auto"/>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2102" w:type="dxa"/>
            <w:gridSpan w:val="2"/>
            <w:tcBorders>
              <w:left w:val="single" w:sz="4" w:space="0" w:color="auto"/>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Outstanding loans</w:t>
            </w:r>
          </w:p>
        </w:tc>
        <w:tc>
          <w:tcPr>
            <w:tcW w:w="2123"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1126" w:type="dxa"/>
            <w:tcBorders>
              <w:bottom w:val="nil"/>
            </w:tcBorders>
            <w:shd w:val="clear" w:color="auto" w:fill="auto"/>
            <w:vAlign w:val="center"/>
          </w:tcPr>
          <w:p w:rsidR="000A3DEA" w:rsidRPr="00463159" w:rsidRDefault="000A3DEA" w:rsidP="001F5979">
            <w:pPr>
              <w:tabs>
                <w:tab w:val="left" w:pos="-125"/>
              </w:tabs>
              <w:spacing w:line="180" w:lineRule="exact"/>
              <w:ind w:right="34"/>
              <w:jc w:val="center"/>
              <w:rPr>
                <w:rFonts w:ascii="Arial" w:eastAsia="SimSun" w:hAnsi="Arial" w:cs="Arial"/>
                <w:b/>
                <w:bCs/>
                <w:snapToGrid w:val="0"/>
                <w:sz w:val="16"/>
                <w:szCs w:val="16"/>
                <w:lang w:eastAsia="th-TH"/>
              </w:rPr>
            </w:pPr>
          </w:p>
        </w:tc>
        <w:tc>
          <w:tcPr>
            <w:tcW w:w="2465"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3519"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2781" w:type="dxa"/>
            <w:tcBorders>
              <w:bottom w:val="nil"/>
            </w:tcBorders>
            <w:shd w:val="clear" w:color="auto" w:fill="auto"/>
            <w:vAlign w:val="center"/>
          </w:tcPr>
          <w:p w:rsidR="000A3DEA" w:rsidRPr="00463159" w:rsidRDefault="000A3DEA" w:rsidP="001F5979">
            <w:pPr>
              <w:spacing w:line="180" w:lineRule="exact"/>
              <w:jc w:val="center"/>
              <w:rPr>
                <w:rFonts w:ascii="Arial" w:hAnsi="Arial" w:cs="Arial"/>
                <w:b/>
                <w:bCs/>
                <w:sz w:val="16"/>
                <w:szCs w:val="16"/>
              </w:rPr>
            </w:pPr>
          </w:p>
        </w:tc>
      </w:tr>
      <w:tr w:rsidR="000A3DEA" w:rsidRPr="00463159" w:rsidTr="001F5979">
        <w:tc>
          <w:tcPr>
            <w:tcW w:w="810" w:type="dxa"/>
            <w:tcBorders>
              <w:top w:val="nil"/>
              <w:bottom w:val="nil"/>
            </w:tcBorders>
            <w:shd w:val="clear" w:color="auto" w:fill="auto"/>
          </w:tcPr>
          <w:p w:rsidR="000A3DEA" w:rsidRPr="00463159" w:rsidRDefault="000A3DEA" w:rsidP="001F5979">
            <w:pPr>
              <w:spacing w:line="180" w:lineRule="exact"/>
              <w:ind w:left="-67" w:right="-112"/>
              <w:jc w:val="center"/>
              <w:rPr>
                <w:rFonts w:ascii="Arial" w:eastAsia="SimSun" w:hAnsi="Arial" w:cs="Arial"/>
                <w:snapToGrid w:val="0"/>
                <w:sz w:val="16"/>
                <w:szCs w:val="16"/>
                <w:lang w:eastAsia="th-TH"/>
              </w:rPr>
            </w:pPr>
            <w:r w:rsidRPr="00463159">
              <w:rPr>
                <w:rFonts w:ascii="Arial" w:eastAsia="SimSun" w:hAnsi="Arial" w:cs="Arial"/>
                <w:b/>
                <w:bCs/>
                <w:snapToGrid w:val="0"/>
                <w:sz w:val="16"/>
                <w:szCs w:val="16"/>
                <w:lang w:eastAsia="th-TH"/>
              </w:rPr>
              <w:t>Contract no.</w:t>
            </w:r>
          </w:p>
        </w:tc>
        <w:tc>
          <w:tcPr>
            <w:tcW w:w="1044" w:type="dxa"/>
            <w:tcBorders>
              <w:bottom w:val="nil"/>
            </w:tcBorders>
            <w:shd w:val="clear" w:color="auto" w:fill="auto"/>
          </w:tcPr>
          <w:p w:rsidR="000A3DEA" w:rsidRPr="00463159" w:rsidRDefault="000A3DEA" w:rsidP="001F5979">
            <w:pPr>
              <w:tabs>
                <w:tab w:val="right" w:pos="857"/>
              </w:tabs>
              <w:ind w:left="-90" w:right="-58"/>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2018</w:t>
            </w:r>
          </w:p>
          <w:p w:rsidR="000A3DEA" w:rsidRPr="00463159" w:rsidRDefault="000A3DEA" w:rsidP="001F5979">
            <w:pPr>
              <w:tabs>
                <w:tab w:val="right" w:pos="857"/>
              </w:tabs>
              <w:ind w:left="-90" w:right="-58"/>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(Million Baht)</w:t>
            </w:r>
          </w:p>
        </w:tc>
        <w:tc>
          <w:tcPr>
            <w:tcW w:w="1053" w:type="dxa"/>
            <w:tcBorders>
              <w:bottom w:val="nil"/>
            </w:tcBorders>
            <w:shd w:val="clear" w:color="auto" w:fill="auto"/>
          </w:tcPr>
          <w:p w:rsidR="000A3DEA" w:rsidRPr="00463159" w:rsidRDefault="000A3DEA" w:rsidP="001F5979">
            <w:pPr>
              <w:tabs>
                <w:tab w:val="right" w:pos="857"/>
              </w:tabs>
              <w:ind w:left="-90" w:right="-58"/>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2017</w:t>
            </w:r>
          </w:p>
          <w:p w:rsidR="000A3DEA" w:rsidRPr="00463159" w:rsidRDefault="000A3DEA" w:rsidP="001F5979">
            <w:pPr>
              <w:tabs>
                <w:tab w:val="right" w:pos="882"/>
              </w:tabs>
              <w:ind w:left="-90" w:right="-58"/>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(Million Baht)</w:t>
            </w:r>
          </w:p>
        </w:tc>
        <w:tc>
          <w:tcPr>
            <w:tcW w:w="2133"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Loans purpose</w:t>
            </w:r>
          </w:p>
        </w:tc>
        <w:tc>
          <w:tcPr>
            <w:tcW w:w="1116" w:type="dxa"/>
            <w:tcBorders>
              <w:top w:val="nil"/>
              <w:bottom w:val="nil"/>
            </w:tcBorders>
            <w:shd w:val="clear" w:color="auto" w:fill="auto"/>
            <w:vAlign w:val="center"/>
          </w:tcPr>
          <w:p w:rsidR="000A3DEA" w:rsidRPr="00463159" w:rsidRDefault="000A3DEA" w:rsidP="001F5979">
            <w:pPr>
              <w:tabs>
                <w:tab w:val="left" w:pos="-125"/>
              </w:tabs>
              <w:spacing w:line="180" w:lineRule="exact"/>
              <w:ind w:left="-70" w:right="-92"/>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Facilities (Million Baht)</w:t>
            </w:r>
          </w:p>
        </w:tc>
        <w:tc>
          <w:tcPr>
            <w:tcW w:w="2475"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Interest rate</w:t>
            </w:r>
          </w:p>
        </w:tc>
        <w:tc>
          <w:tcPr>
            <w:tcW w:w="3519" w:type="dxa"/>
            <w:tcBorders>
              <w:top w:val="nil"/>
              <w:bottom w:val="nil"/>
            </w:tcBorders>
            <w:shd w:val="clear" w:color="auto" w:fill="auto"/>
          </w:tcPr>
          <w:p w:rsidR="000A3DEA" w:rsidRPr="00463159" w:rsidRDefault="00E344B1" w:rsidP="001F5979">
            <w:pPr>
              <w:spacing w:line="180" w:lineRule="exact"/>
              <w:jc w:val="center"/>
              <w:rPr>
                <w:rFonts w:ascii="Arial" w:eastAsia="SimSun" w:hAnsi="Arial" w:cs="Arial"/>
                <w:b/>
                <w:bCs/>
                <w:snapToGrid w:val="0"/>
                <w:sz w:val="16"/>
                <w:szCs w:val="16"/>
                <w:lang w:eastAsia="th-TH"/>
              </w:rPr>
            </w:pPr>
            <w:r>
              <w:rPr>
                <w:rFonts w:ascii="Arial" w:eastAsia="SimSun" w:hAnsi="Arial" w:cs="Arial"/>
                <w:b/>
                <w:bCs/>
                <w:snapToGrid w:val="0"/>
                <w:sz w:val="16"/>
                <w:szCs w:val="16"/>
                <w:lang w:eastAsia="th-TH"/>
              </w:rPr>
              <w:t>Repayment c</w:t>
            </w:r>
            <w:r w:rsidR="000A3DEA" w:rsidRPr="00463159">
              <w:rPr>
                <w:rFonts w:ascii="Arial" w:eastAsia="SimSun" w:hAnsi="Arial" w:cs="Arial"/>
                <w:b/>
                <w:bCs/>
                <w:snapToGrid w:val="0"/>
                <w:sz w:val="16"/>
                <w:szCs w:val="16"/>
                <w:lang w:eastAsia="th-TH"/>
              </w:rPr>
              <w:t>onditions</w:t>
            </w:r>
          </w:p>
        </w:tc>
        <w:tc>
          <w:tcPr>
            <w:tcW w:w="2781"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z w:val="16"/>
                <w:szCs w:val="16"/>
                <w:lang w:eastAsia="th-TH"/>
              </w:rPr>
            </w:pPr>
            <w:r w:rsidRPr="00463159">
              <w:rPr>
                <w:rFonts w:ascii="Arial" w:hAnsi="Arial" w:cs="Arial"/>
                <w:b/>
                <w:bCs/>
                <w:sz w:val="16"/>
                <w:szCs w:val="16"/>
              </w:rPr>
              <w:t>Guarantees and collaterals</w:t>
            </w:r>
          </w:p>
        </w:tc>
      </w:tr>
      <w:tr w:rsidR="000A3DEA" w:rsidRPr="00463159" w:rsidTr="001F5979">
        <w:tc>
          <w:tcPr>
            <w:tcW w:w="810" w:type="dxa"/>
            <w:tcBorders>
              <w:top w:val="nil"/>
              <w:bottom w:val="single" w:sz="4" w:space="0" w:color="auto"/>
            </w:tcBorders>
            <w:shd w:val="clear" w:color="auto" w:fill="auto"/>
          </w:tcPr>
          <w:p w:rsidR="000A3DEA" w:rsidRPr="00463159" w:rsidRDefault="000A3DEA" w:rsidP="001F5979">
            <w:pPr>
              <w:ind w:left="-67" w:right="-112"/>
              <w:jc w:val="center"/>
              <w:rPr>
                <w:rFonts w:ascii="Arial" w:eastAsia="SimSun" w:hAnsi="Arial" w:cs="Arial"/>
                <w:b/>
                <w:bCs/>
                <w:snapToGrid w:val="0"/>
                <w:sz w:val="8"/>
                <w:szCs w:val="8"/>
                <w:lang w:eastAsia="th-TH"/>
              </w:rPr>
            </w:pPr>
          </w:p>
        </w:tc>
        <w:tc>
          <w:tcPr>
            <w:tcW w:w="1044" w:type="dxa"/>
            <w:tcBorders>
              <w:top w:val="nil"/>
              <w:bottom w:val="single" w:sz="4" w:space="0" w:color="auto"/>
            </w:tcBorders>
            <w:shd w:val="clear" w:color="auto" w:fill="auto"/>
          </w:tcPr>
          <w:p w:rsidR="000A3DEA" w:rsidRPr="00463159" w:rsidRDefault="000A3DEA" w:rsidP="001F5979">
            <w:pPr>
              <w:ind w:left="-95" w:right="-94"/>
              <w:jc w:val="center"/>
              <w:rPr>
                <w:rFonts w:ascii="Arial" w:eastAsia="SimSun" w:hAnsi="Arial" w:cs="Arial"/>
                <w:b/>
                <w:bCs/>
                <w:snapToGrid w:val="0"/>
                <w:sz w:val="8"/>
                <w:szCs w:val="8"/>
                <w:lang w:eastAsia="th-TH"/>
              </w:rPr>
            </w:pPr>
          </w:p>
        </w:tc>
        <w:tc>
          <w:tcPr>
            <w:tcW w:w="1053" w:type="dxa"/>
            <w:tcBorders>
              <w:top w:val="nil"/>
              <w:bottom w:val="single" w:sz="4" w:space="0" w:color="auto"/>
            </w:tcBorders>
            <w:shd w:val="clear" w:color="auto" w:fill="auto"/>
          </w:tcPr>
          <w:p w:rsidR="000A3DEA" w:rsidRPr="00463159" w:rsidRDefault="000A3DEA" w:rsidP="001F5979">
            <w:pPr>
              <w:ind w:left="-95" w:right="-94"/>
              <w:jc w:val="center"/>
              <w:rPr>
                <w:rFonts w:ascii="Arial" w:eastAsia="SimSun" w:hAnsi="Arial" w:cs="Arial"/>
                <w:b/>
                <w:bCs/>
                <w:snapToGrid w:val="0"/>
                <w:sz w:val="8"/>
                <w:szCs w:val="8"/>
                <w:lang w:eastAsia="th-TH"/>
              </w:rPr>
            </w:pPr>
          </w:p>
        </w:tc>
        <w:tc>
          <w:tcPr>
            <w:tcW w:w="2133"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1116" w:type="dxa"/>
            <w:tcBorders>
              <w:top w:val="nil"/>
              <w:bottom w:val="single" w:sz="4" w:space="0" w:color="auto"/>
            </w:tcBorders>
            <w:shd w:val="clear" w:color="auto" w:fill="auto"/>
            <w:vAlign w:val="center"/>
          </w:tcPr>
          <w:p w:rsidR="000A3DEA" w:rsidRPr="00463159" w:rsidRDefault="000A3DEA" w:rsidP="001F5979">
            <w:pPr>
              <w:tabs>
                <w:tab w:val="left" w:pos="-125"/>
              </w:tabs>
              <w:ind w:left="-70" w:right="-92"/>
              <w:jc w:val="center"/>
              <w:rPr>
                <w:rFonts w:ascii="Arial" w:eastAsia="SimSun" w:hAnsi="Arial" w:cs="Arial"/>
                <w:b/>
                <w:bCs/>
                <w:snapToGrid w:val="0"/>
                <w:sz w:val="8"/>
                <w:szCs w:val="8"/>
                <w:lang w:eastAsia="th-TH"/>
              </w:rPr>
            </w:pPr>
          </w:p>
        </w:tc>
        <w:tc>
          <w:tcPr>
            <w:tcW w:w="2475"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519"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2781" w:type="dxa"/>
            <w:tcBorders>
              <w:top w:val="nil"/>
              <w:bottom w:val="single" w:sz="4" w:space="0" w:color="auto"/>
            </w:tcBorders>
            <w:shd w:val="clear" w:color="auto" w:fill="auto"/>
            <w:vAlign w:val="center"/>
          </w:tcPr>
          <w:p w:rsidR="000A3DEA" w:rsidRPr="00463159" w:rsidRDefault="000A3DEA" w:rsidP="001F5979">
            <w:pPr>
              <w:jc w:val="center"/>
              <w:rPr>
                <w:rFonts w:ascii="Arial" w:hAnsi="Arial" w:cs="Arial"/>
                <w:b/>
                <w:bCs/>
                <w:sz w:val="8"/>
                <w:szCs w:val="8"/>
              </w:rPr>
            </w:pPr>
          </w:p>
        </w:tc>
      </w:tr>
      <w:tr w:rsidR="000A3DEA" w:rsidRPr="00463159" w:rsidTr="001F5979">
        <w:trPr>
          <w:trHeight w:val="64"/>
        </w:trPr>
        <w:tc>
          <w:tcPr>
            <w:tcW w:w="810"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44"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1053"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2133" w:type="dxa"/>
            <w:tcBorders>
              <w:bottom w:val="nil"/>
            </w:tcBorders>
            <w:shd w:val="clear" w:color="auto" w:fill="auto"/>
          </w:tcPr>
          <w:p w:rsidR="000A3DEA" w:rsidRPr="00463159" w:rsidRDefault="000A3DEA" w:rsidP="001F5979">
            <w:pPr>
              <w:jc w:val="center"/>
              <w:rPr>
                <w:rFonts w:ascii="Arial" w:hAnsi="Arial" w:cs="Arial"/>
                <w:sz w:val="10"/>
                <w:szCs w:val="10"/>
              </w:rPr>
            </w:pPr>
          </w:p>
        </w:tc>
        <w:tc>
          <w:tcPr>
            <w:tcW w:w="1116"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2475" w:type="dxa"/>
            <w:tcBorders>
              <w:bottom w:val="nil"/>
            </w:tcBorders>
            <w:shd w:val="clear" w:color="auto" w:fill="auto"/>
          </w:tcPr>
          <w:p w:rsidR="000A3DEA" w:rsidRPr="00463159" w:rsidRDefault="000A3DEA" w:rsidP="001F5979">
            <w:pPr>
              <w:adjustRightInd w:val="0"/>
              <w:jc w:val="center"/>
              <w:rPr>
                <w:rFonts w:ascii="Arial" w:hAnsi="Arial" w:cs="Arial"/>
                <w:sz w:val="10"/>
                <w:szCs w:val="10"/>
              </w:rPr>
            </w:pPr>
          </w:p>
        </w:tc>
        <w:tc>
          <w:tcPr>
            <w:tcW w:w="3519" w:type="dxa"/>
            <w:tcBorders>
              <w:bottom w:val="nil"/>
            </w:tcBorders>
            <w:shd w:val="clear" w:color="auto" w:fill="auto"/>
          </w:tcPr>
          <w:p w:rsidR="000A3DEA" w:rsidRPr="00463159" w:rsidRDefault="000A3DEA" w:rsidP="001F5979">
            <w:pPr>
              <w:ind w:left="-29" w:right="-29"/>
              <w:rPr>
                <w:rFonts w:ascii="Arial" w:hAnsi="Arial" w:cs="Arial"/>
                <w:sz w:val="10"/>
                <w:szCs w:val="10"/>
              </w:rPr>
            </w:pPr>
          </w:p>
        </w:tc>
        <w:tc>
          <w:tcPr>
            <w:tcW w:w="2781" w:type="dxa"/>
            <w:tcBorders>
              <w:bottom w:val="nil"/>
            </w:tcBorders>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1F5979">
        <w:trPr>
          <w:trHeight w:val="918"/>
        </w:trPr>
        <w:tc>
          <w:tcPr>
            <w:tcW w:w="810" w:type="dxa"/>
            <w:tcBorders>
              <w:top w:val="nil"/>
              <w:bottom w:val="single" w:sz="4" w:space="0" w:color="auto"/>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w:t>
            </w:r>
          </w:p>
        </w:tc>
        <w:tc>
          <w:tcPr>
            <w:tcW w:w="1044" w:type="dxa"/>
            <w:tcBorders>
              <w:top w:val="nil"/>
              <w:bottom w:val="single" w:sz="4" w:space="0" w:color="auto"/>
            </w:tcBorders>
            <w:shd w:val="clear" w:color="auto" w:fill="auto"/>
          </w:tcPr>
          <w:p w:rsidR="000A3DEA" w:rsidRPr="00463159" w:rsidRDefault="000A3DEA" w:rsidP="001F5979">
            <w:pPr>
              <w:tabs>
                <w:tab w:val="right" w:pos="859"/>
              </w:tabs>
              <w:ind w:left="-29" w:right="-58"/>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549.9</w:t>
            </w:r>
          </w:p>
        </w:tc>
        <w:tc>
          <w:tcPr>
            <w:tcW w:w="1053" w:type="dxa"/>
            <w:tcBorders>
              <w:top w:val="nil"/>
              <w:bottom w:val="single" w:sz="4" w:space="0" w:color="auto"/>
            </w:tcBorders>
            <w:shd w:val="clear" w:color="auto" w:fill="auto"/>
          </w:tcPr>
          <w:p w:rsidR="000A3DEA" w:rsidRPr="00463159" w:rsidRDefault="00E9497F" w:rsidP="00E9497F">
            <w:pPr>
              <w:tabs>
                <w:tab w:val="right" w:pos="864"/>
              </w:tabs>
              <w:ind w:left="-29" w:right="-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r>
            <w:r w:rsidR="000A3DEA" w:rsidRPr="00463159">
              <w:rPr>
                <w:rFonts w:ascii="Arial" w:eastAsia="SimSun" w:hAnsi="Arial" w:cs="Arial"/>
                <w:snapToGrid w:val="0"/>
                <w:sz w:val="16"/>
                <w:szCs w:val="16"/>
                <w:lang w:eastAsia="th-TH"/>
              </w:rPr>
              <w:t>642.8</w:t>
            </w:r>
          </w:p>
        </w:tc>
        <w:tc>
          <w:tcPr>
            <w:tcW w:w="2133" w:type="dxa"/>
            <w:tcBorders>
              <w:top w:val="nil"/>
              <w:bottom w:val="single" w:sz="4" w:space="0" w:color="auto"/>
            </w:tcBorders>
            <w:shd w:val="clear" w:color="auto" w:fill="auto"/>
          </w:tcPr>
          <w:p w:rsidR="000A3DEA" w:rsidRPr="00463159" w:rsidRDefault="000A3DEA" w:rsidP="001F5979">
            <w:pPr>
              <w:spacing w:line="180" w:lineRule="exact"/>
              <w:ind w:left="-38"/>
              <w:jc w:val="both"/>
              <w:rPr>
                <w:rFonts w:ascii="Arial" w:hAnsi="Arial" w:cs="Arial"/>
                <w:sz w:val="16"/>
                <w:szCs w:val="16"/>
              </w:rPr>
            </w:pPr>
            <w:r w:rsidRPr="00463159">
              <w:rPr>
                <w:rFonts w:ascii="Arial" w:hAnsi="Arial" w:cs="Arial"/>
                <w:sz w:val="16"/>
                <w:szCs w:val="16"/>
              </w:rPr>
              <w:t xml:space="preserve">To refinance from existing </w:t>
            </w:r>
            <w:r w:rsidR="00E344B1">
              <w:rPr>
                <w:rFonts w:ascii="Arial" w:hAnsi="Arial" w:cs="Arial"/>
                <w:sz w:val="16"/>
                <w:szCs w:val="16"/>
              </w:rPr>
              <w:t>loan</w:t>
            </w:r>
          </w:p>
          <w:p w:rsidR="000A3DEA" w:rsidRPr="00463159" w:rsidRDefault="000A3DEA" w:rsidP="001F5979">
            <w:pPr>
              <w:spacing w:line="180" w:lineRule="exact"/>
              <w:ind w:left="-38"/>
              <w:jc w:val="both"/>
              <w:rPr>
                <w:rFonts w:ascii="Arial" w:eastAsia="SimSun" w:hAnsi="Arial" w:cs="Arial"/>
                <w:snapToGrid w:val="0"/>
                <w:sz w:val="16"/>
                <w:szCs w:val="16"/>
                <w:lang w:eastAsia="th-TH"/>
              </w:rPr>
            </w:pPr>
          </w:p>
        </w:tc>
        <w:tc>
          <w:tcPr>
            <w:tcW w:w="1116" w:type="dxa"/>
            <w:tcBorders>
              <w:top w:val="nil"/>
              <w:bottom w:val="single" w:sz="4" w:space="0" w:color="auto"/>
            </w:tcBorders>
            <w:shd w:val="clear" w:color="auto" w:fill="auto"/>
          </w:tcPr>
          <w:p w:rsidR="000A3DEA" w:rsidRPr="00463159" w:rsidRDefault="000A3DEA" w:rsidP="001F5979">
            <w:pPr>
              <w:tabs>
                <w:tab w:val="right" w:pos="924"/>
              </w:tabs>
              <w:ind w:left="-29" w:right="-58"/>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874.0</w:t>
            </w:r>
          </w:p>
        </w:tc>
        <w:tc>
          <w:tcPr>
            <w:tcW w:w="2475" w:type="dxa"/>
            <w:tcBorders>
              <w:top w:val="nil"/>
              <w:bottom w:val="single" w:sz="4" w:space="0" w:color="auto"/>
            </w:tcBorders>
            <w:shd w:val="clear" w:color="auto" w:fill="auto"/>
          </w:tcPr>
          <w:p w:rsidR="000A3DEA" w:rsidRPr="00463159" w:rsidRDefault="000A3DEA" w:rsidP="001F5979">
            <w:pPr>
              <w:adjustRightInd w:val="0"/>
              <w:spacing w:line="180" w:lineRule="exact"/>
              <w:jc w:val="center"/>
              <w:rPr>
                <w:rFonts w:ascii="Arial" w:hAnsi="Arial" w:cs="Arial"/>
                <w:sz w:val="16"/>
                <w:szCs w:val="16"/>
              </w:rPr>
            </w:pPr>
            <w:r w:rsidRPr="00463159">
              <w:rPr>
                <w:rFonts w:ascii="Arial" w:hAnsi="Arial" w:cs="Arial"/>
                <w:sz w:val="16"/>
                <w:szCs w:val="16"/>
              </w:rPr>
              <w:t xml:space="preserve">MLR minus 0.50% to 1.00% </w:t>
            </w:r>
          </w:p>
          <w:p w:rsidR="000A3DEA" w:rsidRPr="00463159" w:rsidRDefault="000A3DEA" w:rsidP="001F5979">
            <w:pPr>
              <w:adjustRightInd w:val="0"/>
              <w:spacing w:line="180" w:lineRule="exact"/>
              <w:jc w:val="center"/>
              <w:rPr>
                <w:rFonts w:ascii="Arial" w:hAnsi="Arial" w:cs="Arial"/>
                <w:sz w:val="16"/>
                <w:szCs w:val="16"/>
              </w:rPr>
            </w:pPr>
            <w:r w:rsidRPr="00463159">
              <w:rPr>
                <w:rFonts w:ascii="Arial" w:hAnsi="Arial" w:cs="Arial"/>
                <w:sz w:val="16"/>
                <w:szCs w:val="16"/>
              </w:rPr>
              <w:t>per annum</w:t>
            </w:r>
          </w:p>
        </w:tc>
        <w:tc>
          <w:tcPr>
            <w:tcW w:w="3519" w:type="dxa"/>
            <w:tcBorders>
              <w:top w:val="nil"/>
              <w:bottom w:val="single" w:sz="4" w:space="0" w:color="auto"/>
            </w:tcBorders>
            <w:shd w:val="clear" w:color="auto" w:fill="auto"/>
          </w:tcPr>
          <w:p w:rsidR="000A3DEA" w:rsidRPr="00463159" w:rsidRDefault="000A3DEA" w:rsidP="001F5979">
            <w:pPr>
              <w:spacing w:line="180" w:lineRule="exact"/>
              <w:ind w:left="-29" w:right="-29"/>
              <w:jc w:val="both"/>
              <w:rPr>
                <w:rFonts w:ascii="Arial" w:hAnsi="Arial" w:cs="Arial"/>
                <w:sz w:val="16"/>
                <w:szCs w:val="16"/>
              </w:rPr>
            </w:pPr>
            <w:r w:rsidRPr="00463159">
              <w:rPr>
                <w:rFonts w:ascii="Arial" w:hAnsi="Arial" w:cs="Arial"/>
                <w:sz w:val="16"/>
                <w:szCs w:val="16"/>
              </w:rPr>
              <w:t xml:space="preserve">Agreement dated 25 February 2015, monthly repayment for principal and interests at </w:t>
            </w:r>
            <w:r w:rsidRPr="00463159">
              <w:rPr>
                <w:rFonts w:ascii="Arial" w:hAnsi="Arial" w:cs="Arial"/>
                <w:spacing w:val="-6"/>
                <w:sz w:val="16"/>
                <w:szCs w:val="16"/>
              </w:rPr>
              <w:t xml:space="preserve">the last </w:t>
            </w:r>
            <w:r w:rsidRPr="00463159">
              <w:rPr>
                <w:rFonts w:ascii="Arial" w:hAnsi="Arial" w:cs="Arial"/>
                <w:sz w:val="16"/>
                <w:szCs w:val="16"/>
              </w:rPr>
              <w:t>business day after the first drawdown, totally 120 instalments.</w:t>
            </w:r>
          </w:p>
          <w:p w:rsidR="000A3DEA" w:rsidRPr="00463159" w:rsidRDefault="000A3DEA" w:rsidP="001F5979">
            <w:pPr>
              <w:spacing w:line="180" w:lineRule="exact"/>
              <w:ind w:left="-29" w:right="-29"/>
              <w:jc w:val="both"/>
              <w:rPr>
                <w:rFonts w:ascii="Arial" w:eastAsia="SimSun" w:hAnsi="Arial" w:cs="Arial"/>
                <w:snapToGrid w:val="0"/>
                <w:sz w:val="16"/>
                <w:szCs w:val="16"/>
                <w:lang w:eastAsia="th-TH"/>
              </w:rPr>
            </w:pPr>
          </w:p>
        </w:tc>
        <w:tc>
          <w:tcPr>
            <w:tcW w:w="2781" w:type="dxa"/>
            <w:vMerge w:val="restart"/>
            <w:tcBorders>
              <w:top w:val="nil"/>
              <w:bottom w:val="single" w:sz="4" w:space="0" w:color="auto"/>
            </w:tcBorders>
            <w:shd w:val="clear" w:color="auto" w:fill="auto"/>
          </w:tcPr>
          <w:p w:rsidR="000A3DEA" w:rsidRPr="00463159" w:rsidRDefault="000A3DEA" w:rsidP="001F5979">
            <w:pPr>
              <w:spacing w:line="180" w:lineRule="exact"/>
              <w:ind w:left="-7" w:right="-46" w:hanging="3"/>
              <w:jc w:val="thaiDistribute"/>
              <w:rPr>
                <w:rFonts w:ascii="Arial" w:eastAsia="SimSun" w:hAnsi="Arial" w:cs="Arial"/>
                <w:snapToGrid w:val="0"/>
                <w:sz w:val="16"/>
                <w:szCs w:val="16"/>
                <w:lang w:eastAsia="th-TH"/>
              </w:rPr>
            </w:pPr>
            <w:r w:rsidRPr="00463159">
              <w:rPr>
                <w:rFonts w:ascii="Arial" w:eastAsia="SimSun" w:hAnsi="Arial" w:cs="Arial"/>
                <w:snapToGrid w:val="0"/>
                <w:spacing w:val="-6"/>
                <w:sz w:val="16"/>
                <w:szCs w:val="16"/>
                <w:lang w:eastAsia="th-TH"/>
              </w:rPr>
              <w:t xml:space="preserve">Loans contract no. 1 and </w:t>
            </w:r>
            <w:r w:rsidRPr="00463159">
              <w:rPr>
                <w:rFonts w:ascii="Arial" w:eastAsia="SimSun" w:hAnsi="Arial" w:cs="Arial"/>
                <w:snapToGrid w:val="0"/>
                <w:sz w:val="16"/>
                <w:szCs w:val="16"/>
                <w:lang w:eastAsia="th-TH"/>
              </w:rPr>
              <w:t>no.</w:t>
            </w:r>
            <w:r w:rsidRPr="00463159">
              <w:rPr>
                <w:rFonts w:ascii="Arial" w:eastAsia="SimSun" w:hAnsi="Arial" w:cs="Arial"/>
                <w:snapToGrid w:val="0"/>
                <w:spacing w:val="-6"/>
                <w:sz w:val="16"/>
                <w:szCs w:val="16"/>
                <w:lang w:eastAsia="th-TH"/>
              </w:rPr>
              <w:t xml:space="preserve"> 2 are secured</w:t>
            </w:r>
            <w:r w:rsidRPr="00463159">
              <w:rPr>
                <w:rFonts w:ascii="Arial" w:eastAsia="SimSun" w:hAnsi="Arial" w:cs="Arial"/>
                <w:snapToGrid w:val="0"/>
                <w:sz w:val="16"/>
                <w:szCs w:val="16"/>
                <w:lang w:eastAsia="th-TH"/>
              </w:rPr>
              <w:t>:</w:t>
            </w:r>
          </w:p>
          <w:p w:rsidR="000A3DEA" w:rsidRPr="00463159" w:rsidRDefault="000A3DEA" w:rsidP="001F5979">
            <w:pPr>
              <w:spacing w:line="180" w:lineRule="exact"/>
              <w:ind w:left="-7" w:right="-46" w:hanging="3"/>
              <w:jc w:val="thaiDistribute"/>
              <w:rPr>
                <w:rFonts w:ascii="Arial" w:eastAsia="SimSun" w:hAnsi="Arial" w:cs="Arial"/>
                <w:snapToGrid w:val="0"/>
                <w:sz w:val="16"/>
                <w:szCs w:val="16"/>
                <w:lang w:eastAsia="th-TH"/>
              </w:rPr>
            </w:pPr>
          </w:p>
          <w:p w:rsidR="000A3DEA" w:rsidRPr="00463159" w:rsidRDefault="000A3DEA" w:rsidP="00C21A01">
            <w:pPr>
              <w:ind w:left="231" w:right="-62" w:hanging="231"/>
              <w:jc w:val="thaiDistribute"/>
              <w:rPr>
                <w:rFonts w:ascii="Arial" w:eastAsia="SimSun" w:hAnsi="Arial" w:cs="Arial"/>
                <w:snapToGrid w:val="0"/>
                <w:spacing w:val="-4"/>
                <w:sz w:val="16"/>
                <w:szCs w:val="16"/>
                <w:lang w:eastAsia="th-TH"/>
              </w:rPr>
            </w:pPr>
            <w:r w:rsidRPr="00463159">
              <w:rPr>
                <w:rFonts w:ascii="Arial" w:eastAsia="SimSun" w:hAnsi="Arial" w:cs="Arial"/>
                <w:snapToGrid w:val="0"/>
                <w:sz w:val="16"/>
                <w:szCs w:val="16"/>
                <w:lang w:eastAsia="th-TH"/>
              </w:rPr>
              <w:t>1)</w:t>
            </w:r>
            <w:r w:rsidRPr="00463159">
              <w:rPr>
                <w:rFonts w:ascii="Arial" w:eastAsia="SimSun" w:hAnsi="Arial" w:cs="Arial"/>
                <w:snapToGrid w:val="0"/>
                <w:sz w:val="16"/>
                <w:szCs w:val="16"/>
                <w:lang w:eastAsia="th-TH"/>
              </w:rPr>
              <w:tab/>
            </w:r>
            <w:r w:rsidRPr="00463159">
              <w:rPr>
                <w:rFonts w:ascii="Arial" w:hAnsi="Arial" w:cs="Arial"/>
                <w:spacing w:val="-4"/>
                <w:sz w:val="16"/>
                <w:szCs w:val="16"/>
              </w:rPr>
              <w:t xml:space="preserve">by the </w:t>
            </w:r>
            <w:r w:rsidR="005657F8" w:rsidRPr="00463159">
              <w:rPr>
                <w:rFonts w:ascii="Arial" w:hAnsi="Arial" w:cs="Arial"/>
                <w:spacing w:val="-4"/>
                <w:sz w:val="16"/>
                <w:szCs w:val="16"/>
              </w:rPr>
              <w:t>company’s</w:t>
            </w:r>
            <w:r w:rsidRPr="00463159">
              <w:rPr>
                <w:rFonts w:ascii="Arial" w:hAnsi="Arial" w:cs="Arial"/>
                <w:spacing w:val="-4"/>
                <w:sz w:val="16"/>
                <w:szCs w:val="16"/>
              </w:rPr>
              <w:t xml:space="preserve"> land, buildings, and machines </w:t>
            </w:r>
            <w:r w:rsidRPr="00463159">
              <w:rPr>
                <w:rFonts w:ascii="Arial" w:hAnsi="Arial" w:cs="Arial"/>
                <w:spacing w:val="-4"/>
                <w:sz w:val="16"/>
                <w:szCs w:val="16"/>
                <w:cs/>
              </w:rPr>
              <w:t>(</w:t>
            </w:r>
            <w:r w:rsidRPr="00463159">
              <w:rPr>
                <w:rFonts w:ascii="Arial" w:hAnsi="Arial" w:cs="Arial"/>
                <w:spacing w:val="-4"/>
                <w:sz w:val="16"/>
                <w:szCs w:val="16"/>
              </w:rPr>
              <w:t>Note</w:t>
            </w:r>
            <w:r w:rsidRPr="00463159">
              <w:rPr>
                <w:rFonts w:ascii="Arial" w:hAnsi="Arial" w:cs="Arial"/>
                <w:spacing w:val="-4"/>
                <w:sz w:val="16"/>
                <w:szCs w:val="16"/>
                <w:rtl/>
                <w:cs/>
              </w:rPr>
              <w:t xml:space="preserve"> </w:t>
            </w:r>
            <w:r w:rsidRPr="00463159">
              <w:rPr>
                <w:rFonts w:ascii="Arial" w:hAnsi="Arial" w:cs="Arial"/>
                <w:spacing w:val="-4"/>
                <w:sz w:val="16"/>
                <w:szCs w:val="16"/>
              </w:rPr>
              <w:t>14 and</w:t>
            </w:r>
            <w:r w:rsidRPr="00463159">
              <w:rPr>
                <w:rFonts w:ascii="Arial" w:hAnsi="Arial" w:cs="Arial"/>
                <w:spacing w:val="-4"/>
                <w:sz w:val="16"/>
                <w:szCs w:val="16"/>
                <w:rtl/>
                <w:cs/>
              </w:rPr>
              <w:t xml:space="preserve"> </w:t>
            </w:r>
            <w:r w:rsidRPr="00463159">
              <w:rPr>
                <w:rFonts w:ascii="Arial" w:hAnsi="Arial" w:cs="Arial"/>
                <w:spacing w:val="-4"/>
                <w:sz w:val="16"/>
                <w:szCs w:val="16"/>
              </w:rPr>
              <w:t>15)</w:t>
            </w:r>
          </w:p>
          <w:p w:rsidR="000A3DEA" w:rsidRPr="00463159" w:rsidRDefault="000A3DEA" w:rsidP="00C21A01">
            <w:pPr>
              <w:spacing w:line="180" w:lineRule="exact"/>
              <w:ind w:left="219" w:right="-62" w:hanging="252"/>
              <w:jc w:val="thaiDistribute"/>
              <w:rPr>
                <w:rFonts w:ascii="Arial" w:eastAsia="SimSun" w:hAnsi="Arial" w:cs="Arial"/>
                <w:snapToGrid w:val="0"/>
                <w:spacing w:val="-4"/>
                <w:sz w:val="16"/>
                <w:szCs w:val="16"/>
                <w:lang w:eastAsia="th-TH"/>
              </w:rPr>
            </w:pPr>
            <w:r w:rsidRPr="00463159">
              <w:rPr>
                <w:rFonts w:ascii="Arial" w:eastAsia="SimSun" w:hAnsi="Arial" w:cs="Arial"/>
                <w:snapToGrid w:val="0"/>
                <w:spacing w:val="-4"/>
                <w:sz w:val="16"/>
                <w:szCs w:val="16"/>
                <w:lang w:eastAsia="th-TH"/>
              </w:rPr>
              <w:t>2)</w:t>
            </w:r>
            <w:r w:rsidRPr="00463159">
              <w:rPr>
                <w:rFonts w:ascii="Arial" w:eastAsia="SimSun" w:hAnsi="Arial" w:cs="Arial"/>
                <w:snapToGrid w:val="0"/>
                <w:spacing w:val="-4"/>
                <w:sz w:val="16"/>
                <w:szCs w:val="16"/>
                <w:lang w:eastAsia="th-TH"/>
              </w:rPr>
              <w:tab/>
            </w:r>
            <w:r w:rsidR="00977183">
              <w:rPr>
                <w:rFonts w:ascii="Arial" w:hAnsi="Arial" w:cs="Arial"/>
                <w:spacing w:val="-8"/>
                <w:sz w:val="16"/>
                <w:szCs w:val="16"/>
              </w:rPr>
              <w:t>by the company’s and Shaiyo</w:t>
            </w:r>
            <w:r w:rsidR="00E344B1">
              <w:rPr>
                <w:rFonts w:ascii="Arial" w:hAnsi="Arial" w:cs="Arial"/>
                <w:spacing w:val="-8"/>
                <w:sz w:val="16"/>
                <w:szCs w:val="16"/>
              </w:rPr>
              <w:t xml:space="preserve"> AA Company Limited’s, a related party, directors</w:t>
            </w:r>
            <w:r w:rsidRPr="00463159">
              <w:rPr>
                <w:rFonts w:ascii="Arial" w:hAnsi="Arial" w:cs="Arial"/>
                <w:spacing w:val="-8"/>
                <w:sz w:val="16"/>
                <w:szCs w:val="16"/>
              </w:rPr>
              <w:t>. However, the agreement</w:t>
            </w:r>
            <w:r w:rsidRPr="00463159">
              <w:rPr>
                <w:rFonts w:ascii="Arial" w:hAnsi="Arial" w:cs="Arial"/>
                <w:spacing w:val="-4"/>
                <w:sz w:val="16"/>
                <w:szCs w:val="16"/>
              </w:rPr>
              <w:t xml:space="preserve"> dated 11 April 2018, the guarantee </w:t>
            </w:r>
            <w:r w:rsidRPr="00977183">
              <w:rPr>
                <w:rFonts w:ascii="Arial" w:hAnsi="Arial" w:cs="Arial"/>
                <w:spacing w:val="-8"/>
                <w:sz w:val="16"/>
                <w:szCs w:val="16"/>
              </w:rPr>
              <w:t xml:space="preserve">by the </w:t>
            </w:r>
            <w:r w:rsidR="005657F8" w:rsidRPr="00977183">
              <w:rPr>
                <w:rFonts w:ascii="Arial" w:hAnsi="Arial" w:cs="Arial"/>
                <w:spacing w:val="-8"/>
                <w:sz w:val="16"/>
                <w:szCs w:val="16"/>
              </w:rPr>
              <w:t>company’s</w:t>
            </w:r>
            <w:r w:rsidR="00C21A01" w:rsidRPr="00977183">
              <w:rPr>
                <w:rFonts w:ascii="Arial" w:hAnsi="Arial" w:cs="Arial"/>
                <w:spacing w:val="-8"/>
                <w:sz w:val="16"/>
                <w:szCs w:val="16"/>
              </w:rPr>
              <w:t xml:space="preserve"> and the related party’s</w:t>
            </w:r>
            <w:r w:rsidR="005657F8" w:rsidRPr="00977183">
              <w:rPr>
                <w:rFonts w:ascii="Arial" w:hAnsi="Arial" w:cs="Arial"/>
                <w:spacing w:val="-8"/>
                <w:sz w:val="16"/>
                <w:szCs w:val="16"/>
              </w:rPr>
              <w:t xml:space="preserve"> </w:t>
            </w:r>
            <w:r w:rsidRPr="00977183">
              <w:rPr>
                <w:rFonts w:ascii="Arial" w:hAnsi="Arial" w:cs="Arial"/>
                <w:spacing w:val="-8"/>
                <w:sz w:val="16"/>
                <w:szCs w:val="16"/>
              </w:rPr>
              <w:t>director</w:t>
            </w:r>
            <w:r w:rsidR="00977183" w:rsidRPr="00977183">
              <w:rPr>
                <w:rFonts w:ascii="Arial" w:hAnsi="Arial" w:cs="Arial"/>
                <w:spacing w:val="-8"/>
                <w:sz w:val="16"/>
                <w:szCs w:val="16"/>
              </w:rPr>
              <w:t>s</w:t>
            </w:r>
            <w:r w:rsidRPr="00977183">
              <w:rPr>
                <w:rFonts w:ascii="Arial" w:hAnsi="Arial" w:cs="Arial"/>
                <w:spacing w:val="-8"/>
                <w:sz w:val="16"/>
                <w:szCs w:val="16"/>
              </w:rPr>
              <w:t xml:space="preserve"> have been cancel</w:t>
            </w:r>
            <w:r w:rsidR="004E40D1" w:rsidRPr="00977183">
              <w:rPr>
                <w:rFonts w:ascii="Arial" w:hAnsi="Arial" w:cs="Arial"/>
                <w:spacing w:val="-8"/>
                <w:sz w:val="16"/>
                <w:szCs w:val="16"/>
              </w:rPr>
              <w:t>l</w:t>
            </w:r>
            <w:r w:rsidRPr="00977183">
              <w:rPr>
                <w:rFonts w:ascii="Arial" w:hAnsi="Arial" w:cs="Arial"/>
                <w:spacing w:val="-8"/>
                <w:sz w:val="16"/>
                <w:szCs w:val="16"/>
              </w:rPr>
              <w:t>ed.</w:t>
            </w:r>
          </w:p>
          <w:p w:rsidR="000A3DEA" w:rsidRPr="00463159" w:rsidRDefault="000A3DEA" w:rsidP="00C21A01">
            <w:pPr>
              <w:spacing w:line="180" w:lineRule="exact"/>
              <w:ind w:left="219" w:right="-62" w:hanging="252"/>
              <w:jc w:val="thaiDistribute"/>
              <w:rPr>
                <w:rFonts w:ascii="Arial" w:eastAsia="SimSun" w:hAnsi="Arial" w:cs="Arial"/>
                <w:snapToGrid w:val="0"/>
                <w:spacing w:val="-4"/>
                <w:sz w:val="16"/>
                <w:szCs w:val="16"/>
                <w:lang w:eastAsia="th-TH"/>
              </w:rPr>
            </w:pPr>
            <w:r w:rsidRPr="00463159">
              <w:rPr>
                <w:rFonts w:ascii="Arial" w:eastAsia="SimSun" w:hAnsi="Arial" w:cs="Arial"/>
                <w:snapToGrid w:val="0"/>
                <w:spacing w:val="-4"/>
                <w:sz w:val="16"/>
                <w:szCs w:val="16"/>
                <w:lang w:eastAsia="th-TH"/>
              </w:rPr>
              <w:t>3)</w:t>
            </w:r>
            <w:r w:rsidRPr="00463159">
              <w:rPr>
                <w:rFonts w:ascii="Arial" w:eastAsia="SimSun" w:hAnsi="Arial" w:cs="Arial"/>
                <w:snapToGrid w:val="0"/>
                <w:spacing w:val="-4"/>
                <w:sz w:val="16"/>
                <w:szCs w:val="16"/>
                <w:lang w:eastAsia="th-TH"/>
              </w:rPr>
              <w:tab/>
            </w:r>
            <w:r w:rsidRPr="00463159">
              <w:rPr>
                <w:rFonts w:ascii="Arial" w:hAnsi="Arial" w:cs="Arial"/>
                <w:spacing w:val="-4"/>
                <w:sz w:val="16"/>
                <w:szCs w:val="16"/>
              </w:rPr>
              <w:t xml:space="preserve">by all of the </w:t>
            </w:r>
            <w:r w:rsidR="005657F8" w:rsidRPr="00463159">
              <w:rPr>
                <w:rFonts w:ascii="Arial" w:hAnsi="Arial" w:cs="Arial"/>
                <w:spacing w:val="-10"/>
                <w:sz w:val="16"/>
                <w:szCs w:val="16"/>
              </w:rPr>
              <w:t>company’s</w:t>
            </w:r>
            <w:r w:rsidR="005657F8" w:rsidRPr="00463159">
              <w:rPr>
                <w:rFonts w:ascii="Arial" w:hAnsi="Arial" w:cs="Arial"/>
                <w:spacing w:val="-4"/>
                <w:sz w:val="16"/>
                <w:szCs w:val="16"/>
              </w:rPr>
              <w:t xml:space="preserve"> </w:t>
            </w:r>
            <w:r w:rsidRPr="00463159">
              <w:rPr>
                <w:rFonts w:ascii="Arial" w:hAnsi="Arial" w:cs="Arial"/>
                <w:spacing w:val="-4"/>
                <w:sz w:val="16"/>
                <w:szCs w:val="16"/>
              </w:rPr>
              <w:t>registered share capital</w:t>
            </w:r>
            <w:r w:rsidR="006E6F8E" w:rsidRPr="00463159">
              <w:rPr>
                <w:rFonts w:ascii="Arial" w:hAnsi="Arial" w:cs="Arial"/>
                <w:spacing w:val="-4"/>
                <w:sz w:val="16"/>
                <w:szCs w:val="16"/>
              </w:rPr>
              <w:t xml:space="preserve"> (</w:t>
            </w:r>
            <w:r w:rsidRPr="00463159">
              <w:rPr>
                <w:rFonts w:ascii="Arial" w:eastAsia="SimSun" w:hAnsi="Arial" w:cs="Arial"/>
                <w:spacing w:val="-4"/>
                <w:sz w:val="16"/>
                <w:szCs w:val="16"/>
                <w:cs/>
                <w:lang w:val="th-TH"/>
              </w:rPr>
              <w:t xml:space="preserve">Note </w:t>
            </w:r>
            <w:r w:rsidRPr="00463159">
              <w:rPr>
                <w:rFonts w:ascii="Arial" w:eastAsia="SimSun" w:hAnsi="Arial" w:cs="Arial"/>
                <w:spacing w:val="-4"/>
                <w:sz w:val="16"/>
                <w:szCs w:val="16"/>
              </w:rPr>
              <w:t>13</w:t>
            </w:r>
            <w:r w:rsidR="006E6F8E" w:rsidRPr="00463159">
              <w:rPr>
                <w:rFonts w:ascii="Arial" w:eastAsia="SimSun" w:hAnsi="Arial" w:cs="Arial"/>
                <w:spacing w:val="-4"/>
                <w:sz w:val="16"/>
                <w:szCs w:val="16"/>
              </w:rPr>
              <w:t>)</w:t>
            </w:r>
          </w:p>
          <w:p w:rsidR="000A3DEA" w:rsidRPr="00463159" w:rsidRDefault="000A3DEA" w:rsidP="00C21A01">
            <w:pPr>
              <w:spacing w:line="180" w:lineRule="exact"/>
              <w:ind w:left="219" w:right="-62" w:hanging="252"/>
              <w:jc w:val="thaiDistribute"/>
              <w:rPr>
                <w:rFonts w:ascii="Arial" w:eastAsia="SimSun" w:hAnsi="Arial" w:cs="Arial"/>
                <w:snapToGrid w:val="0"/>
                <w:spacing w:val="-4"/>
                <w:sz w:val="16"/>
                <w:szCs w:val="16"/>
                <w:lang w:eastAsia="th-TH"/>
              </w:rPr>
            </w:pPr>
            <w:r w:rsidRPr="00463159">
              <w:rPr>
                <w:rFonts w:ascii="Arial" w:eastAsia="SimSun" w:hAnsi="Arial" w:cs="Arial"/>
                <w:snapToGrid w:val="0"/>
                <w:spacing w:val="-4"/>
                <w:sz w:val="16"/>
                <w:szCs w:val="16"/>
                <w:lang w:eastAsia="th-TH"/>
              </w:rPr>
              <w:t>4)</w:t>
            </w:r>
            <w:r w:rsidRPr="00463159">
              <w:rPr>
                <w:rFonts w:ascii="Arial" w:eastAsia="SimSun" w:hAnsi="Arial" w:cs="Arial"/>
                <w:snapToGrid w:val="0"/>
                <w:spacing w:val="-4"/>
                <w:sz w:val="16"/>
                <w:szCs w:val="16"/>
                <w:lang w:eastAsia="th-TH"/>
              </w:rPr>
              <w:tab/>
            </w:r>
            <w:r w:rsidRPr="00463159">
              <w:rPr>
                <w:rFonts w:ascii="Arial" w:hAnsi="Arial" w:cs="Arial"/>
                <w:spacing w:val="-8"/>
                <w:sz w:val="16"/>
                <w:szCs w:val="16"/>
              </w:rPr>
              <w:t xml:space="preserve">by the </w:t>
            </w:r>
            <w:r w:rsidR="005657F8" w:rsidRPr="00463159">
              <w:rPr>
                <w:rFonts w:ascii="Arial" w:hAnsi="Arial" w:cs="Arial"/>
                <w:spacing w:val="-10"/>
                <w:sz w:val="16"/>
                <w:szCs w:val="16"/>
              </w:rPr>
              <w:t>company’s</w:t>
            </w:r>
            <w:r w:rsidR="005657F8" w:rsidRPr="00463159">
              <w:rPr>
                <w:rFonts w:ascii="Arial" w:hAnsi="Arial" w:cs="Arial"/>
                <w:spacing w:val="-8"/>
                <w:sz w:val="16"/>
                <w:szCs w:val="16"/>
              </w:rPr>
              <w:t xml:space="preserve"> </w:t>
            </w:r>
            <w:r w:rsidR="00C21A01">
              <w:rPr>
                <w:rFonts w:ascii="Arial" w:hAnsi="Arial" w:cs="Arial"/>
                <w:spacing w:val="-8"/>
                <w:sz w:val="16"/>
                <w:szCs w:val="16"/>
              </w:rPr>
              <w:t>bank account’s original books</w:t>
            </w:r>
            <w:r w:rsidR="006E6F8E" w:rsidRPr="00463159">
              <w:rPr>
                <w:rFonts w:ascii="Arial" w:hAnsi="Arial" w:cs="Arial"/>
                <w:spacing w:val="-4"/>
                <w:sz w:val="16"/>
                <w:szCs w:val="16"/>
              </w:rPr>
              <w:t xml:space="preserve"> (</w:t>
            </w:r>
            <w:r w:rsidRPr="00463159">
              <w:rPr>
                <w:rFonts w:ascii="Arial" w:hAnsi="Arial" w:cs="Arial"/>
                <w:spacing w:val="-4"/>
                <w:sz w:val="16"/>
                <w:szCs w:val="16"/>
              </w:rPr>
              <w:t>Note</w:t>
            </w:r>
            <w:r w:rsidRPr="00463159">
              <w:rPr>
                <w:rFonts w:ascii="Arial" w:hAnsi="Arial" w:cs="Arial"/>
                <w:spacing w:val="-4"/>
                <w:sz w:val="16"/>
                <w:szCs w:val="16"/>
                <w:rtl/>
                <w:cs/>
              </w:rPr>
              <w:t xml:space="preserve"> </w:t>
            </w:r>
            <w:r w:rsidRPr="00463159">
              <w:rPr>
                <w:rFonts w:ascii="Arial" w:hAnsi="Arial" w:cs="Arial"/>
                <w:spacing w:val="-4"/>
                <w:sz w:val="16"/>
                <w:szCs w:val="16"/>
              </w:rPr>
              <w:t>12</w:t>
            </w:r>
            <w:r w:rsidR="006E6F8E" w:rsidRPr="00463159">
              <w:rPr>
                <w:rFonts w:ascii="Arial" w:hAnsi="Arial" w:cs="Arial"/>
                <w:spacing w:val="-4"/>
                <w:sz w:val="16"/>
                <w:szCs w:val="16"/>
              </w:rPr>
              <w:t>)</w:t>
            </w:r>
          </w:p>
          <w:p w:rsidR="000A3DEA" w:rsidRPr="00463159" w:rsidRDefault="000A3DEA" w:rsidP="00C21A01">
            <w:pPr>
              <w:spacing w:line="180" w:lineRule="exact"/>
              <w:ind w:left="219" w:right="-62" w:hanging="252"/>
              <w:jc w:val="thaiDistribute"/>
              <w:rPr>
                <w:rFonts w:ascii="Arial" w:eastAsia="SimSun" w:hAnsi="Arial" w:cs="Arial"/>
                <w:snapToGrid w:val="0"/>
                <w:spacing w:val="-4"/>
                <w:sz w:val="16"/>
                <w:szCs w:val="16"/>
                <w:lang w:eastAsia="th-TH"/>
              </w:rPr>
            </w:pPr>
            <w:r w:rsidRPr="00463159">
              <w:rPr>
                <w:rFonts w:ascii="Arial" w:eastAsia="SimSun" w:hAnsi="Arial" w:cs="Arial"/>
                <w:snapToGrid w:val="0"/>
                <w:spacing w:val="-4"/>
                <w:sz w:val="16"/>
                <w:szCs w:val="16"/>
                <w:lang w:eastAsia="th-TH"/>
              </w:rPr>
              <w:t>5)</w:t>
            </w:r>
            <w:r w:rsidRPr="00463159">
              <w:rPr>
                <w:rFonts w:ascii="Arial" w:eastAsia="SimSun" w:hAnsi="Arial" w:cs="Arial"/>
                <w:snapToGrid w:val="0"/>
                <w:spacing w:val="-4"/>
                <w:sz w:val="16"/>
                <w:szCs w:val="16"/>
                <w:lang w:eastAsia="th-TH"/>
              </w:rPr>
              <w:tab/>
            </w:r>
            <w:r w:rsidRPr="00463159">
              <w:rPr>
                <w:rFonts w:ascii="Arial" w:hAnsi="Arial" w:cs="Arial"/>
                <w:spacing w:val="-4"/>
                <w:sz w:val="16"/>
                <w:szCs w:val="16"/>
              </w:rPr>
              <w:t xml:space="preserve">by transfer the rights </w:t>
            </w:r>
            <w:r w:rsidR="00C21A01">
              <w:rPr>
                <w:rFonts w:ascii="Arial" w:hAnsi="Arial" w:cs="Arial"/>
                <w:spacing w:val="-4"/>
                <w:sz w:val="16"/>
                <w:szCs w:val="16"/>
              </w:rPr>
              <w:t>on</w:t>
            </w:r>
            <w:r w:rsidRPr="00463159">
              <w:rPr>
                <w:rFonts w:ascii="Arial" w:hAnsi="Arial" w:cs="Arial"/>
                <w:spacing w:val="-4"/>
                <w:sz w:val="16"/>
                <w:szCs w:val="16"/>
              </w:rPr>
              <w:t xml:space="preserve"> Power Purchase Agreement (“PPA”)</w:t>
            </w:r>
          </w:p>
          <w:p w:rsidR="000A3DEA" w:rsidRPr="00463159" w:rsidRDefault="000A3DEA" w:rsidP="00C21A01">
            <w:pPr>
              <w:spacing w:line="180" w:lineRule="exact"/>
              <w:ind w:left="219" w:right="-62" w:hanging="252"/>
              <w:jc w:val="thaiDistribute"/>
              <w:rPr>
                <w:rFonts w:ascii="Arial" w:eastAsia="SimSun" w:hAnsi="Arial" w:cs="Arial"/>
                <w:snapToGrid w:val="0"/>
                <w:spacing w:val="-4"/>
                <w:sz w:val="16"/>
                <w:szCs w:val="16"/>
                <w:lang w:eastAsia="th-TH"/>
              </w:rPr>
            </w:pPr>
            <w:r w:rsidRPr="00463159">
              <w:rPr>
                <w:rFonts w:ascii="Arial" w:eastAsia="SimSun" w:hAnsi="Arial" w:cs="Arial"/>
                <w:snapToGrid w:val="0"/>
                <w:spacing w:val="-4"/>
                <w:sz w:val="16"/>
                <w:szCs w:val="16"/>
                <w:lang w:eastAsia="th-TH"/>
              </w:rPr>
              <w:t>6)</w:t>
            </w:r>
            <w:r w:rsidRPr="00463159">
              <w:rPr>
                <w:rFonts w:ascii="Arial" w:eastAsia="SimSun" w:hAnsi="Arial" w:cs="Arial"/>
                <w:snapToGrid w:val="0"/>
                <w:spacing w:val="-4"/>
                <w:sz w:val="16"/>
                <w:szCs w:val="16"/>
                <w:lang w:eastAsia="th-TH"/>
              </w:rPr>
              <w:tab/>
            </w:r>
            <w:r w:rsidRPr="00463159">
              <w:rPr>
                <w:rFonts w:ascii="Arial" w:hAnsi="Arial" w:cs="Arial"/>
                <w:spacing w:val="-4"/>
                <w:sz w:val="16"/>
                <w:szCs w:val="16"/>
              </w:rPr>
              <w:t>by the power of attorney to receive payments from PPA</w:t>
            </w:r>
          </w:p>
          <w:p w:rsidR="000A3DEA" w:rsidRPr="00463159" w:rsidRDefault="000A3DEA" w:rsidP="00C21A01">
            <w:pPr>
              <w:spacing w:line="180" w:lineRule="exact"/>
              <w:ind w:left="219" w:right="-62" w:hanging="252"/>
              <w:jc w:val="thaiDistribute"/>
              <w:rPr>
                <w:rFonts w:ascii="Arial" w:hAnsi="Arial" w:cs="Arial"/>
                <w:spacing w:val="-4"/>
                <w:sz w:val="16"/>
                <w:szCs w:val="16"/>
              </w:rPr>
            </w:pPr>
            <w:r w:rsidRPr="00463159">
              <w:rPr>
                <w:rFonts w:ascii="Arial" w:eastAsia="SimSun" w:hAnsi="Arial" w:cs="Arial"/>
                <w:snapToGrid w:val="0"/>
                <w:spacing w:val="-4"/>
                <w:sz w:val="16"/>
                <w:szCs w:val="16"/>
                <w:lang w:eastAsia="th-TH"/>
              </w:rPr>
              <w:t>7)</w:t>
            </w:r>
            <w:r w:rsidRPr="00463159">
              <w:rPr>
                <w:rFonts w:ascii="Arial" w:eastAsia="SimSun" w:hAnsi="Arial" w:cs="Arial"/>
                <w:snapToGrid w:val="0"/>
                <w:spacing w:val="-4"/>
                <w:sz w:val="16"/>
                <w:szCs w:val="16"/>
                <w:lang w:eastAsia="th-TH"/>
              </w:rPr>
              <w:tab/>
            </w:r>
            <w:r w:rsidR="00C21A01">
              <w:rPr>
                <w:rFonts w:ascii="Arial" w:hAnsi="Arial" w:cs="Arial"/>
                <w:spacing w:val="-4"/>
                <w:sz w:val="16"/>
                <w:szCs w:val="16"/>
              </w:rPr>
              <w:t>by transfer the rights on the agreements of power plants</w:t>
            </w:r>
            <w:r w:rsidR="00C6583D" w:rsidRPr="00463159">
              <w:rPr>
                <w:rFonts w:ascii="Arial" w:hAnsi="Arial" w:cs="Arial"/>
                <w:spacing w:val="-4"/>
                <w:sz w:val="16"/>
                <w:szCs w:val="16"/>
              </w:rPr>
              <w:t xml:space="preserve"> at Ban </w:t>
            </w:r>
            <w:r w:rsidR="00C6583D" w:rsidRPr="00463159">
              <w:rPr>
                <w:rFonts w:ascii="Arial" w:hAnsi="Arial" w:cs="Arial"/>
                <w:spacing w:val="-6"/>
                <w:sz w:val="16"/>
                <w:szCs w:val="16"/>
              </w:rPr>
              <w:t xml:space="preserve">Bueng, Chonburi, </w:t>
            </w:r>
            <w:r w:rsidRPr="00463159">
              <w:rPr>
                <w:rFonts w:ascii="Arial" w:hAnsi="Arial" w:cs="Arial"/>
                <w:spacing w:val="-6"/>
                <w:sz w:val="16"/>
                <w:szCs w:val="16"/>
              </w:rPr>
              <w:t>Pon Thong, Roi-et</w:t>
            </w:r>
            <w:r w:rsidR="00C6583D" w:rsidRPr="00463159">
              <w:rPr>
                <w:rFonts w:ascii="Arial" w:hAnsi="Arial" w:cs="Arial"/>
                <w:spacing w:val="-4"/>
                <w:sz w:val="16"/>
                <w:szCs w:val="16"/>
              </w:rPr>
              <w:t xml:space="preserve"> and Bo Phloi, Kanchanaburi.</w:t>
            </w:r>
          </w:p>
          <w:p w:rsidR="000A3DEA" w:rsidRPr="00463159" w:rsidRDefault="000A3DEA" w:rsidP="00C21A01">
            <w:pPr>
              <w:spacing w:line="180" w:lineRule="exact"/>
              <w:ind w:left="219" w:right="-62" w:hanging="252"/>
              <w:jc w:val="thaiDistribute"/>
              <w:rPr>
                <w:rFonts w:ascii="Arial" w:hAnsi="Arial" w:cs="Arial"/>
                <w:spacing w:val="-4"/>
                <w:sz w:val="16"/>
                <w:szCs w:val="16"/>
              </w:rPr>
            </w:pPr>
            <w:r w:rsidRPr="00463159">
              <w:rPr>
                <w:rFonts w:ascii="Arial" w:eastAsia="SimSun" w:hAnsi="Arial" w:cs="Arial"/>
                <w:snapToGrid w:val="0"/>
                <w:spacing w:val="-4"/>
                <w:sz w:val="16"/>
                <w:szCs w:val="16"/>
                <w:lang w:eastAsia="th-TH"/>
              </w:rPr>
              <w:t>8)</w:t>
            </w:r>
            <w:r w:rsidRPr="00463159">
              <w:rPr>
                <w:rFonts w:ascii="Arial" w:eastAsia="SimSun" w:hAnsi="Arial" w:cs="Arial"/>
                <w:snapToGrid w:val="0"/>
                <w:spacing w:val="-4"/>
                <w:sz w:val="16"/>
                <w:szCs w:val="16"/>
                <w:lang w:eastAsia="th-TH"/>
              </w:rPr>
              <w:tab/>
            </w:r>
            <w:r w:rsidRPr="00463159">
              <w:rPr>
                <w:rFonts w:ascii="Arial" w:hAnsi="Arial" w:cs="Arial"/>
                <w:spacing w:val="-4"/>
                <w:sz w:val="16"/>
                <w:szCs w:val="16"/>
              </w:rPr>
              <w:t>by prepare the insurance policy</w:t>
            </w:r>
          </w:p>
          <w:p w:rsidR="000A3DEA" w:rsidRPr="00463159" w:rsidRDefault="000A3DEA" w:rsidP="00C21A01">
            <w:pPr>
              <w:spacing w:line="180" w:lineRule="exact"/>
              <w:ind w:left="219" w:right="-62" w:hanging="252"/>
              <w:jc w:val="thaiDistribute"/>
              <w:rPr>
                <w:rFonts w:ascii="Arial" w:hAnsi="Arial" w:cs="Arial"/>
                <w:spacing w:val="-4"/>
                <w:sz w:val="16"/>
                <w:szCs w:val="16"/>
              </w:rPr>
            </w:pPr>
            <w:r w:rsidRPr="00463159">
              <w:rPr>
                <w:rFonts w:ascii="Arial" w:eastAsia="SimSun" w:hAnsi="Arial" w:cs="Arial"/>
                <w:snapToGrid w:val="0"/>
                <w:spacing w:val="-4"/>
                <w:sz w:val="16"/>
                <w:szCs w:val="16"/>
                <w:lang w:eastAsia="th-TH"/>
              </w:rPr>
              <w:t>9)</w:t>
            </w:r>
            <w:r w:rsidRPr="00463159">
              <w:rPr>
                <w:rFonts w:ascii="Arial" w:eastAsia="SimSun" w:hAnsi="Arial" w:cs="Arial"/>
                <w:snapToGrid w:val="0"/>
                <w:spacing w:val="-4"/>
                <w:sz w:val="16"/>
                <w:szCs w:val="16"/>
                <w:lang w:eastAsia="th-TH"/>
              </w:rPr>
              <w:tab/>
            </w:r>
            <w:r w:rsidRPr="00C21A01">
              <w:rPr>
                <w:rFonts w:ascii="Arial" w:hAnsi="Arial" w:cs="Arial"/>
                <w:spacing w:val="-14"/>
                <w:sz w:val="16"/>
                <w:szCs w:val="16"/>
              </w:rPr>
              <w:t xml:space="preserve">by the </w:t>
            </w:r>
            <w:r w:rsidR="005657F8" w:rsidRPr="00C21A01">
              <w:rPr>
                <w:rFonts w:ascii="Arial" w:hAnsi="Arial" w:cs="Arial"/>
                <w:spacing w:val="-14"/>
                <w:sz w:val="16"/>
                <w:szCs w:val="16"/>
              </w:rPr>
              <w:t xml:space="preserve">company’s </w:t>
            </w:r>
            <w:r w:rsidRPr="00C21A01">
              <w:rPr>
                <w:rFonts w:ascii="Arial" w:hAnsi="Arial" w:cs="Arial"/>
                <w:spacing w:val="-14"/>
                <w:sz w:val="16"/>
                <w:szCs w:val="16"/>
              </w:rPr>
              <w:t xml:space="preserve">permitted investments </w:t>
            </w:r>
            <w:r w:rsidRPr="00463159">
              <w:rPr>
                <w:rFonts w:ascii="Arial" w:hAnsi="Arial" w:cs="Arial"/>
                <w:spacing w:val="-4"/>
                <w:sz w:val="16"/>
                <w:szCs w:val="16"/>
              </w:rPr>
              <w:t>(if any)</w:t>
            </w:r>
          </w:p>
          <w:p w:rsidR="003358EB" w:rsidRPr="00463159" w:rsidRDefault="003358EB" w:rsidP="00C21A01">
            <w:pPr>
              <w:spacing w:line="180" w:lineRule="exact"/>
              <w:ind w:left="219" w:right="-62" w:hanging="252"/>
              <w:jc w:val="thaiDistribute"/>
              <w:rPr>
                <w:rFonts w:ascii="Arial" w:hAnsi="Arial" w:cs="Arial"/>
                <w:sz w:val="16"/>
                <w:szCs w:val="16"/>
              </w:rPr>
            </w:pPr>
            <w:r w:rsidRPr="00463159">
              <w:rPr>
                <w:rFonts w:ascii="Arial" w:eastAsia="SimSun" w:hAnsi="Arial" w:cs="Arial"/>
                <w:snapToGrid w:val="0"/>
                <w:spacing w:val="-4"/>
                <w:sz w:val="16"/>
                <w:szCs w:val="16"/>
                <w:lang w:eastAsia="th-TH"/>
              </w:rPr>
              <w:t>10)</w:t>
            </w:r>
            <w:r w:rsidRPr="00463159">
              <w:rPr>
                <w:rFonts w:ascii="Arial" w:eastAsia="SimSun" w:hAnsi="Arial" w:cs="Arial"/>
                <w:snapToGrid w:val="0"/>
                <w:sz w:val="16"/>
                <w:szCs w:val="16"/>
                <w:lang w:eastAsia="th-TH"/>
              </w:rPr>
              <w:tab/>
            </w:r>
            <w:r w:rsidR="00BF2E5A" w:rsidRPr="00463159">
              <w:rPr>
                <w:rFonts w:ascii="Arial" w:hAnsi="Arial" w:cs="Arial"/>
                <w:spacing w:val="-6"/>
                <w:sz w:val="16"/>
                <w:szCs w:val="16"/>
              </w:rPr>
              <w:t>by transfer right</w:t>
            </w:r>
            <w:r w:rsidR="00C21A01">
              <w:rPr>
                <w:rFonts w:ascii="Arial" w:hAnsi="Arial" w:cs="Arial"/>
                <w:spacing w:val="-6"/>
                <w:sz w:val="16"/>
                <w:szCs w:val="16"/>
              </w:rPr>
              <w:t>s on</w:t>
            </w:r>
            <w:r w:rsidR="00BF2E5A" w:rsidRPr="00463159">
              <w:rPr>
                <w:rFonts w:ascii="Arial" w:hAnsi="Arial" w:cs="Arial"/>
                <w:spacing w:val="-6"/>
                <w:sz w:val="16"/>
                <w:szCs w:val="16"/>
              </w:rPr>
              <w:t xml:space="preserve"> land rental</w:t>
            </w:r>
            <w:r w:rsidR="00C21A01">
              <w:rPr>
                <w:rFonts w:ascii="Arial" w:hAnsi="Arial" w:cs="Arial"/>
                <w:spacing w:val="-6"/>
                <w:sz w:val="16"/>
                <w:szCs w:val="16"/>
              </w:rPr>
              <w:t xml:space="preserve"> only</w:t>
            </w:r>
            <w:r w:rsidR="00BF2E5A" w:rsidRPr="00463159">
              <w:rPr>
                <w:rFonts w:ascii="Arial" w:hAnsi="Arial" w:cs="Arial"/>
                <w:spacing w:val="-6"/>
                <w:sz w:val="16"/>
                <w:szCs w:val="16"/>
              </w:rPr>
              <w:t xml:space="preserve"> for loan</w:t>
            </w:r>
            <w:r w:rsidR="00BF2E5A" w:rsidRPr="00463159">
              <w:rPr>
                <w:rFonts w:ascii="Arial" w:hAnsi="Arial" w:cs="Arial"/>
                <w:sz w:val="16"/>
                <w:szCs w:val="16"/>
              </w:rPr>
              <w:t xml:space="preserve"> contract no. 2</w:t>
            </w:r>
          </w:p>
          <w:p w:rsidR="003358EB" w:rsidRPr="00463159" w:rsidRDefault="003358EB" w:rsidP="00C21A01">
            <w:pPr>
              <w:spacing w:line="180" w:lineRule="exact"/>
              <w:ind w:left="219" w:right="-62" w:hanging="252"/>
              <w:jc w:val="thaiDistribute"/>
              <w:rPr>
                <w:rFonts w:ascii="Arial" w:hAnsi="Arial" w:cs="Arial"/>
                <w:sz w:val="16"/>
                <w:szCs w:val="16"/>
              </w:rPr>
            </w:pPr>
            <w:r w:rsidRPr="00463159">
              <w:rPr>
                <w:rFonts w:ascii="Arial" w:eastAsia="SimSun" w:hAnsi="Arial" w:cs="Arial"/>
                <w:snapToGrid w:val="0"/>
                <w:sz w:val="16"/>
                <w:szCs w:val="16"/>
                <w:lang w:eastAsia="th-TH"/>
              </w:rPr>
              <w:t>11)</w:t>
            </w:r>
            <w:r w:rsidRPr="00463159">
              <w:rPr>
                <w:rFonts w:ascii="Arial" w:eastAsia="SimSun" w:hAnsi="Arial" w:cs="Arial"/>
                <w:snapToGrid w:val="0"/>
                <w:sz w:val="16"/>
                <w:szCs w:val="16"/>
                <w:lang w:eastAsia="th-TH"/>
              </w:rPr>
              <w:tab/>
            </w:r>
            <w:r w:rsidR="00BF2E5A" w:rsidRPr="00463159">
              <w:rPr>
                <w:rFonts w:ascii="Arial" w:hAnsi="Arial" w:cs="Arial"/>
                <w:sz w:val="16"/>
                <w:szCs w:val="16"/>
              </w:rPr>
              <w:t xml:space="preserve">by bank guarantee’s claim </w:t>
            </w:r>
            <w:r w:rsidR="00C21A01">
              <w:rPr>
                <w:rFonts w:ascii="Arial" w:hAnsi="Arial" w:cs="Arial"/>
                <w:spacing w:val="-6"/>
                <w:sz w:val="16"/>
                <w:szCs w:val="16"/>
              </w:rPr>
              <w:t>only</w:t>
            </w:r>
            <w:r w:rsidR="00C21A01" w:rsidRPr="00463159">
              <w:rPr>
                <w:rFonts w:ascii="Arial" w:hAnsi="Arial" w:cs="Arial"/>
                <w:sz w:val="16"/>
                <w:szCs w:val="16"/>
              </w:rPr>
              <w:t xml:space="preserve"> </w:t>
            </w:r>
            <w:r w:rsidR="00BF2E5A" w:rsidRPr="00463159">
              <w:rPr>
                <w:rFonts w:ascii="Arial" w:hAnsi="Arial" w:cs="Arial"/>
                <w:sz w:val="16"/>
                <w:szCs w:val="16"/>
              </w:rPr>
              <w:t>for loan contract no. 2</w:t>
            </w:r>
          </w:p>
          <w:p w:rsidR="003358EB" w:rsidRPr="00463159" w:rsidRDefault="003358EB" w:rsidP="00027187">
            <w:pPr>
              <w:ind w:left="230" w:right="-101" w:hanging="259"/>
              <w:jc w:val="thaiDistribute"/>
              <w:rPr>
                <w:rFonts w:ascii="Arial" w:eastAsia="SimSun" w:hAnsi="Arial" w:cs="Arial"/>
                <w:snapToGrid w:val="0"/>
                <w:sz w:val="6"/>
                <w:szCs w:val="6"/>
                <w:lang w:eastAsia="th-TH"/>
              </w:rPr>
            </w:pPr>
          </w:p>
        </w:tc>
      </w:tr>
      <w:tr w:rsidR="000A3DEA" w:rsidRPr="00463159" w:rsidTr="001F5979">
        <w:trPr>
          <w:trHeight w:val="62"/>
        </w:trPr>
        <w:tc>
          <w:tcPr>
            <w:tcW w:w="810" w:type="dxa"/>
            <w:tcBorders>
              <w:bottom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044" w:type="dxa"/>
            <w:tcBorders>
              <w:bottom w:val="nil"/>
            </w:tcBorders>
            <w:shd w:val="clear" w:color="auto" w:fill="auto"/>
          </w:tcPr>
          <w:p w:rsidR="000A3DEA" w:rsidRPr="00463159" w:rsidRDefault="000A3DEA" w:rsidP="001F5979">
            <w:pPr>
              <w:tabs>
                <w:tab w:val="right" w:pos="859"/>
              </w:tabs>
              <w:ind w:left="-29" w:right="-58"/>
              <w:rPr>
                <w:rFonts w:ascii="Arial" w:eastAsia="SimSun" w:hAnsi="Arial" w:cs="Arial"/>
                <w:snapToGrid w:val="0"/>
                <w:sz w:val="12"/>
                <w:szCs w:val="12"/>
                <w:lang w:eastAsia="th-TH"/>
              </w:rPr>
            </w:pPr>
          </w:p>
        </w:tc>
        <w:tc>
          <w:tcPr>
            <w:tcW w:w="1053" w:type="dxa"/>
            <w:tcBorders>
              <w:left w:val="single" w:sz="4" w:space="0" w:color="auto"/>
              <w:bottom w:val="nil"/>
              <w:right w:val="single" w:sz="4" w:space="0" w:color="auto"/>
            </w:tcBorders>
          </w:tcPr>
          <w:p w:rsidR="000A3DEA" w:rsidRPr="00463159" w:rsidRDefault="000A3DEA" w:rsidP="00E9497F">
            <w:pPr>
              <w:tabs>
                <w:tab w:val="right" w:pos="864"/>
              </w:tabs>
              <w:ind w:left="-29" w:right="-58"/>
              <w:jc w:val="both"/>
              <w:rPr>
                <w:rFonts w:ascii="Arial" w:eastAsia="SimSun" w:hAnsi="Arial" w:cs="Arial"/>
                <w:snapToGrid w:val="0"/>
                <w:sz w:val="12"/>
                <w:szCs w:val="12"/>
                <w:lang w:eastAsia="th-TH"/>
              </w:rPr>
            </w:pPr>
          </w:p>
        </w:tc>
        <w:tc>
          <w:tcPr>
            <w:tcW w:w="2133" w:type="dxa"/>
            <w:tcBorders>
              <w:left w:val="single" w:sz="4" w:space="0" w:color="auto"/>
              <w:bottom w:val="nil"/>
              <w:right w:val="single" w:sz="4" w:space="0" w:color="auto"/>
            </w:tcBorders>
          </w:tcPr>
          <w:p w:rsidR="000A3DEA" w:rsidRPr="00463159" w:rsidRDefault="000A3DEA" w:rsidP="001F5979">
            <w:pPr>
              <w:ind w:left="-38" w:right="-79"/>
              <w:jc w:val="both"/>
              <w:rPr>
                <w:rFonts w:ascii="Arial" w:hAnsi="Arial" w:cs="Arial"/>
                <w:spacing w:val="-4"/>
                <w:sz w:val="12"/>
                <w:szCs w:val="12"/>
              </w:rPr>
            </w:pPr>
          </w:p>
        </w:tc>
        <w:tc>
          <w:tcPr>
            <w:tcW w:w="1116" w:type="dxa"/>
            <w:tcBorders>
              <w:left w:val="single" w:sz="4" w:space="0" w:color="auto"/>
              <w:bottom w:val="nil"/>
              <w:right w:val="single" w:sz="4" w:space="0" w:color="auto"/>
            </w:tcBorders>
          </w:tcPr>
          <w:p w:rsidR="000A3DEA" w:rsidRPr="00463159" w:rsidRDefault="000A3DEA" w:rsidP="001F5979">
            <w:pPr>
              <w:tabs>
                <w:tab w:val="right" w:pos="924"/>
              </w:tabs>
              <w:ind w:left="-29" w:right="-58"/>
              <w:rPr>
                <w:rFonts w:ascii="Arial" w:eastAsia="SimSun" w:hAnsi="Arial" w:cs="Arial"/>
                <w:snapToGrid w:val="0"/>
                <w:sz w:val="12"/>
                <w:szCs w:val="12"/>
                <w:lang w:eastAsia="th-TH"/>
              </w:rPr>
            </w:pPr>
          </w:p>
        </w:tc>
        <w:tc>
          <w:tcPr>
            <w:tcW w:w="2475" w:type="dxa"/>
            <w:tcBorders>
              <w:left w:val="single" w:sz="4" w:space="0" w:color="auto"/>
              <w:bottom w:val="nil"/>
              <w:right w:val="single" w:sz="4" w:space="0" w:color="auto"/>
            </w:tcBorders>
          </w:tcPr>
          <w:p w:rsidR="000A3DEA" w:rsidRPr="00463159" w:rsidRDefault="000A3DEA" w:rsidP="001F5979">
            <w:pPr>
              <w:adjustRightInd w:val="0"/>
              <w:jc w:val="center"/>
              <w:rPr>
                <w:rFonts w:ascii="Arial" w:hAnsi="Arial" w:cs="Arial"/>
                <w:sz w:val="12"/>
                <w:szCs w:val="12"/>
              </w:rPr>
            </w:pPr>
          </w:p>
        </w:tc>
        <w:tc>
          <w:tcPr>
            <w:tcW w:w="3519" w:type="dxa"/>
            <w:tcBorders>
              <w:left w:val="single" w:sz="4" w:space="0" w:color="auto"/>
              <w:bottom w:val="nil"/>
              <w:right w:val="single" w:sz="4" w:space="0" w:color="auto"/>
            </w:tcBorders>
          </w:tcPr>
          <w:p w:rsidR="000A3DEA" w:rsidRPr="00463159" w:rsidRDefault="000A3DEA" w:rsidP="001F5979">
            <w:pPr>
              <w:ind w:left="-29" w:right="-29"/>
              <w:jc w:val="both"/>
              <w:rPr>
                <w:rFonts w:ascii="Arial" w:hAnsi="Arial" w:cs="Arial"/>
                <w:sz w:val="12"/>
                <w:szCs w:val="12"/>
              </w:rPr>
            </w:pPr>
          </w:p>
        </w:tc>
        <w:tc>
          <w:tcPr>
            <w:tcW w:w="2781" w:type="dxa"/>
            <w:vMerge/>
            <w:tcBorders>
              <w:bottom w:val="nil"/>
            </w:tcBorders>
            <w:shd w:val="clear" w:color="auto" w:fill="auto"/>
          </w:tcPr>
          <w:p w:rsidR="000A3DEA" w:rsidRPr="00463159" w:rsidRDefault="000A3DEA" w:rsidP="001F5979">
            <w:pPr>
              <w:ind w:left="273" w:right="-46" w:hanging="273"/>
              <w:rPr>
                <w:rFonts w:ascii="Arial" w:eastAsia="SimSun" w:hAnsi="Arial" w:cs="Arial"/>
                <w:snapToGrid w:val="0"/>
                <w:sz w:val="12"/>
                <w:szCs w:val="12"/>
                <w:lang w:eastAsia="th-TH"/>
              </w:rPr>
            </w:pPr>
          </w:p>
        </w:tc>
      </w:tr>
      <w:tr w:rsidR="000A3DEA" w:rsidRPr="00463159" w:rsidTr="001F5979">
        <w:trPr>
          <w:trHeight w:val="1790"/>
        </w:trPr>
        <w:tc>
          <w:tcPr>
            <w:tcW w:w="810" w:type="dxa"/>
            <w:tcBorders>
              <w:top w:val="nil"/>
              <w:bottom w:val="single" w:sz="4" w:space="0" w:color="auto"/>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w:t>
            </w:r>
          </w:p>
        </w:tc>
        <w:tc>
          <w:tcPr>
            <w:tcW w:w="1044" w:type="dxa"/>
            <w:tcBorders>
              <w:top w:val="nil"/>
              <w:bottom w:val="single" w:sz="4" w:space="0" w:color="auto"/>
            </w:tcBorders>
            <w:shd w:val="clear" w:color="auto" w:fill="auto"/>
          </w:tcPr>
          <w:p w:rsidR="000A3DEA" w:rsidRPr="00463159" w:rsidRDefault="000A3DEA" w:rsidP="001F5979">
            <w:pPr>
              <w:tabs>
                <w:tab w:val="right" w:pos="859"/>
              </w:tabs>
              <w:ind w:left="-29" w:right="-58"/>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543.6</w:t>
            </w:r>
          </w:p>
        </w:tc>
        <w:tc>
          <w:tcPr>
            <w:tcW w:w="1053" w:type="dxa"/>
            <w:tcBorders>
              <w:top w:val="nil"/>
              <w:left w:val="single" w:sz="4" w:space="0" w:color="auto"/>
              <w:bottom w:val="single" w:sz="4" w:space="0" w:color="auto"/>
              <w:right w:val="single" w:sz="4" w:space="0" w:color="auto"/>
            </w:tcBorders>
          </w:tcPr>
          <w:p w:rsidR="000A3DEA" w:rsidRPr="00463159" w:rsidRDefault="00E9497F" w:rsidP="00E9497F">
            <w:pPr>
              <w:tabs>
                <w:tab w:val="right" w:pos="864"/>
              </w:tabs>
              <w:ind w:left="-29" w:right="-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r>
            <w:r w:rsidR="000A3DEA" w:rsidRPr="00463159">
              <w:rPr>
                <w:rFonts w:ascii="Arial" w:eastAsia="SimSun" w:hAnsi="Arial" w:cs="Arial"/>
                <w:snapToGrid w:val="0"/>
                <w:sz w:val="16"/>
                <w:szCs w:val="16"/>
                <w:lang w:eastAsia="th-TH"/>
              </w:rPr>
              <w:t>594.0</w:t>
            </w:r>
          </w:p>
        </w:tc>
        <w:tc>
          <w:tcPr>
            <w:tcW w:w="2133" w:type="dxa"/>
            <w:tcBorders>
              <w:top w:val="nil"/>
              <w:left w:val="single" w:sz="4" w:space="0" w:color="auto"/>
              <w:bottom w:val="single" w:sz="4" w:space="0" w:color="auto"/>
              <w:right w:val="single" w:sz="4" w:space="0" w:color="auto"/>
            </w:tcBorders>
          </w:tcPr>
          <w:p w:rsidR="000A3DEA" w:rsidRPr="00463159" w:rsidRDefault="004E40D1" w:rsidP="004E40D1">
            <w:pPr>
              <w:spacing w:line="180" w:lineRule="exact"/>
              <w:ind w:left="-38" w:right="-79"/>
              <w:jc w:val="both"/>
              <w:rPr>
                <w:rFonts w:ascii="Arial" w:hAnsi="Arial" w:cs="Arial"/>
                <w:sz w:val="16"/>
                <w:szCs w:val="16"/>
                <w:cs/>
              </w:rPr>
            </w:pPr>
            <w:r w:rsidRPr="00463159">
              <w:rPr>
                <w:rFonts w:ascii="Arial" w:hAnsi="Arial" w:cs="Arial"/>
                <w:spacing w:val="-4"/>
                <w:sz w:val="16"/>
                <w:szCs w:val="16"/>
              </w:rPr>
              <w:t>To pay for the b</w:t>
            </w:r>
            <w:r w:rsidR="000A3DEA" w:rsidRPr="00463159">
              <w:rPr>
                <w:rFonts w:ascii="Arial" w:hAnsi="Arial" w:cs="Arial"/>
                <w:spacing w:val="-4"/>
                <w:sz w:val="16"/>
                <w:szCs w:val="16"/>
              </w:rPr>
              <w:t xml:space="preserve">iomass </w:t>
            </w:r>
            <w:r w:rsidRPr="00463159">
              <w:rPr>
                <w:rFonts w:ascii="Arial" w:hAnsi="Arial" w:cs="Arial"/>
                <w:spacing w:val="-4"/>
                <w:sz w:val="16"/>
                <w:szCs w:val="16"/>
              </w:rPr>
              <w:t>p</w:t>
            </w:r>
            <w:r w:rsidR="000A3DEA" w:rsidRPr="00463159">
              <w:rPr>
                <w:rFonts w:ascii="Arial" w:hAnsi="Arial" w:cs="Arial"/>
                <w:spacing w:val="-4"/>
                <w:sz w:val="16"/>
                <w:szCs w:val="16"/>
              </w:rPr>
              <w:t>ower</w:t>
            </w:r>
            <w:r w:rsidR="000A3DEA" w:rsidRPr="00463159">
              <w:rPr>
                <w:rFonts w:ascii="Arial" w:hAnsi="Arial" w:cs="Arial"/>
                <w:sz w:val="16"/>
                <w:szCs w:val="16"/>
              </w:rPr>
              <w:t xml:space="preserve"> </w:t>
            </w:r>
            <w:r w:rsidRPr="00463159">
              <w:rPr>
                <w:rFonts w:ascii="Arial" w:hAnsi="Arial" w:cs="Arial"/>
                <w:sz w:val="16"/>
                <w:szCs w:val="16"/>
              </w:rPr>
              <w:t>p</w:t>
            </w:r>
            <w:r w:rsidR="000A3DEA" w:rsidRPr="00463159">
              <w:rPr>
                <w:rFonts w:ascii="Arial" w:hAnsi="Arial" w:cs="Arial"/>
                <w:sz w:val="16"/>
                <w:szCs w:val="16"/>
              </w:rPr>
              <w:t>lant construction, Bo Phloi and its value added taxes</w:t>
            </w:r>
          </w:p>
        </w:tc>
        <w:tc>
          <w:tcPr>
            <w:tcW w:w="1116" w:type="dxa"/>
            <w:tcBorders>
              <w:top w:val="nil"/>
              <w:left w:val="single" w:sz="4" w:space="0" w:color="auto"/>
              <w:bottom w:val="single" w:sz="4" w:space="0" w:color="auto"/>
              <w:right w:val="single" w:sz="4" w:space="0" w:color="auto"/>
            </w:tcBorders>
          </w:tcPr>
          <w:p w:rsidR="000A3DEA" w:rsidRPr="00463159" w:rsidRDefault="000A3DEA" w:rsidP="001F5979">
            <w:pPr>
              <w:tabs>
                <w:tab w:val="right" w:pos="924"/>
              </w:tabs>
              <w:ind w:left="-29" w:right="-58"/>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659.0</w:t>
            </w:r>
          </w:p>
        </w:tc>
        <w:tc>
          <w:tcPr>
            <w:tcW w:w="2475" w:type="dxa"/>
            <w:tcBorders>
              <w:top w:val="nil"/>
              <w:left w:val="single" w:sz="4" w:space="0" w:color="auto"/>
              <w:bottom w:val="single" w:sz="4" w:space="0" w:color="auto"/>
              <w:right w:val="single" w:sz="4" w:space="0" w:color="auto"/>
            </w:tcBorders>
          </w:tcPr>
          <w:p w:rsidR="000A3DEA" w:rsidRPr="00463159" w:rsidRDefault="000A3DEA" w:rsidP="001F5979">
            <w:pPr>
              <w:adjustRightInd w:val="0"/>
              <w:spacing w:line="180" w:lineRule="exact"/>
              <w:jc w:val="center"/>
              <w:rPr>
                <w:rFonts w:ascii="Arial" w:hAnsi="Arial" w:cs="Arial"/>
                <w:sz w:val="16"/>
                <w:szCs w:val="16"/>
              </w:rPr>
            </w:pPr>
            <w:r w:rsidRPr="00463159">
              <w:rPr>
                <w:rFonts w:ascii="Arial" w:hAnsi="Arial" w:cs="Arial"/>
                <w:sz w:val="16"/>
                <w:szCs w:val="16"/>
              </w:rPr>
              <w:t xml:space="preserve">Credit </w:t>
            </w:r>
            <w:r w:rsidR="004E40D1" w:rsidRPr="00463159">
              <w:rPr>
                <w:rFonts w:ascii="Arial" w:hAnsi="Arial" w:cs="Arial"/>
                <w:sz w:val="16"/>
                <w:szCs w:val="16"/>
              </w:rPr>
              <w:t xml:space="preserve">facility no. 1 </w:t>
            </w:r>
            <w:r w:rsidRPr="00463159">
              <w:rPr>
                <w:rFonts w:ascii="Arial" w:hAnsi="Arial" w:cs="Arial"/>
                <w:sz w:val="16"/>
                <w:szCs w:val="16"/>
              </w:rPr>
              <w:t xml:space="preserve">for </w:t>
            </w:r>
            <w:r w:rsidR="004E40D1" w:rsidRPr="00463159">
              <w:rPr>
                <w:rFonts w:ascii="Arial" w:hAnsi="Arial" w:cs="Arial"/>
                <w:sz w:val="16"/>
                <w:szCs w:val="16"/>
              </w:rPr>
              <w:t>biomass power p</w:t>
            </w:r>
            <w:r w:rsidRPr="00463159">
              <w:rPr>
                <w:rFonts w:ascii="Arial" w:hAnsi="Arial" w:cs="Arial"/>
                <w:sz w:val="16"/>
                <w:szCs w:val="16"/>
              </w:rPr>
              <w:t>lant</w:t>
            </w:r>
            <w:r w:rsidR="004E40D1" w:rsidRPr="00463159">
              <w:rPr>
                <w:rFonts w:ascii="Arial" w:hAnsi="Arial" w:cs="Arial"/>
                <w:sz w:val="16"/>
                <w:szCs w:val="16"/>
              </w:rPr>
              <w:t xml:space="preserve"> c</w:t>
            </w:r>
            <w:r w:rsidRPr="00463159">
              <w:rPr>
                <w:rFonts w:ascii="Arial" w:hAnsi="Arial" w:cs="Arial"/>
                <w:sz w:val="16"/>
                <w:szCs w:val="16"/>
              </w:rPr>
              <w:t>onstruction bear</w:t>
            </w:r>
            <w:r w:rsidR="004E40D1" w:rsidRPr="00463159">
              <w:rPr>
                <w:rFonts w:ascii="Arial" w:hAnsi="Arial" w:cs="Arial"/>
                <w:sz w:val="16"/>
                <w:szCs w:val="16"/>
              </w:rPr>
              <w:t>s</w:t>
            </w:r>
            <w:r w:rsidRPr="00463159">
              <w:rPr>
                <w:rFonts w:ascii="Arial" w:hAnsi="Arial" w:cs="Arial"/>
                <w:sz w:val="16"/>
                <w:szCs w:val="16"/>
              </w:rPr>
              <w:t xml:space="preserve"> </w:t>
            </w:r>
          </w:p>
          <w:p w:rsidR="000A3DEA" w:rsidRPr="00463159" w:rsidRDefault="004E40D1" w:rsidP="001F5979">
            <w:pPr>
              <w:adjustRightInd w:val="0"/>
              <w:spacing w:line="180" w:lineRule="exact"/>
              <w:jc w:val="center"/>
              <w:rPr>
                <w:rFonts w:ascii="Arial" w:hAnsi="Arial" w:cs="Arial"/>
                <w:sz w:val="16"/>
                <w:szCs w:val="16"/>
              </w:rPr>
            </w:pPr>
            <w:r w:rsidRPr="00463159">
              <w:rPr>
                <w:rFonts w:ascii="Arial" w:hAnsi="Arial" w:cs="Arial"/>
                <w:sz w:val="16"/>
                <w:szCs w:val="16"/>
              </w:rPr>
              <w:t>an interest rate at MLR minus 0.50</w:t>
            </w:r>
            <w:r w:rsidR="000A3DEA" w:rsidRPr="00463159">
              <w:rPr>
                <w:rFonts w:ascii="Arial" w:hAnsi="Arial" w:cs="Arial"/>
                <w:sz w:val="16"/>
                <w:szCs w:val="16"/>
              </w:rPr>
              <w:t>% to 0.75% per annum</w:t>
            </w:r>
          </w:p>
          <w:p w:rsidR="000A3DEA" w:rsidRPr="00463159" w:rsidRDefault="000A3DEA" w:rsidP="00E344B1">
            <w:pPr>
              <w:spacing w:line="180" w:lineRule="exact"/>
              <w:ind w:left="-57" w:right="-65"/>
              <w:jc w:val="center"/>
              <w:rPr>
                <w:rFonts w:ascii="Arial" w:hAnsi="Arial" w:cs="Arial"/>
                <w:sz w:val="16"/>
                <w:szCs w:val="16"/>
              </w:rPr>
            </w:pPr>
            <w:r w:rsidRPr="00463159">
              <w:rPr>
                <w:rFonts w:ascii="Arial" w:hAnsi="Arial" w:cs="Arial"/>
                <w:sz w:val="16"/>
                <w:szCs w:val="16"/>
              </w:rPr>
              <w:t xml:space="preserve">Credits </w:t>
            </w:r>
            <w:r w:rsidR="004E40D1" w:rsidRPr="00463159">
              <w:rPr>
                <w:rFonts w:ascii="Arial" w:hAnsi="Arial" w:cs="Arial"/>
                <w:sz w:val="16"/>
                <w:szCs w:val="16"/>
              </w:rPr>
              <w:t xml:space="preserve">facility no.2 </w:t>
            </w:r>
            <w:r w:rsidRPr="00463159">
              <w:rPr>
                <w:rFonts w:ascii="Arial" w:hAnsi="Arial" w:cs="Arial"/>
                <w:sz w:val="16"/>
                <w:szCs w:val="16"/>
              </w:rPr>
              <w:t>for value added tax payment bear</w:t>
            </w:r>
            <w:r w:rsidR="004E40D1" w:rsidRPr="00463159">
              <w:rPr>
                <w:rFonts w:ascii="Arial" w:hAnsi="Arial" w:cs="Arial"/>
                <w:sz w:val="16"/>
                <w:szCs w:val="16"/>
              </w:rPr>
              <w:t>s</w:t>
            </w:r>
            <w:r w:rsidRPr="00463159">
              <w:rPr>
                <w:rFonts w:ascii="Arial" w:hAnsi="Arial" w:cs="Arial"/>
                <w:sz w:val="16"/>
                <w:szCs w:val="16"/>
              </w:rPr>
              <w:t xml:space="preserve"> an interest rate at MLR minus 0.50% per annum</w:t>
            </w:r>
          </w:p>
        </w:tc>
        <w:tc>
          <w:tcPr>
            <w:tcW w:w="3519" w:type="dxa"/>
            <w:tcBorders>
              <w:top w:val="nil"/>
              <w:left w:val="single" w:sz="4" w:space="0" w:color="auto"/>
              <w:bottom w:val="single" w:sz="4" w:space="0" w:color="auto"/>
              <w:right w:val="single" w:sz="4" w:space="0" w:color="auto"/>
            </w:tcBorders>
          </w:tcPr>
          <w:p w:rsidR="000A3DEA" w:rsidRPr="00463159" w:rsidRDefault="000A3DEA" w:rsidP="001F5979">
            <w:pPr>
              <w:spacing w:line="180" w:lineRule="exact"/>
              <w:ind w:left="-29" w:right="-29"/>
              <w:jc w:val="both"/>
              <w:rPr>
                <w:rFonts w:ascii="Arial" w:hAnsi="Arial" w:cs="Arial"/>
                <w:sz w:val="16"/>
                <w:szCs w:val="16"/>
              </w:rPr>
            </w:pPr>
            <w:r w:rsidRPr="00463159">
              <w:rPr>
                <w:rFonts w:ascii="Arial" w:hAnsi="Arial" w:cs="Arial"/>
                <w:sz w:val="16"/>
                <w:szCs w:val="16"/>
              </w:rPr>
              <w:t>Agreement dated 6 September 2016, monthly repayment for principal and interests at the last business day after the first drawdown, totally 120 instalments.</w:t>
            </w:r>
          </w:p>
          <w:p w:rsidR="000A3DEA" w:rsidRPr="00463159" w:rsidRDefault="000A3DEA" w:rsidP="001F5979">
            <w:pPr>
              <w:spacing w:line="180" w:lineRule="exact"/>
              <w:ind w:left="-29" w:right="-29"/>
              <w:jc w:val="both"/>
              <w:rPr>
                <w:rFonts w:ascii="Arial" w:hAnsi="Arial" w:cs="Arial"/>
                <w:sz w:val="16"/>
                <w:szCs w:val="16"/>
              </w:rPr>
            </w:pPr>
          </w:p>
          <w:p w:rsidR="000A3DEA" w:rsidRPr="00463159" w:rsidRDefault="000A3DEA" w:rsidP="001F5979">
            <w:pPr>
              <w:spacing w:line="180" w:lineRule="exact"/>
              <w:ind w:left="-29" w:right="-29"/>
              <w:jc w:val="both"/>
              <w:rPr>
                <w:rFonts w:ascii="Arial" w:hAnsi="Arial" w:cs="Arial"/>
                <w:sz w:val="16"/>
                <w:szCs w:val="16"/>
              </w:rPr>
            </w:pPr>
            <w:r w:rsidRPr="00463159">
              <w:rPr>
                <w:rFonts w:ascii="Arial" w:hAnsi="Arial" w:cs="Arial"/>
                <w:spacing w:val="-4"/>
                <w:sz w:val="16"/>
                <w:szCs w:val="16"/>
              </w:rPr>
              <w:t>The second loan is to be repaid within 24 months</w:t>
            </w:r>
            <w:r w:rsidRPr="00463159">
              <w:rPr>
                <w:rFonts w:ascii="Arial" w:hAnsi="Arial" w:cs="Arial"/>
                <w:sz w:val="16"/>
                <w:szCs w:val="16"/>
              </w:rPr>
              <w:t xml:space="preserve"> </w:t>
            </w:r>
            <w:r w:rsidRPr="00463159">
              <w:rPr>
                <w:rFonts w:ascii="Arial" w:hAnsi="Arial" w:cs="Arial"/>
                <w:spacing w:val="-4"/>
                <w:sz w:val="16"/>
                <w:szCs w:val="16"/>
              </w:rPr>
              <w:t>after the date the loan first drawdown or the end of August 2018. Repayment of interest based</w:t>
            </w:r>
            <w:r w:rsidRPr="00463159">
              <w:rPr>
                <w:rFonts w:ascii="Arial" w:hAnsi="Arial" w:cs="Arial"/>
                <w:spacing w:val="-8"/>
                <w:sz w:val="16"/>
                <w:szCs w:val="16"/>
              </w:rPr>
              <w:t xml:space="preserve"> </w:t>
            </w:r>
            <w:r w:rsidRPr="00463159">
              <w:rPr>
                <w:rFonts w:ascii="Arial" w:hAnsi="Arial" w:cs="Arial"/>
                <w:spacing w:val="-2"/>
                <w:sz w:val="16"/>
                <w:szCs w:val="16"/>
              </w:rPr>
              <w:t>on a monthly basis after the first drawdown.</w:t>
            </w:r>
          </w:p>
          <w:p w:rsidR="000A3DEA" w:rsidRPr="00463159" w:rsidRDefault="000A3DEA" w:rsidP="001F5979">
            <w:pPr>
              <w:spacing w:line="180" w:lineRule="exact"/>
              <w:ind w:right="-29"/>
              <w:jc w:val="both"/>
              <w:rPr>
                <w:rFonts w:ascii="Arial" w:eastAsia="SimSun" w:hAnsi="Arial" w:cs="Arial"/>
                <w:snapToGrid w:val="0"/>
                <w:sz w:val="10"/>
                <w:szCs w:val="10"/>
                <w:lang w:eastAsia="th-TH"/>
              </w:rPr>
            </w:pPr>
          </w:p>
        </w:tc>
        <w:tc>
          <w:tcPr>
            <w:tcW w:w="2781" w:type="dxa"/>
            <w:vMerge/>
            <w:tcBorders>
              <w:top w:val="nil"/>
              <w:bottom w:val="single" w:sz="4" w:space="0" w:color="auto"/>
            </w:tcBorders>
            <w:shd w:val="clear" w:color="auto" w:fill="auto"/>
          </w:tcPr>
          <w:p w:rsidR="000A3DEA" w:rsidRPr="00463159" w:rsidRDefault="000A3DEA" w:rsidP="001F5979">
            <w:pPr>
              <w:spacing w:line="180" w:lineRule="exact"/>
              <w:ind w:left="273" w:right="-46" w:hanging="273"/>
              <w:rPr>
                <w:rFonts w:ascii="Arial" w:eastAsia="SimSun" w:hAnsi="Arial" w:cs="Arial"/>
                <w:snapToGrid w:val="0"/>
                <w:sz w:val="16"/>
                <w:szCs w:val="16"/>
                <w:lang w:eastAsia="th-TH"/>
              </w:rPr>
            </w:pPr>
          </w:p>
        </w:tc>
      </w:tr>
      <w:tr w:rsidR="000A3DEA" w:rsidRPr="00463159" w:rsidTr="001F5979">
        <w:trPr>
          <w:trHeight w:val="43"/>
        </w:trPr>
        <w:tc>
          <w:tcPr>
            <w:tcW w:w="810" w:type="dxa"/>
            <w:tcBorders>
              <w:left w:val="nil"/>
              <w:bottom w:val="nil"/>
              <w:right w:val="nil"/>
            </w:tcBorders>
            <w:shd w:val="clear" w:color="auto" w:fill="auto"/>
            <w:vAlign w:val="center"/>
          </w:tcPr>
          <w:p w:rsidR="000A3DEA" w:rsidRPr="00463159" w:rsidRDefault="000A3DEA" w:rsidP="001F5979">
            <w:pPr>
              <w:jc w:val="center"/>
              <w:rPr>
                <w:rFonts w:ascii="Arial" w:hAnsi="Arial" w:cs="Arial"/>
                <w:sz w:val="12"/>
                <w:szCs w:val="12"/>
              </w:rPr>
            </w:pPr>
          </w:p>
        </w:tc>
        <w:tc>
          <w:tcPr>
            <w:tcW w:w="1044" w:type="dxa"/>
            <w:tcBorders>
              <w:left w:val="nil"/>
              <w:bottom w:val="nil"/>
              <w:right w:val="nil"/>
            </w:tcBorders>
            <w:shd w:val="clear" w:color="auto" w:fill="auto"/>
            <w:vAlign w:val="center"/>
          </w:tcPr>
          <w:p w:rsidR="000A3DEA" w:rsidRPr="00463159" w:rsidRDefault="000A3DEA" w:rsidP="001F5979">
            <w:pPr>
              <w:tabs>
                <w:tab w:val="right" w:pos="647"/>
                <w:tab w:val="right" w:pos="1037"/>
              </w:tabs>
              <w:rPr>
                <w:rFonts w:ascii="Arial" w:eastAsia="SimSun" w:hAnsi="Arial" w:cs="Arial"/>
                <w:snapToGrid w:val="0"/>
                <w:sz w:val="12"/>
                <w:szCs w:val="12"/>
                <w:lang w:eastAsia="th-TH"/>
              </w:rPr>
            </w:pPr>
          </w:p>
        </w:tc>
        <w:tc>
          <w:tcPr>
            <w:tcW w:w="1053" w:type="dxa"/>
            <w:tcBorders>
              <w:left w:val="nil"/>
              <w:bottom w:val="nil"/>
              <w:right w:val="nil"/>
            </w:tcBorders>
            <w:vAlign w:val="center"/>
          </w:tcPr>
          <w:p w:rsidR="000A3DEA" w:rsidRPr="00463159" w:rsidRDefault="000A3DEA" w:rsidP="001F5979">
            <w:pPr>
              <w:tabs>
                <w:tab w:val="right" w:pos="704"/>
              </w:tabs>
              <w:rPr>
                <w:rFonts w:ascii="Arial" w:eastAsia="SimSun" w:hAnsi="Arial" w:cs="Arial"/>
                <w:snapToGrid w:val="0"/>
                <w:sz w:val="12"/>
                <w:szCs w:val="12"/>
                <w:lang w:eastAsia="th-TH"/>
              </w:rPr>
            </w:pPr>
          </w:p>
        </w:tc>
        <w:tc>
          <w:tcPr>
            <w:tcW w:w="2133" w:type="dxa"/>
            <w:tcBorders>
              <w:left w:val="nil"/>
              <w:bottom w:val="nil"/>
              <w:right w:val="nil"/>
            </w:tcBorders>
          </w:tcPr>
          <w:p w:rsidR="000A3DEA" w:rsidRPr="00463159" w:rsidRDefault="000A3DEA" w:rsidP="001F5979">
            <w:pPr>
              <w:ind w:left="-29" w:right="-58"/>
              <w:rPr>
                <w:rFonts w:ascii="Arial" w:hAnsi="Arial" w:cs="Arial"/>
                <w:spacing w:val="-2"/>
                <w:sz w:val="12"/>
                <w:szCs w:val="12"/>
              </w:rPr>
            </w:pPr>
          </w:p>
        </w:tc>
        <w:tc>
          <w:tcPr>
            <w:tcW w:w="1116" w:type="dxa"/>
            <w:tcBorders>
              <w:left w:val="nil"/>
              <w:bottom w:val="nil"/>
              <w:right w:val="nil"/>
            </w:tcBorders>
          </w:tcPr>
          <w:p w:rsidR="000A3DEA" w:rsidRPr="00463159" w:rsidRDefault="000A3DEA" w:rsidP="001F5979">
            <w:pPr>
              <w:jc w:val="center"/>
              <w:rPr>
                <w:rFonts w:ascii="Arial" w:eastAsia="SimSun" w:hAnsi="Arial" w:cs="Arial"/>
                <w:snapToGrid w:val="0"/>
                <w:sz w:val="12"/>
                <w:szCs w:val="12"/>
                <w:lang w:eastAsia="th-TH"/>
              </w:rPr>
            </w:pPr>
          </w:p>
        </w:tc>
        <w:tc>
          <w:tcPr>
            <w:tcW w:w="2475" w:type="dxa"/>
            <w:tcBorders>
              <w:left w:val="nil"/>
              <w:bottom w:val="nil"/>
              <w:right w:val="nil"/>
            </w:tcBorders>
          </w:tcPr>
          <w:p w:rsidR="000A3DEA" w:rsidRPr="00463159" w:rsidRDefault="000A3DEA" w:rsidP="001F5979">
            <w:pPr>
              <w:ind w:left="-29" w:right="-58"/>
              <w:jc w:val="center"/>
              <w:rPr>
                <w:rFonts w:ascii="Arial" w:hAnsi="Arial" w:cs="Arial"/>
                <w:sz w:val="12"/>
                <w:szCs w:val="12"/>
              </w:rPr>
            </w:pPr>
          </w:p>
        </w:tc>
        <w:tc>
          <w:tcPr>
            <w:tcW w:w="3519" w:type="dxa"/>
            <w:tcBorders>
              <w:left w:val="nil"/>
              <w:bottom w:val="nil"/>
              <w:right w:val="nil"/>
            </w:tcBorders>
          </w:tcPr>
          <w:p w:rsidR="000A3DEA" w:rsidRPr="00463159" w:rsidRDefault="000A3DEA" w:rsidP="001F5979">
            <w:pPr>
              <w:ind w:left="-29" w:right="-58"/>
              <w:rPr>
                <w:rFonts w:ascii="Arial" w:hAnsi="Arial" w:cs="Arial"/>
                <w:sz w:val="12"/>
                <w:szCs w:val="12"/>
              </w:rPr>
            </w:pPr>
          </w:p>
        </w:tc>
        <w:tc>
          <w:tcPr>
            <w:tcW w:w="2781" w:type="dxa"/>
            <w:tcBorders>
              <w:left w:val="nil"/>
              <w:bottom w:val="nil"/>
              <w:right w:val="nil"/>
            </w:tcBorders>
            <w:shd w:val="clear" w:color="auto" w:fill="auto"/>
          </w:tcPr>
          <w:p w:rsidR="000A3DEA" w:rsidRPr="00463159" w:rsidRDefault="000A3DEA" w:rsidP="001F5979">
            <w:pPr>
              <w:ind w:left="-29" w:right="-58" w:hanging="325"/>
              <w:rPr>
                <w:rFonts w:ascii="Arial" w:eastAsia="SimSun" w:hAnsi="Arial" w:cs="Arial"/>
                <w:snapToGrid w:val="0"/>
                <w:sz w:val="12"/>
                <w:szCs w:val="12"/>
                <w:lang w:eastAsia="th-TH"/>
              </w:rPr>
            </w:pPr>
          </w:p>
        </w:tc>
      </w:tr>
      <w:tr w:rsidR="000A3DEA" w:rsidRPr="00463159" w:rsidTr="001F5979">
        <w:trPr>
          <w:trHeight w:val="43"/>
        </w:trPr>
        <w:tc>
          <w:tcPr>
            <w:tcW w:w="810" w:type="dxa"/>
            <w:tcBorders>
              <w:top w:val="nil"/>
              <w:left w:val="nil"/>
              <w:bottom w:val="nil"/>
              <w:right w:val="nil"/>
            </w:tcBorders>
            <w:shd w:val="clear" w:color="auto" w:fill="auto"/>
            <w:vAlign w:val="center"/>
          </w:tcPr>
          <w:p w:rsidR="000A3DEA" w:rsidRPr="00463159" w:rsidRDefault="000A3DEA" w:rsidP="001F5979">
            <w:pPr>
              <w:jc w:val="center"/>
              <w:rPr>
                <w:rFonts w:ascii="Arial" w:hAnsi="Arial" w:cs="Arial"/>
                <w:sz w:val="16"/>
                <w:szCs w:val="16"/>
                <w:cs/>
              </w:rPr>
            </w:pPr>
            <w:r w:rsidRPr="00463159">
              <w:rPr>
                <w:rFonts w:ascii="Arial" w:hAnsi="Arial" w:cs="Arial"/>
                <w:sz w:val="16"/>
                <w:szCs w:val="16"/>
              </w:rPr>
              <w:t>Total</w:t>
            </w:r>
          </w:p>
        </w:tc>
        <w:tc>
          <w:tcPr>
            <w:tcW w:w="1044" w:type="dxa"/>
            <w:tcBorders>
              <w:top w:val="nil"/>
              <w:left w:val="nil"/>
              <w:bottom w:val="nil"/>
              <w:right w:val="nil"/>
            </w:tcBorders>
            <w:shd w:val="clear" w:color="auto" w:fill="auto"/>
            <w:vAlign w:val="center"/>
          </w:tcPr>
          <w:p w:rsidR="000A3DEA" w:rsidRPr="00463159" w:rsidRDefault="000A3DEA" w:rsidP="001F5979">
            <w:pPr>
              <w:pBdr>
                <w:bottom w:val="single" w:sz="4" w:space="1" w:color="auto"/>
              </w:pBdr>
              <w:tabs>
                <w:tab w:val="right" w:pos="859"/>
              </w:tabs>
              <w:ind w:right="-72"/>
              <w:rPr>
                <w:rFonts w:ascii="Arial" w:hAnsi="Arial" w:cs="Arial"/>
                <w:sz w:val="16"/>
                <w:szCs w:val="16"/>
              </w:rPr>
            </w:pPr>
            <w:r w:rsidRPr="00463159">
              <w:rPr>
                <w:rFonts w:ascii="Arial" w:hAnsi="Arial" w:cs="Arial"/>
                <w:sz w:val="16"/>
                <w:szCs w:val="16"/>
              </w:rPr>
              <w:tab/>
              <w:t>1,093.5</w:t>
            </w:r>
          </w:p>
        </w:tc>
        <w:tc>
          <w:tcPr>
            <w:tcW w:w="1053" w:type="dxa"/>
            <w:tcBorders>
              <w:top w:val="nil"/>
              <w:left w:val="nil"/>
              <w:bottom w:val="nil"/>
              <w:right w:val="nil"/>
            </w:tcBorders>
            <w:vAlign w:val="center"/>
          </w:tcPr>
          <w:p w:rsidR="000A3DEA" w:rsidRPr="00463159" w:rsidRDefault="000A3DEA" w:rsidP="001F5979">
            <w:pPr>
              <w:pBdr>
                <w:bottom w:val="single" w:sz="4" w:space="1" w:color="auto"/>
              </w:pBdr>
              <w:tabs>
                <w:tab w:val="right" w:pos="859"/>
                <w:tab w:val="right" w:pos="910"/>
              </w:tabs>
              <w:ind w:right="-72"/>
              <w:rPr>
                <w:rFonts w:ascii="Arial" w:hAnsi="Arial" w:cs="Arial"/>
                <w:sz w:val="16"/>
                <w:szCs w:val="16"/>
              </w:rPr>
            </w:pPr>
            <w:r w:rsidRPr="00463159">
              <w:rPr>
                <w:rFonts w:ascii="Arial" w:hAnsi="Arial" w:cs="Arial"/>
                <w:sz w:val="16"/>
                <w:szCs w:val="16"/>
              </w:rPr>
              <w:tab/>
              <w:t>1,236.8</w:t>
            </w:r>
          </w:p>
        </w:tc>
        <w:tc>
          <w:tcPr>
            <w:tcW w:w="2133" w:type="dxa"/>
            <w:tcBorders>
              <w:top w:val="nil"/>
              <w:left w:val="nil"/>
              <w:bottom w:val="nil"/>
              <w:right w:val="nil"/>
            </w:tcBorders>
          </w:tcPr>
          <w:p w:rsidR="000A3DEA" w:rsidRPr="00463159" w:rsidRDefault="000A3DEA" w:rsidP="001F5979">
            <w:pPr>
              <w:ind w:left="-29" w:right="-58"/>
              <w:rPr>
                <w:rFonts w:ascii="Arial" w:hAnsi="Arial" w:cs="Arial"/>
                <w:spacing w:val="-2"/>
                <w:sz w:val="16"/>
                <w:szCs w:val="16"/>
              </w:rPr>
            </w:pPr>
          </w:p>
        </w:tc>
        <w:tc>
          <w:tcPr>
            <w:tcW w:w="1116" w:type="dxa"/>
            <w:tcBorders>
              <w:top w:val="nil"/>
              <w:left w:val="nil"/>
              <w:bottom w:val="nil"/>
              <w:right w:val="nil"/>
            </w:tcBorders>
          </w:tcPr>
          <w:p w:rsidR="000A3DEA" w:rsidRPr="00463159" w:rsidRDefault="000A3DEA" w:rsidP="001F5979">
            <w:pPr>
              <w:tabs>
                <w:tab w:val="right" w:pos="853"/>
              </w:tabs>
              <w:ind w:left="-29" w:right="-58"/>
              <w:rPr>
                <w:rFonts w:ascii="Arial" w:eastAsia="SimSun" w:hAnsi="Arial" w:cs="Arial"/>
                <w:snapToGrid w:val="0"/>
                <w:sz w:val="16"/>
                <w:szCs w:val="16"/>
                <w:lang w:eastAsia="th-TH"/>
              </w:rPr>
            </w:pPr>
          </w:p>
        </w:tc>
        <w:tc>
          <w:tcPr>
            <w:tcW w:w="2475" w:type="dxa"/>
            <w:tcBorders>
              <w:top w:val="nil"/>
              <w:left w:val="nil"/>
              <w:bottom w:val="nil"/>
              <w:right w:val="nil"/>
            </w:tcBorders>
          </w:tcPr>
          <w:p w:rsidR="000A3DEA" w:rsidRPr="00463159" w:rsidRDefault="000A3DEA" w:rsidP="001F5979">
            <w:pPr>
              <w:ind w:left="-29" w:right="-58"/>
              <w:jc w:val="center"/>
              <w:rPr>
                <w:rFonts w:ascii="Arial" w:hAnsi="Arial" w:cs="Arial"/>
                <w:sz w:val="16"/>
                <w:szCs w:val="16"/>
              </w:rPr>
            </w:pPr>
          </w:p>
        </w:tc>
        <w:tc>
          <w:tcPr>
            <w:tcW w:w="3519" w:type="dxa"/>
            <w:tcBorders>
              <w:top w:val="nil"/>
              <w:left w:val="nil"/>
              <w:bottom w:val="nil"/>
              <w:right w:val="nil"/>
            </w:tcBorders>
          </w:tcPr>
          <w:p w:rsidR="000A3DEA" w:rsidRPr="00463159" w:rsidRDefault="000A3DEA" w:rsidP="001F5979">
            <w:pPr>
              <w:ind w:left="-29" w:right="-58"/>
              <w:rPr>
                <w:rFonts w:ascii="Arial" w:hAnsi="Arial" w:cs="Arial"/>
                <w:sz w:val="16"/>
                <w:szCs w:val="16"/>
              </w:rPr>
            </w:pPr>
          </w:p>
        </w:tc>
        <w:tc>
          <w:tcPr>
            <w:tcW w:w="2781" w:type="dxa"/>
            <w:tcBorders>
              <w:top w:val="nil"/>
              <w:left w:val="nil"/>
              <w:bottom w:val="nil"/>
              <w:right w:val="nil"/>
            </w:tcBorders>
            <w:shd w:val="clear" w:color="auto" w:fill="auto"/>
          </w:tcPr>
          <w:p w:rsidR="000A3DEA" w:rsidRPr="00463159" w:rsidRDefault="000A3DEA" w:rsidP="001F5979">
            <w:pPr>
              <w:ind w:left="-29" w:right="-58" w:hanging="325"/>
              <w:rPr>
                <w:rFonts w:ascii="Arial" w:eastAsia="SimSun" w:hAnsi="Arial" w:cs="Arial"/>
                <w:snapToGrid w:val="0"/>
                <w:sz w:val="16"/>
                <w:szCs w:val="16"/>
                <w:lang w:eastAsia="th-TH"/>
              </w:rPr>
            </w:pPr>
          </w:p>
        </w:tc>
      </w:tr>
    </w:tbl>
    <w:p w:rsidR="000A3DEA" w:rsidRPr="00463159" w:rsidRDefault="000A3DEA" w:rsidP="000A3DEA">
      <w:pPr>
        <w:ind w:left="540" w:hanging="540"/>
        <w:jc w:val="thaiDistribute"/>
        <w:rPr>
          <w:rFonts w:ascii="Arial" w:hAnsi="Arial" w:cs="Arial"/>
          <w:b/>
          <w:bCs/>
          <w:sz w:val="18"/>
          <w:szCs w:val="18"/>
          <w:cs/>
        </w:rPr>
      </w:pPr>
      <w:r w:rsidRPr="00463159">
        <w:rPr>
          <w:rFonts w:ascii="Arial" w:hAnsi="Arial" w:cs="Arial"/>
          <w:sz w:val="26"/>
          <w:szCs w:val="26"/>
        </w:rPr>
        <w:br w:type="page"/>
      </w: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tabs>
          <w:tab w:val="left" w:pos="540"/>
        </w:tabs>
        <w:ind w:left="540"/>
        <w:jc w:val="thaiDistribute"/>
        <w:rPr>
          <w:rFonts w:ascii="Arial" w:hAnsi="Arial" w:cs="Arial"/>
          <w:b/>
          <w:bCs/>
          <w:sz w:val="18"/>
          <w:szCs w:val="18"/>
          <w:cs/>
        </w:rPr>
      </w:pPr>
      <w:r w:rsidRPr="00463159">
        <w:rPr>
          <w:rFonts w:ascii="Arial" w:hAnsi="Arial" w:cs="Arial"/>
          <w:sz w:val="18"/>
          <w:szCs w:val="18"/>
        </w:rPr>
        <w:t>The requirements and conditions for long-term loans from</w:t>
      </w:r>
      <w:r w:rsidR="00BF53F2">
        <w:rPr>
          <w:rFonts w:ascii="Arial" w:hAnsi="Arial" w:cs="Arial"/>
          <w:sz w:val="18"/>
          <w:szCs w:val="18"/>
        </w:rPr>
        <w:t xml:space="preserve"> local</w:t>
      </w:r>
      <w:r w:rsidRPr="00463159">
        <w:rPr>
          <w:rFonts w:ascii="Arial" w:hAnsi="Arial" w:cs="Arial"/>
          <w:sz w:val="18"/>
          <w:szCs w:val="18"/>
        </w:rPr>
        <w:t xml:space="preserve"> financial institutions as at 31 December 2018 and 2017 comprises the following:</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tabs>
          <w:tab w:val="left" w:pos="9781"/>
        </w:tabs>
        <w:ind w:left="540"/>
        <w:jc w:val="thaiDistribute"/>
        <w:rPr>
          <w:rFonts w:ascii="Arial" w:eastAsia="SimSun" w:hAnsi="Arial" w:cs="Arial"/>
          <w:b/>
          <w:bCs/>
          <w:snapToGrid w:val="0"/>
          <w:sz w:val="18"/>
          <w:szCs w:val="18"/>
          <w:lang w:eastAsia="th-TH"/>
        </w:rPr>
      </w:pPr>
      <w:r w:rsidRPr="00463159">
        <w:rPr>
          <w:rFonts w:ascii="Arial" w:eastAsia="SimSun" w:hAnsi="Arial" w:cs="Arial"/>
          <w:b/>
          <w:bCs/>
          <w:snapToGrid w:val="0"/>
          <w:sz w:val="18"/>
          <w:szCs w:val="18"/>
          <w:lang w:eastAsia="th-TH"/>
        </w:rPr>
        <w:t>Indirect subsidiary - Advance Agro Power Plant Company Limited</w:t>
      </w:r>
    </w:p>
    <w:p w:rsidR="000A3DEA" w:rsidRPr="00463159" w:rsidRDefault="000A3DEA" w:rsidP="000A3DEA">
      <w:pPr>
        <w:tabs>
          <w:tab w:val="left" w:pos="9781"/>
        </w:tabs>
        <w:ind w:left="540"/>
        <w:jc w:val="thaiDistribute"/>
        <w:rPr>
          <w:rFonts w:ascii="Arial" w:eastAsia="SimSun" w:hAnsi="Arial" w:cs="Arial"/>
          <w:snapToGrid w:val="0"/>
          <w:sz w:val="18"/>
          <w:szCs w:val="18"/>
          <w:lang w:eastAsia="th-TH"/>
        </w:rPr>
      </w:pPr>
    </w:p>
    <w:tbl>
      <w:tblPr>
        <w:tblW w:w="1498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224"/>
        <w:gridCol w:w="1224"/>
        <w:gridCol w:w="2088"/>
        <w:gridCol w:w="1296"/>
        <w:gridCol w:w="1440"/>
        <w:gridCol w:w="3681"/>
        <w:gridCol w:w="3096"/>
      </w:tblGrid>
      <w:tr w:rsidR="000A3DEA" w:rsidRPr="00463159" w:rsidTr="001F5979">
        <w:tc>
          <w:tcPr>
            <w:tcW w:w="936" w:type="dxa"/>
            <w:tcBorders>
              <w:top w:val="single" w:sz="4" w:space="0" w:color="auto"/>
              <w:left w:val="single" w:sz="4" w:space="0" w:color="auto"/>
              <w:bottom w:val="nil"/>
              <w:right w:val="single" w:sz="4" w:space="0" w:color="auto"/>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p>
        </w:tc>
        <w:tc>
          <w:tcPr>
            <w:tcW w:w="2448" w:type="dxa"/>
            <w:gridSpan w:val="2"/>
            <w:tcBorders>
              <w:top w:val="single" w:sz="4" w:space="0" w:color="auto"/>
              <w:left w:val="single" w:sz="4" w:space="0" w:color="auto"/>
              <w:bottom w:val="single" w:sz="4" w:space="0" w:color="auto"/>
            </w:tcBorders>
            <w:shd w:val="clear" w:color="auto" w:fill="auto"/>
          </w:tcPr>
          <w:p w:rsidR="000A3DEA" w:rsidRPr="00463159" w:rsidRDefault="000A3DEA" w:rsidP="001F5979">
            <w:pPr>
              <w:spacing w:line="180" w:lineRule="exact"/>
              <w:ind w:left="-43" w:right="-4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z w:val="16"/>
                <w:szCs w:val="16"/>
                <w:lang w:eastAsia="th-TH"/>
              </w:rPr>
              <w:t>Outstanding loans</w:t>
            </w:r>
          </w:p>
        </w:tc>
        <w:tc>
          <w:tcPr>
            <w:tcW w:w="2088" w:type="dxa"/>
            <w:tcBorders>
              <w:top w:val="single" w:sz="4" w:space="0" w:color="auto"/>
              <w:left w:val="nil"/>
              <w:bottom w:val="nil"/>
              <w:right w:val="single" w:sz="4" w:space="0" w:color="auto"/>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1296"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tabs>
                <w:tab w:val="left" w:pos="-125"/>
              </w:tabs>
              <w:spacing w:line="180" w:lineRule="exact"/>
              <w:ind w:right="34"/>
              <w:jc w:val="center"/>
              <w:rPr>
                <w:rFonts w:ascii="Arial" w:eastAsia="SimSun" w:hAnsi="Arial" w:cs="Arial"/>
                <w:b/>
                <w:bCs/>
                <w:snapToGrid w:val="0"/>
                <w:sz w:val="16"/>
                <w:szCs w:val="16"/>
                <w:lang w:eastAsia="th-TH"/>
              </w:rPr>
            </w:pPr>
          </w:p>
        </w:tc>
        <w:tc>
          <w:tcPr>
            <w:tcW w:w="1440"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3681"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3096" w:type="dxa"/>
            <w:tcBorders>
              <w:top w:val="single" w:sz="4" w:space="0" w:color="auto"/>
              <w:left w:val="single" w:sz="4" w:space="0" w:color="auto"/>
              <w:bottom w:val="nil"/>
              <w:right w:val="single" w:sz="4" w:space="0" w:color="auto"/>
            </w:tcBorders>
            <w:shd w:val="clear" w:color="auto" w:fill="auto"/>
            <w:vAlign w:val="center"/>
          </w:tcPr>
          <w:p w:rsidR="000A3DEA" w:rsidRPr="00463159" w:rsidRDefault="000A3DEA" w:rsidP="001F5979">
            <w:pPr>
              <w:spacing w:line="180" w:lineRule="exact"/>
              <w:jc w:val="center"/>
              <w:rPr>
                <w:rFonts w:ascii="Arial" w:eastAsia="SimSun" w:hAnsi="Arial" w:cs="Arial"/>
                <w:b/>
                <w:bCs/>
                <w:sz w:val="16"/>
                <w:szCs w:val="16"/>
                <w:lang w:eastAsia="th-TH"/>
              </w:rPr>
            </w:pPr>
          </w:p>
        </w:tc>
      </w:tr>
      <w:tr w:rsidR="000A3DEA" w:rsidRPr="00463159" w:rsidTr="001F5979">
        <w:tc>
          <w:tcPr>
            <w:tcW w:w="936"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b/>
                <w:bCs/>
                <w:snapToGrid w:val="0"/>
                <w:sz w:val="16"/>
                <w:szCs w:val="16"/>
                <w:lang w:eastAsia="th-TH"/>
              </w:rPr>
              <w:t>Contract no.</w:t>
            </w:r>
          </w:p>
        </w:tc>
        <w:tc>
          <w:tcPr>
            <w:tcW w:w="1224" w:type="dxa"/>
            <w:tcBorders>
              <w:top w:val="single" w:sz="4" w:space="0" w:color="auto"/>
              <w:bottom w:val="nil"/>
            </w:tcBorders>
            <w:shd w:val="clear" w:color="auto" w:fill="auto"/>
          </w:tcPr>
          <w:p w:rsidR="000A3DEA" w:rsidRPr="00463159" w:rsidRDefault="000A3DEA" w:rsidP="001F5979">
            <w:pPr>
              <w:tabs>
                <w:tab w:val="right" w:pos="1008"/>
              </w:tabs>
              <w:spacing w:line="180" w:lineRule="exact"/>
              <w:ind w:left="-43" w:right="-4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2018</w:t>
            </w:r>
          </w:p>
          <w:p w:rsidR="000A3DEA" w:rsidRPr="00463159" w:rsidRDefault="000A3DEA" w:rsidP="001F5979">
            <w:pPr>
              <w:tabs>
                <w:tab w:val="decimal" w:pos="1008"/>
              </w:tabs>
              <w:spacing w:line="180" w:lineRule="exact"/>
              <w:ind w:left="-43" w:right="-4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1224" w:type="dxa"/>
            <w:tcBorders>
              <w:top w:val="single" w:sz="4" w:space="0" w:color="auto"/>
              <w:bottom w:val="nil"/>
            </w:tcBorders>
            <w:shd w:val="clear" w:color="auto" w:fill="auto"/>
          </w:tcPr>
          <w:p w:rsidR="000A3DEA" w:rsidRPr="00463159" w:rsidRDefault="000A3DEA" w:rsidP="001F5979">
            <w:pPr>
              <w:tabs>
                <w:tab w:val="right" w:pos="1008"/>
              </w:tabs>
              <w:spacing w:line="180" w:lineRule="exact"/>
              <w:ind w:left="-43" w:right="-4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ab/>
              <w:t>2017</w:t>
            </w:r>
          </w:p>
          <w:p w:rsidR="000A3DEA" w:rsidRPr="00463159" w:rsidRDefault="000A3DEA" w:rsidP="001F5979">
            <w:pPr>
              <w:tabs>
                <w:tab w:val="decimal" w:pos="1008"/>
              </w:tabs>
              <w:spacing w:line="180" w:lineRule="exact"/>
              <w:ind w:left="-43" w:right="-4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2088" w:type="dxa"/>
            <w:tcBorders>
              <w:top w:val="nil"/>
              <w:bottom w:val="nil"/>
              <w:right w:val="single" w:sz="4" w:space="0" w:color="auto"/>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Loans purpose</w:t>
            </w:r>
          </w:p>
        </w:tc>
        <w:tc>
          <w:tcPr>
            <w:tcW w:w="1296" w:type="dxa"/>
            <w:tcBorders>
              <w:top w:val="nil"/>
              <w:left w:val="single" w:sz="4" w:space="0" w:color="auto"/>
              <w:bottom w:val="nil"/>
              <w:right w:val="single" w:sz="4" w:space="0" w:color="auto"/>
            </w:tcBorders>
            <w:shd w:val="clear" w:color="auto" w:fill="auto"/>
            <w:vAlign w:val="center"/>
          </w:tcPr>
          <w:p w:rsidR="000A3DEA" w:rsidRPr="00463159" w:rsidRDefault="000A3DEA" w:rsidP="001F5979">
            <w:pPr>
              <w:tabs>
                <w:tab w:val="left" w:pos="-125"/>
              </w:tabs>
              <w:spacing w:line="180" w:lineRule="exact"/>
              <w:ind w:right="34"/>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Facilities (Million Baht)</w:t>
            </w:r>
          </w:p>
        </w:tc>
        <w:tc>
          <w:tcPr>
            <w:tcW w:w="1440" w:type="dxa"/>
            <w:tcBorders>
              <w:top w:val="nil"/>
              <w:left w:val="single" w:sz="4" w:space="0" w:color="auto"/>
              <w:bottom w:val="nil"/>
              <w:right w:val="single" w:sz="4" w:space="0" w:color="auto"/>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Interest rate</w:t>
            </w:r>
          </w:p>
        </w:tc>
        <w:tc>
          <w:tcPr>
            <w:tcW w:w="3681" w:type="dxa"/>
            <w:tcBorders>
              <w:top w:val="nil"/>
              <w:left w:val="single" w:sz="4" w:space="0" w:color="auto"/>
              <w:bottom w:val="nil"/>
              <w:right w:val="single" w:sz="4" w:space="0" w:color="auto"/>
            </w:tcBorders>
            <w:shd w:val="clear" w:color="auto" w:fill="auto"/>
          </w:tcPr>
          <w:p w:rsidR="000A3DEA" w:rsidRPr="00463159" w:rsidRDefault="00BF53F2" w:rsidP="001F5979">
            <w:pPr>
              <w:spacing w:line="180" w:lineRule="exact"/>
              <w:jc w:val="center"/>
              <w:rPr>
                <w:rFonts w:ascii="Arial" w:eastAsia="SimSun" w:hAnsi="Arial" w:cs="Arial"/>
                <w:b/>
                <w:bCs/>
                <w:snapToGrid w:val="0"/>
                <w:sz w:val="16"/>
                <w:szCs w:val="16"/>
                <w:lang w:eastAsia="th-TH"/>
              </w:rPr>
            </w:pPr>
            <w:r>
              <w:rPr>
                <w:rFonts w:ascii="Arial" w:eastAsia="SimSun" w:hAnsi="Arial" w:cs="Arial"/>
                <w:b/>
                <w:bCs/>
                <w:snapToGrid w:val="0"/>
                <w:sz w:val="16"/>
                <w:szCs w:val="16"/>
                <w:lang w:eastAsia="th-TH"/>
              </w:rPr>
              <w:t>Repayment c</w:t>
            </w:r>
            <w:r w:rsidR="000A3DEA" w:rsidRPr="00463159">
              <w:rPr>
                <w:rFonts w:ascii="Arial" w:eastAsia="SimSun" w:hAnsi="Arial" w:cs="Arial"/>
                <w:b/>
                <w:bCs/>
                <w:snapToGrid w:val="0"/>
                <w:sz w:val="16"/>
                <w:szCs w:val="16"/>
                <w:lang w:eastAsia="th-TH"/>
              </w:rPr>
              <w:t>onditions</w:t>
            </w:r>
          </w:p>
        </w:tc>
        <w:tc>
          <w:tcPr>
            <w:tcW w:w="3096" w:type="dxa"/>
            <w:tcBorders>
              <w:top w:val="nil"/>
              <w:left w:val="single" w:sz="4" w:space="0" w:color="auto"/>
              <w:bottom w:val="nil"/>
            </w:tcBorders>
            <w:shd w:val="clear" w:color="auto" w:fill="auto"/>
          </w:tcPr>
          <w:p w:rsidR="000A3DEA" w:rsidRPr="00463159" w:rsidRDefault="000A3DEA" w:rsidP="001F5979">
            <w:pPr>
              <w:spacing w:line="180" w:lineRule="exact"/>
              <w:jc w:val="center"/>
              <w:rPr>
                <w:rFonts w:ascii="Arial" w:eastAsia="SimSun" w:hAnsi="Arial" w:cs="Arial"/>
                <w:b/>
                <w:bCs/>
                <w:sz w:val="16"/>
                <w:szCs w:val="16"/>
                <w:lang w:eastAsia="th-TH"/>
              </w:rPr>
            </w:pPr>
            <w:r w:rsidRPr="00463159">
              <w:rPr>
                <w:rFonts w:ascii="Arial" w:hAnsi="Arial" w:cs="Arial"/>
                <w:b/>
                <w:bCs/>
                <w:sz w:val="16"/>
                <w:szCs w:val="16"/>
              </w:rPr>
              <w:t>Guarantees and collaterals</w:t>
            </w:r>
          </w:p>
        </w:tc>
      </w:tr>
      <w:tr w:rsidR="000A3DEA" w:rsidRPr="00463159" w:rsidTr="001F5979">
        <w:tc>
          <w:tcPr>
            <w:tcW w:w="936"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b/>
                <w:bCs/>
                <w:snapToGrid w:val="0"/>
                <w:sz w:val="8"/>
                <w:szCs w:val="8"/>
                <w:lang w:eastAsia="th-TH"/>
              </w:rPr>
            </w:pPr>
          </w:p>
        </w:tc>
        <w:tc>
          <w:tcPr>
            <w:tcW w:w="1224" w:type="dxa"/>
            <w:tcBorders>
              <w:top w:val="nil"/>
              <w:bottom w:val="single" w:sz="4" w:space="0" w:color="auto"/>
            </w:tcBorders>
            <w:shd w:val="clear" w:color="auto" w:fill="auto"/>
          </w:tcPr>
          <w:p w:rsidR="000A3DEA" w:rsidRPr="00463159" w:rsidRDefault="000A3DEA" w:rsidP="001F5979">
            <w:pPr>
              <w:tabs>
                <w:tab w:val="right" w:pos="1008"/>
              </w:tabs>
              <w:ind w:left="-43" w:right="-43"/>
              <w:jc w:val="center"/>
              <w:rPr>
                <w:rFonts w:ascii="Arial" w:eastAsia="SimSun" w:hAnsi="Arial" w:cs="Arial"/>
                <w:b/>
                <w:bCs/>
                <w:snapToGrid w:val="0"/>
                <w:spacing w:val="-6"/>
                <w:sz w:val="8"/>
                <w:szCs w:val="8"/>
                <w:lang w:eastAsia="th-TH"/>
              </w:rPr>
            </w:pPr>
          </w:p>
        </w:tc>
        <w:tc>
          <w:tcPr>
            <w:tcW w:w="1224" w:type="dxa"/>
            <w:tcBorders>
              <w:top w:val="nil"/>
              <w:bottom w:val="single" w:sz="4" w:space="0" w:color="auto"/>
            </w:tcBorders>
            <w:shd w:val="clear" w:color="auto" w:fill="auto"/>
          </w:tcPr>
          <w:p w:rsidR="000A3DEA" w:rsidRPr="00463159" w:rsidRDefault="000A3DEA" w:rsidP="001F5979">
            <w:pPr>
              <w:tabs>
                <w:tab w:val="right" w:pos="1008"/>
              </w:tabs>
              <w:ind w:left="-43" w:right="-43"/>
              <w:jc w:val="center"/>
              <w:rPr>
                <w:rFonts w:ascii="Arial" w:eastAsia="SimSun" w:hAnsi="Arial" w:cs="Arial"/>
                <w:b/>
                <w:bCs/>
                <w:snapToGrid w:val="0"/>
                <w:spacing w:val="-6"/>
                <w:sz w:val="8"/>
                <w:szCs w:val="8"/>
                <w:lang w:eastAsia="th-TH"/>
              </w:rPr>
            </w:pPr>
          </w:p>
        </w:tc>
        <w:tc>
          <w:tcPr>
            <w:tcW w:w="2088" w:type="dxa"/>
            <w:tcBorders>
              <w:top w:val="nil"/>
              <w:bottom w:val="single" w:sz="4" w:space="0" w:color="auto"/>
              <w:right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1296" w:type="dxa"/>
            <w:tcBorders>
              <w:top w:val="nil"/>
              <w:left w:val="single" w:sz="4" w:space="0" w:color="auto"/>
              <w:bottom w:val="single" w:sz="4" w:space="0" w:color="auto"/>
              <w:right w:val="single" w:sz="4" w:space="0" w:color="auto"/>
            </w:tcBorders>
            <w:shd w:val="clear" w:color="auto" w:fill="auto"/>
            <w:vAlign w:val="center"/>
          </w:tcPr>
          <w:p w:rsidR="000A3DEA" w:rsidRPr="00463159" w:rsidRDefault="000A3DEA" w:rsidP="001F5979">
            <w:pPr>
              <w:tabs>
                <w:tab w:val="left" w:pos="-125"/>
              </w:tabs>
              <w:ind w:right="34"/>
              <w:jc w:val="center"/>
              <w:rPr>
                <w:rFonts w:ascii="Arial" w:eastAsia="SimSun" w:hAnsi="Arial" w:cs="Arial"/>
                <w:b/>
                <w:bCs/>
                <w:snapToGrid w:val="0"/>
                <w:sz w:val="8"/>
                <w:szCs w:val="8"/>
                <w:lang w:eastAsia="th-TH"/>
              </w:rPr>
            </w:pPr>
          </w:p>
        </w:tc>
        <w:tc>
          <w:tcPr>
            <w:tcW w:w="1440" w:type="dxa"/>
            <w:tcBorders>
              <w:top w:val="nil"/>
              <w:left w:val="single" w:sz="4" w:space="0" w:color="auto"/>
              <w:bottom w:val="single" w:sz="4" w:space="0" w:color="auto"/>
              <w:right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681" w:type="dxa"/>
            <w:tcBorders>
              <w:top w:val="nil"/>
              <w:left w:val="single" w:sz="4" w:space="0" w:color="auto"/>
              <w:bottom w:val="single" w:sz="4" w:space="0" w:color="auto"/>
              <w:right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096" w:type="dxa"/>
            <w:tcBorders>
              <w:top w:val="nil"/>
              <w:left w:val="single" w:sz="4" w:space="0" w:color="auto"/>
              <w:bottom w:val="single" w:sz="4" w:space="0" w:color="auto"/>
            </w:tcBorders>
            <w:shd w:val="clear" w:color="auto" w:fill="auto"/>
            <w:vAlign w:val="center"/>
          </w:tcPr>
          <w:p w:rsidR="000A3DEA" w:rsidRPr="00463159" w:rsidRDefault="000A3DEA" w:rsidP="001F5979">
            <w:pPr>
              <w:jc w:val="center"/>
              <w:rPr>
                <w:rFonts w:ascii="Arial" w:hAnsi="Arial" w:cs="Arial"/>
                <w:b/>
                <w:bCs/>
                <w:sz w:val="8"/>
                <w:szCs w:val="8"/>
              </w:rPr>
            </w:pPr>
          </w:p>
        </w:tc>
      </w:tr>
      <w:tr w:rsidR="000A3DEA" w:rsidRPr="00463159" w:rsidTr="001F5979">
        <w:tc>
          <w:tcPr>
            <w:tcW w:w="936" w:type="dxa"/>
            <w:tcBorders>
              <w:bottom w:val="nil"/>
            </w:tcBorders>
            <w:shd w:val="clear" w:color="auto" w:fill="auto"/>
          </w:tcPr>
          <w:p w:rsidR="000A3DEA" w:rsidRPr="00463159" w:rsidRDefault="000A3DEA" w:rsidP="001F5979">
            <w:pPr>
              <w:jc w:val="center"/>
              <w:rPr>
                <w:rFonts w:ascii="Arial" w:eastAsia="SimSun" w:hAnsi="Arial" w:cs="Arial"/>
                <w:snapToGrid w:val="0"/>
                <w:sz w:val="8"/>
                <w:szCs w:val="8"/>
                <w:lang w:eastAsia="th-TH"/>
              </w:rPr>
            </w:pPr>
          </w:p>
        </w:tc>
        <w:tc>
          <w:tcPr>
            <w:tcW w:w="1224" w:type="dxa"/>
            <w:tcBorders>
              <w:bottom w:val="nil"/>
            </w:tcBorders>
            <w:shd w:val="clear" w:color="auto" w:fill="auto"/>
          </w:tcPr>
          <w:p w:rsidR="000A3DEA" w:rsidRPr="00463159" w:rsidRDefault="000A3DEA" w:rsidP="001F5979">
            <w:pPr>
              <w:tabs>
                <w:tab w:val="decimal" w:pos="1008"/>
              </w:tabs>
              <w:rPr>
                <w:rFonts w:ascii="Arial" w:eastAsia="SimSun" w:hAnsi="Arial" w:cs="Arial"/>
                <w:snapToGrid w:val="0"/>
                <w:sz w:val="8"/>
                <w:szCs w:val="8"/>
                <w:lang w:eastAsia="th-TH"/>
              </w:rPr>
            </w:pPr>
          </w:p>
        </w:tc>
        <w:tc>
          <w:tcPr>
            <w:tcW w:w="1224" w:type="dxa"/>
            <w:tcBorders>
              <w:bottom w:val="nil"/>
            </w:tcBorders>
            <w:shd w:val="clear" w:color="auto" w:fill="auto"/>
          </w:tcPr>
          <w:p w:rsidR="000A3DEA" w:rsidRPr="00463159" w:rsidRDefault="000A3DEA" w:rsidP="001F5979">
            <w:pPr>
              <w:tabs>
                <w:tab w:val="decimal" w:pos="1008"/>
              </w:tabs>
              <w:rPr>
                <w:rFonts w:ascii="Arial" w:eastAsia="SimSun" w:hAnsi="Arial" w:cs="Arial"/>
                <w:snapToGrid w:val="0"/>
                <w:sz w:val="8"/>
                <w:szCs w:val="8"/>
                <w:lang w:eastAsia="th-TH"/>
              </w:rPr>
            </w:pPr>
          </w:p>
        </w:tc>
        <w:tc>
          <w:tcPr>
            <w:tcW w:w="2088" w:type="dxa"/>
            <w:tcBorders>
              <w:bottom w:val="nil"/>
            </w:tcBorders>
            <w:shd w:val="clear" w:color="auto" w:fill="auto"/>
          </w:tcPr>
          <w:p w:rsidR="000A3DEA" w:rsidRPr="00463159" w:rsidRDefault="000A3DEA" w:rsidP="001F5979">
            <w:pPr>
              <w:jc w:val="center"/>
              <w:rPr>
                <w:rFonts w:ascii="Arial" w:hAnsi="Arial" w:cs="Arial"/>
                <w:sz w:val="8"/>
                <w:szCs w:val="8"/>
              </w:rPr>
            </w:pPr>
          </w:p>
        </w:tc>
        <w:tc>
          <w:tcPr>
            <w:tcW w:w="1296" w:type="dxa"/>
            <w:tcBorders>
              <w:bottom w:val="nil"/>
            </w:tcBorders>
            <w:shd w:val="clear" w:color="auto" w:fill="auto"/>
          </w:tcPr>
          <w:p w:rsidR="000A3DEA" w:rsidRPr="00463159" w:rsidRDefault="000A3DEA" w:rsidP="001F5979">
            <w:pPr>
              <w:jc w:val="center"/>
              <w:rPr>
                <w:rFonts w:ascii="Arial" w:eastAsia="SimSun" w:hAnsi="Arial" w:cs="Arial"/>
                <w:snapToGrid w:val="0"/>
                <w:sz w:val="8"/>
                <w:szCs w:val="8"/>
                <w:lang w:eastAsia="th-TH"/>
              </w:rPr>
            </w:pPr>
          </w:p>
        </w:tc>
        <w:tc>
          <w:tcPr>
            <w:tcW w:w="1440" w:type="dxa"/>
            <w:tcBorders>
              <w:bottom w:val="nil"/>
            </w:tcBorders>
            <w:shd w:val="clear" w:color="auto" w:fill="auto"/>
          </w:tcPr>
          <w:p w:rsidR="000A3DEA" w:rsidRPr="00463159" w:rsidRDefault="000A3DEA" w:rsidP="001F5979">
            <w:pPr>
              <w:adjustRightInd w:val="0"/>
              <w:jc w:val="center"/>
              <w:rPr>
                <w:rFonts w:ascii="Arial" w:hAnsi="Arial" w:cs="Arial"/>
                <w:sz w:val="8"/>
                <w:szCs w:val="8"/>
              </w:rPr>
            </w:pPr>
          </w:p>
        </w:tc>
        <w:tc>
          <w:tcPr>
            <w:tcW w:w="3681" w:type="dxa"/>
            <w:tcBorders>
              <w:bottom w:val="nil"/>
            </w:tcBorders>
            <w:shd w:val="clear" w:color="auto" w:fill="auto"/>
          </w:tcPr>
          <w:p w:rsidR="000A3DEA" w:rsidRPr="00463159" w:rsidRDefault="000A3DEA" w:rsidP="001F5979">
            <w:pPr>
              <w:ind w:left="-29" w:right="-29"/>
              <w:rPr>
                <w:rFonts w:ascii="Arial" w:hAnsi="Arial" w:cs="Arial"/>
                <w:sz w:val="8"/>
                <w:szCs w:val="8"/>
              </w:rPr>
            </w:pPr>
          </w:p>
        </w:tc>
        <w:tc>
          <w:tcPr>
            <w:tcW w:w="3096" w:type="dxa"/>
            <w:tcBorders>
              <w:bottom w:val="nil"/>
            </w:tcBorders>
            <w:shd w:val="clear" w:color="auto" w:fill="auto"/>
          </w:tcPr>
          <w:p w:rsidR="000A3DEA" w:rsidRPr="00463159" w:rsidRDefault="000A3DEA" w:rsidP="001F5979">
            <w:pPr>
              <w:ind w:left="311"/>
              <w:rPr>
                <w:rFonts w:ascii="Arial" w:eastAsia="SimSun" w:hAnsi="Arial" w:cs="Arial"/>
                <w:snapToGrid w:val="0"/>
                <w:sz w:val="8"/>
                <w:szCs w:val="8"/>
                <w:lang w:eastAsia="th-TH"/>
              </w:rPr>
            </w:pPr>
          </w:p>
        </w:tc>
      </w:tr>
      <w:tr w:rsidR="000A3DEA" w:rsidRPr="00463159" w:rsidTr="001F5979">
        <w:tc>
          <w:tcPr>
            <w:tcW w:w="936" w:type="dxa"/>
            <w:tcBorders>
              <w:top w:val="nil"/>
              <w:bottom w:val="single" w:sz="4" w:space="0" w:color="auto"/>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w:t>
            </w:r>
          </w:p>
        </w:tc>
        <w:tc>
          <w:tcPr>
            <w:tcW w:w="1224" w:type="dxa"/>
            <w:tcBorders>
              <w:top w:val="nil"/>
              <w:bottom w:val="single" w:sz="4" w:space="0" w:color="auto"/>
            </w:tcBorders>
            <w:shd w:val="clear" w:color="auto" w:fill="auto"/>
          </w:tcPr>
          <w:p w:rsidR="000A3DEA" w:rsidRPr="00463159" w:rsidRDefault="000A3DEA" w:rsidP="001F5979">
            <w:pPr>
              <w:tabs>
                <w:tab w:val="right" w:pos="1008"/>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219.1</w:t>
            </w:r>
          </w:p>
        </w:tc>
        <w:tc>
          <w:tcPr>
            <w:tcW w:w="1224" w:type="dxa"/>
            <w:tcBorders>
              <w:top w:val="nil"/>
              <w:bottom w:val="single" w:sz="4" w:space="0" w:color="auto"/>
            </w:tcBorders>
            <w:shd w:val="clear" w:color="auto" w:fill="auto"/>
          </w:tcPr>
          <w:p w:rsidR="000A3DEA" w:rsidRPr="00463159" w:rsidRDefault="000A3DEA" w:rsidP="001F5979">
            <w:pPr>
              <w:tabs>
                <w:tab w:val="right" w:pos="1008"/>
              </w:tabs>
              <w:spacing w:line="180" w:lineRule="exact"/>
              <w:jc w:val="righ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279.1</w:t>
            </w:r>
          </w:p>
        </w:tc>
        <w:tc>
          <w:tcPr>
            <w:tcW w:w="2088" w:type="dxa"/>
            <w:tcBorders>
              <w:top w:val="nil"/>
              <w:bottom w:val="single" w:sz="4" w:space="0" w:color="auto"/>
            </w:tcBorders>
            <w:shd w:val="clear" w:color="auto" w:fill="auto"/>
          </w:tcPr>
          <w:p w:rsidR="000A3DEA" w:rsidRPr="00463159" w:rsidRDefault="000A3DEA" w:rsidP="00BF53F2">
            <w:pPr>
              <w:spacing w:line="180" w:lineRule="exact"/>
              <w:rPr>
                <w:rFonts w:ascii="Arial" w:hAnsi="Arial" w:cs="Arial"/>
                <w:spacing w:val="-6"/>
                <w:sz w:val="16"/>
                <w:szCs w:val="16"/>
              </w:rPr>
            </w:pPr>
            <w:r w:rsidRPr="00463159">
              <w:rPr>
                <w:rFonts w:ascii="Arial" w:hAnsi="Arial" w:cs="Arial"/>
                <w:sz w:val="16"/>
                <w:szCs w:val="16"/>
              </w:rPr>
              <w:t xml:space="preserve">Payment for </w:t>
            </w:r>
            <w:r w:rsidR="00BF53F2">
              <w:rPr>
                <w:rFonts w:ascii="Arial" w:hAnsi="Arial" w:cs="Arial"/>
                <w:sz w:val="16"/>
                <w:szCs w:val="16"/>
              </w:rPr>
              <w:t>power plant construction</w:t>
            </w:r>
            <w:r w:rsidRPr="00463159">
              <w:rPr>
                <w:rFonts w:ascii="Arial" w:hAnsi="Arial" w:cs="Arial"/>
                <w:sz w:val="16"/>
                <w:szCs w:val="16"/>
              </w:rPr>
              <w:t xml:space="preserve"> in Chokchai, </w:t>
            </w:r>
            <w:r w:rsidRPr="00463159">
              <w:rPr>
                <w:rFonts w:ascii="Arial" w:hAnsi="Arial" w:cs="Arial"/>
                <w:spacing w:val="-6"/>
                <w:sz w:val="16"/>
                <w:szCs w:val="16"/>
              </w:rPr>
              <w:t>Chokchai, Nakhon Ratchasima</w:t>
            </w:r>
          </w:p>
        </w:tc>
        <w:tc>
          <w:tcPr>
            <w:tcW w:w="1296" w:type="dxa"/>
            <w:tcBorders>
              <w:top w:val="nil"/>
              <w:bottom w:val="single" w:sz="4" w:space="0" w:color="auto"/>
            </w:tcBorders>
            <w:shd w:val="clear" w:color="auto" w:fill="auto"/>
          </w:tcPr>
          <w:p w:rsidR="000A3DEA" w:rsidRPr="00463159" w:rsidRDefault="000A3DEA" w:rsidP="001F5979">
            <w:pPr>
              <w:tabs>
                <w:tab w:val="right" w:pos="1072"/>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520.0</w:t>
            </w:r>
          </w:p>
        </w:tc>
        <w:tc>
          <w:tcPr>
            <w:tcW w:w="1440" w:type="dxa"/>
            <w:tcBorders>
              <w:top w:val="nil"/>
              <w:bottom w:val="single" w:sz="4" w:space="0" w:color="auto"/>
            </w:tcBorders>
            <w:shd w:val="clear" w:color="auto" w:fill="auto"/>
          </w:tcPr>
          <w:p w:rsidR="000A3DEA" w:rsidRPr="00463159" w:rsidRDefault="000A3DEA" w:rsidP="001F5979">
            <w:pPr>
              <w:adjustRightInd w:val="0"/>
              <w:spacing w:line="180" w:lineRule="exact"/>
              <w:ind w:left="-57"/>
              <w:jc w:val="center"/>
              <w:rPr>
                <w:rFonts w:ascii="Arial" w:hAnsi="Arial" w:cs="Arial"/>
                <w:sz w:val="16"/>
                <w:szCs w:val="16"/>
              </w:rPr>
            </w:pPr>
            <w:r w:rsidRPr="00463159">
              <w:rPr>
                <w:rFonts w:ascii="Arial" w:hAnsi="Arial" w:cs="Arial"/>
                <w:sz w:val="16"/>
                <w:szCs w:val="16"/>
              </w:rPr>
              <w:t>MLR to MLR minus 1.00% per annum</w:t>
            </w:r>
          </w:p>
        </w:tc>
        <w:tc>
          <w:tcPr>
            <w:tcW w:w="3681" w:type="dxa"/>
            <w:tcBorders>
              <w:top w:val="nil"/>
              <w:bottom w:val="single" w:sz="4" w:space="0" w:color="auto"/>
            </w:tcBorders>
            <w:shd w:val="clear" w:color="auto" w:fill="auto"/>
          </w:tcPr>
          <w:p w:rsidR="000A3DEA" w:rsidRPr="00463159" w:rsidRDefault="000A3DEA" w:rsidP="001F5979">
            <w:pPr>
              <w:spacing w:line="180" w:lineRule="exact"/>
              <w:ind w:left="-29" w:right="-29"/>
              <w:jc w:val="both"/>
              <w:rPr>
                <w:rFonts w:ascii="Arial" w:hAnsi="Arial" w:cs="Arial"/>
                <w:sz w:val="16"/>
                <w:szCs w:val="16"/>
              </w:rPr>
            </w:pPr>
            <w:r w:rsidRPr="00463159">
              <w:rPr>
                <w:rFonts w:ascii="Arial" w:hAnsi="Arial" w:cs="Arial"/>
                <w:sz w:val="16"/>
                <w:szCs w:val="16"/>
              </w:rPr>
              <w:t xml:space="preserve">Agreement dated 11 October 2011, repayments for interest is based on monthly basis since next month end after first loans agreement withdrawn. </w:t>
            </w:r>
            <w:r w:rsidRPr="00463159">
              <w:rPr>
                <w:rFonts w:ascii="Arial" w:hAnsi="Arial" w:cs="Arial"/>
                <w:spacing w:val="-8"/>
                <w:sz w:val="16"/>
                <w:szCs w:val="16"/>
              </w:rPr>
              <w:t xml:space="preserve">The second </w:t>
            </w:r>
            <w:r w:rsidR="00BF53F2">
              <w:rPr>
                <w:rFonts w:ascii="Arial" w:hAnsi="Arial" w:cs="Arial"/>
                <w:spacing w:val="-8"/>
                <w:sz w:val="16"/>
                <w:szCs w:val="16"/>
              </w:rPr>
              <w:t>amendment</w:t>
            </w:r>
            <w:r w:rsidRPr="00463159">
              <w:rPr>
                <w:rFonts w:ascii="Arial" w:hAnsi="Arial" w:cs="Arial"/>
                <w:spacing w:val="-8"/>
                <w:sz w:val="16"/>
                <w:szCs w:val="16"/>
              </w:rPr>
              <w:t xml:space="preserve"> agreement dated 28 March 2013</w:t>
            </w:r>
            <w:r w:rsidRPr="00463159">
              <w:rPr>
                <w:rFonts w:ascii="Arial" w:hAnsi="Arial" w:cs="Arial"/>
                <w:sz w:val="16"/>
                <w:szCs w:val="16"/>
              </w:rPr>
              <w:t xml:space="preserve">, repayment for </w:t>
            </w:r>
            <w:r w:rsidR="005657F8" w:rsidRPr="00463159">
              <w:rPr>
                <w:rFonts w:ascii="Arial" w:hAnsi="Arial" w:cs="Arial"/>
                <w:sz w:val="16"/>
                <w:szCs w:val="16"/>
              </w:rPr>
              <w:t>principal</w:t>
            </w:r>
            <w:r w:rsidRPr="00463159">
              <w:rPr>
                <w:rFonts w:ascii="Arial" w:hAnsi="Arial" w:cs="Arial"/>
                <w:sz w:val="16"/>
                <w:szCs w:val="16"/>
              </w:rPr>
              <w:t xml:space="preserve"> in every 3 months since June 2013 to September 2022.</w:t>
            </w:r>
          </w:p>
          <w:p w:rsidR="000A3DEA" w:rsidRPr="00463159" w:rsidRDefault="000A3DEA" w:rsidP="001F5979">
            <w:pPr>
              <w:ind w:left="-29" w:right="-29"/>
              <w:jc w:val="both"/>
              <w:rPr>
                <w:rFonts w:ascii="Arial" w:hAnsi="Arial" w:cs="Arial"/>
                <w:sz w:val="8"/>
                <w:szCs w:val="8"/>
              </w:rPr>
            </w:pPr>
          </w:p>
          <w:p w:rsidR="000A3DEA" w:rsidRPr="00463159" w:rsidRDefault="000A3DEA" w:rsidP="001F5979">
            <w:pPr>
              <w:spacing w:line="180" w:lineRule="exact"/>
              <w:ind w:left="-29" w:right="-29"/>
              <w:jc w:val="both"/>
              <w:rPr>
                <w:rFonts w:ascii="Arial" w:hAnsi="Arial" w:cs="Arial"/>
                <w:sz w:val="16"/>
                <w:szCs w:val="16"/>
              </w:rPr>
            </w:pPr>
            <w:r w:rsidRPr="00463159">
              <w:rPr>
                <w:rFonts w:ascii="Arial" w:hAnsi="Arial" w:cs="Arial"/>
                <w:spacing w:val="-4"/>
                <w:sz w:val="16"/>
                <w:szCs w:val="16"/>
              </w:rPr>
              <w:t>The fourth amendment to agreement dated 22 April</w:t>
            </w:r>
            <w:r w:rsidRPr="00463159">
              <w:rPr>
                <w:rFonts w:ascii="Arial" w:hAnsi="Arial" w:cs="Arial"/>
                <w:sz w:val="16"/>
                <w:szCs w:val="16"/>
              </w:rPr>
              <w:t xml:space="preserve"> </w:t>
            </w:r>
            <w:r w:rsidRPr="00463159">
              <w:rPr>
                <w:rFonts w:ascii="Arial" w:hAnsi="Arial" w:cs="Arial"/>
                <w:spacing w:val="-2"/>
                <w:sz w:val="16"/>
                <w:szCs w:val="16"/>
              </w:rPr>
              <w:t>2015, repayments for interest is based on monthly</w:t>
            </w:r>
            <w:r w:rsidRPr="00463159">
              <w:rPr>
                <w:rFonts w:ascii="Arial" w:hAnsi="Arial" w:cs="Arial"/>
                <w:sz w:val="16"/>
                <w:szCs w:val="16"/>
              </w:rPr>
              <w:t xml:space="preserve"> basis since April 2015 to September 2022.</w:t>
            </w:r>
          </w:p>
          <w:p w:rsidR="000A3DEA" w:rsidRPr="00463159" w:rsidRDefault="000A3DEA" w:rsidP="001F5979">
            <w:pPr>
              <w:ind w:left="-29" w:right="-29"/>
              <w:jc w:val="both"/>
              <w:rPr>
                <w:rFonts w:ascii="Arial" w:eastAsia="SimSun" w:hAnsi="Arial" w:cs="Arial"/>
                <w:snapToGrid w:val="0"/>
                <w:sz w:val="8"/>
                <w:szCs w:val="8"/>
                <w:lang w:eastAsia="th-TH"/>
              </w:rPr>
            </w:pPr>
          </w:p>
        </w:tc>
        <w:tc>
          <w:tcPr>
            <w:tcW w:w="3096" w:type="dxa"/>
            <w:vMerge w:val="restart"/>
            <w:tcBorders>
              <w:top w:val="nil"/>
              <w:bottom w:val="nil"/>
            </w:tcBorders>
            <w:shd w:val="clear" w:color="auto" w:fill="auto"/>
          </w:tcPr>
          <w:p w:rsidR="000A3DEA" w:rsidRPr="000D3CC0" w:rsidRDefault="000A3DEA" w:rsidP="001F5979">
            <w:pPr>
              <w:spacing w:line="180" w:lineRule="exact"/>
              <w:ind w:left="-7" w:right="-46" w:hanging="3"/>
              <w:rPr>
                <w:rFonts w:ascii="Arial" w:eastAsia="SimSun" w:hAnsi="Arial" w:cs="Arial"/>
                <w:snapToGrid w:val="0"/>
                <w:spacing w:val="-4"/>
                <w:sz w:val="16"/>
                <w:szCs w:val="16"/>
                <w:lang w:eastAsia="th-TH"/>
              </w:rPr>
            </w:pPr>
            <w:r w:rsidRPr="000D3CC0">
              <w:rPr>
                <w:rFonts w:ascii="Arial" w:eastAsia="SimSun" w:hAnsi="Arial" w:cs="Arial"/>
                <w:snapToGrid w:val="0"/>
                <w:spacing w:val="-4"/>
                <w:sz w:val="16"/>
                <w:szCs w:val="16"/>
                <w:lang w:eastAsia="th-TH"/>
              </w:rPr>
              <w:t>Loans contract no. 1 and no.</w:t>
            </w:r>
            <w:r w:rsidR="000D3CC0" w:rsidRPr="000D3CC0">
              <w:rPr>
                <w:rFonts w:ascii="Arial" w:eastAsia="SimSun" w:hAnsi="Arial" w:cs="Arial"/>
                <w:snapToGrid w:val="0"/>
                <w:spacing w:val="-4"/>
                <w:sz w:val="16"/>
                <w:szCs w:val="16"/>
                <w:lang w:eastAsia="th-TH"/>
              </w:rPr>
              <w:t xml:space="preserve"> </w:t>
            </w:r>
            <w:r w:rsidRPr="000D3CC0">
              <w:rPr>
                <w:rFonts w:ascii="Arial" w:eastAsia="SimSun" w:hAnsi="Arial" w:cs="Arial"/>
                <w:snapToGrid w:val="0"/>
                <w:spacing w:val="-4"/>
                <w:sz w:val="16"/>
                <w:szCs w:val="16"/>
                <w:lang w:eastAsia="th-TH"/>
              </w:rPr>
              <w:t>2 are secured:</w:t>
            </w:r>
          </w:p>
          <w:p w:rsidR="000A3DEA" w:rsidRPr="00463159" w:rsidRDefault="000A3DEA" w:rsidP="001F5979">
            <w:pPr>
              <w:spacing w:line="180" w:lineRule="exact"/>
              <w:ind w:left="-7" w:right="-46" w:hanging="3"/>
              <w:rPr>
                <w:rFonts w:ascii="Arial" w:eastAsia="SimSun" w:hAnsi="Arial" w:cs="Arial"/>
                <w:snapToGrid w:val="0"/>
                <w:sz w:val="16"/>
                <w:szCs w:val="16"/>
                <w:lang w:eastAsia="th-TH"/>
              </w:rPr>
            </w:pPr>
          </w:p>
          <w:p w:rsidR="000A3DEA" w:rsidRPr="00463159" w:rsidRDefault="000A3DEA" w:rsidP="001F5979">
            <w:pPr>
              <w:spacing w:line="180" w:lineRule="exact"/>
              <w:ind w:left="219" w:right="-46" w:hanging="252"/>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w:t>
            </w:r>
            <w:r w:rsidRPr="00463159">
              <w:rPr>
                <w:rFonts w:ascii="Arial" w:eastAsia="SimSun" w:hAnsi="Arial" w:cs="Arial"/>
                <w:snapToGrid w:val="0"/>
                <w:sz w:val="16"/>
                <w:szCs w:val="16"/>
                <w:lang w:eastAsia="th-TH"/>
              </w:rPr>
              <w:tab/>
            </w:r>
            <w:r w:rsidRPr="00463159">
              <w:rPr>
                <w:rFonts w:ascii="Arial" w:eastAsia="SimSun" w:hAnsi="Arial" w:cs="Arial"/>
                <w:spacing w:val="-5"/>
                <w:sz w:val="16"/>
                <w:szCs w:val="16"/>
              </w:rPr>
              <w:t xml:space="preserve">by the </w:t>
            </w:r>
            <w:r w:rsidR="005657F8" w:rsidRPr="00463159">
              <w:rPr>
                <w:rFonts w:ascii="Arial" w:eastAsia="SimSun" w:hAnsi="Arial" w:cs="Arial"/>
                <w:spacing w:val="-5"/>
                <w:sz w:val="16"/>
                <w:szCs w:val="16"/>
              </w:rPr>
              <w:t>company’s</w:t>
            </w:r>
            <w:r w:rsidRPr="00463159">
              <w:rPr>
                <w:rFonts w:ascii="Arial" w:eastAsia="SimSun" w:hAnsi="Arial" w:cs="Arial"/>
                <w:spacing w:val="-5"/>
                <w:sz w:val="16"/>
                <w:szCs w:val="16"/>
              </w:rPr>
              <w:t xml:space="preserve"> land, buildings and machines</w:t>
            </w:r>
            <w:r w:rsidR="005863C4" w:rsidRPr="00463159">
              <w:rPr>
                <w:rFonts w:ascii="Arial" w:eastAsia="SimSun" w:hAnsi="Arial" w:cs="Arial"/>
                <w:sz w:val="16"/>
                <w:szCs w:val="16"/>
              </w:rPr>
              <w:t xml:space="preserve"> (</w:t>
            </w:r>
            <w:r w:rsidRPr="00463159">
              <w:rPr>
                <w:rFonts w:ascii="Arial" w:eastAsia="SimSun" w:hAnsi="Arial" w:cs="Arial"/>
                <w:sz w:val="16"/>
                <w:szCs w:val="16"/>
                <w:cs/>
                <w:lang w:val="th-TH"/>
              </w:rPr>
              <w:t xml:space="preserve">Note </w:t>
            </w:r>
            <w:r w:rsidRPr="00463159">
              <w:rPr>
                <w:rFonts w:ascii="Arial" w:eastAsia="SimSun" w:hAnsi="Arial" w:cs="Arial"/>
                <w:sz w:val="16"/>
                <w:szCs w:val="16"/>
              </w:rPr>
              <w:t>15)</w:t>
            </w:r>
          </w:p>
          <w:p w:rsidR="000A3DEA" w:rsidRPr="00463159" w:rsidRDefault="000A3DEA" w:rsidP="001F5979">
            <w:pPr>
              <w:ind w:left="192" w:right="13" w:hanging="192"/>
              <w:jc w:val="both"/>
              <w:rPr>
                <w:rFonts w:ascii="Arial" w:eastAsia="SimSun" w:hAnsi="Arial" w:cs="Arial"/>
                <w:sz w:val="16"/>
                <w:szCs w:val="16"/>
              </w:rPr>
            </w:pPr>
            <w:r w:rsidRPr="00463159">
              <w:rPr>
                <w:rFonts w:ascii="Arial" w:eastAsia="SimSun" w:hAnsi="Arial" w:cs="Arial"/>
                <w:snapToGrid w:val="0"/>
                <w:sz w:val="16"/>
                <w:szCs w:val="16"/>
                <w:lang w:eastAsia="th-TH"/>
              </w:rPr>
              <w:t>2)</w:t>
            </w:r>
            <w:r w:rsidRPr="00463159">
              <w:rPr>
                <w:rFonts w:ascii="Arial" w:eastAsia="SimSun" w:hAnsi="Arial" w:cs="Arial"/>
                <w:snapToGrid w:val="0"/>
                <w:sz w:val="16"/>
                <w:szCs w:val="16"/>
                <w:lang w:eastAsia="th-TH"/>
              </w:rPr>
              <w:tab/>
            </w:r>
            <w:r w:rsidRPr="00463159">
              <w:rPr>
                <w:rFonts w:ascii="Arial" w:eastAsia="SimSun" w:hAnsi="Arial" w:cs="Arial"/>
                <w:sz w:val="16"/>
                <w:szCs w:val="16"/>
              </w:rPr>
              <w:t xml:space="preserve">by the </w:t>
            </w:r>
            <w:r w:rsidR="005657F8" w:rsidRPr="00463159">
              <w:rPr>
                <w:rFonts w:ascii="Arial" w:eastAsia="SimSun" w:hAnsi="Arial" w:cs="Arial"/>
                <w:spacing w:val="-5"/>
                <w:sz w:val="16"/>
                <w:szCs w:val="16"/>
              </w:rPr>
              <w:t>company’s</w:t>
            </w:r>
            <w:r w:rsidR="005657F8" w:rsidRPr="00463159">
              <w:rPr>
                <w:rFonts w:ascii="Arial" w:eastAsia="SimSun" w:hAnsi="Arial" w:cs="Arial"/>
                <w:sz w:val="16"/>
                <w:szCs w:val="16"/>
              </w:rPr>
              <w:t xml:space="preserve"> </w:t>
            </w:r>
            <w:r w:rsidRPr="00463159">
              <w:rPr>
                <w:rFonts w:ascii="Arial" w:eastAsia="SimSun" w:hAnsi="Arial" w:cs="Arial"/>
                <w:sz w:val="16"/>
                <w:szCs w:val="16"/>
              </w:rPr>
              <w:t xml:space="preserve">director. </w:t>
            </w:r>
          </w:p>
          <w:p w:rsidR="000A3DEA" w:rsidRPr="00463159" w:rsidRDefault="000A3DEA" w:rsidP="001F5979">
            <w:pPr>
              <w:ind w:left="192" w:right="13" w:firstLine="4"/>
              <w:jc w:val="both"/>
              <w:rPr>
                <w:rFonts w:ascii="Arial" w:hAnsi="Arial" w:cs="Arial"/>
                <w:sz w:val="16"/>
                <w:szCs w:val="16"/>
              </w:rPr>
            </w:pPr>
            <w:r w:rsidRPr="00463159">
              <w:rPr>
                <w:rFonts w:ascii="Arial" w:hAnsi="Arial" w:cs="Arial"/>
                <w:sz w:val="16"/>
                <w:szCs w:val="16"/>
              </w:rPr>
              <w:t xml:space="preserve">However, the </w:t>
            </w:r>
            <w:r w:rsidRPr="00463159">
              <w:rPr>
                <w:rFonts w:ascii="Arial" w:hAnsi="Arial" w:cs="Arial"/>
                <w:spacing w:val="-5"/>
                <w:sz w:val="16"/>
                <w:szCs w:val="16"/>
              </w:rPr>
              <w:t>agreement dated 11 April 2018, the guarantee</w:t>
            </w:r>
            <w:r w:rsidRPr="00463159">
              <w:rPr>
                <w:rFonts w:ascii="Arial" w:hAnsi="Arial" w:cs="Arial"/>
                <w:sz w:val="16"/>
                <w:szCs w:val="16"/>
              </w:rPr>
              <w:t xml:space="preserve"> </w:t>
            </w:r>
            <w:r w:rsidRPr="00463159">
              <w:rPr>
                <w:rFonts w:ascii="Arial" w:hAnsi="Arial" w:cs="Arial"/>
                <w:spacing w:val="-6"/>
                <w:sz w:val="16"/>
                <w:szCs w:val="16"/>
              </w:rPr>
              <w:t xml:space="preserve">by the </w:t>
            </w:r>
            <w:r w:rsidR="00C46D2F" w:rsidRPr="00463159">
              <w:rPr>
                <w:rFonts w:ascii="Arial" w:hAnsi="Arial" w:cs="Arial"/>
                <w:spacing w:val="-6"/>
                <w:sz w:val="16"/>
                <w:szCs w:val="16"/>
              </w:rPr>
              <w:t>c</w:t>
            </w:r>
            <w:r w:rsidR="005657F8" w:rsidRPr="00463159">
              <w:rPr>
                <w:rFonts w:ascii="Arial" w:hAnsi="Arial" w:cs="Arial"/>
                <w:spacing w:val="-6"/>
                <w:sz w:val="16"/>
                <w:szCs w:val="16"/>
              </w:rPr>
              <w:t>ompany’s</w:t>
            </w:r>
            <w:r w:rsidRPr="00463159">
              <w:rPr>
                <w:rFonts w:ascii="Arial" w:hAnsi="Arial" w:cs="Arial"/>
                <w:spacing w:val="-6"/>
                <w:sz w:val="16"/>
                <w:szCs w:val="16"/>
              </w:rPr>
              <w:t xml:space="preserve"> director </w:t>
            </w:r>
            <w:r w:rsidR="00BF53F2">
              <w:rPr>
                <w:rFonts w:ascii="Arial" w:hAnsi="Arial" w:cs="Arial"/>
                <w:spacing w:val="-6"/>
                <w:sz w:val="16"/>
                <w:szCs w:val="16"/>
              </w:rPr>
              <w:t>was</w:t>
            </w:r>
            <w:r w:rsidRPr="00463159">
              <w:rPr>
                <w:rFonts w:ascii="Arial" w:hAnsi="Arial" w:cs="Arial"/>
                <w:spacing w:val="-6"/>
                <w:sz w:val="16"/>
                <w:szCs w:val="16"/>
              </w:rPr>
              <w:t xml:space="preserve"> cancel</w:t>
            </w:r>
            <w:r w:rsidR="005657F8" w:rsidRPr="00463159">
              <w:rPr>
                <w:rFonts w:ascii="Arial" w:hAnsi="Arial" w:cs="Arial"/>
                <w:spacing w:val="-6"/>
                <w:sz w:val="16"/>
                <w:szCs w:val="16"/>
              </w:rPr>
              <w:t>l</w:t>
            </w:r>
            <w:r w:rsidRPr="00463159">
              <w:rPr>
                <w:rFonts w:ascii="Arial" w:hAnsi="Arial" w:cs="Arial"/>
                <w:spacing w:val="-6"/>
                <w:sz w:val="16"/>
                <w:szCs w:val="16"/>
              </w:rPr>
              <w:t>ed.</w:t>
            </w:r>
          </w:p>
          <w:p w:rsidR="000A3DEA" w:rsidRPr="00463159" w:rsidRDefault="000A3DEA" w:rsidP="001F5979">
            <w:pPr>
              <w:spacing w:line="180" w:lineRule="exact"/>
              <w:ind w:left="219" w:right="-46" w:hanging="252"/>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3)</w:t>
            </w:r>
            <w:r w:rsidRPr="00463159">
              <w:rPr>
                <w:rFonts w:ascii="Arial" w:eastAsia="SimSun" w:hAnsi="Arial" w:cs="Arial"/>
                <w:snapToGrid w:val="0"/>
                <w:sz w:val="16"/>
                <w:szCs w:val="16"/>
                <w:lang w:eastAsia="th-TH"/>
              </w:rPr>
              <w:tab/>
            </w:r>
            <w:r w:rsidRPr="00463159">
              <w:rPr>
                <w:rFonts w:ascii="Arial" w:eastAsia="SimSun" w:hAnsi="Arial" w:cs="Arial"/>
                <w:spacing w:val="-5"/>
                <w:sz w:val="16"/>
                <w:szCs w:val="16"/>
              </w:rPr>
              <w:t xml:space="preserve">by all of the </w:t>
            </w:r>
            <w:r w:rsidR="005657F8" w:rsidRPr="00463159">
              <w:rPr>
                <w:rFonts w:ascii="Arial" w:eastAsia="SimSun" w:hAnsi="Arial" w:cs="Arial"/>
                <w:spacing w:val="-5"/>
                <w:sz w:val="16"/>
                <w:szCs w:val="16"/>
              </w:rPr>
              <w:t xml:space="preserve">company’s </w:t>
            </w:r>
            <w:r w:rsidRPr="00463159">
              <w:rPr>
                <w:rFonts w:ascii="Arial" w:eastAsia="SimSun" w:hAnsi="Arial" w:cs="Arial"/>
                <w:spacing w:val="-5"/>
                <w:sz w:val="16"/>
                <w:szCs w:val="16"/>
              </w:rPr>
              <w:t>registered share capital</w:t>
            </w:r>
            <w:r w:rsidR="005863C4" w:rsidRPr="00463159">
              <w:rPr>
                <w:rFonts w:ascii="Arial" w:eastAsia="SimSun" w:hAnsi="Arial" w:cs="Arial"/>
                <w:spacing w:val="-4"/>
                <w:sz w:val="16"/>
                <w:szCs w:val="16"/>
              </w:rPr>
              <w:t xml:space="preserve"> (</w:t>
            </w:r>
            <w:r w:rsidRPr="00463159">
              <w:rPr>
                <w:rFonts w:ascii="Arial" w:eastAsia="SimSun" w:hAnsi="Arial" w:cs="Arial"/>
                <w:spacing w:val="-4"/>
                <w:sz w:val="16"/>
                <w:szCs w:val="16"/>
                <w:cs/>
                <w:lang w:val="th-TH"/>
              </w:rPr>
              <w:t xml:space="preserve">Note </w:t>
            </w:r>
            <w:r w:rsidRPr="00463159">
              <w:rPr>
                <w:rFonts w:ascii="Arial" w:eastAsia="SimSun" w:hAnsi="Arial" w:cs="Arial"/>
                <w:spacing w:val="-4"/>
                <w:sz w:val="16"/>
                <w:szCs w:val="16"/>
              </w:rPr>
              <w:t>13</w:t>
            </w:r>
            <w:r w:rsidR="005863C4" w:rsidRPr="00463159">
              <w:rPr>
                <w:rFonts w:ascii="Arial" w:eastAsia="SimSun" w:hAnsi="Arial" w:cs="Arial"/>
                <w:spacing w:val="-4"/>
                <w:sz w:val="16"/>
                <w:szCs w:val="16"/>
              </w:rPr>
              <w:t>)</w:t>
            </w:r>
          </w:p>
          <w:p w:rsidR="000A3DEA" w:rsidRPr="00463159" w:rsidRDefault="000A3DEA" w:rsidP="001F5979">
            <w:pPr>
              <w:spacing w:line="180" w:lineRule="exact"/>
              <w:ind w:left="219" w:right="-46" w:hanging="252"/>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4)</w:t>
            </w:r>
            <w:r w:rsidRPr="00463159">
              <w:rPr>
                <w:rFonts w:ascii="Arial" w:eastAsia="SimSun" w:hAnsi="Arial" w:cs="Arial"/>
                <w:snapToGrid w:val="0"/>
                <w:sz w:val="16"/>
                <w:szCs w:val="16"/>
                <w:lang w:eastAsia="th-TH"/>
              </w:rPr>
              <w:tab/>
            </w:r>
            <w:r w:rsidRPr="00463159">
              <w:rPr>
                <w:rFonts w:ascii="Arial" w:eastAsia="SimSun" w:hAnsi="Arial" w:cs="Arial"/>
                <w:spacing w:val="-6"/>
                <w:sz w:val="16"/>
                <w:szCs w:val="16"/>
              </w:rPr>
              <w:t xml:space="preserve">by the </w:t>
            </w:r>
            <w:r w:rsidR="005657F8" w:rsidRPr="00463159">
              <w:rPr>
                <w:rFonts w:ascii="Arial" w:eastAsia="SimSun" w:hAnsi="Arial" w:cs="Arial"/>
                <w:spacing w:val="-5"/>
                <w:sz w:val="16"/>
                <w:szCs w:val="16"/>
              </w:rPr>
              <w:t>company’s</w:t>
            </w:r>
            <w:r w:rsidR="005657F8" w:rsidRPr="00463159">
              <w:rPr>
                <w:rFonts w:ascii="Arial" w:eastAsia="SimSun" w:hAnsi="Arial" w:cs="Arial"/>
                <w:spacing w:val="-6"/>
                <w:sz w:val="16"/>
                <w:szCs w:val="16"/>
              </w:rPr>
              <w:t xml:space="preserve"> </w:t>
            </w:r>
            <w:r w:rsidR="00BF53F2">
              <w:rPr>
                <w:rFonts w:ascii="Arial" w:eastAsia="SimSun" w:hAnsi="Arial" w:cs="Arial"/>
                <w:spacing w:val="-6"/>
                <w:sz w:val="16"/>
                <w:szCs w:val="16"/>
              </w:rPr>
              <w:t>bank account’s original</w:t>
            </w:r>
            <w:r w:rsidR="005863C4" w:rsidRPr="00463159">
              <w:rPr>
                <w:rFonts w:ascii="Arial" w:eastAsia="SimSun" w:hAnsi="Arial" w:cs="Arial"/>
                <w:spacing w:val="-6"/>
                <w:sz w:val="16"/>
                <w:szCs w:val="16"/>
              </w:rPr>
              <w:t xml:space="preserve"> </w:t>
            </w:r>
            <w:r w:rsidR="00977183">
              <w:rPr>
                <w:rFonts w:ascii="Arial" w:eastAsia="SimSun" w:hAnsi="Arial" w:cs="Arial"/>
                <w:spacing w:val="-6"/>
                <w:sz w:val="16"/>
                <w:szCs w:val="16"/>
              </w:rPr>
              <w:t>book</w:t>
            </w:r>
            <w:r w:rsidR="0050286B">
              <w:rPr>
                <w:rFonts w:ascii="Arial" w:eastAsia="SimSun" w:hAnsi="Arial" w:cs="Arial"/>
                <w:spacing w:val="-6"/>
                <w:sz w:val="16"/>
                <w:szCs w:val="16"/>
              </w:rPr>
              <w:t>s</w:t>
            </w:r>
            <w:r w:rsidR="00977183">
              <w:rPr>
                <w:rFonts w:ascii="Arial" w:eastAsia="SimSun" w:hAnsi="Arial" w:cs="Arial"/>
                <w:spacing w:val="-6"/>
                <w:sz w:val="16"/>
                <w:szCs w:val="16"/>
              </w:rPr>
              <w:t xml:space="preserve"> </w:t>
            </w:r>
            <w:r w:rsidR="005863C4" w:rsidRPr="00463159">
              <w:rPr>
                <w:rFonts w:ascii="Arial" w:eastAsia="SimSun" w:hAnsi="Arial" w:cs="Arial"/>
                <w:spacing w:val="-4"/>
                <w:sz w:val="16"/>
                <w:szCs w:val="16"/>
              </w:rPr>
              <w:t>(</w:t>
            </w:r>
            <w:r w:rsidR="005863C4" w:rsidRPr="00463159">
              <w:rPr>
                <w:rFonts w:ascii="Arial" w:eastAsia="SimSun" w:hAnsi="Arial" w:cs="Arial"/>
                <w:spacing w:val="-4"/>
                <w:sz w:val="16"/>
                <w:szCs w:val="16"/>
                <w:cs/>
                <w:lang w:val="th-TH"/>
              </w:rPr>
              <w:t xml:space="preserve">Note </w:t>
            </w:r>
            <w:r w:rsidR="005863C4" w:rsidRPr="00463159">
              <w:rPr>
                <w:rFonts w:ascii="Arial" w:eastAsia="SimSun" w:hAnsi="Arial" w:cs="Arial"/>
                <w:spacing w:val="-4"/>
                <w:sz w:val="16"/>
                <w:szCs w:val="16"/>
              </w:rPr>
              <w:t>12)</w:t>
            </w:r>
          </w:p>
          <w:p w:rsidR="000A3DEA" w:rsidRPr="00463159" w:rsidRDefault="000A3DEA" w:rsidP="001F5979">
            <w:pPr>
              <w:spacing w:line="180" w:lineRule="exact"/>
              <w:ind w:left="219" w:right="-46" w:hanging="252"/>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5)</w:t>
            </w:r>
            <w:r w:rsidRPr="00463159">
              <w:rPr>
                <w:rFonts w:ascii="Arial" w:eastAsia="SimSun" w:hAnsi="Arial" w:cs="Arial"/>
                <w:snapToGrid w:val="0"/>
                <w:sz w:val="16"/>
                <w:szCs w:val="16"/>
                <w:lang w:eastAsia="th-TH"/>
              </w:rPr>
              <w:tab/>
            </w:r>
            <w:r w:rsidRPr="00BF53F2">
              <w:rPr>
                <w:rFonts w:ascii="Arial" w:eastAsia="SimSun" w:hAnsi="Arial" w:cs="Arial"/>
                <w:spacing w:val="-6"/>
                <w:sz w:val="16"/>
                <w:szCs w:val="16"/>
              </w:rPr>
              <w:t xml:space="preserve">by transfer the rights </w:t>
            </w:r>
            <w:r w:rsidR="00BF53F2" w:rsidRPr="00BF53F2">
              <w:rPr>
                <w:rFonts w:ascii="Arial" w:eastAsia="SimSun" w:hAnsi="Arial" w:cs="Arial"/>
                <w:spacing w:val="-6"/>
                <w:sz w:val="16"/>
                <w:szCs w:val="16"/>
              </w:rPr>
              <w:t xml:space="preserve">claiming </w:t>
            </w:r>
            <w:r w:rsidRPr="00BF53F2">
              <w:rPr>
                <w:rFonts w:ascii="Arial" w:eastAsia="SimSun" w:hAnsi="Arial" w:cs="Arial"/>
                <w:spacing w:val="-6"/>
                <w:sz w:val="16"/>
                <w:szCs w:val="16"/>
              </w:rPr>
              <w:t>to external parties to the financial institution</w:t>
            </w:r>
          </w:p>
          <w:p w:rsidR="000A3DEA" w:rsidRPr="00463159" w:rsidRDefault="000A3DEA" w:rsidP="001F5979">
            <w:pPr>
              <w:spacing w:line="180" w:lineRule="exact"/>
              <w:ind w:left="219" w:right="-46" w:hanging="252"/>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6)</w:t>
            </w:r>
            <w:r w:rsidRPr="00463159">
              <w:rPr>
                <w:rFonts w:ascii="Arial" w:eastAsia="SimSun" w:hAnsi="Arial" w:cs="Arial"/>
                <w:snapToGrid w:val="0"/>
                <w:sz w:val="16"/>
                <w:szCs w:val="16"/>
                <w:lang w:eastAsia="th-TH"/>
              </w:rPr>
              <w:tab/>
            </w:r>
            <w:r w:rsidRPr="00463159">
              <w:rPr>
                <w:rFonts w:ascii="Arial" w:eastAsia="SimSun" w:hAnsi="Arial" w:cs="Arial"/>
                <w:sz w:val="16"/>
                <w:szCs w:val="16"/>
              </w:rPr>
              <w:t>by prepare the insurance policy</w:t>
            </w:r>
          </w:p>
          <w:p w:rsidR="000A3DEA" w:rsidRPr="00463159" w:rsidRDefault="000A3DEA" w:rsidP="001F5979">
            <w:pPr>
              <w:spacing w:line="180" w:lineRule="exact"/>
              <w:rPr>
                <w:rFonts w:ascii="Arial" w:eastAsia="SimSun" w:hAnsi="Arial" w:cs="Arial"/>
                <w:sz w:val="16"/>
                <w:szCs w:val="16"/>
                <w:lang w:eastAsia="th-TH"/>
              </w:rPr>
            </w:pPr>
          </w:p>
        </w:tc>
      </w:tr>
      <w:tr w:rsidR="000A3DEA" w:rsidRPr="00463159" w:rsidTr="001F5979">
        <w:tc>
          <w:tcPr>
            <w:tcW w:w="936" w:type="dxa"/>
            <w:tcBorders>
              <w:bottom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w:t>
            </w:r>
          </w:p>
        </w:tc>
        <w:tc>
          <w:tcPr>
            <w:tcW w:w="1224" w:type="dxa"/>
            <w:tcBorders>
              <w:bottom w:val="nil"/>
            </w:tcBorders>
            <w:shd w:val="clear" w:color="auto" w:fill="auto"/>
          </w:tcPr>
          <w:p w:rsidR="000A3DEA" w:rsidRPr="00463159" w:rsidRDefault="000A3DEA" w:rsidP="001F5979">
            <w:pPr>
              <w:tabs>
                <w:tab w:val="right" w:pos="1008"/>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195.0</w:t>
            </w:r>
          </w:p>
        </w:tc>
        <w:tc>
          <w:tcPr>
            <w:tcW w:w="1224" w:type="dxa"/>
            <w:tcBorders>
              <w:bottom w:val="nil"/>
            </w:tcBorders>
            <w:shd w:val="clear" w:color="auto" w:fill="auto"/>
          </w:tcPr>
          <w:p w:rsidR="000A3DEA" w:rsidRPr="00463159" w:rsidRDefault="000A3DEA" w:rsidP="001F5979">
            <w:pPr>
              <w:tabs>
                <w:tab w:val="right" w:pos="1008"/>
              </w:tabs>
              <w:spacing w:line="180" w:lineRule="exact"/>
              <w:jc w:val="righ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255.0</w:t>
            </w:r>
          </w:p>
        </w:tc>
        <w:tc>
          <w:tcPr>
            <w:tcW w:w="2088" w:type="dxa"/>
            <w:tcBorders>
              <w:bottom w:val="nil"/>
            </w:tcBorders>
            <w:shd w:val="clear" w:color="auto" w:fill="auto"/>
          </w:tcPr>
          <w:p w:rsidR="000A3DEA" w:rsidRPr="00463159" w:rsidRDefault="000A3DEA" w:rsidP="001F5979">
            <w:pPr>
              <w:spacing w:line="180" w:lineRule="exact"/>
              <w:jc w:val="both"/>
              <w:rPr>
                <w:rFonts w:ascii="Arial" w:hAnsi="Arial" w:cs="Arial"/>
                <w:sz w:val="16"/>
                <w:szCs w:val="16"/>
              </w:rPr>
            </w:pPr>
            <w:r w:rsidRPr="00463159">
              <w:rPr>
                <w:rFonts w:ascii="Arial" w:hAnsi="Arial" w:cs="Arial"/>
                <w:sz w:val="16"/>
                <w:szCs w:val="16"/>
              </w:rPr>
              <w:t xml:space="preserve">Payment for </w:t>
            </w:r>
            <w:r w:rsidR="00BF53F2">
              <w:rPr>
                <w:rFonts w:ascii="Arial" w:hAnsi="Arial" w:cs="Arial"/>
                <w:sz w:val="16"/>
                <w:szCs w:val="16"/>
              </w:rPr>
              <w:t xml:space="preserve">power plant </w:t>
            </w:r>
            <w:r w:rsidR="00BF53F2" w:rsidRPr="000D3CC0">
              <w:rPr>
                <w:rFonts w:ascii="Arial" w:hAnsi="Arial" w:cs="Arial"/>
                <w:spacing w:val="-10"/>
                <w:sz w:val="16"/>
                <w:szCs w:val="16"/>
              </w:rPr>
              <w:t>construction</w:t>
            </w:r>
            <w:r w:rsidRPr="000D3CC0">
              <w:rPr>
                <w:rFonts w:ascii="Arial" w:hAnsi="Arial" w:cs="Arial"/>
                <w:spacing w:val="-10"/>
                <w:sz w:val="16"/>
                <w:szCs w:val="16"/>
              </w:rPr>
              <w:t xml:space="preserve"> in </w:t>
            </w:r>
            <w:r w:rsidRPr="000D3CC0">
              <w:rPr>
                <w:rFonts w:ascii="Arial" w:eastAsia="SimSun" w:hAnsi="Arial" w:cs="Arial"/>
                <w:snapToGrid w:val="0"/>
                <w:spacing w:val="-10"/>
                <w:sz w:val="16"/>
                <w:szCs w:val="16"/>
                <w:lang w:eastAsia="th-TH"/>
              </w:rPr>
              <w:t>Tanee,</w:t>
            </w:r>
            <w:r w:rsidRPr="000D3CC0">
              <w:rPr>
                <w:rFonts w:ascii="Arial" w:hAnsi="Arial" w:cs="Arial"/>
                <w:spacing w:val="-10"/>
                <w:sz w:val="16"/>
                <w:szCs w:val="16"/>
              </w:rPr>
              <w:t xml:space="preserve"> </w:t>
            </w:r>
            <w:r w:rsidRPr="000D3CC0">
              <w:rPr>
                <w:rFonts w:ascii="Arial" w:eastAsia="SimSun" w:hAnsi="Arial" w:cs="Arial"/>
                <w:snapToGrid w:val="0"/>
                <w:spacing w:val="-10"/>
                <w:sz w:val="16"/>
                <w:szCs w:val="16"/>
                <w:lang w:eastAsia="th-TH"/>
              </w:rPr>
              <w:t>Prasat,</w:t>
            </w:r>
            <w:r w:rsidRPr="000D3CC0">
              <w:rPr>
                <w:rFonts w:ascii="Arial" w:hAnsi="Arial" w:cs="Arial"/>
                <w:spacing w:val="-10"/>
                <w:sz w:val="16"/>
                <w:szCs w:val="16"/>
              </w:rPr>
              <w:t xml:space="preserve"> </w:t>
            </w:r>
            <w:r w:rsidRPr="000D3CC0">
              <w:rPr>
                <w:rFonts w:ascii="Arial" w:eastAsia="SimSun" w:hAnsi="Arial" w:cs="Arial"/>
                <w:snapToGrid w:val="0"/>
                <w:spacing w:val="-10"/>
                <w:sz w:val="16"/>
                <w:szCs w:val="16"/>
                <w:lang w:eastAsia="th-TH"/>
              </w:rPr>
              <w:t>Surin</w:t>
            </w:r>
            <w:r w:rsidRPr="00463159">
              <w:rPr>
                <w:rFonts w:ascii="Arial" w:hAnsi="Arial" w:cs="Arial"/>
                <w:sz w:val="16"/>
                <w:szCs w:val="16"/>
              </w:rPr>
              <w:t xml:space="preserve"> </w:t>
            </w:r>
          </w:p>
          <w:p w:rsidR="000A3DEA" w:rsidRPr="00463159" w:rsidRDefault="000A3DEA" w:rsidP="001F5979">
            <w:pPr>
              <w:spacing w:line="180" w:lineRule="exact"/>
              <w:jc w:val="both"/>
              <w:rPr>
                <w:rFonts w:ascii="Arial" w:eastAsia="SimSun" w:hAnsi="Arial" w:cs="Arial"/>
                <w:snapToGrid w:val="0"/>
                <w:sz w:val="16"/>
                <w:szCs w:val="16"/>
                <w:lang w:eastAsia="th-TH"/>
              </w:rPr>
            </w:pPr>
          </w:p>
        </w:tc>
        <w:tc>
          <w:tcPr>
            <w:tcW w:w="1296" w:type="dxa"/>
            <w:tcBorders>
              <w:bottom w:val="nil"/>
            </w:tcBorders>
            <w:shd w:val="clear" w:color="auto" w:fill="auto"/>
          </w:tcPr>
          <w:p w:rsidR="000A3DEA" w:rsidRPr="00463159" w:rsidRDefault="000A3DEA" w:rsidP="001F5979">
            <w:pPr>
              <w:tabs>
                <w:tab w:val="right" w:pos="1072"/>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540.0</w:t>
            </w:r>
          </w:p>
        </w:tc>
        <w:tc>
          <w:tcPr>
            <w:tcW w:w="1440" w:type="dxa"/>
            <w:tcBorders>
              <w:bottom w:val="nil"/>
            </w:tcBorders>
            <w:shd w:val="clear" w:color="auto" w:fill="auto"/>
          </w:tcPr>
          <w:p w:rsidR="000A3DEA" w:rsidRPr="00463159" w:rsidRDefault="000A3DEA" w:rsidP="001F5979">
            <w:pPr>
              <w:spacing w:line="180" w:lineRule="exact"/>
              <w:ind w:left="-57"/>
              <w:jc w:val="center"/>
              <w:rPr>
                <w:rFonts w:ascii="Arial" w:hAnsi="Arial" w:cs="Arial"/>
                <w:spacing w:val="-10"/>
                <w:sz w:val="16"/>
                <w:szCs w:val="16"/>
                <w:cs/>
              </w:rPr>
            </w:pPr>
            <w:r w:rsidRPr="00463159">
              <w:rPr>
                <w:rFonts w:ascii="Arial" w:hAnsi="Arial" w:cs="Arial"/>
                <w:sz w:val="16"/>
                <w:szCs w:val="16"/>
              </w:rPr>
              <w:t>MLR to MLR minus 1.00% per annum</w:t>
            </w:r>
          </w:p>
        </w:tc>
        <w:tc>
          <w:tcPr>
            <w:tcW w:w="3681" w:type="dxa"/>
            <w:tcBorders>
              <w:bottom w:val="nil"/>
            </w:tcBorders>
            <w:shd w:val="clear" w:color="auto" w:fill="auto"/>
          </w:tcPr>
          <w:p w:rsidR="000A3DEA" w:rsidRPr="00463159" w:rsidRDefault="000A3DEA" w:rsidP="001F5979">
            <w:pPr>
              <w:spacing w:line="180" w:lineRule="exact"/>
              <w:ind w:left="-29" w:right="-29"/>
              <w:jc w:val="both"/>
              <w:rPr>
                <w:rFonts w:ascii="Arial" w:hAnsi="Arial" w:cs="Arial"/>
                <w:sz w:val="16"/>
                <w:szCs w:val="16"/>
              </w:rPr>
            </w:pPr>
            <w:r w:rsidRPr="00463159">
              <w:rPr>
                <w:rFonts w:ascii="Arial" w:hAnsi="Arial" w:cs="Arial"/>
                <w:sz w:val="16"/>
                <w:szCs w:val="16"/>
              </w:rPr>
              <w:t xml:space="preserve">Agreement dated 11 October 2011, repayments for interest is based on monthly basis since next month end after first loans agreement withdrawn. The second </w:t>
            </w:r>
            <w:r w:rsidR="00BF53F2">
              <w:rPr>
                <w:rFonts w:ascii="Arial" w:hAnsi="Arial" w:cs="Arial"/>
                <w:sz w:val="16"/>
                <w:szCs w:val="16"/>
              </w:rPr>
              <w:t>amendment</w:t>
            </w:r>
            <w:r w:rsidRPr="00463159">
              <w:rPr>
                <w:rFonts w:ascii="Arial" w:hAnsi="Arial" w:cs="Arial"/>
                <w:sz w:val="16"/>
                <w:szCs w:val="16"/>
              </w:rPr>
              <w:t xml:space="preserve"> agreement dated 28 March 2013, repayment for </w:t>
            </w:r>
            <w:r w:rsidR="005657F8" w:rsidRPr="00463159">
              <w:rPr>
                <w:rFonts w:ascii="Arial" w:hAnsi="Arial" w:cs="Arial"/>
                <w:sz w:val="16"/>
                <w:szCs w:val="16"/>
              </w:rPr>
              <w:t xml:space="preserve">principal </w:t>
            </w:r>
            <w:r w:rsidRPr="00463159">
              <w:rPr>
                <w:rFonts w:ascii="Arial" w:hAnsi="Arial" w:cs="Arial"/>
                <w:sz w:val="16"/>
                <w:szCs w:val="16"/>
              </w:rPr>
              <w:t>in every 3 months since March 2013 to March 2022.</w:t>
            </w:r>
          </w:p>
          <w:p w:rsidR="000A3DEA" w:rsidRPr="00463159" w:rsidRDefault="000A3DEA" w:rsidP="001F5979">
            <w:pPr>
              <w:ind w:left="-29" w:right="-29"/>
              <w:jc w:val="both"/>
              <w:rPr>
                <w:rFonts w:ascii="Arial" w:hAnsi="Arial" w:cs="Arial"/>
                <w:sz w:val="8"/>
                <w:szCs w:val="8"/>
              </w:rPr>
            </w:pPr>
          </w:p>
          <w:p w:rsidR="000A3DEA" w:rsidRPr="00463159" w:rsidRDefault="000A3DEA" w:rsidP="001F5979">
            <w:pPr>
              <w:spacing w:line="180" w:lineRule="exact"/>
              <w:ind w:left="-29" w:right="-29"/>
              <w:jc w:val="both"/>
              <w:rPr>
                <w:rFonts w:ascii="Arial" w:hAnsi="Arial" w:cs="Arial"/>
                <w:sz w:val="16"/>
                <w:szCs w:val="16"/>
              </w:rPr>
            </w:pPr>
            <w:r w:rsidRPr="00463159">
              <w:rPr>
                <w:rFonts w:ascii="Arial" w:hAnsi="Arial" w:cs="Arial"/>
                <w:spacing w:val="-4"/>
                <w:sz w:val="16"/>
                <w:szCs w:val="16"/>
              </w:rPr>
              <w:t>The fourth amendment to agreement dated 22 April</w:t>
            </w:r>
            <w:r w:rsidRPr="00463159">
              <w:rPr>
                <w:rFonts w:ascii="Arial" w:hAnsi="Arial" w:cs="Arial"/>
                <w:sz w:val="16"/>
                <w:szCs w:val="16"/>
              </w:rPr>
              <w:t xml:space="preserve"> </w:t>
            </w:r>
            <w:r w:rsidRPr="00463159">
              <w:rPr>
                <w:rFonts w:ascii="Arial" w:hAnsi="Arial" w:cs="Arial"/>
                <w:spacing w:val="-4"/>
                <w:sz w:val="16"/>
                <w:szCs w:val="16"/>
              </w:rPr>
              <w:t>2015, repayments for interest is based on monthly</w:t>
            </w:r>
            <w:r w:rsidRPr="00463159">
              <w:rPr>
                <w:rFonts w:ascii="Arial" w:hAnsi="Arial" w:cs="Arial"/>
                <w:sz w:val="16"/>
                <w:szCs w:val="16"/>
              </w:rPr>
              <w:t xml:space="preserve"> basis since April 2015 to March 2022.</w:t>
            </w:r>
          </w:p>
          <w:p w:rsidR="000A3DEA" w:rsidRPr="00463159" w:rsidRDefault="000A3DEA" w:rsidP="001F5979">
            <w:pPr>
              <w:ind w:left="-29" w:right="-29"/>
              <w:jc w:val="both"/>
              <w:rPr>
                <w:rFonts w:ascii="Arial" w:hAnsi="Arial" w:cs="Arial"/>
                <w:sz w:val="8"/>
                <w:szCs w:val="8"/>
                <w:cs/>
              </w:rPr>
            </w:pPr>
          </w:p>
        </w:tc>
        <w:tc>
          <w:tcPr>
            <w:tcW w:w="3096" w:type="dxa"/>
            <w:vMerge/>
            <w:tcBorders>
              <w:bottom w:val="nil"/>
            </w:tcBorders>
            <w:shd w:val="clear" w:color="auto" w:fill="auto"/>
          </w:tcPr>
          <w:p w:rsidR="000A3DEA" w:rsidRPr="00463159" w:rsidRDefault="000A3DEA" w:rsidP="001F5979">
            <w:pPr>
              <w:spacing w:line="180" w:lineRule="exact"/>
              <w:ind w:left="273" w:right="-46" w:hanging="273"/>
              <w:rPr>
                <w:rFonts w:ascii="Arial" w:eastAsia="SimSun" w:hAnsi="Arial" w:cs="Arial"/>
                <w:snapToGrid w:val="0"/>
                <w:sz w:val="16"/>
                <w:szCs w:val="16"/>
                <w:lang w:eastAsia="th-TH"/>
              </w:rPr>
            </w:pPr>
          </w:p>
        </w:tc>
      </w:tr>
      <w:tr w:rsidR="000A3DEA" w:rsidRPr="00463159" w:rsidTr="001F5979">
        <w:tc>
          <w:tcPr>
            <w:tcW w:w="936"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6"/>
                <w:szCs w:val="6"/>
                <w:lang w:eastAsia="th-TH"/>
              </w:rPr>
            </w:pPr>
          </w:p>
        </w:tc>
        <w:tc>
          <w:tcPr>
            <w:tcW w:w="1224" w:type="dxa"/>
            <w:tcBorders>
              <w:top w:val="single" w:sz="4" w:space="0" w:color="auto"/>
              <w:left w:val="nil"/>
              <w:bottom w:val="nil"/>
              <w:right w:val="nil"/>
            </w:tcBorders>
            <w:shd w:val="clear" w:color="auto" w:fill="auto"/>
          </w:tcPr>
          <w:p w:rsidR="000A3DEA" w:rsidRPr="00463159" w:rsidRDefault="000A3DEA" w:rsidP="001F5979">
            <w:pPr>
              <w:tabs>
                <w:tab w:val="right" w:pos="1008"/>
              </w:tabs>
              <w:rPr>
                <w:rFonts w:ascii="Arial" w:eastAsia="SimSun" w:hAnsi="Arial" w:cs="Arial"/>
                <w:snapToGrid w:val="0"/>
                <w:sz w:val="6"/>
                <w:szCs w:val="6"/>
                <w:lang w:eastAsia="th-TH"/>
              </w:rPr>
            </w:pPr>
          </w:p>
        </w:tc>
        <w:tc>
          <w:tcPr>
            <w:tcW w:w="1224" w:type="dxa"/>
            <w:tcBorders>
              <w:top w:val="single" w:sz="4" w:space="0" w:color="auto"/>
              <w:left w:val="nil"/>
              <w:bottom w:val="nil"/>
              <w:right w:val="nil"/>
            </w:tcBorders>
            <w:shd w:val="clear" w:color="auto" w:fill="auto"/>
          </w:tcPr>
          <w:p w:rsidR="000A3DEA" w:rsidRPr="00463159" w:rsidRDefault="000A3DEA" w:rsidP="001F5979">
            <w:pPr>
              <w:tabs>
                <w:tab w:val="right" w:pos="1008"/>
              </w:tabs>
              <w:rPr>
                <w:rFonts w:ascii="Arial" w:eastAsia="SimSun" w:hAnsi="Arial" w:cs="Arial"/>
                <w:snapToGrid w:val="0"/>
                <w:sz w:val="6"/>
                <w:szCs w:val="6"/>
                <w:lang w:eastAsia="th-TH"/>
              </w:rPr>
            </w:pPr>
          </w:p>
        </w:tc>
        <w:tc>
          <w:tcPr>
            <w:tcW w:w="2088" w:type="dxa"/>
            <w:tcBorders>
              <w:top w:val="single" w:sz="4" w:space="0" w:color="auto"/>
              <w:left w:val="nil"/>
              <w:bottom w:val="nil"/>
              <w:right w:val="nil"/>
            </w:tcBorders>
            <w:shd w:val="clear" w:color="auto" w:fill="auto"/>
          </w:tcPr>
          <w:p w:rsidR="000A3DEA" w:rsidRPr="00463159" w:rsidRDefault="000A3DEA" w:rsidP="001F5979">
            <w:pPr>
              <w:rPr>
                <w:rFonts w:ascii="Arial" w:hAnsi="Arial" w:cs="Arial"/>
                <w:sz w:val="6"/>
                <w:szCs w:val="6"/>
              </w:rPr>
            </w:pPr>
          </w:p>
        </w:tc>
        <w:tc>
          <w:tcPr>
            <w:tcW w:w="1296"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6"/>
                <w:szCs w:val="6"/>
                <w:lang w:eastAsia="th-TH"/>
              </w:rPr>
            </w:pPr>
          </w:p>
        </w:tc>
        <w:tc>
          <w:tcPr>
            <w:tcW w:w="1440" w:type="dxa"/>
            <w:tcBorders>
              <w:top w:val="single" w:sz="4" w:space="0" w:color="auto"/>
              <w:left w:val="nil"/>
              <w:bottom w:val="nil"/>
              <w:right w:val="nil"/>
            </w:tcBorders>
            <w:shd w:val="clear" w:color="auto" w:fill="auto"/>
          </w:tcPr>
          <w:p w:rsidR="000A3DEA" w:rsidRPr="00463159" w:rsidRDefault="000A3DEA" w:rsidP="001F5979">
            <w:pPr>
              <w:ind w:left="-43" w:right="-43"/>
              <w:jc w:val="center"/>
              <w:rPr>
                <w:rFonts w:ascii="Arial" w:hAnsi="Arial" w:cs="Arial"/>
                <w:sz w:val="6"/>
                <w:szCs w:val="6"/>
              </w:rPr>
            </w:pPr>
          </w:p>
        </w:tc>
        <w:tc>
          <w:tcPr>
            <w:tcW w:w="3681" w:type="dxa"/>
            <w:tcBorders>
              <w:top w:val="single" w:sz="4" w:space="0" w:color="auto"/>
              <w:left w:val="nil"/>
              <w:bottom w:val="nil"/>
              <w:right w:val="nil"/>
            </w:tcBorders>
            <w:shd w:val="clear" w:color="auto" w:fill="auto"/>
          </w:tcPr>
          <w:p w:rsidR="000A3DEA" w:rsidRPr="00463159" w:rsidRDefault="000A3DEA" w:rsidP="001F5979">
            <w:pPr>
              <w:ind w:left="-29" w:right="-29"/>
              <w:rPr>
                <w:rFonts w:ascii="Arial" w:hAnsi="Arial" w:cs="Arial"/>
                <w:spacing w:val="-4"/>
                <w:sz w:val="6"/>
                <w:szCs w:val="6"/>
              </w:rPr>
            </w:pPr>
          </w:p>
        </w:tc>
        <w:tc>
          <w:tcPr>
            <w:tcW w:w="3096" w:type="dxa"/>
            <w:tcBorders>
              <w:top w:val="single" w:sz="4" w:space="0" w:color="auto"/>
              <w:left w:val="nil"/>
              <w:bottom w:val="nil"/>
              <w:right w:val="nil"/>
            </w:tcBorders>
            <w:shd w:val="clear" w:color="auto" w:fill="auto"/>
          </w:tcPr>
          <w:p w:rsidR="000A3DEA" w:rsidRPr="00463159" w:rsidRDefault="000A3DEA" w:rsidP="001F5979">
            <w:pPr>
              <w:ind w:left="273" w:right="-46" w:hanging="273"/>
              <w:rPr>
                <w:rFonts w:ascii="Arial" w:eastAsia="SimSun" w:hAnsi="Arial" w:cs="Arial"/>
                <w:snapToGrid w:val="0"/>
                <w:sz w:val="6"/>
                <w:szCs w:val="6"/>
                <w:lang w:eastAsia="th-TH"/>
              </w:rPr>
            </w:pPr>
          </w:p>
        </w:tc>
      </w:tr>
      <w:tr w:rsidR="000A3DEA" w:rsidRPr="00463159" w:rsidTr="001F5979">
        <w:tc>
          <w:tcPr>
            <w:tcW w:w="936" w:type="dxa"/>
            <w:tcBorders>
              <w:top w:val="nil"/>
              <w:left w:val="nil"/>
              <w:bottom w:val="nil"/>
              <w:right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hAnsi="Arial" w:cs="Arial"/>
                <w:sz w:val="16"/>
                <w:szCs w:val="16"/>
              </w:rPr>
              <w:t>Total</w:t>
            </w:r>
          </w:p>
        </w:tc>
        <w:tc>
          <w:tcPr>
            <w:tcW w:w="1224" w:type="dxa"/>
            <w:tcBorders>
              <w:top w:val="nil"/>
              <w:left w:val="nil"/>
              <w:bottom w:val="nil"/>
              <w:right w:val="nil"/>
            </w:tcBorders>
            <w:shd w:val="clear" w:color="auto" w:fill="auto"/>
          </w:tcPr>
          <w:p w:rsidR="000A3DEA" w:rsidRPr="00463159" w:rsidRDefault="000A3DEA" w:rsidP="001F5979">
            <w:pPr>
              <w:pBdr>
                <w:bottom w:val="single" w:sz="4" w:space="1" w:color="auto"/>
              </w:pBdr>
              <w:tabs>
                <w:tab w:val="right" w:pos="1019"/>
              </w:tabs>
              <w:ind w:right="-72"/>
              <w:rPr>
                <w:rFonts w:ascii="Arial" w:hAnsi="Arial" w:cs="Arial"/>
                <w:sz w:val="16"/>
                <w:szCs w:val="16"/>
              </w:rPr>
            </w:pPr>
            <w:r w:rsidRPr="00463159">
              <w:rPr>
                <w:rFonts w:ascii="Arial" w:hAnsi="Arial" w:cs="Arial"/>
                <w:sz w:val="16"/>
                <w:szCs w:val="16"/>
              </w:rPr>
              <w:tab/>
              <w:t>414.1</w:t>
            </w:r>
          </w:p>
        </w:tc>
        <w:tc>
          <w:tcPr>
            <w:tcW w:w="1224" w:type="dxa"/>
            <w:tcBorders>
              <w:top w:val="nil"/>
              <w:left w:val="nil"/>
              <w:bottom w:val="nil"/>
              <w:right w:val="nil"/>
            </w:tcBorders>
            <w:shd w:val="clear" w:color="auto" w:fill="auto"/>
          </w:tcPr>
          <w:p w:rsidR="000A3DEA" w:rsidRPr="00463159" w:rsidRDefault="00E9497F" w:rsidP="00E9497F">
            <w:pPr>
              <w:pBdr>
                <w:bottom w:val="single" w:sz="4" w:space="1" w:color="auto"/>
              </w:pBdr>
              <w:tabs>
                <w:tab w:val="right" w:pos="1019"/>
              </w:tabs>
              <w:ind w:right="-72"/>
              <w:jc w:val="both"/>
              <w:rPr>
                <w:rFonts w:ascii="Arial" w:hAnsi="Arial" w:cs="Arial"/>
                <w:sz w:val="16"/>
                <w:szCs w:val="16"/>
              </w:rPr>
            </w:pPr>
            <w:r w:rsidRPr="00463159">
              <w:rPr>
                <w:rFonts w:ascii="Arial" w:hAnsi="Arial" w:cs="Arial"/>
                <w:sz w:val="16"/>
                <w:szCs w:val="16"/>
              </w:rPr>
              <w:tab/>
            </w:r>
            <w:r w:rsidR="000A3DEA" w:rsidRPr="00463159">
              <w:rPr>
                <w:rFonts w:ascii="Arial" w:hAnsi="Arial" w:cs="Arial"/>
                <w:sz w:val="16"/>
                <w:szCs w:val="16"/>
              </w:rPr>
              <w:t>534.1</w:t>
            </w:r>
          </w:p>
        </w:tc>
        <w:tc>
          <w:tcPr>
            <w:tcW w:w="2088" w:type="dxa"/>
            <w:tcBorders>
              <w:top w:val="nil"/>
              <w:left w:val="nil"/>
              <w:bottom w:val="nil"/>
              <w:right w:val="nil"/>
            </w:tcBorders>
            <w:shd w:val="clear" w:color="auto" w:fill="auto"/>
          </w:tcPr>
          <w:p w:rsidR="000A3DEA" w:rsidRPr="00463159" w:rsidRDefault="000A3DEA" w:rsidP="001F5979">
            <w:pPr>
              <w:spacing w:line="180" w:lineRule="exact"/>
              <w:rPr>
                <w:rFonts w:ascii="Arial" w:hAnsi="Arial" w:cs="Arial"/>
                <w:sz w:val="16"/>
                <w:szCs w:val="16"/>
              </w:rPr>
            </w:pPr>
          </w:p>
        </w:tc>
        <w:tc>
          <w:tcPr>
            <w:tcW w:w="1296" w:type="dxa"/>
            <w:tcBorders>
              <w:top w:val="nil"/>
              <w:left w:val="nil"/>
              <w:bottom w:val="nil"/>
              <w:right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p>
        </w:tc>
        <w:tc>
          <w:tcPr>
            <w:tcW w:w="1440" w:type="dxa"/>
            <w:tcBorders>
              <w:top w:val="nil"/>
              <w:left w:val="nil"/>
              <w:bottom w:val="nil"/>
              <w:right w:val="nil"/>
            </w:tcBorders>
            <w:shd w:val="clear" w:color="auto" w:fill="auto"/>
          </w:tcPr>
          <w:p w:rsidR="000A3DEA" w:rsidRPr="00463159" w:rsidRDefault="000A3DEA" w:rsidP="001F5979">
            <w:pPr>
              <w:spacing w:line="180" w:lineRule="exact"/>
              <w:ind w:left="-43" w:right="-43"/>
              <w:jc w:val="center"/>
              <w:rPr>
                <w:rFonts w:ascii="Arial" w:hAnsi="Arial" w:cs="Arial"/>
                <w:sz w:val="16"/>
                <w:szCs w:val="16"/>
              </w:rPr>
            </w:pPr>
          </w:p>
        </w:tc>
        <w:tc>
          <w:tcPr>
            <w:tcW w:w="3681" w:type="dxa"/>
            <w:tcBorders>
              <w:top w:val="nil"/>
              <w:left w:val="nil"/>
              <w:bottom w:val="nil"/>
              <w:right w:val="nil"/>
            </w:tcBorders>
            <w:shd w:val="clear" w:color="auto" w:fill="auto"/>
          </w:tcPr>
          <w:p w:rsidR="000A3DEA" w:rsidRPr="00463159" w:rsidRDefault="000A3DEA" w:rsidP="001F5979">
            <w:pPr>
              <w:spacing w:line="180" w:lineRule="exact"/>
              <w:ind w:left="-29" w:right="-29"/>
              <w:rPr>
                <w:rFonts w:ascii="Arial" w:hAnsi="Arial" w:cs="Arial"/>
                <w:spacing w:val="-4"/>
                <w:sz w:val="16"/>
                <w:szCs w:val="16"/>
              </w:rPr>
            </w:pPr>
          </w:p>
        </w:tc>
        <w:tc>
          <w:tcPr>
            <w:tcW w:w="3096" w:type="dxa"/>
            <w:tcBorders>
              <w:top w:val="nil"/>
              <w:left w:val="nil"/>
              <w:bottom w:val="nil"/>
              <w:right w:val="nil"/>
            </w:tcBorders>
            <w:shd w:val="clear" w:color="auto" w:fill="auto"/>
          </w:tcPr>
          <w:p w:rsidR="000A3DEA" w:rsidRPr="00463159" w:rsidRDefault="000A3DEA" w:rsidP="001F5979">
            <w:pPr>
              <w:spacing w:line="180" w:lineRule="exact"/>
              <w:ind w:left="273" w:right="-46" w:hanging="273"/>
              <w:rPr>
                <w:rFonts w:ascii="Arial" w:eastAsia="SimSun" w:hAnsi="Arial" w:cs="Arial"/>
                <w:snapToGrid w:val="0"/>
                <w:sz w:val="16"/>
                <w:szCs w:val="16"/>
                <w:lang w:eastAsia="th-TH"/>
              </w:rPr>
            </w:pPr>
          </w:p>
        </w:tc>
      </w:tr>
    </w:tbl>
    <w:p w:rsidR="000A3DEA" w:rsidRPr="00463159" w:rsidRDefault="000A3DEA" w:rsidP="000A3DEA">
      <w:pPr>
        <w:ind w:left="540" w:hanging="540"/>
        <w:jc w:val="thaiDistribute"/>
        <w:rPr>
          <w:rFonts w:ascii="Arial" w:hAnsi="Arial" w:cs="Arial"/>
          <w:b/>
          <w:bCs/>
          <w:sz w:val="18"/>
          <w:szCs w:val="18"/>
          <w:cs/>
        </w:rPr>
      </w:pPr>
      <w:r w:rsidRPr="00463159">
        <w:rPr>
          <w:rFonts w:ascii="Arial" w:eastAsia="SimSun" w:hAnsi="Arial" w:cs="Arial"/>
          <w:sz w:val="26"/>
          <w:szCs w:val="26"/>
          <w:cs/>
          <w:lang w:eastAsia="th-TH"/>
        </w:rPr>
        <w:br w:type="page"/>
      </w: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tabs>
          <w:tab w:val="left" w:pos="540"/>
        </w:tabs>
        <w:ind w:left="540"/>
        <w:jc w:val="thaiDistribute"/>
        <w:rPr>
          <w:rFonts w:ascii="Arial" w:hAnsi="Arial" w:cs="Arial"/>
          <w:b/>
          <w:bCs/>
          <w:sz w:val="18"/>
          <w:szCs w:val="18"/>
          <w:cs/>
        </w:rPr>
      </w:pPr>
      <w:r w:rsidRPr="00463159">
        <w:rPr>
          <w:rFonts w:ascii="Arial" w:hAnsi="Arial" w:cs="Arial"/>
          <w:sz w:val="18"/>
          <w:szCs w:val="18"/>
        </w:rPr>
        <w:t>The requirements and conditions for long-term loans from</w:t>
      </w:r>
      <w:r w:rsidR="00B67BAE">
        <w:rPr>
          <w:rFonts w:ascii="Arial" w:hAnsi="Arial" w:cs="Arial"/>
          <w:sz w:val="18"/>
          <w:szCs w:val="18"/>
        </w:rPr>
        <w:t xml:space="preserve"> local</w:t>
      </w:r>
      <w:r w:rsidRPr="00463159">
        <w:rPr>
          <w:rFonts w:ascii="Arial" w:hAnsi="Arial" w:cs="Arial"/>
          <w:sz w:val="18"/>
          <w:szCs w:val="18"/>
        </w:rPr>
        <w:t xml:space="preserve"> financial institutions as at 31 December 2018 and 2017 comprises the following:</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rPr>
          <w:rFonts w:ascii="Arial" w:eastAsia="SimSun" w:hAnsi="Arial" w:cs="Arial"/>
          <w:b/>
          <w:bCs/>
          <w:snapToGrid w:val="0"/>
          <w:sz w:val="18"/>
          <w:szCs w:val="18"/>
          <w:lang w:eastAsia="th-TH"/>
        </w:rPr>
      </w:pPr>
      <w:r w:rsidRPr="00463159">
        <w:rPr>
          <w:rFonts w:ascii="Arial" w:eastAsia="SimSun" w:hAnsi="Arial" w:cs="Arial"/>
          <w:b/>
          <w:bCs/>
          <w:snapToGrid w:val="0"/>
          <w:sz w:val="18"/>
          <w:szCs w:val="18"/>
          <w:lang w:eastAsia="th-TH"/>
        </w:rPr>
        <w:t>Indirect subsidiary - Alliance Clean Power Company Limited</w:t>
      </w:r>
      <w:r w:rsidRPr="00463159">
        <w:rPr>
          <w:rFonts w:ascii="Arial" w:eastAsia="SimSun" w:hAnsi="Arial" w:cs="Arial"/>
          <w:b/>
          <w:bCs/>
          <w:snapToGrid w:val="0"/>
          <w:sz w:val="18"/>
          <w:szCs w:val="18"/>
          <w:cs/>
          <w:lang w:eastAsia="th-TH"/>
        </w:rPr>
        <w:t xml:space="preserve"> </w:t>
      </w:r>
    </w:p>
    <w:p w:rsidR="000A3DEA" w:rsidRPr="00463159" w:rsidRDefault="000A3DEA" w:rsidP="000A3DEA">
      <w:pPr>
        <w:ind w:left="540"/>
        <w:jc w:val="thaiDistribute"/>
        <w:rPr>
          <w:rFonts w:ascii="Arial" w:hAnsi="Arial" w:cs="Arial"/>
          <w:sz w:val="18"/>
          <w:szCs w:val="18"/>
        </w:rPr>
      </w:pPr>
    </w:p>
    <w:tbl>
      <w:tblPr>
        <w:tblW w:w="14948"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051"/>
        <w:gridCol w:w="1051"/>
        <w:gridCol w:w="2578"/>
        <w:gridCol w:w="1188"/>
        <w:gridCol w:w="1449"/>
        <w:gridCol w:w="2988"/>
        <w:gridCol w:w="3761"/>
      </w:tblGrid>
      <w:tr w:rsidR="000A3DEA" w:rsidRPr="00463159" w:rsidTr="001F5979">
        <w:tc>
          <w:tcPr>
            <w:tcW w:w="882" w:type="dxa"/>
            <w:tcBorders>
              <w:bottom w:val="nil"/>
              <w:right w:val="single" w:sz="4" w:space="0" w:color="auto"/>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2102" w:type="dxa"/>
            <w:gridSpan w:val="2"/>
            <w:tcBorders>
              <w:left w:val="single" w:sz="4" w:space="0" w:color="auto"/>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Outstanding loans</w:t>
            </w:r>
          </w:p>
        </w:tc>
        <w:tc>
          <w:tcPr>
            <w:tcW w:w="2578"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1188" w:type="dxa"/>
            <w:tcBorders>
              <w:bottom w:val="nil"/>
            </w:tcBorders>
            <w:shd w:val="clear" w:color="auto" w:fill="auto"/>
            <w:vAlign w:val="center"/>
          </w:tcPr>
          <w:p w:rsidR="000A3DEA" w:rsidRPr="00463159" w:rsidRDefault="000A3DEA" w:rsidP="001F5979">
            <w:pPr>
              <w:tabs>
                <w:tab w:val="left" w:pos="-125"/>
              </w:tabs>
              <w:spacing w:line="180" w:lineRule="exact"/>
              <w:ind w:right="34"/>
              <w:jc w:val="center"/>
              <w:rPr>
                <w:rFonts w:ascii="Arial" w:eastAsia="SimSun" w:hAnsi="Arial" w:cs="Arial"/>
                <w:b/>
                <w:bCs/>
                <w:snapToGrid w:val="0"/>
                <w:sz w:val="16"/>
                <w:szCs w:val="16"/>
                <w:lang w:eastAsia="th-TH"/>
              </w:rPr>
            </w:pPr>
          </w:p>
        </w:tc>
        <w:tc>
          <w:tcPr>
            <w:tcW w:w="1449"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2988"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3761" w:type="dxa"/>
            <w:tcBorders>
              <w:bottom w:val="nil"/>
            </w:tcBorders>
            <w:shd w:val="clear" w:color="auto" w:fill="auto"/>
            <w:vAlign w:val="center"/>
          </w:tcPr>
          <w:p w:rsidR="000A3DEA" w:rsidRPr="00463159" w:rsidRDefault="000A3DEA" w:rsidP="001F5979">
            <w:pPr>
              <w:spacing w:line="180" w:lineRule="exact"/>
              <w:jc w:val="center"/>
              <w:rPr>
                <w:rFonts w:ascii="Arial" w:hAnsi="Arial" w:cs="Arial"/>
                <w:b/>
                <w:bCs/>
                <w:sz w:val="16"/>
                <w:szCs w:val="16"/>
              </w:rPr>
            </w:pPr>
          </w:p>
        </w:tc>
      </w:tr>
      <w:tr w:rsidR="000A3DEA" w:rsidRPr="00463159" w:rsidTr="001F5979">
        <w:tc>
          <w:tcPr>
            <w:tcW w:w="882"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b/>
                <w:bCs/>
                <w:snapToGrid w:val="0"/>
                <w:sz w:val="16"/>
                <w:szCs w:val="16"/>
                <w:lang w:eastAsia="th-TH"/>
              </w:rPr>
              <w:t>Contract no.</w:t>
            </w:r>
          </w:p>
        </w:tc>
        <w:tc>
          <w:tcPr>
            <w:tcW w:w="1051" w:type="dxa"/>
            <w:tcBorders>
              <w:bottom w:val="nil"/>
            </w:tcBorders>
            <w:shd w:val="clear" w:color="auto" w:fill="auto"/>
            <w:vAlign w:val="center"/>
          </w:tcPr>
          <w:p w:rsidR="000A3DEA" w:rsidRPr="00463159" w:rsidRDefault="000A3DEA" w:rsidP="001F5979">
            <w:pPr>
              <w:tabs>
                <w:tab w:val="decimal" w:pos="835"/>
              </w:tabs>
              <w:spacing w:line="180" w:lineRule="exact"/>
              <w:ind w:left="-86"/>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2018</w:t>
            </w:r>
          </w:p>
          <w:p w:rsidR="000A3DEA" w:rsidRPr="00463159" w:rsidRDefault="000A3DEA" w:rsidP="001F5979">
            <w:pPr>
              <w:tabs>
                <w:tab w:val="decimal" w:pos="835"/>
              </w:tabs>
              <w:spacing w:line="180" w:lineRule="exact"/>
              <w:ind w:left="-86"/>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1051" w:type="dxa"/>
            <w:tcBorders>
              <w:bottom w:val="nil"/>
            </w:tcBorders>
            <w:shd w:val="clear" w:color="auto" w:fill="auto"/>
            <w:vAlign w:val="center"/>
          </w:tcPr>
          <w:p w:rsidR="000A3DEA" w:rsidRPr="00463159" w:rsidRDefault="000A3DEA" w:rsidP="001F5979">
            <w:pPr>
              <w:tabs>
                <w:tab w:val="decimal" w:pos="835"/>
              </w:tabs>
              <w:spacing w:line="180" w:lineRule="exact"/>
              <w:ind w:left="-86"/>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2017</w:t>
            </w:r>
          </w:p>
          <w:p w:rsidR="000A3DEA" w:rsidRPr="00463159" w:rsidRDefault="000A3DEA" w:rsidP="001F5979">
            <w:pPr>
              <w:tabs>
                <w:tab w:val="decimal" w:pos="835"/>
              </w:tabs>
              <w:spacing w:line="180" w:lineRule="exact"/>
              <w:ind w:left="-86"/>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2578"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Loans purpose</w:t>
            </w:r>
          </w:p>
        </w:tc>
        <w:tc>
          <w:tcPr>
            <w:tcW w:w="1188" w:type="dxa"/>
            <w:tcBorders>
              <w:top w:val="nil"/>
              <w:bottom w:val="nil"/>
            </w:tcBorders>
            <w:shd w:val="clear" w:color="auto" w:fill="auto"/>
            <w:vAlign w:val="center"/>
          </w:tcPr>
          <w:p w:rsidR="000A3DEA" w:rsidRPr="00463159" w:rsidRDefault="000A3DEA" w:rsidP="001F5979">
            <w:pPr>
              <w:tabs>
                <w:tab w:val="left" w:pos="-125"/>
              </w:tabs>
              <w:spacing w:line="180" w:lineRule="exact"/>
              <w:ind w:right="-112"/>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Facilities</w:t>
            </w:r>
          </w:p>
          <w:p w:rsidR="000A3DEA" w:rsidRPr="00463159" w:rsidRDefault="000A3DEA" w:rsidP="001F5979">
            <w:pPr>
              <w:tabs>
                <w:tab w:val="left" w:pos="-125"/>
              </w:tabs>
              <w:spacing w:line="180" w:lineRule="exact"/>
              <w:ind w:right="-112"/>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(Million Baht)</w:t>
            </w:r>
          </w:p>
        </w:tc>
        <w:tc>
          <w:tcPr>
            <w:tcW w:w="1449"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Interest rate</w:t>
            </w:r>
          </w:p>
        </w:tc>
        <w:tc>
          <w:tcPr>
            <w:tcW w:w="2988" w:type="dxa"/>
            <w:tcBorders>
              <w:top w:val="nil"/>
              <w:bottom w:val="nil"/>
            </w:tcBorders>
            <w:shd w:val="clear" w:color="auto" w:fill="auto"/>
          </w:tcPr>
          <w:p w:rsidR="000A3DEA" w:rsidRPr="00463159" w:rsidRDefault="00B67BAE" w:rsidP="001F5979">
            <w:pPr>
              <w:spacing w:line="180" w:lineRule="exact"/>
              <w:jc w:val="center"/>
              <w:rPr>
                <w:rFonts w:ascii="Arial" w:eastAsia="SimSun" w:hAnsi="Arial" w:cs="Arial"/>
                <w:b/>
                <w:bCs/>
                <w:snapToGrid w:val="0"/>
                <w:sz w:val="16"/>
                <w:szCs w:val="16"/>
                <w:lang w:eastAsia="th-TH"/>
              </w:rPr>
            </w:pPr>
            <w:r>
              <w:rPr>
                <w:rFonts w:ascii="Arial" w:eastAsia="SimSun" w:hAnsi="Arial" w:cs="Arial"/>
                <w:b/>
                <w:bCs/>
                <w:snapToGrid w:val="0"/>
                <w:sz w:val="16"/>
                <w:szCs w:val="16"/>
                <w:lang w:eastAsia="th-TH"/>
              </w:rPr>
              <w:t>Repayment c</w:t>
            </w:r>
            <w:r w:rsidR="000A3DEA" w:rsidRPr="00463159">
              <w:rPr>
                <w:rFonts w:ascii="Arial" w:eastAsia="SimSun" w:hAnsi="Arial" w:cs="Arial"/>
                <w:b/>
                <w:bCs/>
                <w:snapToGrid w:val="0"/>
                <w:sz w:val="16"/>
                <w:szCs w:val="16"/>
                <w:lang w:eastAsia="th-TH"/>
              </w:rPr>
              <w:t>onditions</w:t>
            </w:r>
          </w:p>
        </w:tc>
        <w:tc>
          <w:tcPr>
            <w:tcW w:w="3761"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z w:val="16"/>
                <w:szCs w:val="16"/>
                <w:lang w:eastAsia="th-TH"/>
              </w:rPr>
            </w:pPr>
            <w:r w:rsidRPr="00463159">
              <w:rPr>
                <w:rFonts w:ascii="Arial" w:hAnsi="Arial" w:cs="Arial"/>
                <w:b/>
                <w:bCs/>
                <w:sz w:val="16"/>
                <w:szCs w:val="16"/>
              </w:rPr>
              <w:t>Guarantees and collaterals</w:t>
            </w:r>
          </w:p>
        </w:tc>
      </w:tr>
      <w:tr w:rsidR="000A3DEA" w:rsidRPr="00463159" w:rsidTr="001F5979">
        <w:tc>
          <w:tcPr>
            <w:tcW w:w="882"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b/>
                <w:bCs/>
                <w:snapToGrid w:val="0"/>
                <w:sz w:val="8"/>
                <w:szCs w:val="8"/>
                <w:lang w:eastAsia="th-TH"/>
              </w:rPr>
            </w:pPr>
          </w:p>
        </w:tc>
        <w:tc>
          <w:tcPr>
            <w:tcW w:w="1051" w:type="dxa"/>
            <w:tcBorders>
              <w:top w:val="nil"/>
              <w:bottom w:val="single" w:sz="4" w:space="0" w:color="auto"/>
            </w:tcBorders>
            <w:shd w:val="clear" w:color="auto" w:fill="auto"/>
            <w:vAlign w:val="center"/>
          </w:tcPr>
          <w:p w:rsidR="000A3DEA" w:rsidRPr="00463159" w:rsidRDefault="000A3DEA" w:rsidP="001F5979">
            <w:pPr>
              <w:tabs>
                <w:tab w:val="decimal" w:pos="835"/>
              </w:tabs>
              <w:ind w:left="-86"/>
              <w:rPr>
                <w:rFonts w:ascii="Arial" w:eastAsia="SimSun" w:hAnsi="Arial" w:cs="Arial"/>
                <w:b/>
                <w:bCs/>
                <w:snapToGrid w:val="0"/>
                <w:sz w:val="8"/>
                <w:szCs w:val="8"/>
                <w:lang w:eastAsia="th-TH"/>
              </w:rPr>
            </w:pPr>
          </w:p>
        </w:tc>
        <w:tc>
          <w:tcPr>
            <w:tcW w:w="1051" w:type="dxa"/>
            <w:tcBorders>
              <w:top w:val="nil"/>
              <w:bottom w:val="single" w:sz="4" w:space="0" w:color="auto"/>
            </w:tcBorders>
            <w:shd w:val="clear" w:color="auto" w:fill="auto"/>
            <w:vAlign w:val="center"/>
          </w:tcPr>
          <w:p w:rsidR="000A3DEA" w:rsidRPr="00463159" w:rsidRDefault="000A3DEA" w:rsidP="001F5979">
            <w:pPr>
              <w:tabs>
                <w:tab w:val="decimal" w:pos="835"/>
              </w:tabs>
              <w:ind w:left="-86"/>
              <w:rPr>
                <w:rFonts w:ascii="Arial" w:eastAsia="SimSun" w:hAnsi="Arial" w:cs="Arial"/>
                <w:b/>
                <w:bCs/>
                <w:snapToGrid w:val="0"/>
                <w:sz w:val="8"/>
                <w:szCs w:val="8"/>
                <w:lang w:eastAsia="th-TH"/>
              </w:rPr>
            </w:pPr>
          </w:p>
        </w:tc>
        <w:tc>
          <w:tcPr>
            <w:tcW w:w="2578"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1188" w:type="dxa"/>
            <w:tcBorders>
              <w:top w:val="nil"/>
              <w:bottom w:val="single" w:sz="4" w:space="0" w:color="auto"/>
            </w:tcBorders>
            <w:shd w:val="clear" w:color="auto" w:fill="auto"/>
            <w:vAlign w:val="center"/>
          </w:tcPr>
          <w:p w:rsidR="000A3DEA" w:rsidRPr="00463159" w:rsidRDefault="000A3DEA" w:rsidP="001F5979">
            <w:pPr>
              <w:tabs>
                <w:tab w:val="left" w:pos="-125"/>
              </w:tabs>
              <w:ind w:right="-112"/>
              <w:jc w:val="center"/>
              <w:rPr>
                <w:rFonts w:ascii="Arial" w:eastAsia="SimSun" w:hAnsi="Arial" w:cs="Arial"/>
                <w:b/>
                <w:bCs/>
                <w:snapToGrid w:val="0"/>
                <w:sz w:val="8"/>
                <w:szCs w:val="8"/>
                <w:lang w:eastAsia="th-TH"/>
              </w:rPr>
            </w:pPr>
          </w:p>
        </w:tc>
        <w:tc>
          <w:tcPr>
            <w:tcW w:w="1449"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2988"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761" w:type="dxa"/>
            <w:tcBorders>
              <w:top w:val="nil"/>
              <w:bottom w:val="single" w:sz="4" w:space="0" w:color="auto"/>
            </w:tcBorders>
            <w:shd w:val="clear" w:color="auto" w:fill="auto"/>
            <w:vAlign w:val="center"/>
          </w:tcPr>
          <w:p w:rsidR="000A3DEA" w:rsidRPr="00463159" w:rsidRDefault="000A3DEA" w:rsidP="001F5979">
            <w:pPr>
              <w:jc w:val="center"/>
              <w:rPr>
                <w:rFonts w:ascii="Arial" w:hAnsi="Arial" w:cs="Arial"/>
                <w:b/>
                <w:bCs/>
                <w:sz w:val="8"/>
                <w:szCs w:val="8"/>
              </w:rPr>
            </w:pPr>
          </w:p>
        </w:tc>
      </w:tr>
      <w:tr w:rsidR="000A3DEA" w:rsidRPr="00463159" w:rsidTr="001F5979">
        <w:trPr>
          <w:trHeight w:val="64"/>
        </w:trPr>
        <w:tc>
          <w:tcPr>
            <w:tcW w:w="882"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bottom w:val="nil"/>
            </w:tcBorders>
            <w:shd w:val="clear" w:color="auto" w:fill="auto"/>
          </w:tcPr>
          <w:p w:rsidR="000A3DEA" w:rsidRPr="00463159" w:rsidRDefault="000A3DEA" w:rsidP="001F5979">
            <w:pPr>
              <w:rPr>
                <w:rFonts w:ascii="Arial" w:eastAsia="SimSun" w:hAnsi="Arial" w:cs="Arial"/>
                <w:snapToGrid w:val="0"/>
                <w:sz w:val="10"/>
                <w:szCs w:val="10"/>
                <w:lang w:eastAsia="th-TH"/>
              </w:rPr>
            </w:pPr>
          </w:p>
        </w:tc>
        <w:tc>
          <w:tcPr>
            <w:tcW w:w="1051" w:type="dxa"/>
            <w:tcBorders>
              <w:bottom w:val="nil"/>
            </w:tcBorders>
            <w:shd w:val="clear" w:color="auto" w:fill="auto"/>
          </w:tcPr>
          <w:p w:rsidR="000A3DEA" w:rsidRPr="00463159" w:rsidRDefault="000A3DEA" w:rsidP="001F5979">
            <w:pPr>
              <w:rPr>
                <w:rFonts w:ascii="Arial" w:eastAsia="SimSun" w:hAnsi="Arial" w:cs="Arial"/>
                <w:snapToGrid w:val="0"/>
                <w:sz w:val="10"/>
                <w:szCs w:val="10"/>
                <w:lang w:eastAsia="th-TH"/>
              </w:rPr>
            </w:pPr>
          </w:p>
        </w:tc>
        <w:tc>
          <w:tcPr>
            <w:tcW w:w="2578" w:type="dxa"/>
            <w:tcBorders>
              <w:bottom w:val="nil"/>
            </w:tcBorders>
            <w:shd w:val="clear" w:color="auto" w:fill="auto"/>
          </w:tcPr>
          <w:p w:rsidR="000A3DEA" w:rsidRPr="00463159" w:rsidRDefault="000A3DEA" w:rsidP="001F5979">
            <w:pPr>
              <w:jc w:val="center"/>
              <w:rPr>
                <w:rFonts w:ascii="Arial" w:hAnsi="Arial" w:cs="Arial"/>
                <w:sz w:val="10"/>
                <w:szCs w:val="10"/>
              </w:rPr>
            </w:pPr>
          </w:p>
        </w:tc>
        <w:tc>
          <w:tcPr>
            <w:tcW w:w="1188"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449" w:type="dxa"/>
            <w:tcBorders>
              <w:bottom w:val="nil"/>
            </w:tcBorders>
            <w:shd w:val="clear" w:color="auto" w:fill="auto"/>
          </w:tcPr>
          <w:p w:rsidR="000A3DEA" w:rsidRPr="00463159" w:rsidRDefault="000A3DEA" w:rsidP="001F5979">
            <w:pPr>
              <w:adjustRightInd w:val="0"/>
              <w:jc w:val="center"/>
              <w:rPr>
                <w:rFonts w:ascii="Arial" w:hAnsi="Arial" w:cs="Arial"/>
                <w:sz w:val="10"/>
                <w:szCs w:val="10"/>
              </w:rPr>
            </w:pPr>
          </w:p>
        </w:tc>
        <w:tc>
          <w:tcPr>
            <w:tcW w:w="2988" w:type="dxa"/>
            <w:tcBorders>
              <w:bottom w:val="nil"/>
            </w:tcBorders>
            <w:shd w:val="clear" w:color="auto" w:fill="auto"/>
          </w:tcPr>
          <w:p w:rsidR="000A3DEA" w:rsidRPr="00463159" w:rsidRDefault="000A3DEA" w:rsidP="001F5979">
            <w:pPr>
              <w:ind w:left="-29" w:right="-29"/>
              <w:rPr>
                <w:rFonts w:ascii="Arial" w:hAnsi="Arial" w:cs="Arial"/>
                <w:sz w:val="10"/>
                <w:szCs w:val="10"/>
              </w:rPr>
            </w:pPr>
          </w:p>
        </w:tc>
        <w:tc>
          <w:tcPr>
            <w:tcW w:w="3761" w:type="dxa"/>
            <w:tcBorders>
              <w:bottom w:val="nil"/>
            </w:tcBorders>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1F5979">
        <w:tc>
          <w:tcPr>
            <w:tcW w:w="882"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 a)</w:t>
            </w:r>
          </w:p>
        </w:tc>
        <w:tc>
          <w:tcPr>
            <w:tcW w:w="1051" w:type="dxa"/>
            <w:tcBorders>
              <w:top w:val="nil"/>
              <w:bottom w:val="nil"/>
            </w:tcBorders>
            <w:shd w:val="clear" w:color="auto" w:fill="auto"/>
          </w:tcPr>
          <w:p w:rsidR="000A3DEA" w:rsidRPr="00463159" w:rsidRDefault="000A3DEA" w:rsidP="001F5979">
            <w:pPr>
              <w:tabs>
                <w:tab w:val="right" w:pos="835"/>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305.9</w:t>
            </w:r>
          </w:p>
        </w:tc>
        <w:tc>
          <w:tcPr>
            <w:tcW w:w="1051" w:type="dxa"/>
            <w:tcBorders>
              <w:top w:val="nil"/>
              <w:bottom w:val="nil"/>
            </w:tcBorders>
            <w:shd w:val="clear" w:color="auto" w:fill="auto"/>
          </w:tcPr>
          <w:p w:rsidR="000A3DEA" w:rsidRPr="00463159" w:rsidRDefault="000A3DEA" w:rsidP="001F5979">
            <w:pPr>
              <w:tabs>
                <w:tab w:val="right" w:pos="835"/>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353.7</w:t>
            </w:r>
          </w:p>
        </w:tc>
        <w:tc>
          <w:tcPr>
            <w:tcW w:w="2578" w:type="dxa"/>
            <w:tcBorders>
              <w:top w:val="nil"/>
              <w:bottom w:val="nil"/>
            </w:tcBorders>
            <w:shd w:val="clear" w:color="auto" w:fill="auto"/>
          </w:tcPr>
          <w:p w:rsidR="000A3DEA" w:rsidRPr="00463159" w:rsidRDefault="000A3DEA" w:rsidP="00B67BAE">
            <w:pPr>
              <w:spacing w:line="180" w:lineRule="exact"/>
              <w:ind w:left="-29" w:right="-29"/>
              <w:jc w:val="both"/>
              <w:rPr>
                <w:rFonts w:ascii="Arial" w:hAnsi="Arial" w:cs="Arial"/>
                <w:sz w:val="16"/>
                <w:szCs w:val="16"/>
                <w:cs/>
              </w:rPr>
            </w:pPr>
            <w:r w:rsidRPr="00463159">
              <w:rPr>
                <w:rFonts w:ascii="Arial" w:hAnsi="Arial" w:cs="Arial"/>
                <w:sz w:val="16"/>
                <w:szCs w:val="16"/>
              </w:rPr>
              <w:t xml:space="preserve">Repayment of loan and interest </w:t>
            </w:r>
            <w:r w:rsidRPr="00463159">
              <w:rPr>
                <w:rFonts w:ascii="Arial" w:hAnsi="Arial" w:cs="Arial"/>
                <w:spacing w:val="-6"/>
                <w:sz w:val="16"/>
                <w:szCs w:val="16"/>
              </w:rPr>
              <w:t>for power plant construction</w:t>
            </w:r>
            <w:r w:rsidRPr="00463159">
              <w:rPr>
                <w:rFonts w:ascii="Arial" w:hAnsi="Arial" w:cs="Arial"/>
                <w:sz w:val="16"/>
                <w:szCs w:val="16"/>
              </w:rPr>
              <w:t xml:space="preserve"> </w:t>
            </w:r>
            <w:r w:rsidRPr="00463159">
              <w:rPr>
                <w:rFonts w:ascii="Arial" w:hAnsi="Arial" w:cs="Arial"/>
                <w:spacing w:val="-6"/>
                <w:sz w:val="16"/>
                <w:szCs w:val="16"/>
              </w:rPr>
              <w:t>in Si Chiang Mai, Nong Khai</w:t>
            </w:r>
          </w:p>
        </w:tc>
        <w:tc>
          <w:tcPr>
            <w:tcW w:w="1188" w:type="dxa"/>
            <w:tcBorders>
              <w:top w:val="nil"/>
              <w:bottom w:val="nil"/>
            </w:tcBorders>
            <w:shd w:val="clear" w:color="auto" w:fill="auto"/>
          </w:tcPr>
          <w:p w:rsidR="000A3DEA" w:rsidRPr="00463159" w:rsidRDefault="000A3DEA" w:rsidP="001F5979">
            <w:pPr>
              <w:tabs>
                <w:tab w:val="right" w:pos="965"/>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480</w:t>
            </w:r>
            <w:r w:rsidRPr="00463159">
              <w:rPr>
                <w:rFonts w:ascii="Arial" w:eastAsia="SimSun" w:hAnsi="Arial" w:cs="Arial"/>
                <w:snapToGrid w:val="0"/>
                <w:sz w:val="16"/>
                <w:szCs w:val="16"/>
                <w:cs/>
                <w:lang w:eastAsia="th-TH"/>
              </w:rPr>
              <w:t>.</w:t>
            </w:r>
            <w:r w:rsidRPr="00463159">
              <w:rPr>
                <w:rFonts w:ascii="Arial" w:eastAsia="SimSun" w:hAnsi="Arial" w:cs="Arial"/>
                <w:snapToGrid w:val="0"/>
                <w:sz w:val="16"/>
                <w:szCs w:val="16"/>
                <w:lang w:eastAsia="th-TH"/>
              </w:rPr>
              <w:t>0</w:t>
            </w:r>
          </w:p>
        </w:tc>
        <w:tc>
          <w:tcPr>
            <w:tcW w:w="1449" w:type="dxa"/>
            <w:tcBorders>
              <w:top w:val="nil"/>
              <w:bottom w:val="nil"/>
            </w:tcBorders>
            <w:shd w:val="clear" w:color="auto" w:fill="auto"/>
          </w:tcPr>
          <w:p w:rsidR="000A3DEA" w:rsidRPr="00463159" w:rsidRDefault="000A3DEA" w:rsidP="001F5979">
            <w:pPr>
              <w:adjustRightInd w:val="0"/>
              <w:spacing w:line="180" w:lineRule="exact"/>
              <w:ind w:left="-43" w:right="-94"/>
              <w:jc w:val="center"/>
              <w:rPr>
                <w:rFonts w:ascii="Arial" w:hAnsi="Arial" w:cs="Arial"/>
                <w:sz w:val="16"/>
                <w:szCs w:val="16"/>
              </w:rPr>
            </w:pPr>
            <w:r w:rsidRPr="00463159">
              <w:rPr>
                <w:rFonts w:ascii="Arial" w:hAnsi="Arial" w:cs="Arial"/>
                <w:sz w:val="16"/>
                <w:szCs w:val="16"/>
              </w:rPr>
              <w:t xml:space="preserve">MLR minus </w:t>
            </w:r>
            <w:r w:rsidRPr="00463159">
              <w:rPr>
                <w:rFonts w:ascii="Arial" w:hAnsi="Arial" w:cs="Arial"/>
                <w:sz w:val="16"/>
                <w:szCs w:val="16"/>
              </w:rPr>
              <w:br/>
              <w:t xml:space="preserve">1.00% </w:t>
            </w:r>
            <w:r w:rsidRPr="00463159">
              <w:rPr>
                <w:rFonts w:ascii="Arial" w:hAnsi="Arial" w:cs="Arial"/>
                <w:sz w:val="16"/>
                <w:szCs w:val="16"/>
              </w:rPr>
              <w:br/>
              <w:t>per annum</w:t>
            </w:r>
          </w:p>
        </w:tc>
        <w:tc>
          <w:tcPr>
            <w:tcW w:w="2988" w:type="dxa"/>
            <w:tcBorders>
              <w:top w:val="nil"/>
              <w:bottom w:val="nil"/>
            </w:tcBorders>
            <w:shd w:val="clear" w:color="auto" w:fill="auto"/>
          </w:tcPr>
          <w:p w:rsidR="000A3DEA" w:rsidRPr="008A5A48" w:rsidRDefault="000A3DEA" w:rsidP="001F5979">
            <w:pPr>
              <w:spacing w:line="180" w:lineRule="exact"/>
              <w:ind w:left="-29" w:right="-29"/>
              <w:jc w:val="both"/>
              <w:rPr>
                <w:rFonts w:ascii="Arial" w:hAnsi="Arial" w:cs="Arial"/>
                <w:spacing w:val="-6"/>
                <w:sz w:val="16"/>
                <w:szCs w:val="16"/>
              </w:rPr>
            </w:pPr>
            <w:r w:rsidRPr="008A5A48">
              <w:rPr>
                <w:rFonts w:ascii="Arial" w:hAnsi="Arial" w:cs="Arial"/>
                <w:spacing w:val="-6"/>
                <w:sz w:val="16"/>
                <w:szCs w:val="16"/>
              </w:rPr>
              <w:t xml:space="preserve">Agreement dated 15 January 2015, repayment for interest is on monthly basis since the month the loan </w:t>
            </w:r>
            <w:r w:rsidR="00B67BAE" w:rsidRPr="008A5A48">
              <w:rPr>
                <w:rFonts w:ascii="Arial" w:hAnsi="Arial" w:cs="Arial"/>
                <w:spacing w:val="-6"/>
                <w:sz w:val="16"/>
                <w:szCs w:val="16"/>
              </w:rPr>
              <w:t xml:space="preserve">first </w:t>
            </w:r>
            <w:r w:rsidRPr="008A5A48">
              <w:rPr>
                <w:rFonts w:ascii="Arial" w:hAnsi="Arial" w:cs="Arial"/>
                <w:spacing w:val="-6"/>
                <w:sz w:val="16"/>
                <w:szCs w:val="16"/>
              </w:rPr>
              <w:t xml:space="preserve">withdrawn. The principal repayment is made in total 120 monthly </w:t>
            </w:r>
            <w:r w:rsidR="005657F8" w:rsidRPr="008A5A48">
              <w:rPr>
                <w:rFonts w:ascii="Arial" w:hAnsi="Arial" w:cs="Arial"/>
                <w:spacing w:val="-6"/>
                <w:sz w:val="16"/>
                <w:szCs w:val="16"/>
              </w:rPr>
              <w:t>installment</w:t>
            </w:r>
            <w:r w:rsidRPr="008A5A48">
              <w:rPr>
                <w:rFonts w:ascii="Arial" w:hAnsi="Arial" w:cs="Arial"/>
                <w:spacing w:val="-6"/>
                <w:sz w:val="16"/>
                <w:szCs w:val="16"/>
              </w:rPr>
              <w:t xml:space="preserve"> </w:t>
            </w:r>
            <w:r w:rsidR="00B67BAE" w:rsidRPr="008A5A48">
              <w:rPr>
                <w:rFonts w:ascii="Arial" w:hAnsi="Arial" w:cs="Arial"/>
                <w:spacing w:val="-6"/>
                <w:sz w:val="16"/>
                <w:szCs w:val="16"/>
              </w:rPr>
              <w:t>from</w:t>
            </w:r>
            <w:r w:rsidRPr="008A5A48">
              <w:rPr>
                <w:rFonts w:ascii="Arial" w:hAnsi="Arial" w:cs="Arial"/>
                <w:spacing w:val="-6"/>
                <w:sz w:val="16"/>
                <w:szCs w:val="16"/>
              </w:rPr>
              <w:t xml:space="preserve"> January 2015 to December 2024. </w:t>
            </w:r>
          </w:p>
          <w:p w:rsidR="000A3DEA" w:rsidRPr="00463159" w:rsidRDefault="000A3DEA" w:rsidP="001F5979">
            <w:pPr>
              <w:spacing w:line="180" w:lineRule="exact"/>
              <w:ind w:left="-29" w:right="-29"/>
              <w:jc w:val="both"/>
              <w:rPr>
                <w:rFonts w:ascii="Arial" w:eastAsia="SimSun" w:hAnsi="Arial" w:cs="Arial"/>
                <w:snapToGrid w:val="0"/>
                <w:sz w:val="16"/>
                <w:szCs w:val="16"/>
                <w:lang w:eastAsia="th-TH"/>
              </w:rPr>
            </w:pPr>
          </w:p>
        </w:tc>
        <w:tc>
          <w:tcPr>
            <w:tcW w:w="3761" w:type="dxa"/>
            <w:vMerge w:val="restart"/>
            <w:tcBorders>
              <w:top w:val="nil"/>
            </w:tcBorders>
            <w:shd w:val="clear" w:color="auto" w:fill="auto"/>
          </w:tcPr>
          <w:p w:rsidR="000A3DEA" w:rsidRPr="00463159" w:rsidRDefault="000A3DEA" w:rsidP="001F5979">
            <w:pPr>
              <w:spacing w:line="180" w:lineRule="exact"/>
              <w:ind w:left="-7" w:right="-46" w:hanging="3"/>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 xml:space="preserve">Loans </w:t>
            </w:r>
            <w:r w:rsidRPr="00463159">
              <w:rPr>
                <w:rFonts w:ascii="Arial" w:eastAsia="SimSun" w:hAnsi="Arial" w:cs="Arial"/>
                <w:snapToGrid w:val="0"/>
                <w:spacing w:val="-4"/>
                <w:sz w:val="16"/>
                <w:szCs w:val="16"/>
                <w:lang w:eastAsia="th-TH"/>
              </w:rPr>
              <w:t xml:space="preserve">contract no. 1 a) and 1 b) </w:t>
            </w:r>
            <w:r w:rsidRPr="00463159">
              <w:rPr>
                <w:rFonts w:ascii="Arial" w:eastAsia="SimSun" w:hAnsi="Arial" w:cs="Arial"/>
                <w:snapToGrid w:val="0"/>
                <w:sz w:val="16"/>
                <w:szCs w:val="16"/>
                <w:lang w:eastAsia="th-TH"/>
              </w:rPr>
              <w:t>are secured:</w:t>
            </w:r>
          </w:p>
          <w:p w:rsidR="000A3DEA" w:rsidRPr="00463159" w:rsidRDefault="000A3DEA" w:rsidP="001F5979">
            <w:pPr>
              <w:spacing w:line="180" w:lineRule="exact"/>
              <w:ind w:left="-7" w:right="-46" w:hanging="3"/>
              <w:rPr>
                <w:rFonts w:ascii="Arial" w:eastAsia="SimSun" w:hAnsi="Arial" w:cs="Arial"/>
                <w:snapToGrid w:val="0"/>
                <w:sz w:val="16"/>
                <w:szCs w:val="16"/>
                <w:lang w:eastAsia="th-TH"/>
              </w:rPr>
            </w:pPr>
          </w:p>
          <w:p w:rsidR="000A3DEA" w:rsidRPr="00463159" w:rsidRDefault="000A3DEA" w:rsidP="0085192B">
            <w:pPr>
              <w:numPr>
                <w:ilvl w:val="0"/>
                <w:numId w:val="5"/>
              </w:numPr>
              <w:autoSpaceDE w:val="0"/>
              <w:autoSpaceDN w:val="0"/>
              <w:ind w:left="267" w:right="-46" w:hanging="274"/>
              <w:jc w:val="both"/>
              <w:rPr>
                <w:rFonts w:ascii="Arial" w:eastAsia="SimSun" w:hAnsi="Arial" w:cs="Arial"/>
                <w:snapToGrid w:val="0"/>
                <w:spacing w:val="-4"/>
                <w:sz w:val="16"/>
                <w:szCs w:val="16"/>
                <w:lang w:eastAsia="th-TH"/>
              </w:rPr>
            </w:pPr>
            <w:r w:rsidRPr="00463159">
              <w:rPr>
                <w:rFonts w:ascii="Arial" w:eastAsia="SimSun" w:hAnsi="Arial" w:cs="Arial"/>
                <w:snapToGrid w:val="0"/>
                <w:spacing w:val="-4"/>
                <w:sz w:val="16"/>
                <w:szCs w:val="16"/>
                <w:lang w:eastAsia="th-TH"/>
              </w:rPr>
              <w:t xml:space="preserve">by the </w:t>
            </w:r>
            <w:r w:rsidR="005657F8" w:rsidRPr="00463159">
              <w:rPr>
                <w:rFonts w:ascii="Arial" w:eastAsia="SimSun" w:hAnsi="Arial" w:cs="Arial"/>
                <w:snapToGrid w:val="0"/>
                <w:spacing w:val="-4"/>
                <w:sz w:val="16"/>
                <w:szCs w:val="16"/>
                <w:lang w:eastAsia="th-TH"/>
              </w:rPr>
              <w:t>company’s</w:t>
            </w:r>
            <w:r w:rsidRPr="00463159">
              <w:rPr>
                <w:rFonts w:ascii="Arial" w:eastAsia="SimSun" w:hAnsi="Arial" w:cs="Arial"/>
                <w:snapToGrid w:val="0"/>
                <w:spacing w:val="-4"/>
                <w:sz w:val="16"/>
                <w:szCs w:val="16"/>
                <w:lang w:eastAsia="th-TH"/>
              </w:rPr>
              <w:t xml:space="preserve"> land, buildings and machine</w:t>
            </w:r>
          </w:p>
          <w:p w:rsidR="000A3DEA" w:rsidRPr="00463159" w:rsidRDefault="000A3DEA" w:rsidP="001F5979">
            <w:pPr>
              <w:ind w:left="267" w:right="-46" w:hanging="274"/>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(Note 15)</w:t>
            </w:r>
          </w:p>
          <w:p w:rsidR="000A3DEA" w:rsidRPr="00463159" w:rsidRDefault="000A3DEA" w:rsidP="001F5979">
            <w:pPr>
              <w:spacing w:line="180" w:lineRule="exact"/>
              <w:ind w:left="263" w:right="-46" w:hanging="270"/>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w:t>
            </w:r>
            <w:r w:rsidRPr="00463159">
              <w:rPr>
                <w:rFonts w:ascii="Arial" w:eastAsia="SimSun" w:hAnsi="Arial" w:cs="Arial"/>
                <w:snapToGrid w:val="0"/>
                <w:sz w:val="16"/>
                <w:szCs w:val="16"/>
                <w:lang w:eastAsia="th-TH"/>
              </w:rPr>
              <w:tab/>
            </w:r>
            <w:r w:rsidRPr="00463159">
              <w:rPr>
                <w:rFonts w:ascii="Arial" w:eastAsia="SimSun" w:hAnsi="Arial" w:cs="Arial"/>
                <w:snapToGrid w:val="0"/>
                <w:spacing w:val="-6"/>
                <w:sz w:val="16"/>
                <w:szCs w:val="16"/>
                <w:lang w:eastAsia="th-TH"/>
              </w:rPr>
              <w:t xml:space="preserve">by all of the </w:t>
            </w:r>
            <w:r w:rsidR="005657F8" w:rsidRPr="00463159">
              <w:rPr>
                <w:rFonts w:ascii="Arial" w:eastAsia="SimSun" w:hAnsi="Arial" w:cs="Arial"/>
                <w:snapToGrid w:val="0"/>
                <w:spacing w:val="-4"/>
                <w:sz w:val="16"/>
                <w:szCs w:val="16"/>
                <w:lang w:eastAsia="th-TH"/>
              </w:rPr>
              <w:t>company’s</w:t>
            </w:r>
            <w:r w:rsidR="005657F8" w:rsidRPr="00463159">
              <w:rPr>
                <w:rFonts w:ascii="Arial" w:eastAsia="SimSun" w:hAnsi="Arial" w:cs="Arial"/>
                <w:snapToGrid w:val="0"/>
                <w:spacing w:val="-6"/>
                <w:sz w:val="16"/>
                <w:szCs w:val="16"/>
                <w:lang w:eastAsia="th-TH"/>
              </w:rPr>
              <w:t xml:space="preserve"> </w:t>
            </w:r>
            <w:r w:rsidRPr="00463159">
              <w:rPr>
                <w:rFonts w:ascii="Arial" w:eastAsia="SimSun" w:hAnsi="Arial" w:cs="Arial"/>
                <w:snapToGrid w:val="0"/>
                <w:spacing w:val="-6"/>
                <w:sz w:val="16"/>
                <w:szCs w:val="16"/>
                <w:lang w:eastAsia="th-TH"/>
              </w:rPr>
              <w:t>registered share capital</w:t>
            </w:r>
            <w:r w:rsidRPr="00463159">
              <w:rPr>
                <w:rFonts w:ascii="Arial" w:eastAsia="SimSun" w:hAnsi="Arial" w:cs="Arial"/>
                <w:snapToGrid w:val="0"/>
                <w:sz w:val="16"/>
                <w:szCs w:val="16"/>
                <w:lang w:eastAsia="th-TH"/>
              </w:rPr>
              <w:t xml:space="preserve"> (Note 13)</w:t>
            </w:r>
          </w:p>
          <w:p w:rsidR="000A3DEA" w:rsidRPr="00463159" w:rsidRDefault="00B67BAE" w:rsidP="001F5979">
            <w:pPr>
              <w:spacing w:line="180" w:lineRule="exact"/>
              <w:ind w:left="263" w:right="-46" w:hanging="270"/>
              <w:jc w:val="both"/>
              <w:rPr>
                <w:rFonts w:ascii="Arial" w:eastAsia="SimSun" w:hAnsi="Arial" w:cs="Arial"/>
                <w:snapToGrid w:val="0"/>
                <w:sz w:val="16"/>
                <w:szCs w:val="16"/>
                <w:lang w:eastAsia="th-TH"/>
              </w:rPr>
            </w:pPr>
            <w:r>
              <w:rPr>
                <w:rFonts w:ascii="Arial" w:eastAsia="SimSun" w:hAnsi="Arial" w:cs="Arial"/>
                <w:snapToGrid w:val="0"/>
                <w:sz w:val="16"/>
                <w:szCs w:val="16"/>
                <w:lang w:eastAsia="th-TH"/>
              </w:rPr>
              <w:t>3)</w:t>
            </w:r>
            <w:r>
              <w:rPr>
                <w:rFonts w:ascii="Arial" w:eastAsia="SimSun" w:hAnsi="Arial" w:cs="Arial"/>
                <w:snapToGrid w:val="0"/>
                <w:sz w:val="16"/>
                <w:szCs w:val="16"/>
                <w:lang w:eastAsia="th-TH"/>
              </w:rPr>
              <w:tab/>
              <w:t>by transfer the rights on</w:t>
            </w:r>
            <w:r w:rsidR="000A3DEA" w:rsidRPr="00463159">
              <w:rPr>
                <w:rFonts w:ascii="Arial" w:eastAsia="SimSun" w:hAnsi="Arial" w:cs="Arial"/>
                <w:snapToGrid w:val="0"/>
                <w:sz w:val="16"/>
                <w:szCs w:val="16"/>
                <w:lang w:eastAsia="th-TH"/>
              </w:rPr>
              <w:t xml:space="preserve"> Power Purchase Agreement</w:t>
            </w:r>
            <w:r w:rsidR="000A3DEA" w:rsidRPr="00463159">
              <w:rPr>
                <w:rFonts w:ascii="Arial" w:eastAsia="SimSun" w:hAnsi="Arial" w:cs="Arial"/>
                <w:snapToGrid w:val="0"/>
                <w:spacing w:val="-4"/>
                <w:sz w:val="16"/>
                <w:szCs w:val="16"/>
                <w:lang w:eastAsia="th-TH"/>
              </w:rPr>
              <w:t xml:space="preserve"> (“PPA”)</w:t>
            </w:r>
          </w:p>
          <w:p w:rsidR="000A3DEA" w:rsidRPr="00463159" w:rsidRDefault="000A3DEA" w:rsidP="001F5979">
            <w:pPr>
              <w:ind w:left="267" w:right="-46" w:hanging="274"/>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4)</w:t>
            </w:r>
            <w:r w:rsidRPr="00463159">
              <w:rPr>
                <w:rFonts w:ascii="Arial" w:eastAsia="SimSun" w:hAnsi="Arial" w:cs="Arial"/>
                <w:snapToGrid w:val="0"/>
                <w:sz w:val="16"/>
                <w:szCs w:val="16"/>
                <w:lang w:eastAsia="th-TH"/>
              </w:rPr>
              <w:tab/>
            </w:r>
            <w:r w:rsidRPr="00463159">
              <w:rPr>
                <w:rFonts w:ascii="Arial" w:eastAsia="SimSun" w:hAnsi="Arial" w:cs="Arial"/>
                <w:snapToGrid w:val="0"/>
                <w:spacing w:val="-4"/>
                <w:sz w:val="16"/>
                <w:szCs w:val="16"/>
                <w:lang w:eastAsia="th-TH"/>
              </w:rPr>
              <w:t>by the power of attorney to receive payments</w:t>
            </w:r>
            <w:r w:rsidRPr="00463159">
              <w:rPr>
                <w:rFonts w:ascii="Arial" w:eastAsia="SimSun" w:hAnsi="Arial" w:cs="Arial"/>
                <w:snapToGrid w:val="0"/>
                <w:sz w:val="16"/>
                <w:szCs w:val="16"/>
                <w:lang w:eastAsia="th-TH"/>
              </w:rPr>
              <w:t xml:space="preserve"> </w:t>
            </w:r>
          </w:p>
          <w:p w:rsidR="000A3DEA" w:rsidRPr="00463159" w:rsidRDefault="000A3DEA" w:rsidP="001F5979">
            <w:pPr>
              <w:ind w:left="267" w:right="-46" w:hanging="274"/>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from PPA</w:t>
            </w:r>
          </w:p>
          <w:p w:rsidR="000A3DEA" w:rsidRPr="00463159" w:rsidRDefault="000A3DEA" w:rsidP="001F5979">
            <w:pPr>
              <w:spacing w:line="180" w:lineRule="exact"/>
              <w:ind w:left="263" w:right="-46" w:hanging="270"/>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5)</w:t>
            </w:r>
            <w:r w:rsidRPr="00463159">
              <w:rPr>
                <w:rFonts w:ascii="Arial" w:eastAsia="SimSun" w:hAnsi="Arial" w:cs="Arial"/>
                <w:snapToGrid w:val="0"/>
                <w:sz w:val="16"/>
                <w:szCs w:val="16"/>
                <w:lang w:eastAsia="th-TH"/>
              </w:rPr>
              <w:tab/>
            </w:r>
            <w:r w:rsidRPr="00463159">
              <w:rPr>
                <w:rFonts w:ascii="Arial" w:eastAsia="SimSun" w:hAnsi="Arial" w:cs="Arial"/>
                <w:snapToGrid w:val="0"/>
                <w:spacing w:val="-4"/>
                <w:sz w:val="16"/>
                <w:szCs w:val="16"/>
                <w:lang w:eastAsia="th-TH"/>
              </w:rPr>
              <w:t xml:space="preserve">by </w:t>
            </w:r>
            <w:r w:rsidR="00B67BAE">
              <w:rPr>
                <w:rFonts w:ascii="Arial" w:eastAsia="SimSun" w:hAnsi="Arial" w:cs="Arial"/>
                <w:snapToGrid w:val="0"/>
                <w:spacing w:val="-4"/>
                <w:sz w:val="16"/>
                <w:szCs w:val="16"/>
                <w:lang w:eastAsia="th-TH"/>
              </w:rPr>
              <w:t>transfer the rights on</w:t>
            </w:r>
            <w:r w:rsidRPr="00463159">
              <w:rPr>
                <w:rFonts w:ascii="Arial" w:eastAsia="SimSun" w:hAnsi="Arial" w:cs="Arial"/>
                <w:snapToGrid w:val="0"/>
                <w:spacing w:val="-4"/>
                <w:sz w:val="16"/>
                <w:szCs w:val="16"/>
                <w:lang w:eastAsia="th-TH"/>
              </w:rPr>
              <w:t xml:space="preserve"> supply and installation power</w:t>
            </w:r>
            <w:r w:rsidRPr="00463159">
              <w:rPr>
                <w:rFonts w:ascii="Arial" w:eastAsia="SimSun" w:hAnsi="Arial" w:cs="Arial"/>
                <w:snapToGrid w:val="0"/>
                <w:sz w:val="16"/>
                <w:szCs w:val="16"/>
                <w:lang w:eastAsia="th-TH"/>
              </w:rPr>
              <w:t xml:space="preserve"> plant equipment agreement</w:t>
            </w:r>
          </w:p>
          <w:p w:rsidR="000A3DEA" w:rsidRPr="00463159" w:rsidRDefault="00B67BAE" w:rsidP="001F5979">
            <w:pPr>
              <w:ind w:left="267" w:right="-46" w:hanging="274"/>
              <w:jc w:val="both"/>
              <w:rPr>
                <w:rFonts w:ascii="Arial" w:eastAsia="SimSun" w:hAnsi="Arial" w:cs="Arial"/>
                <w:snapToGrid w:val="0"/>
                <w:sz w:val="16"/>
                <w:szCs w:val="16"/>
                <w:lang w:eastAsia="th-TH"/>
              </w:rPr>
            </w:pPr>
            <w:r>
              <w:rPr>
                <w:rFonts w:ascii="Arial" w:eastAsia="SimSun" w:hAnsi="Arial" w:cs="Arial"/>
                <w:snapToGrid w:val="0"/>
                <w:sz w:val="16"/>
                <w:szCs w:val="16"/>
                <w:lang w:eastAsia="th-TH"/>
              </w:rPr>
              <w:t>6)</w:t>
            </w:r>
            <w:r>
              <w:rPr>
                <w:rFonts w:ascii="Arial" w:eastAsia="SimSun" w:hAnsi="Arial" w:cs="Arial"/>
                <w:snapToGrid w:val="0"/>
                <w:sz w:val="16"/>
                <w:szCs w:val="16"/>
                <w:lang w:eastAsia="th-TH"/>
              </w:rPr>
              <w:tab/>
              <w:t>by transfer the rights on</w:t>
            </w:r>
            <w:r w:rsidR="000A3DEA" w:rsidRPr="00463159">
              <w:rPr>
                <w:rFonts w:ascii="Arial" w:eastAsia="SimSun" w:hAnsi="Arial" w:cs="Arial"/>
                <w:snapToGrid w:val="0"/>
                <w:sz w:val="16"/>
                <w:szCs w:val="16"/>
                <w:lang w:eastAsia="th-TH"/>
              </w:rPr>
              <w:t xml:space="preserve"> insurance contracts</w:t>
            </w:r>
          </w:p>
          <w:p w:rsidR="000A3DEA" w:rsidRPr="00463159" w:rsidRDefault="000A3DEA" w:rsidP="00B67BAE">
            <w:pPr>
              <w:ind w:left="267" w:right="-46" w:hanging="274"/>
              <w:jc w:val="both"/>
              <w:rPr>
                <w:rFonts w:ascii="Arial" w:eastAsia="SimSun" w:hAnsi="Arial" w:cs="Arial"/>
                <w:snapToGrid w:val="0"/>
                <w:spacing w:val="-4"/>
                <w:sz w:val="16"/>
                <w:szCs w:val="16"/>
                <w:lang w:eastAsia="th-TH"/>
              </w:rPr>
            </w:pPr>
            <w:r w:rsidRPr="00463159">
              <w:rPr>
                <w:rFonts w:ascii="Arial" w:eastAsia="SimSun" w:hAnsi="Arial" w:cs="Arial"/>
                <w:snapToGrid w:val="0"/>
                <w:sz w:val="16"/>
                <w:szCs w:val="16"/>
                <w:lang w:eastAsia="th-TH"/>
              </w:rPr>
              <w:t>7)</w:t>
            </w:r>
            <w:r w:rsidRPr="00463159">
              <w:rPr>
                <w:rFonts w:ascii="Arial" w:eastAsia="SimSun" w:hAnsi="Arial" w:cs="Arial"/>
                <w:snapToGrid w:val="0"/>
                <w:sz w:val="16"/>
                <w:szCs w:val="16"/>
                <w:lang w:eastAsia="th-TH"/>
              </w:rPr>
              <w:tab/>
            </w:r>
            <w:r w:rsidR="00B67BAE">
              <w:rPr>
                <w:rFonts w:ascii="Arial" w:eastAsia="SimSun" w:hAnsi="Arial" w:cs="Arial"/>
                <w:snapToGrid w:val="0"/>
                <w:sz w:val="16"/>
                <w:szCs w:val="16"/>
                <w:lang w:eastAsia="th-TH"/>
              </w:rPr>
              <w:t>by the company’s</w:t>
            </w:r>
            <w:r w:rsidR="00DC6C96">
              <w:rPr>
                <w:rFonts w:ascii="Arial" w:eastAsia="SimSun" w:hAnsi="Arial" w:cs="Arial"/>
                <w:snapToGrid w:val="0"/>
                <w:sz w:val="16"/>
                <w:szCs w:val="16"/>
                <w:lang w:eastAsia="th-TH"/>
              </w:rPr>
              <w:t xml:space="preserve"> director</w:t>
            </w:r>
            <w:r w:rsidR="00B67BAE">
              <w:rPr>
                <w:rFonts w:ascii="Arial" w:eastAsia="SimSun" w:hAnsi="Arial" w:cs="Arial"/>
                <w:snapToGrid w:val="0"/>
                <w:sz w:val="16"/>
                <w:szCs w:val="16"/>
                <w:lang w:eastAsia="th-TH"/>
              </w:rPr>
              <w:t xml:space="preserve"> and Sh</w:t>
            </w:r>
            <w:r w:rsidR="00977183">
              <w:rPr>
                <w:rFonts w:ascii="Arial" w:eastAsia="SimSun" w:hAnsi="Arial" w:cs="Arial"/>
                <w:snapToGrid w:val="0"/>
                <w:sz w:val="16"/>
                <w:szCs w:val="16"/>
                <w:lang w:eastAsia="th-TH"/>
              </w:rPr>
              <w:t>a</w:t>
            </w:r>
            <w:r w:rsidR="00B67BAE">
              <w:rPr>
                <w:rFonts w:ascii="Arial" w:eastAsia="SimSun" w:hAnsi="Arial" w:cs="Arial"/>
                <w:snapToGrid w:val="0"/>
                <w:sz w:val="16"/>
                <w:szCs w:val="16"/>
                <w:lang w:eastAsia="th-TH"/>
              </w:rPr>
              <w:t>iyo AA Company Limi</w:t>
            </w:r>
            <w:r w:rsidR="00DC6C96">
              <w:rPr>
                <w:rFonts w:ascii="Arial" w:eastAsia="SimSun" w:hAnsi="Arial" w:cs="Arial"/>
                <w:snapToGrid w:val="0"/>
                <w:sz w:val="16"/>
                <w:szCs w:val="16"/>
                <w:lang w:eastAsia="th-TH"/>
              </w:rPr>
              <w:t>ted</w:t>
            </w:r>
            <w:r w:rsidR="00B67BAE">
              <w:rPr>
                <w:rFonts w:ascii="Arial" w:eastAsia="SimSun" w:hAnsi="Arial" w:cs="Arial"/>
                <w:snapToGrid w:val="0"/>
                <w:sz w:val="16"/>
                <w:szCs w:val="16"/>
                <w:lang w:eastAsia="th-TH"/>
              </w:rPr>
              <w:t>,</w:t>
            </w:r>
            <w:r w:rsidR="00DC6C96">
              <w:rPr>
                <w:rFonts w:ascii="Arial" w:eastAsia="SimSun" w:hAnsi="Arial" w:cs="Arial"/>
                <w:snapToGrid w:val="0"/>
                <w:sz w:val="16"/>
                <w:szCs w:val="16"/>
                <w:lang w:eastAsia="th-TH"/>
              </w:rPr>
              <w:t xml:space="preserve"> which is</w:t>
            </w:r>
            <w:r w:rsidR="00B67BAE">
              <w:rPr>
                <w:rFonts w:ascii="Arial" w:eastAsia="SimSun" w:hAnsi="Arial" w:cs="Arial"/>
                <w:snapToGrid w:val="0"/>
                <w:sz w:val="16"/>
                <w:szCs w:val="16"/>
                <w:lang w:eastAsia="th-TH"/>
              </w:rPr>
              <w:t xml:space="preserve"> a related party</w:t>
            </w:r>
            <w:r w:rsidRPr="00463159">
              <w:rPr>
                <w:rFonts w:ascii="Arial" w:eastAsia="SimSun" w:hAnsi="Arial" w:cs="Arial"/>
                <w:snapToGrid w:val="0"/>
                <w:spacing w:val="-4"/>
                <w:sz w:val="16"/>
                <w:szCs w:val="16"/>
                <w:lang w:eastAsia="th-TH"/>
              </w:rPr>
              <w:t xml:space="preserve">. </w:t>
            </w:r>
          </w:p>
          <w:p w:rsidR="000A3DEA" w:rsidRPr="00463159" w:rsidRDefault="000A3DEA" w:rsidP="001F5979">
            <w:pPr>
              <w:ind w:left="267" w:right="-46" w:hanging="11"/>
              <w:jc w:val="both"/>
              <w:rPr>
                <w:rFonts w:ascii="Arial" w:eastAsia="SimSun" w:hAnsi="Arial" w:cs="Arial"/>
                <w:snapToGrid w:val="0"/>
                <w:sz w:val="16"/>
                <w:szCs w:val="16"/>
                <w:lang w:eastAsia="th-TH"/>
              </w:rPr>
            </w:pPr>
            <w:r w:rsidRPr="00463159">
              <w:rPr>
                <w:rFonts w:ascii="Arial" w:hAnsi="Arial" w:cs="Arial"/>
                <w:spacing w:val="-4"/>
                <w:sz w:val="16"/>
                <w:szCs w:val="16"/>
              </w:rPr>
              <w:t>However, the agreement dated 11 April</w:t>
            </w:r>
            <w:r w:rsidRPr="00463159">
              <w:rPr>
                <w:rFonts w:ascii="Arial" w:hAnsi="Arial" w:cs="Arial"/>
                <w:sz w:val="16"/>
                <w:szCs w:val="16"/>
              </w:rPr>
              <w:t xml:space="preserve"> 2018, the </w:t>
            </w:r>
            <w:r w:rsidR="00B67BAE">
              <w:rPr>
                <w:rFonts w:ascii="Arial" w:hAnsi="Arial" w:cs="Arial"/>
                <w:sz w:val="16"/>
                <w:szCs w:val="16"/>
              </w:rPr>
              <w:t>guarantee</w:t>
            </w:r>
            <w:r w:rsidRPr="00463159">
              <w:rPr>
                <w:rFonts w:ascii="Arial" w:hAnsi="Arial" w:cs="Arial"/>
                <w:sz w:val="16"/>
                <w:szCs w:val="16"/>
              </w:rPr>
              <w:t xml:space="preserve"> by the </w:t>
            </w:r>
            <w:r w:rsidR="005657F8" w:rsidRPr="00463159">
              <w:rPr>
                <w:rFonts w:ascii="Arial" w:eastAsia="SimSun" w:hAnsi="Arial" w:cs="Arial"/>
                <w:snapToGrid w:val="0"/>
                <w:spacing w:val="-4"/>
                <w:sz w:val="16"/>
                <w:szCs w:val="16"/>
                <w:lang w:eastAsia="th-TH"/>
              </w:rPr>
              <w:t>company’s</w:t>
            </w:r>
            <w:r w:rsidR="005657F8" w:rsidRPr="00463159">
              <w:rPr>
                <w:rFonts w:ascii="Arial" w:hAnsi="Arial" w:cs="Arial"/>
                <w:sz w:val="16"/>
                <w:szCs w:val="16"/>
              </w:rPr>
              <w:t xml:space="preserve"> </w:t>
            </w:r>
            <w:r w:rsidR="00B67BAE">
              <w:rPr>
                <w:rFonts w:ascii="Arial" w:hAnsi="Arial" w:cs="Arial"/>
                <w:sz w:val="16"/>
                <w:szCs w:val="16"/>
              </w:rPr>
              <w:t xml:space="preserve">and related party’s </w:t>
            </w:r>
            <w:r w:rsidRPr="00463159">
              <w:rPr>
                <w:rFonts w:ascii="Arial" w:hAnsi="Arial" w:cs="Arial"/>
                <w:sz w:val="16"/>
                <w:szCs w:val="16"/>
              </w:rPr>
              <w:t>director</w:t>
            </w:r>
            <w:r w:rsidR="00B67BAE">
              <w:rPr>
                <w:rFonts w:ascii="Arial" w:hAnsi="Arial" w:cs="Arial"/>
                <w:sz w:val="16"/>
                <w:szCs w:val="16"/>
              </w:rPr>
              <w:t>s</w:t>
            </w:r>
            <w:r w:rsidRPr="00463159">
              <w:rPr>
                <w:rFonts w:ascii="Arial" w:hAnsi="Arial" w:cs="Arial"/>
                <w:sz w:val="16"/>
                <w:szCs w:val="16"/>
              </w:rPr>
              <w:t xml:space="preserve"> have been cance</w:t>
            </w:r>
            <w:r w:rsidR="005657F8" w:rsidRPr="00463159">
              <w:rPr>
                <w:rFonts w:ascii="Arial" w:hAnsi="Arial" w:cs="Arial"/>
                <w:sz w:val="16"/>
                <w:szCs w:val="16"/>
              </w:rPr>
              <w:t>l</w:t>
            </w:r>
            <w:r w:rsidRPr="00463159">
              <w:rPr>
                <w:rFonts w:ascii="Arial" w:hAnsi="Arial" w:cs="Arial"/>
                <w:sz w:val="16"/>
                <w:szCs w:val="16"/>
              </w:rPr>
              <w:t>led.</w:t>
            </w:r>
          </w:p>
          <w:p w:rsidR="000A3DEA" w:rsidRPr="00463159" w:rsidRDefault="000A3DEA" w:rsidP="001F5979">
            <w:pPr>
              <w:ind w:left="267" w:right="-46" w:hanging="274"/>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8)</w:t>
            </w:r>
            <w:r w:rsidRPr="00463159">
              <w:rPr>
                <w:rFonts w:ascii="Arial" w:eastAsia="SimSun" w:hAnsi="Arial" w:cs="Arial"/>
                <w:snapToGrid w:val="0"/>
                <w:sz w:val="16"/>
                <w:szCs w:val="16"/>
                <w:lang w:eastAsia="th-TH"/>
              </w:rPr>
              <w:tab/>
            </w:r>
            <w:r w:rsidRPr="00463159">
              <w:rPr>
                <w:rFonts w:ascii="Arial" w:eastAsia="SimSun" w:hAnsi="Arial" w:cs="Arial"/>
                <w:snapToGrid w:val="0"/>
                <w:spacing w:val="-4"/>
                <w:sz w:val="16"/>
                <w:szCs w:val="16"/>
                <w:lang w:eastAsia="th-TH"/>
              </w:rPr>
              <w:t xml:space="preserve">by the </w:t>
            </w:r>
            <w:r w:rsidR="005657F8" w:rsidRPr="00463159">
              <w:rPr>
                <w:rFonts w:ascii="Arial" w:eastAsia="SimSun" w:hAnsi="Arial" w:cs="Arial"/>
                <w:snapToGrid w:val="0"/>
                <w:spacing w:val="-4"/>
                <w:sz w:val="16"/>
                <w:szCs w:val="16"/>
                <w:lang w:eastAsia="th-TH"/>
              </w:rPr>
              <w:t xml:space="preserve">company’s </w:t>
            </w:r>
            <w:r w:rsidR="00B67BAE">
              <w:rPr>
                <w:rFonts w:ascii="Arial" w:eastAsia="SimSun" w:hAnsi="Arial" w:cs="Arial"/>
                <w:snapToGrid w:val="0"/>
                <w:spacing w:val="-4"/>
                <w:sz w:val="16"/>
                <w:szCs w:val="16"/>
                <w:lang w:eastAsia="th-TH"/>
              </w:rPr>
              <w:t>bank account’s original books</w:t>
            </w:r>
            <w:r w:rsidRPr="00463159">
              <w:rPr>
                <w:rFonts w:ascii="Arial" w:eastAsia="SimSun" w:hAnsi="Arial" w:cs="Arial"/>
                <w:snapToGrid w:val="0"/>
                <w:sz w:val="16"/>
                <w:szCs w:val="16"/>
                <w:lang w:eastAsia="th-TH"/>
              </w:rPr>
              <w:t xml:space="preserve"> (Note 12)</w:t>
            </w:r>
          </w:p>
          <w:p w:rsidR="000A3DEA" w:rsidRPr="00463159" w:rsidRDefault="000A3DEA" w:rsidP="001F5979">
            <w:pPr>
              <w:ind w:left="267" w:hanging="274"/>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9)</w:t>
            </w:r>
            <w:r w:rsidRPr="00463159">
              <w:rPr>
                <w:rFonts w:ascii="Arial" w:eastAsia="SimSun" w:hAnsi="Arial" w:cs="Arial"/>
                <w:snapToGrid w:val="0"/>
                <w:sz w:val="16"/>
                <w:szCs w:val="16"/>
                <w:lang w:eastAsia="th-TH"/>
              </w:rPr>
              <w:tab/>
            </w:r>
            <w:r w:rsidRPr="00DC6C96">
              <w:rPr>
                <w:rFonts w:ascii="Arial" w:eastAsia="SimSun" w:hAnsi="Arial" w:cs="Arial"/>
                <w:snapToGrid w:val="0"/>
                <w:spacing w:val="-4"/>
                <w:sz w:val="16"/>
                <w:szCs w:val="16"/>
                <w:lang w:eastAsia="th-TH"/>
              </w:rPr>
              <w:t xml:space="preserve">by the </w:t>
            </w:r>
            <w:r w:rsidR="005657F8" w:rsidRPr="00DC6C96">
              <w:rPr>
                <w:rFonts w:ascii="Arial" w:eastAsia="SimSun" w:hAnsi="Arial" w:cs="Arial"/>
                <w:snapToGrid w:val="0"/>
                <w:spacing w:val="-4"/>
                <w:sz w:val="16"/>
                <w:szCs w:val="16"/>
                <w:lang w:eastAsia="th-TH"/>
              </w:rPr>
              <w:t xml:space="preserve">company’s </w:t>
            </w:r>
            <w:r w:rsidRPr="00DC6C96">
              <w:rPr>
                <w:rFonts w:ascii="Arial" w:eastAsia="SimSun" w:hAnsi="Arial" w:cs="Arial"/>
                <w:snapToGrid w:val="0"/>
                <w:spacing w:val="-4"/>
                <w:sz w:val="16"/>
                <w:szCs w:val="16"/>
                <w:lang w:eastAsia="th-TH"/>
              </w:rPr>
              <w:t>permitted investments (if any)</w:t>
            </w:r>
            <w:r w:rsidR="00DC6C96">
              <w:rPr>
                <w:rFonts w:ascii="Arial" w:eastAsia="SimSun" w:hAnsi="Arial" w:cs="Arial"/>
                <w:snapToGrid w:val="0"/>
                <w:spacing w:val="-4"/>
                <w:sz w:val="16"/>
                <w:szCs w:val="16"/>
                <w:lang w:eastAsia="th-TH"/>
              </w:rPr>
              <w:t>.</w:t>
            </w:r>
          </w:p>
          <w:p w:rsidR="000A3DEA" w:rsidRPr="00463159" w:rsidRDefault="000A3DEA" w:rsidP="001F5979">
            <w:pPr>
              <w:ind w:left="274" w:right="-43" w:hanging="274"/>
              <w:rPr>
                <w:rFonts w:ascii="Arial" w:eastAsia="SimSun" w:hAnsi="Arial" w:cs="Arial"/>
                <w:snapToGrid w:val="0"/>
                <w:sz w:val="6"/>
                <w:szCs w:val="6"/>
                <w:lang w:eastAsia="th-TH"/>
              </w:rPr>
            </w:pPr>
          </w:p>
        </w:tc>
      </w:tr>
      <w:tr w:rsidR="000A3DEA" w:rsidRPr="00463159" w:rsidTr="001F5979">
        <w:tc>
          <w:tcPr>
            <w:tcW w:w="882"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top w:val="nil"/>
              <w:bottom w:val="single" w:sz="4" w:space="0" w:color="auto"/>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1051" w:type="dxa"/>
            <w:tcBorders>
              <w:top w:val="nil"/>
              <w:bottom w:val="single" w:sz="4" w:space="0" w:color="auto"/>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2578" w:type="dxa"/>
            <w:tcBorders>
              <w:top w:val="nil"/>
              <w:bottom w:val="single" w:sz="4" w:space="0" w:color="auto"/>
            </w:tcBorders>
            <w:shd w:val="clear" w:color="auto" w:fill="auto"/>
          </w:tcPr>
          <w:p w:rsidR="000A3DEA" w:rsidRPr="00463159" w:rsidRDefault="000A3DEA" w:rsidP="001F5979">
            <w:pPr>
              <w:jc w:val="both"/>
              <w:rPr>
                <w:rFonts w:ascii="Arial" w:hAnsi="Arial" w:cs="Arial"/>
                <w:sz w:val="10"/>
                <w:szCs w:val="10"/>
              </w:rPr>
            </w:pPr>
          </w:p>
        </w:tc>
        <w:tc>
          <w:tcPr>
            <w:tcW w:w="1188" w:type="dxa"/>
            <w:tcBorders>
              <w:top w:val="nil"/>
              <w:bottom w:val="single" w:sz="4" w:space="0" w:color="auto"/>
            </w:tcBorders>
            <w:shd w:val="clear" w:color="auto" w:fill="auto"/>
          </w:tcPr>
          <w:p w:rsidR="000A3DEA" w:rsidRPr="00463159" w:rsidRDefault="000A3DEA" w:rsidP="001F5979">
            <w:pPr>
              <w:tabs>
                <w:tab w:val="right" w:pos="746"/>
                <w:tab w:val="right" w:pos="965"/>
              </w:tabs>
              <w:ind w:right="-72"/>
              <w:jc w:val="center"/>
              <w:rPr>
                <w:rFonts w:ascii="Arial" w:eastAsia="SimSun" w:hAnsi="Arial" w:cs="Arial"/>
                <w:snapToGrid w:val="0"/>
                <w:sz w:val="10"/>
                <w:szCs w:val="10"/>
                <w:lang w:eastAsia="th-TH"/>
              </w:rPr>
            </w:pPr>
          </w:p>
        </w:tc>
        <w:tc>
          <w:tcPr>
            <w:tcW w:w="1449" w:type="dxa"/>
            <w:tcBorders>
              <w:top w:val="nil"/>
              <w:bottom w:val="single" w:sz="4" w:space="0" w:color="auto"/>
            </w:tcBorders>
            <w:shd w:val="clear" w:color="auto" w:fill="auto"/>
          </w:tcPr>
          <w:p w:rsidR="000A3DEA" w:rsidRPr="00463159" w:rsidRDefault="000A3DEA" w:rsidP="001F5979">
            <w:pPr>
              <w:adjustRightInd w:val="0"/>
              <w:jc w:val="center"/>
              <w:rPr>
                <w:rFonts w:ascii="Arial" w:hAnsi="Arial" w:cs="Arial"/>
                <w:sz w:val="10"/>
                <w:szCs w:val="10"/>
              </w:rPr>
            </w:pPr>
          </w:p>
        </w:tc>
        <w:tc>
          <w:tcPr>
            <w:tcW w:w="2988" w:type="dxa"/>
            <w:tcBorders>
              <w:top w:val="nil"/>
              <w:bottom w:val="single" w:sz="4" w:space="0" w:color="auto"/>
            </w:tcBorders>
            <w:shd w:val="clear" w:color="auto" w:fill="auto"/>
          </w:tcPr>
          <w:p w:rsidR="000A3DEA" w:rsidRPr="00463159" w:rsidRDefault="000A3DEA" w:rsidP="001F5979">
            <w:pPr>
              <w:ind w:left="-29" w:right="-29"/>
              <w:jc w:val="both"/>
              <w:rPr>
                <w:rFonts w:ascii="Arial" w:hAnsi="Arial" w:cs="Arial"/>
                <w:sz w:val="10"/>
                <w:szCs w:val="10"/>
              </w:rPr>
            </w:pPr>
          </w:p>
        </w:tc>
        <w:tc>
          <w:tcPr>
            <w:tcW w:w="3761" w:type="dxa"/>
            <w:vMerge/>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1F5979">
        <w:tc>
          <w:tcPr>
            <w:tcW w:w="882" w:type="dxa"/>
            <w:tcBorders>
              <w:top w:val="single" w:sz="4" w:space="0" w:color="auto"/>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top w:val="single" w:sz="4" w:space="0" w:color="auto"/>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1051" w:type="dxa"/>
            <w:tcBorders>
              <w:top w:val="single" w:sz="4" w:space="0" w:color="auto"/>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2578" w:type="dxa"/>
            <w:tcBorders>
              <w:top w:val="single" w:sz="4" w:space="0" w:color="auto"/>
              <w:bottom w:val="nil"/>
            </w:tcBorders>
            <w:shd w:val="clear" w:color="auto" w:fill="auto"/>
          </w:tcPr>
          <w:p w:rsidR="000A3DEA" w:rsidRPr="00463159" w:rsidRDefault="000A3DEA" w:rsidP="001F5979">
            <w:pPr>
              <w:jc w:val="both"/>
              <w:rPr>
                <w:rFonts w:ascii="Arial" w:hAnsi="Arial" w:cs="Arial"/>
                <w:sz w:val="10"/>
                <w:szCs w:val="10"/>
              </w:rPr>
            </w:pPr>
          </w:p>
        </w:tc>
        <w:tc>
          <w:tcPr>
            <w:tcW w:w="1188" w:type="dxa"/>
            <w:tcBorders>
              <w:top w:val="single" w:sz="4" w:space="0" w:color="auto"/>
              <w:bottom w:val="nil"/>
            </w:tcBorders>
            <w:shd w:val="clear" w:color="auto" w:fill="auto"/>
          </w:tcPr>
          <w:p w:rsidR="000A3DEA" w:rsidRPr="00463159" w:rsidRDefault="000A3DEA" w:rsidP="001F5979">
            <w:pPr>
              <w:tabs>
                <w:tab w:val="right" w:pos="746"/>
                <w:tab w:val="right" w:pos="965"/>
              </w:tabs>
              <w:ind w:right="-72"/>
              <w:jc w:val="center"/>
              <w:rPr>
                <w:rFonts w:ascii="Arial" w:eastAsia="SimSun" w:hAnsi="Arial" w:cs="Arial"/>
                <w:snapToGrid w:val="0"/>
                <w:sz w:val="10"/>
                <w:szCs w:val="10"/>
                <w:lang w:eastAsia="th-TH"/>
              </w:rPr>
            </w:pPr>
          </w:p>
        </w:tc>
        <w:tc>
          <w:tcPr>
            <w:tcW w:w="1449" w:type="dxa"/>
            <w:tcBorders>
              <w:bottom w:val="nil"/>
            </w:tcBorders>
            <w:shd w:val="clear" w:color="auto" w:fill="auto"/>
          </w:tcPr>
          <w:p w:rsidR="000A3DEA" w:rsidRPr="00463159" w:rsidRDefault="000A3DEA" w:rsidP="001F5979">
            <w:pPr>
              <w:adjustRightInd w:val="0"/>
              <w:jc w:val="center"/>
              <w:rPr>
                <w:rFonts w:ascii="Arial" w:hAnsi="Arial" w:cs="Arial"/>
                <w:sz w:val="10"/>
                <w:szCs w:val="10"/>
              </w:rPr>
            </w:pPr>
          </w:p>
        </w:tc>
        <w:tc>
          <w:tcPr>
            <w:tcW w:w="2988" w:type="dxa"/>
            <w:tcBorders>
              <w:bottom w:val="nil"/>
            </w:tcBorders>
            <w:shd w:val="clear" w:color="auto" w:fill="auto"/>
          </w:tcPr>
          <w:p w:rsidR="000A3DEA" w:rsidRPr="00463159" w:rsidRDefault="000A3DEA" w:rsidP="001F5979">
            <w:pPr>
              <w:ind w:left="-29" w:right="-29"/>
              <w:jc w:val="both"/>
              <w:rPr>
                <w:rFonts w:ascii="Arial" w:hAnsi="Arial" w:cs="Arial"/>
                <w:sz w:val="10"/>
                <w:szCs w:val="10"/>
              </w:rPr>
            </w:pPr>
          </w:p>
        </w:tc>
        <w:tc>
          <w:tcPr>
            <w:tcW w:w="3761" w:type="dxa"/>
            <w:vMerge/>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1F5979">
        <w:trPr>
          <w:trHeight w:val="2555"/>
        </w:trPr>
        <w:tc>
          <w:tcPr>
            <w:tcW w:w="882"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 b)</w:t>
            </w:r>
          </w:p>
        </w:tc>
        <w:tc>
          <w:tcPr>
            <w:tcW w:w="1051" w:type="dxa"/>
            <w:tcBorders>
              <w:top w:val="nil"/>
              <w:bottom w:val="nil"/>
            </w:tcBorders>
            <w:shd w:val="clear" w:color="auto" w:fill="auto"/>
          </w:tcPr>
          <w:p w:rsidR="000A3DEA" w:rsidRPr="00463159" w:rsidRDefault="000A3DEA" w:rsidP="001F5979">
            <w:pPr>
              <w:tabs>
                <w:tab w:val="right" w:pos="835"/>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396.6</w:t>
            </w:r>
          </w:p>
        </w:tc>
        <w:tc>
          <w:tcPr>
            <w:tcW w:w="1051" w:type="dxa"/>
            <w:tcBorders>
              <w:top w:val="nil"/>
              <w:bottom w:val="nil"/>
            </w:tcBorders>
            <w:shd w:val="clear" w:color="auto" w:fill="auto"/>
          </w:tcPr>
          <w:p w:rsidR="000A3DEA" w:rsidRPr="00463159" w:rsidRDefault="000A3DEA" w:rsidP="001F5979">
            <w:pPr>
              <w:tabs>
                <w:tab w:val="right" w:pos="835"/>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445.7</w:t>
            </w:r>
          </w:p>
        </w:tc>
        <w:tc>
          <w:tcPr>
            <w:tcW w:w="2578" w:type="dxa"/>
            <w:tcBorders>
              <w:top w:val="nil"/>
              <w:bottom w:val="nil"/>
            </w:tcBorders>
            <w:shd w:val="clear" w:color="auto" w:fill="auto"/>
          </w:tcPr>
          <w:p w:rsidR="000A3DEA" w:rsidRPr="00463159" w:rsidRDefault="000A3DEA" w:rsidP="00B67BAE">
            <w:pPr>
              <w:spacing w:line="180" w:lineRule="exact"/>
              <w:ind w:left="-29" w:right="-29"/>
              <w:jc w:val="both"/>
              <w:rPr>
                <w:rFonts w:ascii="Arial" w:hAnsi="Arial" w:cs="Arial"/>
                <w:spacing w:val="-4"/>
                <w:sz w:val="16"/>
                <w:szCs w:val="16"/>
              </w:rPr>
            </w:pPr>
            <w:r w:rsidRPr="00463159">
              <w:rPr>
                <w:rFonts w:ascii="Arial" w:hAnsi="Arial" w:cs="Arial"/>
                <w:spacing w:val="-6"/>
                <w:sz w:val="16"/>
                <w:szCs w:val="16"/>
              </w:rPr>
              <w:t xml:space="preserve">For power plant construction </w:t>
            </w:r>
            <w:r w:rsidRPr="00463159">
              <w:rPr>
                <w:rFonts w:ascii="Arial" w:hAnsi="Arial" w:cs="Arial"/>
                <w:spacing w:val="-4"/>
                <w:sz w:val="16"/>
                <w:szCs w:val="16"/>
              </w:rPr>
              <w:t>in Sirindhorn, Ubon Ratchathani</w:t>
            </w:r>
          </w:p>
        </w:tc>
        <w:tc>
          <w:tcPr>
            <w:tcW w:w="1188" w:type="dxa"/>
            <w:tcBorders>
              <w:top w:val="nil"/>
              <w:bottom w:val="nil"/>
            </w:tcBorders>
            <w:shd w:val="clear" w:color="auto" w:fill="auto"/>
          </w:tcPr>
          <w:p w:rsidR="000A3DEA" w:rsidRPr="00463159" w:rsidRDefault="000A3DEA" w:rsidP="001F5979">
            <w:pPr>
              <w:tabs>
                <w:tab w:val="right" w:pos="965"/>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545</w:t>
            </w:r>
            <w:r w:rsidRPr="00463159">
              <w:rPr>
                <w:rFonts w:ascii="Arial" w:eastAsia="SimSun" w:hAnsi="Arial" w:cs="Arial"/>
                <w:snapToGrid w:val="0"/>
                <w:sz w:val="16"/>
                <w:szCs w:val="16"/>
                <w:cs/>
                <w:lang w:eastAsia="th-TH"/>
              </w:rPr>
              <w:t>.</w:t>
            </w:r>
            <w:r w:rsidRPr="00463159">
              <w:rPr>
                <w:rFonts w:ascii="Arial" w:eastAsia="SimSun" w:hAnsi="Arial" w:cs="Arial"/>
                <w:snapToGrid w:val="0"/>
                <w:sz w:val="16"/>
                <w:szCs w:val="16"/>
                <w:lang w:eastAsia="th-TH"/>
              </w:rPr>
              <w:t>0</w:t>
            </w:r>
          </w:p>
        </w:tc>
        <w:tc>
          <w:tcPr>
            <w:tcW w:w="1449" w:type="dxa"/>
            <w:tcBorders>
              <w:top w:val="nil"/>
              <w:bottom w:val="nil"/>
            </w:tcBorders>
            <w:shd w:val="clear" w:color="auto" w:fill="auto"/>
          </w:tcPr>
          <w:p w:rsidR="000A3DEA" w:rsidRPr="00463159" w:rsidRDefault="000A3DEA" w:rsidP="001F5979">
            <w:pPr>
              <w:spacing w:line="180" w:lineRule="exact"/>
              <w:ind w:left="-43" w:right="-43"/>
              <w:jc w:val="center"/>
              <w:rPr>
                <w:rFonts w:ascii="Arial" w:hAnsi="Arial" w:cs="Arial"/>
                <w:spacing w:val="-10"/>
                <w:sz w:val="16"/>
                <w:szCs w:val="16"/>
                <w:cs/>
              </w:rPr>
            </w:pPr>
            <w:r w:rsidRPr="00463159">
              <w:rPr>
                <w:rFonts w:ascii="Arial" w:hAnsi="Arial" w:cs="Arial"/>
                <w:sz w:val="16"/>
                <w:szCs w:val="16"/>
              </w:rPr>
              <w:t xml:space="preserve">MLR minus </w:t>
            </w:r>
            <w:r w:rsidRPr="00463159">
              <w:rPr>
                <w:rFonts w:ascii="Arial" w:hAnsi="Arial" w:cs="Arial"/>
                <w:sz w:val="16"/>
                <w:szCs w:val="16"/>
              </w:rPr>
              <w:br/>
              <w:t xml:space="preserve">1.00% </w:t>
            </w:r>
            <w:r w:rsidRPr="00463159">
              <w:rPr>
                <w:rFonts w:ascii="Arial" w:hAnsi="Arial" w:cs="Arial"/>
                <w:sz w:val="16"/>
                <w:szCs w:val="16"/>
              </w:rPr>
              <w:br/>
              <w:t>per annum</w:t>
            </w:r>
          </w:p>
        </w:tc>
        <w:tc>
          <w:tcPr>
            <w:tcW w:w="2988" w:type="dxa"/>
            <w:tcBorders>
              <w:top w:val="nil"/>
              <w:bottom w:val="nil"/>
            </w:tcBorders>
            <w:shd w:val="clear" w:color="auto" w:fill="auto"/>
          </w:tcPr>
          <w:p w:rsidR="000A3DEA" w:rsidRPr="00463159" w:rsidRDefault="000A3DEA" w:rsidP="001F5979">
            <w:pPr>
              <w:spacing w:line="180" w:lineRule="exact"/>
              <w:ind w:left="-29" w:right="-29"/>
              <w:jc w:val="both"/>
              <w:rPr>
                <w:rFonts w:ascii="Arial" w:hAnsi="Arial" w:cs="Arial"/>
                <w:sz w:val="16"/>
                <w:szCs w:val="16"/>
                <w:cs/>
              </w:rPr>
            </w:pPr>
            <w:r w:rsidRPr="00463159">
              <w:rPr>
                <w:rFonts w:ascii="Arial" w:hAnsi="Arial" w:cs="Arial"/>
                <w:sz w:val="16"/>
                <w:szCs w:val="16"/>
              </w:rPr>
              <w:t xml:space="preserve">Agreement dated 15 January 2015, </w:t>
            </w:r>
            <w:r w:rsidRPr="00463159">
              <w:rPr>
                <w:rFonts w:ascii="Arial" w:hAnsi="Arial" w:cs="Arial"/>
                <w:spacing w:val="-4"/>
                <w:sz w:val="16"/>
                <w:szCs w:val="16"/>
              </w:rPr>
              <w:t>repayment for interest is on monthly basis</w:t>
            </w:r>
            <w:r w:rsidRPr="00463159">
              <w:rPr>
                <w:rFonts w:ascii="Arial" w:hAnsi="Arial" w:cs="Arial"/>
                <w:sz w:val="16"/>
                <w:szCs w:val="16"/>
              </w:rPr>
              <w:t xml:space="preserve"> </w:t>
            </w:r>
            <w:r w:rsidRPr="00463159">
              <w:rPr>
                <w:rFonts w:ascii="Arial" w:hAnsi="Arial" w:cs="Arial"/>
                <w:spacing w:val="-2"/>
                <w:sz w:val="16"/>
                <w:szCs w:val="16"/>
              </w:rPr>
              <w:t>since the month the loan first withdrawn</w:t>
            </w:r>
            <w:r w:rsidRPr="00463159">
              <w:rPr>
                <w:rFonts w:ascii="Arial" w:hAnsi="Arial" w:cs="Arial"/>
                <w:sz w:val="16"/>
                <w:szCs w:val="16"/>
              </w:rPr>
              <w:t xml:space="preserve">. </w:t>
            </w:r>
            <w:r w:rsidRPr="00463159">
              <w:rPr>
                <w:rFonts w:ascii="Arial" w:hAnsi="Arial" w:cs="Arial"/>
                <w:spacing w:val="-2"/>
                <w:sz w:val="16"/>
                <w:szCs w:val="16"/>
              </w:rPr>
              <w:t>The principal repayment is made in total</w:t>
            </w:r>
            <w:r w:rsidRPr="00463159">
              <w:rPr>
                <w:rFonts w:ascii="Arial" w:hAnsi="Arial" w:cs="Arial"/>
                <w:sz w:val="16"/>
                <w:szCs w:val="16"/>
              </w:rPr>
              <w:t xml:space="preserve"> </w:t>
            </w:r>
            <w:r w:rsidRPr="00463159">
              <w:rPr>
                <w:rFonts w:ascii="Arial" w:hAnsi="Arial" w:cs="Arial"/>
                <w:spacing w:val="-2"/>
                <w:sz w:val="16"/>
                <w:szCs w:val="16"/>
              </w:rPr>
              <w:t xml:space="preserve">120 monthly </w:t>
            </w:r>
            <w:r w:rsidR="005657F8" w:rsidRPr="00463159">
              <w:rPr>
                <w:rFonts w:ascii="Arial" w:hAnsi="Arial" w:cs="Arial"/>
                <w:sz w:val="16"/>
                <w:szCs w:val="16"/>
              </w:rPr>
              <w:t>installments</w:t>
            </w:r>
            <w:r w:rsidR="005657F8" w:rsidRPr="00463159">
              <w:rPr>
                <w:rFonts w:ascii="Arial" w:hAnsi="Arial" w:cs="Arial"/>
                <w:spacing w:val="-2"/>
                <w:sz w:val="16"/>
                <w:szCs w:val="16"/>
              </w:rPr>
              <w:t xml:space="preserve"> </w:t>
            </w:r>
            <w:r w:rsidRPr="00463159">
              <w:rPr>
                <w:rFonts w:ascii="Arial" w:hAnsi="Arial" w:cs="Arial"/>
                <w:spacing w:val="-2"/>
                <w:sz w:val="16"/>
                <w:szCs w:val="16"/>
              </w:rPr>
              <w:t>since July 2015</w:t>
            </w:r>
            <w:r w:rsidRPr="00463159">
              <w:rPr>
                <w:rFonts w:ascii="Arial" w:hAnsi="Arial" w:cs="Arial"/>
                <w:sz w:val="16"/>
                <w:szCs w:val="16"/>
              </w:rPr>
              <w:t xml:space="preserve"> </w:t>
            </w:r>
            <w:r w:rsidRPr="00463159">
              <w:rPr>
                <w:rFonts w:ascii="Arial" w:hAnsi="Arial" w:cs="Arial"/>
                <w:spacing w:val="-2"/>
                <w:sz w:val="16"/>
                <w:szCs w:val="16"/>
              </w:rPr>
              <w:t>and repaid total withdrawn amount within</w:t>
            </w:r>
            <w:r w:rsidRPr="00463159">
              <w:rPr>
                <w:rFonts w:ascii="Arial" w:hAnsi="Arial" w:cs="Arial"/>
                <w:sz w:val="16"/>
                <w:szCs w:val="16"/>
              </w:rPr>
              <w:t xml:space="preserve"> August 2025. </w:t>
            </w:r>
          </w:p>
        </w:tc>
        <w:tc>
          <w:tcPr>
            <w:tcW w:w="3761" w:type="dxa"/>
            <w:vMerge/>
            <w:tcBorders>
              <w:bottom w:val="nil"/>
            </w:tcBorders>
            <w:shd w:val="clear" w:color="auto" w:fill="auto"/>
          </w:tcPr>
          <w:p w:rsidR="000A3DEA" w:rsidRPr="00463159" w:rsidRDefault="000A3DEA" w:rsidP="001F5979">
            <w:pPr>
              <w:spacing w:line="180" w:lineRule="exact"/>
              <w:ind w:left="273" w:right="-46" w:hanging="273"/>
              <w:rPr>
                <w:rFonts w:ascii="Arial" w:eastAsia="SimSun" w:hAnsi="Arial" w:cs="Arial"/>
                <w:snapToGrid w:val="0"/>
                <w:sz w:val="16"/>
                <w:szCs w:val="16"/>
                <w:lang w:eastAsia="th-TH"/>
              </w:rPr>
            </w:pPr>
          </w:p>
        </w:tc>
      </w:tr>
      <w:tr w:rsidR="000A3DEA" w:rsidRPr="00463159" w:rsidTr="001F5979">
        <w:tc>
          <w:tcPr>
            <w:tcW w:w="882"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top w:val="nil"/>
              <w:bottom w:val="single" w:sz="4" w:space="0" w:color="auto"/>
            </w:tcBorders>
            <w:shd w:val="clear" w:color="auto" w:fill="auto"/>
          </w:tcPr>
          <w:p w:rsidR="000A3DEA" w:rsidRPr="00463159" w:rsidRDefault="000A3DEA" w:rsidP="001F5979">
            <w:pPr>
              <w:rPr>
                <w:rFonts w:ascii="Arial" w:eastAsia="SimSun" w:hAnsi="Arial" w:cs="Arial"/>
                <w:snapToGrid w:val="0"/>
                <w:sz w:val="10"/>
                <w:szCs w:val="10"/>
                <w:lang w:eastAsia="th-TH"/>
              </w:rPr>
            </w:pPr>
          </w:p>
        </w:tc>
        <w:tc>
          <w:tcPr>
            <w:tcW w:w="1051" w:type="dxa"/>
            <w:tcBorders>
              <w:top w:val="nil"/>
              <w:bottom w:val="single" w:sz="4" w:space="0" w:color="auto"/>
            </w:tcBorders>
            <w:shd w:val="clear" w:color="auto" w:fill="auto"/>
          </w:tcPr>
          <w:p w:rsidR="000A3DEA" w:rsidRPr="00463159" w:rsidRDefault="000A3DEA" w:rsidP="001F5979">
            <w:pPr>
              <w:rPr>
                <w:rFonts w:ascii="Arial" w:eastAsia="SimSun" w:hAnsi="Arial" w:cs="Arial"/>
                <w:snapToGrid w:val="0"/>
                <w:sz w:val="10"/>
                <w:szCs w:val="10"/>
                <w:lang w:eastAsia="th-TH"/>
              </w:rPr>
            </w:pPr>
          </w:p>
        </w:tc>
        <w:tc>
          <w:tcPr>
            <w:tcW w:w="2578" w:type="dxa"/>
            <w:tcBorders>
              <w:top w:val="nil"/>
              <w:bottom w:val="single" w:sz="4" w:space="0" w:color="auto"/>
            </w:tcBorders>
            <w:shd w:val="clear" w:color="auto" w:fill="auto"/>
          </w:tcPr>
          <w:p w:rsidR="000A3DEA" w:rsidRPr="00463159" w:rsidRDefault="000A3DEA" w:rsidP="001F5979">
            <w:pPr>
              <w:jc w:val="center"/>
              <w:rPr>
                <w:rFonts w:ascii="Arial" w:hAnsi="Arial" w:cs="Arial"/>
                <w:sz w:val="10"/>
                <w:szCs w:val="10"/>
              </w:rPr>
            </w:pPr>
          </w:p>
        </w:tc>
        <w:tc>
          <w:tcPr>
            <w:tcW w:w="1188"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449" w:type="dxa"/>
            <w:tcBorders>
              <w:top w:val="nil"/>
              <w:bottom w:val="single" w:sz="4" w:space="0" w:color="auto"/>
            </w:tcBorders>
            <w:shd w:val="clear" w:color="auto" w:fill="auto"/>
          </w:tcPr>
          <w:p w:rsidR="000A3DEA" w:rsidRPr="00463159" w:rsidRDefault="000A3DEA" w:rsidP="001F5979">
            <w:pPr>
              <w:adjustRightInd w:val="0"/>
              <w:jc w:val="center"/>
              <w:rPr>
                <w:rFonts w:ascii="Arial" w:hAnsi="Arial" w:cs="Arial"/>
                <w:sz w:val="10"/>
                <w:szCs w:val="10"/>
              </w:rPr>
            </w:pPr>
          </w:p>
        </w:tc>
        <w:tc>
          <w:tcPr>
            <w:tcW w:w="2988" w:type="dxa"/>
            <w:tcBorders>
              <w:top w:val="nil"/>
              <w:bottom w:val="single" w:sz="4" w:space="0" w:color="auto"/>
            </w:tcBorders>
            <w:shd w:val="clear" w:color="auto" w:fill="auto"/>
          </w:tcPr>
          <w:p w:rsidR="000A3DEA" w:rsidRPr="00463159" w:rsidRDefault="000A3DEA" w:rsidP="001F5979">
            <w:pPr>
              <w:ind w:left="-29" w:right="-29"/>
              <w:rPr>
                <w:rFonts w:ascii="Arial" w:hAnsi="Arial" w:cs="Arial"/>
                <w:sz w:val="10"/>
                <w:szCs w:val="10"/>
              </w:rPr>
            </w:pPr>
          </w:p>
        </w:tc>
        <w:tc>
          <w:tcPr>
            <w:tcW w:w="3761" w:type="dxa"/>
            <w:tcBorders>
              <w:top w:val="nil"/>
            </w:tcBorders>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bl>
    <w:p w:rsidR="000A3DEA" w:rsidRPr="00463159" w:rsidRDefault="000A3DEA" w:rsidP="000A3DEA">
      <w:pPr>
        <w:ind w:left="540" w:hanging="540"/>
        <w:jc w:val="thaiDistribute"/>
        <w:rPr>
          <w:rFonts w:ascii="Arial" w:hAnsi="Arial" w:cs="Arial"/>
          <w:b/>
          <w:bCs/>
          <w:sz w:val="18"/>
          <w:szCs w:val="18"/>
          <w:cs/>
        </w:rPr>
      </w:pPr>
      <w:r w:rsidRPr="00463159">
        <w:rPr>
          <w:rFonts w:ascii="Arial" w:eastAsia="SimSun" w:hAnsi="Arial" w:cs="Arial"/>
          <w:sz w:val="26"/>
          <w:szCs w:val="26"/>
          <w:cs/>
          <w:lang w:eastAsia="th-TH"/>
        </w:rPr>
        <w:br w:type="page"/>
      </w: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tabs>
          <w:tab w:val="left" w:pos="540"/>
        </w:tabs>
        <w:ind w:left="540"/>
        <w:jc w:val="thaiDistribute"/>
        <w:rPr>
          <w:rFonts w:ascii="Arial" w:hAnsi="Arial" w:cs="Arial"/>
          <w:b/>
          <w:bCs/>
          <w:sz w:val="18"/>
          <w:szCs w:val="18"/>
          <w:cs/>
        </w:rPr>
      </w:pPr>
      <w:r w:rsidRPr="00463159">
        <w:rPr>
          <w:rFonts w:ascii="Arial" w:hAnsi="Arial" w:cs="Arial"/>
          <w:sz w:val="18"/>
          <w:szCs w:val="18"/>
        </w:rPr>
        <w:t>The requirements and conditions for long-term loans from</w:t>
      </w:r>
      <w:r w:rsidR="008A1995">
        <w:rPr>
          <w:rFonts w:ascii="Arial" w:hAnsi="Arial" w:cs="Arial"/>
          <w:sz w:val="18"/>
          <w:szCs w:val="18"/>
        </w:rPr>
        <w:t xml:space="preserve"> local</w:t>
      </w:r>
      <w:r w:rsidRPr="00463159">
        <w:rPr>
          <w:rFonts w:ascii="Arial" w:hAnsi="Arial" w:cs="Arial"/>
          <w:sz w:val="18"/>
          <w:szCs w:val="18"/>
        </w:rPr>
        <w:t xml:space="preserve"> financial institutions as at 31 December 2018 and 2017 comprises the following:</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tabs>
          <w:tab w:val="left" w:pos="9781"/>
        </w:tabs>
        <w:ind w:left="540"/>
        <w:jc w:val="thaiDistribute"/>
        <w:rPr>
          <w:rFonts w:ascii="Arial" w:eastAsia="SimSun" w:hAnsi="Arial" w:cs="Arial"/>
          <w:snapToGrid w:val="0"/>
          <w:sz w:val="18"/>
          <w:szCs w:val="18"/>
          <w:lang w:eastAsia="th-TH"/>
        </w:rPr>
      </w:pPr>
      <w:r w:rsidRPr="00463159">
        <w:rPr>
          <w:rFonts w:ascii="Arial" w:eastAsia="SimSun" w:hAnsi="Arial" w:cs="Arial"/>
          <w:b/>
          <w:bCs/>
          <w:snapToGrid w:val="0"/>
          <w:sz w:val="18"/>
          <w:szCs w:val="18"/>
          <w:lang w:eastAsia="th-TH"/>
        </w:rPr>
        <w:t>Indirect subsidiary - Alliance Clean Power Company Limited</w:t>
      </w:r>
      <w:r w:rsidRPr="00463159">
        <w:rPr>
          <w:rFonts w:ascii="Arial" w:eastAsia="SimSun" w:hAnsi="Arial" w:cs="Arial"/>
          <w:b/>
          <w:bCs/>
          <w:snapToGrid w:val="0"/>
          <w:sz w:val="18"/>
          <w:szCs w:val="18"/>
          <w:cs/>
          <w:lang w:eastAsia="th-TH"/>
        </w:rPr>
        <w:t xml:space="preserve"> </w:t>
      </w:r>
      <w:r w:rsidRPr="00463159">
        <w:rPr>
          <w:rFonts w:ascii="Arial" w:eastAsia="SimSun" w:hAnsi="Arial" w:cs="Arial"/>
          <w:snapToGrid w:val="0"/>
          <w:sz w:val="18"/>
          <w:szCs w:val="18"/>
          <w:cs/>
          <w:lang w:eastAsia="th-TH"/>
        </w:rPr>
        <w:t>(</w:t>
      </w:r>
      <w:r w:rsidRPr="00463159">
        <w:rPr>
          <w:rFonts w:ascii="Arial" w:eastAsia="SimSun" w:hAnsi="Arial" w:cs="Arial"/>
          <w:snapToGrid w:val="0"/>
          <w:sz w:val="18"/>
          <w:szCs w:val="18"/>
          <w:lang w:eastAsia="th-TH"/>
        </w:rPr>
        <w:t>Cont’d</w:t>
      </w:r>
      <w:r w:rsidRPr="00463159">
        <w:rPr>
          <w:rFonts w:ascii="Arial" w:eastAsia="SimSun" w:hAnsi="Arial" w:cs="Arial"/>
          <w:snapToGrid w:val="0"/>
          <w:sz w:val="18"/>
          <w:szCs w:val="18"/>
          <w:cs/>
          <w:lang w:eastAsia="th-TH"/>
        </w:rPr>
        <w:t>)</w:t>
      </w:r>
    </w:p>
    <w:p w:rsidR="000A3DEA" w:rsidRPr="00463159" w:rsidRDefault="000A3DEA" w:rsidP="000A3DEA">
      <w:pPr>
        <w:ind w:left="540"/>
        <w:jc w:val="thaiDistribute"/>
        <w:rPr>
          <w:rFonts w:ascii="Arial" w:hAnsi="Arial" w:cs="Arial"/>
          <w:sz w:val="18"/>
          <w:szCs w:val="18"/>
        </w:rPr>
      </w:pPr>
    </w:p>
    <w:tbl>
      <w:tblPr>
        <w:tblW w:w="14949"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578"/>
        <w:gridCol w:w="1180"/>
        <w:gridCol w:w="1441"/>
        <w:gridCol w:w="2935"/>
        <w:gridCol w:w="3834"/>
      </w:tblGrid>
      <w:tr w:rsidR="000A3DEA" w:rsidRPr="00463159" w:rsidTr="001F5979">
        <w:tc>
          <w:tcPr>
            <w:tcW w:w="879" w:type="dxa"/>
            <w:tcBorders>
              <w:bottom w:val="nil"/>
              <w:right w:val="single" w:sz="4" w:space="0" w:color="auto"/>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2102" w:type="dxa"/>
            <w:gridSpan w:val="2"/>
            <w:tcBorders>
              <w:left w:val="single" w:sz="4" w:space="0" w:color="auto"/>
              <w:bottom w:val="single" w:sz="4" w:space="0" w:color="auto"/>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Outstanding loans</w:t>
            </w:r>
          </w:p>
        </w:tc>
        <w:tc>
          <w:tcPr>
            <w:tcW w:w="2578"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1180" w:type="dxa"/>
            <w:tcBorders>
              <w:bottom w:val="nil"/>
            </w:tcBorders>
            <w:shd w:val="clear" w:color="auto" w:fill="auto"/>
            <w:vAlign w:val="center"/>
          </w:tcPr>
          <w:p w:rsidR="000A3DEA" w:rsidRPr="00463159" w:rsidRDefault="000A3DEA" w:rsidP="001F5979">
            <w:pPr>
              <w:tabs>
                <w:tab w:val="left" w:pos="-125"/>
              </w:tabs>
              <w:spacing w:line="180" w:lineRule="exact"/>
              <w:ind w:right="34"/>
              <w:jc w:val="center"/>
              <w:rPr>
                <w:rFonts w:ascii="Arial" w:eastAsia="SimSun" w:hAnsi="Arial" w:cs="Arial"/>
                <w:b/>
                <w:bCs/>
                <w:snapToGrid w:val="0"/>
                <w:sz w:val="16"/>
                <w:szCs w:val="16"/>
                <w:lang w:eastAsia="th-TH"/>
              </w:rPr>
            </w:pPr>
          </w:p>
        </w:tc>
        <w:tc>
          <w:tcPr>
            <w:tcW w:w="1441"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2935" w:type="dxa"/>
            <w:tcBorders>
              <w:bottom w:val="nil"/>
            </w:tcBorders>
            <w:shd w:val="clear" w:color="auto" w:fill="auto"/>
            <w:vAlign w:val="center"/>
          </w:tcPr>
          <w:p w:rsidR="000A3DEA" w:rsidRPr="00463159" w:rsidRDefault="000A3DEA" w:rsidP="001F5979">
            <w:pPr>
              <w:spacing w:line="180" w:lineRule="exact"/>
              <w:jc w:val="center"/>
              <w:rPr>
                <w:rFonts w:ascii="Arial" w:eastAsia="SimSun" w:hAnsi="Arial" w:cs="Arial"/>
                <w:b/>
                <w:bCs/>
                <w:snapToGrid w:val="0"/>
                <w:sz w:val="16"/>
                <w:szCs w:val="16"/>
                <w:lang w:eastAsia="th-TH"/>
              </w:rPr>
            </w:pPr>
          </w:p>
        </w:tc>
        <w:tc>
          <w:tcPr>
            <w:tcW w:w="3834" w:type="dxa"/>
            <w:tcBorders>
              <w:bottom w:val="nil"/>
            </w:tcBorders>
            <w:shd w:val="clear" w:color="auto" w:fill="auto"/>
            <w:vAlign w:val="center"/>
          </w:tcPr>
          <w:p w:rsidR="000A3DEA" w:rsidRPr="00463159" w:rsidRDefault="000A3DEA" w:rsidP="001F5979">
            <w:pPr>
              <w:spacing w:line="180" w:lineRule="exact"/>
              <w:jc w:val="center"/>
              <w:rPr>
                <w:rFonts w:ascii="Arial" w:hAnsi="Arial" w:cs="Arial"/>
                <w:b/>
                <w:bCs/>
                <w:sz w:val="16"/>
                <w:szCs w:val="16"/>
              </w:rPr>
            </w:pPr>
          </w:p>
        </w:tc>
      </w:tr>
      <w:tr w:rsidR="000A3DEA" w:rsidRPr="00463159" w:rsidTr="001F5979">
        <w:tc>
          <w:tcPr>
            <w:tcW w:w="879"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b/>
                <w:bCs/>
                <w:snapToGrid w:val="0"/>
                <w:sz w:val="16"/>
                <w:szCs w:val="16"/>
                <w:lang w:eastAsia="th-TH"/>
              </w:rPr>
              <w:t>Contract no.</w:t>
            </w:r>
          </w:p>
        </w:tc>
        <w:tc>
          <w:tcPr>
            <w:tcW w:w="1051" w:type="dxa"/>
            <w:tcBorders>
              <w:bottom w:val="nil"/>
            </w:tcBorders>
            <w:shd w:val="clear" w:color="auto" w:fill="auto"/>
            <w:vAlign w:val="center"/>
          </w:tcPr>
          <w:p w:rsidR="000A3DEA" w:rsidRPr="00463159" w:rsidRDefault="000A3DEA" w:rsidP="001F5979">
            <w:pPr>
              <w:tabs>
                <w:tab w:val="decimal" w:pos="835"/>
              </w:tabs>
              <w:spacing w:line="180" w:lineRule="exact"/>
              <w:ind w:left="-86"/>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2018</w:t>
            </w:r>
          </w:p>
          <w:p w:rsidR="000A3DEA" w:rsidRPr="00463159" w:rsidRDefault="000A3DEA" w:rsidP="001F5979">
            <w:pPr>
              <w:tabs>
                <w:tab w:val="decimal" w:pos="835"/>
              </w:tabs>
              <w:spacing w:line="180" w:lineRule="exact"/>
              <w:ind w:left="-86"/>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1051" w:type="dxa"/>
            <w:tcBorders>
              <w:bottom w:val="nil"/>
            </w:tcBorders>
            <w:shd w:val="clear" w:color="auto" w:fill="auto"/>
            <w:vAlign w:val="center"/>
          </w:tcPr>
          <w:p w:rsidR="000A3DEA" w:rsidRPr="00463159" w:rsidRDefault="000A3DEA" w:rsidP="001F5979">
            <w:pPr>
              <w:tabs>
                <w:tab w:val="decimal" w:pos="835"/>
              </w:tabs>
              <w:spacing w:line="180" w:lineRule="exact"/>
              <w:ind w:left="-86"/>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2017</w:t>
            </w:r>
          </w:p>
          <w:p w:rsidR="000A3DEA" w:rsidRPr="00463159" w:rsidRDefault="000A3DEA" w:rsidP="001F5979">
            <w:pPr>
              <w:tabs>
                <w:tab w:val="decimal" w:pos="835"/>
              </w:tabs>
              <w:spacing w:line="180" w:lineRule="exact"/>
              <w:ind w:left="-86"/>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2578"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Loans purpose</w:t>
            </w:r>
          </w:p>
        </w:tc>
        <w:tc>
          <w:tcPr>
            <w:tcW w:w="1180" w:type="dxa"/>
            <w:tcBorders>
              <w:top w:val="nil"/>
              <w:bottom w:val="nil"/>
            </w:tcBorders>
            <w:shd w:val="clear" w:color="auto" w:fill="auto"/>
            <w:vAlign w:val="center"/>
          </w:tcPr>
          <w:p w:rsidR="000A3DEA" w:rsidRPr="00463159" w:rsidRDefault="000A3DEA" w:rsidP="001F5979">
            <w:pPr>
              <w:tabs>
                <w:tab w:val="left" w:pos="-125"/>
              </w:tabs>
              <w:spacing w:line="180" w:lineRule="exact"/>
              <w:ind w:left="-80" w:right="-112"/>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Facilities (Million Baht)</w:t>
            </w:r>
          </w:p>
        </w:tc>
        <w:tc>
          <w:tcPr>
            <w:tcW w:w="1441"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Interest rate</w:t>
            </w:r>
          </w:p>
        </w:tc>
        <w:tc>
          <w:tcPr>
            <w:tcW w:w="2935" w:type="dxa"/>
            <w:tcBorders>
              <w:top w:val="nil"/>
              <w:bottom w:val="nil"/>
            </w:tcBorders>
            <w:shd w:val="clear" w:color="auto" w:fill="auto"/>
          </w:tcPr>
          <w:p w:rsidR="000A3DEA" w:rsidRPr="00463159" w:rsidRDefault="008A1995" w:rsidP="001F5979">
            <w:pPr>
              <w:spacing w:line="180" w:lineRule="exact"/>
              <w:jc w:val="center"/>
              <w:rPr>
                <w:rFonts w:ascii="Arial" w:eastAsia="SimSun" w:hAnsi="Arial" w:cs="Arial"/>
                <w:b/>
                <w:bCs/>
                <w:snapToGrid w:val="0"/>
                <w:sz w:val="16"/>
                <w:szCs w:val="16"/>
                <w:lang w:eastAsia="th-TH"/>
              </w:rPr>
            </w:pPr>
            <w:r>
              <w:rPr>
                <w:rFonts w:ascii="Arial" w:eastAsia="SimSun" w:hAnsi="Arial" w:cs="Arial"/>
                <w:b/>
                <w:bCs/>
                <w:snapToGrid w:val="0"/>
                <w:sz w:val="16"/>
                <w:szCs w:val="16"/>
                <w:lang w:eastAsia="th-TH"/>
              </w:rPr>
              <w:t>Repayment c</w:t>
            </w:r>
            <w:r w:rsidR="000A3DEA" w:rsidRPr="00463159">
              <w:rPr>
                <w:rFonts w:ascii="Arial" w:eastAsia="SimSun" w:hAnsi="Arial" w:cs="Arial"/>
                <w:b/>
                <w:bCs/>
                <w:snapToGrid w:val="0"/>
                <w:sz w:val="16"/>
                <w:szCs w:val="16"/>
                <w:lang w:eastAsia="th-TH"/>
              </w:rPr>
              <w:t>onditions</w:t>
            </w:r>
          </w:p>
        </w:tc>
        <w:tc>
          <w:tcPr>
            <w:tcW w:w="3834"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b/>
                <w:bCs/>
                <w:sz w:val="16"/>
                <w:szCs w:val="16"/>
                <w:lang w:eastAsia="th-TH"/>
              </w:rPr>
            </w:pPr>
            <w:r w:rsidRPr="00463159">
              <w:rPr>
                <w:rFonts w:ascii="Arial" w:hAnsi="Arial" w:cs="Arial"/>
                <w:b/>
                <w:bCs/>
                <w:sz w:val="16"/>
                <w:szCs w:val="16"/>
              </w:rPr>
              <w:t>Guarantees and collaterals</w:t>
            </w:r>
          </w:p>
        </w:tc>
      </w:tr>
      <w:tr w:rsidR="000A3DEA" w:rsidRPr="00463159" w:rsidTr="001F5979">
        <w:tc>
          <w:tcPr>
            <w:tcW w:w="879" w:type="dxa"/>
            <w:tcBorders>
              <w:top w:val="nil"/>
              <w:bottom w:val="nil"/>
            </w:tcBorders>
            <w:shd w:val="clear" w:color="auto" w:fill="auto"/>
          </w:tcPr>
          <w:p w:rsidR="000A3DEA" w:rsidRPr="00463159" w:rsidRDefault="000A3DEA" w:rsidP="001F5979">
            <w:pPr>
              <w:jc w:val="center"/>
              <w:rPr>
                <w:rFonts w:ascii="Arial" w:eastAsia="SimSun" w:hAnsi="Arial" w:cs="Arial"/>
                <w:b/>
                <w:bCs/>
                <w:snapToGrid w:val="0"/>
                <w:sz w:val="8"/>
                <w:szCs w:val="8"/>
                <w:lang w:eastAsia="th-TH"/>
              </w:rPr>
            </w:pPr>
          </w:p>
        </w:tc>
        <w:tc>
          <w:tcPr>
            <w:tcW w:w="1051" w:type="dxa"/>
            <w:tcBorders>
              <w:top w:val="nil"/>
            </w:tcBorders>
            <w:shd w:val="clear" w:color="auto" w:fill="auto"/>
            <w:vAlign w:val="center"/>
          </w:tcPr>
          <w:p w:rsidR="000A3DEA" w:rsidRPr="00463159" w:rsidRDefault="000A3DEA" w:rsidP="001F5979">
            <w:pPr>
              <w:tabs>
                <w:tab w:val="decimal" w:pos="835"/>
              </w:tabs>
              <w:ind w:left="-86"/>
              <w:rPr>
                <w:rFonts w:ascii="Arial" w:eastAsia="SimSun" w:hAnsi="Arial" w:cs="Arial"/>
                <w:b/>
                <w:bCs/>
                <w:snapToGrid w:val="0"/>
                <w:sz w:val="8"/>
                <w:szCs w:val="8"/>
                <w:lang w:eastAsia="th-TH"/>
              </w:rPr>
            </w:pPr>
          </w:p>
        </w:tc>
        <w:tc>
          <w:tcPr>
            <w:tcW w:w="1051" w:type="dxa"/>
            <w:tcBorders>
              <w:top w:val="nil"/>
            </w:tcBorders>
            <w:shd w:val="clear" w:color="auto" w:fill="auto"/>
            <w:vAlign w:val="center"/>
          </w:tcPr>
          <w:p w:rsidR="000A3DEA" w:rsidRPr="00463159" w:rsidRDefault="000A3DEA" w:rsidP="001F5979">
            <w:pPr>
              <w:tabs>
                <w:tab w:val="decimal" w:pos="835"/>
              </w:tabs>
              <w:ind w:left="-86"/>
              <w:rPr>
                <w:rFonts w:ascii="Arial" w:eastAsia="SimSun" w:hAnsi="Arial" w:cs="Arial"/>
                <w:b/>
                <w:bCs/>
                <w:snapToGrid w:val="0"/>
                <w:sz w:val="8"/>
                <w:szCs w:val="8"/>
                <w:lang w:eastAsia="th-TH"/>
              </w:rPr>
            </w:pPr>
          </w:p>
        </w:tc>
        <w:tc>
          <w:tcPr>
            <w:tcW w:w="2578"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1180" w:type="dxa"/>
            <w:tcBorders>
              <w:top w:val="nil"/>
              <w:bottom w:val="nil"/>
            </w:tcBorders>
            <w:shd w:val="clear" w:color="auto" w:fill="auto"/>
            <w:vAlign w:val="center"/>
          </w:tcPr>
          <w:p w:rsidR="000A3DEA" w:rsidRPr="00463159" w:rsidRDefault="000A3DEA" w:rsidP="001F5979">
            <w:pPr>
              <w:tabs>
                <w:tab w:val="left" w:pos="-125"/>
              </w:tabs>
              <w:ind w:left="-80" w:right="-112"/>
              <w:jc w:val="center"/>
              <w:rPr>
                <w:rFonts w:ascii="Arial" w:eastAsia="SimSun" w:hAnsi="Arial" w:cs="Arial"/>
                <w:b/>
                <w:bCs/>
                <w:snapToGrid w:val="0"/>
                <w:sz w:val="8"/>
                <w:szCs w:val="8"/>
                <w:lang w:eastAsia="th-TH"/>
              </w:rPr>
            </w:pPr>
          </w:p>
        </w:tc>
        <w:tc>
          <w:tcPr>
            <w:tcW w:w="1441"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2935"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834" w:type="dxa"/>
            <w:tcBorders>
              <w:top w:val="nil"/>
              <w:bottom w:val="nil"/>
            </w:tcBorders>
            <w:shd w:val="clear" w:color="auto" w:fill="auto"/>
            <w:vAlign w:val="center"/>
          </w:tcPr>
          <w:p w:rsidR="000A3DEA" w:rsidRPr="00463159" w:rsidRDefault="000A3DEA" w:rsidP="001F5979">
            <w:pPr>
              <w:jc w:val="center"/>
              <w:rPr>
                <w:rFonts w:ascii="Arial" w:hAnsi="Arial" w:cs="Arial"/>
                <w:b/>
                <w:bCs/>
                <w:sz w:val="8"/>
                <w:szCs w:val="8"/>
              </w:rPr>
            </w:pPr>
          </w:p>
        </w:tc>
      </w:tr>
      <w:tr w:rsidR="000A3DEA" w:rsidRPr="00463159" w:rsidTr="001F5979">
        <w:tc>
          <w:tcPr>
            <w:tcW w:w="879"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1051"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2578" w:type="dxa"/>
            <w:tcBorders>
              <w:bottom w:val="nil"/>
            </w:tcBorders>
          </w:tcPr>
          <w:p w:rsidR="000A3DEA" w:rsidRPr="00463159" w:rsidRDefault="000A3DEA" w:rsidP="001F5979">
            <w:pPr>
              <w:jc w:val="center"/>
              <w:rPr>
                <w:rFonts w:ascii="Arial" w:hAnsi="Arial" w:cs="Arial"/>
                <w:sz w:val="10"/>
                <w:szCs w:val="10"/>
              </w:rPr>
            </w:pPr>
          </w:p>
        </w:tc>
        <w:tc>
          <w:tcPr>
            <w:tcW w:w="1180"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441" w:type="dxa"/>
            <w:tcBorders>
              <w:bottom w:val="nil"/>
            </w:tcBorders>
            <w:shd w:val="clear" w:color="auto" w:fill="auto"/>
          </w:tcPr>
          <w:p w:rsidR="000A3DEA" w:rsidRPr="00463159" w:rsidRDefault="000A3DEA" w:rsidP="001F5979">
            <w:pPr>
              <w:adjustRightInd w:val="0"/>
              <w:jc w:val="center"/>
              <w:rPr>
                <w:rFonts w:ascii="Arial" w:hAnsi="Arial" w:cs="Arial"/>
                <w:sz w:val="10"/>
                <w:szCs w:val="10"/>
              </w:rPr>
            </w:pPr>
          </w:p>
        </w:tc>
        <w:tc>
          <w:tcPr>
            <w:tcW w:w="2935" w:type="dxa"/>
            <w:tcBorders>
              <w:bottom w:val="nil"/>
            </w:tcBorders>
            <w:shd w:val="clear" w:color="auto" w:fill="auto"/>
          </w:tcPr>
          <w:p w:rsidR="000A3DEA" w:rsidRPr="00463159" w:rsidRDefault="000A3DEA" w:rsidP="001F5979">
            <w:pPr>
              <w:ind w:left="-29" w:right="-29"/>
              <w:rPr>
                <w:rFonts w:ascii="Arial" w:hAnsi="Arial" w:cs="Arial"/>
                <w:sz w:val="10"/>
                <w:szCs w:val="10"/>
              </w:rPr>
            </w:pPr>
          </w:p>
        </w:tc>
        <w:tc>
          <w:tcPr>
            <w:tcW w:w="3834" w:type="dxa"/>
            <w:tcBorders>
              <w:bottom w:val="nil"/>
            </w:tcBorders>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1F5979">
        <w:tc>
          <w:tcPr>
            <w:tcW w:w="879" w:type="dxa"/>
            <w:tcBorders>
              <w:top w:val="nil"/>
              <w:bottom w:val="nil"/>
            </w:tcBorders>
            <w:shd w:val="clear" w:color="auto" w:fill="auto"/>
          </w:tcPr>
          <w:p w:rsidR="000A3DEA" w:rsidRPr="00463159" w:rsidRDefault="000A3DEA" w:rsidP="001F5979">
            <w:pPr>
              <w:spacing w:line="180" w:lineRule="exact"/>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w:t>
            </w:r>
          </w:p>
        </w:tc>
        <w:tc>
          <w:tcPr>
            <w:tcW w:w="1051" w:type="dxa"/>
            <w:vMerge w:val="restart"/>
            <w:tcBorders>
              <w:top w:val="nil"/>
            </w:tcBorders>
            <w:shd w:val="clear" w:color="auto" w:fill="auto"/>
          </w:tcPr>
          <w:p w:rsidR="000A3DEA" w:rsidRPr="00463159" w:rsidRDefault="000A3DEA" w:rsidP="001F5979">
            <w:pPr>
              <w:tabs>
                <w:tab w:val="right" w:pos="835"/>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447.6</w:t>
            </w:r>
          </w:p>
        </w:tc>
        <w:tc>
          <w:tcPr>
            <w:tcW w:w="1051" w:type="dxa"/>
            <w:tcBorders>
              <w:top w:val="nil"/>
              <w:bottom w:val="nil"/>
            </w:tcBorders>
            <w:shd w:val="clear" w:color="auto" w:fill="auto"/>
          </w:tcPr>
          <w:p w:rsidR="000A3DEA" w:rsidRPr="00463159" w:rsidRDefault="000A3DEA" w:rsidP="001F5979">
            <w:pPr>
              <w:tabs>
                <w:tab w:val="right" w:pos="835"/>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531.2</w:t>
            </w:r>
          </w:p>
        </w:tc>
        <w:tc>
          <w:tcPr>
            <w:tcW w:w="2578" w:type="dxa"/>
            <w:vMerge w:val="restart"/>
            <w:tcBorders>
              <w:top w:val="nil"/>
            </w:tcBorders>
          </w:tcPr>
          <w:p w:rsidR="000A3DEA" w:rsidRPr="000D3CC0" w:rsidRDefault="000A3DEA" w:rsidP="000D3CC0">
            <w:pPr>
              <w:spacing w:line="180" w:lineRule="exact"/>
              <w:ind w:left="-29" w:right="-72"/>
              <w:jc w:val="both"/>
              <w:rPr>
                <w:rFonts w:ascii="Arial" w:hAnsi="Arial" w:cs="Arial"/>
                <w:spacing w:val="-6"/>
                <w:sz w:val="16"/>
                <w:szCs w:val="16"/>
              </w:rPr>
            </w:pPr>
            <w:r w:rsidRPr="000D3CC0">
              <w:rPr>
                <w:rFonts w:ascii="Arial" w:hAnsi="Arial" w:cs="Arial"/>
                <w:spacing w:val="-6"/>
                <w:sz w:val="16"/>
                <w:szCs w:val="16"/>
              </w:rPr>
              <w:t>For municipal solid waste power plant construction in Nonthon, Muang, Khon Kaen</w:t>
            </w:r>
          </w:p>
        </w:tc>
        <w:tc>
          <w:tcPr>
            <w:tcW w:w="1180" w:type="dxa"/>
            <w:tcBorders>
              <w:top w:val="nil"/>
              <w:bottom w:val="nil"/>
            </w:tcBorders>
            <w:shd w:val="clear" w:color="auto" w:fill="auto"/>
          </w:tcPr>
          <w:p w:rsidR="000A3DEA" w:rsidRPr="00463159" w:rsidRDefault="000A3DEA" w:rsidP="001F5979">
            <w:pPr>
              <w:tabs>
                <w:tab w:val="right" w:pos="966"/>
              </w:tabs>
              <w:spacing w:line="180" w:lineRule="exac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615.0</w:t>
            </w:r>
          </w:p>
        </w:tc>
        <w:tc>
          <w:tcPr>
            <w:tcW w:w="1441" w:type="dxa"/>
            <w:tcBorders>
              <w:top w:val="nil"/>
              <w:bottom w:val="nil"/>
            </w:tcBorders>
            <w:shd w:val="clear" w:color="auto" w:fill="auto"/>
          </w:tcPr>
          <w:p w:rsidR="000A3DEA" w:rsidRPr="00463159" w:rsidRDefault="000A3DEA" w:rsidP="001F5979">
            <w:pPr>
              <w:spacing w:line="180" w:lineRule="exact"/>
              <w:ind w:left="-43" w:right="-43"/>
              <w:jc w:val="center"/>
              <w:rPr>
                <w:rFonts w:ascii="Arial" w:hAnsi="Arial" w:cs="Arial"/>
                <w:spacing w:val="-2"/>
                <w:sz w:val="16"/>
                <w:szCs w:val="16"/>
              </w:rPr>
            </w:pPr>
            <w:r w:rsidRPr="00463159">
              <w:rPr>
                <w:rFonts w:ascii="Arial" w:hAnsi="Arial" w:cs="Arial"/>
                <w:spacing w:val="-2"/>
                <w:sz w:val="16"/>
                <w:szCs w:val="16"/>
              </w:rPr>
              <w:t>MLR minus</w:t>
            </w:r>
          </w:p>
          <w:p w:rsidR="000A3DEA" w:rsidRPr="00463159" w:rsidRDefault="000A3DEA" w:rsidP="001F5979">
            <w:pPr>
              <w:spacing w:line="180" w:lineRule="exact"/>
              <w:ind w:left="-43" w:right="-43"/>
              <w:jc w:val="center"/>
              <w:rPr>
                <w:rFonts w:ascii="Arial" w:hAnsi="Arial" w:cs="Arial"/>
                <w:sz w:val="16"/>
                <w:szCs w:val="16"/>
              </w:rPr>
            </w:pPr>
            <w:r w:rsidRPr="00463159">
              <w:rPr>
                <w:rFonts w:ascii="Arial" w:hAnsi="Arial" w:cs="Arial"/>
                <w:spacing w:val="-2"/>
                <w:sz w:val="16"/>
                <w:szCs w:val="16"/>
              </w:rPr>
              <w:t>1.00%</w:t>
            </w:r>
          </w:p>
          <w:p w:rsidR="000A3DEA" w:rsidRPr="00463159" w:rsidRDefault="000A3DEA" w:rsidP="001F5979">
            <w:pPr>
              <w:spacing w:line="180" w:lineRule="exact"/>
              <w:ind w:left="-43" w:right="-43"/>
              <w:jc w:val="center"/>
              <w:rPr>
                <w:rFonts w:ascii="Arial" w:hAnsi="Arial" w:cs="Arial"/>
                <w:spacing w:val="-10"/>
                <w:sz w:val="16"/>
                <w:szCs w:val="16"/>
                <w:cs/>
              </w:rPr>
            </w:pPr>
            <w:r w:rsidRPr="00463159">
              <w:rPr>
                <w:rFonts w:ascii="Arial" w:hAnsi="Arial" w:cs="Arial"/>
                <w:sz w:val="16"/>
                <w:szCs w:val="16"/>
              </w:rPr>
              <w:t>per annum</w:t>
            </w:r>
          </w:p>
        </w:tc>
        <w:tc>
          <w:tcPr>
            <w:tcW w:w="2935" w:type="dxa"/>
            <w:tcBorders>
              <w:top w:val="nil"/>
              <w:bottom w:val="nil"/>
            </w:tcBorders>
            <w:shd w:val="clear" w:color="auto" w:fill="auto"/>
          </w:tcPr>
          <w:p w:rsidR="000A3DEA" w:rsidRPr="00463159" w:rsidRDefault="000A3DEA" w:rsidP="001F5979">
            <w:pPr>
              <w:spacing w:line="180" w:lineRule="exact"/>
              <w:ind w:left="-29" w:right="-29"/>
              <w:jc w:val="both"/>
              <w:rPr>
                <w:rFonts w:ascii="Arial" w:hAnsi="Arial" w:cs="Arial"/>
                <w:sz w:val="16"/>
                <w:szCs w:val="16"/>
              </w:rPr>
            </w:pPr>
            <w:r w:rsidRPr="00463159">
              <w:rPr>
                <w:rFonts w:ascii="Arial" w:hAnsi="Arial" w:cs="Arial"/>
                <w:sz w:val="16"/>
                <w:szCs w:val="16"/>
              </w:rPr>
              <w:t>Agreement dated 4 December 2015, repayment for interest is on monthly basis since the month the loan first withdrawn. The principal repayment is made in total 84 monthly insta</w:t>
            </w:r>
            <w:r w:rsidR="008003D2" w:rsidRPr="00463159">
              <w:rPr>
                <w:rFonts w:ascii="Arial" w:hAnsi="Arial" w:cs="Arial"/>
                <w:sz w:val="16"/>
                <w:szCs w:val="16"/>
              </w:rPr>
              <w:t>l</w:t>
            </w:r>
            <w:r w:rsidRPr="00463159">
              <w:rPr>
                <w:rFonts w:ascii="Arial" w:hAnsi="Arial" w:cs="Arial"/>
                <w:sz w:val="16"/>
                <w:szCs w:val="16"/>
              </w:rPr>
              <w:t xml:space="preserve">lments since 3 months after COD or October 2016 whichever comes first and repaid </w:t>
            </w:r>
            <w:r w:rsidRPr="00463159">
              <w:rPr>
                <w:rFonts w:ascii="Arial" w:hAnsi="Arial" w:cs="Arial"/>
                <w:spacing w:val="-4"/>
                <w:sz w:val="16"/>
                <w:szCs w:val="16"/>
              </w:rPr>
              <w:t>total withdrawn amount within 87 months</w:t>
            </w:r>
            <w:r w:rsidRPr="00463159">
              <w:rPr>
                <w:rFonts w:ascii="Arial" w:hAnsi="Arial" w:cs="Arial"/>
                <w:sz w:val="16"/>
                <w:szCs w:val="16"/>
              </w:rPr>
              <w:t xml:space="preserve"> </w:t>
            </w:r>
            <w:r w:rsidRPr="00463159">
              <w:rPr>
                <w:rFonts w:ascii="Arial" w:hAnsi="Arial" w:cs="Arial"/>
                <w:spacing w:val="-10"/>
                <w:sz w:val="16"/>
                <w:szCs w:val="16"/>
              </w:rPr>
              <w:t>after COD or 99 months after first repayment</w:t>
            </w:r>
            <w:r w:rsidRPr="00463159">
              <w:rPr>
                <w:rFonts w:ascii="Arial" w:hAnsi="Arial" w:cs="Arial"/>
                <w:sz w:val="16"/>
                <w:szCs w:val="16"/>
              </w:rPr>
              <w:t xml:space="preserve"> </w:t>
            </w:r>
            <w:r w:rsidRPr="00463159">
              <w:rPr>
                <w:rFonts w:ascii="Arial" w:hAnsi="Arial" w:cs="Arial"/>
                <w:spacing w:val="-2"/>
                <w:sz w:val="16"/>
                <w:szCs w:val="16"/>
              </w:rPr>
              <w:t>or October 2023 whichever comes first.</w:t>
            </w:r>
          </w:p>
        </w:tc>
        <w:tc>
          <w:tcPr>
            <w:tcW w:w="3834" w:type="dxa"/>
            <w:vMerge w:val="restart"/>
            <w:tcBorders>
              <w:top w:val="nil"/>
            </w:tcBorders>
            <w:shd w:val="clear" w:color="auto" w:fill="auto"/>
          </w:tcPr>
          <w:p w:rsidR="000A3DEA" w:rsidRPr="00463159" w:rsidRDefault="000A3DEA" w:rsidP="001F5979">
            <w:pPr>
              <w:ind w:left="262" w:hanging="305"/>
              <w:rPr>
                <w:rFonts w:ascii="Arial" w:hAnsi="Arial" w:cs="Arial"/>
                <w:spacing w:val="-6"/>
                <w:sz w:val="16"/>
                <w:szCs w:val="16"/>
              </w:rPr>
            </w:pPr>
            <w:r w:rsidRPr="00463159">
              <w:rPr>
                <w:rFonts w:ascii="Arial" w:hAnsi="Arial" w:cs="Arial"/>
                <w:spacing w:val="-6"/>
                <w:sz w:val="16"/>
                <w:szCs w:val="16"/>
              </w:rPr>
              <w:t>Loans contract no. 2 are secured :</w:t>
            </w:r>
          </w:p>
          <w:p w:rsidR="000A3DEA" w:rsidRPr="00463159" w:rsidRDefault="000A3DEA" w:rsidP="001F5979">
            <w:pPr>
              <w:spacing w:line="180" w:lineRule="exact"/>
              <w:ind w:left="263" w:right="-98" w:hanging="270"/>
              <w:rPr>
                <w:rFonts w:ascii="Arial" w:hAnsi="Arial" w:cs="Arial"/>
                <w:spacing w:val="-2"/>
                <w:sz w:val="16"/>
                <w:szCs w:val="16"/>
              </w:rPr>
            </w:pPr>
          </w:p>
          <w:p w:rsidR="000A3DEA" w:rsidRPr="00463159" w:rsidRDefault="008A1995" w:rsidP="001F5979">
            <w:pPr>
              <w:spacing w:line="180" w:lineRule="exact"/>
              <w:ind w:left="263" w:right="-98" w:hanging="270"/>
              <w:jc w:val="both"/>
              <w:rPr>
                <w:rFonts w:ascii="Arial" w:eastAsia="SimSun" w:hAnsi="Arial" w:cs="Arial"/>
                <w:snapToGrid w:val="0"/>
                <w:sz w:val="16"/>
                <w:szCs w:val="16"/>
                <w:lang w:eastAsia="th-TH"/>
              </w:rPr>
            </w:pPr>
            <w:r>
              <w:rPr>
                <w:rFonts w:ascii="Arial" w:hAnsi="Arial" w:cs="Arial"/>
                <w:spacing w:val="-2"/>
                <w:sz w:val="16"/>
                <w:szCs w:val="16"/>
              </w:rPr>
              <w:t>1)</w:t>
            </w:r>
            <w:r>
              <w:rPr>
                <w:rFonts w:ascii="Arial" w:hAnsi="Arial" w:cs="Arial"/>
                <w:spacing w:val="-2"/>
                <w:sz w:val="16"/>
                <w:szCs w:val="16"/>
              </w:rPr>
              <w:tab/>
              <w:t>by the c</w:t>
            </w:r>
            <w:r w:rsidR="000A3DEA" w:rsidRPr="00463159">
              <w:rPr>
                <w:rFonts w:ascii="Arial" w:hAnsi="Arial" w:cs="Arial"/>
                <w:spacing w:val="-2"/>
                <w:sz w:val="16"/>
                <w:szCs w:val="16"/>
              </w:rPr>
              <w:t>ompany’s machines and equipment</w:t>
            </w:r>
            <w:r w:rsidR="000A3DEA" w:rsidRPr="00463159">
              <w:rPr>
                <w:rFonts w:ascii="Arial" w:hAnsi="Arial" w:cs="Arial"/>
                <w:spacing w:val="-2"/>
                <w:sz w:val="16"/>
                <w:szCs w:val="16"/>
                <w:rtl/>
                <w:cs/>
              </w:rPr>
              <w:t xml:space="preserve"> </w:t>
            </w:r>
            <w:r w:rsidR="000A3DEA" w:rsidRPr="00463159">
              <w:rPr>
                <w:rFonts w:ascii="Arial" w:hAnsi="Arial" w:cs="Arial"/>
                <w:spacing w:val="-2"/>
                <w:sz w:val="16"/>
                <w:szCs w:val="16"/>
                <w:cs/>
              </w:rPr>
              <w:t>(</w:t>
            </w:r>
            <w:r w:rsidR="000A3DEA" w:rsidRPr="00463159">
              <w:rPr>
                <w:rFonts w:ascii="Arial" w:hAnsi="Arial" w:cs="Arial"/>
                <w:spacing w:val="-2"/>
                <w:sz w:val="16"/>
                <w:szCs w:val="16"/>
              </w:rPr>
              <w:t>Note 15)</w:t>
            </w:r>
          </w:p>
          <w:p w:rsidR="000A3DEA" w:rsidRPr="00463159" w:rsidRDefault="000A3DEA" w:rsidP="001F5979">
            <w:pPr>
              <w:spacing w:line="180" w:lineRule="exact"/>
              <w:ind w:left="263" w:right="-46" w:hanging="270"/>
              <w:jc w:val="both"/>
              <w:rPr>
                <w:rFonts w:ascii="Arial" w:eastAsia="SimSun" w:hAnsi="Arial" w:cs="Arial"/>
                <w:snapToGrid w:val="0"/>
                <w:spacing w:val="-2"/>
                <w:sz w:val="16"/>
                <w:szCs w:val="16"/>
                <w:lang w:eastAsia="th-TH"/>
              </w:rPr>
            </w:pPr>
            <w:r w:rsidRPr="00463159">
              <w:rPr>
                <w:rFonts w:ascii="Arial" w:eastAsia="SimSun" w:hAnsi="Arial" w:cs="Arial"/>
                <w:snapToGrid w:val="0"/>
                <w:spacing w:val="-2"/>
                <w:sz w:val="16"/>
                <w:szCs w:val="16"/>
                <w:lang w:eastAsia="th-TH"/>
              </w:rPr>
              <w:t>2)</w:t>
            </w:r>
            <w:r w:rsidRPr="00463159">
              <w:rPr>
                <w:rFonts w:ascii="Arial" w:eastAsia="SimSun" w:hAnsi="Arial" w:cs="Arial"/>
                <w:snapToGrid w:val="0"/>
                <w:spacing w:val="-2"/>
                <w:sz w:val="16"/>
                <w:szCs w:val="16"/>
                <w:lang w:eastAsia="th-TH"/>
              </w:rPr>
              <w:tab/>
            </w:r>
            <w:r w:rsidRPr="00463159">
              <w:rPr>
                <w:rFonts w:ascii="Arial" w:eastAsia="SimSun" w:hAnsi="Arial" w:cs="Arial"/>
                <w:snapToGrid w:val="0"/>
                <w:sz w:val="16"/>
                <w:szCs w:val="16"/>
                <w:lang w:eastAsia="th-TH"/>
              </w:rPr>
              <w:t>by</w:t>
            </w:r>
            <w:r w:rsidR="008A1995">
              <w:rPr>
                <w:rFonts w:ascii="Arial" w:eastAsia="SimSun" w:hAnsi="Arial" w:cs="Arial"/>
                <w:snapToGrid w:val="0"/>
                <w:spacing w:val="-4"/>
                <w:sz w:val="16"/>
                <w:szCs w:val="16"/>
                <w:lang w:eastAsia="th-TH"/>
              </w:rPr>
              <w:t xml:space="preserve"> all of the c</w:t>
            </w:r>
            <w:r w:rsidRPr="00463159">
              <w:rPr>
                <w:rFonts w:ascii="Arial" w:eastAsia="SimSun" w:hAnsi="Arial" w:cs="Arial"/>
                <w:snapToGrid w:val="0"/>
                <w:spacing w:val="-4"/>
                <w:sz w:val="16"/>
                <w:szCs w:val="16"/>
                <w:lang w:eastAsia="th-TH"/>
              </w:rPr>
              <w:t xml:space="preserve">ompany’s </w:t>
            </w:r>
            <w:r w:rsidRPr="00463159">
              <w:rPr>
                <w:rFonts w:ascii="Arial" w:hAnsi="Arial" w:cs="Arial"/>
                <w:spacing w:val="-6"/>
                <w:sz w:val="16"/>
                <w:szCs w:val="16"/>
              </w:rPr>
              <w:t>registered</w:t>
            </w:r>
            <w:r w:rsidRPr="00463159">
              <w:rPr>
                <w:rFonts w:ascii="Arial" w:eastAsia="SimSun" w:hAnsi="Arial" w:cs="Arial"/>
                <w:snapToGrid w:val="0"/>
                <w:spacing w:val="-4"/>
                <w:sz w:val="16"/>
                <w:szCs w:val="16"/>
                <w:lang w:eastAsia="th-TH"/>
              </w:rPr>
              <w:t xml:space="preserve"> share capital (Note 13)</w:t>
            </w:r>
          </w:p>
          <w:p w:rsidR="000A3DEA" w:rsidRPr="00463159" w:rsidRDefault="000A3DEA" w:rsidP="005C6E31">
            <w:pPr>
              <w:ind w:left="262" w:hanging="262"/>
              <w:jc w:val="both"/>
              <w:rPr>
                <w:rFonts w:ascii="Arial" w:hAnsi="Arial" w:cs="Arial"/>
                <w:sz w:val="16"/>
                <w:szCs w:val="16"/>
              </w:rPr>
            </w:pPr>
            <w:r w:rsidRPr="00463159">
              <w:rPr>
                <w:rFonts w:ascii="Arial" w:eastAsia="SimSun" w:hAnsi="Arial" w:cs="Arial"/>
                <w:snapToGrid w:val="0"/>
                <w:sz w:val="16"/>
                <w:szCs w:val="16"/>
                <w:lang w:eastAsia="th-TH"/>
              </w:rPr>
              <w:t>3)</w:t>
            </w:r>
            <w:r w:rsidRPr="00463159">
              <w:rPr>
                <w:rFonts w:ascii="Arial" w:eastAsia="SimSun" w:hAnsi="Arial" w:cs="Arial"/>
                <w:snapToGrid w:val="0"/>
                <w:sz w:val="16"/>
                <w:szCs w:val="16"/>
                <w:lang w:eastAsia="th-TH"/>
              </w:rPr>
              <w:tab/>
            </w:r>
            <w:r w:rsidRPr="00463159">
              <w:rPr>
                <w:rFonts w:ascii="Arial" w:hAnsi="Arial" w:cs="Arial"/>
                <w:spacing w:val="-10"/>
                <w:sz w:val="16"/>
                <w:szCs w:val="16"/>
              </w:rPr>
              <w:t xml:space="preserve">by transfer the rights </w:t>
            </w:r>
            <w:r w:rsidR="008A1995">
              <w:rPr>
                <w:rFonts w:ascii="Arial" w:hAnsi="Arial" w:cs="Arial"/>
                <w:spacing w:val="-10"/>
                <w:sz w:val="16"/>
                <w:szCs w:val="16"/>
              </w:rPr>
              <w:t>on</w:t>
            </w:r>
            <w:r w:rsidRPr="00463159">
              <w:rPr>
                <w:rFonts w:ascii="Arial" w:hAnsi="Arial" w:cs="Arial"/>
                <w:spacing w:val="-10"/>
                <w:sz w:val="16"/>
                <w:szCs w:val="16"/>
              </w:rPr>
              <w:t xml:space="preserve"> Power Purchase Agreement</w:t>
            </w:r>
            <w:r w:rsidRPr="00463159">
              <w:rPr>
                <w:rFonts w:ascii="Arial" w:hAnsi="Arial" w:cs="Arial"/>
                <w:sz w:val="16"/>
                <w:szCs w:val="16"/>
              </w:rPr>
              <w:t xml:space="preserve"> (“PPA”)</w:t>
            </w:r>
          </w:p>
          <w:p w:rsidR="000A3DEA" w:rsidRPr="00463159" w:rsidRDefault="000A3DEA" w:rsidP="001F5979">
            <w:pPr>
              <w:spacing w:line="180" w:lineRule="exact"/>
              <w:ind w:left="263" w:right="-46" w:hanging="270"/>
              <w:jc w:val="both"/>
              <w:rPr>
                <w:rFonts w:ascii="Arial" w:eastAsia="SimSun" w:hAnsi="Arial" w:cs="Arial"/>
                <w:snapToGrid w:val="0"/>
                <w:spacing w:val="-2"/>
                <w:sz w:val="16"/>
                <w:szCs w:val="16"/>
                <w:lang w:eastAsia="th-TH"/>
              </w:rPr>
            </w:pPr>
            <w:r w:rsidRPr="00463159">
              <w:rPr>
                <w:rFonts w:ascii="Arial" w:eastAsia="SimSun" w:hAnsi="Arial" w:cs="Arial"/>
                <w:snapToGrid w:val="0"/>
                <w:sz w:val="16"/>
                <w:szCs w:val="16"/>
                <w:lang w:eastAsia="th-TH"/>
              </w:rPr>
              <w:t>4)</w:t>
            </w:r>
            <w:r w:rsidRPr="00463159">
              <w:rPr>
                <w:rFonts w:ascii="Arial" w:eastAsia="SimSun" w:hAnsi="Arial" w:cs="Arial"/>
                <w:snapToGrid w:val="0"/>
                <w:sz w:val="16"/>
                <w:szCs w:val="16"/>
                <w:lang w:eastAsia="th-TH"/>
              </w:rPr>
              <w:tab/>
            </w:r>
            <w:r w:rsidRPr="00463159">
              <w:rPr>
                <w:rFonts w:ascii="Arial" w:hAnsi="Arial" w:cs="Arial"/>
                <w:spacing w:val="-6"/>
                <w:sz w:val="16"/>
                <w:szCs w:val="16"/>
              </w:rPr>
              <w:t>by the power of attorney to receive payments</w:t>
            </w:r>
            <w:r w:rsidRPr="00463159">
              <w:rPr>
                <w:rFonts w:ascii="Arial" w:hAnsi="Arial" w:cs="Arial"/>
                <w:spacing w:val="-2"/>
                <w:sz w:val="16"/>
                <w:szCs w:val="16"/>
              </w:rPr>
              <w:t xml:space="preserve"> from PPA</w:t>
            </w:r>
          </w:p>
          <w:p w:rsidR="000A3DEA" w:rsidRPr="00463159" w:rsidRDefault="000A3DEA" w:rsidP="001F5979">
            <w:pPr>
              <w:spacing w:line="180" w:lineRule="exact"/>
              <w:ind w:left="263" w:right="-46" w:hanging="270"/>
              <w:jc w:val="both"/>
              <w:rPr>
                <w:rFonts w:ascii="Arial" w:eastAsia="SimSun" w:hAnsi="Arial" w:cs="Arial"/>
                <w:snapToGrid w:val="0"/>
                <w:spacing w:val="-2"/>
                <w:sz w:val="16"/>
                <w:szCs w:val="16"/>
                <w:lang w:eastAsia="th-TH"/>
              </w:rPr>
            </w:pPr>
            <w:r w:rsidRPr="00463159">
              <w:rPr>
                <w:rFonts w:ascii="Arial" w:eastAsia="SimSun" w:hAnsi="Arial" w:cs="Arial"/>
                <w:snapToGrid w:val="0"/>
                <w:sz w:val="16"/>
                <w:szCs w:val="16"/>
                <w:lang w:eastAsia="th-TH"/>
              </w:rPr>
              <w:t>5)</w:t>
            </w:r>
            <w:r w:rsidRPr="00463159">
              <w:rPr>
                <w:rFonts w:ascii="Arial" w:eastAsia="SimSun" w:hAnsi="Arial" w:cs="Arial"/>
                <w:snapToGrid w:val="0"/>
                <w:sz w:val="16"/>
                <w:szCs w:val="16"/>
                <w:lang w:eastAsia="th-TH"/>
              </w:rPr>
              <w:tab/>
            </w:r>
            <w:r w:rsidRPr="00463159">
              <w:rPr>
                <w:rFonts w:ascii="Arial" w:hAnsi="Arial" w:cs="Arial"/>
                <w:spacing w:val="-4"/>
                <w:sz w:val="16"/>
                <w:szCs w:val="16"/>
              </w:rPr>
              <w:t xml:space="preserve">by </w:t>
            </w:r>
            <w:r w:rsidRPr="00463159">
              <w:rPr>
                <w:rFonts w:ascii="Arial" w:hAnsi="Arial" w:cs="Arial"/>
                <w:sz w:val="16"/>
                <w:szCs w:val="16"/>
              </w:rPr>
              <w:t xml:space="preserve">transfer the leasehold right under buildings </w:t>
            </w:r>
            <w:r w:rsidRPr="00463159">
              <w:rPr>
                <w:rFonts w:ascii="Arial" w:hAnsi="Arial" w:cs="Arial"/>
                <w:spacing w:val="-12"/>
                <w:sz w:val="16"/>
                <w:szCs w:val="16"/>
              </w:rPr>
              <w:t>and property rental, land rental and waste management</w:t>
            </w:r>
            <w:r w:rsidRPr="00463159">
              <w:rPr>
                <w:rFonts w:ascii="Arial" w:hAnsi="Arial" w:cs="Arial"/>
                <w:sz w:val="16"/>
                <w:szCs w:val="16"/>
              </w:rPr>
              <w:t xml:space="preserve"> service by generating electricity agreements, </w:t>
            </w:r>
            <w:r w:rsidRPr="00463159">
              <w:rPr>
                <w:rFonts w:ascii="Arial" w:hAnsi="Arial" w:cs="Arial"/>
                <w:spacing w:val="-6"/>
                <w:sz w:val="16"/>
                <w:szCs w:val="16"/>
              </w:rPr>
              <w:t>and power plant supply and installation equipment</w:t>
            </w:r>
          </w:p>
          <w:p w:rsidR="000A3DEA" w:rsidRPr="00463159" w:rsidRDefault="000A3DEA" w:rsidP="001F5979">
            <w:pPr>
              <w:spacing w:line="180" w:lineRule="exact"/>
              <w:ind w:left="263" w:right="-46" w:hanging="270"/>
              <w:jc w:val="both"/>
              <w:rPr>
                <w:rFonts w:ascii="Arial" w:eastAsia="SimSun" w:hAnsi="Arial" w:cs="Arial"/>
                <w:snapToGrid w:val="0"/>
                <w:spacing w:val="-2"/>
                <w:sz w:val="16"/>
                <w:szCs w:val="16"/>
                <w:lang w:eastAsia="th-TH"/>
              </w:rPr>
            </w:pPr>
            <w:r w:rsidRPr="00463159">
              <w:rPr>
                <w:rFonts w:ascii="Arial" w:eastAsia="SimSun" w:hAnsi="Arial" w:cs="Arial"/>
                <w:snapToGrid w:val="0"/>
                <w:spacing w:val="-2"/>
                <w:sz w:val="16"/>
                <w:szCs w:val="16"/>
                <w:lang w:eastAsia="th-TH"/>
              </w:rPr>
              <w:t>6</w:t>
            </w:r>
            <w:r w:rsidRPr="00463159">
              <w:rPr>
                <w:rFonts w:ascii="Arial" w:eastAsia="SimSun" w:hAnsi="Arial" w:cs="Arial"/>
                <w:snapToGrid w:val="0"/>
                <w:sz w:val="16"/>
                <w:szCs w:val="16"/>
                <w:lang w:eastAsia="th-TH"/>
              </w:rPr>
              <w:t>)</w:t>
            </w:r>
            <w:r w:rsidRPr="00463159">
              <w:rPr>
                <w:rFonts w:ascii="Arial" w:eastAsia="SimSun" w:hAnsi="Arial" w:cs="Arial"/>
                <w:snapToGrid w:val="0"/>
                <w:sz w:val="16"/>
                <w:szCs w:val="16"/>
                <w:lang w:eastAsia="th-TH"/>
              </w:rPr>
              <w:tab/>
            </w:r>
            <w:r w:rsidRPr="00463159">
              <w:rPr>
                <w:rFonts w:ascii="Arial" w:hAnsi="Arial" w:cs="Arial"/>
                <w:spacing w:val="-2"/>
                <w:sz w:val="16"/>
                <w:szCs w:val="16"/>
              </w:rPr>
              <w:t xml:space="preserve">by transfer the rights </w:t>
            </w:r>
            <w:r w:rsidR="008A1995">
              <w:rPr>
                <w:rFonts w:ascii="Arial" w:hAnsi="Arial" w:cs="Arial"/>
                <w:spacing w:val="-2"/>
                <w:sz w:val="16"/>
                <w:szCs w:val="16"/>
              </w:rPr>
              <w:t>on</w:t>
            </w:r>
            <w:r w:rsidR="008003D2" w:rsidRPr="00463159">
              <w:rPr>
                <w:rFonts w:ascii="Arial" w:hAnsi="Arial" w:cs="Arial"/>
                <w:spacing w:val="-2"/>
                <w:sz w:val="16"/>
                <w:szCs w:val="16"/>
              </w:rPr>
              <w:t xml:space="preserve"> </w:t>
            </w:r>
            <w:r w:rsidRPr="00463159">
              <w:rPr>
                <w:rFonts w:ascii="Arial" w:hAnsi="Arial" w:cs="Arial"/>
                <w:spacing w:val="-2"/>
                <w:sz w:val="16"/>
                <w:szCs w:val="16"/>
              </w:rPr>
              <w:t>insurance contracts</w:t>
            </w:r>
          </w:p>
          <w:p w:rsidR="000A3DEA" w:rsidRPr="00300C89" w:rsidRDefault="000A3DEA" w:rsidP="001F5979">
            <w:pPr>
              <w:spacing w:line="180" w:lineRule="exact"/>
              <w:ind w:left="263" w:right="-46" w:hanging="270"/>
              <w:jc w:val="both"/>
              <w:rPr>
                <w:rFonts w:ascii="Arial" w:eastAsia="SimSun" w:hAnsi="Arial" w:cs="Arial"/>
                <w:snapToGrid w:val="0"/>
                <w:sz w:val="16"/>
                <w:szCs w:val="16"/>
                <w:lang w:eastAsia="th-TH"/>
              </w:rPr>
            </w:pPr>
            <w:r w:rsidRPr="00463159">
              <w:rPr>
                <w:rFonts w:ascii="Arial" w:eastAsia="SimSun" w:hAnsi="Arial" w:cs="Arial"/>
                <w:snapToGrid w:val="0"/>
                <w:spacing w:val="-2"/>
                <w:sz w:val="16"/>
                <w:szCs w:val="16"/>
                <w:lang w:eastAsia="th-TH"/>
              </w:rPr>
              <w:t>7)</w:t>
            </w:r>
            <w:r w:rsidRPr="00463159">
              <w:rPr>
                <w:rFonts w:ascii="Arial" w:eastAsia="SimSun" w:hAnsi="Arial" w:cs="Arial"/>
                <w:snapToGrid w:val="0"/>
                <w:spacing w:val="-2"/>
                <w:sz w:val="16"/>
                <w:szCs w:val="16"/>
                <w:lang w:eastAsia="th-TH"/>
              </w:rPr>
              <w:tab/>
            </w:r>
            <w:r w:rsidR="008A1995" w:rsidRPr="00300C89">
              <w:rPr>
                <w:rFonts w:ascii="Arial" w:hAnsi="Arial" w:cs="Arial"/>
                <w:spacing w:val="-6"/>
                <w:sz w:val="16"/>
                <w:szCs w:val="16"/>
              </w:rPr>
              <w:t>by the c</w:t>
            </w:r>
            <w:r w:rsidRPr="00300C89">
              <w:rPr>
                <w:rFonts w:ascii="Arial" w:hAnsi="Arial" w:cs="Arial"/>
                <w:spacing w:val="-6"/>
                <w:sz w:val="16"/>
                <w:szCs w:val="16"/>
              </w:rPr>
              <w:t xml:space="preserve">ompany’s </w:t>
            </w:r>
            <w:r w:rsidR="00DC6C96" w:rsidRPr="00300C89">
              <w:rPr>
                <w:rFonts w:ascii="Arial" w:hAnsi="Arial" w:cs="Arial"/>
                <w:spacing w:val="-6"/>
                <w:sz w:val="16"/>
                <w:szCs w:val="16"/>
              </w:rPr>
              <w:t xml:space="preserve">director and </w:t>
            </w:r>
            <w:r w:rsidRPr="00300C89">
              <w:rPr>
                <w:rFonts w:ascii="Arial" w:hAnsi="Arial" w:cs="Arial"/>
                <w:spacing w:val="-6"/>
                <w:sz w:val="16"/>
                <w:szCs w:val="16"/>
              </w:rPr>
              <w:t>Shaiyo AA Company</w:t>
            </w:r>
            <w:r w:rsidRPr="00300C89">
              <w:rPr>
                <w:rFonts w:ascii="Arial" w:hAnsi="Arial" w:cs="Arial"/>
                <w:sz w:val="16"/>
                <w:szCs w:val="16"/>
              </w:rPr>
              <w:t xml:space="preserve"> </w:t>
            </w:r>
            <w:r w:rsidRPr="00300C89">
              <w:rPr>
                <w:rFonts w:ascii="Arial" w:hAnsi="Arial" w:cs="Arial"/>
                <w:spacing w:val="-2"/>
                <w:sz w:val="16"/>
                <w:szCs w:val="16"/>
              </w:rPr>
              <w:t>Limited and Global Woodchip Trading Company</w:t>
            </w:r>
            <w:r w:rsidRPr="00300C89">
              <w:rPr>
                <w:rFonts w:ascii="Arial" w:hAnsi="Arial" w:cs="Arial"/>
                <w:sz w:val="16"/>
                <w:szCs w:val="16"/>
              </w:rPr>
              <w:t xml:space="preserve"> Limited</w:t>
            </w:r>
            <w:r w:rsidR="008A1995" w:rsidRPr="00300C89">
              <w:rPr>
                <w:rFonts w:ascii="Arial" w:hAnsi="Arial" w:cs="Arial"/>
                <w:sz w:val="16"/>
                <w:szCs w:val="16"/>
              </w:rPr>
              <w:t>,</w:t>
            </w:r>
            <w:r w:rsidRPr="00300C89">
              <w:rPr>
                <w:rFonts w:ascii="Arial" w:hAnsi="Arial" w:cs="Arial"/>
                <w:sz w:val="16"/>
                <w:szCs w:val="16"/>
              </w:rPr>
              <w:t xml:space="preserve"> </w:t>
            </w:r>
            <w:r w:rsidR="00DC6C96" w:rsidRPr="00300C89">
              <w:rPr>
                <w:rFonts w:ascii="Arial" w:hAnsi="Arial" w:cs="Arial"/>
                <w:sz w:val="16"/>
                <w:szCs w:val="16"/>
              </w:rPr>
              <w:t xml:space="preserve">which are </w:t>
            </w:r>
            <w:r w:rsidRPr="00300C89">
              <w:rPr>
                <w:rFonts w:ascii="Arial" w:hAnsi="Arial" w:cs="Arial"/>
                <w:sz w:val="16"/>
                <w:szCs w:val="16"/>
              </w:rPr>
              <w:t>related parties</w:t>
            </w:r>
            <w:r w:rsidR="008A1995" w:rsidRPr="00300C89">
              <w:rPr>
                <w:rFonts w:ascii="Arial" w:hAnsi="Arial" w:cs="Arial"/>
                <w:sz w:val="16"/>
                <w:szCs w:val="16"/>
              </w:rPr>
              <w:t>.</w:t>
            </w:r>
            <w:r w:rsidRPr="00300C89">
              <w:rPr>
                <w:rFonts w:ascii="Arial" w:hAnsi="Arial" w:cs="Arial"/>
                <w:sz w:val="16"/>
                <w:szCs w:val="16"/>
              </w:rPr>
              <w:t xml:space="preserve"> However, the agreement dated 11 April 2018, the guarantee</w:t>
            </w:r>
            <w:r w:rsidR="008A1995" w:rsidRPr="00300C89">
              <w:rPr>
                <w:rFonts w:ascii="Arial" w:hAnsi="Arial" w:cs="Arial"/>
                <w:sz w:val="16"/>
                <w:szCs w:val="16"/>
              </w:rPr>
              <w:t xml:space="preserve"> </w:t>
            </w:r>
            <w:r w:rsidR="008A1995" w:rsidRPr="00300C89">
              <w:rPr>
                <w:rFonts w:ascii="Arial" w:hAnsi="Arial" w:cs="Arial"/>
                <w:spacing w:val="-4"/>
                <w:sz w:val="16"/>
                <w:szCs w:val="16"/>
              </w:rPr>
              <w:t>by the c</w:t>
            </w:r>
            <w:r w:rsidRPr="00300C89">
              <w:rPr>
                <w:rFonts w:ascii="Arial" w:hAnsi="Arial" w:cs="Arial"/>
                <w:spacing w:val="-4"/>
                <w:sz w:val="16"/>
                <w:szCs w:val="16"/>
              </w:rPr>
              <w:t xml:space="preserve">ompany’s </w:t>
            </w:r>
            <w:r w:rsidR="008A1995" w:rsidRPr="00300C89">
              <w:rPr>
                <w:rFonts w:ascii="Arial" w:hAnsi="Arial" w:cs="Arial"/>
                <w:spacing w:val="-4"/>
                <w:sz w:val="16"/>
                <w:szCs w:val="16"/>
              </w:rPr>
              <w:t>and the related parties’ directors</w:t>
            </w:r>
            <w:r w:rsidRPr="00300C89">
              <w:rPr>
                <w:rFonts w:ascii="Arial" w:hAnsi="Arial" w:cs="Arial"/>
                <w:sz w:val="16"/>
                <w:szCs w:val="16"/>
              </w:rPr>
              <w:t xml:space="preserve"> </w:t>
            </w:r>
            <w:r w:rsidR="008A1995" w:rsidRPr="00300C89">
              <w:rPr>
                <w:rFonts w:ascii="Arial" w:hAnsi="Arial" w:cs="Arial"/>
                <w:sz w:val="16"/>
                <w:szCs w:val="16"/>
              </w:rPr>
              <w:t>were</w:t>
            </w:r>
            <w:r w:rsidRPr="00300C89">
              <w:rPr>
                <w:rFonts w:ascii="Arial" w:hAnsi="Arial" w:cs="Arial"/>
                <w:sz w:val="16"/>
                <w:szCs w:val="16"/>
              </w:rPr>
              <w:t xml:space="preserve"> cancel</w:t>
            </w:r>
            <w:r w:rsidR="008003D2" w:rsidRPr="00300C89">
              <w:rPr>
                <w:rFonts w:ascii="Arial" w:hAnsi="Arial" w:cs="Arial"/>
                <w:sz w:val="16"/>
                <w:szCs w:val="16"/>
              </w:rPr>
              <w:t>l</w:t>
            </w:r>
            <w:r w:rsidRPr="00300C89">
              <w:rPr>
                <w:rFonts w:ascii="Arial" w:hAnsi="Arial" w:cs="Arial"/>
                <w:sz w:val="16"/>
                <w:szCs w:val="16"/>
              </w:rPr>
              <w:t>ed.</w:t>
            </w:r>
          </w:p>
          <w:p w:rsidR="000A3DEA" w:rsidRPr="00463159" w:rsidRDefault="000A3DEA" w:rsidP="001F5979">
            <w:pPr>
              <w:spacing w:line="180" w:lineRule="exact"/>
              <w:ind w:left="263" w:right="-46" w:hanging="270"/>
              <w:jc w:val="both"/>
              <w:rPr>
                <w:rFonts w:ascii="Arial" w:eastAsia="SimSun" w:hAnsi="Arial" w:cs="Arial"/>
                <w:snapToGrid w:val="0"/>
                <w:sz w:val="16"/>
                <w:szCs w:val="16"/>
                <w:lang w:eastAsia="th-TH"/>
              </w:rPr>
            </w:pPr>
            <w:r w:rsidRPr="00463159">
              <w:rPr>
                <w:rFonts w:ascii="Arial" w:eastAsia="SimSun" w:hAnsi="Arial" w:cs="Arial"/>
                <w:snapToGrid w:val="0"/>
                <w:spacing w:val="-2"/>
                <w:sz w:val="16"/>
                <w:szCs w:val="16"/>
                <w:lang w:eastAsia="th-TH"/>
              </w:rPr>
              <w:t>8)</w:t>
            </w:r>
            <w:r w:rsidRPr="00463159">
              <w:rPr>
                <w:rFonts w:ascii="Arial" w:eastAsia="SimSun" w:hAnsi="Arial" w:cs="Arial"/>
                <w:snapToGrid w:val="0"/>
                <w:spacing w:val="-2"/>
                <w:sz w:val="16"/>
                <w:szCs w:val="16"/>
                <w:lang w:eastAsia="th-TH"/>
              </w:rPr>
              <w:tab/>
            </w:r>
            <w:r w:rsidRPr="00463159">
              <w:rPr>
                <w:rFonts w:ascii="Arial" w:hAnsi="Arial" w:cs="Arial"/>
                <w:spacing w:val="-10"/>
                <w:sz w:val="16"/>
                <w:szCs w:val="16"/>
              </w:rPr>
              <w:t xml:space="preserve">by transfer the </w:t>
            </w:r>
            <w:r w:rsidR="008A1995">
              <w:rPr>
                <w:rFonts w:ascii="Arial" w:hAnsi="Arial" w:cs="Arial"/>
                <w:spacing w:val="-10"/>
                <w:sz w:val="16"/>
                <w:szCs w:val="16"/>
              </w:rPr>
              <w:t>company’s bank account’s original books</w:t>
            </w:r>
            <w:r w:rsidRPr="00463159">
              <w:rPr>
                <w:rFonts w:ascii="Arial" w:hAnsi="Arial" w:cs="Arial"/>
                <w:spacing w:val="-10"/>
                <w:sz w:val="16"/>
                <w:szCs w:val="16"/>
                <w:rtl/>
                <w:cs/>
              </w:rPr>
              <w:t xml:space="preserve"> </w:t>
            </w:r>
            <w:r w:rsidRPr="00463159">
              <w:rPr>
                <w:rFonts w:ascii="Arial" w:eastAsia="SimSun" w:hAnsi="Arial" w:cs="Arial"/>
                <w:snapToGrid w:val="0"/>
                <w:sz w:val="16"/>
                <w:szCs w:val="16"/>
                <w:lang w:eastAsia="th-TH"/>
              </w:rPr>
              <w:t>(Note 12)</w:t>
            </w:r>
          </w:p>
          <w:p w:rsidR="000A3DEA" w:rsidRPr="00463159" w:rsidRDefault="000A3DEA" w:rsidP="001F5979">
            <w:pPr>
              <w:spacing w:line="180" w:lineRule="exact"/>
              <w:ind w:left="263" w:right="-46" w:hanging="270"/>
              <w:jc w:val="both"/>
              <w:rPr>
                <w:rFonts w:ascii="Arial" w:eastAsia="SimSun" w:hAnsi="Arial" w:cs="Arial"/>
                <w:snapToGrid w:val="0"/>
                <w:spacing w:val="-6"/>
                <w:sz w:val="16"/>
                <w:szCs w:val="16"/>
                <w:lang w:eastAsia="th-TH"/>
              </w:rPr>
            </w:pPr>
            <w:r w:rsidRPr="00463159">
              <w:rPr>
                <w:rFonts w:ascii="Arial" w:eastAsia="SimSun" w:hAnsi="Arial" w:cs="Arial"/>
                <w:snapToGrid w:val="0"/>
                <w:spacing w:val="-2"/>
                <w:sz w:val="16"/>
                <w:szCs w:val="16"/>
                <w:lang w:eastAsia="th-TH"/>
              </w:rPr>
              <w:t>9)</w:t>
            </w:r>
            <w:r w:rsidRPr="00463159">
              <w:rPr>
                <w:rFonts w:ascii="Arial" w:eastAsia="SimSun" w:hAnsi="Arial" w:cs="Arial"/>
                <w:snapToGrid w:val="0"/>
                <w:spacing w:val="-2"/>
                <w:sz w:val="16"/>
                <w:szCs w:val="16"/>
                <w:lang w:eastAsia="th-TH"/>
              </w:rPr>
              <w:tab/>
            </w:r>
            <w:r w:rsidR="008A1995">
              <w:rPr>
                <w:rFonts w:ascii="Arial" w:hAnsi="Arial" w:cs="Arial"/>
                <w:sz w:val="16"/>
                <w:szCs w:val="16"/>
              </w:rPr>
              <w:t>by the c</w:t>
            </w:r>
            <w:r w:rsidRPr="00463159">
              <w:rPr>
                <w:rFonts w:ascii="Arial" w:hAnsi="Arial" w:cs="Arial"/>
                <w:sz w:val="16"/>
                <w:szCs w:val="16"/>
              </w:rPr>
              <w:t>ompany’s permitted investments</w:t>
            </w:r>
            <w:r w:rsidRPr="00463159">
              <w:rPr>
                <w:rFonts w:ascii="Arial" w:eastAsia="SimSun" w:hAnsi="Arial" w:cs="Arial"/>
                <w:snapToGrid w:val="0"/>
                <w:spacing w:val="-6"/>
                <w:sz w:val="16"/>
                <w:szCs w:val="16"/>
                <w:lang w:eastAsia="th-TH"/>
              </w:rPr>
              <w:t xml:space="preserve"> (if any)</w:t>
            </w:r>
          </w:p>
          <w:p w:rsidR="000A3DEA" w:rsidRPr="00463159" w:rsidRDefault="000A3DEA" w:rsidP="001F5979">
            <w:pPr>
              <w:spacing w:line="180" w:lineRule="exact"/>
              <w:ind w:left="263" w:right="-46" w:hanging="270"/>
              <w:jc w:val="both"/>
              <w:rPr>
                <w:rFonts w:ascii="Arial" w:hAnsi="Arial" w:cs="Arial"/>
                <w:spacing w:val="-6"/>
                <w:sz w:val="16"/>
                <w:szCs w:val="16"/>
              </w:rPr>
            </w:pPr>
            <w:r w:rsidRPr="00463159">
              <w:rPr>
                <w:rFonts w:ascii="Arial" w:eastAsia="SimSun" w:hAnsi="Arial" w:cs="Arial"/>
                <w:snapToGrid w:val="0"/>
                <w:spacing w:val="-2"/>
                <w:sz w:val="16"/>
                <w:szCs w:val="16"/>
                <w:lang w:eastAsia="th-TH"/>
              </w:rPr>
              <w:t>10)</w:t>
            </w:r>
            <w:r w:rsidRPr="00463159">
              <w:rPr>
                <w:rFonts w:ascii="Arial" w:eastAsia="SimSun" w:hAnsi="Arial" w:cs="Arial"/>
                <w:snapToGrid w:val="0"/>
                <w:spacing w:val="-2"/>
                <w:sz w:val="16"/>
                <w:szCs w:val="16"/>
                <w:lang w:eastAsia="th-TH"/>
              </w:rPr>
              <w:tab/>
            </w:r>
            <w:r w:rsidRPr="00463159">
              <w:rPr>
                <w:rFonts w:ascii="Arial" w:hAnsi="Arial" w:cs="Arial"/>
                <w:sz w:val="16"/>
                <w:szCs w:val="16"/>
              </w:rPr>
              <w:t xml:space="preserve">by agreement to </w:t>
            </w:r>
            <w:r w:rsidR="008A1995">
              <w:rPr>
                <w:rFonts w:ascii="Arial" w:hAnsi="Arial" w:cs="Arial"/>
                <w:sz w:val="16"/>
                <w:szCs w:val="16"/>
              </w:rPr>
              <w:t>be provided</w:t>
            </w:r>
            <w:r w:rsidRPr="00463159">
              <w:rPr>
                <w:rFonts w:ascii="Arial" w:hAnsi="Arial" w:cs="Arial"/>
                <w:sz w:val="16"/>
                <w:szCs w:val="16"/>
              </w:rPr>
              <w:t xml:space="preserve"> financial supports by </w:t>
            </w:r>
            <w:r w:rsidRPr="00463159">
              <w:rPr>
                <w:rFonts w:ascii="Arial" w:hAnsi="Arial" w:cs="Arial"/>
                <w:spacing w:val="-4"/>
                <w:sz w:val="16"/>
                <w:szCs w:val="16"/>
              </w:rPr>
              <w:t>Advance Agro Power Plant Company Limited,</w:t>
            </w:r>
            <w:r w:rsidRPr="00463159">
              <w:rPr>
                <w:rFonts w:ascii="Arial" w:hAnsi="Arial" w:cs="Arial"/>
                <w:sz w:val="16"/>
                <w:szCs w:val="16"/>
              </w:rPr>
              <w:t xml:space="preserve"> </w:t>
            </w:r>
            <w:r w:rsidRPr="00463159">
              <w:rPr>
                <w:rFonts w:ascii="Arial" w:hAnsi="Arial" w:cs="Arial"/>
                <w:spacing w:val="-4"/>
                <w:sz w:val="16"/>
                <w:szCs w:val="16"/>
              </w:rPr>
              <w:t>Advance Asia Power Plant Company Limite</w:t>
            </w:r>
            <w:r w:rsidRPr="00463159">
              <w:rPr>
                <w:rFonts w:ascii="Arial" w:hAnsi="Arial" w:cs="Arial"/>
                <w:sz w:val="16"/>
                <w:szCs w:val="16"/>
              </w:rPr>
              <w:t xml:space="preserve">d </w:t>
            </w:r>
            <w:r w:rsidRPr="00463159">
              <w:rPr>
                <w:rFonts w:ascii="Arial" w:hAnsi="Arial" w:cs="Arial"/>
                <w:spacing w:val="-4"/>
                <w:sz w:val="16"/>
                <w:szCs w:val="16"/>
              </w:rPr>
              <w:t>and Advance Clean Power Company Limited</w:t>
            </w:r>
            <w:r w:rsidRPr="00463159">
              <w:rPr>
                <w:rFonts w:ascii="Arial" w:hAnsi="Arial" w:cs="Arial"/>
                <w:sz w:val="16"/>
                <w:szCs w:val="16"/>
              </w:rPr>
              <w:t xml:space="preserve"> which are subsidiaries of Asia Clean Energy Company Limited </w:t>
            </w:r>
            <w:r w:rsidRPr="00463159">
              <w:rPr>
                <w:rFonts w:ascii="Arial" w:hAnsi="Arial" w:cs="Arial"/>
                <w:spacing w:val="-6"/>
                <w:sz w:val="16"/>
                <w:szCs w:val="16"/>
              </w:rPr>
              <w:t>(Note</w:t>
            </w:r>
            <w:r w:rsidRPr="00463159">
              <w:rPr>
                <w:rFonts w:ascii="Arial" w:hAnsi="Arial" w:cs="Arial"/>
                <w:spacing w:val="-6"/>
                <w:sz w:val="16"/>
                <w:szCs w:val="16"/>
                <w:rtl/>
                <w:cs/>
              </w:rPr>
              <w:t xml:space="preserve"> </w:t>
            </w:r>
            <w:r w:rsidRPr="00463159">
              <w:rPr>
                <w:rFonts w:ascii="Arial" w:hAnsi="Arial" w:cs="Arial"/>
                <w:spacing w:val="-6"/>
                <w:sz w:val="16"/>
                <w:szCs w:val="16"/>
              </w:rPr>
              <w:t>3</w:t>
            </w:r>
            <w:r w:rsidR="008003D2" w:rsidRPr="00463159">
              <w:rPr>
                <w:rFonts w:ascii="Arial" w:hAnsi="Arial" w:cs="Arial"/>
                <w:spacing w:val="-6"/>
                <w:sz w:val="16"/>
                <w:szCs w:val="16"/>
              </w:rPr>
              <w:t>8</w:t>
            </w:r>
            <w:r w:rsidRPr="00463159">
              <w:rPr>
                <w:rFonts w:ascii="Arial" w:hAnsi="Arial" w:cs="Arial"/>
                <w:spacing w:val="-6"/>
                <w:sz w:val="16"/>
                <w:szCs w:val="16"/>
              </w:rPr>
              <w:t>.2)</w:t>
            </w:r>
          </w:p>
          <w:p w:rsidR="0028585C" w:rsidRPr="00463159" w:rsidRDefault="0028585C" w:rsidP="0028585C">
            <w:pPr>
              <w:ind w:left="274" w:right="-43" w:hanging="274"/>
              <w:jc w:val="both"/>
              <w:rPr>
                <w:rFonts w:ascii="Arial" w:eastAsia="SimSun" w:hAnsi="Arial" w:cs="Arial"/>
                <w:snapToGrid w:val="0"/>
                <w:sz w:val="6"/>
                <w:szCs w:val="6"/>
                <w:lang w:eastAsia="th-TH"/>
              </w:rPr>
            </w:pPr>
          </w:p>
        </w:tc>
      </w:tr>
      <w:tr w:rsidR="000A3DEA" w:rsidRPr="00463159" w:rsidTr="001F5979">
        <w:trPr>
          <w:trHeight w:val="430"/>
        </w:trPr>
        <w:tc>
          <w:tcPr>
            <w:tcW w:w="879" w:type="dxa"/>
            <w:tcBorders>
              <w:top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vMerge/>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1051" w:type="dxa"/>
            <w:tcBorders>
              <w:top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2578" w:type="dxa"/>
            <w:vMerge/>
          </w:tcPr>
          <w:p w:rsidR="000A3DEA" w:rsidRPr="00463159" w:rsidRDefault="000A3DEA" w:rsidP="001F5979">
            <w:pPr>
              <w:rPr>
                <w:rFonts w:ascii="Arial" w:hAnsi="Arial" w:cs="Arial"/>
                <w:sz w:val="10"/>
                <w:szCs w:val="10"/>
              </w:rPr>
            </w:pPr>
          </w:p>
        </w:tc>
        <w:tc>
          <w:tcPr>
            <w:tcW w:w="1180" w:type="dxa"/>
            <w:tcBorders>
              <w:top w:val="nil"/>
            </w:tcBorders>
            <w:shd w:val="clear" w:color="auto" w:fill="auto"/>
          </w:tcPr>
          <w:p w:rsidR="000A3DEA" w:rsidRPr="00463159" w:rsidRDefault="000A3DEA" w:rsidP="001F5979">
            <w:pPr>
              <w:tabs>
                <w:tab w:val="right" w:pos="737"/>
                <w:tab w:val="right" w:pos="966"/>
              </w:tabs>
              <w:ind w:right="-72"/>
              <w:jc w:val="center"/>
              <w:rPr>
                <w:rFonts w:ascii="Arial" w:eastAsia="SimSun" w:hAnsi="Arial" w:cs="Arial"/>
                <w:snapToGrid w:val="0"/>
                <w:sz w:val="10"/>
                <w:szCs w:val="10"/>
                <w:lang w:eastAsia="th-TH"/>
              </w:rPr>
            </w:pPr>
          </w:p>
        </w:tc>
        <w:tc>
          <w:tcPr>
            <w:tcW w:w="1441" w:type="dxa"/>
            <w:tcBorders>
              <w:top w:val="nil"/>
            </w:tcBorders>
            <w:shd w:val="clear" w:color="auto" w:fill="auto"/>
          </w:tcPr>
          <w:p w:rsidR="000A3DEA" w:rsidRPr="00463159" w:rsidRDefault="000A3DEA" w:rsidP="001F5979">
            <w:pPr>
              <w:adjustRightInd w:val="0"/>
              <w:jc w:val="center"/>
              <w:rPr>
                <w:rFonts w:ascii="Arial" w:hAnsi="Arial" w:cs="Arial"/>
                <w:sz w:val="10"/>
                <w:szCs w:val="10"/>
              </w:rPr>
            </w:pPr>
          </w:p>
        </w:tc>
        <w:tc>
          <w:tcPr>
            <w:tcW w:w="2935" w:type="dxa"/>
            <w:tcBorders>
              <w:top w:val="nil"/>
            </w:tcBorders>
            <w:shd w:val="clear" w:color="auto" w:fill="auto"/>
          </w:tcPr>
          <w:p w:rsidR="000A3DEA" w:rsidRPr="00463159" w:rsidRDefault="000A3DEA" w:rsidP="001F5979">
            <w:pPr>
              <w:ind w:left="-29" w:right="-29"/>
              <w:jc w:val="both"/>
              <w:rPr>
                <w:rFonts w:ascii="Arial" w:hAnsi="Arial" w:cs="Arial"/>
                <w:sz w:val="10"/>
                <w:szCs w:val="10"/>
              </w:rPr>
            </w:pPr>
          </w:p>
        </w:tc>
        <w:tc>
          <w:tcPr>
            <w:tcW w:w="3834" w:type="dxa"/>
            <w:vMerge/>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1F5979">
        <w:tc>
          <w:tcPr>
            <w:tcW w:w="879"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top w:val="single" w:sz="4" w:space="0" w:color="auto"/>
              <w:left w:val="nil"/>
              <w:bottom w:val="nil"/>
              <w:right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1051" w:type="dxa"/>
            <w:tcBorders>
              <w:top w:val="single" w:sz="4" w:space="0" w:color="auto"/>
              <w:left w:val="nil"/>
              <w:bottom w:val="nil"/>
              <w:right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2578" w:type="dxa"/>
            <w:tcBorders>
              <w:top w:val="single" w:sz="4" w:space="0" w:color="auto"/>
              <w:left w:val="nil"/>
              <w:bottom w:val="nil"/>
              <w:right w:val="nil"/>
            </w:tcBorders>
          </w:tcPr>
          <w:p w:rsidR="000A3DEA" w:rsidRPr="00463159" w:rsidRDefault="000A3DEA" w:rsidP="001F5979">
            <w:pPr>
              <w:jc w:val="center"/>
              <w:rPr>
                <w:rFonts w:ascii="Arial" w:hAnsi="Arial" w:cs="Arial"/>
                <w:sz w:val="10"/>
                <w:szCs w:val="10"/>
              </w:rPr>
            </w:pPr>
          </w:p>
        </w:tc>
        <w:tc>
          <w:tcPr>
            <w:tcW w:w="1180"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441" w:type="dxa"/>
            <w:tcBorders>
              <w:top w:val="single" w:sz="4" w:space="0" w:color="auto"/>
              <w:left w:val="nil"/>
              <w:bottom w:val="nil"/>
              <w:right w:val="nil"/>
            </w:tcBorders>
            <w:shd w:val="clear" w:color="auto" w:fill="auto"/>
          </w:tcPr>
          <w:p w:rsidR="000A3DEA" w:rsidRPr="00463159" w:rsidRDefault="000A3DEA" w:rsidP="001F5979">
            <w:pPr>
              <w:adjustRightInd w:val="0"/>
              <w:jc w:val="center"/>
              <w:rPr>
                <w:rFonts w:ascii="Arial" w:hAnsi="Arial" w:cs="Arial"/>
                <w:sz w:val="10"/>
                <w:szCs w:val="10"/>
              </w:rPr>
            </w:pPr>
          </w:p>
        </w:tc>
        <w:tc>
          <w:tcPr>
            <w:tcW w:w="2935" w:type="dxa"/>
            <w:tcBorders>
              <w:top w:val="single" w:sz="4" w:space="0" w:color="auto"/>
              <w:left w:val="nil"/>
              <w:bottom w:val="nil"/>
              <w:right w:val="nil"/>
            </w:tcBorders>
            <w:shd w:val="clear" w:color="auto" w:fill="auto"/>
          </w:tcPr>
          <w:p w:rsidR="000A3DEA" w:rsidRPr="00463159" w:rsidRDefault="000A3DEA" w:rsidP="001F5979">
            <w:pPr>
              <w:ind w:left="-29" w:right="-29"/>
              <w:rPr>
                <w:rFonts w:ascii="Arial" w:hAnsi="Arial" w:cs="Arial"/>
                <w:sz w:val="10"/>
                <w:szCs w:val="10"/>
              </w:rPr>
            </w:pPr>
          </w:p>
        </w:tc>
        <w:tc>
          <w:tcPr>
            <w:tcW w:w="3834" w:type="dxa"/>
            <w:tcBorders>
              <w:top w:val="single" w:sz="4" w:space="0" w:color="auto"/>
              <w:left w:val="nil"/>
              <w:bottom w:val="nil"/>
              <w:right w:val="nil"/>
            </w:tcBorders>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1F5979">
        <w:tc>
          <w:tcPr>
            <w:tcW w:w="879" w:type="dxa"/>
            <w:tcBorders>
              <w:top w:val="nil"/>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Total</w:t>
            </w:r>
          </w:p>
        </w:tc>
        <w:tc>
          <w:tcPr>
            <w:tcW w:w="1051" w:type="dxa"/>
            <w:tcBorders>
              <w:top w:val="nil"/>
              <w:left w:val="nil"/>
              <w:bottom w:val="nil"/>
              <w:right w:val="nil"/>
            </w:tcBorders>
            <w:shd w:val="clear" w:color="auto" w:fill="auto"/>
          </w:tcPr>
          <w:p w:rsidR="000A3DEA" w:rsidRPr="00463159" w:rsidRDefault="000A3DEA" w:rsidP="001F5979">
            <w:pPr>
              <w:pBdr>
                <w:bottom w:val="single" w:sz="4" w:space="1" w:color="auto"/>
              </w:pBdr>
              <w:tabs>
                <w:tab w:val="right" w:pos="835"/>
              </w:tabs>
              <w:ind w:right="-72"/>
              <w:rPr>
                <w:rFonts w:ascii="Arial" w:hAnsi="Arial" w:cs="Arial"/>
                <w:sz w:val="16"/>
                <w:szCs w:val="16"/>
              </w:rPr>
            </w:pPr>
            <w:r w:rsidRPr="00463159">
              <w:rPr>
                <w:rFonts w:ascii="Arial" w:hAnsi="Arial" w:cs="Arial"/>
                <w:sz w:val="16"/>
                <w:szCs w:val="16"/>
              </w:rPr>
              <w:tab/>
              <w:t>1,150.1</w:t>
            </w:r>
          </w:p>
        </w:tc>
        <w:tc>
          <w:tcPr>
            <w:tcW w:w="1051" w:type="dxa"/>
            <w:tcBorders>
              <w:top w:val="nil"/>
              <w:left w:val="nil"/>
              <w:bottom w:val="nil"/>
              <w:right w:val="nil"/>
            </w:tcBorders>
            <w:shd w:val="clear" w:color="auto" w:fill="auto"/>
          </w:tcPr>
          <w:p w:rsidR="000A3DEA" w:rsidRPr="00463159" w:rsidRDefault="000A3DEA" w:rsidP="001F5979">
            <w:pPr>
              <w:pBdr>
                <w:bottom w:val="single" w:sz="4" w:space="1" w:color="auto"/>
              </w:pBdr>
              <w:tabs>
                <w:tab w:val="right" w:pos="835"/>
              </w:tabs>
              <w:ind w:right="-72"/>
              <w:rPr>
                <w:rFonts w:ascii="Arial" w:hAnsi="Arial" w:cs="Arial"/>
                <w:sz w:val="16"/>
                <w:szCs w:val="16"/>
              </w:rPr>
            </w:pPr>
            <w:r w:rsidRPr="00463159">
              <w:rPr>
                <w:rFonts w:ascii="Arial" w:hAnsi="Arial" w:cs="Arial"/>
                <w:sz w:val="16"/>
                <w:szCs w:val="16"/>
              </w:rPr>
              <w:tab/>
              <w:t>1,330.6</w:t>
            </w:r>
          </w:p>
        </w:tc>
        <w:tc>
          <w:tcPr>
            <w:tcW w:w="2578" w:type="dxa"/>
            <w:tcBorders>
              <w:top w:val="nil"/>
              <w:left w:val="nil"/>
              <w:bottom w:val="nil"/>
              <w:right w:val="nil"/>
            </w:tcBorders>
          </w:tcPr>
          <w:p w:rsidR="000A3DEA" w:rsidRPr="00463159" w:rsidRDefault="000A3DEA" w:rsidP="001F5979">
            <w:pPr>
              <w:jc w:val="center"/>
              <w:rPr>
                <w:rFonts w:ascii="Arial" w:hAnsi="Arial" w:cs="Arial"/>
                <w:sz w:val="16"/>
                <w:szCs w:val="16"/>
              </w:rPr>
            </w:pPr>
          </w:p>
        </w:tc>
        <w:tc>
          <w:tcPr>
            <w:tcW w:w="1180" w:type="dxa"/>
            <w:tcBorders>
              <w:top w:val="nil"/>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p>
        </w:tc>
        <w:tc>
          <w:tcPr>
            <w:tcW w:w="1441" w:type="dxa"/>
            <w:tcBorders>
              <w:top w:val="nil"/>
              <w:left w:val="nil"/>
              <w:bottom w:val="nil"/>
              <w:right w:val="nil"/>
            </w:tcBorders>
            <w:shd w:val="clear" w:color="auto" w:fill="auto"/>
          </w:tcPr>
          <w:p w:rsidR="000A3DEA" w:rsidRPr="00463159" w:rsidRDefault="000A3DEA" w:rsidP="001F5979">
            <w:pPr>
              <w:adjustRightInd w:val="0"/>
              <w:jc w:val="center"/>
              <w:rPr>
                <w:rFonts w:ascii="Arial" w:hAnsi="Arial" w:cs="Arial"/>
                <w:sz w:val="16"/>
                <w:szCs w:val="16"/>
              </w:rPr>
            </w:pPr>
          </w:p>
        </w:tc>
        <w:tc>
          <w:tcPr>
            <w:tcW w:w="2935" w:type="dxa"/>
            <w:tcBorders>
              <w:top w:val="nil"/>
              <w:left w:val="nil"/>
              <w:bottom w:val="nil"/>
              <w:right w:val="nil"/>
            </w:tcBorders>
            <w:shd w:val="clear" w:color="auto" w:fill="auto"/>
          </w:tcPr>
          <w:p w:rsidR="000A3DEA" w:rsidRPr="00463159" w:rsidRDefault="000A3DEA" w:rsidP="001F5979">
            <w:pPr>
              <w:ind w:left="-29" w:right="-29"/>
              <w:rPr>
                <w:rFonts w:ascii="Arial" w:hAnsi="Arial" w:cs="Arial"/>
                <w:sz w:val="16"/>
                <w:szCs w:val="16"/>
              </w:rPr>
            </w:pPr>
          </w:p>
        </w:tc>
        <w:tc>
          <w:tcPr>
            <w:tcW w:w="3834" w:type="dxa"/>
            <w:tcBorders>
              <w:top w:val="nil"/>
              <w:left w:val="nil"/>
              <w:bottom w:val="nil"/>
              <w:right w:val="nil"/>
            </w:tcBorders>
            <w:shd w:val="clear" w:color="auto" w:fill="auto"/>
          </w:tcPr>
          <w:p w:rsidR="000A3DEA" w:rsidRPr="00463159" w:rsidRDefault="000A3DEA" w:rsidP="001F5979">
            <w:pPr>
              <w:ind w:left="311"/>
              <w:rPr>
                <w:rFonts w:ascii="Arial" w:eastAsia="SimSun" w:hAnsi="Arial" w:cs="Arial"/>
                <w:snapToGrid w:val="0"/>
                <w:sz w:val="16"/>
                <w:szCs w:val="16"/>
                <w:lang w:eastAsia="th-TH"/>
              </w:rPr>
            </w:pPr>
          </w:p>
        </w:tc>
      </w:tr>
    </w:tbl>
    <w:p w:rsidR="000A3DEA" w:rsidRPr="00463159" w:rsidRDefault="000A3DEA" w:rsidP="000A3DEA">
      <w:pPr>
        <w:ind w:left="540" w:hanging="540"/>
        <w:jc w:val="thaiDistribute"/>
        <w:rPr>
          <w:rFonts w:ascii="Arial" w:hAnsi="Arial" w:cs="Arial"/>
          <w:b/>
          <w:bCs/>
          <w:sz w:val="18"/>
          <w:szCs w:val="18"/>
          <w:cs/>
        </w:rPr>
      </w:pPr>
      <w:r w:rsidRPr="00463159">
        <w:rPr>
          <w:rFonts w:ascii="Arial" w:hAnsi="Arial" w:cs="Arial"/>
          <w:sz w:val="26"/>
          <w:szCs w:val="26"/>
        </w:rPr>
        <w:br w:type="page"/>
      </w: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b/>
          <w:bCs/>
          <w:sz w:val="18"/>
          <w:szCs w:val="18"/>
          <w:cs/>
        </w:rPr>
      </w:pPr>
      <w:r w:rsidRPr="00463159">
        <w:rPr>
          <w:rFonts w:ascii="Arial" w:hAnsi="Arial" w:cs="Arial"/>
          <w:sz w:val="18"/>
          <w:szCs w:val="18"/>
        </w:rPr>
        <w:t xml:space="preserve">The requirements and conditions for long-term loans from </w:t>
      </w:r>
      <w:r w:rsidR="00297CED">
        <w:rPr>
          <w:rFonts w:ascii="Arial" w:hAnsi="Arial" w:cs="Arial"/>
          <w:sz w:val="18"/>
          <w:szCs w:val="18"/>
        </w:rPr>
        <w:t xml:space="preserve">local </w:t>
      </w:r>
      <w:r w:rsidRPr="00463159">
        <w:rPr>
          <w:rFonts w:ascii="Arial" w:hAnsi="Arial" w:cs="Arial"/>
          <w:sz w:val="18"/>
          <w:szCs w:val="18"/>
        </w:rPr>
        <w:t>financial institutions as at 31 December 2018 and 2017 comprises the following:</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eastAsia="SimSun" w:hAnsi="Arial" w:cs="Arial"/>
          <w:b/>
          <w:bCs/>
          <w:snapToGrid w:val="0"/>
          <w:sz w:val="18"/>
          <w:szCs w:val="18"/>
          <w:cs/>
          <w:lang w:eastAsia="th-TH"/>
        </w:rPr>
      </w:pPr>
      <w:r w:rsidRPr="00463159">
        <w:rPr>
          <w:rFonts w:ascii="Arial" w:eastAsia="SimSun" w:hAnsi="Arial" w:cs="Arial"/>
          <w:b/>
          <w:bCs/>
          <w:snapToGrid w:val="0"/>
          <w:sz w:val="18"/>
          <w:szCs w:val="18"/>
          <w:lang w:eastAsia="th-TH"/>
        </w:rPr>
        <w:t>Indirect subsidiary - Advance Agro Asia Company Limited</w:t>
      </w:r>
    </w:p>
    <w:p w:rsidR="000A3DEA" w:rsidRPr="00463159" w:rsidRDefault="000A3DEA" w:rsidP="000A3DEA">
      <w:pPr>
        <w:ind w:left="540"/>
        <w:jc w:val="thaiDistribute"/>
        <w:rPr>
          <w:rFonts w:ascii="Arial" w:hAnsi="Arial" w:cs="Arial"/>
          <w:sz w:val="18"/>
          <w:szCs w:val="18"/>
        </w:rPr>
      </w:pPr>
    </w:p>
    <w:tbl>
      <w:tblPr>
        <w:tblW w:w="14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043"/>
        <w:gridCol w:w="1040"/>
        <w:gridCol w:w="2749"/>
        <w:gridCol w:w="1094"/>
        <w:gridCol w:w="1970"/>
        <w:gridCol w:w="3234"/>
        <w:gridCol w:w="6"/>
        <w:gridCol w:w="2952"/>
      </w:tblGrid>
      <w:tr w:rsidR="000A3DEA" w:rsidRPr="00463159" w:rsidTr="001F5979">
        <w:tc>
          <w:tcPr>
            <w:tcW w:w="843" w:type="dxa"/>
            <w:tcBorders>
              <w:bottom w:val="nil"/>
              <w:right w:val="single" w:sz="4" w:space="0" w:color="auto"/>
            </w:tcBorders>
            <w:shd w:val="clear" w:color="auto" w:fill="auto"/>
          </w:tcPr>
          <w:p w:rsidR="000A3DEA" w:rsidRPr="00463159" w:rsidRDefault="000A3DEA" w:rsidP="001F5979">
            <w:pPr>
              <w:jc w:val="center"/>
              <w:rPr>
                <w:rFonts w:ascii="Arial" w:eastAsia="SimSun" w:hAnsi="Arial" w:cs="Arial"/>
                <w:b/>
                <w:bCs/>
                <w:snapToGrid w:val="0"/>
                <w:sz w:val="16"/>
                <w:szCs w:val="16"/>
                <w:lang w:eastAsia="th-TH"/>
              </w:rPr>
            </w:pPr>
          </w:p>
        </w:tc>
        <w:tc>
          <w:tcPr>
            <w:tcW w:w="2083" w:type="dxa"/>
            <w:gridSpan w:val="2"/>
            <w:tcBorders>
              <w:left w:val="single" w:sz="4" w:space="0" w:color="auto"/>
            </w:tcBorders>
            <w:shd w:val="clear" w:color="auto" w:fill="auto"/>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Outstanding loans</w:t>
            </w:r>
          </w:p>
        </w:tc>
        <w:tc>
          <w:tcPr>
            <w:tcW w:w="2749" w:type="dxa"/>
            <w:tcBorders>
              <w:bottom w:val="nil"/>
            </w:tcBorders>
            <w:shd w:val="clear" w:color="auto" w:fill="auto"/>
            <w:vAlign w:val="center"/>
          </w:tcPr>
          <w:p w:rsidR="000A3DEA" w:rsidRPr="00463159" w:rsidRDefault="000A3DEA" w:rsidP="001F5979">
            <w:pPr>
              <w:rPr>
                <w:rFonts w:ascii="Arial" w:eastAsia="SimSun" w:hAnsi="Arial" w:cs="Arial"/>
                <w:b/>
                <w:bCs/>
                <w:snapToGrid w:val="0"/>
                <w:sz w:val="16"/>
                <w:szCs w:val="16"/>
                <w:lang w:eastAsia="th-TH"/>
              </w:rPr>
            </w:pPr>
          </w:p>
        </w:tc>
        <w:tc>
          <w:tcPr>
            <w:tcW w:w="1094" w:type="dxa"/>
            <w:tcBorders>
              <w:bottom w:val="nil"/>
            </w:tcBorders>
            <w:shd w:val="clear" w:color="auto" w:fill="auto"/>
            <w:vAlign w:val="center"/>
          </w:tcPr>
          <w:p w:rsidR="000A3DEA" w:rsidRPr="00463159" w:rsidRDefault="000A3DEA" w:rsidP="001F5979">
            <w:pPr>
              <w:ind w:right="34"/>
              <w:jc w:val="center"/>
              <w:rPr>
                <w:rFonts w:ascii="Arial" w:eastAsia="SimSun" w:hAnsi="Arial" w:cs="Arial"/>
                <w:b/>
                <w:bCs/>
                <w:snapToGrid w:val="0"/>
                <w:sz w:val="16"/>
                <w:szCs w:val="16"/>
                <w:lang w:eastAsia="th-TH"/>
              </w:rPr>
            </w:pPr>
          </w:p>
        </w:tc>
        <w:tc>
          <w:tcPr>
            <w:tcW w:w="1970" w:type="dxa"/>
            <w:tcBorders>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p>
        </w:tc>
        <w:tc>
          <w:tcPr>
            <w:tcW w:w="3234" w:type="dxa"/>
            <w:tcBorders>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p>
        </w:tc>
        <w:tc>
          <w:tcPr>
            <w:tcW w:w="2958" w:type="dxa"/>
            <w:gridSpan w:val="2"/>
            <w:tcBorders>
              <w:bottom w:val="nil"/>
            </w:tcBorders>
            <w:shd w:val="clear" w:color="auto" w:fill="auto"/>
            <w:vAlign w:val="center"/>
          </w:tcPr>
          <w:p w:rsidR="000A3DEA" w:rsidRPr="00463159" w:rsidRDefault="000A3DEA" w:rsidP="001F5979">
            <w:pPr>
              <w:jc w:val="center"/>
              <w:rPr>
                <w:rFonts w:ascii="Arial" w:hAnsi="Arial" w:cs="Arial"/>
                <w:b/>
                <w:bCs/>
                <w:sz w:val="16"/>
                <w:szCs w:val="16"/>
              </w:rPr>
            </w:pPr>
          </w:p>
        </w:tc>
      </w:tr>
      <w:tr w:rsidR="000A3DEA" w:rsidRPr="00463159" w:rsidTr="001F5979">
        <w:tc>
          <w:tcPr>
            <w:tcW w:w="843" w:type="dxa"/>
            <w:tcBorders>
              <w:top w:val="nil"/>
              <w:bottom w:val="nil"/>
            </w:tcBorders>
            <w:shd w:val="clear" w:color="auto" w:fill="auto"/>
          </w:tcPr>
          <w:p w:rsidR="000A3DEA" w:rsidRPr="00463159" w:rsidRDefault="000A3DEA" w:rsidP="001F5979">
            <w:pPr>
              <w:ind w:left="-54" w:right="-27"/>
              <w:jc w:val="center"/>
              <w:rPr>
                <w:rFonts w:ascii="Arial" w:eastAsia="SimSun" w:hAnsi="Arial" w:cs="Arial"/>
                <w:snapToGrid w:val="0"/>
                <w:sz w:val="16"/>
                <w:szCs w:val="16"/>
                <w:lang w:eastAsia="th-TH"/>
              </w:rPr>
            </w:pPr>
            <w:r w:rsidRPr="00463159">
              <w:rPr>
                <w:rFonts w:ascii="Arial" w:eastAsia="SimSun" w:hAnsi="Arial" w:cs="Arial"/>
                <w:b/>
                <w:bCs/>
                <w:snapToGrid w:val="0"/>
                <w:sz w:val="16"/>
                <w:szCs w:val="16"/>
                <w:lang w:eastAsia="th-TH"/>
              </w:rPr>
              <w:t>Contract no.</w:t>
            </w:r>
          </w:p>
        </w:tc>
        <w:tc>
          <w:tcPr>
            <w:tcW w:w="1043" w:type="dxa"/>
            <w:tcBorders>
              <w:bottom w:val="nil"/>
            </w:tcBorders>
            <w:shd w:val="clear" w:color="auto" w:fill="auto"/>
            <w:vAlign w:val="center"/>
          </w:tcPr>
          <w:p w:rsidR="000A3DEA" w:rsidRPr="00463159" w:rsidRDefault="000A3DEA" w:rsidP="001F5979">
            <w:pPr>
              <w:tabs>
                <w:tab w:val="decimal" w:pos="835"/>
              </w:tabs>
              <w:spacing w:line="180" w:lineRule="exact"/>
              <w:ind w:left="-86"/>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2018</w:t>
            </w:r>
          </w:p>
          <w:p w:rsidR="000A3DEA" w:rsidRPr="00463159" w:rsidRDefault="000A3DEA" w:rsidP="001F5979">
            <w:pPr>
              <w:tabs>
                <w:tab w:val="decimal" w:pos="835"/>
              </w:tabs>
              <w:spacing w:line="180" w:lineRule="exact"/>
              <w:ind w:left="-86"/>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1040" w:type="dxa"/>
            <w:tcBorders>
              <w:bottom w:val="nil"/>
            </w:tcBorders>
            <w:shd w:val="clear" w:color="auto" w:fill="auto"/>
            <w:vAlign w:val="center"/>
          </w:tcPr>
          <w:p w:rsidR="000A3DEA" w:rsidRPr="00463159" w:rsidRDefault="000A3DEA" w:rsidP="001F5979">
            <w:pPr>
              <w:tabs>
                <w:tab w:val="decimal" w:pos="835"/>
              </w:tabs>
              <w:spacing w:line="180" w:lineRule="exact"/>
              <w:ind w:left="-86"/>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2017</w:t>
            </w:r>
          </w:p>
          <w:p w:rsidR="000A3DEA" w:rsidRPr="00463159" w:rsidRDefault="000A3DEA" w:rsidP="001F5979">
            <w:pPr>
              <w:tabs>
                <w:tab w:val="decimal" w:pos="835"/>
              </w:tabs>
              <w:spacing w:line="180" w:lineRule="exact"/>
              <w:ind w:left="-86"/>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2749" w:type="dxa"/>
            <w:tcBorders>
              <w:top w:val="nil"/>
              <w:bottom w:val="nil"/>
            </w:tcBorders>
            <w:shd w:val="clear" w:color="auto" w:fill="auto"/>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Loans purpose</w:t>
            </w:r>
          </w:p>
        </w:tc>
        <w:tc>
          <w:tcPr>
            <w:tcW w:w="1094" w:type="dxa"/>
            <w:tcBorders>
              <w:top w:val="nil"/>
              <w:bottom w:val="nil"/>
            </w:tcBorders>
            <w:shd w:val="clear" w:color="auto" w:fill="auto"/>
          </w:tcPr>
          <w:p w:rsidR="000A3DEA" w:rsidRPr="00463159" w:rsidRDefault="000A3DEA" w:rsidP="001F5979">
            <w:pPr>
              <w:tabs>
                <w:tab w:val="left" w:pos="-125"/>
              </w:tabs>
              <w:ind w:left="-93" w:right="-82"/>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Facilities (Million Baht)</w:t>
            </w:r>
          </w:p>
        </w:tc>
        <w:tc>
          <w:tcPr>
            <w:tcW w:w="1970" w:type="dxa"/>
            <w:tcBorders>
              <w:top w:val="nil"/>
              <w:bottom w:val="nil"/>
            </w:tcBorders>
            <w:shd w:val="clear" w:color="auto" w:fill="auto"/>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Interest rate</w:t>
            </w:r>
          </w:p>
        </w:tc>
        <w:tc>
          <w:tcPr>
            <w:tcW w:w="3234" w:type="dxa"/>
            <w:tcBorders>
              <w:top w:val="nil"/>
              <w:bottom w:val="nil"/>
            </w:tcBorders>
            <w:shd w:val="clear" w:color="auto" w:fill="auto"/>
          </w:tcPr>
          <w:p w:rsidR="000A3DEA" w:rsidRPr="00463159" w:rsidRDefault="000A3DEA" w:rsidP="00297CED">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 xml:space="preserve">Repayment </w:t>
            </w:r>
            <w:r w:rsidR="00297CED">
              <w:rPr>
                <w:rFonts w:ascii="Arial" w:eastAsia="SimSun" w:hAnsi="Arial" w:cs="Arial"/>
                <w:b/>
                <w:bCs/>
                <w:snapToGrid w:val="0"/>
                <w:sz w:val="16"/>
                <w:szCs w:val="16"/>
                <w:lang w:eastAsia="th-TH"/>
              </w:rPr>
              <w:t>c</w:t>
            </w:r>
            <w:r w:rsidRPr="00463159">
              <w:rPr>
                <w:rFonts w:ascii="Arial" w:eastAsia="SimSun" w:hAnsi="Arial" w:cs="Arial"/>
                <w:b/>
                <w:bCs/>
                <w:snapToGrid w:val="0"/>
                <w:sz w:val="16"/>
                <w:szCs w:val="16"/>
                <w:lang w:eastAsia="th-TH"/>
              </w:rPr>
              <w:t>onditions</w:t>
            </w:r>
          </w:p>
        </w:tc>
        <w:tc>
          <w:tcPr>
            <w:tcW w:w="2958" w:type="dxa"/>
            <w:gridSpan w:val="2"/>
            <w:tcBorders>
              <w:top w:val="nil"/>
              <w:bottom w:val="nil"/>
            </w:tcBorders>
            <w:shd w:val="clear" w:color="auto" w:fill="auto"/>
          </w:tcPr>
          <w:p w:rsidR="000A3DEA" w:rsidRPr="00463159" w:rsidRDefault="000A3DEA" w:rsidP="001F5979">
            <w:pPr>
              <w:jc w:val="center"/>
              <w:rPr>
                <w:rFonts w:ascii="Arial" w:eastAsia="SimSun" w:hAnsi="Arial" w:cs="Arial"/>
                <w:b/>
                <w:bCs/>
                <w:sz w:val="16"/>
                <w:szCs w:val="16"/>
                <w:lang w:eastAsia="th-TH"/>
              </w:rPr>
            </w:pPr>
            <w:r w:rsidRPr="00463159">
              <w:rPr>
                <w:rFonts w:ascii="Arial" w:hAnsi="Arial" w:cs="Arial"/>
                <w:b/>
                <w:bCs/>
                <w:sz w:val="16"/>
                <w:szCs w:val="16"/>
              </w:rPr>
              <w:t>Guarantees and collaterals</w:t>
            </w:r>
          </w:p>
        </w:tc>
      </w:tr>
      <w:tr w:rsidR="000A3DEA" w:rsidRPr="00463159" w:rsidTr="001F5979">
        <w:trPr>
          <w:trHeight w:val="125"/>
        </w:trPr>
        <w:tc>
          <w:tcPr>
            <w:tcW w:w="843" w:type="dxa"/>
            <w:tcBorders>
              <w:top w:val="nil"/>
              <w:bottom w:val="single" w:sz="4" w:space="0" w:color="auto"/>
            </w:tcBorders>
            <w:shd w:val="clear" w:color="auto" w:fill="auto"/>
          </w:tcPr>
          <w:p w:rsidR="000A3DEA" w:rsidRPr="00463159" w:rsidRDefault="000A3DEA" w:rsidP="001F5979">
            <w:pPr>
              <w:ind w:left="-54" w:right="-27"/>
              <w:jc w:val="center"/>
              <w:rPr>
                <w:rFonts w:ascii="Arial" w:eastAsia="SimSun" w:hAnsi="Arial" w:cs="Arial"/>
                <w:b/>
                <w:bCs/>
                <w:snapToGrid w:val="0"/>
                <w:sz w:val="8"/>
                <w:szCs w:val="8"/>
                <w:lang w:eastAsia="th-TH"/>
              </w:rPr>
            </w:pPr>
          </w:p>
        </w:tc>
        <w:tc>
          <w:tcPr>
            <w:tcW w:w="1043" w:type="dxa"/>
            <w:tcBorders>
              <w:top w:val="nil"/>
              <w:bottom w:val="single" w:sz="4" w:space="0" w:color="auto"/>
            </w:tcBorders>
            <w:shd w:val="clear" w:color="auto" w:fill="auto"/>
            <w:vAlign w:val="center"/>
          </w:tcPr>
          <w:p w:rsidR="000A3DEA" w:rsidRPr="00463159" w:rsidRDefault="000A3DEA" w:rsidP="001F5979">
            <w:pPr>
              <w:tabs>
                <w:tab w:val="decimal" w:pos="835"/>
              </w:tabs>
              <w:ind w:left="-86"/>
              <w:rPr>
                <w:rFonts w:ascii="Arial" w:eastAsia="SimSun" w:hAnsi="Arial" w:cs="Arial"/>
                <w:b/>
                <w:bCs/>
                <w:snapToGrid w:val="0"/>
                <w:sz w:val="8"/>
                <w:szCs w:val="8"/>
                <w:lang w:eastAsia="th-TH"/>
              </w:rPr>
            </w:pPr>
          </w:p>
        </w:tc>
        <w:tc>
          <w:tcPr>
            <w:tcW w:w="1040" w:type="dxa"/>
            <w:tcBorders>
              <w:top w:val="nil"/>
              <w:bottom w:val="single" w:sz="4" w:space="0" w:color="auto"/>
            </w:tcBorders>
            <w:shd w:val="clear" w:color="auto" w:fill="auto"/>
            <w:vAlign w:val="center"/>
          </w:tcPr>
          <w:p w:rsidR="000A3DEA" w:rsidRPr="00463159" w:rsidRDefault="000A3DEA" w:rsidP="001F5979">
            <w:pPr>
              <w:tabs>
                <w:tab w:val="decimal" w:pos="835"/>
              </w:tabs>
              <w:ind w:left="-86"/>
              <w:rPr>
                <w:rFonts w:ascii="Arial" w:eastAsia="SimSun" w:hAnsi="Arial" w:cs="Arial"/>
                <w:b/>
                <w:bCs/>
                <w:snapToGrid w:val="0"/>
                <w:sz w:val="8"/>
                <w:szCs w:val="8"/>
                <w:lang w:eastAsia="th-TH"/>
              </w:rPr>
            </w:pPr>
          </w:p>
        </w:tc>
        <w:tc>
          <w:tcPr>
            <w:tcW w:w="2749"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b/>
                <w:bCs/>
                <w:snapToGrid w:val="0"/>
                <w:sz w:val="8"/>
                <w:szCs w:val="8"/>
                <w:lang w:eastAsia="th-TH"/>
              </w:rPr>
            </w:pPr>
          </w:p>
        </w:tc>
        <w:tc>
          <w:tcPr>
            <w:tcW w:w="1094" w:type="dxa"/>
            <w:tcBorders>
              <w:top w:val="nil"/>
              <w:bottom w:val="single" w:sz="4" w:space="0" w:color="auto"/>
            </w:tcBorders>
            <w:shd w:val="clear" w:color="auto" w:fill="auto"/>
          </w:tcPr>
          <w:p w:rsidR="000A3DEA" w:rsidRPr="00463159" w:rsidRDefault="000A3DEA" w:rsidP="001F5979">
            <w:pPr>
              <w:tabs>
                <w:tab w:val="left" w:pos="-125"/>
              </w:tabs>
              <w:ind w:left="-93" w:right="-82"/>
              <w:jc w:val="center"/>
              <w:rPr>
                <w:rFonts w:ascii="Arial" w:eastAsia="SimSun" w:hAnsi="Arial" w:cs="Arial"/>
                <w:b/>
                <w:bCs/>
                <w:snapToGrid w:val="0"/>
                <w:sz w:val="8"/>
                <w:szCs w:val="8"/>
                <w:lang w:eastAsia="th-TH"/>
              </w:rPr>
            </w:pPr>
          </w:p>
        </w:tc>
        <w:tc>
          <w:tcPr>
            <w:tcW w:w="1970"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b/>
                <w:bCs/>
                <w:snapToGrid w:val="0"/>
                <w:sz w:val="8"/>
                <w:szCs w:val="8"/>
                <w:lang w:eastAsia="th-TH"/>
              </w:rPr>
            </w:pPr>
          </w:p>
        </w:tc>
        <w:tc>
          <w:tcPr>
            <w:tcW w:w="3234"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b/>
                <w:bCs/>
                <w:snapToGrid w:val="0"/>
                <w:sz w:val="8"/>
                <w:szCs w:val="8"/>
                <w:lang w:eastAsia="th-TH"/>
              </w:rPr>
            </w:pPr>
          </w:p>
        </w:tc>
        <w:tc>
          <w:tcPr>
            <w:tcW w:w="2958" w:type="dxa"/>
            <w:gridSpan w:val="2"/>
            <w:tcBorders>
              <w:top w:val="nil"/>
              <w:bottom w:val="single" w:sz="4" w:space="0" w:color="auto"/>
            </w:tcBorders>
            <w:shd w:val="clear" w:color="auto" w:fill="auto"/>
          </w:tcPr>
          <w:p w:rsidR="000A3DEA" w:rsidRPr="00463159" w:rsidRDefault="000A3DEA" w:rsidP="001F5979">
            <w:pPr>
              <w:jc w:val="center"/>
              <w:rPr>
                <w:rFonts w:ascii="Arial" w:hAnsi="Arial" w:cs="Arial"/>
                <w:b/>
                <w:bCs/>
                <w:sz w:val="8"/>
                <w:szCs w:val="8"/>
              </w:rPr>
            </w:pPr>
          </w:p>
        </w:tc>
      </w:tr>
      <w:tr w:rsidR="000A3DEA" w:rsidRPr="00463159" w:rsidTr="001F5979">
        <w:tc>
          <w:tcPr>
            <w:tcW w:w="843" w:type="dxa"/>
            <w:tcBorders>
              <w:bottom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043"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2"/>
                <w:szCs w:val="12"/>
                <w:lang w:eastAsia="th-TH"/>
              </w:rPr>
            </w:pPr>
          </w:p>
        </w:tc>
        <w:tc>
          <w:tcPr>
            <w:tcW w:w="1040"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2"/>
                <w:szCs w:val="12"/>
                <w:lang w:eastAsia="th-TH"/>
              </w:rPr>
            </w:pPr>
          </w:p>
        </w:tc>
        <w:tc>
          <w:tcPr>
            <w:tcW w:w="2749" w:type="dxa"/>
            <w:tcBorders>
              <w:bottom w:val="nil"/>
            </w:tcBorders>
            <w:shd w:val="clear" w:color="auto" w:fill="auto"/>
          </w:tcPr>
          <w:p w:rsidR="000A3DEA" w:rsidRPr="00463159" w:rsidRDefault="000A3DEA" w:rsidP="001F5979">
            <w:pPr>
              <w:rPr>
                <w:rFonts w:ascii="Arial" w:hAnsi="Arial" w:cs="Arial"/>
                <w:sz w:val="12"/>
                <w:szCs w:val="12"/>
              </w:rPr>
            </w:pPr>
          </w:p>
        </w:tc>
        <w:tc>
          <w:tcPr>
            <w:tcW w:w="1094" w:type="dxa"/>
            <w:tcBorders>
              <w:bottom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970" w:type="dxa"/>
            <w:tcBorders>
              <w:bottom w:val="nil"/>
            </w:tcBorders>
            <w:shd w:val="clear" w:color="auto" w:fill="auto"/>
          </w:tcPr>
          <w:p w:rsidR="000A3DEA" w:rsidRPr="00463159" w:rsidRDefault="000A3DEA" w:rsidP="001F5979">
            <w:pPr>
              <w:adjustRightInd w:val="0"/>
              <w:jc w:val="center"/>
              <w:rPr>
                <w:rFonts w:ascii="Arial" w:hAnsi="Arial" w:cs="Arial"/>
                <w:sz w:val="12"/>
                <w:szCs w:val="12"/>
              </w:rPr>
            </w:pPr>
          </w:p>
        </w:tc>
        <w:tc>
          <w:tcPr>
            <w:tcW w:w="3234" w:type="dxa"/>
            <w:tcBorders>
              <w:bottom w:val="nil"/>
            </w:tcBorders>
            <w:shd w:val="clear" w:color="auto" w:fill="auto"/>
          </w:tcPr>
          <w:p w:rsidR="000A3DEA" w:rsidRPr="00463159" w:rsidRDefault="000A3DEA" w:rsidP="001F5979">
            <w:pPr>
              <w:ind w:left="-29" w:right="-29"/>
              <w:rPr>
                <w:rFonts w:ascii="Arial" w:hAnsi="Arial" w:cs="Arial"/>
                <w:sz w:val="12"/>
                <w:szCs w:val="12"/>
              </w:rPr>
            </w:pPr>
          </w:p>
        </w:tc>
        <w:tc>
          <w:tcPr>
            <w:tcW w:w="2958" w:type="dxa"/>
            <w:gridSpan w:val="2"/>
            <w:tcBorders>
              <w:bottom w:val="nil"/>
            </w:tcBorders>
            <w:shd w:val="clear" w:color="auto" w:fill="auto"/>
          </w:tcPr>
          <w:p w:rsidR="000A3DEA" w:rsidRPr="00463159" w:rsidRDefault="000A3DEA" w:rsidP="001F5979">
            <w:pPr>
              <w:ind w:left="311"/>
              <w:rPr>
                <w:rFonts w:ascii="Arial" w:eastAsia="SimSun" w:hAnsi="Arial" w:cs="Arial"/>
                <w:snapToGrid w:val="0"/>
                <w:sz w:val="12"/>
                <w:szCs w:val="12"/>
                <w:lang w:eastAsia="th-TH"/>
              </w:rPr>
            </w:pPr>
          </w:p>
        </w:tc>
      </w:tr>
      <w:tr w:rsidR="000A3DEA" w:rsidRPr="00463159" w:rsidTr="001F5979">
        <w:trPr>
          <w:trHeight w:val="1179"/>
        </w:trPr>
        <w:tc>
          <w:tcPr>
            <w:tcW w:w="843"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w:t>
            </w:r>
          </w:p>
        </w:tc>
        <w:tc>
          <w:tcPr>
            <w:tcW w:w="1043" w:type="dxa"/>
            <w:tcBorders>
              <w:top w:val="nil"/>
              <w:bottom w:val="single" w:sz="4" w:space="0" w:color="auto"/>
            </w:tcBorders>
            <w:shd w:val="clear" w:color="auto" w:fill="auto"/>
          </w:tcPr>
          <w:p w:rsidR="000A3DEA" w:rsidRPr="00463159" w:rsidRDefault="000A3DEA" w:rsidP="001F5979">
            <w:pPr>
              <w:tabs>
                <w:tab w:val="right" w:pos="835"/>
              </w:tabs>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2,754.6</w:t>
            </w:r>
          </w:p>
        </w:tc>
        <w:tc>
          <w:tcPr>
            <w:tcW w:w="1040" w:type="dxa"/>
            <w:tcBorders>
              <w:top w:val="nil"/>
              <w:bottom w:val="single" w:sz="4" w:space="0" w:color="auto"/>
            </w:tcBorders>
            <w:shd w:val="clear" w:color="auto" w:fill="auto"/>
          </w:tcPr>
          <w:p w:rsidR="000A3DEA" w:rsidRPr="00463159" w:rsidRDefault="000A3DEA" w:rsidP="001F5979">
            <w:pPr>
              <w:tabs>
                <w:tab w:val="right" w:pos="835"/>
              </w:tabs>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2,881.5</w:t>
            </w:r>
          </w:p>
        </w:tc>
        <w:tc>
          <w:tcPr>
            <w:tcW w:w="2749" w:type="dxa"/>
            <w:tcBorders>
              <w:top w:val="nil"/>
              <w:bottom w:val="single" w:sz="4" w:space="0" w:color="auto"/>
            </w:tcBorders>
            <w:shd w:val="clear" w:color="auto" w:fill="auto"/>
          </w:tcPr>
          <w:p w:rsidR="000A3DEA" w:rsidRPr="00463159" w:rsidRDefault="000A3DEA" w:rsidP="00297CED">
            <w:pPr>
              <w:ind w:right="-26"/>
              <w:jc w:val="both"/>
              <w:rPr>
                <w:rFonts w:ascii="Arial" w:eastAsia="SimSun" w:hAnsi="Arial" w:cs="Arial"/>
                <w:snapToGrid w:val="0"/>
                <w:sz w:val="16"/>
                <w:szCs w:val="16"/>
                <w:lang w:eastAsia="th-TH"/>
              </w:rPr>
            </w:pPr>
            <w:r w:rsidRPr="00463159">
              <w:rPr>
                <w:rFonts w:ascii="Arial" w:hAnsi="Arial" w:cs="Arial"/>
                <w:spacing w:val="-4"/>
                <w:sz w:val="16"/>
                <w:szCs w:val="16"/>
              </w:rPr>
              <w:t>Payment for power plant</w:t>
            </w:r>
            <w:r w:rsidRPr="00463159">
              <w:rPr>
                <w:rFonts w:ascii="Arial" w:hAnsi="Arial" w:cs="Arial"/>
                <w:sz w:val="16"/>
                <w:szCs w:val="16"/>
              </w:rPr>
              <w:t xml:space="preserve"> </w:t>
            </w:r>
            <w:r w:rsidR="00297CED" w:rsidRPr="00463159">
              <w:rPr>
                <w:rFonts w:ascii="Arial" w:hAnsi="Arial" w:cs="Arial"/>
                <w:spacing w:val="-4"/>
                <w:sz w:val="16"/>
                <w:szCs w:val="16"/>
              </w:rPr>
              <w:t>construction</w:t>
            </w:r>
            <w:r w:rsidR="00297CED" w:rsidRPr="00463159">
              <w:rPr>
                <w:rFonts w:ascii="Arial" w:hAnsi="Arial" w:cs="Arial"/>
                <w:sz w:val="16"/>
                <w:szCs w:val="16"/>
              </w:rPr>
              <w:t xml:space="preserve"> </w:t>
            </w:r>
            <w:r w:rsidRPr="00463159">
              <w:rPr>
                <w:rFonts w:ascii="Arial" w:hAnsi="Arial" w:cs="Arial"/>
                <w:sz w:val="16"/>
                <w:szCs w:val="16"/>
              </w:rPr>
              <w:t>in Ko</w:t>
            </w:r>
            <w:r w:rsidR="000D3CC0">
              <w:rPr>
                <w:rFonts w:ascii="Arial" w:hAnsi="Arial" w:cs="Arial"/>
                <w:sz w:val="16"/>
                <w:szCs w:val="16"/>
              </w:rPr>
              <w:t>h</w:t>
            </w:r>
            <w:r w:rsidRPr="00463159">
              <w:rPr>
                <w:rFonts w:ascii="Arial" w:hAnsi="Arial" w:cs="Arial"/>
                <w:sz w:val="16"/>
                <w:szCs w:val="16"/>
              </w:rPr>
              <w:t xml:space="preserve"> Khanun, Phanom Sarakham, Chachoengsao</w:t>
            </w:r>
          </w:p>
        </w:tc>
        <w:tc>
          <w:tcPr>
            <w:tcW w:w="1094" w:type="dxa"/>
            <w:tcBorders>
              <w:top w:val="nil"/>
              <w:bottom w:val="single" w:sz="4" w:space="0" w:color="auto"/>
            </w:tcBorders>
            <w:shd w:val="clear" w:color="auto" w:fill="auto"/>
          </w:tcPr>
          <w:p w:rsidR="000A3DEA" w:rsidRPr="00463159" w:rsidRDefault="000A3DEA" w:rsidP="001F5979">
            <w:pPr>
              <w:jc w:val="righ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2,940.0</w:t>
            </w:r>
          </w:p>
        </w:tc>
        <w:tc>
          <w:tcPr>
            <w:tcW w:w="1970" w:type="dxa"/>
            <w:tcBorders>
              <w:top w:val="nil"/>
              <w:bottom w:val="single" w:sz="4" w:space="0" w:color="auto"/>
            </w:tcBorders>
            <w:shd w:val="clear" w:color="auto" w:fill="auto"/>
          </w:tcPr>
          <w:p w:rsidR="00C41BF3" w:rsidRDefault="000A3DEA" w:rsidP="00297CED">
            <w:pPr>
              <w:adjustRightInd w:val="0"/>
              <w:jc w:val="center"/>
              <w:rPr>
                <w:rFonts w:ascii="Arial" w:hAnsi="Arial" w:cs="Arial"/>
                <w:sz w:val="16"/>
                <w:szCs w:val="16"/>
              </w:rPr>
            </w:pPr>
            <w:r w:rsidRPr="00463159">
              <w:rPr>
                <w:rFonts w:ascii="Arial" w:hAnsi="Arial" w:cs="Arial"/>
                <w:sz w:val="16"/>
                <w:szCs w:val="16"/>
              </w:rPr>
              <w:t xml:space="preserve">MLR minus </w:t>
            </w:r>
          </w:p>
          <w:p w:rsidR="000A3DEA" w:rsidRDefault="000A3DEA" w:rsidP="00297CED">
            <w:pPr>
              <w:adjustRightInd w:val="0"/>
              <w:jc w:val="center"/>
              <w:rPr>
                <w:rFonts w:ascii="Arial" w:hAnsi="Arial" w:cs="Arial"/>
                <w:sz w:val="16"/>
                <w:szCs w:val="16"/>
              </w:rPr>
            </w:pPr>
            <w:r w:rsidRPr="00463159">
              <w:rPr>
                <w:rFonts w:ascii="Arial" w:hAnsi="Arial" w:cs="Arial"/>
                <w:sz w:val="16"/>
                <w:szCs w:val="16"/>
              </w:rPr>
              <w:t>0.50% - 1.00%</w:t>
            </w:r>
          </w:p>
          <w:p w:rsidR="000D3CC0" w:rsidRPr="00463159" w:rsidRDefault="000D3CC0" w:rsidP="00297CED">
            <w:pPr>
              <w:adjustRightInd w:val="0"/>
              <w:jc w:val="center"/>
              <w:rPr>
                <w:rFonts w:ascii="Arial" w:hAnsi="Arial" w:cs="Arial"/>
                <w:sz w:val="16"/>
                <w:szCs w:val="16"/>
              </w:rPr>
            </w:pPr>
            <w:r>
              <w:rPr>
                <w:rFonts w:ascii="Arial" w:hAnsi="Arial" w:cs="Arial"/>
                <w:sz w:val="16"/>
                <w:szCs w:val="16"/>
              </w:rPr>
              <w:t>Per annum</w:t>
            </w:r>
          </w:p>
        </w:tc>
        <w:tc>
          <w:tcPr>
            <w:tcW w:w="3234" w:type="dxa"/>
            <w:tcBorders>
              <w:top w:val="nil"/>
              <w:bottom w:val="single" w:sz="4" w:space="0" w:color="auto"/>
            </w:tcBorders>
            <w:shd w:val="clear" w:color="auto" w:fill="auto"/>
          </w:tcPr>
          <w:p w:rsidR="000A3DEA" w:rsidRPr="00463159" w:rsidRDefault="000A3DEA" w:rsidP="00297CED">
            <w:pPr>
              <w:ind w:left="-29" w:right="-29"/>
              <w:jc w:val="both"/>
              <w:rPr>
                <w:rFonts w:ascii="Arial" w:eastAsia="SimSun" w:hAnsi="Arial" w:cs="Arial"/>
                <w:snapToGrid w:val="0"/>
                <w:spacing w:val="-2"/>
                <w:sz w:val="16"/>
                <w:szCs w:val="16"/>
                <w:lang w:eastAsia="th-TH"/>
              </w:rPr>
            </w:pPr>
            <w:r w:rsidRPr="00463159">
              <w:rPr>
                <w:rFonts w:ascii="Arial" w:hAnsi="Arial" w:cs="Arial"/>
                <w:spacing w:val="-4"/>
                <w:sz w:val="16"/>
                <w:szCs w:val="16"/>
              </w:rPr>
              <w:t>The contract dated 3 April 2015 with monthly interest payment starting from 6 months after COD date</w:t>
            </w:r>
            <w:r w:rsidR="00297CED">
              <w:rPr>
                <w:rFonts w:ascii="Arial" w:hAnsi="Arial" w:cs="Arial"/>
                <w:spacing w:val="-4"/>
                <w:sz w:val="16"/>
                <w:szCs w:val="16"/>
              </w:rPr>
              <w:t>.</w:t>
            </w:r>
            <w:r w:rsidRPr="00463159">
              <w:rPr>
                <w:rFonts w:ascii="Arial" w:hAnsi="Arial" w:cs="Arial"/>
                <w:spacing w:val="-4"/>
                <w:sz w:val="16"/>
                <w:szCs w:val="16"/>
              </w:rPr>
              <w:t xml:space="preserve"> </w:t>
            </w:r>
            <w:r w:rsidR="00297CED">
              <w:rPr>
                <w:rFonts w:ascii="Arial" w:hAnsi="Arial" w:cs="Arial"/>
                <w:spacing w:val="-4"/>
                <w:sz w:val="16"/>
                <w:szCs w:val="16"/>
              </w:rPr>
              <w:t xml:space="preserve">The fist repayment of principal is </w:t>
            </w:r>
            <w:r w:rsidRPr="00463159">
              <w:rPr>
                <w:rFonts w:ascii="Arial" w:hAnsi="Arial" w:cs="Arial"/>
                <w:spacing w:val="-4"/>
                <w:sz w:val="16"/>
                <w:szCs w:val="16"/>
              </w:rPr>
              <w:t>no later than 30 June 2017.</w:t>
            </w:r>
          </w:p>
        </w:tc>
        <w:tc>
          <w:tcPr>
            <w:tcW w:w="2958" w:type="dxa"/>
            <w:gridSpan w:val="2"/>
            <w:vMerge w:val="restart"/>
            <w:tcBorders>
              <w:top w:val="nil"/>
            </w:tcBorders>
            <w:shd w:val="clear" w:color="auto" w:fill="auto"/>
          </w:tcPr>
          <w:p w:rsidR="000A3DEA" w:rsidRPr="00463159" w:rsidRDefault="000A3DEA" w:rsidP="001F5979">
            <w:pPr>
              <w:ind w:left="-60" w:right="-83" w:hanging="3"/>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Loans contract no. 1 and 2 are secured:</w:t>
            </w:r>
          </w:p>
          <w:p w:rsidR="000A3DEA" w:rsidRPr="00463159" w:rsidRDefault="000A3DEA" w:rsidP="001F5979">
            <w:pPr>
              <w:ind w:left="-60" w:right="-83" w:hanging="3"/>
              <w:rPr>
                <w:rFonts w:ascii="Arial" w:eastAsia="SimSun" w:hAnsi="Arial" w:cs="Arial"/>
                <w:snapToGrid w:val="0"/>
                <w:sz w:val="16"/>
                <w:szCs w:val="16"/>
                <w:lang w:eastAsia="th-TH"/>
              </w:rPr>
            </w:pPr>
          </w:p>
          <w:p w:rsidR="000A3DEA" w:rsidRPr="00463159" w:rsidRDefault="000A3DEA" w:rsidP="001F5979">
            <w:pPr>
              <w:ind w:left="219" w:right="-46" w:hanging="252"/>
              <w:jc w:val="both"/>
              <w:rPr>
                <w:rFonts w:ascii="Arial" w:eastAsia="SimSun" w:hAnsi="Arial" w:cs="Arial"/>
                <w:snapToGrid w:val="0"/>
                <w:spacing w:val="-4"/>
                <w:sz w:val="16"/>
                <w:szCs w:val="16"/>
                <w:lang w:eastAsia="th-TH"/>
              </w:rPr>
            </w:pPr>
            <w:r w:rsidRPr="00463159">
              <w:rPr>
                <w:rFonts w:ascii="Arial" w:eastAsia="SimSun" w:hAnsi="Arial" w:cs="Arial"/>
                <w:snapToGrid w:val="0"/>
                <w:sz w:val="16"/>
                <w:szCs w:val="16"/>
                <w:lang w:eastAsia="th-TH"/>
              </w:rPr>
              <w:t>1)</w:t>
            </w:r>
            <w:r w:rsidRPr="00463159">
              <w:rPr>
                <w:rFonts w:ascii="Arial" w:eastAsia="SimSun" w:hAnsi="Arial" w:cs="Arial"/>
                <w:snapToGrid w:val="0"/>
                <w:sz w:val="16"/>
                <w:szCs w:val="16"/>
                <w:lang w:eastAsia="th-TH"/>
              </w:rPr>
              <w:tab/>
            </w:r>
            <w:r w:rsidRPr="00463159">
              <w:rPr>
                <w:rFonts w:ascii="Arial" w:hAnsi="Arial" w:cs="Arial"/>
                <w:spacing w:val="-8"/>
                <w:sz w:val="16"/>
                <w:szCs w:val="16"/>
              </w:rPr>
              <w:t xml:space="preserve">by the </w:t>
            </w:r>
            <w:r w:rsidR="00297CED">
              <w:rPr>
                <w:rFonts w:ascii="Arial" w:hAnsi="Arial" w:cs="Arial"/>
                <w:spacing w:val="-8"/>
                <w:sz w:val="16"/>
                <w:szCs w:val="16"/>
              </w:rPr>
              <w:t>c</w:t>
            </w:r>
            <w:r w:rsidRPr="00463159">
              <w:rPr>
                <w:rFonts w:ascii="Arial" w:hAnsi="Arial" w:cs="Arial"/>
                <w:spacing w:val="-8"/>
                <w:sz w:val="16"/>
                <w:szCs w:val="16"/>
              </w:rPr>
              <w:t>ompany’s land, buildings and machines</w:t>
            </w:r>
            <w:r w:rsidRPr="00463159">
              <w:rPr>
                <w:rFonts w:ascii="Arial" w:eastAsia="SimSun" w:hAnsi="Arial" w:cs="Arial"/>
                <w:snapToGrid w:val="0"/>
                <w:spacing w:val="-4"/>
                <w:sz w:val="16"/>
                <w:szCs w:val="16"/>
                <w:lang w:eastAsia="th-TH"/>
              </w:rPr>
              <w:t xml:space="preserve"> (Note 15)</w:t>
            </w:r>
          </w:p>
          <w:p w:rsidR="000A3DEA" w:rsidRPr="00463159" w:rsidRDefault="000A3DEA" w:rsidP="001F5979">
            <w:pPr>
              <w:ind w:left="219" w:right="-46" w:hanging="252"/>
              <w:jc w:val="both"/>
              <w:rPr>
                <w:rFonts w:ascii="Arial" w:hAnsi="Arial" w:cs="Arial"/>
                <w:sz w:val="16"/>
                <w:szCs w:val="16"/>
              </w:rPr>
            </w:pPr>
            <w:r w:rsidRPr="00463159">
              <w:rPr>
                <w:rFonts w:ascii="Arial" w:eastAsia="SimSun" w:hAnsi="Arial" w:cs="Arial"/>
                <w:snapToGrid w:val="0"/>
                <w:sz w:val="16"/>
                <w:szCs w:val="16"/>
                <w:lang w:eastAsia="th-TH"/>
              </w:rPr>
              <w:t>2)</w:t>
            </w:r>
            <w:r w:rsidRPr="00463159">
              <w:rPr>
                <w:rFonts w:ascii="Arial" w:eastAsia="SimSun" w:hAnsi="Arial" w:cs="Arial"/>
                <w:snapToGrid w:val="0"/>
                <w:sz w:val="16"/>
                <w:szCs w:val="16"/>
                <w:lang w:eastAsia="th-TH"/>
              </w:rPr>
              <w:tab/>
            </w:r>
            <w:r w:rsidRPr="00463159">
              <w:rPr>
                <w:rFonts w:ascii="Arial" w:hAnsi="Arial" w:cs="Arial"/>
                <w:spacing w:val="-4"/>
                <w:sz w:val="16"/>
                <w:szCs w:val="16"/>
              </w:rPr>
              <w:t>by the Company’s director and Shaiyo</w:t>
            </w:r>
            <w:r w:rsidRPr="00463159">
              <w:rPr>
                <w:rFonts w:ascii="Arial" w:hAnsi="Arial" w:cs="Arial"/>
                <w:sz w:val="16"/>
                <w:szCs w:val="16"/>
              </w:rPr>
              <w:t xml:space="preserve"> </w:t>
            </w:r>
            <w:r w:rsidRPr="00463159">
              <w:rPr>
                <w:rFonts w:ascii="Arial" w:hAnsi="Arial" w:cs="Arial"/>
                <w:spacing w:val="-4"/>
                <w:sz w:val="16"/>
                <w:szCs w:val="16"/>
              </w:rPr>
              <w:t>AA Company Limited which is related party. However, the agreement dated 11 April 2018,</w:t>
            </w:r>
            <w:r w:rsidRPr="00463159">
              <w:rPr>
                <w:rFonts w:ascii="Arial" w:hAnsi="Arial" w:cs="Arial"/>
                <w:sz w:val="16"/>
                <w:szCs w:val="16"/>
              </w:rPr>
              <w:t xml:space="preserve"> the guarantees by the Company’s director and the related party have been canceled.</w:t>
            </w:r>
          </w:p>
          <w:p w:rsidR="000A3DEA" w:rsidRPr="00463159" w:rsidRDefault="000A3DEA" w:rsidP="001F5979">
            <w:pPr>
              <w:ind w:left="219" w:right="-46" w:hanging="252"/>
              <w:jc w:val="both"/>
              <w:rPr>
                <w:rFonts w:ascii="Arial" w:eastAsia="SimSun" w:hAnsi="Arial" w:cs="Arial"/>
                <w:snapToGrid w:val="0"/>
                <w:spacing w:val="-2"/>
                <w:sz w:val="16"/>
                <w:szCs w:val="16"/>
                <w:lang w:eastAsia="th-TH"/>
              </w:rPr>
            </w:pPr>
            <w:r w:rsidRPr="00463159">
              <w:rPr>
                <w:rFonts w:ascii="Arial" w:eastAsia="SimSun" w:hAnsi="Arial" w:cs="Arial"/>
                <w:snapToGrid w:val="0"/>
                <w:sz w:val="16"/>
                <w:szCs w:val="16"/>
                <w:lang w:eastAsia="th-TH"/>
              </w:rPr>
              <w:t>3)</w:t>
            </w:r>
            <w:r w:rsidRPr="00463159">
              <w:rPr>
                <w:rFonts w:ascii="Arial" w:eastAsia="SimSun" w:hAnsi="Arial" w:cs="Arial"/>
                <w:snapToGrid w:val="0"/>
                <w:sz w:val="16"/>
                <w:szCs w:val="16"/>
                <w:lang w:eastAsia="th-TH"/>
              </w:rPr>
              <w:tab/>
            </w:r>
            <w:r w:rsidR="00C41BF3">
              <w:rPr>
                <w:rFonts w:ascii="Arial" w:hAnsi="Arial" w:cs="Arial"/>
                <w:spacing w:val="-4"/>
                <w:sz w:val="16"/>
                <w:szCs w:val="16"/>
              </w:rPr>
              <w:t xml:space="preserve">by transfer the rights </w:t>
            </w:r>
            <w:r w:rsidRPr="00463159">
              <w:rPr>
                <w:rFonts w:ascii="Arial" w:hAnsi="Arial" w:cs="Arial"/>
                <w:spacing w:val="-4"/>
                <w:sz w:val="16"/>
                <w:szCs w:val="16"/>
              </w:rPr>
              <w:t>o</w:t>
            </w:r>
            <w:r w:rsidR="00C41BF3">
              <w:rPr>
                <w:rFonts w:ascii="Arial" w:hAnsi="Arial" w:cs="Arial"/>
                <w:spacing w:val="-4"/>
                <w:sz w:val="16"/>
                <w:szCs w:val="16"/>
              </w:rPr>
              <w:t>n</w:t>
            </w:r>
            <w:r w:rsidRPr="00463159">
              <w:rPr>
                <w:rFonts w:ascii="Arial" w:hAnsi="Arial" w:cs="Arial"/>
                <w:spacing w:val="-4"/>
                <w:sz w:val="16"/>
                <w:szCs w:val="16"/>
              </w:rPr>
              <w:t xml:space="preserve"> EPC contract, </w:t>
            </w:r>
            <w:r w:rsidRPr="00463159">
              <w:rPr>
                <w:rFonts w:ascii="Arial" w:hAnsi="Arial" w:cs="Arial"/>
                <w:spacing w:val="-8"/>
                <w:sz w:val="16"/>
                <w:szCs w:val="16"/>
              </w:rPr>
              <w:t>O&amp;M, Leasing contract, Gas and Power</w:t>
            </w:r>
            <w:r w:rsidRPr="00463159">
              <w:rPr>
                <w:rFonts w:ascii="Arial" w:hAnsi="Arial" w:cs="Arial"/>
                <w:spacing w:val="-2"/>
                <w:sz w:val="16"/>
                <w:szCs w:val="16"/>
              </w:rPr>
              <w:t xml:space="preserve"> </w:t>
            </w:r>
            <w:r w:rsidRPr="00463159">
              <w:rPr>
                <w:rFonts w:ascii="Arial" w:hAnsi="Arial" w:cs="Arial"/>
                <w:sz w:val="16"/>
                <w:szCs w:val="16"/>
              </w:rPr>
              <w:t xml:space="preserve">Purchase Agreement with Electricity </w:t>
            </w:r>
            <w:r w:rsidRPr="00463159">
              <w:rPr>
                <w:rFonts w:ascii="Arial" w:hAnsi="Arial" w:cs="Arial"/>
                <w:spacing w:val="-10"/>
                <w:sz w:val="16"/>
                <w:szCs w:val="16"/>
              </w:rPr>
              <w:t>Generating Authority of Thailand (EGAT)</w:t>
            </w:r>
          </w:p>
          <w:p w:rsidR="000A3DEA" w:rsidRPr="00463159" w:rsidRDefault="000A3DEA" w:rsidP="001F5979">
            <w:pPr>
              <w:ind w:left="219" w:right="-46" w:hanging="252"/>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4)</w:t>
            </w:r>
            <w:r w:rsidRPr="00463159">
              <w:rPr>
                <w:rFonts w:ascii="Arial" w:eastAsia="SimSun" w:hAnsi="Arial" w:cs="Arial"/>
                <w:snapToGrid w:val="0"/>
                <w:sz w:val="16"/>
                <w:szCs w:val="16"/>
                <w:lang w:eastAsia="th-TH"/>
              </w:rPr>
              <w:tab/>
            </w:r>
            <w:r w:rsidRPr="00463159">
              <w:rPr>
                <w:rFonts w:ascii="Arial" w:hAnsi="Arial" w:cs="Arial"/>
                <w:spacing w:val="-10"/>
                <w:sz w:val="16"/>
                <w:szCs w:val="16"/>
              </w:rPr>
              <w:t xml:space="preserve">by all of the </w:t>
            </w:r>
            <w:r w:rsidR="00C41BF3">
              <w:rPr>
                <w:rFonts w:ascii="Arial" w:hAnsi="Arial" w:cs="Arial"/>
                <w:spacing w:val="-10"/>
                <w:sz w:val="16"/>
                <w:szCs w:val="16"/>
              </w:rPr>
              <w:t>c</w:t>
            </w:r>
            <w:r w:rsidRPr="00463159">
              <w:rPr>
                <w:rFonts w:ascii="Arial" w:hAnsi="Arial" w:cs="Arial"/>
                <w:spacing w:val="-10"/>
                <w:sz w:val="16"/>
                <w:szCs w:val="16"/>
              </w:rPr>
              <w:t>ompany’s registered share</w:t>
            </w:r>
            <w:r w:rsidRPr="00463159">
              <w:rPr>
                <w:rFonts w:ascii="Arial" w:hAnsi="Arial" w:cs="Arial"/>
                <w:spacing w:val="-6"/>
                <w:sz w:val="16"/>
                <w:szCs w:val="16"/>
              </w:rPr>
              <w:t xml:space="preserve"> capital</w:t>
            </w:r>
            <w:r w:rsidRPr="00463159">
              <w:rPr>
                <w:rFonts w:ascii="Arial" w:eastAsia="SimSun" w:hAnsi="Arial" w:cs="Arial"/>
                <w:snapToGrid w:val="0"/>
                <w:sz w:val="16"/>
                <w:szCs w:val="16"/>
                <w:lang w:eastAsia="th-TH"/>
              </w:rPr>
              <w:t xml:space="preserve"> (Note 13)</w:t>
            </w:r>
          </w:p>
          <w:p w:rsidR="000A3DEA" w:rsidRPr="00463159" w:rsidRDefault="000A3DEA" w:rsidP="001F5979">
            <w:pPr>
              <w:ind w:left="219" w:right="-46" w:hanging="252"/>
              <w:jc w:val="both"/>
              <w:rPr>
                <w:rFonts w:ascii="Arial" w:eastAsia="SimSun" w:hAnsi="Arial" w:cs="Arial"/>
                <w:snapToGrid w:val="0"/>
                <w:spacing w:val="-2"/>
                <w:sz w:val="16"/>
                <w:szCs w:val="16"/>
                <w:lang w:eastAsia="th-TH"/>
              </w:rPr>
            </w:pPr>
            <w:r w:rsidRPr="00463159">
              <w:rPr>
                <w:rFonts w:ascii="Arial" w:eastAsia="SimSun" w:hAnsi="Arial" w:cs="Arial"/>
                <w:snapToGrid w:val="0"/>
                <w:sz w:val="16"/>
                <w:szCs w:val="16"/>
                <w:lang w:eastAsia="th-TH"/>
              </w:rPr>
              <w:t>5)</w:t>
            </w:r>
            <w:r w:rsidRPr="00463159">
              <w:rPr>
                <w:rFonts w:ascii="Arial" w:eastAsia="SimSun" w:hAnsi="Arial" w:cs="Arial"/>
                <w:snapToGrid w:val="0"/>
                <w:sz w:val="16"/>
                <w:szCs w:val="16"/>
                <w:lang w:eastAsia="th-TH"/>
              </w:rPr>
              <w:tab/>
            </w:r>
            <w:r w:rsidRPr="00463159">
              <w:rPr>
                <w:rFonts w:ascii="Arial" w:hAnsi="Arial" w:cs="Arial"/>
                <w:spacing w:val="-4"/>
                <w:sz w:val="16"/>
                <w:szCs w:val="16"/>
              </w:rPr>
              <w:t xml:space="preserve">by the </w:t>
            </w:r>
            <w:r w:rsidR="008424B6">
              <w:rPr>
                <w:rFonts w:ascii="Arial" w:hAnsi="Arial" w:cs="Arial"/>
                <w:spacing w:val="-4"/>
                <w:sz w:val="16"/>
                <w:szCs w:val="16"/>
              </w:rPr>
              <w:t>c</w:t>
            </w:r>
            <w:r w:rsidRPr="00463159">
              <w:rPr>
                <w:rFonts w:ascii="Arial" w:hAnsi="Arial" w:cs="Arial"/>
                <w:spacing w:val="-4"/>
                <w:sz w:val="16"/>
                <w:szCs w:val="16"/>
              </w:rPr>
              <w:t>ompany’s bank</w:t>
            </w:r>
            <w:r w:rsidRPr="00463159">
              <w:rPr>
                <w:rFonts w:ascii="Arial" w:hAnsi="Arial" w:cs="Arial"/>
                <w:sz w:val="16"/>
                <w:szCs w:val="16"/>
              </w:rPr>
              <w:t xml:space="preserve"> account</w:t>
            </w:r>
            <w:r w:rsidR="008424B6">
              <w:rPr>
                <w:rFonts w:ascii="Arial" w:hAnsi="Arial" w:cs="Arial"/>
                <w:sz w:val="16"/>
                <w:szCs w:val="16"/>
              </w:rPr>
              <w:t>’s orginal books</w:t>
            </w:r>
            <w:r w:rsidRPr="00463159">
              <w:rPr>
                <w:rFonts w:ascii="Arial" w:eastAsia="SimSun" w:hAnsi="Arial" w:cs="Arial"/>
                <w:snapToGrid w:val="0"/>
                <w:spacing w:val="-2"/>
                <w:sz w:val="16"/>
                <w:szCs w:val="16"/>
                <w:lang w:eastAsia="th-TH"/>
              </w:rPr>
              <w:t xml:space="preserve"> (Note 12)</w:t>
            </w:r>
          </w:p>
          <w:p w:rsidR="000A3DEA" w:rsidRPr="00463159" w:rsidRDefault="000A3DEA" w:rsidP="001F5979">
            <w:pPr>
              <w:ind w:left="219" w:right="-46" w:hanging="252"/>
              <w:jc w:val="both"/>
              <w:rPr>
                <w:rFonts w:ascii="Arial" w:eastAsia="SimSun" w:hAnsi="Arial" w:cs="Arial"/>
                <w:sz w:val="16"/>
                <w:szCs w:val="16"/>
                <w:lang w:eastAsia="th-TH"/>
              </w:rPr>
            </w:pPr>
            <w:r w:rsidRPr="00463159">
              <w:rPr>
                <w:rFonts w:ascii="Arial" w:eastAsia="SimSun" w:hAnsi="Arial" w:cs="Arial"/>
                <w:snapToGrid w:val="0"/>
                <w:sz w:val="16"/>
                <w:szCs w:val="16"/>
                <w:lang w:eastAsia="th-TH"/>
              </w:rPr>
              <w:t>6)</w:t>
            </w:r>
            <w:r w:rsidRPr="00463159">
              <w:rPr>
                <w:rFonts w:ascii="Arial" w:eastAsia="SimSun" w:hAnsi="Arial" w:cs="Arial"/>
                <w:snapToGrid w:val="0"/>
                <w:sz w:val="16"/>
                <w:szCs w:val="16"/>
                <w:lang w:eastAsia="th-TH"/>
              </w:rPr>
              <w:tab/>
            </w:r>
            <w:r w:rsidRPr="008424B6">
              <w:rPr>
                <w:rFonts w:ascii="Arial" w:hAnsi="Arial" w:cs="Arial"/>
                <w:sz w:val="16"/>
                <w:szCs w:val="16"/>
              </w:rPr>
              <w:t xml:space="preserve">by transfer the rights </w:t>
            </w:r>
            <w:r w:rsidR="008424B6" w:rsidRPr="008424B6">
              <w:rPr>
                <w:rFonts w:ascii="Arial" w:hAnsi="Arial" w:cs="Arial"/>
                <w:sz w:val="16"/>
                <w:szCs w:val="16"/>
              </w:rPr>
              <w:t xml:space="preserve">claiming from </w:t>
            </w:r>
            <w:r w:rsidRPr="008424B6">
              <w:rPr>
                <w:rFonts w:ascii="Arial" w:hAnsi="Arial" w:cs="Arial"/>
                <w:sz w:val="16"/>
                <w:szCs w:val="16"/>
              </w:rPr>
              <w:t>external parties to the financial institution</w:t>
            </w:r>
          </w:p>
          <w:p w:rsidR="000A3DEA" w:rsidRPr="008424B6" w:rsidRDefault="000A3DEA" w:rsidP="001F5979">
            <w:pPr>
              <w:ind w:left="219" w:right="-46" w:hanging="252"/>
              <w:jc w:val="both"/>
              <w:rPr>
                <w:rFonts w:ascii="Arial" w:eastAsia="SimSun" w:hAnsi="Arial" w:cs="Arial"/>
                <w:sz w:val="16"/>
                <w:szCs w:val="16"/>
                <w:lang w:eastAsia="th-TH"/>
              </w:rPr>
            </w:pPr>
            <w:r w:rsidRPr="00463159">
              <w:rPr>
                <w:rFonts w:ascii="Arial" w:eastAsia="SimSun" w:hAnsi="Arial" w:cs="Arial"/>
                <w:sz w:val="16"/>
                <w:szCs w:val="16"/>
                <w:lang w:eastAsia="th-TH"/>
              </w:rPr>
              <w:t>7)</w:t>
            </w:r>
            <w:r w:rsidRPr="00463159">
              <w:rPr>
                <w:rFonts w:ascii="Arial" w:eastAsia="SimSun" w:hAnsi="Arial" w:cs="Arial"/>
                <w:sz w:val="16"/>
                <w:szCs w:val="16"/>
                <w:lang w:eastAsia="th-TH"/>
              </w:rPr>
              <w:tab/>
            </w:r>
            <w:r w:rsidR="008424B6" w:rsidRPr="008424B6">
              <w:rPr>
                <w:rFonts w:ascii="Arial" w:hAnsi="Arial" w:cs="Arial"/>
                <w:sz w:val="16"/>
                <w:szCs w:val="16"/>
              </w:rPr>
              <w:t>by</w:t>
            </w:r>
            <w:r w:rsidRPr="008424B6">
              <w:rPr>
                <w:rFonts w:ascii="Arial" w:hAnsi="Arial" w:cs="Arial"/>
                <w:sz w:val="16"/>
                <w:szCs w:val="16"/>
              </w:rPr>
              <w:t xml:space="preserve"> </w:t>
            </w:r>
            <w:r w:rsidR="008424B6" w:rsidRPr="008424B6">
              <w:rPr>
                <w:rFonts w:ascii="Arial" w:hAnsi="Arial" w:cs="Arial"/>
                <w:sz w:val="16"/>
                <w:szCs w:val="16"/>
              </w:rPr>
              <w:t xml:space="preserve">prepare </w:t>
            </w:r>
            <w:r w:rsidRPr="008424B6">
              <w:rPr>
                <w:rFonts w:ascii="Arial" w:hAnsi="Arial" w:cs="Arial"/>
                <w:sz w:val="16"/>
                <w:szCs w:val="16"/>
              </w:rPr>
              <w:t>insurance contracts</w:t>
            </w:r>
          </w:p>
          <w:p w:rsidR="000A3DEA" w:rsidRPr="00463159" w:rsidRDefault="000A3DEA" w:rsidP="001F5979">
            <w:pPr>
              <w:ind w:left="230" w:right="-43" w:hanging="259"/>
              <w:rPr>
                <w:rFonts w:ascii="Arial" w:eastAsia="SimSun" w:hAnsi="Arial" w:cs="Arial"/>
                <w:snapToGrid w:val="0"/>
                <w:sz w:val="12"/>
                <w:szCs w:val="12"/>
                <w:lang w:eastAsia="th-TH"/>
              </w:rPr>
            </w:pPr>
          </w:p>
        </w:tc>
      </w:tr>
      <w:tr w:rsidR="000A3DEA" w:rsidRPr="00463159" w:rsidTr="00870B48">
        <w:trPr>
          <w:trHeight w:val="2852"/>
        </w:trPr>
        <w:tc>
          <w:tcPr>
            <w:tcW w:w="843"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w:t>
            </w:r>
          </w:p>
        </w:tc>
        <w:tc>
          <w:tcPr>
            <w:tcW w:w="1043" w:type="dxa"/>
            <w:tcBorders>
              <w:top w:val="nil"/>
              <w:bottom w:val="single" w:sz="4" w:space="0" w:color="auto"/>
            </w:tcBorders>
            <w:shd w:val="clear" w:color="auto" w:fill="auto"/>
          </w:tcPr>
          <w:p w:rsidR="000A3DEA" w:rsidRPr="00463159" w:rsidRDefault="00704913" w:rsidP="00704913">
            <w:pPr>
              <w:tabs>
                <w:tab w:val="right" w:pos="835"/>
              </w:tabs>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 xml:space="preserve">              </w:t>
            </w:r>
            <w:r w:rsidR="000A3DEA" w:rsidRPr="00463159">
              <w:rPr>
                <w:rFonts w:ascii="Arial" w:eastAsia="SimSun" w:hAnsi="Arial" w:cs="Arial"/>
                <w:snapToGrid w:val="0"/>
                <w:sz w:val="16"/>
                <w:szCs w:val="16"/>
                <w:lang w:eastAsia="th-TH"/>
              </w:rPr>
              <w:t>-</w:t>
            </w:r>
          </w:p>
        </w:tc>
        <w:tc>
          <w:tcPr>
            <w:tcW w:w="1040" w:type="dxa"/>
            <w:tcBorders>
              <w:top w:val="nil"/>
              <w:bottom w:val="single" w:sz="4" w:space="0" w:color="auto"/>
            </w:tcBorders>
            <w:shd w:val="clear" w:color="auto" w:fill="auto"/>
          </w:tcPr>
          <w:p w:rsidR="000A3DEA" w:rsidRPr="00463159" w:rsidRDefault="00704913" w:rsidP="00704913">
            <w:pPr>
              <w:tabs>
                <w:tab w:val="right" w:pos="835"/>
              </w:tabs>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r>
            <w:r w:rsidR="000A3DEA" w:rsidRPr="00463159">
              <w:rPr>
                <w:rFonts w:ascii="Arial" w:eastAsia="SimSun" w:hAnsi="Arial" w:cs="Arial"/>
                <w:snapToGrid w:val="0"/>
                <w:sz w:val="16"/>
                <w:szCs w:val="16"/>
                <w:lang w:eastAsia="th-TH"/>
              </w:rPr>
              <w:t>84.3</w:t>
            </w:r>
          </w:p>
        </w:tc>
        <w:tc>
          <w:tcPr>
            <w:tcW w:w="2749" w:type="dxa"/>
            <w:tcBorders>
              <w:top w:val="nil"/>
              <w:bottom w:val="single" w:sz="4" w:space="0" w:color="auto"/>
            </w:tcBorders>
            <w:shd w:val="clear" w:color="auto" w:fill="auto"/>
          </w:tcPr>
          <w:p w:rsidR="000A3DEA" w:rsidRPr="00463159" w:rsidRDefault="000A3DEA" w:rsidP="001F5979">
            <w:pPr>
              <w:ind w:right="-26"/>
              <w:jc w:val="both"/>
              <w:rPr>
                <w:rFonts w:ascii="Arial" w:hAnsi="Arial" w:cs="Arial"/>
                <w:spacing w:val="-4"/>
                <w:sz w:val="16"/>
                <w:szCs w:val="16"/>
              </w:rPr>
            </w:pPr>
            <w:r w:rsidRPr="00463159">
              <w:rPr>
                <w:rFonts w:ascii="Arial" w:hAnsi="Arial" w:cs="Arial"/>
                <w:spacing w:val="-4"/>
                <w:sz w:val="16"/>
                <w:szCs w:val="16"/>
              </w:rPr>
              <w:t xml:space="preserve">Payment for </w:t>
            </w:r>
            <w:r w:rsidR="00297CED" w:rsidRPr="00463159">
              <w:rPr>
                <w:rFonts w:ascii="Arial" w:hAnsi="Arial" w:cs="Arial"/>
                <w:spacing w:val="-4"/>
                <w:sz w:val="16"/>
                <w:szCs w:val="16"/>
              </w:rPr>
              <w:t>power plant</w:t>
            </w:r>
            <w:r w:rsidR="00297CED" w:rsidRPr="00463159">
              <w:rPr>
                <w:rFonts w:ascii="Arial" w:hAnsi="Arial" w:cs="Arial"/>
                <w:sz w:val="16"/>
                <w:szCs w:val="16"/>
              </w:rPr>
              <w:t xml:space="preserve"> </w:t>
            </w:r>
            <w:r w:rsidR="00297CED" w:rsidRPr="00463159">
              <w:rPr>
                <w:rFonts w:ascii="Arial" w:hAnsi="Arial" w:cs="Arial"/>
                <w:spacing w:val="-4"/>
                <w:sz w:val="16"/>
                <w:szCs w:val="16"/>
              </w:rPr>
              <w:t>construction</w:t>
            </w:r>
            <w:r w:rsidR="00297CED" w:rsidRPr="00463159">
              <w:rPr>
                <w:rFonts w:ascii="Arial" w:hAnsi="Arial" w:cs="Arial"/>
                <w:sz w:val="16"/>
                <w:szCs w:val="16"/>
              </w:rPr>
              <w:t xml:space="preserve"> </w:t>
            </w:r>
            <w:r w:rsidRPr="00463159">
              <w:rPr>
                <w:rFonts w:ascii="Arial" w:hAnsi="Arial" w:cs="Arial"/>
                <w:spacing w:val="-4"/>
                <w:sz w:val="16"/>
                <w:szCs w:val="16"/>
              </w:rPr>
              <w:t>in Ko</w:t>
            </w:r>
            <w:r w:rsidR="000D3CC0">
              <w:rPr>
                <w:rFonts w:ascii="Arial" w:hAnsi="Arial" w:cs="Arial"/>
                <w:spacing w:val="-4"/>
                <w:sz w:val="16"/>
                <w:szCs w:val="16"/>
              </w:rPr>
              <w:t>h</w:t>
            </w:r>
            <w:r w:rsidRPr="00463159">
              <w:rPr>
                <w:rFonts w:ascii="Arial" w:hAnsi="Arial" w:cs="Arial"/>
                <w:spacing w:val="-4"/>
                <w:sz w:val="16"/>
                <w:szCs w:val="16"/>
              </w:rPr>
              <w:t xml:space="preserve"> Khanun, Phanom Sarakham, Chachoengsao</w:t>
            </w:r>
          </w:p>
        </w:tc>
        <w:tc>
          <w:tcPr>
            <w:tcW w:w="1094" w:type="dxa"/>
            <w:tcBorders>
              <w:top w:val="nil"/>
              <w:bottom w:val="single" w:sz="4" w:space="0" w:color="auto"/>
            </w:tcBorders>
            <w:shd w:val="clear" w:color="auto" w:fill="auto"/>
          </w:tcPr>
          <w:p w:rsidR="000A3DEA" w:rsidRPr="00463159" w:rsidRDefault="000A3DEA" w:rsidP="001F5979">
            <w:pPr>
              <w:jc w:val="righ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238.0</w:t>
            </w:r>
          </w:p>
        </w:tc>
        <w:tc>
          <w:tcPr>
            <w:tcW w:w="1970" w:type="dxa"/>
            <w:tcBorders>
              <w:top w:val="nil"/>
              <w:bottom w:val="single" w:sz="4" w:space="0" w:color="auto"/>
            </w:tcBorders>
            <w:shd w:val="clear" w:color="auto" w:fill="auto"/>
          </w:tcPr>
          <w:p w:rsidR="000A3DEA" w:rsidRPr="00463159" w:rsidRDefault="000A3DEA" w:rsidP="001F5979">
            <w:pPr>
              <w:adjustRightInd w:val="0"/>
              <w:jc w:val="center"/>
              <w:rPr>
                <w:rFonts w:ascii="Arial" w:hAnsi="Arial" w:cs="Arial"/>
                <w:sz w:val="16"/>
                <w:szCs w:val="16"/>
              </w:rPr>
            </w:pPr>
            <w:r w:rsidRPr="00463159">
              <w:rPr>
                <w:rFonts w:ascii="Arial" w:hAnsi="Arial" w:cs="Arial"/>
                <w:sz w:val="16"/>
                <w:szCs w:val="16"/>
              </w:rPr>
              <w:t>MLR per annum (Average MLR from contract)</w:t>
            </w:r>
          </w:p>
        </w:tc>
        <w:tc>
          <w:tcPr>
            <w:tcW w:w="3234" w:type="dxa"/>
            <w:tcBorders>
              <w:top w:val="nil"/>
              <w:bottom w:val="single" w:sz="4" w:space="0" w:color="auto"/>
            </w:tcBorders>
            <w:shd w:val="clear" w:color="auto" w:fill="auto"/>
          </w:tcPr>
          <w:p w:rsidR="000A3DEA" w:rsidRPr="00463159" w:rsidRDefault="000A3DEA" w:rsidP="001F5979">
            <w:pPr>
              <w:ind w:left="-29" w:right="-29"/>
              <w:jc w:val="both"/>
              <w:rPr>
                <w:rFonts w:ascii="Arial" w:hAnsi="Arial" w:cs="Arial"/>
                <w:spacing w:val="-4"/>
                <w:sz w:val="16"/>
                <w:szCs w:val="16"/>
              </w:rPr>
            </w:pPr>
            <w:r w:rsidRPr="00463159">
              <w:rPr>
                <w:rFonts w:ascii="Arial" w:hAnsi="Arial" w:cs="Arial"/>
                <w:spacing w:val="-4"/>
                <w:sz w:val="16"/>
                <w:szCs w:val="16"/>
              </w:rPr>
              <w:t>According to the letter of waiver under the credit facility agreement dated 13 September 2017, the principal and interest will be repaid on the last working day of each month.  All principal repayments and interest are to be made in full and shall not exceed September 2022.</w:t>
            </w:r>
          </w:p>
          <w:p w:rsidR="000A3DEA" w:rsidRPr="00463159" w:rsidRDefault="000A3DEA" w:rsidP="001F5979">
            <w:pPr>
              <w:ind w:left="-29" w:right="-29"/>
              <w:jc w:val="both"/>
              <w:rPr>
                <w:rFonts w:ascii="Arial" w:hAnsi="Arial" w:cs="Arial"/>
                <w:spacing w:val="-4"/>
                <w:sz w:val="16"/>
                <w:szCs w:val="16"/>
              </w:rPr>
            </w:pPr>
          </w:p>
          <w:p w:rsidR="00297CED" w:rsidRDefault="000A3DEA" w:rsidP="00F97B38">
            <w:pPr>
              <w:ind w:left="-29" w:right="-29"/>
              <w:jc w:val="both"/>
              <w:rPr>
                <w:rFonts w:ascii="Arial" w:hAnsi="Arial" w:cs="Arial"/>
                <w:sz w:val="16"/>
                <w:szCs w:val="16"/>
              </w:rPr>
            </w:pPr>
            <w:r w:rsidRPr="00463159">
              <w:rPr>
                <w:rFonts w:ascii="Arial" w:hAnsi="Arial" w:cs="Arial"/>
                <w:spacing w:val="-4"/>
                <w:sz w:val="16"/>
                <w:szCs w:val="16"/>
              </w:rPr>
              <w:t xml:space="preserve">During the </w:t>
            </w:r>
            <w:r w:rsidR="00F97B38" w:rsidRPr="00463159">
              <w:rPr>
                <w:rFonts w:ascii="Arial" w:hAnsi="Arial" w:cs="Arial"/>
                <w:spacing w:val="-4"/>
                <w:sz w:val="16"/>
                <w:szCs w:val="16"/>
              </w:rPr>
              <w:t>year</w:t>
            </w:r>
            <w:r w:rsidR="00C46D2F" w:rsidRPr="00463159">
              <w:rPr>
                <w:rFonts w:ascii="Arial" w:hAnsi="Arial" w:cs="Arial"/>
                <w:spacing w:val="-4"/>
                <w:sz w:val="16"/>
                <w:szCs w:val="16"/>
              </w:rPr>
              <w:t xml:space="preserve"> </w:t>
            </w:r>
            <w:r w:rsidR="000465C1" w:rsidRPr="00463159">
              <w:rPr>
                <w:rFonts w:ascii="Arial" w:hAnsi="Arial" w:cs="Arial"/>
                <w:spacing w:val="-4"/>
                <w:sz w:val="16"/>
                <w:szCs w:val="16"/>
              </w:rPr>
              <w:t>ended 31 December 2018</w:t>
            </w:r>
            <w:r w:rsidRPr="00463159">
              <w:rPr>
                <w:rFonts w:ascii="Arial" w:hAnsi="Arial" w:cs="Arial"/>
                <w:snapToGrid w:val="0"/>
                <w:spacing w:val="-8"/>
                <w:sz w:val="16"/>
                <w:szCs w:val="16"/>
              </w:rPr>
              <w:t>, Advance Agro Asia Company</w:t>
            </w:r>
            <w:r w:rsidRPr="00463159">
              <w:rPr>
                <w:rFonts w:ascii="Arial" w:hAnsi="Arial" w:cs="Arial"/>
                <w:spacing w:val="-4"/>
                <w:sz w:val="16"/>
                <w:szCs w:val="16"/>
              </w:rPr>
              <w:t xml:space="preserve"> </w:t>
            </w:r>
            <w:r w:rsidRPr="00463159">
              <w:rPr>
                <w:rFonts w:ascii="Arial" w:hAnsi="Arial" w:cs="Arial"/>
                <w:sz w:val="16"/>
                <w:szCs w:val="16"/>
              </w:rPr>
              <w:t>Limited already repaid the loans in full amount</w:t>
            </w:r>
            <w:r w:rsidR="00297CED">
              <w:rPr>
                <w:rFonts w:ascii="Arial" w:hAnsi="Arial" w:cs="Arial"/>
                <w:sz w:val="16"/>
                <w:szCs w:val="16"/>
              </w:rPr>
              <w:t>.</w:t>
            </w:r>
          </w:p>
          <w:p w:rsidR="000A3DEA" w:rsidRPr="00463159" w:rsidRDefault="000A3DEA" w:rsidP="00F97B38">
            <w:pPr>
              <w:ind w:left="-29" w:right="-29"/>
              <w:jc w:val="both"/>
              <w:rPr>
                <w:rFonts w:ascii="Arial" w:hAnsi="Arial" w:cs="Arial"/>
                <w:spacing w:val="-4"/>
                <w:sz w:val="16"/>
                <w:szCs w:val="16"/>
              </w:rPr>
            </w:pPr>
          </w:p>
        </w:tc>
        <w:tc>
          <w:tcPr>
            <w:tcW w:w="2958" w:type="dxa"/>
            <w:gridSpan w:val="2"/>
            <w:vMerge/>
            <w:tcBorders>
              <w:top w:val="nil"/>
            </w:tcBorders>
            <w:shd w:val="clear" w:color="auto" w:fill="auto"/>
          </w:tcPr>
          <w:p w:rsidR="000A3DEA" w:rsidRPr="00463159" w:rsidRDefault="000A3DEA" w:rsidP="001F5979">
            <w:pPr>
              <w:ind w:left="-60" w:right="-83" w:hanging="3"/>
              <w:rPr>
                <w:rFonts w:ascii="Arial" w:eastAsia="SimSun" w:hAnsi="Arial" w:cs="Arial"/>
                <w:snapToGrid w:val="0"/>
                <w:sz w:val="16"/>
                <w:szCs w:val="16"/>
                <w:lang w:eastAsia="th-TH"/>
              </w:rPr>
            </w:pPr>
          </w:p>
        </w:tc>
      </w:tr>
      <w:tr w:rsidR="000A3DEA" w:rsidRPr="00463159" w:rsidTr="001F5979">
        <w:tc>
          <w:tcPr>
            <w:tcW w:w="843" w:type="dxa"/>
            <w:tcBorders>
              <w:bottom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043"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2"/>
                <w:szCs w:val="12"/>
                <w:lang w:eastAsia="th-TH"/>
              </w:rPr>
            </w:pPr>
          </w:p>
        </w:tc>
        <w:tc>
          <w:tcPr>
            <w:tcW w:w="1040"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2"/>
                <w:szCs w:val="12"/>
                <w:lang w:eastAsia="th-TH"/>
              </w:rPr>
            </w:pPr>
          </w:p>
        </w:tc>
        <w:tc>
          <w:tcPr>
            <w:tcW w:w="2749" w:type="dxa"/>
            <w:tcBorders>
              <w:bottom w:val="nil"/>
            </w:tcBorders>
            <w:shd w:val="clear" w:color="auto" w:fill="auto"/>
          </w:tcPr>
          <w:p w:rsidR="000A3DEA" w:rsidRPr="00463159" w:rsidRDefault="000A3DEA" w:rsidP="001F5979">
            <w:pPr>
              <w:rPr>
                <w:rFonts w:ascii="Arial" w:hAnsi="Arial" w:cs="Arial"/>
                <w:sz w:val="12"/>
                <w:szCs w:val="12"/>
              </w:rPr>
            </w:pPr>
          </w:p>
        </w:tc>
        <w:tc>
          <w:tcPr>
            <w:tcW w:w="1094" w:type="dxa"/>
            <w:tcBorders>
              <w:bottom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970" w:type="dxa"/>
            <w:tcBorders>
              <w:bottom w:val="nil"/>
            </w:tcBorders>
            <w:shd w:val="clear" w:color="auto" w:fill="auto"/>
          </w:tcPr>
          <w:p w:rsidR="000A3DEA" w:rsidRPr="00463159" w:rsidRDefault="000A3DEA" w:rsidP="001F5979">
            <w:pPr>
              <w:adjustRightInd w:val="0"/>
              <w:jc w:val="center"/>
              <w:rPr>
                <w:rFonts w:ascii="Arial" w:hAnsi="Arial" w:cs="Arial"/>
                <w:sz w:val="12"/>
                <w:szCs w:val="12"/>
              </w:rPr>
            </w:pPr>
          </w:p>
        </w:tc>
        <w:tc>
          <w:tcPr>
            <w:tcW w:w="3234" w:type="dxa"/>
            <w:tcBorders>
              <w:bottom w:val="nil"/>
            </w:tcBorders>
            <w:shd w:val="clear" w:color="auto" w:fill="auto"/>
          </w:tcPr>
          <w:p w:rsidR="000A3DEA" w:rsidRPr="00463159" w:rsidRDefault="000A3DEA" w:rsidP="001F5979">
            <w:pPr>
              <w:ind w:left="-29" w:right="-29"/>
              <w:rPr>
                <w:rFonts w:ascii="Arial" w:hAnsi="Arial" w:cs="Arial"/>
                <w:sz w:val="12"/>
                <w:szCs w:val="12"/>
              </w:rPr>
            </w:pPr>
          </w:p>
        </w:tc>
        <w:tc>
          <w:tcPr>
            <w:tcW w:w="2958" w:type="dxa"/>
            <w:gridSpan w:val="2"/>
            <w:vMerge w:val="restart"/>
            <w:shd w:val="clear" w:color="auto" w:fill="auto"/>
          </w:tcPr>
          <w:p w:rsidR="000A3DEA" w:rsidRPr="00463159" w:rsidRDefault="000A3DEA" w:rsidP="001F5979">
            <w:pPr>
              <w:jc w:val="both"/>
              <w:rPr>
                <w:rFonts w:ascii="Arial" w:eastAsia="SimSun" w:hAnsi="Arial" w:cs="Arial"/>
                <w:snapToGrid w:val="0"/>
                <w:sz w:val="14"/>
                <w:szCs w:val="14"/>
                <w:lang w:eastAsia="th-TH"/>
              </w:rPr>
            </w:pPr>
          </w:p>
          <w:p w:rsidR="000A3DEA" w:rsidRPr="00463159" w:rsidRDefault="000A3DEA" w:rsidP="001F5979">
            <w:pPr>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 xml:space="preserve">Advance Agro Asia Company Limited </w:t>
            </w:r>
            <w:r w:rsidRPr="00463159">
              <w:rPr>
                <w:rFonts w:ascii="Arial" w:eastAsia="SimSun" w:hAnsi="Arial" w:cs="Arial"/>
                <w:snapToGrid w:val="0"/>
                <w:spacing w:val="-4"/>
                <w:sz w:val="16"/>
                <w:szCs w:val="16"/>
                <w:lang w:eastAsia="th-TH"/>
              </w:rPr>
              <w:t>and 8 subsidiaries of Asia Clean Energy</w:t>
            </w:r>
            <w:r w:rsidRPr="00463159">
              <w:rPr>
                <w:rFonts w:ascii="Arial" w:eastAsia="SimSun" w:hAnsi="Arial" w:cs="Arial"/>
                <w:snapToGrid w:val="0"/>
                <w:sz w:val="16"/>
                <w:szCs w:val="16"/>
                <w:lang w:eastAsia="th-TH"/>
              </w:rPr>
              <w:t xml:space="preserve"> </w:t>
            </w:r>
            <w:r w:rsidRPr="00297CED">
              <w:rPr>
                <w:rFonts w:ascii="Arial" w:eastAsia="SimSun" w:hAnsi="Arial" w:cs="Arial"/>
                <w:snapToGrid w:val="0"/>
                <w:spacing w:val="-8"/>
                <w:sz w:val="16"/>
                <w:szCs w:val="16"/>
                <w:lang w:eastAsia="th-TH"/>
              </w:rPr>
              <w:t>Company Limited, signed negative pledge</w:t>
            </w:r>
            <w:r w:rsidRPr="00463159">
              <w:rPr>
                <w:rFonts w:ascii="Arial" w:eastAsia="SimSun" w:hAnsi="Arial" w:cs="Arial"/>
                <w:snapToGrid w:val="0"/>
                <w:sz w:val="16"/>
                <w:szCs w:val="16"/>
                <w:lang w:eastAsia="th-TH"/>
              </w:rPr>
              <w:t xml:space="preserve"> undertaking letter.</w:t>
            </w:r>
          </w:p>
          <w:p w:rsidR="000A3DEA" w:rsidRPr="00463159" w:rsidRDefault="000A3DEA" w:rsidP="003C24E5">
            <w:pPr>
              <w:jc w:val="both"/>
              <w:rPr>
                <w:rFonts w:ascii="Arial" w:eastAsia="SimSun" w:hAnsi="Arial" w:cs="Arial"/>
                <w:snapToGrid w:val="0"/>
                <w:sz w:val="12"/>
                <w:szCs w:val="12"/>
                <w:lang w:eastAsia="th-TH"/>
              </w:rPr>
            </w:pPr>
          </w:p>
          <w:p w:rsidR="0028585C" w:rsidRPr="00463159" w:rsidRDefault="0028585C" w:rsidP="003C24E5">
            <w:pPr>
              <w:jc w:val="both"/>
              <w:rPr>
                <w:rFonts w:ascii="Arial" w:eastAsia="SimSun" w:hAnsi="Arial" w:cs="Arial"/>
                <w:snapToGrid w:val="0"/>
                <w:sz w:val="12"/>
                <w:szCs w:val="12"/>
                <w:lang w:eastAsia="th-TH"/>
              </w:rPr>
            </w:pPr>
          </w:p>
          <w:p w:rsidR="0028585C" w:rsidRPr="00463159" w:rsidRDefault="0028585C" w:rsidP="003C24E5">
            <w:pPr>
              <w:jc w:val="both"/>
              <w:rPr>
                <w:rFonts w:ascii="Arial" w:eastAsia="SimSun" w:hAnsi="Arial" w:cs="Arial"/>
                <w:snapToGrid w:val="0"/>
                <w:sz w:val="12"/>
                <w:szCs w:val="12"/>
                <w:lang w:eastAsia="th-TH"/>
              </w:rPr>
            </w:pPr>
          </w:p>
          <w:p w:rsidR="0028585C" w:rsidRPr="00463159" w:rsidRDefault="0028585C" w:rsidP="003C24E5">
            <w:pPr>
              <w:jc w:val="both"/>
              <w:rPr>
                <w:rFonts w:ascii="Arial" w:eastAsia="SimSun" w:hAnsi="Arial" w:cs="Arial"/>
                <w:snapToGrid w:val="0"/>
                <w:sz w:val="6"/>
                <w:szCs w:val="6"/>
                <w:lang w:eastAsia="th-TH"/>
              </w:rPr>
            </w:pPr>
          </w:p>
        </w:tc>
      </w:tr>
      <w:tr w:rsidR="000A3DEA" w:rsidRPr="00463159" w:rsidTr="003C24E5">
        <w:trPr>
          <w:trHeight w:val="1241"/>
        </w:trPr>
        <w:tc>
          <w:tcPr>
            <w:tcW w:w="843"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3</w:t>
            </w:r>
          </w:p>
          <w:p w:rsidR="000A3DEA" w:rsidRPr="00463159" w:rsidRDefault="000A3DEA" w:rsidP="001F5979">
            <w:pPr>
              <w:jc w:val="center"/>
              <w:rPr>
                <w:rFonts w:ascii="Arial" w:eastAsia="SimSun" w:hAnsi="Arial" w:cs="Arial"/>
                <w:snapToGrid w:val="0"/>
                <w:sz w:val="16"/>
                <w:szCs w:val="16"/>
                <w:lang w:eastAsia="th-TH"/>
              </w:rPr>
            </w:pPr>
          </w:p>
        </w:tc>
        <w:tc>
          <w:tcPr>
            <w:tcW w:w="1043" w:type="dxa"/>
            <w:tcBorders>
              <w:top w:val="nil"/>
              <w:bottom w:val="single" w:sz="4" w:space="0" w:color="auto"/>
            </w:tcBorders>
            <w:shd w:val="clear" w:color="auto" w:fill="auto"/>
          </w:tcPr>
          <w:p w:rsidR="000A3DEA" w:rsidRPr="00463159" w:rsidRDefault="000A3DEA" w:rsidP="001F5979">
            <w:pPr>
              <w:tabs>
                <w:tab w:val="right" w:pos="835"/>
              </w:tabs>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69.2</w:t>
            </w:r>
          </w:p>
        </w:tc>
        <w:tc>
          <w:tcPr>
            <w:tcW w:w="1040" w:type="dxa"/>
            <w:tcBorders>
              <w:top w:val="nil"/>
              <w:bottom w:val="single" w:sz="4" w:space="0" w:color="auto"/>
            </w:tcBorders>
            <w:shd w:val="clear" w:color="auto" w:fill="auto"/>
          </w:tcPr>
          <w:p w:rsidR="000A3DEA" w:rsidRPr="00463159" w:rsidRDefault="000A3DEA" w:rsidP="001F5979">
            <w:pPr>
              <w:tabs>
                <w:tab w:val="decimal" w:pos="835"/>
              </w:tabs>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w:t>
            </w:r>
          </w:p>
        </w:tc>
        <w:tc>
          <w:tcPr>
            <w:tcW w:w="2749" w:type="dxa"/>
            <w:tcBorders>
              <w:top w:val="nil"/>
              <w:bottom w:val="single" w:sz="4" w:space="0" w:color="auto"/>
            </w:tcBorders>
            <w:shd w:val="clear" w:color="auto" w:fill="auto"/>
          </w:tcPr>
          <w:p w:rsidR="000A3DEA" w:rsidRPr="00463159" w:rsidRDefault="000A3DEA" w:rsidP="001F5979">
            <w:pPr>
              <w:jc w:val="both"/>
              <w:rPr>
                <w:rFonts w:ascii="Arial" w:eastAsia="SimSun" w:hAnsi="Arial" w:cs="Arial"/>
                <w:snapToGrid w:val="0"/>
                <w:spacing w:val="-2"/>
                <w:sz w:val="16"/>
                <w:szCs w:val="16"/>
                <w:lang w:eastAsia="th-TH"/>
              </w:rPr>
            </w:pPr>
            <w:r w:rsidRPr="00977183">
              <w:rPr>
                <w:rFonts w:ascii="Arial" w:eastAsia="SimSun" w:hAnsi="Arial" w:cs="Arial"/>
                <w:snapToGrid w:val="0"/>
                <w:spacing w:val="-6"/>
                <w:sz w:val="16"/>
                <w:szCs w:val="16"/>
                <w:lang w:eastAsia="th-TH"/>
              </w:rPr>
              <w:t xml:space="preserve">Payment for </w:t>
            </w:r>
            <w:r w:rsidR="00297CED" w:rsidRPr="00977183">
              <w:rPr>
                <w:rFonts w:ascii="Arial" w:hAnsi="Arial" w:cs="Arial"/>
                <w:spacing w:val="-6"/>
                <w:sz w:val="16"/>
                <w:szCs w:val="16"/>
              </w:rPr>
              <w:t>power plant construction</w:t>
            </w:r>
            <w:r w:rsidR="00977183" w:rsidRPr="00977183">
              <w:rPr>
                <w:rFonts w:ascii="Arial" w:hAnsi="Arial" w:cs="Arial"/>
                <w:spacing w:val="-6"/>
                <w:sz w:val="16"/>
                <w:szCs w:val="16"/>
              </w:rPr>
              <w:t>s</w:t>
            </w:r>
            <w:r w:rsidRPr="00463159">
              <w:rPr>
                <w:rFonts w:ascii="Arial" w:eastAsia="SimSun" w:hAnsi="Arial" w:cs="Arial"/>
                <w:snapToGrid w:val="0"/>
                <w:spacing w:val="-2"/>
                <w:sz w:val="16"/>
                <w:szCs w:val="16"/>
                <w:lang w:eastAsia="th-TH"/>
              </w:rPr>
              <w:t xml:space="preserve"> of 8 subsidiaries of Asia Clean Energy Company Limited and for registration in the Stock Exchange of Thailand of Absolute Clean Energy Public Company Limited</w:t>
            </w:r>
          </w:p>
        </w:tc>
        <w:tc>
          <w:tcPr>
            <w:tcW w:w="1094" w:type="dxa"/>
            <w:tcBorders>
              <w:top w:val="nil"/>
              <w:bottom w:val="single" w:sz="4" w:space="0" w:color="auto"/>
            </w:tcBorders>
            <w:shd w:val="clear" w:color="auto" w:fill="auto"/>
          </w:tcPr>
          <w:p w:rsidR="000A3DEA" w:rsidRPr="00463159" w:rsidRDefault="000A3DEA" w:rsidP="001F5979">
            <w:pPr>
              <w:jc w:val="right"/>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400.0</w:t>
            </w:r>
          </w:p>
        </w:tc>
        <w:tc>
          <w:tcPr>
            <w:tcW w:w="1970" w:type="dxa"/>
            <w:tcBorders>
              <w:top w:val="nil"/>
              <w:bottom w:val="single" w:sz="4" w:space="0" w:color="auto"/>
            </w:tcBorders>
            <w:shd w:val="clear" w:color="auto" w:fill="auto"/>
          </w:tcPr>
          <w:p w:rsidR="000A3DEA" w:rsidRPr="00463159" w:rsidRDefault="000A3DEA" w:rsidP="001F5979">
            <w:pPr>
              <w:adjustRightInd w:val="0"/>
              <w:jc w:val="center"/>
              <w:rPr>
                <w:rFonts w:ascii="Arial" w:hAnsi="Arial" w:cs="Arial"/>
                <w:sz w:val="16"/>
                <w:szCs w:val="16"/>
              </w:rPr>
            </w:pPr>
            <w:r w:rsidRPr="00463159">
              <w:rPr>
                <w:rFonts w:ascii="Arial" w:hAnsi="Arial" w:cs="Arial"/>
                <w:sz w:val="16"/>
                <w:szCs w:val="16"/>
              </w:rPr>
              <w:t xml:space="preserve">MLR minus </w:t>
            </w:r>
          </w:p>
          <w:p w:rsidR="000A3DEA" w:rsidRPr="00463159" w:rsidRDefault="000A3DEA" w:rsidP="001F5979">
            <w:pPr>
              <w:adjustRightInd w:val="0"/>
              <w:jc w:val="center"/>
              <w:rPr>
                <w:rFonts w:ascii="Arial" w:hAnsi="Arial" w:cs="Arial"/>
                <w:sz w:val="16"/>
                <w:szCs w:val="16"/>
              </w:rPr>
            </w:pPr>
            <w:r w:rsidRPr="00463159">
              <w:rPr>
                <w:rFonts w:ascii="Arial" w:hAnsi="Arial" w:cs="Arial"/>
                <w:sz w:val="16"/>
                <w:szCs w:val="16"/>
              </w:rPr>
              <w:t>1.00% per annum</w:t>
            </w:r>
          </w:p>
        </w:tc>
        <w:tc>
          <w:tcPr>
            <w:tcW w:w="3234" w:type="dxa"/>
            <w:tcBorders>
              <w:top w:val="nil"/>
              <w:bottom w:val="single" w:sz="4" w:space="0" w:color="auto"/>
            </w:tcBorders>
            <w:shd w:val="clear" w:color="auto" w:fill="auto"/>
          </w:tcPr>
          <w:p w:rsidR="00297CED" w:rsidRDefault="000A3DEA" w:rsidP="00297CED">
            <w:pPr>
              <w:ind w:left="-29" w:right="-29"/>
              <w:jc w:val="both"/>
              <w:rPr>
                <w:rFonts w:ascii="Arial" w:eastAsia="SimSun" w:hAnsi="Arial" w:cs="Arial"/>
                <w:snapToGrid w:val="0"/>
                <w:spacing w:val="-2"/>
                <w:sz w:val="16"/>
                <w:szCs w:val="16"/>
                <w:lang w:eastAsia="th-TH"/>
              </w:rPr>
            </w:pPr>
            <w:r w:rsidRPr="00463159">
              <w:rPr>
                <w:rFonts w:ascii="Arial" w:eastAsia="SimSun" w:hAnsi="Arial" w:cs="Arial"/>
                <w:snapToGrid w:val="0"/>
                <w:spacing w:val="-8"/>
                <w:sz w:val="16"/>
                <w:szCs w:val="16"/>
                <w:lang w:eastAsia="th-TH"/>
              </w:rPr>
              <w:t xml:space="preserve">The contract dated 28 March 2018 </w:t>
            </w:r>
            <w:r w:rsidR="00297CED">
              <w:rPr>
                <w:rFonts w:ascii="Arial" w:eastAsia="SimSun" w:hAnsi="Arial" w:cs="Arial"/>
                <w:snapToGrid w:val="0"/>
                <w:spacing w:val="-8"/>
                <w:sz w:val="16"/>
                <w:szCs w:val="16"/>
                <w:lang w:eastAsia="th-TH"/>
              </w:rPr>
              <w:t xml:space="preserve">stated that repayment of interest shall be made together with the repayment of principal and interest of contract no.1 The </w:t>
            </w:r>
            <w:r w:rsidR="000465C1" w:rsidRPr="00463159">
              <w:rPr>
                <w:rFonts w:ascii="Arial" w:eastAsia="SimSun" w:hAnsi="Arial" w:cs="Arial"/>
                <w:snapToGrid w:val="0"/>
                <w:spacing w:val="-2"/>
                <w:sz w:val="16"/>
                <w:szCs w:val="16"/>
                <w:lang w:eastAsia="th-TH"/>
              </w:rPr>
              <w:t>re</w:t>
            </w:r>
            <w:r w:rsidRPr="00463159">
              <w:rPr>
                <w:rFonts w:ascii="Arial" w:eastAsia="SimSun" w:hAnsi="Arial" w:cs="Arial"/>
                <w:snapToGrid w:val="0"/>
                <w:spacing w:val="-2"/>
                <w:sz w:val="16"/>
                <w:szCs w:val="16"/>
                <w:lang w:eastAsia="th-TH"/>
              </w:rPr>
              <w:t xml:space="preserve">payment of </w:t>
            </w:r>
            <w:r w:rsidR="00297CED">
              <w:rPr>
                <w:rFonts w:ascii="Arial" w:eastAsia="SimSun" w:hAnsi="Arial" w:cs="Arial"/>
                <w:snapToGrid w:val="0"/>
                <w:spacing w:val="-2"/>
                <w:sz w:val="16"/>
                <w:szCs w:val="16"/>
                <w:lang w:eastAsia="th-TH"/>
              </w:rPr>
              <w:t>principal shall be made on the day after the due date on the contract.</w:t>
            </w:r>
          </w:p>
          <w:p w:rsidR="000A3DEA" w:rsidRPr="00463159" w:rsidRDefault="000A3DEA" w:rsidP="00297CED">
            <w:pPr>
              <w:ind w:left="-29" w:right="-29"/>
              <w:jc w:val="both"/>
              <w:rPr>
                <w:rFonts w:ascii="Arial" w:eastAsia="SimSun" w:hAnsi="Arial" w:cs="Arial"/>
                <w:snapToGrid w:val="0"/>
                <w:spacing w:val="-2"/>
                <w:sz w:val="16"/>
                <w:szCs w:val="16"/>
                <w:lang w:eastAsia="th-TH"/>
              </w:rPr>
            </w:pPr>
          </w:p>
        </w:tc>
        <w:tc>
          <w:tcPr>
            <w:tcW w:w="2958" w:type="dxa"/>
            <w:gridSpan w:val="2"/>
            <w:vMerge/>
            <w:tcBorders>
              <w:bottom w:val="single" w:sz="4" w:space="0" w:color="auto"/>
            </w:tcBorders>
            <w:shd w:val="clear" w:color="auto" w:fill="auto"/>
          </w:tcPr>
          <w:p w:rsidR="000A3DEA" w:rsidRPr="00463159" w:rsidRDefault="000A3DEA" w:rsidP="001F5979">
            <w:pPr>
              <w:ind w:left="273" w:right="-46" w:hanging="273"/>
              <w:rPr>
                <w:rFonts w:ascii="Arial" w:eastAsia="SimSun" w:hAnsi="Arial" w:cs="Arial"/>
                <w:snapToGrid w:val="0"/>
                <w:sz w:val="16"/>
                <w:szCs w:val="16"/>
                <w:lang w:eastAsia="th-TH"/>
              </w:rPr>
            </w:pPr>
          </w:p>
        </w:tc>
      </w:tr>
      <w:tr w:rsidR="000A3DEA" w:rsidRPr="00463159" w:rsidTr="001F5979">
        <w:tc>
          <w:tcPr>
            <w:tcW w:w="843"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043" w:type="dxa"/>
            <w:tcBorders>
              <w:top w:val="single" w:sz="4" w:space="0" w:color="auto"/>
              <w:left w:val="nil"/>
              <w:bottom w:val="nil"/>
              <w:right w:val="nil"/>
            </w:tcBorders>
            <w:shd w:val="clear" w:color="auto" w:fill="auto"/>
          </w:tcPr>
          <w:p w:rsidR="000A3DEA" w:rsidRPr="00463159" w:rsidRDefault="000A3DEA" w:rsidP="001F5979">
            <w:pPr>
              <w:tabs>
                <w:tab w:val="right" w:pos="835"/>
              </w:tabs>
              <w:rPr>
                <w:rFonts w:ascii="Arial" w:eastAsia="SimSun" w:hAnsi="Arial" w:cs="Arial"/>
                <w:snapToGrid w:val="0"/>
                <w:sz w:val="12"/>
                <w:szCs w:val="12"/>
                <w:lang w:eastAsia="th-TH"/>
              </w:rPr>
            </w:pPr>
          </w:p>
        </w:tc>
        <w:tc>
          <w:tcPr>
            <w:tcW w:w="1040" w:type="dxa"/>
            <w:tcBorders>
              <w:top w:val="single" w:sz="4" w:space="0" w:color="auto"/>
              <w:left w:val="nil"/>
              <w:bottom w:val="nil"/>
              <w:right w:val="nil"/>
            </w:tcBorders>
            <w:shd w:val="clear" w:color="auto" w:fill="auto"/>
          </w:tcPr>
          <w:p w:rsidR="000A3DEA" w:rsidRPr="00463159" w:rsidRDefault="000A3DEA" w:rsidP="001F5979">
            <w:pPr>
              <w:tabs>
                <w:tab w:val="right" w:pos="835"/>
              </w:tabs>
              <w:rPr>
                <w:rFonts w:ascii="Arial" w:eastAsia="SimSun" w:hAnsi="Arial" w:cs="Arial"/>
                <w:snapToGrid w:val="0"/>
                <w:sz w:val="12"/>
                <w:szCs w:val="12"/>
                <w:lang w:eastAsia="th-TH"/>
              </w:rPr>
            </w:pPr>
          </w:p>
        </w:tc>
        <w:tc>
          <w:tcPr>
            <w:tcW w:w="2749" w:type="dxa"/>
            <w:tcBorders>
              <w:top w:val="single" w:sz="4" w:space="0" w:color="auto"/>
              <w:left w:val="nil"/>
              <w:bottom w:val="nil"/>
              <w:right w:val="nil"/>
            </w:tcBorders>
            <w:shd w:val="clear" w:color="auto" w:fill="auto"/>
          </w:tcPr>
          <w:p w:rsidR="000A3DEA" w:rsidRPr="00463159" w:rsidRDefault="000A3DEA" w:rsidP="001F5979">
            <w:pPr>
              <w:rPr>
                <w:rFonts w:ascii="Arial" w:hAnsi="Arial" w:cs="Arial"/>
                <w:sz w:val="12"/>
                <w:szCs w:val="12"/>
              </w:rPr>
            </w:pPr>
          </w:p>
        </w:tc>
        <w:tc>
          <w:tcPr>
            <w:tcW w:w="1094"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970" w:type="dxa"/>
            <w:tcBorders>
              <w:top w:val="single" w:sz="4" w:space="0" w:color="auto"/>
              <w:left w:val="nil"/>
              <w:bottom w:val="nil"/>
              <w:right w:val="nil"/>
            </w:tcBorders>
            <w:shd w:val="clear" w:color="auto" w:fill="auto"/>
          </w:tcPr>
          <w:p w:rsidR="000A3DEA" w:rsidRPr="00463159" w:rsidRDefault="000A3DEA" w:rsidP="001F5979">
            <w:pPr>
              <w:adjustRightInd w:val="0"/>
              <w:jc w:val="center"/>
              <w:rPr>
                <w:rFonts w:ascii="Arial" w:hAnsi="Arial" w:cs="Arial"/>
                <w:sz w:val="12"/>
                <w:szCs w:val="12"/>
              </w:rPr>
            </w:pPr>
          </w:p>
        </w:tc>
        <w:tc>
          <w:tcPr>
            <w:tcW w:w="3240" w:type="dxa"/>
            <w:gridSpan w:val="2"/>
            <w:tcBorders>
              <w:top w:val="single" w:sz="4" w:space="0" w:color="auto"/>
              <w:left w:val="nil"/>
              <w:bottom w:val="nil"/>
              <w:right w:val="nil"/>
            </w:tcBorders>
            <w:shd w:val="clear" w:color="auto" w:fill="auto"/>
          </w:tcPr>
          <w:p w:rsidR="000A3DEA" w:rsidRPr="00463159" w:rsidRDefault="000A3DEA" w:rsidP="001F5979">
            <w:pPr>
              <w:ind w:left="-29" w:right="-29"/>
              <w:rPr>
                <w:rFonts w:ascii="Arial" w:hAnsi="Arial" w:cs="Arial"/>
                <w:spacing w:val="-4"/>
                <w:sz w:val="12"/>
                <w:szCs w:val="12"/>
              </w:rPr>
            </w:pPr>
          </w:p>
        </w:tc>
        <w:tc>
          <w:tcPr>
            <w:tcW w:w="2952" w:type="dxa"/>
            <w:tcBorders>
              <w:top w:val="single" w:sz="4" w:space="0" w:color="auto"/>
              <w:left w:val="nil"/>
              <w:bottom w:val="nil"/>
              <w:right w:val="nil"/>
            </w:tcBorders>
            <w:shd w:val="clear" w:color="auto" w:fill="auto"/>
          </w:tcPr>
          <w:p w:rsidR="000A3DEA" w:rsidRPr="00463159" w:rsidRDefault="000A3DEA" w:rsidP="001F5979">
            <w:pPr>
              <w:ind w:left="-60" w:right="-46" w:hanging="3"/>
              <w:rPr>
                <w:rFonts w:ascii="Arial" w:eastAsia="SimSun" w:hAnsi="Arial" w:cs="Arial"/>
                <w:snapToGrid w:val="0"/>
                <w:spacing w:val="-7"/>
                <w:sz w:val="12"/>
                <w:szCs w:val="12"/>
                <w:lang w:eastAsia="th-TH"/>
              </w:rPr>
            </w:pPr>
          </w:p>
        </w:tc>
      </w:tr>
      <w:tr w:rsidR="000A3DEA" w:rsidRPr="00463159" w:rsidTr="001F5979">
        <w:tc>
          <w:tcPr>
            <w:tcW w:w="843" w:type="dxa"/>
            <w:tcBorders>
              <w:top w:val="nil"/>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hAnsi="Arial" w:cs="Arial"/>
                <w:sz w:val="16"/>
                <w:szCs w:val="16"/>
              </w:rPr>
              <w:t>Total</w:t>
            </w:r>
          </w:p>
        </w:tc>
        <w:tc>
          <w:tcPr>
            <w:tcW w:w="1043" w:type="dxa"/>
            <w:tcBorders>
              <w:top w:val="nil"/>
              <w:left w:val="nil"/>
              <w:bottom w:val="nil"/>
              <w:right w:val="nil"/>
            </w:tcBorders>
            <w:shd w:val="clear" w:color="auto" w:fill="auto"/>
          </w:tcPr>
          <w:p w:rsidR="000A3DEA" w:rsidRPr="00463159" w:rsidRDefault="00704913" w:rsidP="00704913">
            <w:pPr>
              <w:pBdr>
                <w:bottom w:val="single" w:sz="4" w:space="1" w:color="auto"/>
              </w:pBdr>
              <w:tabs>
                <w:tab w:val="right" w:pos="835"/>
              </w:tabs>
              <w:ind w:right="-72"/>
              <w:jc w:val="both"/>
              <w:rPr>
                <w:rFonts w:ascii="Arial" w:hAnsi="Arial" w:cs="Arial"/>
                <w:sz w:val="16"/>
                <w:szCs w:val="16"/>
              </w:rPr>
            </w:pPr>
            <w:r w:rsidRPr="00463159">
              <w:rPr>
                <w:rFonts w:ascii="Arial" w:hAnsi="Arial" w:cs="Arial"/>
                <w:sz w:val="16"/>
                <w:szCs w:val="16"/>
              </w:rPr>
              <w:tab/>
            </w:r>
            <w:r w:rsidR="000A3DEA" w:rsidRPr="00463159">
              <w:rPr>
                <w:rFonts w:ascii="Arial" w:hAnsi="Arial" w:cs="Arial"/>
                <w:sz w:val="16"/>
                <w:szCs w:val="16"/>
              </w:rPr>
              <w:t>2,823.8</w:t>
            </w:r>
          </w:p>
        </w:tc>
        <w:tc>
          <w:tcPr>
            <w:tcW w:w="1040" w:type="dxa"/>
            <w:tcBorders>
              <w:top w:val="nil"/>
              <w:left w:val="nil"/>
              <w:bottom w:val="nil"/>
              <w:right w:val="nil"/>
            </w:tcBorders>
            <w:shd w:val="clear" w:color="auto" w:fill="auto"/>
          </w:tcPr>
          <w:p w:rsidR="000A3DEA" w:rsidRPr="00463159" w:rsidRDefault="000A3DEA" w:rsidP="001F5979">
            <w:pPr>
              <w:pBdr>
                <w:bottom w:val="single" w:sz="4" w:space="1" w:color="auto"/>
              </w:pBdr>
              <w:tabs>
                <w:tab w:val="right" w:pos="835"/>
              </w:tabs>
              <w:ind w:right="-72"/>
              <w:rPr>
                <w:rFonts w:ascii="Arial" w:hAnsi="Arial" w:cs="Arial"/>
                <w:sz w:val="16"/>
                <w:szCs w:val="16"/>
              </w:rPr>
            </w:pPr>
            <w:r w:rsidRPr="00463159">
              <w:rPr>
                <w:rFonts w:ascii="Arial" w:hAnsi="Arial" w:cs="Arial"/>
                <w:sz w:val="16"/>
                <w:szCs w:val="16"/>
              </w:rPr>
              <w:tab/>
              <w:t>2,965.8</w:t>
            </w:r>
          </w:p>
        </w:tc>
        <w:tc>
          <w:tcPr>
            <w:tcW w:w="2749" w:type="dxa"/>
            <w:tcBorders>
              <w:top w:val="nil"/>
              <w:left w:val="nil"/>
              <w:bottom w:val="nil"/>
              <w:right w:val="nil"/>
            </w:tcBorders>
            <w:shd w:val="clear" w:color="auto" w:fill="auto"/>
          </w:tcPr>
          <w:p w:rsidR="000A3DEA" w:rsidRPr="00463159" w:rsidRDefault="000A3DEA" w:rsidP="001F5979">
            <w:pPr>
              <w:rPr>
                <w:rFonts w:ascii="Arial" w:hAnsi="Arial" w:cs="Arial"/>
                <w:sz w:val="16"/>
                <w:szCs w:val="16"/>
              </w:rPr>
            </w:pPr>
          </w:p>
        </w:tc>
        <w:tc>
          <w:tcPr>
            <w:tcW w:w="1094" w:type="dxa"/>
            <w:tcBorders>
              <w:top w:val="nil"/>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p>
        </w:tc>
        <w:tc>
          <w:tcPr>
            <w:tcW w:w="1970" w:type="dxa"/>
            <w:tcBorders>
              <w:top w:val="nil"/>
              <w:left w:val="nil"/>
              <w:bottom w:val="nil"/>
              <w:right w:val="nil"/>
            </w:tcBorders>
            <w:shd w:val="clear" w:color="auto" w:fill="auto"/>
          </w:tcPr>
          <w:p w:rsidR="000A3DEA" w:rsidRPr="00463159" w:rsidRDefault="000A3DEA" w:rsidP="001F5979">
            <w:pPr>
              <w:adjustRightInd w:val="0"/>
              <w:jc w:val="center"/>
              <w:rPr>
                <w:rFonts w:ascii="Arial" w:hAnsi="Arial" w:cs="Arial"/>
                <w:sz w:val="16"/>
                <w:szCs w:val="16"/>
              </w:rPr>
            </w:pPr>
          </w:p>
        </w:tc>
        <w:tc>
          <w:tcPr>
            <w:tcW w:w="3240" w:type="dxa"/>
            <w:gridSpan w:val="2"/>
            <w:tcBorders>
              <w:top w:val="nil"/>
              <w:left w:val="nil"/>
              <w:bottom w:val="nil"/>
              <w:right w:val="nil"/>
            </w:tcBorders>
            <w:shd w:val="clear" w:color="auto" w:fill="auto"/>
          </w:tcPr>
          <w:p w:rsidR="000A3DEA" w:rsidRPr="00463159" w:rsidRDefault="000A3DEA" w:rsidP="001F5979">
            <w:pPr>
              <w:ind w:left="-29" w:right="-29"/>
              <w:rPr>
                <w:rFonts w:ascii="Arial" w:hAnsi="Arial" w:cs="Arial"/>
                <w:spacing w:val="-4"/>
                <w:sz w:val="16"/>
                <w:szCs w:val="16"/>
              </w:rPr>
            </w:pPr>
          </w:p>
        </w:tc>
        <w:tc>
          <w:tcPr>
            <w:tcW w:w="2952" w:type="dxa"/>
            <w:tcBorders>
              <w:top w:val="nil"/>
              <w:left w:val="nil"/>
              <w:bottom w:val="nil"/>
              <w:right w:val="nil"/>
            </w:tcBorders>
            <w:shd w:val="clear" w:color="auto" w:fill="auto"/>
          </w:tcPr>
          <w:p w:rsidR="000A3DEA" w:rsidRPr="00463159" w:rsidRDefault="000A3DEA" w:rsidP="001F5979">
            <w:pPr>
              <w:ind w:left="-60" w:right="-46" w:hanging="3"/>
              <w:rPr>
                <w:rFonts w:ascii="Arial" w:eastAsia="SimSun" w:hAnsi="Arial" w:cs="Arial"/>
                <w:snapToGrid w:val="0"/>
                <w:spacing w:val="-7"/>
                <w:sz w:val="16"/>
                <w:szCs w:val="16"/>
                <w:lang w:eastAsia="th-TH"/>
              </w:rPr>
            </w:pPr>
          </w:p>
        </w:tc>
      </w:tr>
    </w:tbl>
    <w:p w:rsidR="000A3DEA" w:rsidRPr="00463159" w:rsidRDefault="000A3DEA" w:rsidP="000A3DEA">
      <w:pPr>
        <w:jc w:val="thaiDistribute"/>
        <w:rPr>
          <w:rFonts w:ascii="Arial" w:hAnsi="Arial" w:cs="Arial"/>
          <w:snapToGrid w:val="0"/>
          <w:sz w:val="16"/>
          <w:szCs w:val="16"/>
          <w:cs/>
          <w:lang w:eastAsia="th-TH"/>
        </w:rPr>
      </w:pPr>
    </w:p>
    <w:p w:rsidR="000A3DEA" w:rsidRPr="00463159" w:rsidRDefault="000A3DEA" w:rsidP="000A3DEA">
      <w:pPr>
        <w:ind w:left="540" w:hanging="540"/>
        <w:jc w:val="thaiDistribute"/>
        <w:rPr>
          <w:rFonts w:ascii="Arial" w:hAnsi="Arial" w:cs="Arial"/>
          <w:b/>
          <w:bCs/>
          <w:sz w:val="18"/>
          <w:szCs w:val="18"/>
          <w:cs/>
        </w:rPr>
      </w:pPr>
      <w:r w:rsidRPr="00463159">
        <w:rPr>
          <w:rFonts w:ascii="Arial" w:hAnsi="Arial" w:cs="Arial"/>
          <w:sz w:val="16"/>
          <w:szCs w:val="16"/>
          <w:cs/>
          <w:lang w:eastAsia="th-TH"/>
        </w:rPr>
        <w:br w:type="page"/>
      </w: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tabs>
          <w:tab w:val="left" w:pos="540"/>
        </w:tabs>
        <w:ind w:left="540"/>
        <w:jc w:val="thaiDistribute"/>
        <w:rPr>
          <w:rFonts w:ascii="Arial" w:hAnsi="Arial" w:cs="Arial"/>
          <w:b/>
          <w:bCs/>
          <w:sz w:val="18"/>
          <w:szCs w:val="18"/>
          <w:cs/>
        </w:rPr>
      </w:pPr>
      <w:r w:rsidRPr="00463159">
        <w:rPr>
          <w:rFonts w:ascii="Arial" w:hAnsi="Arial" w:cs="Arial"/>
          <w:sz w:val="18"/>
          <w:szCs w:val="18"/>
        </w:rPr>
        <w:t xml:space="preserve">The requirements and conditions for long-term loans from </w:t>
      </w:r>
      <w:r w:rsidR="00467DA6">
        <w:rPr>
          <w:rFonts w:ascii="Arial" w:hAnsi="Arial" w:cs="Arial"/>
          <w:sz w:val="18"/>
          <w:szCs w:val="18"/>
        </w:rPr>
        <w:t xml:space="preserve">local </w:t>
      </w:r>
      <w:r w:rsidRPr="00463159">
        <w:rPr>
          <w:rFonts w:ascii="Arial" w:hAnsi="Arial" w:cs="Arial"/>
          <w:sz w:val="18"/>
          <w:szCs w:val="18"/>
        </w:rPr>
        <w:t>financial institutions as at 31 December 2018 and 2017 comprises the following:</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eastAsia="SimSun" w:hAnsi="Arial" w:cs="Arial"/>
          <w:b/>
          <w:bCs/>
          <w:snapToGrid w:val="0"/>
          <w:sz w:val="18"/>
          <w:szCs w:val="18"/>
          <w:lang w:eastAsia="th-TH"/>
        </w:rPr>
      </w:pPr>
      <w:r w:rsidRPr="00463159">
        <w:rPr>
          <w:rFonts w:ascii="Arial" w:eastAsia="SimSun" w:hAnsi="Arial" w:cs="Arial"/>
          <w:b/>
          <w:bCs/>
          <w:snapToGrid w:val="0"/>
          <w:sz w:val="18"/>
          <w:szCs w:val="18"/>
          <w:lang w:eastAsia="th-TH"/>
        </w:rPr>
        <w:t>Indirect subsidiary - Advance Asia Power Plant Company Limited</w:t>
      </w:r>
    </w:p>
    <w:p w:rsidR="000A3DEA" w:rsidRPr="00463159" w:rsidRDefault="000A3DEA" w:rsidP="000A3DEA">
      <w:pPr>
        <w:ind w:left="540"/>
        <w:jc w:val="thaiDistribute"/>
        <w:rPr>
          <w:rFonts w:ascii="Arial" w:eastAsia="SimSun" w:hAnsi="Arial" w:cs="Arial"/>
          <w:snapToGrid w:val="0"/>
          <w:sz w:val="18"/>
          <w:szCs w:val="18"/>
          <w:lang w:eastAsia="th-TH"/>
        </w:rPr>
      </w:pPr>
    </w:p>
    <w:tbl>
      <w:tblPr>
        <w:tblW w:w="149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051"/>
        <w:gridCol w:w="1051"/>
        <w:gridCol w:w="2776"/>
        <w:gridCol w:w="1179"/>
        <w:gridCol w:w="1404"/>
        <w:gridCol w:w="3168"/>
        <w:gridCol w:w="3465"/>
      </w:tblGrid>
      <w:tr w:rsidR="000A3DEA" w:rsidRPr="00463159" w:rsidTr="001F5979">
        <w:tc>
          <w:tcPr>
            <w:tcW w:w="864" w:type="dxa"/>
            <w:tcBorders>
              <w:bottom w:val="nil"/>
              <w:right w:val="single" w:sz="4" w:space="0" w:color="auto"/>
            </w:tcBorders>
            <w:shd w:val="clear" w:color="auto" w:fill="auto"/>
          </w:tcPr>
          <w:p w:rsidR="000A3DEA" w:rsidRPr="00463159" w:rsidRDefault="000A3DEA" w:rsidP="001F5979">
            <w:pPr>
              <w:jc w:val="center"/>
              <w:rPr>
                <w:rFonts w:ascii="Arial" w:eastAsia="SimSun" w:hAnsi="Arial" w:cs="Arial"/>
                <w:b/>
                <w:bCs/>
                <w:snapToGrid w:val="0"/>
                <w:sz w:val="16"/>
                <w:szCs w:val="16"/>
                <w:lang w:eastAsia="th-TH"/>
              </w:rPr>
            </w:pPr>
          </w:p>
        </w:tc>
        <w:tc>
          <w:tcPr>
            <w:tcW w:w="2102" w:type="dxa"/>
            <w:gridSpan w:val="2"/>
            <w:tcBorders>
              <w:left w:val="single" w:sz="4" w:space="0" w:color="auto"/>
            </w:tcBorders>
            <w:shd w:val="clear" w:color="auto" w:fill="auto"/>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Outstanding loans</w:t>
            </w:r>
          </w:p>
        </w:tc>
        <w:tc>
          <w:tcPr>
            <w:tcW w:w="2776" w:type="dxa"/>
            <w:tcBorders>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p>
        </w:tc>
        <w:tc>
          <w:tcPr>
            <w:tcW w:w="1179" w:type="dxa"/>
            <w:tcBorders>
              <w:bottom w:val="nil"/>
            </w:tcBorders>
            <w:shd w:val="clear" w:color="auto" w:fill="auto"/>
            <w:vAlign w:val="center"/>
          </w:tcPr>
          <w:p w:rsidR="000A3DEA" w:rsidRPr="00463159" w:rsidRDefault="000A3DEA" w:rsidP="001F5979">
            <w:pPr>
              <w:tabs>
                <w:tab w:val="left" w:pos="-125"/>
              </w:tabs>
              <w:ind w:right="34"/>
              <w:jc w:val="center"/>
              <w:rPr>
                <w:rFonts w:ascii="Arial" w:eastAsia="SimSun" w:hAnsi="Arial" w:cs="Arial"/>
                <w:b/>
                <w:bCs/>
                <w:snapToGrid w:val="0"/>
                <w:sz w:val="16"/>
                <w:szCs w:val="16"/>
                <w:lang w:eastAsia="th-TH"/>
              </w:rPr>
            </w:pPr>
          </w:p>
        </w:tc>
        <w:tc>
          <w:tcPr>
            <w:tcW w:w="1404" w:type="dxa"/>
            <w:tcBorders>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p>
        </w:tc>
        <w:tc>
          <w:tcPr>
            <w:tcW w:w="3168" w:type="dxa"/>
            <w:tcBorders>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p>
        </w:tc>
        <w:tc>
          <w:tcPr>
            <w:tcW w:w="3465" w:type="dxa"/>
            <w:tcBorders>
              <w:bottom w:val="nil"/>
            </w:tcBorders>
            <w:shd w:val="clear" w:color="auto" w:fill="auto"/>
            <w:vAlign w:val="center"/>
          </w:tcPr>
          <w:p w:rsidR="000A3DEA" w:rsidRPr="00463159" w:rsidRDefault="000A3DEA" w:rsidP="001F5979">
            <w:pPr>
              <w:jc w:val="center"/>
              <w:rPr>
                <w:rFonts w:ascii="Arial" w:hAnsi="Arial" w:cs="Arial"/>
                <w:b/>
                <w:bCs/>
                <w:sz w:val="16"/>
                <w:szCs w:val="16"/>
              </w:rPr>
            </w:pPr>
          </w:p>
        </w:tc>
      </w:tr>
      <w:tr w:rsidR="000A3DEA" w:rsidRPr="00463159" w:rsidTr="001F5979">
        <w:tc>
          <w:tcPr>
            <w:tcW w:w="864" w:type="dxa"/>
            <w:tcBorders>
              <w:top w:val="nil"/>
              <w:bottom w:val="nil"/>
            </w:tcBorders>
            <w:shd w:val="clear" w:color="auto" w:fill="auto"/>
            <w:vAlign w:val="center"/>
          </w:tcPr>
          <w:p w:rsidR="000A3DEA" w:rsidRPr="00463159" w:rsidRDefault="000A3DEA" w:rsidP="001F5979">
            <w:pPr>
              <w:ind w:left="-18"/>
              <w:jc w:val="center"/>
              <w:rPr>
                <w:rFonts w:ascii="Arial" w:eastAsia="SimSun" w:hAnsi="Arial" w:cs="Arial"/>
                <w:snapToGrid w:val="0"/>
                <w:sz w:val="16"/>
                <w:szCs w:val="16"/>
                <w:lang w:eastAsia="th-TH"/>
              </w:rPr>
            </w:pPr>
            <w:r w:rsidRPr="00463159">
              <w:rPr>
                <w:rFonts w:ascii="Arial" w:eastAsia="SimSun" w:hAnsi="Arial" w:cs="Arial"/>
                <w:b/>
                <w:bCs/>
                <w:snapToGrid w:val="0"/>
                <w:sz w:val="16"/>
                <w:szCs w:val="16"/>
                <w:lang w:eastAsia="th-TH"/>
              </w:rPr>
              <w:t>Contract no.</w:t>
            </w:r>
          </w:p>
        </w:tc>
        <w:tc>
          <w:tcPr>
            <w:tcW w:w="1051" w:type="dxa"/>
            <w:tcBorders>
              <w:bottom w:val="nil"/>
            </w:tcBorders>
            <w:shd w:val="clear" w:color="auto" w:fill="auto"/>
            <w:vAlign w:val="center"/>
          </w:tcPr>
          <w:p w:rsidR="000A3DEA" w:rsidRPr="00463159" w:rsidRDefault="000A3DEA" w:rsidP="001F5979">
            <w:pPr>
              <w:tabs>
                <w:tab w:val="decimal" w:pos="835"/>
              </w:tabs>
              <w:ind w:left="-113"/>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2018</w:t>
            </w:r>
          </w:p>
          <w:p w:rsidR="000A3DEA" w:rsidRPr="00463159" w:rsidRDefault="000A3DEA" w:rsidP="001F5979">
            <w:pPr>
              <w:tabs>
                <w:tab w:val="decimal" w:pos="835"/>
              </w:tabs>
              <w:ind w:left="-11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1051" w:type="dxa"/>
            <w:tcBorders>
              <w:bottom w:val="nil"/>
            </w:tcBorders>
            <w:shd w:val="clear" w:color="auto" w:fill="auto"/>
            <w:vAlign w:val="center"/>
          </w:tcPr>
          <w:p w:rsidR="000A3DEA" w:rsidRPr="00463159" w:rsidRDefault="000A3DEA" w:rsidP="001F5979">
            <w:pPr>
              <w:tabs>
                <w:tab w:val="decimal" w:pos="835"/>
              </w:tabs>
              <w:ind w:left="-113"/>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2017</w:t>
            </w:r>
          </w:p>
          <w:p w:rsidR="000A3DEA" w:rsidRPr="00463159" w:rsidRDefault="000A3DEA" w:rsidP="001F5979">
            <w:pPr>
              <w:tabs>
                <w:tab w:val="decimal" w:pos="835"/>
              </w:tabs>
              <w:ind w:left="-11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2776"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Loans purpose</w:t>
            </w:r>
          </w:p>
        </w:tc>
        <w:tc>
          <w:tcPr>
            <w:tcW w:w="1179" w:type="dxa"/>
            <w:tcBorders>
              <w:top w:val="nil"/>
              <w:bottom w:val="nil"/>
            </w:tcBorders>
            <w:shd w:val="clear" w:color="auto" w:fill="auto"/>
            <w:vAlign w:val="center"/>
          </w:tcPr>
          <w:p w:rsidR="000A3DEA" w:rsidRPr="00463159" w:rsidRDefault="000A3DEA" w:rsidP="001F5979">
            <w:pPr>
              <w:tabs>
                <w:tab w:val="left" w:pos="0"/>
              </w:tabs>
              <w:ind w:right="-67"/>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Facilities (Million Baht)</w:t>
            </w:r>
          </w:p>
        </w:tc>
        <w:tc>
          <w:tcPr>
            <w:tcW w:w="1404"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Interest rate</w:t>
            </w:r>
          </w:p>
        </w:tc>
        <w:tc>
          <w:tcPr>
            <w:tcW w:w="3168" w:type="dxa"/>
            <w:tcBorders>
              <w:top w:val="nil"/>
              <w:bottom w:val="nil"/>
            </w:tcBorders>
            <w:shd w:val="clear" w:color="auto" w:fill="auto"/>
            <w:vAlign w:val="center"/>
          </w:tcPr>
          <w:p w:rsidR="000A3DEA" w:rsidRPr="00463159" w:rsidRDefault="00467DA6" w:rsidP="001F5979">
            <w:pPr>
              <w:jc w:val="center"/>
              <w:rPr>
                <w:rFonts w:ascii="Arial" w:eastAsia="SimSun" w:hAnsi="Arial" w:cs="Arial"/>
                <w:b/>
                <w:bCs/>
                <w:snapToGrid w:val="0"/>
                <w:sz w:val="16"/>
                <w:szCs w:val="16"/>
                <w:lang w:eastAsia="th-TH"/>
              </w:rPr>
            </w:pPr>
            <w:r>
              <w:rPr>
                <w:rFonts w:ascii="Arial" w:eastAsia="SimSun" w:hAnsi="Arial" w:cs="Arial"/>
                <w:b/>
                <w:bCs/>
                <w:snapToGrid w:val="0"/>
                <w:sz w:val="16"/>
                <w:szCs w:val="16"/>
                <w:lang w:eastAsia="th-TH"/>
              </w:rPr>
              <w:t>Repayment c</w:t>
            </w:r>
            <w:r w:rsidR="000A3DEA" w:rsidRPr="00463159">
              <w:rPr>
                <w:rFonts w:ascii="Arial" w:eastAsia="SimSun" w:hAnsi="Arial" w:cs="Arial"/>
                <w:b/>
                <w:bCs/>
                <w:snapToGrid w:val="0"/>
                <w:sz w:val="16"/>
                <w:szCs w:val="16"/>
                <w:lang w:eastAsia="th-TH"/>
              </w:rPr>
              <w:t>onditions</w:t>
            </w:r>
          </w:p>
        </w:tc>
        <w:tc>
          <w:tcPr>
            <w:tcW w:w="3465"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z w:val="16"/>
                <w:szCs w:val="16"/>
                <w:lang w:eastAsia="th-TH"/>
              </w:rPr>
            </w:pPr>
            <w:r w:rsidRPr="00463159">
              <w:rPr>
                <w:rFonts w:ascii="Arial" w:hAnsi="Arial" w:cs="Arial"/>
                <w:b/>
                <w:bCs/>
                <w:sz w:val="16"/>
                <w:szCs w:val="16"/>
              </w:rPr>
              <w:t>Guarantees and collaterals</w:t>
            </w:r>
          </w:p>
        </w:tc>
      </w:tr>
      <w:tr w:rsidR="000A3DEA" w:rsidRPr="00463159" w:rsidTr="001F5979">
        <w:tc>
          <w:tcPr>
            <w:tcW w:w="864" w:type="dxa"/>
            <w:tcBorders>
              <w:top w:val="nil"/>
              <w:bottom w:val="single" w:sz="4" w:space="0" w:color="auto"/>
            </w:tcBorders>
            <w:shd w:val="clear" w:color="auto" w:fill="auto"/>
            <w:vAlign w:val="center"/>
          </w:tcPr>
          <w:p w:rsidR="000A3DEA" w:rsidRPr="00463159" w:rsidRDefault="000A3DEA" w:rsidP="001F5979">
            <w:pPr>
              <w:ind w:left="-18"/>
              <w:jc w:val="center"/>
              <w:rPr>
                <w:rFonts w:ascii="Arial" w:eastAsia="SimSun" w:hAnsi="Arial" w:cs="Arial"/>
                <w:b/>
                <w:bCs/>
                <w:snapToGrid w:val="0"/>
                <w:sz w:val="8"/>
                <w:szCs w:val="8"/>
                <w:lang w:eastAsia="th-TH"/>
              </w:rPr>
            </w:pPr>
          </w:p>
        </w:tc>
        <w:tc>
          <w:tcPr>
            <w:tcW w:w="1051" w:type="dxa"/>
            <w:tcBorders>
              <w:top w:val="nil"/>
              <w:bottom w:val="single" w:sz="4" w:space="0" w:color="auto"/>
            </w:tcBorders>
            <w:shd w:val="clear" w:color="auto" w:fill="auto"/>
            <w:vAlign w:val="center"/>
          </w:tcPr>
          <w:p w:rsidR="000A3DEA" w:rsidRPr="00463159" w:rsidRDefault="000A3DEA" w:rsidP="001F5979">
            <w:pPr>
              <w:tabs>
                <w:tab w:val="decimal" w:pos="835"/>
              </w:tabs>
              <w:ind w:left="-113"/>
              <w:jc w:val="center"/>
              <w:rPr>
                <w:rFonts w:ascii="Arial" w:eastAsia="SimSun" w:hAnsi="Arial" w:cs="Arial"/>
                <w:b/>
                <w:bCs/>
                <w:snapToGrid w:val="0"/>
                <w:sz w:val="8"/>
                <w:szCs w:val="8"/>
                <w:lang w:eastAsia="th-TH"/>
              </w:rPr>
            </w:pPr>
          </w:p>
        </w:tc>
        <w:tc>
          <w:tcPr>
            <w:tcW w:w="1051" w:type="dxa"/>
            <w:tcBorders>
              <w:top w:val="nil"/>
              <w:bottom w:val="single" w:sz="4" w:space="0" w:color="auto"/>
            </w:tcBorders>
            <w:shd w:val="clear" w:color="auto" w:fill="auto"/>
            <w:vAlign w:val="center"/>
          </w:tcPr>
          <w:p w:rsidR="000A3DEA" w:rsidRPr="00463159" w:rsidRDefault="000A3DEA" w:rsidP="001F5979">
            <w:pPr>
              <w:tabs>
                <w:tab w:val="decimal" w:pos="835"/>
              </w:tabs>
              <w:ind w:left="-113"/>
              <w:jc w:val="center"/>
              <w:rPr>
                <w:rFonts w:ascii="Arial" w:eastAsia="SimSun" w:hAnsi="Arial" w:cs="Arial"/>
                <w:b/>
                <w:bCs/>
                <w:snapToGrid w:val="0"/>
                <w:sz w:val="8"/>
                <w:szCs w:val="8"/>
                <w:lang w:eastAsia="th-TH"/>
              </w:rPr>
            </w:pPr>
          </w:p>
        </w:tc>
        <w:tc>
          <w:tcPr>
            <w:tcW w:w="2776"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1179" w:type="dxa"/>
            <w:tcBorders>
              <w:top w:val="nil"/>
              <w:bottom w:val="single" w:sz="4" w:space="0" w:color="auto"/>
            </w:tcBorders>
            <w:shd w:val="clear" w:color="auto" w:fill="auto"/>
            <w:vAlign w:val="center"/>
          </w:tcPr>
          <w:p w:rsidR="000A3DEA" w:rsidRPr="00463159" w:rsidRDefault="000A3DEA" w:rsidP="001F5979">
            <w:pPr>
              <w:tabs>
                <w:tab w:val="left" w:pos="0"/>
              </w:tabs>
              <w:ind w:right="-67"/>
              <w:jc w:val="center"/>
              <w:rPr>
                <w:rFonts w:ascii="Arial" w:eastAsia="SimSun" w:hAnsi="Arial" w:cs="Arial"/>
                <w:b/>
                <w:bCs/>
                <w:snapToGrid w:val="0"/>
                <w:sz w:val="8"/>
                <w:szCs w:val="8"/>
                <w:lang w:eastAsia="th-TH"/>
              </w:rPr>
            </w:pPr>
          </w:p>
        </w:tc>
        <w:tc>
          <w:tcPr>
            <w:tcW w:w="1404"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168"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465" w:type="dxa"/>
            <w:tcBorders>
              <w:top w:val="nil"/>
              <w:bottom w:val="single" w:sz="4" w:space="0" w:color="auto"/>
            </w:tcBorders>
            <w:shd w:val="clear" w:color="auto" w:fill="auto"/>
            <w:vAlign w:val="center"/>
          </w:tcPr>
          <w:p w:rsidR="000A3DEA" w:rsidRPr="00463159" w:rsidRDefault="000A3DEA" w:rsidP="001F5979">
            <w:pPr>
              <w:jc w:val="center"/>
              <w:rPr>
                <w:rFonts w:ascii="Arial" w:hAnsi="Arial" w:cs="Arial"/>
                <w:b/>
                <w:bCs/>
                <w:sz w:val="8"/>
                <w:szCs w:val="8"/>
              </w:rPr>
            </w:pPr>
          </w:p>
        </w:tc>
      </w:tr>
      <w:tr w:rsidR="000A3DEA" w:rsidRPr="00463159" w:rsidTr="001F5979">
        <w:trPr>
          <w:trHeight w:val="60"/>
        </w:trPr>
        <w:tc>
          <w:tcPr>
            <w:tcW w:w="864"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1051"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2776" w:type="dxa"/>
            <w:tcBorders>
              <w:bottom w:val="nil"/>
            </w:tcBorders>
            <w:shd w:val="clear" w:color="auto" w:fill="auto"/>
          </w:tcPr>
          <w:p w:rsidR="000A3DEA" w:rsidRPr="00463159" w:rsidRDefault="000A3DEA" w:rsidP="001F5979">
            <w:pPr>
              <w:jc w:val="center"/>
              <w:rPr>
                <w:rFonts w:ascii="Arial" w:hAnsi="Arial" w:cs="Arial"/>
                <w:sz w:val="10"/>
                <w:szCs w:val="10"/>
              </w:rPr>
            </w:pPr>
          </w:p>
        </w:tc>
        <w:tc>
          <w:tcPr>
            <w:tcW w:w="1179"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404" w:type="dxa"/>
            <w:tcBorders>
              <w:bottom w:val="nil"/>
            </w:tcBorders>
            <w:shd w:val="clear" w:color="auto" w:fill="auto"/>
          </w:tcPr>
          <w:p w:rsidR="000A3DEA" w:rsidRPr="00463159" w:rsidRDefault="000A3DEA" w:rsidP="001F5979">
            <w:pPr>
              <w:adjustRightInd w:val="0"/>
              <w:jc w:val="center"/>
              <w:rPr>
                <w:rFonts w:ascii="Arial" w:hAnsi="Arial" w:cs="Arial"/>
                <w:sz w:val="10"/>
                <w:szCs w:val="10"/>
              </w:rPr>
            </w:pPr>
          </w:p>
        </w:tc>
        <w:tc>
          <w:tcPr>
            <w:tcW w:w="3168" w:type="dxa"/>
            <w:tcBorders>
              <w:bottom w:val="nil"/>
            </w:tcBorders>
            <w:shd w:val="clear" w:color="auto" w:fill="auto"/>
          </w:tcPr>
          <w:p w:rsidR="000A3DEA" w:rsidRPr="00463159" w:rsidRDefault="000A3DEA" w:rsidP="001F5979">
            <w:pPr>
              <w:ind w:left="-29" w:right="-29"/>
              <w:rPr>
                <w:rFonts w:ascii="Arial" w:hAnsi="Arial" w:cs="Arial"/>
                <w:sz w:val="10"/>
                <w:szCs w:val="10"/>
              </w:rPr>
            </w:pPr>
          </w:p>
        </w:tc>
        <w:tc>
          <w:tcPr>
            <w:tcW w:w="3465" w:type="dxa"/>
            <w:tcBorders>
              <w:bottom w:val="nil"/>
            </w:tcBorders>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5A23E8">
        <w:trPr>
          <w:trHeight w:val="1845"/>
        </w:trPr>
        <w:tc>
          <w:tcPr>
            <w:tcW w:w="864" w:type="dxa"/>
            <w:tcBorders>
              <w:top w:val="nil"/>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 a)</w:t>
            </w:r>
          </w:p>
        </w:tc>
        <w:tc>
          <w:tcPr>
            <w:tcW w:w="1051" w:type="dxa"/>
            <w:tcBorders>
              <w:top w:val="nil"/>
            </w:tcBorders>
            <w:shd w:val="clear" w:color="auto" w:fill="auto"/>
          </w:tcPr>
          <w:p w:rsidR="000A3DEA" w:rsidRPr="00463159" w:rsidRDefault="000A3DEA" w:rsidP="001F5979">
            <w:pPr>
              <w:tabs>
                <w:tab w:val="right" w:pos="835"/>
              </w:tabs>
              <w:ind w:right="-72"/>
              <w:rPr>
                <w:rFonts w:ascii="Arial" w:hAnsi="Arial" w:cs="Arial"/>
                <w:sz w:val="16"/>
                <w:szCs w:val="16"/>
              </w:rPr>
            </w:pPr>
            <w:r w:rsidRPr="00463159">
              <w:rPr>
                <w:rFonts w:ascii="Arial" w:hAnsi="Arial" w:cs="Arial"/>
                <w:sz w:val="16"/>
                <w:szCs w:val="16"/>
              </w:rPr>
              <w:tab/>
              <w:t>223.4</w:t>
            </w:r>
          </w:p>
        </w:tc>
        <w:tc>
          <w:tcPr>
            <w:tcW w:w="1051" w:type="dxa"/>
            <w:tcBorders>
              <w:top w:val="nil"/>
            </w:tcBorders>
            <w:shd w:val="clear" w:color="auto" w:fill="auto"/>
          </w:tcPr>
          <w:p w:rsidR="000A3DEA" w:rsidRPr="00463159" w:rsidRDefault="000A3DEA" w:rsidP="001F5979">
            <w:pPr>
              <w:tabs>
                <w:tab w:val="right" w:pos="835"/>
              </w:tabs>
              <w:ind w:right="-72"/>
              <w:rPr>
                <w:rFonts w:ascii="Arial" w:hAnsi="Arial" w:cs="Arial"/>
                <w:sz w:val="16"/>
                <w:szCs w:val="16"/>
              </w:rPr>
            </w:pPr>
            <w:r w:rsidRPr="00463159">
              <w:rPr>
                <w:rFonts w:ascii="Arial" w:hAnsi="Arial" w:cs="Arial"/>
                <w:sz w:val="16"/>
                <w:szCs w:val="16"/>
                <w:cs/>
              </w:rPr>
              <w:tab/>
            </w:r>
            <w:r w:rsidRPr="00463159">
              <w:rPr>
                <w:rFonts w:ascii="Arial" w:hAnsi="Arial" w:cs="Arial"/>
                <w:sz w:val="16"/>
                <w:szCs w:val="16"/>
              </w:rPr>
              <w:t>262.5</w:t>
            </w:r>
          </w:p>
        </w:tc>
        <w:tc>
          <w:tcPr>
            <w:tcW w:w="2776" w:type="dxa"/>
            <w:tcBorders>
              <w:top w:val="nil"/>
            </w:tcBorders>
            <w:shd w:val="clear" w:color="auto" w:fill="auto"/>
          </w:tcPr>
          <w:p w:rsidR="000A3DEA" w:rsidRPr="00463159" w:rsidRDefault="000A3DEA" w:rsidP="001F5979">
            <w:pPr>
              <w:ind w:right="-26"/>
              <w:rPr>
                <w:rFonts w:ascii="Arial" w:hAnsi="Arial" w:cs="Arial"/>
                <w:sz w:val="16"/>
                <w:szCs w:val="16"/>
              </w:rPr>
            </w:pPr>
            <w:r w:rsidRPr="00463159">
              <w:rPr>
                <w:rFonts w:ascii="Arial" w:hAnsi="Arial" w:cs="Arial"/>
                <w:spacing w:val="-2"/>
                <w:sz w:val="16"/>
                <w:szCs w:val="16"/>
              </w:rPr>
              <w:t xml:space="preserve">Refinance loan from existing </w:t>
            </w:r>
            <w:r w:rsidR="00467DA6">
              <w:rPr>
                <w:rFonts w:ascii="Arial" w:hAnsi="Arial" w:cs="Arial"/>
                <w:spacing w:val="-2"/>
                <w:sz w:val="16"/>
                <w:szCs w:val="16"/>
              </w:rPr>
              <w:t>loan</w:t>
            </w:r>
          </w:p>
          <w:p w:rsidR="000A3DEA" w:rsidRPr="00463159" w:rsidRDefault="000A3DEA" w:rsidP="001F5979">
            <w:pPr>
              <w:ind w:right="-26"/>
              <w:rPr>
                <w:rFonts w:ascii="Arial" w:eastAsia="SimSun" w:hAnsi="Arial" w:cs="Arial"/>
                <w:snapToGrid w:val="0"/>
                <w:sz w:val="16"/>
                <w:szCs w:val="16"/>
                <w:lang w:eastAsia="th-TH"/>
              </w:rPr>
            </w:pPr>
          </w:p>
        </w:tc>
        <w:tc>
          <w:tcPr>
            <w:tcW w:w="1179" w:type="dxa"/>
            <w:tcBorders>
              <w:top w:val="nil"/>
            </w:tcBorders>
            <w:shd w:val="clear" w:color="auto" w:fill="auto"/>
          </w:tcPr>
          <w:p w:rsidR="000A3DEA" w:rsidRPr="00463159" w:rsidRDefault="000A3DEA" w:rsidP="001F5979">
            <w:pPr>
              <w:tabs>
                <w:tab w:val="right" w:pos="923"/>
              </w:tabs>
              <w:ind w:right="-72"/>
              <w:jc w:val="center"/>
              <w:rPr>
                <w:rFonts w:ascii="Arial" w:hAnsi="Arial" w:cs="Arial"/>
                <w:sz w:val="16"/>
                <w:szCs w:val="16"/>
              </w:rPr>
            </w:pPr>
            <w:r w:rsidRPr="00463159">
              <w:rPr>
                <w:rFonts w:ascii="Arial" w:hAnsi="Arial" w:cs="Arial"/>
                <w:sz w:val="16"/>
                <w:szCs w:val="16"/>
              </w:rPr>
              <w:tab/>
              <w:t>358.5</w:t>
            </w:r>
          </w:p>
        </w:tc>
        <w:tc>
          <w:tcPr>
            <w:tcW w:w="1404" w:type="dxa"/>
            <w:vMerge w:val="restart"/>
            <w:tcBorders>
              <w:top w:val="nil"/>
            </w:tcBorders>
            <w:shd w:val="clear" w:color="auto" w:fill="auto"/>
          </w:tcPr>
          <w:p w:rsidR="000A3DEA" w:rsidRPr="00463159" w:rsidRDefault="000A3DEA" w:rsidP="001F5979">
            <w:pPr>
              <w:adjustRightInd w:val="0"/>
              <w:jc w:val="center"/>
              <w:rPr>
                <w:rFonts w:ascii="Arial" w:hAnsi="Arial" w:cs="Arial"/>
                <w:sz w:val="16"/>
                <w:szCs w:val="16"/>
              </w:rPr>
            </w:pPr>
            <w:r w:rsidRPr="00463159">
              <w:rPr>
                <w:rFonts w:ascii="Arial" w:hAnsi="Arial" w:cs="Arial"/>
                <w:sz w:val="16"/>
                <w:szCs w:val="16"/>
              </w:rPr>
              <w:t xml:space="preserve">MLR minus </w:t>
            </w:r>
          </w:p>
          <w:p w:rsidR="000A3DEA" w:rsidRPr="00463159" w:rsidRDefault="000A3DEA" w:rsidP="001F5979">
            <w:pPr>
              <w:adjustRightInd w:val="0"/>
              <w:jc w:val="center"/>
              <w:rPr>
                <w:rFonts w:ascii="Arial" w:hAnsi="Arial" w:cs="Arial"/>
                <w:sz w:val="16"/>
                <w:szCs w:val="16"/>
              </w:rPr>
            </w:pPr>
            <w:r w:rsidRPr="00463159">
              <w:rPr>
                <w:rFonts w:ascii="Arial" w:hAnsi="Arial" w:cs="Arial"/>
                <w:sz w:val="16"/>
                <w:szCs w:val="16"/>
              </w:rPr>
              <w:t xml:space="preserve">1.00% </w:t>
            </w:r>
            <w:r w:rsidRPr="00463159">
              <w:rPr>
                <w:rFonts w:ascii="Arial" w:hAnsi="Arial" w:cs="Arial"/>
                <w:sz w:val="16"/>
                <w:szCs w:val="16"/>
              </w:rPr>
              <w:br/>
              <w:t>per annum</w:t>
            </w:r>
          </w:p>
          <w:p w:rsidR="000A3DEA" w:rsidRPr="00463159" w:rsidRDefault="000A3DEA" w:rsidP="001F5979">
            <w:pPr>
              <w:adjustRightInd w:val="0"/>
              <w:jc w:val="center"/>
              <w:rPr>
                <w:rFonts w:ascii="Arial" w:hAnsi="Arial" w:cs="Arial"/>
                <w:sz w:val="16"/>
                <w:szCs w:val="16"/>
              </w:rPr>
            </w:pPr>
          </w:p>
        </w:tc>
        <w:tc>
          <w:tcPr>
            <w:tcW w:w="3168" w:type="dxa"/>
            <w:vMerge w:val="restart"/>
            <w:tcBorders>
              <w:top w:val="nil"/>
            </w:tcBorders>
            <w:shd w:val="clear" w:color="auto" w:fill="auto"/>
          </w:tcPr>
          <w:p w:rsidR="000A3DEA" w:rsidRDefault="000A3DEA" w:rsidP="00DF04F4">
            <w:pPr>
              <w:ind w:left="-29" w:right="-44"/>
              <w:jc w:val="thaiDistribute"/>
              <w:rPr>
                <w:rFonts w:ascii="Arial" w:hAnsi="Arial" w:cs="Arial"/>
                <w:sz w:val="16"/>
                <w:szCs w:val="16"/>
              </w:rPr>
            </w:pPr>
            <w:r w:rsidRPr="00463159">
              <w:rPr>
                <w:rFonts w:ascii="Arial" w:hAnsi="Arial" w:cs="Arial"/>
                <w:sz w:val="16"/>
                <w:szCs w:val="16"/>
              </w:rPr>
              <w:t>Agreement dated 25 February 2015, repayment for interest is on monthly basis since the month the loan</w:t>
            </w:r>
            <w:r w:rsidR="00C46D2F" w:rsidRPr="00463159">
              <w:rPr>
                <w:rFonts w:ascii="Arial" w:hAnsi="Arial" w:cs="Arial"/>
                <w:sz w:val="16"/>
                <w:szCs w:val="16"/>
              </w:rPr>
              <w:t xml:space="preserve"> first withdrawn.  The principal</w:t>
            </w:r>
            <w:r w:rsidRPr="00463159">
              <w:rPr>
                <w:rFonts w:ascii="Arial" w:hAnsi="Arial" w:cs="Arial"/>
                <w:sz w:val="16"/>
                <w:szCs w:val="16"/>
              </w:rPr>
              <w:t xml:space="preserve"> is repaid in 120 monthly installments </w:t>
            </w:r>
            <w:r w:rsidR="00DF04F4">
              <w:rPr>
                <w:rFonts w:ascii="Arial" w:hAnsi="Arial" w:cs="Arial"/>
                <w:sz w:val="16"/>
                <w:szCs w:val="16"/>
              </w:rPr>
              <w:t>from</w:t>
            </w:r>
            <w:r w:rsidRPr="00463159">
              <w:rPr>
                <w:rFonts w:ascii="Arial" w:hAnsi="Arial" w:cs="Arial"/>
                <w:sz w:val="16"/>
                <w:szCs w:val="16"/>
              </w:rPr>
              <w:t xml:space="preserve"> March 2015 to February 2025.</w:t>
            </w:r>
          </w:p>
          <w:p w:rsidR="00DF04F4" w:rsidRDefault="00DF04F4" w:rsidP="00DF04F4">
            <w:pPr>
              <w:ind w:left="-29" w:right="-44"/>
              <w:jc w:val="thaiDistribute"/>
              <w:rPr>
                <w:rFonts w:ascii="Arial" w:hAnsi="Arial" w:cs="Arial"/>
                <w:sz w:val="16"/>
                <w:szCs w:val="16"/>
              </w:rPr>
            </w:pPr>
          </w:p>
          <w:p w:rsidR="00DF04F4" w:rsidRDefault="00DF04F4" w:rsidP="00DF04F4">
            <w:pPr>
              <w:ind w:left="-29" w:right="-44"/>
              <w:jc w:val="thaiDistribute"/>
              <w:rPr>
                <w:rFonts w:ascii="Arial" w:hAnsi="Arial" w:cs="Arial"/>
                <w:sz w:val="16"/>
                <w:szCs w:val="16"/>
              </w:rPr>
            </w:pPr>
          </w:p>
          <w:p w:rsidR="00DF04F4" w:rsidRDefault="00DF04F4" w:rsidP="00DF04F4">
            <w:pPr>
              <w:ind w:left="-29" w:right="-44"/>
              <w:jc w:val="thaiDistribute"/>
              <w:rPr>
                <w:rFonts w:ascii="Arial" w:hAnsi="Arial" w:cs="Arial"/>
                <w:sz w:val="16"/>
                <w:szCs w:val="16"/>
              </w:rPr>
            </w:pPr>
          </w:p>
          <w:p w:rsidR="00DF04F4" w:rsidRDefault="00DF04F4" w:rsidP="00DF04F4">
            <w:pPr>
              <w:ind w:left="-29" w:right="-44"/>
              <w:jc w:val="thaiDistribute"/>
              <w:rPr>
                <w:rFonts w:ascii="Arial" w:hAnsi="Arial" w:cs="Arial"/>
                <w:sz w:val="16"/>
                <w:szCs w:val="16"/>
              </w:rPr>
            </w:pPr>
          </w:p>
          <w:p w:rsidR="00DF04F4" w:rsidRPr="00463159" w:rsidRDefault="00DF04F4" w:rsidP="00C41BF3">
            <w:pPr>
              <w:ind w:left="-29" w:right="-44"/>
              <w:jc w:val="thaiDistribute"/>
              <w:rPr>
                <w:rFonts w:ascii="Arial" w:hAnsi="Arial" w:cs="Arial"/>
                <w:sz w:val="16"/>
                <w:szCs w:val="16"/>
              </w:rPr>
            </w:pPr>
          </w:p>
        </w:tc>
        <w:tc>
          <w:tcPr>
            <w:tcW w:w="3465" w:type="dxa"/>
            <w:vMerge w:val="restart"/>
            <w:tcBorders>
              <w:top w:val="nil"/>
            </w:tcBorders>
            <w:shd w:val="clear" w:color="auto" w:fill="auto"/>
          </w:tcPr>
          <w:p w:rsidR="000A3DEA" w:rsidRPr="00463159" w:rsidRDefault="000A3DEA" w:rsidP="001F5979">
            <w:pPr>
              <w:ind w:left="-60" w:right="-46" w:hanging="3"/>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 xml:space="preserve">Loans </w:t>
            </w:r>
            <w:r w:rsidRPr="00463159">
              <w:rPr>
                <w:rFonts w:ascii="Arial" w:eastAsia="SimSun" w:hAnsi="Arial" w:cs="Arial"/>
                <w:snapToGrid w:val="0"/>
                <w:spacing w:val="-4"/>
                <w:sz w:val="16"/>
                <w:szCs w:val="16"/>
                <w:lang w:eastAsia="th-TH"/>
              </w:rPr>
              <w:t>contract</w:t>
            </w:r>
            <w:r w:rsidR="000465C1" w:rsidRPr="00463159">
              <w:rPr>
                <w:rFonts w:ascii="Arial" w:eastAsia="SimSun" w:hAnsi="Arial" w:cs="Arial"/>
                <w:snapToGrid w:val="0"/>
                <w:spacing w:val="-4"/>
                <w:sz w:val="16"/>
                <w:szCs w:val="16"/>
                <w:lang w:eastAsia="th-TH"/>
              </w:rPr>
              <w:t>s</w:t>
            </w:r>
            <w:r w:rsidRPr="00463159">
              <w:rPr>
                <w:rFonts w:ascii="Arial" w:eastAsia="SimSun" w:hAnsi="Arial" w:cs="Arial"/>
                <w:snapToGrid w:val="0"/>
                <w:spacing w:val="-4"/>
                <w:sz w:val="16"/>
                <w:szCs w:val="16"/>
                <w:lang w:eastAsia="th-TH"/>
              </w:rPr>
              <w:t xml:space="preserve"> no. 1 a) and 1 b) </w:t>
            </w:r>
            <w:r w:rsidRPr="00463159">
              <w:rPr>
                <w:rFonts w:ascii="Arial" w:eastAsia="SimSun" w:hAnsi="Arial" w:cs="Arial"/>
                <w:snapToGrid w:val="0"/>
                <w:sz w:val="16"/>
                <w:szCs w:val="16"/>
                <w:lang w:eastAsia="th-TH"/>
              </w:rPr>
              <w:t>are secured:</w:t>
            </w:r>
          </w:p>
          <w:p w:rsidR="000A3DEA" w:rsidRPr="00463159" w:rsidRDefault="000A3DEA" w:rsidP="00DC6C96">
            <w:pPr>
              <w:ind w:left="-60" w:right="-46" w:hanging="3"/>
              <w:rPr>
                <w:rFonts w:ascii="Arial" w:eastAsia="SimSun" w:hAnsi="Arial" w:cs="Arial"/>
                <w:snapToGrid w:val="0"/>
                <w:sz w:val="16"/>
                <w:szCs w:val="16"/>
                <w:lang w:eastAsia="th-TH"/>
              </w:rPr>
            </w:pPr>
          </w:p>
          <w:p w:rsidR="000A3DEA" w:rsidRPr="00463159" w:rsidRDefault="000A3DEA" w:rsidP="00DC6C96">
            <w:pPr>
              <w:ind w:left="195" w:right="-46" w:hanging="2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w:t>
            </w:r>
            <w:r w:rsidRPr="00463159">
              <w:rPr>
                <w:rFonts w:ascii="Arial" w:eastAsia="SimSun" w:hAnsi="Arial" w:cs="Arial"/>
                <w:snapToGrid w:val="0"/>
                <w:sz w:val="16"/>
                <w:szCs w:val="16"/>
                <w:lang w:eastAsia="th-TH"/>
              </w:rPr>
              <w:tab/>
            </w:r>
            <w:r w:rsidR="00DF04F4">
              <w:rPr>
                <w:rFonts w:ascii="Arial" w:hAnsi="Arial" w:cs="Arial"/>
                <w:spacing w:val="-8"/>
                <w:sz w:val="16"/>
                <w:szCs w:val="16"/>
              </w:rPr>
              <w:t>by the c</w:t>
            </w:r>
            <w:r w:rsidRPr="00463159">
              <w:rPr>
                <w:rFonts w:ascii="Arial" w:hAnsi="Arial" w:cs="Arial"/>
                <w:spacing w:val="-8"/>
                <w:sz w:val="16"/>
                <w:szCs w:val="16"/>
              </w:rPr>
              <w:t xml:space="preserve">ompany’s land, buildings and machines </w:t>
            </w:r>
            <w:r w:rsidRPr="00463159">
              <w:rPr>
                <w:rFonts w:ascii="Arial" w:hAnsi="Arial" w:cs="Arial"/>
                <w:spacing w:val="-8"/>
                <w:sz w:val="16"/>
                <w:szCs w:val="16"/>
                <w:cs/>
              </w:rPr>
              <w:t>(</w:t>
            </w:r>
            <w:r w:rsidRPr="00463159">
              <w:rPr>
                <w:rFonts w:ascii="Arial" w:hAnsi="Arial" w:cs="Arial"/>
                <w:spacing w:val="-6"/>
                <w:sz w:val="16"/>
                <w:szCs w:val="16"/>
              </w:rPr>
              <w:t>Note</w:t>
            </w:r>
            <w:r w:rsidRPr="00463159">
              <w:rPr>
                <w:rFonts w:ascii="Arial" w:hAnsi="Arial" w:cs="Arial"/>
                <w:spacing w:val="-6"/>
                <w:sz w:val="16"/>
                <w:szCs w:val="16"/>
                <w:rtl/>
                <w:cs/>
              </w:rPr>
              <w:t xml:space="preserve"> </w:t>
            </w:r>
            <w:r w:rsidRPr="00463159">
              <w:rPr>
                <w:rFonts w:ascii="Arial" w:hAnsi="Arial" w:cs="Arial"/>
                <w:spacing w:val="-6"/>
                <w:sz w:val="16"/>
                <w:szCs w:val="16"/>
              </w:rPr>
              <w:t>14</w:t>
            </w:r>
            <w:r w:rsidRPr="00463159">
              <w:rPr>
                <w:rFonts w:ascii="Arial" w:hAnsi="Arial" w:cs="Arial"/>
                <w:spacing w:val="-6"/>
                <w:sz w:val="16"/>
                <w:szCs w:val="16"/>
                <w:rtl/>
                <w:cs/>
              </w:rPr>
              <w:t xml:space="preserve"> </w:t>
            </w:r>
            <w:r w:rsidRPr="00463159">
              <w:rPr>
                <w:rFonts w:ascii="Arial" w:hAnsi="Arial" w:cs="Arial"/>
                <w:spacing w:val="-6"/>
                <w:sz w:val="16"/>
                <w:szCs w:val="16"/>
              </w:rPr>
              <w:t>and</w:t>
            </w:r>
            <w:r w:rsidRPr="00463159">
              <w:rPr>
                <w:rFonts w:ascii="Arial" w:hAnsi="Arial" w:cs="Arial"/>
                <w:spacing w:val="-6"/>
                <w:sz w:val="16"/>
                <w:szCs w:val="16"/>
                <w:rtl/>
                <w:cs/>
              </w:rPr>
              <w:t xml:space="preserve"> </w:t>
            </w:r>
            <w:r w:rsidRPr="00463159">
              <w:rPr>
                <w:rFonts w:ascii="Arial" w:hAnsi="Arial" w:cs="Arial"/>
                <w:spacing w:val="-6"/>
                <w:sz w:val="16"/>
                <w:szCs w:val="16"/>
              </w:rPr>
              <w:t>15)</w:t>
            </w:r>
          </w:p>
          <w:p w:rsidR="000A3DEA" w:rsidRPr="00463159" w:rsidRDefault="000A3DEA" w:rsidP="00DC6C96">
            <w:pPr>
              <w:ind w:left="195" w:right="-46" w:hanging="258"/>
              <w:jc w:val="both"/>
              <w:rPr>
                <w:rFonts w:ascii="Arial" w:eastAsia="SimSun" w:hAnsi="Arial" w:cs="Arial"/>
                <w:snapToGrid w:val="0"/>
                <w:spacing w:val="-6"/>
                <w:sz w:val="16"/>
                <w:szCs w:val="16"/>
                <w:lang w:eastAsia="th-TH"/>
              </w:rPr>
            </w:pPr>
            <w:r w:rsidRPr="00463159">
              <w:rPr>
                <w:rFonts w:ascii="Arial" w:eastAsia="SimSun" w:hAnsi="Arial" w:cs="Arial"/>
                <w:snapToGrid w:val="0"/>
                <w:sz w:val="16"/>
                <w:szCs w:val="16"/>
                <w:lang w:eastAsia="th-TH"/>
              </w:rPr>
              <w:t>2)</w:t>
            </w:r>
            <w:r w:rsidRPr="00463159">
              <w:rPr>
                <w:rFonts w:ascii="Arial" w:eastAsia="SimSun" w:hAnsi="Arial" w:cs="Arial"/>
                <w:snapToGrid w:val="0"/>
                <w:sz w:val="16"/>
                <w:szCs w:val="16"/>
                <w:lang w:eastAsia="th-TH"/>
              </w:rPr>
              <w:tab/>
            </w:r>
            <w:r w:rsidR="00DF04F4">
              <w:rPr>
                <w:rFonts w:ascii="Arial" w:hAnsi="Arial" w:cs="Arial"/>
                <w:spacing w:val="-6"/>
                <w:sz w:val="16"/>
                <w:szCs w:val="16"/>
              </w:rPr>
              <w:t>by all of the c</w:t>
            </w:r>
            <w:r w:rsidRPr="00463159">
              <w:rPr>
                <w:rFonts w:ascii="Arial" w:hAnsi="Arial" w:cs="Arial"/>
                <w:spacing w:val="-6"/>
                <w:sz w:val="16"/>
                <w:szCs w:val="16"/>
              </w:rPr>
              <w:t>ompany’s registered share capital</w:t>
            </w:r>
            <w:r w:rsidRPr="00463159">
              <w:rPr>
                <w:rFonts w:ascii="Arial" w:eastAsia="SimSun" w:hAnsi="Arial" w:cs="Arial"/>
                <w:snapToGrid w:val="0"/>
                <w:spacing w:val="-6"/>
                <w:sz w:val="16"/>
                <w:szCs w:val="16"/>
                <w:lang w:eastAsia="th-TH"/>
              </w:rPr>
              <w:t xml:space="preserve"> (Note 13)</w:t>
            </w:r>
          </w:p>
          <w:p w:rsidR="000A3DEA" w:rsidRPr="00463159" w:rsidRDefault="000A3DEA" w:rsidP="00DC6C96">
            <w:pPr>
              <w:ind w:left="195" w:right="-46" w:hanging="258"/>
              <w:jc w:val="both"/>
              <w:rPr>
                <w:rFonts w:ascii="Arial" w:hAnsi="Arial" w:cs="Arial"/>
                <w:sz w:val="16"/>
                <w:szCs w:val="16"/>
              </w:rPr>
            </w:pPr>
            <w:r w:rsidRPr="00463159">
              <w:rPr>
                <w:rFonts w:ascii="Arial" w:eastAsia="SimSun" w:hAnsi="Arial" w:cs="Arial"/>
                <w:snapToGrid w:val="0"/>
                <w:sz w:val="16"/>
                <w:szCs w:val="16"/>
                <w:lang w:eastAsia="th-TH"/>
              </w:rPr>
              <w:t>3)</w:t>
            </w:r>
            <w:r w:rsidRPr="00463159">
              <w:rPr>
                <w:rFonts w:ascii="Arial" w:eastAsia="SimSun" w:hAnsi="Arial" w:cs="Arial"/>
                <w:snapToGrid w:val="0"/>
                <w:sz w:val="16"/>
                <w:szCs w:val="16"/>
                <w:lang w:eastAsia="th-TH"/>
              </w:rPr>
              <w:tab/>
            </w:r>
            <w:r w:rsidRPr="00463159">
              <w:rPr>
                <w:rFonts w:ascii="Arial" w:hAnsi="Arial" w:cs="Arial"/>
                <w:sz w:val="16"/>
                <w:szCs w:val="16"/>
              </w:rPr>
              <w:t xml:space="preserve">by transfer the rights </w:t>
            </w:r>
            <w:r w:rsidR="00DF04F4">
              <w:rPr>
                <w:rFonts w:ascii="Arial" w:hAnsi="Arial" w:cs="Arial"/>
                <w:sz w:val="16"/>
                <w:szCs w:val="16"/>
              </w:rPr>
              <w:t xml:space="preserve">on </w:t>
            </w:r>
            <w:r w:rsidRPr="00463159">
              <w:rPr>
                <w:rFonts w:ascii="Arial" w:hAnsi="Arial" w:cs="Arial"/>
                <w:sz w:val="16"/>
                <w:szCs w:val="16"/>
              </w:rPr>
              <w:t>Power Purchase Agreement (“PPA”)</w:t>
            </w:r>
          </w:p>
          <w:p w:rsidR="000A3DEA" w:rsidRPr="00463159" w:rsidRDefault="000A3DEA" w:rsidP="00DC6C96">
            <w:pPr>
              <w:ind w:left="195" w:right="-46" w:hanging="2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4)</w:t>
            </w:r>
            <w:r w:rsidRPr="00463159">
              <w:rPr>
                <w:rFonts w:ascii="Arial" w:eastAsia="SimSun" w:hAnsi="Arial" w:cs="Arial"/>
                <w:snapToGrid w:val="0"/>
                <w:sz w:val="16"/>
                <w:szCs w:val="16"/>
                <w:lang w:eastAsia="th-TH"/>
              </w:rPr>
              <w:tab/>
            </w:r>
            <w:r w:rsidRPr="00463159">
              <w:rPr>
                <w:rFonts w:ascii="Arial" w:hAnsi="Arial" w:cs="Arial"/>
                <w:spacing w:val="-6"/>
                <w:sz w:val="16"/>
                <w:szCs w:val="16"/>
              </w:rPr>
              <w:t>by the power of attorney to receive payments</w:t>
            </w:r>
            <w:r w:rsidRPr="00463159">
              <w:rPr>
                <w:rFonts w:ascii="Arial" w:hAnsi="Arial" w:cs="Arial"/>
                <w:spacing w:val="-2"/>
                <w:sz w:val="16"/>
                <w:szCs w:val="16"/>
              </w:rPr>
              <w:t xml:space="preserve"> from PPA</w:t>
            </w:r>
          </w:p>
          <w:p w:rsidR="000A3DEA" w:rsidRPr="00463159" w:rsidRDefault="000A3DEA" w:rsidP="00DC6C96">
            <w:pPr>
              <w:ind w:left="195" w:right="-46" w:hanging="2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5)</w:t>
            </w:r>
            <w:r w:rsidRPr="00463159">
              <w:rPr>
                <w:rFonts w:ascii="Arial" w:eastAsia="SimSun" w:hAnsi="Arial" w:cs="Arial"/>
                <w:snapToGrid w:val="0"/>
                <w:sz w:val="16"/>
                <w:szCs w:val="16"/>
                <w:lang w:eastAsia="th-TH"/>
              </w:rPr>
              <w:tab/>
            </w:r>
            <w:r w:rsidR="00DF04F4">
              <w:rPr>
                <w:rFonts w:ascii="Arial" w:hAnsi="Arial" w:cs="Arial"/>
                <w:spacing w:val="-4"/>
                <w:sz w:val="16"/>
                <w:szCs w:val="16"/>
              </w:rPr>
              <w:t>by transfer the rights on</w:t>
            </w:r>
            <w:r w:rsidRPr="00463159">
              <w:rPr>
                <w:rFonts w:ascii="Arial" w:hAnsi="Arial" w:cs="Arial"/>
                <w:spacing w:val="-4"/>
                <w:sz w:val="16"/>
                <w:szCs w:val="16"/>
              </w:rPr>
              <w:t xml:space="preserve"> agreement related to power plant at Namphong, Khon Kaen</w:t>
            </w:r>
          </w:p>
          <w:p w:rsidR="000A3DEA" w:rsidRPr="00463159" w:rsidRDefault="000A3DEA" w:rsidP="00DC6C96">
            <w:pPr>
              <w:ind w:left="195" w:right="-46" w:hanging="2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6)</w:t>
            </w:r>
            <w:r w:rsidRPr="00463159">
              <w:rPr>
                <w:rFonts w:ascii="Arial" w:eastAsia="SimSun" w:hAnsi="Arial" w:cs="Arial"/>
                <w:snapToGrid w:val="0"/>
                <w:sz w:val="16"/>
                <w:szCs w:val="16"/>
                <w:lang w:eastAsia="th-TH"/>
              </w:rPr>
              <w:tab/>
            </w:r>
            <w:r w:rsidRPr="00463159">
              <w:rPr>
                <w:rFonts w:ascii="Arial" w:hAnsi="Arial" w:cs="Arial"/>
                <w:spacing w:val="-4"/>
                <w:sz w:val="16"/>
                <w:szCs w:val="16"/>
              </w:rPr>
              <w:t>by transfer the rights in insurance contracts</w:t>
            </w:r>
          </w:p>
          <w:p w:rsidR="000A3DEA" w:rsidRPr="0050286B" w:rsidRDefault="000A3DEA" w:rsidP="00DC6C96">
            <w:pPr>
              <w:ind w:left="195" w:right="-46" w:hanging="258"/>
              <w:jc w:val="both"/>
              <w:rPr>
                <w:rFonts w:ascii="Arial" w:eastAsia="SimSun" w:hAnsi="Arial" w:cs="Arial"/>
                <w:snapToGrid w:val="0"/>
                <w:spacing w:val="-12"/>
                <w:sz w:val="16"/>
                <w:szCs w:val="16"/>
                <w:lang w:eastAsia="th-TH"/>
              </w:rPr>
            </w:pPr>
            <w:r w:rsidRPr="00463159">
              <w:rPr>
                <w:rFonts w:ascii="Arial" w:eastAsia="SimSun" w:hAnsi="Arial" w:cs="Arial"/>
                <w:snapToGrid w:val="0"/>
                <w:sz w:val="16"/>
                <w:szCs w:val="16"/>
                <w:lang w:eastAsia="th-TH"/>
              </w:rPr>
              <w:t>7)</w:t>
            </w:r>
            <w:r w:rsidRPr="00463159">
              <w:rPr>
                <w:rFonts w:ascii="Arial" w:eastAsia="SimSun" w:hAnsi="Arial" w:cs="Arial"/>
                <w:snapToGrid w:val="0"/>
                <w:sz w:val="16"/>
                <w:szCs w:val="16"/>
                <w:lang w:eastAsia="th-TH"/>
              </w:rPr>
              <w:tab/>
            </w:r>
            <w:r w:rsidRPr="00300C89">
              <w:rPr>
                <w:rFonts w:ascii="Arial" w:hAnsi="Arial" w:cs="Arial"/>
                <w:sz w:val="16"/>
                <w:szCs w:val="16"/>
              </w:rPr>
              <w:t xml:space="preserve">by the </w:t>
            </w:r>
            <w:r w:rsidR="00DF04F4" w:rsidRPr="00300C89">
              <w:rPr>
                <w:rFonts w:ascii="Arial" w:hAnsi="Arial" w:cs="Arial"/>
                <w:sz w:val="16"/>
                <w:szCs w:val="16"/>
              </w:rPr>
              <w:t>c</w:t>
            </w:r>
            <w:r w:rsidRPr="00300C89">
              <w:rPr>
                <w:rFonts w:ascii="Arial" w:hAnsi="Arial" w:cs="Arial"/>
                <w:sz w:val="16"/>
                <w:szCs w:val="16"/>
              </w:rPr>
              <w:t>ompany’s</w:t>
            </w:r>
            <w:r w:rsidR="00DC6C96" w:rsidRPr="00300C89">
              <w:rPr>
                <w:rFonts w:ascii="Arial" w:hAnsi="Arial" w:cs="Arial"/>
                <w:sz w:val="16"/>
                <w:szCs w:val="16"/>
              </w:rPr>
              <w:t xml:space="preserve"> director</w:t>
            </w:r>
            <w:r w:rsidRPr="00300C89">
              <w:rPr>
                <w:rFonts w:ascii="Arial" w:hAnsi="Arial" w:cs="Arial"/>
                <w:sz w:val="16"/>
                <w:szCs w:val="16"/>
              </w:rPr>
              <w:t xml:space="preserve"> and Shaiyo AA Company</w:t>
            </w:r>
            <w:r w:rsidRPr="00DC6C96">
              <w:rPr>
                <w:rFonts w:ascii="Arial" w:hAnsi="Arial" w:cs="Arial"/>
                <w:spacing w:val="-4"/>
                <w:sz w:val="16"/>
                <w:szCs w:val="16"/>
              </w:rPr>
              <w:t xml:space="preserve"> </w:t>
            </w:r>
            <w:r w:rsidR="00DF04F4" w:rsidRPr="00DC6C96">
              <w:rPr>
                <w:rFonts w:ascii="Arial" w:hAnsi="Arial" w:cs="Arial"/>
                <w:spacing w:val="-4"/>
                <w:sz w:val="16"/>
                <w:szCs w:val="16"/>
              </w:rPr>
              <w:t>Limit</w:t>
            </w:r>
            <w:r w:rsidR="00300C89">
              <w:rPr>
                <w:rFonts w:ascii="Arial" w:hAnsi="Arial" w:cs="Arial"/>
                <w:spacing w:val="-4"/>
                <w:sz w:val="16"/>
                <w:szCs w:val="16"/>
              </w:rPr>
              <w:t>ed</w:t>
            </w:r>
            <w:r w:rsidR="00977183" w:rsidRPr="00DC6C96">
              <w:rPr>
                <w:rFonts w:ascii="Arial" w:hAnsi="Arial" w:cs="Arial"/>
                <w:spacing w:val="-4"/>
                <w:sz w:val="16"/>
                <w:szCs w:val="16"/>
              </w:rPr>
              <w:t xml:space="preserve">, </w:t>
            </w:r>
            <w:r w:rsidR="00DC6C96" w:rsidRPr="00DC6C96">
              <w:rPr>
                <w:rFonts w:ascii="Arial" w:hAnsi="Arial" w:cs="Arial"/>
                <w:spacing w:val="-4"/>
                <w:sz w:val="16"/>
                <w:szCs w:val="16"/>
              </w:rPr>
              <w:t xml:space="preserve">which is </w:t>
            </w:r>
            <w:r w:rsidR="00977183" w:rsidRPr="00DC6C96">
              <w:rPr>
                <w:rFonts w:ascii="Arial" w:hAnsi="Arial" w:cs="Arial"/>
                <w:spacing w:val="-4"/>
                <w:sz w:val="16"/>
                <w:szCs w:val="16"/>
              </w:rPr>
              <w:t>a related party</w:t>
            </w:r>
            <w:r w:rsidR="00DF04F4" w:rsidRPr="00DC6C96">
              <w:rPr>
                <w:rFonts w:ascii="Arial" w:hAnsi="Arial" w:cs="Arial"/>
                <w:spacing w:val="-4"/>
                <w:sz w:val="16"/>
                <w:szCs w:val="16"/>
              </w:rPr>
              <w:t xml:space="preserve">. </w:t>
            </w:r>
            <w:r w:rsidRPr="00DC6C96">
              <w:rPr>
                <w:rFonts w:ascii="Arial" w:hAnsi="Arial" w:cs="Arial"/>
                <w:spacing w:val="-4"/>
                <w:sz w:val="16"/>
                <w:szCs w:val="16"/>
              </w:rPr>
              <w:t xml:space="preserve"> However, the agreement dated 11 April 2018, </w:t>
            </w:r>
            <w:r w:rsidRPr="00DC6C96">
              <w:rPr>
                <w:rFonts w:ascii="Arial" w:hAnsi="Arial" w:cs="Arial"/>
                <w:spacing w:val="-8"/>
                <w:sz w:val="16"/>
                <w:szCs w:val="16"/>
              </w:rPr>
              <w:t xml:space="preserve">the guarantee by the </w:t>
            </w:r>
            <w:r w:rsidR="00DF04F4" w:rsidRPr="00DC6C96">
              <w:rPr>
                <w:rFonts w:ascii="Arial" w:hAnsi="Arial" w:cs="Arial"/>
                <w:spacing w:val="-8"/>
                <w:sz w:val="16"/>
                <w:szCs w:val="16"/>
              </w:rPr>
              <w:t>c</w:t>
            </w:r>
            <w:r w:rsidRPr="00DC6C96">
              <w:rPr>
                <w:rFonts w:ascii="Arial" w:hAnsi="Arial" w:cs="Arial"/>
                <w:spacing w:val="-8"/>
                <w:sz w:val="16"/>
                <w:szCs w:val="16"/>
              </w:rPr>
              <w:t xml:space="preserve">ompany’s </w:t>
            </w:r>
            <w:r w:rsidR="00DF04F4" w:rsidRPr="00DC6C96">
              <w:rPr>
                <w:rFonts w:ascii="Arial" w:hAnsi="Arial" w:cs="Arial"/>
                <w:spacing w:val="-8"/>
                <w:sz w:val="16"/>
                <w:szCs w:val="16"/>
              </w:rPr>
              <w:t xml:space="preserve">and </w:t>
            </w:r>
            <w:r w:rsidRPr="00DC6C96">
              <w:rPr>
                <w:rFonts w:ascii="Arial" w:hAnsi="Arial" w:cs="Arial"/>
                <w:spacing w:val="-8"/>
                <w:sz w:val="16"/>
                <w:szCs w:val="16"/>
              </w:rPr>
              <w:t>the related party</w:t>
            </w:r>
            <w:r w:rsidR="00E869CF" w:rsidRPr="00DC6C96">
              <w:rPr>
                <w:rFonts w:ascii="Arial" w:hAnsi="Arial" w:cs="Arial"/>
                <w:spacing w:val="-8"/>
                <w:sz w:val="16"/>
                <w:szCs w:val="16"/>
              </w:rPr>
              <w:t>’s</w:t>
            </w:r>
            <w:r w:rsidR="00DF04F4" w:rsidRPr="00DC6C96">
              <w:rPr>
                <w:rFonts w:ascii="Arial" w:hAnsi="Arial" w:cs="Arial"/>
                <w:spacing w:val="-8"/>
                <w:sz w:val="16"/>
                <w:szCs w:val="16"/>
              </w:rPr>
              <w:t xml:space="preserve"> </w:t>
            </w:r>
            <w:r w:rsidR="0050286B" w:rsidRPr="00DC6C96">
              <w:rPr>
                <w:rFonts w:ascii="Arial" w:hAnsi="Arial" w:cs="Arial"/>
                <w:spacing w:val="-8"/>
                <w:sz w:val="16"/>
                <w:szCs w:val="16"/>
              </w:rPr>
              <w:t xml:space="preserve">directors </w:t>
            </w:r>
            <w:r w:rsidR="00DF04F4" w:rsidRPr="00DC6C96">
              <w:rPr>
                <w:rFonts w:ascii="Arial" w:hAnsi="Arial" w:cs="Arial"/>
                <w:spacing w:val="-8"/>
                <w:sz w:val="16"/>
                <w:szCs w:val="16"/>
              </w:rPr>
              <w:t>were</w:t>
            </w:r>
            <w:r w:rsidRPr="00DC6C96">
              <w:rPr>
                <w:rFonts w:ascii="Arial" w:hAnsi="Arial" w:cs="Arial"/>
                <w:spacing w:val="-8"/>
                <w:sz w:val="16"/>
                <w:szCs w:val="16"/>
              </w:rPr>
              <w:t xml:space="preserve"> cance</w:t>
            </w:r>
            <w:r w:rsidR="000465C1" w:rsidRPr="00DC6C96">
              <w:rPr>
                <w:rFonts w:ascii="Arial" w:hAnsi="Arial" w:cs="Arial"/>
                <w:spacing w:val="-8"/>
                <w:sz w:val="16"/>
                <w:szCs w:val="16"/>
              </w:rPr>
              <w:t>l</w:t>
            </w:r>
            <w:r w:rsidRPr="00DC6C96">
              <w:rPr>
                <w:rFonts w:ascii="Arial" w:hAnsi="Arial" w:cs="Arial"/>
                <w:spacing w:val="-8"/>
                <w:sz w:val="16"/>
                <w:szCs w:val="16"/>
              </w:rPr>
              <w:t>led.</w:t>
            </w:r>
          </w:p>
          <w:p w:rsidR="000A3DEA" w:rsidRPr="00463159" w:rsidRDefault="000A3DEA" w:rsidP="00DC6C96">
            <w:pPr>
              <w:ind w:left="195" w:right="-46" w:hanging="258"/>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8)</w:t>
            </w:r>
            <w:r w:rsidRPr="00463159">
              <w:rPr>
                <w:rFonts w:ascii="Arial" w:eastAsia="SimSun" w:hAnsi="Arial" w:cs="Arial"/>
                <w:snapToGrid w:val="0"/>
                <w:sz w:val="16"/>
                <w:szCs w:val="16"/>
                <w:lang w:eastAsia="th-TH"/>
              </w:rPr>
              <w:tab/>
            </w:r>
            <w:r w:rsidR="00DF04F4" w:rsidRPr="00300C89">
              <w:rPr>
                <w:rFonts w:ascii="Arial" w:hAnsi="Arial" w:cs="Arial"/>
                <w:spacing w:val="-8"/>
                <w:sz w:val="16"/>
                <w:szCs w:val="16"/>
              </w:rPr>
              <w:t>by the c</w:t>
            </w:r>
            <w:r w:rsidRPr="00300C89">
              <w:rPr>
                <w:rFonts w:ascii="Arial" w:hAnsi="Arial" w:cs="Arial"/>
                <w:spacing w:val="-8"/>
                <w:sz w:val="16"/>
                <w:szCs w:val="16"/>
              </w:rPr>
              <w:t xml:space="preserve">ompany’s </w:t>
            </w:r>
            <w:r w:rsidR="00DF04F4" w:rsidRPr="00300C89">
              <w:rPr>
                <w:rFonts w:ascii="Arial" w:hAnsi="Arial" w:cs="Arial"/>
                <w:spacing w:val="-8"/>
                <w:sz w:val="16"/>
                <w:szCs w:val="16"/>
              </w:rPr>
              <w:t xml:space="preserve">bank account’s </w:t>
            </w:r>
            <w:r w:rsidRPr="00300C89">
              <w:rPr>
                <w:rFonts w:ascii="Arial" w:hAnsi="Arial" w:cs="Arial"/>
                <w:spacing w:val="-8"/>
                <w:sz w:val="16"/>
                <w:szCs w:val="16"/>
              </w:rPr>
              <w:t>original book</w:t>
            </w:r>
            <w:r w:rsidR="00DF04F4" w:rsidRPr="00300C89">
              <w:rPr>
                <w:rFonts w:ascii="Arial" w:hAnsi="Arial" w:cs="Arial"/>
                <w:spacing w:val="-8"/>
                <w:sz w:val="16"/>
                <w:szCs w:val="16"/>
              </w:rPr>
              <w:t>s</w:t>
            </w:r>
            <w:r w:rsidRPr="00DC6C96">
              <w:rPr>
                <w:rFonts w:ascii="Arial" w:hAnsi="Arial" w:cs="Arial"/>
                <w:sz w:val="16"/>
                <w:szCs w:val="16"/>
              </w:rPr>
              <w:t xml:space="preserve"> </w:t>
            </w:r>
            <w:r w:rsidRPr="00DC6C96">
              <w:rPr>
                <w:rFonts w:ascii="Arial" w:eastAsia="SimSun" w:hAnsi="Arial" w:cs="Arial"/>
                <w:snapToGrid w:val="0"/>
                <w:sz w:val="16"/>
                <w:szCs w:val="16"/>
                <w:lang w:eastAsia="th-TH"/>
              </w:rPr>
              <w:t>(Note 12)</w:t>
            </w:r>
          </w:p>
          <w:p w:rsidR="000A3DEA" w:rsidRPr="00300C89" w:rsidRDefault="000A3DEA" w:rsidP="00DC6C96">
            <w:pPr>
              <w:ind w:left="195" w:right="-46" w:hanging="258"/>
              <w:jc w:val="both"/>
              <w:rPr>
                <w:rFonts w:ascii="Arial" w:eastAsia="SimSun" w:hAnsi="Arial" w:cs="Arial"/>
                <w:snapToGrid w:val="0"/>
                <w:spacing w:val="-8"/>
                <w:sz w:val="16"/>
                <w:szCs w:val="16"/>
                <w:lang w:eastAsia="th-TH"/>
              </w:rPr>
            </w:pPr>
            <w:r w:rsidRPr="00463159">
              <w:rPr>
                <w:rFonts w:ascii="Arial" w:eastAsia="SimSun" w:hAnsi="Arial" w:cs="Arial"/>
                <w:snapToGrid w:val="0"/>
                <w:sz w:val="16"/>
                <w:szCs w:val="16"/>
                <w:lang w:eastAsia="th-TH"/>
              </w:rPr>
              <w:t>9)</w:t>
            </w:r>
            <w:r w:rsidRPr="00463159">
              <w:rPr>
                <w:rFonts w:ascii="Arial" w:eastAsia="SimSun" w:hAnsi="Arial" w:cs="Arial"/>
                <w:snapToGrid w:val="0"/>
                <w:sz w:val="16"/>
                <w:szCs w:val="16"/>
                <w:lang w:eastAsia="th-TH"/>
              </w:rPr>
              <w:tab/>
            </w:r>
            <w:r w:rsidRPr="00300C89">
              <w:rPr>
                <w:rFonts w:ascii="Arial" w:hAnsi="Arial" w:cs="Arial"/>
                <w:spacing w:val="-8"/>
                <w:sz w:val="16"/>
                <w:szCs w:val="16"/>
              </w:rPr>
              <w:t>by the Company’s permitted investments</w:t>
            </w:r>
            <w:r w:rsidRPr="00300C89">
              <w:rPr>
                <w:rFonts w:ascii="Arial" w:eastAsia="SimSun" w:hAnsi="Arial" w:cs="Arial"/>
                <w:spacing w:val="-8"/>
                <w:sz w:val="16"/>
                <w:szCs w:val="16"/>
                <w:lang w:eastAsia="th-TH"/>
              </w:rPr>
              <w:t xml:space="preserve"> (if any)</w:t>
            </w:r>
            <w:r w:rsidR="00DC6C96" w:rsidRPr="00300C89">
              <w:rPr>
                <w:rFonts w:ascii="Arial" w:eastAsia="SimSun" w:hAnsi="Arial" w:cs="Arial"/>
                <w:spacing w:val="-8"/>
                <w:sz w:val="16"/>
                <w:szCs w:val="16"/>
                <w:lang w:eastAsia="th-TH"/>
              </w:rPr>
              <w:t>.</w:t>
            </w:r>
          </w:p>
          <w:p w:rsidR="000A3DEA" w:rsidRPr="00463159" w:rsidRDefault="000A3DEA" w:rsidP="003C24E5">
            <w:pPr>
              <w:ind w:left="274" w:right="-43" w:hanging="274"/>
              <w:rPr>
                <w:rFonts w:ascii="Arial" w:eastAsia="SimSun" w:hAnsi="Arial" w:cs="Arial"/>
                <w:snapToGrid w:val="0"/>
                <w:sz w:val="6"/>
                <w:szCs w:val="6"/>
                <w:lang w:eastAsia="th-TH"/>
              </w:rPr>
            </w:pPr>
          </w:p>
        </w:tc>
      </w:tr>
      <w:tr w:rsidR="000A3DEA" w:rsidRPr="00463159" w:rsidTr="001F5979">
        <w:trPr>
          <w:trHeight w:val="71"/>
        </w:trPr>
        <w:tc>
          <w:tcPr>
            <w:tcW w:w="864" w:type="dxa"/>
            <w:tcBorders>
              <w:bottom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051" w:type="dxa"/>
            <w:tcBorders>
              <w:bottom w:val="nil"/>
            </w:tcBorders>
            <w:shd w:val="clear" w:color="auto" w:fill="auto"/>
          </w:tcPr>
          <w:p w:rsidR="000A3DEA" w:rsidRPr="00463159" w:rsidRDefault="000A3DEA" w:rsidP="001F5979">
            <w:pPr>
              <w:tabs>
                <w:tab w:val="right" w:pos="835"/>
              </w:tabs>
              <w:ind w:right="-72"/>
              <w:rPr>
                <w:rFonts w:ascii="Arial" w:hAnsi="Arial" w:cs="Arial"/>
                <w:sz w:val="12"/>
                <w:szCs w:val="12"/>
              </w:rPr>
            </w:pPr>
          </w:p>
        </w:tc>
        <w:tc>
          <w:tcPr>
            <w:tcW w:w="1051" w:type="dxa"/>
            <w:tcBorders>
              <w:bottom w:val="nil"/>
            </w:tcBorders>
            <w:shd w:val="clear" w:color="auto" w:fill="auto"/>
          </w:tcPr>
          <w:p w:rsidR="000A3DEA" w:rsidRPr="00463159" w:rsidRDefault="000A3DEA" w:rsidP="001F5979">
            <w:pPr>
              <w:tabs>
                <w:tab w:val="right" w:pos="835"/>
              </w:tabs>
              <w:ind w:right="-72"/>
              <w:rPr>
                <w:rFonts w:ascii="Arial" w:hAnsi="Arial" w:cs="Arial"/>
                <w:sz w:val="12"/>
                <w:szCs w:val="12"/>
              </w:rPr>
            </w:pPr>
          </w:p>
        </w:tc>
        <w:tc>
          <w:tcPr>
            <w:tcW w:w="2776" w:type="dxa"/>
            <w:tcBorders>
              <w:top w:val="nil"/>
              <w:bottom w:val="nil"/>
            </w:tcBorders>
            <w:shd w:val="clear" w:color="auto" w:fill="auto"/>
          </w:tcPr>
          <w:p w:rsidR="000A3DEA" w:rsidRPr="00463159" w:rsidRDefault="000A3DEA" w:rsidP="001F5979">
            <w:pPr>
              <w:ind w:right="-26"/>
              <w:rPr>
                <w:rFonts w:ascii="Arial" w:hAnsi="Arial" w:cs="Arial"/>
                <w:sz w:val="12"/>
                <w:szCs w:val="12"/>
              </w:rPr>
            </w:pPr>
          </w:p>
        </w:tc>
        <w:tc>
          <w:tcPr>
            <w:tcW w:w="1179" w:type="dxa"/>
            <w:tcBorders>
              <w:top w:val="nil"/>
              <w:bottom w:val="nil"/>
            </w:tcBorders>
            <w:shd w:val="clear" w:color="auto" w:fill="auto"/>
          </w:tcPr>
          <w:p w:rsidR="000A3DEA" w:rsidRPr="00463159" w:rsidRDefault="000A3DEA" w:rsidP="001F5979">
            <w:pPr>
              <w:tabs>
                <w:tab w:val="right" w:pos="923"/>
              </w:tabs>
              <w:ind w:right="-72"/>
              <w:jc w:val="center"/>
              <w:rPr>
                <w:rFonts w:ascii="Arial" w:hAnsi="Arial" w:cs="Arial"/>
                <w:sz w:val="12"/>
                <w:szCs w:val="12"/>
              </w:rPr>
            </w:pPr>
          </w:p>
        </w:tc>
        <w:tc>
          <w:tcPr>
            <w:tcW w:w="1404" w:type="dxa"/>
            <w:vMerge/>
            <w:shd w:val="clear" w:color="auto" w:fill="auto"/>
          </w:tcPr>
          <w:p w:rsidR="000A3DEA" w:rsidRPr="00463159" w:rsidRDefault="000A3DEA" w:rsidP="001F5979">
            <w:pPr>
              <w:adjustRightInd w:val="0"/>
              <w:jc w:val="center"/>
              <w:rPr>
                <w:rFonts w:ascii="Arial" w:hAnsi="Arial" w:cs="Arial"/>
                <w:sz w:val="16"/>
                <w:szCs w:val="16"/>
              </w:rPr>
            </w:pPr>
          </w:p>
        </w:tc>
        <w:tc>
          <w:tcPr>
            <w:tcW w:w="3168" w:type="dxa"/>
            <w:vMerge/>
            <w:shd w:val="clear" w:color="auto" w:fill="auto"/>
          </w:tcPr>
          <w:p w:rsidR="000A3DEA" w:rsidRPr="00463159" w:rsidRDefault="000A3DEA" w:rsidP="001F5979">
            <w:pPr>
              <w:ind w:left="-29" w:right="-66"/>
              <w:jc w:val="thaiDistribute"/>
              <w:rPr>
                <w:rFonts w:ascii="Arial" w:hAnsi="Arial" w:cs="Arial"/>
                <w:spacing w:val="-4"/>
                <w:sz w:val="16"/>
                <w:szCs w:val="16"/>
              </w:rPr>
            </w:pPr>
          </w:p>
        </w:tc>
        <w:tc>
          <w:tcPr>
            <w:tcW w:w="3465" w:type="dxa"/>
            <w:vMerge/>
            <w:shd w:val="clear" w:color="auto" w:fill="auto"/>
          </w:tcPr>
          <w:p w:rsidR="000A3DEA" w:rsidRPr="00463159" w:rsidRDefault="000A3DEA" w:rsidP="001F5979">
            <w:pPr>
              <w:ind w:left="-60" w:right="-46" w:hanging="3"/>
              <w:rPr>
                <w:rFonts w:ascii="Arial" w:eastAsia="SimSun" w:hAnsi="Arial" w:cs="Arial"/>
                <w:snapToGrid w:val="0"/>
                <w:spacing w:val="-7"/>
                <w:sz w:val="16"/>
                <w:szCs w:val="16"/>
                <w:lang w:eastAsia="th-TH"/>
              </w:rPr>
            </w:pPr>
          </w:p>
        </w:tc>
      </w:tr>
      <w:tr w:rsidR="000A3DEA" w:rsidRPr="00463159" w:rsidTr="001F5979">
        <w:tc>
          <w:tcPr>
            <w:tcW w:w="864"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 b)</w:t>
            </w:r>
          </w:p>
        </w:tc>
        <w:tc>
          <w:tcPr>
            <w:tcW w:w="1051" w:type="dxa"/>
            <w:tcBorders>
              <w:top w:val="nil"/>
              <w:bottom w:val="single" w:sz="4" w:space="0" w:color="auto"/>
            </w:tcBorders>
            <w:shd w:val="clear" w:color="auto" w:fill="auto"/>
          </w:tcPr>
          <w:p w:rsidR="000A3DEA" w:rsidRPr="00463159" w:rsidRDefault="000A3DEA" w:rsidP="001F5979">
            <w:pPr>
              <w:tabs>
                <w:tab w:val="right" w:pos="835"/>
              </w:tabs>
              <w:ind w:right="-72"/>
              <w:rPr>
                <w:rFonts w:ascii="Arial" w:hAnsi="Arial" w:cs="Arial"/>
                <w:sz w:val="16"/>
                <w:szCs w:val="16"/>
              </w:rPr>
            </w:pPr>
            <w:r w:rsidRPr="00463159">
              <w:rPr>
                <w:rFonts w:ascii="Arial" w:hAnsi="Arial" w:cs="Arial"/>
                <w:sz w:val="16"/>
                <w:szCs w:val="16"/>
              </w:rPr>
              <w:tab/>
              <w:t>51.4</w:t>
            </w:r>
          </w:p>
        </w:tc>
        <w:tc>
          <w:tcPr>
            <w:tcW w:w="1051" w:type="dxa"/>
            <w:tcBorders>
              <w:top w:val="nil"/>
              <w:bottom w:val="single" w:sz="4" w:space="0" w:color="auto"/>
            </w:tcBorders>
            <w:shd w:val="clear" w:color="auto" w:fill="auto"/>
          </w:tcPr>
          <w:p w:rsidR="000A3DEA" w:rsidRPr="00463159" w:rsidRDefault="000A3DEA" w:rsidP="001F5979">
            <w:pPr>
              <w:tabs>
                <w:tab w:val="right" w:pos="835"/>
              </w:tabs>
              <w:ind w:right="-72"/>
              <w:rPr>
                <w:rFonts w:ascii="Arial" w:hAnsi="Arial" w:cs="Arial"/>
                <w:sz w:val="16"/>
                <w:szCs w:val="16"/>
              </w:rPr>
            </w:pPr>
            <w:r w:rsidRPr="00463159">
              <w:rPr>
                <w:rFonts w:ascii="Arial" w:hAnsi="Arial" w:cs="Arial"/>
                <w:sz w:val="16"/>
                <w:szCs w:val="16"/>
                <w:cs/>
              </w:rPr>
              <w:tab/>
            </w:r>
            <w:r w:rsidRPr="00463159">
              <w:rPr>
                <w:rFonts w:ascii="Arial" w:hAnsi="Arial" w:cs="Arial"/>
                <w:sz w:val="16"/>
                <w:szCs w:val="16"/>
              </w:rPr>
              <w:t>60.5</w:t>
            </w:r>
          </w:p>
        </w:tc>
        <w:tc>
          <w:tcPr>
            <w:tcW w:w="2776" w:type="dxa"/>
            <w:tcBorders>
              <w:top w:val="nil"/>
              <w:bottom w:val="single" w:sz="4" w:space="0" w:color="auto"/>
            </w:tcBorders>
            <w:shd w:val="clear" w:color="auto" w:fill="auto"/>
          </w:tcPr>
          <w:p w:rsidR="000A3DEA" w:rsidRPr="00463159" w:rsidRDefault="000A3DEA" w:rsidP="00C41BF3">
            <w:pPr>
              <w:ind w:right="-26"/>
              <w:rPr>
                <w:rFonts w:ascii="Arial" w:hAnsi="Arial" w:cs="Arial"/>
                <w:sz w:val="16"/>
                <w:szCs w:val="16"/>
              </w:rPr>
            </w:pPr>
            <w:r w:rsidRPr="00463159">
              <w:rPr>
                <w:rFonts w:ascii="Arial" w:hAnsi="Arial" w:cs="Arial"/>
                <w:sz w:val="16"/>
                <w:szCs w:val="16"/>
              </w:rPr>
              <w:t xml:space="preserve">Repayment of interest, bank fee and other expenses from refinance and </w:t>
            </w:r>
            <w:r w:rsidRPr="00463159">
              <w:rPr>
                <w:rFonts w:ascii="Arial" w:hAnsi="Arial" w:cs="Arial"/>
                <w:spacing w:val="-4"/>
                <w:sz w:val="16"/>
                <w:szCs w:val="16"/>
              </w:rPr>
              <w:t xml:space="preserve">loan to Asia Clean Energy </w:t>
            </w:r>
            <w:r w:rsidR="00C41BF3">
              <w:rPr>
                <w:rFonts w:ascii="Arial" w:hAnsi="Arial" w:cs="Arial"/>
                <w:spacing w:val="-4"/>
                <w:sz w:val="16"/>
                <w:szCs w:val="16"/>
              </w:rPr>
              <w:t>Company Limited</w:t>
            </w:r>
            <w:r w:rsidRPr="00463159">
              <w:rPr>
                <w:rFonts w:ascii="Arial" w:hAnsi="Arial" w:cs="Arial"/>
                <w:sz w:val="16"/>
                <w:szCs w:val="16"/>
              </w:rPr>
              <w:t xml:space="preserve"> for financial support in other projects</w:t>
            </w:r>
          </w:p>
        </w:tc>
        <w:tc>
          <w:tcPr>
            <w:tcW w:w="1179" w:type="dxa"/>
            <w:tcBorders>
              <w:top w:val="nil"/>
              <w:bottom w:val="single" w:sz="4" w:space="0" w:color="auto"/>
            </w:tcBorders>
            <w:shd w:val="clear" w:color="auto" w:fill="auto"/>
          </w:tcPr>
          <w:p w:rsidR="000A3DEA" w:rsidRPr="00463159" w:rsidRDefault="000A3DEA" w:rsidP="001F5979">
            <w:pPr>
              <w:tabs>
                <w:tab w:val="right" w:pos="923"/>
              </w:tabs>
              <w:ind w:right="-72"/>
              <w:jc w:val="center"/>
              <w:rPr>
                <w:rFonts w:ascii="Arial" w:hAnsi="Arial" w:cs="Arial"/>
                <w:sz w:val="16"/>
                <w:szCs w:val="16"/>
              </w:rPr>
            </w:pPr>
            <w:r w:rsidRPr="00463159">
              <w:rPr>
                <w:rFonts w:ascii="Arial" w:hAnsi="Arial" w:cs="Arial"/>
                <w:sz w:val="16"/>
                <w:szCs w:val="16"/>
              </w:rPr>
              <w:tab/>
              <w:t>82.5</w:t>
            </w:r>
          </w:p>
        </w:tc>
        <w:tc>
          <w:tcPr>
            <w:tcW w:w="1404" w:type="dxa"/>
            <w:vMerge/>
            <w:tcBorders>
              <w:bottom w:val="single" w:sz="4" w:space="0" w:color="auto"/>
            </w:tcBorders>
            <w:shd w:val="clear" w:color="auto" w:fill="auto"/>
          </w:tcPr>
          <w:p w:rsidR="000A3DEA" w:rsidRPr="00463159" w:rsidRDefault="000A3DEA" w:rsidP="001F5979">
            <w:pPr>
              <w:ind w:left="-69" w:right="-86"/>
              <w:jc w:val="center"/>
              <w:rPr>
                <w:rFonts w:ascii="Arial" w:hAnsi="Arial" w:cs="Arial"/>
                <w:spacing w:val="-4"/>
                <w:sz w:val="16"/>
                <w:szCs w:val="16"/>
              </w:rPr>
            </w:pPr>
          </w:p>
        </w:tc>
        <w:tc>
          <w:tcPr>
            <w:tcW w:w="3168" w:type="dxa"/>
            <w:vMerge/>
            <w:tcBorders>
              <w:bottom w:val="single" w:sz="4" w:space="0" w:color="auto"/>
            </w:tcBorders>
            <w:shd w:val="clear" w:color="auto" w:fill="auto"/>
          </w:tcPr>
          <w:p w:rsidR="000A3DEA" w:rsidRPr="00463159" w:rsidRDefault="000A3DEA" w:rsidP="001F5979">
            <w:pPr>
              <w:ind w:left="-29" w:right="-29"/>
              <w:rPr>
                <w:rFonts w:ascii="Arial" w:hAnsi="Arial" w:cs="Arial"/>
                <w:spacing w:val="-4"/>
                <w:sz w:val="16"/>
                <w:szCs w:val="16"/>
              </w:rPr>
            </w:pPr>
          </w:p>
        </w:tc>
        <w:tc>
          <w:tcPr>
            <w:tcW w:w="3465" w:type="dxa"/>
            <w:vMerge/>
            <w:tcBorders>
              <w:bottom w:val="single" w:sz="4" w:space="0" w:color="auto"/>
            </w:tcBorders>
            <w:shd w:val="clear" w:color="auto" w:fill="auto"/>
          </w:tcPr>
          <w:p w:rsidR="000A3DEA" w:rsidRPr="00463159" w:rsidRDefault="000A3DEA" w:rsidP="001F5979">
            <w:pPr>
              <w:ind w:left="273" w:right="-46" w:hanging="273"/>
              <w:rPr>
                <w:rFonts w:ascii="Arial" w:eastAsia="SimSun" w:hAnsi="Arial" w:cs="Arial"/>
                <w:snapToGrid w:val="0"/>
                <w:sz w:val="16"/>
                <w:szCs w:val="16"/>
                <w:lang w:eastAsia="th-TH"/>
              </w:rPr>
            </w:pPr>
          </w:p>
        </w:tc>
      </w:tr>
      <w:tr w:rsidR="000A3DEA" w:rsidRPr="00463159" w:rsidTr="001F5979">
        <w:tc>
          <w:tcPr>
            <w:tcW w:w="864"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2"/>
                <w:szCs w:val="12"/>
                <w:lang w:eastAsia="th-TH"/>
              </w:rPr>
            </w:pPr>
          </w:p>
        </w:tc>
        <w:tc>
          <w:tcPr>
            <w:tcW w:w="1051" w:type="dxa"/>
            <w:tcBorders>
              <w:top w:val="single" w:sz="4" w:space="0" w:color="auto"/>
              <w:left w:val="nil"/>
              <w:bottom w:val="nil"/>
              <w:right w:val="nil"/>
            </w:tcBorders>
            <w:shd w:val="clear" w:color="auto" w:fill="auto"/>
          </w:tcPr>
          <w:p w:rsidR="000A3DEA" w:rsidRPr="00463159" w:rsidRDefault="000A3DEA" w:rsidP="001F5979">
            <w:pPr>
              <w:tabs>
                <w:tab w:val="right" w:pos="835"/>
              </w:tabs>
              <w:jc w:val="center"/>
              <w:rPr>
                <w:rFonts w:ascii="Arial" w:eastAsia="SimSun" w:hAnsi="Arial" w:cs="Arial"/>
                <w:snapToGrid w:val="0"/>
                <w:sz w:val="12"/>
                <w:szCs w:val="12"/>
                <w:lang w:eastAsia="th-TH"/>
              </w:rPr>
            </w:pPr>
          </w:p>
        </w:tc>
        <w:tc>
          <w:tcPr>
            <w:tcW w:w="1051" w:type="dxa"/>
            <w:tcBorders>
              <w:top w:val="single" w:sz="4" w:space="0" w:color="auto"/>
              <w:left w:val="nil"/>
              <w:bottom w:val="nil"/>
              <w:right w:val="nil"/>
            </w:tcBorders>
            <w:shd w:val="clear" w:color="auto" w:fill="auto"/>
          </w:tcPr>
          <w:p w:rsidR="000A3DEA" w:rsidRPr="00463159" w:rsidRDefault="000A3DEA" w:rsidP="001F5979">
            <w:pPr>
              <w:tabs>
                <w:tab w:val="right" w:pos="835"/>
              </w:tabs>
              <w:jc w:val="center"/>
              <w:rPr>
                <w:rFonts w:ascii="Arial" w:eastAsia="SimSun" w:hAnsi="Arial" w:cs="Arial"/>
                <w:snapToGrid w:val="0"/>
                <w:sz w:val="12"/>
                <w:szCs w:val="12"/>
                <w:lang w:eastAsia="th-TH"/>
              </w:rPr>
            </w:pPr>
          </w:p>
        </w:tc>
        <w:tc>
          <w:tcPr>
            <w:tcW w:w="2776" w:type="dxa"/>
            <w:tcBorders>
              <w:top w:val="single" w:sz="4" w:space="0" w:color="auto"/>
              <w:left w:val="nil"/>
              <w:bottom w:val="nil"/>
              <w:right w:val="nil"/>
            </w:tcBorders>
            <w:shd w:val="clear" w:color="auto" w:fill="auto"/>
          </w:tcPr>
          <w:p w:rsidR="000A3DEA" w:rsidRPr="00463159" w:rsidRDefault="000A3DEA" w:rsidP="001F5979">
            <w:pPr>
              <w:ind w:right="-106"/>
              <w:rPr>
                <w:rFonts w:ascii="Arial" w:hAnsi="Arial" w:cs="Arial"/>
                <w:spacing w:val="-8"/>
                <w:sz w:val="12"/>
                <w:szCs w:val="12"/>
              </w:rPr>
            </w:pPr>
          </w:p>
        </w:tc>
        <w:tc>
          <w:tcPr>
            <w:tcW w:w="1179" w:type="dxa"/>
            <w:tcBorders>
              <w:top w:val="single" w:sz="4" w:space="0" w:color="auto"/>
              <w:left w:val="nil"/>
              <w:bottom w:val="nil"/>
              <w:right w:val="nil"/>
            </w:tcBorders>
            <w:shd w:val="clear" w:color="auto" w:fill="auto"/>
          </w:tcPr>
          <w:p w:rsidR="000A3DEA" w:rsidRPr="00463159" w:rsidRDefault="000A3DEA" w:rsidP="001F5979">
            <w:pPr>
              <w:tabs>
                <w:tab w:val="right" w:pos="635"/>
              </w:tabs>
              <w:ind w:right="-72"/>
              <w:jc w:val="center"/>
              <w:rPr>
                <w:rFonts w:ascii="Arial" w:hAnsi="Arial" w:cs="Arial"/>
                <w:sz w:val="12"/>
                <w:szCs w:val="12"/>
              </w:rPr>
            </w:pPr>
          </w:p>
        </w:tc>
        <w:tc>
          <w:tcPr>
            <w:tcW w:w="1404" w:type="dxa"/>
            <w:tcBorders>
              <w:left w:val="nil"/>
              <w:bottom w:val="nil"/>
              <w:right w:val="nil"/>
            </w:tcBorders>
            <w:shd w:val="clear" w:color="auto" w:fill="auto"/>
          </w:tcPr>
          <w:p w:rsidR="000A3DEA" w:rsidRPr="00463159" w:rsidRDefault="000A3DEA" w:rsidP="001F5979">
            <w:pPr>
              <w:ind w:left="-69" w:right="-86"/>
              <w:jc w:val="center"/>
              <w:rPr>
                <w:rFonts w:ascii="Arial" w:hAnsi="Arial" w:cs="Arial"/>
                <w:spacing w:val="-4"/>
                <w:sz w:val="12"/>
                <w:szCs w:val="12"/>
              </w:rPr>
            </w:pPr>
          </w:p>
        </w:tc>
        <w:tc>
          <w:tcPr>
            <w:tcW w:w="3168" w:type="dxa"/>
            <w:tcBorders>
              <w:left w:val="nil"/>
              <w:bottom w:val="nil"/>
              <w:right w:val="nil"/>
            </w:tcBorders>
            <w:shd w:val="clear" w:color="auto" w:fill="auto"/>
          </w:tcPr>
          <w:p w:rsidR="000A3DEA" w:rsidRPr="00463159" w:rsidRDefault="000A3DEA" w:rsidP="001F5979">
            <w:pPr>
              <w:ind w:left="-29" w:right="-29"/>
              <w:rPr>
                <w:rFonts w:ascii="Arial" w:hAnsi="Arial" w:cs="Arial"/>
                <w:spacing w:val="-4"/>
                <w:sz w:val="12"/>
                <w:szCs w:val="12"/>
              </w:rPr>
            </w:pPr>
          </w:p>
        </w:tc>
        <w:tc>
          <w:tcPr>
            <w:tcW w:w="3465" w:type="dxa"/>
            <w:tcBorders>
              <w:left w:val="nil"/>
              <w:bottom w:val="nil"/>
              <w:right w:val="nil"/>
            </w:tcBorders>
            <w:shd w:val="clear" w:color="auto" w:fill="auto"/>
          </w:tcPr>
          <w:p w:rsidR="000A3DEA" w:rsidRPr="00463159" w:rsidRDefault="000A3DEA" w:rsidP="001F5979">
            <w:pPr>
              <w:ind w:left="273" w:right="-46" w:hanging="273"/>
              <w:rPr>
                <w:rFonts w:ascii="Arial" w:eastAsia="SimSun" w:hAnsi="Arial" w:cs="Arial"/>
                <w:snapToGrid w:val="0"/>
                <w:sz w:val="12"/>
                <w:szCs w:val="12"/>
                <w:lang w:eastAsia="th-TH"/>
              </w:rPr>
            </w:pPr>
          </w:p>
        </w:tc>
      </w:tr>
      <w:tr w:rsidR="000A3DEA" w:rsidRPr="00463159" w:rsidTr="001F5979">
        <w:tc>
          <w:tcPr>
            <w:tcW w:w="864" w:type="dxa"/>
            <w:tcBorders>
              <w:top w:val="nil"/>
              <w:left w:val="nil"/>
              <w:bottom w:val="nil"/>
              <w:right w:val="nil"/>
            </w:tcBorders>
            <w:shd w:val="clear" w:color="auto" w:fill="auto"/>
          </w:tcPr>
          <w:p w:rsidR="000A3DEA" w:rsidRPr="00463159" w:rsidRDefault="000A3DEA" w:rsidP="001F5979">
            <w:pPr>
              <w:jc w:val="center"/>
              <w:rPr>
                <w:rFonts w:ascii="Arial" w:hAnsi="Arial" w:cs="Arial"/>
                <w:sz w:val="16"/>
                <w:szCs w:val="16"/>
              </w:rPr>
            </w:pPr>
            <w:r w:rsidRPr="00463159">
              <w:rPr>
                <w:rFonts w:ascii="Arial" w:hAnsi="Arial" w:cs="Arial"/>
                <w:sz w:val="16"/>
                <w:szCs w:val="16"/>
              </w:rPr>
              <w:t>Total</w:t>
            </w:r>
          </w:p>
        </w:tc>
        <w:tc>
          <w:tcPr>
            <w:tcW w:w="1051" w:type="dxa"/>
            <w:tcBorders>
              <w:top w:val="nil"/>
              <w:left w:val="nil"/>
              <w:bottom w:val="nil"/>
              <w:right w:val="nil"/>
            </w:tcBorders>
            <w:shd w:val="clear" w:color="auto" w:fill="auto"/>
          </w:tcPr>
          <w:p w:rsidR="000A3DEA" w:rsidRPr="00463159" w:rsidRDefault="000A3DEA" w:rsidP="001F5979">
            <w:pPr>
              <w:pBdr>
                <w:bottom w:val="single" w:sz="4" w:space="1" w:color="auto"/>
              </w:pBdr>
              <w:tabs>
                <w:tab w:val="right" w:pos="835"/>
              </w:tabs>
              <w:ind w:right="-72"/>
              <w:rPr>
                <w:rFonts w:ascii="Arial" w:hAnsi="Arial" w:cs="Arial"/>
                <w:sz w:val="16"/>
                <w:szCs w:val="16"/>
              </w:rPr>
            </w:pPr>
            <w:r w:rsidRPr="00463159">
              <w:rPr>
                <w:rFonts w:ascii="Arial" w:hAnsi="Arial" w:cs="Arial"/>
                <w:sz w:val="16"/>
                <w:szCs w:val="16"/>
              </w:rPr>
              <w:tab/>
              <w:t>274.8</w:t>
            </w:r>
          </w:p>
        </w:tc>
        <w:tc>
          <w:tcPr>
            <w:tcW w:w="1051" w:type="dxa"/>
            <w:tcBorders>
              <w:top w:val="nil"/>
              <w:left w:val="nil"/>
              <w:bottom w:val="nil"/>
              <w:right w:val="nil"/>
            </w:tcBorders>
            <w:shd w:val="clear" w:color="auto" w:fill="auto"/>
          </w:tcPr>
          <w:p w:rsidR="000A3DEA" w:rsidRPr="00463159" w:rsidRDefault="000A3DEA" w:rsidP="001F5979">
            <w:pPr>
              <w:pBdr>
                <w:bottom w:val="single" w:sz="4" w:space="1" w:color="auto"/>
              </w:pBdr>
              <w:tabs>
                <w:tab w:val="right" w:pos="835"/>
              </w:tabs>
              <w:ind w:right="-72"/>
              <w:rPr>
                <w:rFonts w:ascii="Arial" w:hAnsi="Arial" w:cs="Arial"/>
                <w:sz w:val="16"/>
                <w:szCs w:val="16"/>
              </w:rPr>
            </w:pPr>
            <w:r w:rsidRPr="00463159">
              <w:rPr>
                <w:rFonts w:ascii="Arial" w:hAnsi="Arial" w:cs="Arial"/>
                <w:sz w:val="16"/>
                <w:szCs w:val="16"/>
              </w:rPr>
              <w:tab/>
            </w:r>
            <w:r w:rsidRPr="00463159">
              <w:rPr>
                <w:rFonts w:ascii="Arial" w:hAnsi="Arial" w:cs="Arial"/>
                <w:sz w:val="16"/>
                <w:szCs w:val="16"/>
              </w:rPr>
              <w:fldChar w:fldCharType="begin"/>
            </w:r>
            <w:r w:rsidRPr="00463159">
              <w:rPr>
                <w:rFonts w:ascii="Arial" w:hAnsi="Arial" w:cs="Arial"/>
                <w:sz w:val="16"/>
                <w:szCs w:val="16"/>
              </w:rPr>
              <w:instrText xml:space="preserve"> =SUM(ABOVE) </w:instrText>
            </w:r>
            <w:r w:rsidRPr="00463159">
              <w:rPr>
                <w:rFonts w:ascii="Arial" w:hAnsi="Arial" w:cs="Arial"/>
                <w:sz w:val="16"/>
                <w:szCs w:val="16"/>
              </w:rPr>
              <w:fldChar w:fldCharType="separate"/>
            </w:r>
            <w:r w:rsidRPr="00463159">
              <w:rPr>
                <w:rFonts w:ascii="Arial" w:hAnsi="Arial" w:cs="Arial"/>
                <w:sz w:val="16"/>
                <w:szCs w:val="16"/>
              </w:rPr>
              <w:t>323.</w:t>
            </w:r>
            <w:r w:rsidRPr="00463159">
              <w:rPr>
                <w:rFonts w:ascii="Arial" w:hAnsi="Arial" w:cs="Arial"/>
                <w:sz w:val="16"/>
                <w:szCs w:val="16"/>
              </w:rPr>
              <w:fldChar w:fldCharType="end"/>
            </w:r>
            <w:r w:rsidRPr="00463159">
              <w:rPr>
                <w:rFonts w:ascii="Arial" w:hAnsi="Arial" w:cs="Arial"/>
                <w:sz w:val="16"/>
                <w:szCs w:val="16"/>
              </w:rPr>
              <w:t>0</w:t>
            </w:r>
          </w:p>
        </w:tc>
        <w:tc>
          <w:tcPr>
            <w:tcW w:w="2776" w:type="dxa"/>
            <w:tcBorders>
              <w:top w:val="nil"/>
              <w:left w:val="nil"/>
              <w:bottom w:val="nil"/>
              <w:right w:val="nil"/>
            </w:tcBorders>
            <w:shd w:val="clear" w:color="auto" w:fill="auto"/>
          </w:tcPr>
          <w:p w:rsidR="000A3DEA" w:rsidRPr="00463159" w:rsidRDefault="000A3DEA" w:rsidP="001F5979">
            <w:pPr>
              <w:ind w:right="-106"/>
              <w:rPr>
                <w:rFonts w:ascii="Arial" w:hAnsi="Arial" w:cs="Arial"/>
                <w:spacing w:val="-8"/>
                <w:sz w:val="16"/>
                <w:szCs w:val="16"/>
              </w:rPr>
            </w:pPr>
          </w:p>
        </w:tc>
        <w:tc>
          <w:tcPr>
            <w:tcW w:w="1179" w:type="dxa"/>
            <w:tcBorders>
              <w:top w:val="nil"/>
              <w:left w:val="nil"/>
              <w:bottom w:val="nil"/>
              <w:right w:val="nil"/>
            </w:tcBorders>
            <w:shd w:val="clear" w:color="auto" w:fill="auto"/>
          </w:tcPr>
          <w:p w:rsidR="000A3DEA" w:rsidRPr="00463159" w:rsidRDefault="000A3DEA" w:rsidP="001F5979">
            <w:pPr>
              <w:tabs>
                <w:tab w:val="right" w:pos="635"/>
              </w:tabs>
              <w:ind w:right="-72"/>
              <w:jc w:val="center"/>
              <w:rPr>
                <w:rFonts w:ascii="Arial" w:hAnsi="Arial" w:cs="Arial"/>
                <w:sz w:val="16"/>
                <w:szCs w:val="16"/>
              </w:rPr>
            </w:pPr>
          </w:p>
        </w:tc>
        <w:tc>
          <w:tcPr>
            <w:tcW w:w="1404" w:type="dxa"/>
            <w:tcBorders>
              <w:top w:val="nil"/>
              <w:left w:val="nil"/>
              <w:bottom w:val="nil"/>
              <w:right w:val="nil"/>
            </w:tcBorders>
            <w:shd w:val="clear" w:color="auto" w:fill="auto"/>
          </w:tcPr>
          <w:p w:rsidR="000A3DEA" w:rsidRPr="00463159" w:rsidRDefault="000A3DEA" w:rsidP="001F5979">
            <w:pPr>
              <w:ind w:left="-69" w:right="-86"/>
              <w:jc w:val="center"/>
              <w:rPr>
                <w:rFonts w:ascii="Arial" w:hAnsi="Arial" w:cs="Arial"/>
                <w:spacing w:val="-4"/>
                <w:sz w:val="16"/>
                <w:szCs w:val="16"/>
              </w:rPr>
            </w:pPr>
          </w:p>
        </w:tc>
        <w:tc>
          <w:tcPr>
            <w:tcW w:w="3168" w:type="dxa"/>
            <w:tcBorders>
              <w:top w:val="nil"/>
              <w:left w:val="nil"/>
              <w:bottom w:val="nil"/>
              <w:right w:val="nil"/>
            </w:tcBorders>
            <w:shd w:val="clear" w:color="auto" w:fill="auto"/>
          </w:tcPr>
          <w:p w:rsidR="000A3DEA" w:rsidRPr="00463159" w:rsidRDefault="000A3DEA" w:rsidP="001F5979">
            <w:pPr>
              <w:ind w:left="-29" w:right="-29"/>
              <w:rPr>
                <w:rFonts w:ascii="Arial" w:hAnsi="Arial" w:cs="Arial"/>
                <w:spacing w:val="-4"/>
                <w:sz w:val="16"/>
                <w:szCs w:val="16"/>
              </w:rPr>
            </w:pPr>
          </w:p>
        </w:tc>
        <w:tc>
          <w:tcPr>
            <w:tcW w:w="3465" w:type="dxa"/>
            <w:tcBorders>
              <w:top w:val="nil"/>
              <w:left w:val="nil"/>
              <w:bottom w:val="nil"/>
              <w:right w:val="nil"/>
            </w:tcBorders>
            <w:shd w:val="clear" w:color="auto" w:fill="auto"/>
          </w:tcPr>
          <w:p w:rsidR="000A3DEA" w:rsidRPr="00463159" w:rsidRDefault="000A3DEA" w:rsidP="001F5979">
            <w:pPr>
              <w:ind w:left="273" w:right="-46" w:hanging="273"/>
              <w:rPr>
                <w:rFonts w:ascii="Arial" w:eastAsia="SimSun" w:hAnsi="Arial" w:cs="Arial"/>
                <w:snapToGrid w:val="0"/>
                <w:sz w:val="16"/>
                <w:szCs w:val="16"/>
                <w:lang w:eastAsia="th-TH"/>
              </w:rPr>
            </w:pPr>
          </w:p>
        </w:tc>
      </w:tr>
    </w:tbl>
    <w:p w:rsidR="000A3DEA" w:rsidRPr="00463159" w:rsidRDefault="000A3DEA" w:rsidP="000A3DEA">
      <w:pPr>
        <w:ind w:left="540" w:hanging="540"/>
        <w:jc w:val="thaiDistribute"/>
        <w:rPr>
          <w:rFonts w:ascii="Arial" w:hAnsi="Arial" w:cs="Arial"/>
          <w:b/>
          <w:bCs/>
          <w:sz w:val="18"/>
          <w:szCs w:val="18"/>
          <w:cs/>
        </w:rPr>
      </w:pPr>
      <w:r w:rsidRPr="00463159">
        <w:rPr>
          <w:rFonts w:ascii="Arial" w:hAnsi="Arial" w:cs="Arial"/>
          <w:sz w:val="26"/>
          <w:szCs w:val="26"/>
          <w:cs/>
        </w:rPr>
        <w:br w:type="page"/>
      </w: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tabs>
          <w:tab w:val="left" w:pos="540"/>
        </w:tabs>
        <w:ind w:left="540"/>
        <w:jc w:val="thaiDistribute"/>
        <w:rPr>
          <w:rFonts w:ascii="Arial" w:hAnsi="Arial" w:cs="Arial"/>
          <w:b/>
          <w:bCs/>
          <w:sz w:val="18"/>
          <w:szCs w:val="18"/>
          <w:cs/>
        </w:rPr>
      </w:pPr>
      <w:r w:rsidRPr="00463159">
        <w:rPr>
          <w:rFonts w:ascii="Arial" w:hAnsi="Arial" w:cs="Arial"/>
          <w:sz w:val="18"/>
          <w:szCs w:val="18"/>
        </w:rPr>
        <w:t xml:space="preserve">The requirements and conditions for long-term loans from </w:t>
      </w:r>
      <w:r w:rsidR="00DF04F4">
        <w:rPr>
          <w:rFonts w:ascii="Arial" w:hAnsi="Arial" w:cs="Arial"/>
          <w:sz w:val="18"/>
          <w:szCs w:val="18"/>
        </w:rPr>
        <w:t xml:space="preserve">local </w:t>
      </w:r>
      <w:r w:rsidRPr="00463159">
        <w:rPr>
          <w:rFonts w:ascii="Arial" w:hAnsi="Arial" w:cs="Arial"/>
          <w:sz w:val="18"/>
          <w:szCs w:val="18"/>
        </w:rPr>
        <w:t>financial institutions as at 31 December 2018 and 2017 comprises the following:</w:t>
      </w:r>
      <w:r w:rsidRPr="00463159">
        <w:rPr>
          <w:rFonts w:ascii="Arial" w:eastAsia="SimSun" w:hAnsi="Arial" w:cs="Arial"/>
          <w:snapToGrid w:val="0"/>
          <w:sz w:val="18"/>
          <w:szCs w:val="18"/>
          <w:lang w:eastAsia="th-TH"/>
        </w:rPr>
        <w:t xml:space="preserve"> (Cont’d)</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ind w:left="540"/>
        <w:jc w:val="thaiDistribute"/>
        <w:rPr>
          <w:rFonts w:ascii="Arial" w:eastAsia="SimSun" w:hAnsi="Arial" w:cs="Arial"/>
          <w:b/>
          <w:bCs/>
          <w:snapToGrid w:val="0"/>
          <w:sz w:val="18"/>
          <w:szCs w:val="18"/>
          <w:lang w:eastAsia="th-TH"/>
        </w:rPr>
      </w:pPr>
      <w:r w:rsidRPr="00463159">
        <w:rPr>
          <w:rFonts w:ascii="Arial" w:eastAsia="SimSun" w:hAnsi="Arial" w:cs="Arial"/>
          <w:b/>
          <w:bCs/>
          <w:snapToGrid w:val="0"/>
          <w:sz w:val="18"/>
          <w:szCs w:val="18"/>
          <w:lang w:eastAsia="th-TH"/>
        </w:rPr>
        <w:t xml:space="preserve">Indirect subsidiary - Advance Bio Asia Company Limited </w:t>
      </w:r>
    </w:p>
    <w:p w:rsidR="000A3DEA" w:rsidRPr="00463159" w:rsidRDefault="000A3DEA" w:rsidP="000A3DEA">
      <w:pPr>
        <w:ind w:left="540"/>
        <w:jc w:val="thaiDistribute"/>
        <w:rPr>
          <w:rFonts w:ascii="Arial" w:hAnsi="Arial" w:cs="Arial"/>
          <w:sz w:val="18"/>
          <w:szCs w:val="18"/>
        </w:rPr>
      </w:pPr>
    </w:p>
    <w:tbl>
      <w:tblPr>
        <w:tblW w:w="1492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051"/>
        <w:gridCol w:w="1051"/>
        <w:gridCol w:w="2776"/>
        <w:gridCol w:w="1179"/>
        <w:gridCol w:w="1404"/>
        <w:gridCol w:w="3132"/>
        <w:gridCol w:w="3465"/>
      </w:tblGrid>
      <w:tr w:rsidR="000A3DEA" w:rsidRPr="00463159" w:rsidTr="001F5979">
        <w:tc>
          <w:tcPr>
            <w:tcW w:w="864" w:type="dxa"/>
            <w:tcBorders>
              <w:bottom w:val="nil"/>
              <w:right w:val="single" w:sz="4" w:space="0" w:color="auto"/>
            </w:tcBorders>
            <w:shd w:val="clear" w:color="auto" w:fill="auto"/>
          </w:tcPr>
          <w:p w:rsidR="000A3DEA" w:rsidRPr="00463159" w:rsidRDefault="000A3DEA" w:rsidP="001F5979">
            <w:pPr>
              <w:jc w:val="center"/>
              <w:rPr>
                <w:rFonts w:ascii="Arial" w:eastAsia="SimSun" w:hAnsi="Arial" w:cs="Arial"/>
                <w:b/>
                <w:bCs/>
                <w:snapToGrid w:val="0"/>
                <w:sz w:val="16"/>
                <w:szCs w:val="16"/>
                <w:lang w:eastAsia="th-TH"/>
              </w:rPr>
            </w:pPr>
          </w:p>
        </w:tc>
        <w:tc>
          <w:tcPr>
            <w:tcW w:w="2102" w:type="dxa"/>
            <w:gridSpan w:val="2"/>
            <w:tcBorders>
              <w:left w:val="single" w:sz="4" w:space="0" w:color="auto"/>
            </w:tcBorders>
            <w:shd w:val="clear" w:color="auto" w:fill="auto"/>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Outstanding loans</w:t>
            </w:r>
          </w:p>
        </w:tc>
        <w:tc>
          <w:tcPr>
            <w:tcW w:w="2776" w:type="dxa"/>
            <w:tcBorders>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p>
        </w:tc>
        <w:tc>
          <w:tcPr>
            <w:tcW w:w="1179" w:type="dxa"/>
            <w:tcBorders>
              <w:bottom w:val="nil"/>
            </w:tcBorders>
            <w:shd w:val="clear" w:color="auto" w:fill="auto"/>
            <w:vAlign w:val="center"/>
          </w:tcPr>
          <w:p w:rsidR="000A3DEA" w:rsidRPr="00463159" w:rsidRDefault="000A3DEA" w:rsidP="001F5979">
            <w:pPr>
              <w:tabs>
                <w:tab w:val="left" w:pos="-125"/>
              </w:tabs>
              <w:ind w:right="34"/>
              <w:jc w:val="center"/>
              <w:rPr>
                <w:rFonts w:ascii="Arial" w:eastAsia="SimSun" w:hAnsi="Arial" w:cs="Arial"/>
                <w:b/>
                <w:bCs/>
                <w:snapToGrid w:val="0"/>
                <w:sz w:val="16"/>
                <w:szCs w:val="16"/>
                <w:lang w:eastAsia="th-TH"/>
              </w:rPr>
            </w:pPr>
          </w:p>
        </w:tc>
        <w:tc>
          <w:tcPr>
            <w:tcW w:w="1404" w:type="dxa"/>
            <w:tcBorders>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p>
        </w:tc>
        <w:tc>
          <w:tcPr>
            <w:tcW w:w="3132" w:type="dxa"/>
            <w:tcBorders>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p>
        </w:tc>
        <w:tc>
          <w:tcPr>
            <w:tcW w:w="3465" w:type="dxa"/>
            <w:tcBorders>
              <w:bottom w:val="nil"/>
            </w:tcBorders>
            <w:shd w:val="clear" w:color="auto" w:fill="auto"/>
            <w:vAlign w:val="center"/>
          </w:tcPr>
          <w:p w:rsidR="000A3DEA" w:rsidRPr="00463159" w:rsidRDefault="000A3DEA" w:rsidP="001F5979">
            <w:pPr>
              <w:jc w:val="center"/>
              <w:rPr>
                <w:rFonts w:ascii="Arial" w:hAnsi="Arial" w:cs="Arial"/>
                <w:b/>
                <w:bCs/>
                <w:sz w:val="16"/>
                <w:szCs w:val="16"/>
              </w:rPr>
            </w:pPr>
          </w:p>
        </w:tc>
      </w:tr>
      <w:tr w:rsidR="000A3DEA" w:rsidRPr="00463159" w:rsidTr="001F5979">
        <w:tc>
          <w:tcPr>
            <w:tcW w:w="864" w:type="dxa"/>
            <w:tcBorders>
              <w:top w:val="nil"/>
              <w:bottom w:val="nil"/>
            </w:tcBorders>
            <w:shd w:val="clear" w:color="auto" w:fill="auto"/>
            <w:vAlign w:val="center"/>
          </w:tcPr>
          <w:p w:rsidR="000A3DEA" w:rsidRPr="00463159" w:rsidRDefault="000A3DEA" w:rsidP="001F5979">
            <w:pPr>
              <w:ind w:left="-18" w:hanging="9"/>
              <w:jc w:val="center"/>
              <w:rPr>
                <w:rFonts w:ascii="Arial" w:eastAsia="SimSun" w:hAnsi="Arial" w:cs="Arial"/>
                <w:snapToGrid w:val="0"/>
                <w:sz w:val="16"/>
                <w:szCs w:val="16"/>
                <w:lang w:eastAsia="th-TH"/>
              </w:rPr>
            </w:pPr>
            <w:r w:rsidRPr="00463159">
              <w:rPr>
                <w:rFonts w:ascii="Arial" w:eastAsia="SimSun" w:hAnsi="Arial" w:cs="Arial"/>
                <w:b/>
                <w:bCs/>
                <w:snapToGrid w:val="0"/>
                <w:sz w:val="16"/>
                <w:szCs w:val="16"/>
                <w:lang w:eastAsia="th-TH"/>
              </w:rPr>
              <w:t>Contract no.</w:t>
            </w:r>
          </w:p>
        </w:tc>
        <w:tc>
          <w:tcPr>
            <w:tcW w:w="1051" w:type="dxa"/>
            <w:tcBorders>
              <w:bottom w:val="nil"/>
            </w:tcBorders>
            <w:shd w:val="clear" w:color="auto" w:fill="auto"/>
            <w:vAlign w:val="center"/>
          </w:tcPr>
          <w:p w:rsidR="000A3DEA" w:rsidRPr="00463159" w:rsidRDefault="000A3DEA" w:rsidP="001F5979">
            <w:pPr>
              <w:tabs>
                <w:tab w:val="decimal" w:pos="835"/>
              </w:tabs>
              <w:ind w:left="-113"/>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2018</w:t>
            </w:r>
          </w:p>
          <w:p w:rsidR="000A3DEA" w:rsidRPr="00463159" w:rsidRDefault="000A3DEA" w:rsidP="001F5979">
            <w:pPr>
              <w:tabs>
                <w:tab w:val="decimal" w:pos="835"/>
              </w:tabs>
              <w:ind w:left="-11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1051" w:type="dxa"/>
            <w:tcBorders>
              <w:bottom w:val="nil"/>
            </w:tcBorders>
            <w:shd w:val="clear" w:color="auto" w:fill="auto"/>
            <w:vAlign w:val="center"/>
          </w:tcPr>
          <w:p w:rsidR="000A3DEA" w:rsidRPr="00463159" w:rsidRDefault="000A3DEA" w:rsidP="001F5979">
            <w:pPr>
              <w:tabs>
                <w:tab w:val="decimal" w:pos="835"/>
              </w:tabs>
              <w:ind w:left="-113"/>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2017</w:t>
            </w:r>
          </w:p>
          <w:p w:rsidR="000A3DEA" w:rsidRPr="00463159" w:rsidRDefault="000A3DEA" w:rsidP="001F5979">
            <w:pPr>
              <w:tabs>
                <w:tab w:val="decimal" w:pos="835"/>
              </w:tabs>
              <w:ind w:left="-113"/>
              <w:jc w:val="center"/>
              <w:rPr>
                <w:rFonts w:ascii="Arial" w:eastAsia="SimSun" w:hAnsi="Arial" w:cs="Arial"/>
                <w:b/>
                <w:bCs/>
                <w:snapToGrid w:val="0"/>
                <w:spacing w:val="-6"/>
                <w:sz w:val="16"/>
                <w:szCs w:val="16"/>
                <w:lang w:eastAsia="th-TH"/>
              </w:rPr>
            </w:pPr>
            <w:r w:rsidRPr="00463159">
              <w:rPr>
                <w:rFonts w:ascii="Arial" w:eastAsia="SimSun" w:hAnsi="Arial" w:cs="Arial"/>
                <w:b/>
                <w:bCs/>
                <w:snapToGrid w:val="0"/>
                <w:spacing w:val="-6"/>
                <w:sz w:val="16"/>
                <w:szCs w:val="16"/>
                <w:lang w:eastAsia="th-TH"/>
              </w:rPr>
              <w:t>(Million Baht)</w:t>
            </w:r>
          </w:p>
        </w:tc>
        <w:tc>
          <w:tcPr>
            <w:tcW w:w="2776"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Loans purpose</w:t>
            </w:r>
          </w:p>
        </w:tc>
        <w:tc>
          <w:tcPr>
            <w:tcW w:w="1179" w:type="dxa"/>
            <w:tcBorders>
              <w:top w:val="nil"/>
              <w:bottom w:val="nil"/>
            </w:tcBorders>
            <w:shd w:val="clear" w:color="auto" w:fill="auto"/>
            <w:vAlign w:val="center"/>
          </w:tcPr>
          <w:p w:rsidR="000A3DEA" w:rsidRPr="00463159" w:rsidRDefault="000A3DEA" w:rsidP="001F5979">
            <w:pPr>
              <w:tabs>
                <w:tab w:val="left" w:pos="0"/>
              </w:tabs>
              <w:ind w:right="-67"/>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Facilities (Million Baht)</w:t>
            </w:r>
          </w:p>
        </w:tc>
        <w:tc>
          <w:tcPr>
            <w:tcW w:w="1404"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Interest rate</w:t>
            </w:r>
          </w:p>
        </w:tc>
        <w:tc>
          <w:tcPr>
            <w:tcW w:w="3132" w:type="dxa"/>
            <w:tcBorders>
              <w:top w:val="nil"/>
              <w:bottom w:val="nil"/>
            </w:tcBorders>
            <w:shd w:val="clear" w:color="auto" w:fill="auto"/>
            <w:vAlign w:val="center"/>
          </w:tcPr>
          <w:p w:rsidR="000A3DEA" w:rsidRPr="00463159" w:rsidRDefault="000A3DEA" w:rsidP="00DF04F4">
            <w:pPr>
              <w:jc w:val="center"/>
              <w:rPr>
                <w:rFonts w:ascii="Arial" w:eastAsia="SimSun" w:hAnsi="Arial" w:cs="Arial"/>
                <w:b/>
                <w:bCs/>
                <w:snapToGrid w:val="0"/>
                <w:sz w:val="16"/>
                <w:szCs w:val="16"/>
                <w:lang w:eastAsia="th-TH"/>
              </w:rPr>
            </w:pPr>
            <w:r w:rsidRPr="00463159">
              <w:rPr>
                <w:rFonts w:ascii="Arial" w:eastAsia="SimSun" w:hAnsi="Arial" w:cs="Arial"/>
                <w:b/>
                <w:bCs/>
                <w:snapToGrid w:val="0"/>
                <w:sz w:val="16"/>
                <w:szCs w:val="16"/>
                <w:lang w:eastAsia="th-TH"/>
              </w:rPr>
              <w:t xml:space="preserve">Repayment </w:t>
            </w:r>
            <w:r w:rsidR="00DF04F4">
              <w:rPr>
                <w:rFonts w:ascii="Arial" w:eastAsia="SimSun" w:hAnsi="Arial" w:cs="Arial"/>
                <w:b/>
                <w:bCs/>
                <w:snapToGrid w:val="0"/>
                <w:sz w:val="16"/>
                <w:szCs w:val="16"/>
                <w:lang w:eastAsia="th-TH"/>
              </w:rPr>
              <w:t>c</w:t>
            </w:r>
            <w:r w:rsidRPr="00463159">
              <w:rPr>
                <w:rFonts w:ascii="Arial" w:eastAsia="SimSun" w:hAnsi="Arial" w:cs="Arial"/>
                <w:b/>
                <w:bCs/>
                <w:snapToGrid w:val="0"/>
                <w:sz w:val="16"/>
                <w:szCs w:val="16"/>
                <w:lang w:eastAsia="th-TH"/>
              </w:rPr>
              <w:t>onditions</w:t>
            </w:r>
          </w:p>
        </w:tc>
        <w:tc>
          <w:tcPr>
            <w:tcW w:w="3465" w:type="dxa"/>
            <w:tcBorders>
              <w:top w:val="nil"/>
              <w:bottom w:val="nil"/>
            </w:tcBorders>
            <w:shd w:val="clear" w:color="auto" w:fill="auto"/>
            <w:vAlign w:val="center"/>
          </w:tcPr>
          <w:p w:rsidR="000A3DEA" w:rsidRPr="00463159" w:rsidRDefault="000A3DEA" w:rsidP="001F5979">
            <w:pPr>
              <w:jc w:val="center"/>
              <w:rPr>
                <w:rFonts w:ascii="Arial" w:eastAsia="SimSun" w:hAnsi="Arial" w:cs="Arial"/>
                <w:b/>
                <w:bCs/>
                <w:sz w:val="16"/>
                <w:szCs w:val="16"/>
                <w:lang w:eastAsia="th-TH"/>
              </w:rPr>
            </w:pPr>
            <w:r w:rsidRPr="00463159">
              <w:rPr>
                <w:rFonts w:ascii="Arial" w:hAnsi="Arial" w:cs="Arial"/>
                <w:b/>
                <w:bCs/>
                <w:sz w:val="16"/>
                <w:szCs w:val="16"/>
              </w:rPr>
              <w:t>Guarantees and collaterals</w:t>
            </w:r>
          </w:p>
        </w:tc>
      </w:tr>
      <w:tr w:rsidR="000A3DEA" w:rsidRPr="00463159" w:rsidTr="001F5979">
        <w:tc>
          <w:tcPr>
            <w:tcW w:w="864" w:type="dxa"/>
            <w:tcBorders>
              <w:top w:val="nil"/>
              <w:bottom w:val="single" w:sz="4" w:space="0" w:color="auto"/>
            </w:tcBorders>
            <w:shd w:val="clear" w:color="auto" w:fill="auto"/>
            <w:vAlign w:val="center"/>
          </w:tcPr>
          <w:p w:rsidR="000A3DEA" w:rsidRPr="00463159" w:rsidRDefault="000A3DEA" w:rsidP="001F5979">
            <w:pPr>
              <w:ind w:left="-18" w:hanging="9"/>
              <w:jc w:val="center"/>
              <w:rPr>
                <w:rFonts w:ascii="Arial" w:eastAsia="SimSun" w:hAnsi="Arial" w:cs="Arial"/>
                <w:b/>
                <w:bCs/>
                <w:snapToGrid w:val="0"/>
                <w:sz w:val="8"/>
                <w:szCs w:val="8"/>
                <w:lang w:eastAsia="th-TH"/>
              </w:rPr>
            </w:pPr>
          </w:p>
        </w:tc>
        <w:tc>
          <w:tcPr>
            <w:tcW w:w="1051" w:type="dxa"/>
            <w:tcBorders>
              <w:top w:val="nil"/>
              <w:bottom w:val="single" w:sz="4" w:space="0" w:color="auto"/>
            </w:tcBorders>
            <w:shd w:val="clear" w:color="auto" w:fill="auto"/>
            <w:vAlign w:val="center"/>
          </w:tcPr>
          <w:p w:rsidR="000A3DEA" w:rsidRPr="00463159" w:rsidRDefault="000A3DEA" w:rsidP="001F5979">
            <w:pPr>
              <w:tabs>
                <w:tab w:val="decimal" w:pos="835"/>
              </w:tabs>
              <w:ind w:left="-113"/>
              <w:jc w:val="center"/>
              <w:rPr>
                <w:rFonts w:ascii="Arial" w:eastAsia="SimSun" w:hAnsi="Arial" w:cs="Arial"/>
                <w:b/>
                <w:bCs/>
                <w:snapToGrid w:val="0"/>
                <w:sz w:val="8"/>
                <w:szCs w:val="8"/>
                <w:lang w:eastAsia="th-TH"/>
              </w:rPr>
            </w:pPr>
          </w:p>
        </w:tc>
        <w:tc>
          <w:tcPr>
            <w:tcW w:w="1051" w:type="dxa"/>
            <w:tcBorders>
              <w:top w:val="nil"/>
              <w:bottom w:val="single" w:sz="4" w:space="0" w:color="auto"/>
            </w:tcBorders>
            <w:shd w:val="clear" w:color="auto" w:fill="auto"/>
            <w:vAlign w:val="center"/>
          </w:tcPr>
          <w:p w:rsidR="000A3DEA" w:rsidRPr="00463159" w:rsidRDefault="000A3DEA" w:rsidP="001F5979">
            <w:pPr>
              <w:tabs>
                <w:tab w:val="decimal" w:pos="835"/>
              </w:tabs>
              <w:ind w:left="-113"/>
              <w:jc w:val="center"/>
              <w:rPr>
                <w:rFonts w:ascii="Arial" w:eastAsia="SimSun" w:hAnsi="Arial" w:cs="Arial"/>
                <w:b/>
                <w:bCs/>
                <w:snapToGrid w:val="0"/>
                <w:sz w:val="8"/>
                <w:szCs w:val="8"/>
                <w:lang w:eastAsia="th-TH"/>
              </w:rPr>
            </w:pPr>
          </w:p>
        </w:tc>
        <w:tc>
          <w:tcPr>
            <w:tcW w:w="2776"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1179" w:type="dxa"/>
            <w:tcBorders>
              <w:top w:val="nil"/>
              <w:bottom w:val="single" w:sz="4" w:space="0" w:color="auto"/>
            </w:tcBorders>
            <w:shd w:val="clear" w:color="auto" w:fill="auto"/>
            <w:vAlign w:val="center"/>
          </w:tcPr>
          <w:p w:rsidR="000A3DEA" w:rsidRPr="00463159" w:rsidRDefault="000A3DEA" w:rsidP="001F5979">
            <w:pPr>
              <w:tabs>
                <w:tab w:val="left" w:pos="0"/>
              </w:tabs>
              <w:ind w:right="-67"/>
              <w:jc w:val="center"/>
              <w:rPr>
                <w:rFonts w:ascii="Arial" w:eastAsia="SimSun" w:hAnsi="Arial" w:cs="Arial"/>
                <w:b/>
                <w:bCs/>
                <w:snapToGrid w:val="0"/>
                <w:sz w:val="8"/>
                <w:szCs w:val="8"/>
                <w:lang w:eastAsia="th-TH"/>
              </w:rPr>
            </w:pPr>
          </w:p>
        </w:tc>
        <w:tc>
          <w:tcPr>
            <w:tcW w:w="1404"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132" w:type="dxa"/>
            <w:tcBorders>
              <w:top w:val="nil"/>
              <w:bottom w:val="single" w:sz="4" w:space="0" w:color="auto"/>
            </w:tcBorders>
            <w:shd w:val="clear" w:color="auto" w:fill="auto"/>
            <w:vAlign w:val="center"/>
          </w:tcPr>
          <w:p w:rsidR="000A3DEA" w:rsidRPr="00463159" w:rsidRDefault="000A3DEA" w:rsidP="001F5979">
            <w:pPr>
              <w:jc w:val="center"/>
              <w:rPr>
                <w:rFonts w:ascii="Arial" w:eastAsia="SimSun" w:hAnsi="Arial" w:cs="Arial"/>
                <w:b/>
                <w:bCs/>
                <w:snapToGrid w:val="0"/>
                <w:sz w:val="8"/>
                <w:szCs w:val="8"/>
                <w:lang w:eastAsia="th-TH"/>
              </w:rPr>
            </w:pPr>
          </w:p>
        </w:tc>
        <w:tc>
          <w:tcPr>
            <w:tcW w:w="3465" w:type="dxa"/>
            <w:tcBorders>
              <w:top w:val="nil"/>
              <w:bottom w:val="single" w:sz="4" w:space="0" w:color="auto"/>
            </w:tcBorders>
            <w:shd w:val="clear" w:color="auto" w:fill="auto"/>
            <w:vAlign w:val="center"/>
          </w:tcPr>
          <w:p w:rsidR="000A3DEA" w:rsidRPr="00463159" w:rsidRDefault="000A3DEA" w:rsidP="001F5979">
            <w:pPr>
              <w:jc w:val="center"/>
              <w:rPr>
                <w:rFonts w:ascii="Arial" w:hAnsi="Arial" w:cs="Arial"/>
                <w:b/>
                <w:bCs/>
                <w:sz w:val="8"/>
                <w:szCs w:val="8"/>
              </w:rPr>
            </w:pPr>
          </w:p>
        </w:tc>
      </w:tr>
      <w:tr w:rsidR="000A3DEA" w:rsidRPr="00463159" w:rsidTr="001F5979">
        <w:trPr>
          <w:trHeight w:val="60"/>
        </w:trPr>
        <w:tc>
          <w:tcPr>
            <w:tcW w:w="864"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1051" w:type="dxa"/>
            <w:tcBorders>
              <w:bottom w:val="nil"/>
            </w:tcBorders>
            <w:shd w:val="clear" w:color="auto" w:fill="auto"/>
          </w:tcPr>
          <w:p w:rsidR="000A3DEA" w:rsidRPr="00463159" w:rsidRDefault="000A3DEA" w:rsidP="001F5979">
            <w:pPr>
              <w:tabs>
                <w:tab w:val="right" w:pos="835"/>
              </w:tabs>
              <w:rPr>
                <w:rFonts w:ascii="Arial" w:eastAsia="SimSun" w:hAnsi="Arial" w:cs="Arial"/>
                <w:snapToGrid w:val="0"/>
                <w:sz w:val="10"/>
                <w:szCs w:val="10"/>
                <w:lang w:eastAsia="th-TH"/>
              </w:rPr>
            </w:pPr>
          </w:p>
        </w:tc>
        <w:tc>
          <w:tcPr>
            <w:tcW w:w="2776" w:type="dxa"/>
            <w:tcBorders>
              <w:bottom w:val="nil"/>
            </w:tcBorders>
            <w:shd w:val="clear" w:color="auto" w:fill="auto"/>
          </w:tcPr>
          <w:p w:rsidR="000A3DEA" w:rsidRPr="00463159" w:rsidRDefault="000A3DEA" w:rsidP="001F5979">
            <w:pPr>
              <w:jc w:val="center"/>
              <w:rPr>
                <w:rFonts w:ascii="Arial" w:hAnsi="Arial" w:cs="Arial"/>
                <w:sz w:val="10"/>
                <w:szCs w:val="10"/>
              </w:rPr>
            </w:pPr>
          </w:p>
        </w:tc>
        <w:tc>
          <w:tcPr>
            <w:tcW w:w="1179" w:type="dxa"/>
            <w:tcBorders>
              <w:bottom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404" w:type="dxa"/>
            <w:tcBorders>
              <w:bottom w:val="nil"/>
            </w:tcBorders>
            <w:shd w:val="clear" w:color="auto" w:fill="auto"/>
          </w:tcPr>
          <w:p w:rsidR="000A3DEA" w:rsidRPr="00463159" w:rsidRDefault="000A3DEA" w:rsidP="001F5979">
            <w:pPr>
              <w:adjustRightInd w:val="0"/>
              <w:jc w:val="center"/>
              <w:rPr>
                <w:rFonts w:ascii="Arial" w:hAnsi="Arial" w:cs="Arial"/>
                <w:sz w:val="10"/>
                <w:szCs w:val="10"/>
              </w:rPr>
            </w:pPr>
          </w:p>
        </w:tc>
        <w:tc>
          <w:tcPr>
            <w:tcW w:w="3132" w:type="dxa"/>
            <w:tcBorders>
              <w:bottom w:val="nil"/>
            </w:tcBorders>
            <w:shd w:val="clear" w:color="auto" w:fill="auto"/>
          </w:tcPr>
          <w:p w:rsidR="000A3DEA" w:rsidRPr="00463159" w:rsidRDefault="000A3DEA" w:rsidP="001F5979">
            <w:pPr>
              <w:ind w:left="-29" w:right="-29"/>
              <w:rPr>
                <w:rFonts w:ascii="Arial" w:hAnsi="Arial" w:cs="Arial"/>
                <w:sz w:val="10"/>
                <w:szCs w:val="10"/>
              </w:rPr>
            </w:pPr>
          </w:p>
        </w:tc>
        <w:tc>
          <w:tcPr>
            <w:tcW w:w="3465" w:type="dxa"/>
            <w:tcBorders>
              <w:bottom w:val="nil"/>
            </w:tcBorders>
            <w:shd w:val="clear" w:color="auto" w:fill="auto"/>
          </w:tcPr>
          <w:p w:rsidR="000A3DEA" w:rsidRPr="00463159" w:rsidRDefault="000A3DEA" w:rsidP="001F5979">
            <w:pPr>
              <w:ind w:left="311"/>
              <w:rPr>
                <w:rFonts w:ascii="Arial" w:eastAsia="SimSun" w:hAnsi="Arial" w:cs="Arial"/>
                <w:snapToGrid w:val="0"/>
                <w:sz w:val="10"/>
                <w:szCs w:val="10"/>
                <w:lang w:eastAsia="th-TH"/>
              </w:rPr>
            </w:pPr>
          </w:p>
        </w:tc>
      </w:tr>
      <w:tr w:rsidR="000A3DEA" w:rsidRPr="00463159" w:rsidTr="001F5979">
        <w:tc>
          <w:tcPr>
            <w:tcW w:w="864" w:type="dxa"/>
            <w:tcBorders>
              <w:top w:val="nil"/>
              <w:bottom w:val="single" w:sz="4" w:space="0" w:color="auto"/>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1</w:t>
            </w:r>
          </w:p>
        </w:tc>
        <w:tc>
          <w:tcPr>
            <w:tcW w:w="1051" w:type="dxa"/>
            <w:tcBorders>
              <w:top w:val="nil"/>
              <w:bottom w:val="single" w:sz="4" w:space="0" w:color="auto"/>
            </w:tcBorders>
            <w:shd w:val="clear" w:color="auto" w:fill="auto"/>
          </w:tcPr>
          <w:p w:rsidR="000A3DEA" w:rsidRPr="00463159" w:rsidRDefault="000A3DEA" w:rsidP="00704913">
            <w:pPr>
              <w:tabs>
                <w:tab w:val="right" w:pos="850"/>
              </w:tabs>
              <w:ind w:right="-72"/>
              <w:jc w:val="both"/>
              <w:rPr>
                <w:rFonts w:ascii="Arial" w:hAnsi="Arial" w:cs="Arial"/>
                <w:sz w:val="16"/>
                <w:szCs w:val="16"/>
              </w:rPr>
            </w:pPr>
            <w:r w:rsidRPr="00463159">
              <w:rPr>
                <w:rFonts w:ascii="Arial" w:hAnsi="Arial" w:cs="Arial"/>
                <w:sz w:val="16"/>
                <w:szCs w:val="16"/>
              </w:rPr>
              <w:tab/>
              <w:t>248.5</w:t>
            </w:r>
          </w:p>
        </w:tc>
        <w:tc>
          <w:tcPr>
            <w:tcW w:w="1051" w:type="dxa"/>
            <w:tcBorders>
              <w:top w:val="nil"/>
              <w:bottom w:val="single" w:sz="4" w:space="0" w:color="auto"/>
            </w:tcBorders>
            <w:shd w:val="clear" w:color="auto" w:fill="auto"/>
          </w:tcPr>
          <w:p w:rsidR="000A3DEA" w:rsidRPr="00463159" w:rsidRDefault="00704913" w:rsidP="00704913">
            <w:pPr>
              <w:tabs>
                <w:tab w:val="right" w:pos="850"/>
              </w:tabs>
              <w:ind w:right="-72"/>
              <w:jc w:val="both"/>
              <w:rPr>
                <w:rFonts w:ascii="Arial" w:hAnsi="Arial" w:cs="Arial"/>
                <w:sz w:val="16"/>
                <w:szCs w:val="16"/>
              </w:rPr>
            </w:pPr>
            <w:r w:rsidRPr="00463159">
              <w:rPr>
                <w:rFonts w:ascii="Arial" w:hAnsi="Arial" w:cs="Arial"/>
                <w:sz w:val="16"/>
                <w:szCs w:val="16"/>
              </w:rPr>
              <w:tab/>
            </w:r>
            <w:r w:rsidR="000A3DEA" w:rsidRPr="00463159">
              <w:rPr>
                <w:rFonts w:ascii="Arial" w:hAnsi="Arial" w:cs="Arial"/>
                <w:sz w:val="16"/>
                <w:szCs w:val="16"/>
              </w:rPr>
              <w:t>317.4</w:t>
            </w:r>
          </w:p>
        </w:tc>
        <w:tc>
          <w:tcPr>
            <w:tcW w:w="2776" w:type="dxa"/>
            <w:tcBorders>
              <w:top w:val="nil"/>
              <w:bottom w:val="single" w:sz="4" w:space="0" w:color="auto"/>
            </w:tcBorders>
            <w:shd w:val="clear" w:color="auto" w:fill="auto"/>
          </w:tcPr>
          <w:p w:rsidR="000A3DEA" w:rsidRPr="004A254A" w:rsidRDefault="000A3DEA" w:rsidP="004A254A">
            <w:pPr>
              <w:ind w:right="-53"/>
              <w:jc w:val="both"/>
              <w:rPr>
                <w:rFonts w:ascii="Arial" w:eastAsia="SimSun" w:hAnsi="Arial" w:cs="Arial"/>
                <w:snapToGrid w:val="0"/>
                <w:sz w:val="16"/>
                <w:szCs w:val="16"/>
                <w:lang w:eastAsia="th-TH"/>
              </w:rPr>
            </w:pPr>
            <w:r w:rsidRPr="004A254A">
              <w:rPr>
                <w:rFonts w:ascii="Arial" w:hAnsi="Arial" w:cs="Arial"/>
                <w:spacing w:val="-4"/>
                <w:sz w:val="16"/>
                <w:szCs w:val="16"/>
              </w:rPr>
              <w:t xml:space="preserve">Payment for </w:t>
            </w:r>
            <w:r w:rsidR="004A4528" w:rsidRPr="004A254A">
              <w:rPr>
                <w:rFonts w:ascii="Arial" w:hAnsi="Arial" w:cs="Arial"/>
                <w:spacing w:val="-4"/>
                <w:sz w:val="16"/>
                <w:szCs w:val="16"/>
              </w:rPr>
              <w:t>power plant construction</w:t>
            </w:r>
            <w:r w:rsidR="00AA08FF" w:rsidRPr="004A254A">
              <w:rPr>
                <w:rFonts w:ascii="Arial" w:hAnsi="Arial" w:cs="Arial"/>
                <w:sz w:val="16"/>
                <w:szCs w:val="16"/>
              </w:rPr>
              <w:t>,</w:t>
            </w:r>
            <w:r w:rsidR="004A4528" w:rsidRPr="004A254A">
              <w:rPr>
                <w:rFonts w:ascii="Arial" w:eastAsia="SimSun" w:hAnsi="Arial" w:cs="Arial"/>
                <w:snapToGrid w:val="0"/>
                <w:sz w:val="16"/>
                <w:szCs w:val="16"/>
                <w:lang w:eastAsia="th-TH"/>
              </w:rPr>
              <w:t xml:space="preserve"> </w:t>
            </w:r>
            <w:r w:rsidRPr="004A254A">
              <w:rPr>
                <w:rFonts w:ascii="Arial" w:hAnsi="Arial" w:cs="Arial"/>
                <w:spacing w:val="-10"/>
                <w:sz w:val="16"/>
                <w:szCs w:val="16"/>
              </w:rPr>
              <w:t>machines</w:t>
            </w:r>
            <w:r w:rsidR="004A4528" w:rsidRPr="004A254A">
              <w:rPr>
                <w:rFonts w:ascii="Arial" w:hAnsi="Arial" w:cs="Arial"/>
                <w:spacing w:val="-10"/>
                <w:sz w:val="16"/>
                <w:szCs w:val="16"/>
              </w:rPr>
              <w:t>,</w:t>
            </w:r>
            <w:r w:rsidRPr="004A254A">
              <w:rPr>
                <w:rFonts w:ascii="Arial" w:hAnsi="Arial" w:cs="Arial"/>
                <w:spacing w:val="-10"/>
                <w:sz w:val="16"/>
                <w:szCs w:val="16"/>
              </w:rPr>
              <w:t xml:space="preserve"> equipment and other expenses</w:t>
            </w:r>
            <w:r w:rsidRPr="004A254A">
              <w:rPr>
                <w:rFonts w:ascii="Arial" w:hAnsi="Arial" w:cs="Arial"/>
                <w:sz w:val="16"/>
                <w:szCs w:val="16"/>
              </w:rPr>
              <w:t xml:space="preserve"> at Thoen, Lampang</w:t>
            </w:r>
          </w:p>
        </w:tc>
        <w:tc>
          <w:tcPr>
            <w:tcW w:w="1179" w:type="dxa"/>
            <w:tcBorders>
              <w:top w:val="nil"/>
              <w:bottom w:val="single" w:sz="4" w:space="0" w:color="auto"/>
            </w:tcBorders>
            <w:shd w:val="clear" w:color="auto" w:fill="auto"/>
          </w:tcPr>
          <w:p w:rsidR="000A3DEA" w:rsidRPr="00463159" w:rsidRDefault="000A3DEA" w:rsidP="001F5979">
            <w:pPr>
              <w:tabs>
                <w:tab w:val="right" w:pos="978"/>
              </w:tabs>
              <w:ind w:right="-57"/>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550.0</w:t>
            </w:r>
          </w:p>
        </w:tc>
        <w:tc>
          <w:tcPr>
            <w:tcW w:w="1404" w:type="dxa"/>
            <w:tcBorders>
              <w:top w:val="nil"/>
              <w:bottom w:val="single" w:sz="4" w:space="0" w:color="auto"/>
            </w:tcBorders>
            <w:shd w:val="clear" w:color="auto" w:fill="auto"/>
          </w:tcPr>
          <w:p w:rsidR="000A3DEA" w:rsidRPr="00463159" w:rsidRDefault="000A3DEA" w:rsidP="001F5979">
            <w:pPr>
              <w:adjustRightInd w:val="0"/>
              <w:jc w:val="center"/>
              <w:rPr>
                <w:rFonts w:ascii="Arial" w:hAnsi="Arial" w:cs="Arial"/>
                <w:sz w:val="16"/>
                <w:szCs w:val="16"/>
              </w:rPr>
            </w:pPr>
            <w:r w:rsidRPr="00463159">
              <w:rPr>
                <w:rFonts w:ascii="Arial" w:hAnsi="Arial" w:cs="Arial"/>
                <w:sz w:val="16"/>
                <w:szCs w:val="16"/>
              </w:rPr>
              <w:t>Prime Rate minus 0.75% per annum</w:t>
            </w:r>
          </w:p>
        </w:tc>
        <w:tc>
          <w:tcPr>
            <w:tcW w:w="3132" w:type="dxa"/>
            <w:tcBorders>
              <w:top w:val="nil"/>
              <w:bottom w:val="single" w:sz="4" w:space="0" w:color="auto"/>
            </w:tcBorders>
            <w:shd w:val="clear" w:color="auto" w:fill="auto"/>
          </w:tcPr>
          <w:p w:rsidR="000A3DEA" w:rsidRPr="00463159" w:rsidRDefault="000A3DEA" w:rsidP="00E869CF">
            <w:pPr>
              <w:ind w:left="-18" w:right="-27"/>
              <w:jc w:val="both"/>
              <w:rPr>
                <w:rFonts w:ascii="Arial" w:eastAsia="SimSun" w:hAnsi="Arial" w:cs="Arial"/>
                <w:snapToGrid w:val="0"/>
                <w:spacing w:val="-6"/>
                <w:sz w:val="16"/>
                <w:szCs w:val="16"/>
                <w:lang w:eastAsia="th-TH"/>
              </w:rPr>
            </w:pPr>
            <w:r w:rsidRPr="00463159">
              <w:rPr>
                <w:rFonts w:ascii="Arial" w:eastAsia="SimSun" w:hAnsi="Arial" w:cs="Arial"/>
                <w:snapToGrid w:val="0"/>
                <w:sz w:val="16"/>
                <w:szCs w:val="16"/>
                <w:lang w:eastAsia="th-TH"/>
              </w:rPr>
              <w:t>Agreement dated 3 May 2013, repayment</w:t>
            </w:r>
            <w:r w:rsidRPr="00463159">
              <w:rPr>
                <w:rFonts w:ascii="Arial" w:eastAsia="SimSun" w:hAnsi="Arial" w:cs="Arial"/>
                <w:snapToGrid w:val="0"/>
                <w:spacing w:val="-6"/>
                <w:sz w:val="16"/>
                <w:szCs w:val="16"/>
                <w:lang w:eastAsia="th-TH"/>
              </w:rPr>
              <w:t xml:space="preserve"> </w:t>
            </w:r>
            <w:r w:rsidRPr="00463159">
              <w:rPr>
                <w:rFonts w:ascii="Arial" w:eastAsia="SimSun" w:hAnsi="Arial" w:cs="Arial"/>
                <w:snapToGrid w:val="0"/>
                <w:spacing w:val="-4"/>
                <w:sz w:val="16"/>
                <w:szCs w:val="16"/>
                <w:lang w:eastAsia="th-TH"/>
              </w:rPr>
              <w:t>for interest is on monthly basis since the month the loan first withdrawn</w:t>
            </w:r>
            <w:r w:rsidR="00E869CF">
              <w:rPr>
                <w:rFonts w:ascii="Arial" w:eastAsia="SimSun" w:hAnsi="Arial" w:cs="Arial"/>
                <w:snapToGrid w:val="0"/>
                <w:spacing w:val="-4"/>
                <w:sz w:val="16"/>
                <w:szCs w:val="16"/>
                <w:lang w:eastAsia="th-TH"/>
              </w:rPr>
              <w:t>.</w:t>
            </w:r>
            <w:r w:rsidR="00AA08FF">
              <w:rPr>
                <w:rFonts w:ascii="Arial" w:eastAsia="SimSun" w:hAnsi="Arial" w:cs="Arial"/>
                <w:snapToGrid w:val="0"/>
                <w:spacing w:val="-4"/>
                <w:sz w:val="16"/>
                <w:szCs w:val="16"/>
                <w:lang w:eastAsia="th-TH"/>
              </w:rPr>
              <w:t xml:space="preserve"> </w:t>
            </w:r>
            <w:r w:rsidR="00E869CF">
              <w:rPr>
                <w:rFonts w:ascii="Arial" w:eastAsia="SimSun" w:hAnsi="Arial" w:cs="Arial"/>
                <w:snapToGrid w:val="0"/>
                <w:spacing w:val="-4"/>
                <w:sz w:val="16"/>
                <w:szCs w:val="16"/>
                <w:lang w:eastAsia="th-TH"/>
              </w:rPr>
              <w:t>P</w:t>
            </w:r>
            <w:r w:rsidR="00AA08FF">
              <w:rPr>
                <w:rFonts w:ascii="Arial" w:eastAsia="SimSun" w:hAnsi="Arial" w:cs="Arial"/>
                <w:snapToGrid w:val="0"/>
                <w:spacing w:val="-4"/>
                <w:sz w:val="16"/>
                <w:szCs w:val="16"/>
                <w:lang w:eastAsia="th-TH"/>
              </w:rPr>
              <w:t>rincipal</w:t>
            </w:r>
            <w:r w:rsidRPr="00463159">
              <w:rPr>
                <w:rFonts w:ascii="Arial" w:eastAsia="SimSun" w:hAnsi="Arial" w:cs="Arial"/>
                <w:snapToGrid w:val="0"/>
                <w:spacing w:val="-4"/>
                <w:sz w:val="16"/>
                <w:szCs w:val="16"/>
                <w:lang w:eastAsia="th-TH"/>
              </w:rPr>
              <w:t xml:space="preserve"> is </w:t>
            </w:r>
            <w:r w:rsidRPr="00595556">
              <w:rPr>
                <w:rFonts w:ascii="Arial" w:eastAsia="SimSun" w:hAnsi="Arial" w:cs="Arial"/>
                <w:snapToGrid w:val="0"/>
                <w:spacing w:val="-8"/>
                <w:sz w:val="16"/>
                <w:szCs w:val="16"/>
                <w:lang w:eastAsia="th-TH"/>
              </w:rPr>
              <w:t xml:space="preserve">repaid in total 90 months </w:t>
            </w:r>
            <w:r w:rsidR="004A4528" w:rsidRPr="00595556">
              <w:rPr>
                <w:rFonts w:ascii="Arial" w:eastAsia="SimSun" w:hAnsi="Arial" w:cs="Arial"/>
                <w:snapToGrid w:val="0"/>
                <w:spacing w:val="-8"/>
                <w:sz w:val="16"/>
                <w:szCs w:val="16"/>
                <w:lang w:eastAsia="th-TH"/>
              </w:rPr>
              <w:t>from</w:t>
            </w:r>
            <w:r w:rsidRPr="00595556">
              <w:rPr>
                <w:rFonts w:ascii="Arial" w:eastAsia="SimSun" w:hAnsi="Arial" w:cs="Arial"/>
                <w:snapToGrid w:val="0"/>
                <w:spacing w:val="-8"/>
                <w:sz w:val="16"/>
                <w:szCs w:val="16"/>
                <w:lang w:eastAsia="th-TH"/>
              </w:rPr>
              <w:t xml:space="preserve"> November 2014</w:t>
            </w:r>
            <w:r w:rsidRPr="00463159">
              <w:rPr>
                <w:rFonts w:ascii="Arial" w:eastAsia="SimSun" w:hAnsi="Arial" w:cs="Arial"/>
                <w:snapToGrid w:val="0"/>
                <w:spacing w:val="-4"/>
                <w:sz w:val="16"/>
                <w:szCs w:val="16"/>
                <w:lang w:eastAsia="th-TH"/>
              </w:rPr>
              <w:t xml:space="preserve"> to April 2022.</w:t>
            </w:r>
          </w:p>
        </w:tc>
        <w:tc>
          <w:tcPr>
            <w:tcW w:w="3465" w:type="dxa"/>
            <w:tcBorders>
              <w:top w:val="nil"/>
              <w:bottom w:val="single" w:sz="4" w:space="0" w:color="auto"/>
            </w:tcBorders>
            <w:shd w:val="clear" w:color="auto" w:fill="auto"/>
          </w:tcPr>
          <w:p w:rsidR="000A3DEA" w:rsidRPr="00463159" w:rsidRDefault="000A3DEA" w:rsidP="001F5979">
            <w:pPr>
              <w:spacing w:line="180" w:lineRule="exact"/>
              <w:ind w:left="-60" w:right="-46" w:hanging="3"/>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 xml:space="preserve">Loans contract no. 1 </w:t>
            </w:r>
            <w:r w:rsidR="004A4528">
              <w:rPr>
                <w:rFonts w:ascii="Arial" w:eastAsia="SimSun" w:hAnsi="Arial" w:cs="Arial"/>
                <w:snapToGrid w:val="0"/>
                <w:sz w:val="16"/>
                <w:szCs w:val="16"/>
                <w:lang w:eastAsia="th-TH"/>
              </w:rPr>
              <w:t>is</w:t>
            </w:r>
            <w:r w:rsidRPr="00463159">
              <w:rPr>
                <w:rFonts w:ascii="Arial" w:eastAsia="SimSun" w:hAnsi="Arial" w:cs="Arial"/>
                <w:snapToGrid w:val="0"/>
                <w:sz w:val="16"/>
                <w:szCs w:val="16"/>
                <w:lang w:eastAsia="th-TH"/>
              </w:rPr>
              <w:t xml:space="preserve"> secured:</w:t>
            </w:r>
          </w:p>
          <w:p w:rsidR="000A3DEA" w:rsidRPr="00463159" w:rsidRDefault="000A3DEA" w:rsidP="001F5979">
            <w:pPr>
              <w:spacing w:line="180" w:lineRule="exact"/>
              <w:ind w:left="-60" w:right="-46" w:hanging="3"/>
              <w:rPr>
                <w:rFonts w:ascii="Arial" w:eastAsia="SimSun" w:hAnsi="Arial" w:cs="Arial"/>
                <w:snapToGrid w:val="0"/>
                <w:sz w:val="16"/>
                <w:szCs w:val="16"/>
                <w:lang w:eastAsia="th-TH"/>
              </w:rPr>
            </w:pPr>
          </w:p>
          <w:p w:rsidR="000A3DEA" w:rsidRPr="00463159" w:rsidRDefault="004A4528" w:rsidP="0085192B">
            <w:pPr>
              <w:numPr>
                <w:ilvl w:val="0"/>
                <w:numId w:val="6"/>
              </w:numPr>
              <w:autoSpaceDE w:val="0"/>
              <w:autoSpaceDN w:val="0"/>
              <w:ind w:left="172" w:right="-46" w:hanging="235"/>
              <w:jc w:val="both"/>
              <w:rPr>
                <w:rFonts w:ascii="Arial" w:eastAsia="SimSun" w:hAnsi="Arial" w:cs="Arial"/>
                <w:snapToGrid w:val="0"/>
                <w:spacing w:val="-4"/>
                <w:sz w:val="16"/>
                <w:szCs w:val="16"/>
                <w:lang w:eastAsia="th-TH"/>
              </w:rPr>
            </w:pPr>
            <w:r>
              <w:rPr>
                <w:rFonts w:ascii="Arial" w:eastAsia="SimSun" w:hAnsi="Arial" w:cs="Arial"/>
                <w:snapToGrid w:val="0"/>
                <w:spacing w:val="-6"/>
                <w:sz w:val="16"/>
                <w:szCs w:val="16"/>
                <w:lang w:eastAsia="th-TH"/>
              </w:rPr>
              <w:t>by the c</w:t>
            </w:r>
            <w:r w:rsidR="000A3DEA" w:rsidRPr="00463159">
              <w:rPr>
                <w:rFonts w:ascii="Arial" w:eastAsia="SimSun" w:hAnsi="Arial" w:cs="Arial"/>
                <w:snapToGrid w:val="0"/>
                <w:spacing w:val="-6"/>
                <w:sz w:val="16"/>
                <w:szCs w:val="16"/>
                <w:lang w:eastAsia="th-TH"/>
              </w:rPr>
              <w:t>ompany’s land, buildings and machines</w:t>
            </w:r>
            <w:r w:rsidR="000A3DEA" w:rsidRPr="00463159">
              <w:rPr>
                <w:rFonts w:ascii="Arial" w:eastAsia="SimSun" w:hAnsi="Arial" w:cs="Arial"/>
                <w:snapToGrid w:val="0"/>
                <w:spacing w:val="-4"/>
                <w:sz w:val="16"/>
                <w:szCs w:val="16"/>
                <w:lang w:eastAsia="th-TH"/>
              </w:rPr>
              <w:t xml:space="preserve"> (Note 15).</w:t>
            </w:r>
          </w:p>
          <w:p w:rsidR="000A3DEA" w:rsidRPr="00463159" w:rsidRDefault="000A3DEA" w:rsidP="001F5979">
            <w:pPr>
              <w:ind w:left="172" w:right="-46" w:hanging="235"/>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2)</w:t>
            </w:r>
            <w:r w:rsidRPr="00463159">
              <w:rPr>
                <w:rFonts w:ascii="Arial" w:eastAsia="SimSun" w:hAnsi="Arial" w:cs="Arial"/>
                <w:snapToGrid w:val="0"/>
                <w:sz w:val="16"/>
                <w:szCs w:val="16"/>
                <w:lang w:eastAsia="th-TH"/>
              </w:rPr>
              <w:tab/>
            </w:r>
            <w:r w:rsidRPr="00463159">
              <w:rPr>
                <w:rFonts w:ascii="Arial" w:eastAsia="SimSun" w:hAnsi="Arial" w:cs="Arial"/>
                <w:snapToGrid w:val="0"/>
                <w:spacing w:val="-6"/>
                <w:sz w:val="16"/>
                <w:szCs w:val="16"/>
                <w:lang w:eastAsia="th-TH"/>
              </w:rPr>
              <w:t xml:space="preserve">by not less than 99% of all of the </w:t>
            </w:r>
            <w:r w:rsidR="004A4528">
              <w:rPr>
                <w:rFonts w:ascii="Arial" w:eastAsia="SimSun" w:hAnsi="Arial" w:cs="Arial"/>
                <w:snapToGrid w:val="0"/>
                <w:spacing w:val="-6"/>
                <w:sz w:val="16"/>
                <w:szCs w:val="16"/>
                <w:lang w:eastAsia="th-TH"/>
              </w:rPr>
              <w:t>c</w:t>
            </w:r>
            <w:r w:rsidRPr="00463159">
              <w:rPr>
                <w:rFonts w:ascii="Arial" w:eastAsia="SimSun" w:hAnsi="Arial" w:cs="Arial"/>
                <w:snapToGrid w:val="0"/>
                <w:spacing w:val="-6"/>
                <w:sz w:val="16"/>
                <w:szCs w:val="16"/>
                <w:lang w:eastAsia="th-TH"/>
              </w:rPr>
              <w:t>ompany’s</w:t>
            </w:r>
            <w:r w:rsidRPr="00463159">
              <w:rPr>
                <w:rFonts w:ascii="Arial" w:eastAsia="SimSun" w:hAnsi="Arial" w:cs="Arial"/>
                <w:snapToGrid w:val="0"/>
                <w:sz w:val="16"/>
                <w:szCs w:val="16"/>
                <w:lang w:eastAsia="th-TH"/>
              </w:rPr>
              <w:t xml:space="preserve"> share capital. (Note 13)</w:t>
            </w:r>
          </w:p>
          <w:p w:rsidR="000A3DEA" w:rsidRPr="00463159" w:rsidRDefault="004A4528" w:rsidP="001F5979">
            <w:pPr>
              <w:ind w:left="172" w:right="-46" w:hanging="235"/>
              <w:jc w:val="both"/>
              <w:rPr>
                <w:rFonts w:ascii="Arial" w:eastAsia="SimSun" w:hAnsi="Arial" w:cs="Arial"/>
                <w:snapToGrid w:val="0"/>
                <w:sz w:val="16"/>
                <w:szCs w:val="16"/>
                <w:lang w:eastAsia="th-TH"/>
              </w:rPr>
            </w:pPr>
            <w:r>
              <w:rPr>
                <w:rFonts w:ascii="Arial" w:eastAsia="SimSun" w:hAnsi="Arial" w:cs="Arial"/>
                <w:snapToGrid w:val="0"/>
                <w:sz w:val="16"/>
                <w:szCs w:val="16"/>
                <w:lang w:eastAsia="th-TH"/>
              </w:rPr>
              <w:t>3)</w:t>
            </w:r>
            <w:r>
              <w:rPr>
                <w:rFonts w:ascii="Arial" w:eastAsia="SimSun" w:hAnsi="Arial" w:cs="Arial"/>
                <w:snapToGrid w:val="0"/>
                <w:sz w:val="16"/>
                <w:szCs w:val="16"/>
                <w:lang w:eastAsia="th-TH"/>
              </w:rPr>
              <w:tab/>
              <w:t>by transfer the c</w:t>
            </w:r>
            <w:r w:rsidR="000A3DEA" w:rsidRPr="00463159">
              <w:rPr>
                <w:rFonts w:ascii="Arial" w:eastAsia="SimSun" w:hAnsi="Arial" w:cs="Arial"/>
                <w:snapToGrid w:val="0"/>
                <w:sz w:val="16"/>
                <w:szCs w:val="16"/>
                <w:lang w:eastAsia="th-TH"/>
              </w:rPr>
              <w:t>ompany’s bank accounts (Note 12).</w:t>
            </w:r>
          </w:p>
          <w:p w:rsidR="000A3DEA" w:rsidRPr="00463159" w:rsidRDefault="000A3DEA" w:rsidP="001F5979">
            <w:pPr>
              <w:ind w:left="172" w:right="-46" w:hanging="235"/>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4)</w:t>
            </w:r>
            <w:r w:rsidRPr="00463159">
              <w:rPr>
                <w:rFonts w:ascii="Arial" w:eastAsia="SimSun" w:hAnsi="Arial" w:cs="Arial"/>
                <w:snapToGrid w:val="0"/>
                <w:sz w:val="16"/>
                <w:szCs w:val="16"/>
                <w:lang w:eastAsia="th-TH"/>
              </w:rPr>
              <w:tab/>
            </w:r>
            <w:r w:rsidRPr="00463159">
              <w:rPr>
                <w:rFonts w:ascii="Arial" w:eastAsia="SimSun" w:hAnsi="Arial" w:cs="Arial"/>
                <w:snapToGrid w:val="0"/>
                <w:spacing w:val="-6"/>
                <w:sz w:val="16"/>
                <w:szCs w:val="16"/>
                <w:lang w:eastAsia="th-TH"/>
              </w:rPr>
              <w:t>by the power of attorney to receive payments</w:t>
            </w:r>
            <w:r w:rsidRPr="00463159">
              <w:rPr>
                <w:rFonts w:ascii="Arial" w:eastAsia="SimSun" w:hAnsi="Arial" w:cs="Arial"/>
                <w:snapToGrid w:val="0"/>
                <w:sz w:val="16"/>
                <w:szCs w:val="16"/>
                <w:lang w:eastAsia="th-TH"/>
              </w:rPr>
              <w:t xml:space="preserve"> </w:t>
            </w:r>
          </w:p>
          <w:p w:rsidR="000A3DEA" w:rsidRPr="00463159" w:rsidRDefault="000A3DEA" w:rsidP="001F5979">
            <w:pPr>
              <w:ind w:left="172" w:right="-46" w:hanging="235"/>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ab/>
              <w:t>from Power Purchase Agreement (“PPA”).</w:t>
            </w:r>
          </w:p>
          <w:p w:rsidR="000A3DEA" w:rsidRPr="00463159" w:rsidRDefault="000A3DEA" w:rsidP="001F5979">
            <w:pPr>
              <w:ind w:left="172" w:right="-46" w:hanging="235"/>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5)</w:t>
            </w:r>
            <w:r w:rsidRPr="00463159">
              <w:rPr>
                <w:rFonts w:ascii="Arial" w:eastAsia="SimSun" w:hAnsi="Arial" w:cs="Arial"/>
                <w:snapToGrid w:val="0"/>
                <w:sz w:val="16"/>
                <w:szCs w:val="16"/>
                <w:lang w:eastAsia="th-TH"/>
              </w:rPr>
              <w:tab/>
              <w:t xml:space="preserve">by transfer </w:t>
            </w:r>
            <w:r w:rsidRPr="00463159">
              <w:rPr>
                <w:rFonts w:ascii="Arial" w:eastAsia="SimSun" w:hAnsi="Arial" w:cs="Arial"/>
                <w:snapToGrid w:val="0"/>
                <w:spacing w:val="-4"/>
                <w:sz w:val="16"/>
                <w:szCs w:val="16"/>
                <w:lang w:eastAsia="th-TH"/>
              </w:rPr>
              <w:t xml:space="preserve">the right to receive compensation under bank guarantees on behalf of Goodwill </w:t>
            </w:r>
            <w:r w:rsidRPr="00463159">
              <w:rPr>
                <w:rFonts w:ascii="Arial" w:eastAsia="SimSun" w:hAnsi="Arial" w:cs="Arial"/>
                <w:snapToGrid w:val="0"/>
                <w:spacing w:val="-6"/>
                <w:sz w:val="16"/>
                <w:szCs w:val="16"/>
                <w:lang w:eastAsia="th-TH"/>
              </w:rPr>
              <w:t>Innovation and Engineering Company Limited.</w:t>
            </w:r>
          </w:p>
          <w:p w:rsidR="000A3DEA" w:rsidRPr="00463159" w:rsidRDefault="000A3DEA" w:rsidP="001F5979">
            <w:pPr>
              <w:ind w:left="172" w:right="-46" w:hanging="235"/>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6)</w:t>
            </w:r>
            <w:r w:rsidRPr="00463159">
              <w:rPr>
                <w:rFonts w:ascii="Arial" w:eastAsia="SimSun" w:hAnsi="Arial" w:cs="Arial"/>
                <w:snapToGrid w:val="0"/>
                <w:sz w:val="16"/>
                <w:szCs w:val="16"/>
                <w:lang w:eastAsia="th-TH"/>
              </w:rPr>
              <w:tab/>
              <w:t>by the rights in insurance contracts.</w:t>
            </w:r>
          </w:p>
          <w:p w:rsidR="000A3DEA" w:rsidRPr="00C95F13" w:rsidRDefault="000A3DEA" w:rsidP="001F5979">
            <w:pPr>
              <w:ind w:left="172" w:right="-46" w:hanging="235"/>
              <w:jc w:val="both"/>
              <w:rPr>
                <w:rFonts w:ascii="Arial" w:eastAsia="SimSun" w:hAnsi="Arial" w:cs="Arial"/>
                <w:snapToGrid w:val="0"/>
                <w:sz w:val="16"/>
                <w:szCs w:val="16"/>
                <w:lang w:eastAsia="th-TH"/>
              </w:rPr>
            </w:pPr>
            <w:r w:rsidRPr="00463159">
              <w:rPr>
                <w:rFonts w:ascii="Arial" w:eastAsia="SimSun" w:hAnsi="Arial" w:cs="Arial"/>
                <w:snapToGrid w:val="0"/>
                <w:sz w:val="16"/>
                <w:szCs w:val="16"/>
                <w:lang w:eastAsia="th-TH"/>
              </w:rPr>
              <w:t>7)</w:t>
            </w:r>
            <w:r w:rsidRPr="00AA08FF">
              <w:rPr>
                <w:rFonts w:ascii="Arial" w:eastAsia="SimSun" w:hAnsi="Arial" w:cs="Arial"/>
                <w:snapToGrid w:val="0"/>
                <w:spacing w:val="-8"/>
                <w:sz w:val="16"/>
                <w:szCs w:val="16"/>
                <w:lang w:eastAsia="th-TH"/>
              </w:rPr>
              <w:tab/>
            </w:r>
            <w:r w:rsidRPr="00DC6C96">
              <w:rPr>
                <w:rFonts w:ascii="Arial" w:eastAsia="SimSun" w:hAnsi="Arial" w:cs="Arial"/>
                <w:snapToGrid w:val="0"/>
                <w:sz w:val="16"/>
                <w:szCs w:val="16"/>
                <w:lang w:eastAsia="th-TH"/>
              </w:rPr>
              <w:t xml:space="preserve">by the </w:t>
            </w:r>
            <w:r w:rsidR="004A4528" w:rsidRPr="00DC6C96">
              <w:rPr>
                <w:rFonts w:ascii="Arial" w:hAnsi="Arial" w:cs="Arial"/>
                <w:sz w:val="16"/>
                <w:szCs w:val="16"/>
              </w:rPr>
              <w:t>company’s</w:t>
            </w:r>
            <w:r w:rsidR="00C41BF3" w:rsidRPr="00DC6C96">
              <w:rPr>
                <w:rFonts w:ascii="Arial" w:hAnsi="Arial" w:cs="Arial"/>
                <w:sz w:val="16"/>
                <w:szCs w:val="16"/>
              </w:rPr>
              <w:t xml:space="preserve"> </w:t>
            </w:r>
            <w:r w:rsidR="00DC6C96" w:rsidRPr="00DC6C96">
              <w:rPr>
                <w:rFonts w:ascii="Arial" w:hAnsi="Arial" w:cs="Arial"/>
                <w:sz w:val="16"/>
                <w:szCs w:val="16"/>
              </w:rPr>
              <w:t xml:space="preserve">director </w:t>
            </w:r>
            <w:r w:rsidR="00AA08FF" w:rsidRPr="00DC6C96">
              <w:rPr>
                <w:rFonts w:ascii="Arial" w:hAnsi="Arial" w:cs="Arial"/>
                <w:sz w:val="16"/>
                <w:szCs w:val="16"/>
              </w:rPr>
              <w:t xml:space="preserve">and Shaiyo AA </w:t>
            </w:r>
            <w:r w:rsidR="00AA08FF" w:rsidRPr="00C95F13">
              <w:rPr>
                <w:rFonts w:ascii="Arial" w:hAnsi="Arial" w:cs="Arial"/>
                <w:sz w:val="16"/>
                <w:szCs w:val="16"/>
              </w:rPr>
              <w:t>Com</w:t>
            </w:r>
            <w:r w:rsidR="007F162F" w:rsidRPr="00C95F13">
              <w:rPr>
                <w:rFonts w:ascii="Arial" w:hAnsi="Arial" w:cs="Arial"/>
                <w:sz w:val="16"/>
                <w:szCs w:val="16"/>
              </w:rPr>
              <w:t>p</w:t>
            </w:r>
            <w:r w:rsidR="00C95F13" w:rsidRPr="00C95F13">
              <w:rPr>
                <w:rFonts w:ascii="Arial" w:hAnsi="Arial" w:cs="Arial"/>
                <w:sz w:val="16"/>
                <w:szCs w:val="16"/>
              </w:rPr>
              <w:t>any Limited</w:t>
            </w:r>
            <w:r w:rsidR="00E869CF" w:rsidRPr="00C95F13">
              <w:rPr>
                <w:rFonts w:ascii="Arial" w:hAnsi="Arial" w:cs="Arial"/>
                <w:sz w:val="16"/>
                <w:szCs w:val="16"/>
              </w:rPr>
              <w:t xml:space="preserve">, </w:t>
            </w:r>
            <w:r w:rsidR="00DC6C96" w:rsidRPr="00C95F13">
              <w:rPr>
                <w:rFonts w:ascii="Arial" w:hAnsi="Arial" w:cs="Arial"/>
                <w:sz w:val="16"/>
                <w:szCs w:val="16"/>
              </w:rPr>
              <w:t xml:space="preserve">which is </w:t>
            </w:r>
            <w:r w:rsidR="00E869CF" w:rsidRPr="00C95F13">
              <w:rPr>
                <w:rFonts w:ascii="Arial" w:hAnsi="Arial" w:cs="Arial"/>
                <w:sz w:val="16"/>
                <w:szCs w:val="16"/>
              </w:rPr>
              <w:t>a related party</w:t>
            </w:r>
            <w:r w:rsidR="00AA08FF" w:rsidRPr="00C95F13">
              <w:rPr>
                <w:rFonts w:ascii="Arial" w:hAnsi="Arial" w:cs="Arial"/>
                <w:sz w:val="16"/>
                <w:szCs w:val="16"/>
              </w:rPr>
              <w:t>.</w:t>
            </w:r>
            <w:r w:rsidR="004A4528" w:rsidRPr="00C95F13">
              <w:rPr>
                <w:rFonts w:ascii="Arial" w:hAnsi="Arial" w:cs="Arial"/>
                <w:sz w:val="16"/>
                <w:szCs w:val="16"/>
              </w:rPr>
              <w:t xml:space="preserve"> </w:t>
            </w:r>
            <w:r w:rsidRPr="00C95F13">
              <w:rPr>
                <w:rFonts w:ascii="Arial" w:eastAsia="SimSun" w:hAnsi="Arial" w:cs="Arial"/>
                <w:snapToGrid w:val="0"/>
                <w:spacing w:val="-4"/>
                <w:sz w:val="16"/>
                <w:szCs w:val="16"/>
                <w:lang w:eastAsia="th-TH"/>
              </w:rPr>
              <w:t>However, on 28 September 2018, there was a</w:t>
            </w:r>
            <w:r w:rsidRPr="00C95F13">
              <w:rPr>
                <w:rFonts w:ascii="Arial" w:eastAsia="SimSun" w:hAnsi="Arial" w:cs="Arial"/>
                <w:snapToGrid w:val="0"/>
                <w:sz w:val="16"/>
                <w:szCs w:val="16"/>
                <w:lang w:eastAsia="th-TH"/>
              </w:rPr>
              <w:t xml:space="preserve"> cancellation of the guarantee between the board of director and the related party. The loan</w:t>
            </w:r>
            <w:r w:rsidR="004A4528" w:rsidRPr="00C95F13">
              <w:rPr>
                <w:rFonts w:ascii="Arial" w:eastAsia="SimSun" w:hAnsi="Arial" w:cs="Arial"/>
                <w:snapToGrid w:val="0"/>
                <w:sz w:val="16"/>
                <w:szCs w:val="16"/>
                <w:lang w:eastAsia="th-TH"/>
              </w:rPr>
              <w:t xml:space="preserve"> is</w:t>
            </w:r>
            <w:r w:rsidRPr="00C95F13">
              <w:rPr>
                <w:rFonts w:ascii="Arial" w:eastAsia="SimSun" w:hAnsi="Arial" w:cs="Arial"/>
                <w:snapToGrid w:val="0"/>
                <w:sz w:val="16"/>
                <w:szCs w:val="16"/>
                <w:lang w:eastAsia="th-TH"/>
              </w:rPr>
              <w:t xml:space="preserve"> secured by the </w:t>
            </w:r>
            <w:r w:rsidR="004A4528" w:rsidRPr="00C95F13">
              <w:rPr>
                <w:rFonts w:ascii="Arial" w:eastAsia="SimSun" w:hAnsi="Arial" w:cs="Arial"/>
                <w:snapToGrid w:val="0"/>
                <w:sz w:val="16"/>
                <w:szCs w:val="16"/>
                <w:lang w:eastAsia="th-TH"/>
              </w:rPr>
              <w:t>c</w:t>
            </w:r>
            <w:r w:rsidRPr="00C95F13">
              <w:rPr>
                <w:rFonts w:ascii="Arial" w:eastAsia="SimSun" w:hAnsi="Arial" w:cs="Arial"/>
                <w:snapToGrid w:val="0"/>
                <w:sz w:val="16"/>
                <w:szCs w:val="16"/>
                <w:lang w:eastAsia="th-TH"/>
              </w:rPr>
              <w:t>ompany instead.</w:t>
            </w:r>
          </w:p>
          <w:p w:rsidR="000A3DEA" w:rsidRPr="00463159" w:rsidRDefault="000A3DEA" w:rsidP="001F5979">
            <w:pPr>
              <w:spacing w:line="180" w:lineRule="exact"/>
              <w:ind w:left="219" w:right="-46" w:hanging="252"/>
              <w:rPr>
                <w:rFonts w:ascii="Arial" w:eastAsia="SimSun" w:hAnsi="Arial" w:cs="Arial"/>
                <w:snapToGrid w:val="0"/>
                <w:sz w:val="16"/>
                <w:szCs w:val="16"/>
                <w:lang w:eastAsia="th-TH"/>
              </w:rPr>
            </w:pPr>
          </w:p>
        </w:tc>
      </w:tr>
      <w:tr w:rsidR="000A3DEA" w:rsidRPr="00463159" w:rsidTr="001F5979">
        <w:tc>
          <w:tcPr>
            <w:tcW w:w="864"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051" w:type="dxa"/>
            <w:tcBorders>
              <w:top w:val="single" w:sz="4" w:space="0" w:color="auto"/>
              <w:left w:val="nil"/>
              <w:bottom w:val="nil"/>
              <w:right w:val="nil"/>
            </w:tcBorders>
            <w:shd w:val="clear" w:color="auto" w:fill="auto"/>
            <w:vAlign w:val="center"/>
          </w:tcPr>
          <w:p w:rsidR="000A3DEA" w:rsidRPr="00463159" w:rsidRDefault="000A3DEA" w:rsidP="00704913">
            <w:pPr>
              <w:tabs>
                <w:tab w:val="right" w:pos="850"/>
              </w:tabs>
              <w:jc w:val="both"/>
              <w:rPr>
                <w:rFonts w:ascii="Arial" w:eastAsia="SimSun" w:hAnsi="Arial" w:cs="Arial"/>
                <w:snapToGrid w:val="0"/>
                <w:sz w:val="10"/>
                <w:szCs w:val="10"/>
                <w:lang w:eastAsia="th-TH"/>
              </w:rPr>
            </w:pPr>
          </w:p>
        </w:tc>
        <w:tc>
          <w:tcPr>
            <w:tcW w:w="1051" w:type="dxa"/>
            <w:tcBorders>
              <w:top w:val="single" w:sz="4" w:space="0" w:color="auto"/>
              <w:left w:val="nil"/>
              <w:bottom w:val="nil"/>
              <w:right w:val="nil"/>
            </w:tcBorders>
            <w:shd w:val="clear" w:color="auto" w:fill="auto"/>
            <w:vAlign w:val="center"/>
          </w:tcPr>
          <w:p w:rsidR="000A3DEA" w:rsidRPr="00463159" w:rsidRDefault="000A3DEA" w:rsidP="00704913">
            <w:pPr>
              <w:tabs>
                <w:tab w:val="right" w:pos="850"/>
              </w:tabs>
              <w:jc w:val="both"/>
              <w:rPr>
                <w:rFonts w:ascii="Arial" w:eastAsia="SimSun" w:hAnsi="Arial" w:cs="Arial"/>
                <w:snapToGrid w:val="0"/>
                <w:sz w:val="10"/>
                <w:szCs w:val="10"/>
                <w:lang w:eastAsia="th-TH"/>
              </w:rPr>
            </w:pPr>
          </w:p>
        </w:tc>
        <w:tc>
          <w:tcPr>
            <w:tcW w:w="2776"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179"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1404"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3132"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c>
          <w:tcPr>
            <w:tcW w:w="3465" w:type="dxa"/>
            <w:tcBorders>
              <w:top w:val="single" w:sz="4" w:space="0" w:color="auto"/>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0"/>
                <w:szCs w:val="10"/>
                <w:lang w:eastAsia="th-TH"/>
              </w:rPr>
            </w:pPr>
          </w:p>
        </w:tc>
      </w:tr>
      <w:tr w:rsidR="000A3DEA" w:rsidRPr="00463159" w:rsidTr="001F5979">
        <w:tc>
          <w:tcPr>
            <w:tcW w:w="864" w:type="dxa"/>
            <w:tcBorders>
              <w:top w:val="nil"/>
              <w:left w:val="nil"/>
              <w:bottom w:val="nil"/>
              <w:right w:val="nil"/>
            </w:tcBorders>
            <w:shd w:val="clear" w:color="auto" w:fill="auto"/>
          </w:tcPr>
          <w:p w:rsidR="000A3DEA" w:rsidRPr="00463159" w:rsidRDefault="000A3DEA" w:rsidP="001F5979">
            <w:pPr>
              <w:jc w:val="center"/>
              <w:rPr>
                <w:rFonts w:ascii="Arial" w:eastAsia="SimSun" w:hAnsi="Arial" w:cs="Arial"/>
                <w:snapToGrid w:val="0"/>
                <w:sz w:val="16"/>
                <w:szCs w:val="16"/>
                <w:lang w:eastAsia="th-TH"/>
              </w:rPr>
            </w:pPr>
            <w:r w:rsidRPr="00463159">
              <w:rPr>
                <w:rFonts w:ascii="Arial" w:hAnsi="Arial" w:cs="Arial"/>
                <w:sz w:val="16"/>
                <w:szCs w:val="16"/>
              </w:rPr>
              <w:t>Total</w:t>
            </w:r>
          </w:p>
        </w:tc>
        <w:tc>
          <w:tcPr>
            <w:tcW w:w="1051" w:type="dxa"/>
            <w:tcBorders>
              <w:top w:val="nil"/>
              <w:left w:val="nil"/>
              <w:bottom w:val="nil"/>
              <w:right w:val="nil"/>
            </w:tcBorders>
            <w:shd w:val="clear" w:color="auto" w:fill="auto"/>
            <w:vAlign w:val="center"/>
          </w:tcPr>
          <w:p w:rsidR="000A3DEA" w:rsidRPr="00463159" w:rsidRDefault="000A3DEA" w:rsidP="00704913">
            <w:pPr>
              <w:pBdr>
                <w:bottom w:val="single" w:sz="4" w:space="1" w:color="auto"/>
              </w:pBdr>
              <w:tabs>
                <w:tab w:val="right" w:pos="850"/>
              </w:tabs>
              <w:ind w:right="-72"/>
              <w:jc w:val="both"/>
              <w:rPr>
                <w:rFonts w:ascii="Arial" w:hAnsi="Arial" w:cs="Arial"/>
                <w:sz w:val="16"/>
                <w:szCs w:val="16"/>
              </w:rPr>
            </w:pPr>
            <w:r w:rsidRPr="00463159">
              <w:rPr>
                <w:rFonts w:ascii="Arial" w:hAnsi="Arial" w:cs="Arial"/>
                <w:sz w:val="16"/>
                <w:szCs w:val="16"/>
              </w:rPr>
              <w:tab/>
              <w:t>248.5</w:t>
            </w:r>
          </w:p>
        </w:tc>
        <w:tc>
          <w:tcPr>
            <w:tcW w:w="1051" w:type="dxa"/>
            <w:tcBorders>
              <w:top w:val="nil"/>
              <w:left w:val="nil"/>
              <w:bottom w:val="nil"/>
              <w:right w:val="nil"/>
            </w:tcBorders>
            <w:shd w:val="clear" w:color="auto" w:fill="auto"/>
            <w:vAlign w:val="center"/>
          </w:tcPr>
          <w:p w:rsidR="000A3DEA" w:rsidRPr="00463159" w:rsidRDefault="000A3DEA" w:rsidP="00704913">
            <w:pPr>
              <w:pBdr>
                <w:bottom w:val="single" w:sz="4" w:space="1" w:color="auto"/>
              </w:pBdr>
              <w:tabs>
                <w:tab w:val="right" w:pos="850"/>
              </w:tabs>
              <w:ind w:right="-72"/>
              <w:jc w:val="both"/>
              <w:rPr>
                <w:rFonts w:ascii="Arial" w:hAnsi="Arial" w:cs="Arial"/>
                <w:sz w:val="16"/>
                <w:szCs w:val="16"/>
              </w:rPr>
            </w:pPr>
            <w:r w:rsidRPr="00463159">
              <w:rPr>
                <w:rFonts w:ascii="Arial" w:hAnsi="Arial" w:cs="Arial"/>
                <w:sz w:val="16"/>
                <w:szCs w:val="16"/>
              </w:rPr>
              <w:tab/>
              <w:t>317.4</w:t>
            </w:r>
          </w:p>
        </w:tc>
        <w:tc>
          <w:tcPr>
            <w:tcW w:w="2776" w:type="dxa"/>
            <w:tcBorders>
              <w:top w:val="nil"/>
              <w:left w:val="nil"/>
              <w:bottom w:val="nil"/>
              <w:right w:val="nil"/>
            </w:tcBorders>
            <w:shd w:val="clear" w:color="auto" w:fill="auto"/>
          </w:tcPr>
          <w:p w:rsidR="000A3DEA" w:rsidRPr="00463159" w:rsidRDefault="000A3DEA" w:rsidP="001F5979">
            <w:pPr>
              <w:rPr>
                <w:rFonts w:ascii="Arial" w:hAnsi="Arial" w:cs="Arial"/>
                <w:spacing w:val="-2"/>
                <w:sz w:val="16"/>
                <w:szCs w:val="16"/>
              </w:rPr>
            </w:pPr>
          </w:p>
        </w:tc>
        <w:tc>
          <w:tcPr>
            <w:tcW w:w="1179" w:type="dxa"/>
            <w:tcBorders>
              <w:top w:val="nil"/>
              <w:left w:val="nil"/>
              <w:bottom w:val="nil"/>
              <w:right w:val="nil"/>
            </w:tcBorders>
            <w:shd w:val="clear" w:color="auto" w:fill="auto"/>
          </w:tcPr>
          <w:p w:rsidR="000A3DEA" w:rsidRPr="00463159" w:rsidRDefault="000A3DEA" w:rsidP="001F5979">
            <w:pPr>
              <w:tabs>
                <w:tab w:val="right" w:pos="810"/>
              </w:tabs>
              <w:rPr>
                <w:rFonts w:ascii="Arial" w:eastAsia="SimSun" w:hAnsi="Arial" w:cs="Arial"/>
                <w:snapToGrid w:val="0"/>
                <w:sz w:val="16"/>
                <w:szCs w:val="16"/>
                <w:lang w:eastAsia="th-TH"/>
              </w:rPr>
            </w:pPr>
          </w:p>
        </w:tc>
        <w:tc>
          <w:tcPr>
            <w:tcW w:w="1404" w:type="dxa"/>
            <w:tcBorders>
              <w:top w:val="nil"/>
              <w:left w:val="nil"/>
              <w:bottom w:val="nil"/>
              <w:right w:val="nil"/>
            </w:tcBorders>
            <w:shd w:val="clear" w:color="auto" w:fill="auto"/>
          </w:tcPr>
          <w:p w:rsidR="000A3DEA" w:rsidRPr="00463159" w:rsidRDefault="000A3DEA" w:rsidP="001F5979">
            <w:pPr>
              <w:adjustRightInd w:val="0"/>
              <w:jc w:val="center"/>
              <w:rPr>
                <w:rFonts w:ascii="Arial" w:hAnsi="Arial" w:cs="Arial"/>
                <w:sz w:val="16"/>
                <w:szCs w:val="16"/>
              </w:rPr>
            </w:pPr>
          </w:p>
        </w:tc>
        <w:tc>
          <w:tcPr>
            <w:tcW w:w="3132" w:type="dxa"/>
            <w:tcBorders>
              <w:top w:val="nil"/>
              <w:left w:val="nil"/>
              <w:bottom w:val="nil"/>
              <w:right w:val="nil"/>
            </w:tcBorders>
            <w:shd w:val="clear" w:color="auto" w:fill="auto"/>
          </w:tcPr>
          <w:p w:rsidR="000A3DEA" w:rsidRPr="00463159" w:rsidRDefault="000A3DEA" w:rsidP="001F5979">
            <w:pPr>
              <w:ind w:left="-18" w:right="-27"/>
              <w:rPr>
                <w:rFonts w:ascii="Arial" w:eastAsia="SimSun" w:hAnsi="Arial" w:cs="Arial"/>
                <w:snapToGrid w:val="0"/>
                <w:sz w:val="16"/>
                <w:szCs w:val="16"/>
                <w:lang w:eastAsia="th-TH"/>
              </w:rPr>
            </w:pPr>
          </w:p>
        </w:tc>
        <w:tc>
          <w:tcPr>
            <w:tcW w:w="3465" w:type="dxa"/>
            <w:tcBorders>
              <w:top w:val="nil"/>
              <w:left w:val="nil"/>
              <w:bottom w:val="nil"/>
              <w:right w:val="nil"/>
            </w:tcBorders>
            <w:shd w:val="clear" w:color="auto" w:fill="auto"/>
          </w:tcPr>
          <w:p w:rsidR="000A3DEA" w:rsidRPr="00463159" w:rsidRDefault="000A3DEA" w:rsidP="001F5979">
            <w:pPr>
              <w:spacing w:line="180" w:lineRule="exact"/>
              <w:ind w:left="-60" w:right="-46" w:hanging="3"/>
              <w:rPr>
                <w:rFonts w:ascii="Arial" w:eastAsia="SimSun" w:hAnsi="Arial" w:cs="Arial"/>
                <w:snapToGrid w:val="0"/>
                <w:sz w:val="16"/>
                <w:szCs w:val="16"/>
                <w:lang w:eastAsia="th-TH"/>
              </w:rPr>
            </w:pPr>
          </w:p>
        </w:tc>
      </w:tr>
      <w:tr w:rsidR="000A3DEA" w:rsidRPr="00463159" w:rsidTr="001F5979">
        <w:trPr>
          <w:trHeight w:val="53"/>
        </w:trPr>
        <w:tc>
          <w:tcPr>
            <w:tcW w:w="864" w:type="dxa"/>
            <w:tcBorders>
              <w:top w:val="nil"/>
              <w:left w:val="nil"/>
              <w:bottom w:val="nil"/>
              <w:right w:val="nil"/>
            </w:tcBorders>
            <w:shd w:val="clear" w:color="auto" w:fill="auto"/>
          </w:tcPr>
          <w:p w:rsidR="000A3DEA" w:rsidRPr="00463159" w:rsidRDefault="000A3DEA" w:rsidP="001F5979">
            <w:pPr>
              <w:jc w:val="center"/>
              <w:rPr>
                <w:rFonts w:ascii="Arial" w:hAnsi="Arial" w:cs="Arial"/>
                <w:sz w:val="12"/>
                <w:szCs w:val="12"/>
              </w:rPr>
            </w:pPr>
          </w:p>
        </w:tc>
        <w:tc>
          <w:tcPr>
            <w:tcW w:w="1051" w:type="dxa"/>
            <w:tcBorders>
              <w:top w:val="nil"/>
              <w:left w:val="nil"/>
              <w:bottom w:val="nil"/>
              <w:right w:val="nil"/>
            </w:tcBorders>
            <w:shd w:val="clear" w:color="auto" w:fill="auto"/>
            <w:vAlign w:val="center"/>
          </w:tcPr>
          <w:p w:rsidR="000A3DEA" w:rsidRPr="00463159" w:rsidRDefault="000A3DEA" w:rsidP="00704913">
            <w:pPr>
              <w:tabs>
                <w:tab w:val="right" w:pos="850"/>
              </w:tabs>
              <w:ind w:right="-72"/>
              <w:jc w:val="both"/>
              <w:rPr>
                <w:rFonts w:ascii="Arial" w:hAnsi="Arial" w:cs="Arial"/>
                <w:sz w:val="12"/>
                <w:szCs w:val="12"/>
              </w:rPr>
            </w:pPr>
          </w:p>
        </w:tc>
        <w:tc>
          <w:tcPr>
            <w:tcW w:w="1051" w:type="dxa"/>
            <w:tcBorders>
              <w:top w:val="nil"/>
              <w:left w:val="nil"/>
              <w:bottom w:val="nil"/>
              <w:right w:val="nil"/>
            </w:tcBorders>
            <w:shd w:val="clear" w:color="auto" w:fill="auto"/>
            <w:vAlign w:val="center"/>
          </w:tcPr>
          <w:p w:rsidR="000A3DEA" w:rsidRPr="00463159" w:rsidRDefault="000A3DEA" w:rsidP="00704913">
            <w:pPr>
              <w:tabs>
                <w:tab w:val="right" w:pos="850"/>
              </w:tabs>
              <w:ind w:right="-72"/>
              <w:jc w:val="both"/>
              <w:rPr>
                <w:rFonts w:ascii="Arial" w:hAnsi="Arial" w:cs="Arial"/>
                <w:sz w:val="12"/>
                <w:szCs w:val="12"/>
              </w:rPr>
            </w:pPr>
          </w:p>
        </w:tc>
        <w:tc>
          <w:tcPr>
            <w:tcW w:w="2776" w:type="dxa"/>
            <w:tcBorders>
              <w:top w:val="nil"/>
              <w:left w:val="nil"/>
              <w:bottom w:val="nil"/>
              <w:right w:val="nil"/>
            </w:tcBorders>
            <w:shd w:val="clear" w:color="auto" w:fill="auto"/>
          </w:tcPr>
          <w:p w:rsidR="000A3DEA" w:rsidRPr="00463159" w:rsidRDefault="000A3DEA" w:rsidP="001F5979">
            <w:pPr>
              <w:rPr>
                <w:rFonts w:ascii="Arial" w:hAnsi="Arial" w:cs="Arial"/>
                <w:spacing w:val="-2"/>
                <w:sz w:val="12"/>
                <w:szCs w:val="12"/>
              </w:rPr>
            </w:pPr>
          </w:p>
        </w:tc>
        <w:tc>
          <w:tcPr>
            <w:tcW w:w="1179" w:type="dxa"/>
            <w:tcBorders>
              <w:top w:val="nil"/>
              <w:left w:val="nil"/>
              <w:bottom w:val="nil"/>
              <w:right w:val="nil"/>
            </w:tcBorders>
            <w:shd w:val="clear" w:color="auto" w:fill="auto"/>
          </w:tcPr>
          <w:p w:rsidR="000A3DEA" w:rsidRPr="00463159" w:rsidRDefault="000A3DEA" w:rsidP="001F5979">
            <w:pPr>
              <w:tabs>
                <w:tab w:val="right" w:pos="810"/>
              </w:tabs>
              <w:rPr>
                <w:rFonts w:ascii="Arial" w:eastAsia="SimSun" w:hAnsi="Arial" w:cs="Arial"/>
                <w:snapToGrid w:val="0"/>
                <w:sz w:val="12"/>
                <w:szCs w:val="12"/>
                <w:lang w:eastAsia="th-TH"/>
              </w:rPr>
            </w:pPr>
          </w:p>
        </w:tc>
        <w:tc>
          <w:tcPr>
            <w:tcW w:w="1404" w:type="dxa"/>
            <w:tcBorders>
              <w:top w:val="nil"/>
              <w:left w:val="nil"/>
              <w:bottom w:val="nil"/>
              <w:right w:val="nil"/>
            </w:tcBorders>
            <w:shd w:val="clear" w:color="auto" w:fill="auto"/>
          </w:tcPr>
          <w:p w:rsidR="000A3DEA" w:rsidRPr="00463159" w:rsidRDefault="000A3DEA" w:rsidP="001F5979">
            <w:pPr>
              <w:adjustRightInd w:val="0"/>
              <w:jc w:val="center"/>
              <w:rPr>
                <w:rFonts w:ascii="Arial" w:hAnsi="Arial" w:cs="Arial"/>
                <w:sz w:val="12"/>
                <w:szCs w:val="12"/>
              </w:rPr>
            </w:pPr>
          </w:p>
        </w:tc>
        <w:tc>
          <w:tcPr>
            <w:tcW w:w="3132" w:type="dxa"/>
            <w:tcBorders>
              <w:top w:val="nil"/>
              <w:left w:val="nil"/>
              <w:bottom w:val="nil"/>
              <w:right w:val="nil"/>
            </w:tcBorders>
            <w:shd w:val="clear" w:color="auto" w:fill="auto"/>
          </w:tcPr>
          <w:p w:rsidR="000A3DEA" w:rsidRPr="00463159" w:rsidRDefault="000A3DEA" w:rsidP="001F5979">
            <w:pPr>
              <w:ind w:left="-18" w:right="-27"/>
              <w:rPr>
                <w:rFonts w:ascii="Arial" w:eastAsia="SimSun" w:hAnsi="Arial" w:cs="Arial"/>
                <w:snapToGrid w:val="0"/>
                <w:sz w:val="12"/>
                <w:szCs w:val="12"/>
                <w:lang w:eastAsia="th-TH"/>
              </w:rPr>
            </w:pPr>
          </w:p>
        </w:tc>
        <w:tc>
          <w:tcPr>
            <w:tcW w:w="3465" w:type="dxa"/>
            <w:tcBorders>
              <w:top w:val="nil"/>
              <w:left w:val="nil"/>
              <w:bottom w:val="nil"/>
              <w:right w:val="nil"/>
            </w:tcBorders>
            <w:shd w:val="clear" w:color="auto" w:fill="auto"/>
          </w:tcPr>
          <w:p w:rsidR="000A3DEA" w:rsidRPr="00463159" w:rsidRDefault="000A3DEA" w:rsidP="001F5979">
            <w:pPr>
              <w:ind w:left="-60" w:right="-46" w:hanging="3"/>
              <w:rPr>
                <w:rFonts w:ascii="Arial" w:eastAsia="SimSun" w:hAnsi="Arial" w:cs="Arial"/>
                <w:snapToGrid w:val="0"/>
                <w:sz w:val="12"/>
                <w:szCs w:val="12"/>
                <w:lang w:eastAsia="th-TH"/>
              </w:rPr>
            </w:pPr>
          </w:p>
        </w:tc>
      </w:tr>
      <w:tr w:rsidR="000A3DEA" w:rsidRPr="00463159" w:rsidTr="001F5979">
        <w:tc>
          <w:tcPr>
            <w:tcW w:w="864" w:type="dxa"/>
            <w:tcBorders>
              <w:top w:val="nil"/>
              <w:left w:val="nil"/>
              <w:bottom w:val="nil"/>
              <w:right w:val="nil"/>
            </w:tcBorders>
            <w:shd w:val="clear" w:color="auto" w:fill="auto"/>
          </w:tcPr>
          <w:p w:rsidR="000A3DEA" w:rsidRPr="00463159" w:rsidRDefault="000A3DEA" w:rsidP="001F5979">
            <w:pPr>
              <w:jc w:val="center"/>
              <w:rPr>
                <w:rFonts w:ascii="Arial" w:hAnsi="Arial" w:cs="Arial"/>
                <w:sz w:val="16"/>
                <w:szCs w:val="16"/>
              </w:rPr>
            </w:pPr>
          </w:p>
        </w:tc>
        <w:tc>
          <w:tcPr>
            <w:tcW w:w="1051" w:type="dxa"/>
            <w:tcBorders>
              <w:top w:val="nil"/>
              <w:left w:val="nil"/>
              <w:bottom w:val="nil"/>
              <w:right w:val="nil"/>
            </w:tcBorders>
            <w:shd w:val="clear" w:color="auto" w:fill="auto"/>
            <w:vAlign w:val="center"/>
          </w:tcPr>
          <w:p w:rsidR="000A3DEA" w:rsidRPr="00463159" w:rsidRDefault="000A3DEA" w:rsidP="00704913">
            <w:pPr>
              <w:pBdr>
                <w:bottom w:val="double" w:sz="4" w:space="1" w:color="auto"/>
              </w:pBdr>
              <w:tabs>
                <w:tab w:val="right" w:pos="850"/>
              </w:tabs>
              <w:ind w:right="-72"/>
              <w:jc w:val="both"/>
              <w:rPr>
                <w:rFonts w:ascii="Arial" w:hAnsi="Arial" w:cs="Arial"/>
                <w:sz w:val="16"/>
                <w:szCs w:val="16"/>
              </w:rPr>
            </w:pPr>
            <w:r w:rsidRPr="00463159">
              <w:rPr>
                <w:rFonts w:ascii="Arial" w:hAnsi="Arial" w:cs="Arial"/>
                <w:sz w:val="16"/>
                <w:szCs w:val="16"/>
              </w:rPr>
              <w:tab/>
              <w:t>6,004.8</w:t>
            </w:r>
          </w:p>
        </w:tc>
        <w:tc>
          <w:tcPr>
            <w:tcW w:w="1051" w:type="dxa"/>
            <w:tcBorders>
              <w:top w:val="nil"/>
              <w:left w:val="nil"/>
              <w:bottom w:val="nil"/>
              <w:right w:val="nil"/>
            </w:tcBorders>
            <w:shd w:val="clear" w:color="auto" w:fill="auto"/>
            <w:vAlign w:val="center"/>
          </w:tcPr>
          <w:p w:rsidR="000A3DEA" w:rsidRPr="00463159" w:rsidRDefault="00704913" w:rsidP="00704913">
            <w:pPr>
              <w:pBdr>
                <w:bottom w:val="double" w:sz="4" w:space="1" w:color="auto"/>
              </w:pBdr>
              <w:tabs>
                <w:tab w:val="right" w:pos="850"/>
              </w:tabs>
              <w:ind w:right="-72"/>
              <w:jc w:val="both"/>
              <w:rPr>
                <w:rFonts w:ascii="Arial" w:hAnsi="Arial" w:cs="Arial"/>
                <w:sz w:val="16"/>
                <w:szCs w:val="16"/>
              </w:rPr>
            </w:pPr>
            <w:r w:rsidRPr="00463159">
              <w:rPr>
                <w:rFonts w:ascii="Arial" w:hAnsi="Arial" w:cs="Arial"/>
                <w:sz w:val="16"/>
                <w:szCs w:val="16"/>
              </w:rPr>
              <w:tab/>
            </w:r>
            <w:r w:rsidR="000A3DEA" w:rsidRPr="00463159">
              <w:rPr>
                <w:rFonts w:ascii="Arial" w:hAnsi="Arial" w:cs="Arial"/>
                <w:sz w:val="16"/>
                <w:szCs w:val="16"/>
              </w:rPr>
              <w:t>8,292.7</w:t>
            </w:r>
          </w:p>
        </w:tc>
        <w:tc>
          <w:tcPr>
            <w:tcW w:w="2776" w:type="dxa"/>
            <w:tcBorders>
              <w:top w:val="nil"/>
              <w:left w:val="nil"/>
              <w:bottom w:val="nil"/>
              <w:right w:val="nil"/>
            </w:tcBorders>
            <w:shd w:val="clear" w:color="auto" w:fill="auto"/>
          </w:tcPr>
          <w:p w:rsidR="000A3DEA" w:rsidRPr="00463159" w:rsidRDefault="000A3DEA" w:rsidP="001F5979">
            <w:pPr>
              <w:rPr>
                <w:rFonts w:ascii="Arial" w:hAnsi="Arial" w:cs="Arial"/>
                <w:spacing w:val="-2"/>
                <w:sz w:val="16"/>
                <w:szCs w:val="16"/>
              </w:rPr>
            </w:pPr>
          </w:p>
        </w:tc>
        <w:tc>
          <w:tcPr>
            <w:tcW w:w="1179" w:type="dxa"/>
            <w:tcBorders>
              <w:top w:val="nil"/>
              <w:left w:val="nil"/>
              <w:bottom w:val="nil"/>
              <w:right w:val="nil"/>
            </w:tcBorders>
            <w:shd w:val="clear" w:color="auto" w:fill="auto"/>
          </w:tcPr>
          <w:p w:rsidR="000A3DEA" w:rsidRPr="00463159" w:rsidRDefault="000A3DEA" w:rsidP="001F5979">
            <w:pPr>
              <w:tabs>
                <w:tab w:val="right" w:pos="810"/>
              </w:tabs>
              <w:rPr>
                <w:rFonts w:ascii="Arial" w:eastAsia="SimSun" w:hAnsi="Arial" w:cs="Arial"/>
                <w:snapToGrid w:val="0"/>
                <w:sz w:val="16"/>
                <w:szCs w:val="16"/>
                <w:lang w:eastAsia="th-TH"/>
              </w:rPr>
            </w:pPr>
          </w:p>
        </w:tc>
        <w:tc>
          <w:tcPr>
            <w:tcW w:w="1404" w:type="dxa"/>
            <w:tcBorders>
              <w:top w:val="nil"/>
              <w:left w:val="nil"/>
              <w:bottom w:val="nil"/>
              <w:right w:val="nil"/>
            </w:tcBorders>
            <w:shd w:val="clear" w:color="auto" w:fill="auto"/>
          </w:tcPr>
          <w:p w:rsidR="000A3DEA" w:rsidRPr="00463159" w:rsidRDefault="000A3DEA" w:rsidP="001F5979">
            <w:pPr>
              <w:adjustRightInd w:val="0"/>
              <w:jc w:val="center"/>
              <w:rPr>
                <w:rFonts w:ascii="Arial" w:hAnsi="Arial" w:cs="Arial"/>
                <w:sz w:val="16"/>
                <w:szCs w:val="16"/>
              </w:rPr>
            </w:pPr>
          </w:p>
        </w:tc>
        <w:tc>
          <w:tcPr>
            <w:tcW w:w="3132" w:type="dxa"/>
            <w:tcBorders>
              <w:top w:val="nil"/>
              <w:left w:val="nil"/>
              <w:bottom w:val="nil"/>
              <w:right w:val="nil"/>
            </w:tcBorders>
            <w:shd w:val="clear" w:color="auto" w:fill="auto"/>
          </w:tcPr>
          <w:p w:rsidR="000A3DEA" w:rsidRPr="00463159" w:rsidRDefault="000A3DEA" w:rsidP="001F5979">
            <w:pPr>
              <w:ind w:left="-18" w:right="-27"/>
              <w:rPr>
                <w:rFonts w:ascii="Arial" w:eastAsia="SimSun" w:hAnsi="Arial" w:cs="Arial"/>
                <w:snapToGrid w:val="0"/>
                <w:sz w:val="16"/>
                <w:szCs w:val="16"/>
                <w:lang w:eastAsia="th-TH"/>
              </w:rPr>
            </w:pPr>
          </w:p>
        </w:tc>
        <w:tc>
          <w:tcPr>
            <w:tcW w:w="3465" w:type="dxa"/>
            <w:tcBorders>
              <w:top w:val="nil"/>
              <w:left w:val="nil"/>
              <w:bottom w:val="nil"/>
              <w:right w:val="nil"/>
            </w:tcBorders>
            <w:shd w:val="clear" w:color="auto" w:fill="auto"/>
          </w:tcPr>
          <w:p w:rsidR="000A3DEA" w:rsidRPr="00463159" w:rsidRDefault="000A3DEA" w:rsidP="001F5979">
            <w:pPr>
              <w:spacing w:line="180" w:lineRule="exact"/>
              <w:ind w:left="-60" w:right="-46" w:hanging="3"/>
              <w:rPr>
                <w:rFonts w:ascii="Arial" w:eastAsia="SimSun" w:hAnsi="Arial" w:cs="Arial"/>
                <w:snapToGrid w:val="0"/>
                <w:sz w:val="16"/>
                <w:szCs w:val="16"/>
                <w:lang w:eastAsia="th-TH"/>
              </w:rPr>
            </w:pPr>
          </w:p>
        </w:tc>
      </w:tr>
    </w:tbl>
    <w:p w:rsidR="000A3DEA" w:rsidRPr="00463159" w:rsidRDefault="000A3DEA" w:rsidP="000A3DEA">
      <w:pPr>
        <w:ind w:left="540"/>
        <w:jc w:val="thaiDistribute"/>
        <w:rPr>
          <w:rFonts w:ascii="Arial" w:hAnsi="Arial" w:cs="Arial"/>
          <w:snapToGrid w:val="0"/>
          <w:sz w:val="18"/>
          <w:szCs w:val="18"/>
          <w:lang w:eastAsia="th-TH"/>
        </w:rPr>
      </w:pPr>
    </w:p>
    <w:p w:rsidR="000A3DEA" w:rsidRPr="00463159" w:rsidRDefault="000A3DEA" w:rsidP="000A3DEA">
      <w:pPr>
        <w:ind w:left="540"/>
        <w:jc w:val="thaiDistribute"/>
        <w:rPr>
          <w:rFonts w:ascii="Arial" w:hAnsi="Arial" w:cs="Arial"/>
          <w:snapToGrid w:val="0"/>
          <w:sz w:val="18"/>
          <w:szCs w:val="18"/>
          <w:lang w:eastAsia="th-TH"/>
        </w:rPr>
      </w:pPr>
      <w:r w:rsidRPr="00463159">
        <w:rPr>
          <w:rFonts w:ascii="Arial" w:hAnsi="Arial" w:cs="Arial"/>
          <w:snapToGrid w:val="0"/>
          <w:sz w:val="18"/>
          <w:szCs w:val="18"/>
          <w:lang w:eastAsia="th-TH"/>
        </w:rPr>
        <w:t>The Group is sub</w:t>
      </w:r>
      <w:r w:rsidR="004A4528">
        <w:rPr>
          <w:rFonts w:ascii="Arial" w:hAnsi="Arial" w:cs="Arial"/>
          <w:snapToGrid w:val="0"/>
          <w:sz w:val="18"/>
          <w:szCs w:val="18"/>
          <w:lang w:eastAsia="th-TH"/>
        </w:rPr>
        <w:t>ject</w:t>
      </w:r>
      <w:r w:rsidRPr="00463159">
        <w:rPr>
          <w:rFonts w:ascii="Arial" w:hAnsi="Arial" w:cs="Arial"/>
          <w:snapToGrid w:val="0"/>
          <w:sz w:val="18"/>
          <w:szCs w:val="18"/>
          <w:lang w:eastAsia="th-TH"/>
        </w:rPr>
        <w:t xml:space="preserve"> to the terms of loan agreements, which require each company to mortgage, and pledge land, buildings and machines as collaterals, and restrict</w:t>
      </w:r>
      <w:r w:rsidR="004A4528">
        <w:rPr>
          <w:rFonts w:ascii="Arial" w:hAnsi="Arial" w:cs="Arial"/>
          <w:snapToGrid w:val="0"/>
          <w:sz w:val="18"/>
          <w:szCs w:val="18"/>
          <w:lang w:eastAsia="th-TH"/>
        </w:rPr>
        <w:t>ed</w:t>
      </w:r>
      <w:r w:rsidRPr="00463159">
        <w:rPr>
          <w:rFonts w:ascii="Arial" w:hAnsi="Arial" w:cs="Arial"/>
          <w:snapToGrid w:val="0"/>
          <w:sz w:val="18"/>
          <w:szCs w:val="18"/>
          <w:lang w:eastAsia="th-TH"/>
        </w:rPr>
        <w:t xml:space="preserve"> deposits at </w:t>
      </w:r>
      <w:r w:rsidR="004A4528">
        <w:rPr>
          <w:rFonts w:ascii="Arial" w:hAnsi="Arial" w:cs="Arial"/>
          <w:snapToGrid w:val="0"/>
          <w:sz w:val="18"/>
          <w:szCs w:val="18"/>
          <w:lang w:eastAsia="th-TH"/>
        </w:rPr>
        <w:t xml:space="preserve">the </w:t>
      </w:r>
      <w:r w:rsidRPr="00463159">
        <w:rPr>
          <w:rFonts w:ascii="Arial" w:hAnsi="Arial" w:cs="Arial"/>
          <w:snapToGrid w:val="0"/>
          <w:sz w:val="18"/>
          <w:szCs w:val="18"/>
          <w:lang w:eastAsia="th-TH"/>
        </w:rPr>
        <w:t>financial institutions to be reserved for the repayment of principal and interest on loans. These reserves were from revenue received from the sale of electricity (Note 12). In addition, the Group is required to transfer right in power purchase agreement and insurance policy to</w:t>
      </w:r>
      <w:r w:rsidR="004A4528">
        <w:rPr>
          <w:rFonts w:ascii="Arial" w:hAnsi="Arial" w:cs="Arial"/>
          <w:snapToGrid w:val="0"/>
          <w:sz w:val="18"/>
          <w:szCs w:val="18"/>
          <w:lang w:eastAsia="th-TH"/>
        </w:rPr>
        <w:t xml:space="preserve"> the</w:t>
      </w:r>
      <w:r w:rsidRPr="00463159">
        <w:rPr>
          <w:rFonts w:ascii="Arial" w:hAnsi="Arial" w:cs="Arial"/>
          <w:snapToGrid w:val="0"/>
          <w:sz w:val="18"/>
          <w:szCs w:val="18"/>
          <w:lang w:eastAsia="th-TH"/>
        </w:rPr>
        <w:t xml:space="preserve"> financial institutions. Besides, each company has to maintain certain financial ratios, proportion of shareholding of management and other conditions that have been specified in each loan agreement.</w:t>
      </w:r>
    </w:p>
    <w:p w:rsidR="000A3DEA" w:rsidRPr="00463159" w:rsidRDefault="000A3DEA" w:rsidP="000A3DEA">
      <w:pPr>
        <w:ind w:left="540"/>
        <w:jc w:val="thaiDistribute"/>
        <w:rPr>
          <w:rFonts w:ascii="Arial" w:hAnsi="Arial" w:cs="Arial"/>
          <w:snapToGrid w:val="0"/>
          <w:sz w:val="18"/>
          <w:szCs w:val="18"/>
          <w:lang w:eastAsia="th-TH"/>
        </w:rPr>
      </w:pPr>
    </w:p>
    <w:p w:rsidR="004A4528" w:rsidRDefault="000465C1" w:rsidP="000A3DEA">
      <w:pPr>
        <w:ind w:left="540"/>
        <w:jc w:val="thaiDistribute"/>
        <w:rPr>
          <w:rFonts w:ascii="Arial" w:hAnsi="Arial" w:cs="Arial"/>
          <w:snapToGrid w:val="0"/>
          <w:sz w:val="18"/>
          <w:szCs w:val="18"/>
          <w:lang w:eastAsia="th-TH"/>
        </w:rPr>
      </w:pPr>
      <w:r w:rsidRPr="00463159">
        <w:rPr>
          <w:rFonts w:ascii="Arial" w:hAnsi="Arial" w:cs="Arial"/>
          <w:snapToGrid w:val="0"/>
          <w:sz w:val="18"/>
          <w:szCs w:val="18"/>
          <w:lang w:eastAsia="th-TH"/>
        </w:rPr>
        <w:t xml:space="preserve">However, </w:t>
      </w:r>
      <w:r w:rsidR="004A4528">
        <w:rPr>
          <w:rFonts w:ascii="Arial" w:hAnsi="Arial" w:cs="Arial"/>
          <w:snapToGrid w:val="0"/>
          <w:sz w:val="18"/>
          <w:szCs w:val="18"/>
          <w:lang w:eastAsia="th-TH"/>
        </w:rPr>
        <w:t xml:space="preserve">during the year ended </w:t>
      </w:r>
      <w:r w:rsidR="000A3DEA" w:rsidRPr="00463159">
        <w:rPr>
          <w:rFonts w:ascii="Arial" w:hAnsi="Arial" w:cs="Arial"/>
          <w:snapToGrid w:val="0"/>
          <w:sz w:val="18"/>
          <w:szCs w:val="18"/>
          <w:lang w:eastAsia="th-TH"/>
        </w:rPr>
        <w:t xml:space="preserve">31 December 2018, four indirect </w:t>
      </w:r>
      <w:r w:rsidR="004A4528">
        <w:rPr>
          <w:rFonts w:ascii="Arial" w:hAnsi="Arial" w:cs="Arial"/>
          <w:snapToGrid w:val="0"/>
          <w:sz w:val="18"/>
          <w:szCs w:val="18"/>
          <w:lang w:eastAsia="th-TH"/>
        </w:rPr>
        <w:t>subsidiaries</w:t>
      </w:r>
      <w:r w:rsidR="000A3DEA" w:rsidRPr="00463159">
        <w:rPr>
          <w:rFonts w:ascii="Arial" w:hAnsi="Arial" w:cs="Arial"/>
          <w:snapToGrid w:val="0"/>
          <w:sz w:val="18"/>
          <w:szCs w:val="18"/>
          <w:lang w:eastAsia="th-TH"/>
        </w:rPr>
        <w:t xml:space="preserve"> had waiver letters to amend the principal repayment date</w:t>
      </w:r>
      <w:r w:rsidR="004A4528">
        <w:rPr>
          <w:rFonts w:ascii="Arial" w:hAnsi="Arial" w:cs="Arial"/>
          <w:snapToGrid w:val="0"/>
          <w:sz w:val="18"/>
          <w:szCs w:val="18"/>
          <w:lang w:eastAsia="th-TH"/>
        </w:rPr>
        <w:t xml:space="preserve"> from originally on the last working day of each month to be on the same day that the companies request the project’s operation budget</w:t>
      </w:r>
      <w:r w:rsidR="000A3DEA" w:rsidRPr="00463159">
        <w:rPr>
          <w:rFonts w:ascii="Arial" w:hAnsi="Arial" w:cs="Arial"/>
          <w:snapToGrid w:val="0"/>
          <w:sz w:val="18"/>
          <w:szCs w:val="18"/>
          <w:lang w:eastAsia="th-TH"/>
        </w:rPr>
        <w:t xml:space="preserve"> starting from July 2018 onwards</w:t>
      </w:r>
      <w:r w:rsidR="004A4528">
        <w:rPr>
          <w:rFonts w:ascii="Arial" w:hAnsi="Arial" w:cs="Arial"/>
          <w:snapToGrid w:val="0"/>
          <w:sz w:val="18"/>
          <w:szCs w:val="18"/>
          <w:lang w:eastAsia="th-TH"/>
        </w:rPr>
        <w:t>.</w:t>
      </w:r>
    </w:p>
    <w:p w:rsidR="004A4528" w:rsidRDefault="004A4528" w:rsidP="000A3DEA">
      <w:pPr>
        <w:ind w:left="540"/>
        <w:jc w:val="thaiDistribute"/>
        <w:rPr>
          <w:rFonts w:ascii="Arial" w:hAnsi="Arial" w:cs="Arial"/>
          <w:snapToGrid w:val="0"/>
          <w:sz w:val="18"/>
          <w:szCs w:val="18"/>
          <w:lang w:eastAsia="th-TH"/>
        </w:rPr>
      </w:pPr>
    </w:p>
    <w:p w:rsidR="000A3DEA" w:rsidRPr="00463159" w:rsidRDefault="000A3DEA" w:rsidP="000A3DEA">
      <w:pPr>
        <w:ind w:left="540"/>
        <w:jc w:val="thaiDistribute"/>
        <w:rPr>
          <w:rFonts w:ascii="Arial" w:hAnsi="Arial" w:cs="Arial"/>
          <w:snapToGrid w:val="0"/>
          <w:sz w:val="18"/>
          <w:szCs w:val="18"/>
          <w:lang w:eastAsia="th-TH"/>
        </w:rPr>
      </w:pPr>
    </w:p>
    <w:p w:rsidR="000A3DEA" w:rsidRPr="00463159" w:rsidRDefault="000A3DEA" w:rsidP="000A3DEA">
      <w:pPr>
        <w:tabs>
          <w:tab w:val="left" w:pos="540"/>
        </w:tabs>
        <w:ind w:left="540" w:hanging="540"/>
        <w:rPr>
          <w:rFonts w:ascii="Arial" w:hAnsi="Arial" w:cs="Arial"/>
          <w:snapToGrid w:val="0"/>
          <w:sz w:val="26"/>
          <w:szCs w:val="26"/>
          <w:cs/>
          <w:lang w:eastAsia="th-TH"/>
        </w:rPr>
        <w:sectPr w:rsidR="000A3DEA" w:rsidRPr="00463159" w:rsidSect="00F840C8">
          <w:pgSz w:w="16834" w:h="11909" w:orient="landscape" w:code="9"/>
          <w:pgMar w:top="1728" w:right="720" w:bottom="720" w:left="720" w:header="706" w:footer="576" w:gutter="0"/>
          <w:cols w:space="720"/>
          <w:docGrid w:linePitch="272"/>
        </w:sectPr>
      </w:pPr>
    </w:p>
    <w:p w:rsidR="000A3DEA" w:rsidRPr="00463159" w:rsidRDefault="000A3DEA" w:rsidP="000A3DEA">
      <w:pPr>
        <w:tabs>
          <w:tab w:val="left" w:pos="540"/>
        </w:tabs>
        <w:jc w:val="thaiDistribute"/>
        <w:rPr>
          <w:rFonts w:ascii="Arial" w:hAnsi="Arial" w:cs="Arial"/>
          <w:b/>
          <w:bCs/>
          <w:sz w:val="18"/>
          <w:szCs w:val="18"/>
          <w:cs/>
        </w:rPr>
      </w:pPr>
      <w:r w:rsidRPr="00463159">
        <w:rPr>
          <w:rFonts w:ascii="Arial" w:hAnsi="Arial" w:cs="Arial"/>
          <w:b/>
          <w:bCs/>
          <w:sz w:val="18"/>
          <w:szCs w:val="18"/>
        </w:rPr>
        <w:t>25</w:t>
      </w:r>
      <w:r w:rsidRPr="00463159">
        <w:rPr>
          <w:rFonts w:ascii="Arial" w:hAnsi="Arial" w:cs="Arial"/>
          <w:b/>
          <w:bCs/>
          <w:sz w:val="18"/>
          <w:szCs w:val="18"/>
        </w:rPr>
        <w:tab/>
        <w:t>Long-term loans from financial institutions (net)</w:t>
      </w:r>
      <w:r w:rsidRPr="00463159">
        <w:rPr>
          <w:rFonts w:ascii="Arial" w:eastAsia="SimSun" w:hAnsi="Arial" w:cs="Arial"/>
          <w:snapToGrid w:val="0"/>
          <w:sz w:val="18"/>
          <w:szCs w:val="18"/>
          <w:lang w:eastAsia="th-TH"/>
        </w:rPr>
        <w:t xml:space="preserve"> (Cont’d)</w:t>
      </w:r>
    </w:p>
    <w:p w:rsidR="000A3DEA" w:rsidRPr="00463159" w:rsidRDefault="000A3DEA" w:rsidP="00AF7F2A">
      <w:pPr>
        <w:ind w:left="547"/>
        <w:jc w:val="thaiDistribute"/>
        <w:rPr>
          <w:rFonts w:ascii="Arial" w:hAnsi="Arial" w:cs="Arial"/>
          <w:sz w:val="18"/>
          <w:szCs w:val="18"/>
        </w:rPr>
      </w:pPr>
    </w:p>
    <w:p w:rsidR="000A3DEA" w:rsidRPr="00463159" w:rsidRDefault="000A3DEA" w:rsidP="00AF7F2A">
      <w:pPr>
        <w:ind w:left="547"/>
        <w:jc w:val="thaiDistribute"/>
        <w:rPr>
          <w:rFonts w:ascii="Arial" w:hAnsi="Arial" w:cs="Arial"/>
          <w:sz w:val="18"/>
          <w:szCs w:val="18"/>
        </w:rPr>
      </w:pPr>
    </w:p>
    <w:p w:rsidR="00AF7F2A" w:rsidRPr="00463159" w:rsidRDefault="00AF7F2A" w:rsidP="00AF7F2A">
      <w:pPr>
        <w:ind w:left="547"/>
        <w:jc w:val="thaiDistribute"/>
        <w:rPr>
          <w:rFonts w:ascii="Arial" w:hAnsi="Arial" w:cs="Arial"/>
          <w:b/>
          <w:bCs/>
          <w:sz w:val="18"/>
          <w:szCs w:val="18"/>
        </w:rPr>
      </w:pPr>
      <w:r w:rsidRPr="00463159">
        <w:rPr>
          <w:rFonts w:ascii="Arial" w:hAnsi="Arial" w:cs="Arial"/>
          <w:b/>
          <w:bCs/>
          <w:sz w:val="18"/>
          <w:szCs w:val="18"/>
        </w:rPr>
        <w:t>Classification of long-term loans from financial institutions due to inability to comply with the term of loan agreements</w:t>
      </w:r>
    </w:p>
    <w:p w:rsidR="00AF7F2A" w:rsidRPr="00463159" w:rsidRDefault="00AF7F2A" w:rsidP="00AF7F2A">
      <w:pPr>
        <w:ind w:left="547"/>
        <w:jc w:val="thaiDistribute"/>
        <w:rPr>
          <w:rFonts w:ascii="Arial" w:hAnsi="Arial" w:cs="Arial"/>
          <w:b/>
          <w:bCs/>
          <w:sz w:val="18"/>
          <w:szCs w:val="18"/>
        </w:rPr>
      </w:pPr>
    </w:p>
    <w:p w:rsidR="00AF7F2A" w:rsidRPr="00463159" w:rsidRDefault="00AF7F2A" w:rsidP="00AF7F2A">
      <w:pPr>
        <w:ind w:left="547"/>
        <w:jc w:val="thaiDistribute"/>
        <w:rPr>
          <w:rFonts w:ascii="Arial" w:hAnsi="Arial" w:cs="Arial"/>
          <w:sz w:val="18"/>
          <w:szCs w:val="18"/>
          <w:u w:val="single"/>
        </w:rPr>
      </w:pPr>
      <w:r w:rsidRPr="00463159">
        <w:rPr>
          <w:rFonts w:ascii="Arial" w:hAnsi="Arial" w:cs="Arial"/>
          <w:sz w:val="18"/>
          <w:szCs w:val="18"/>
          <w:u w:val="single"/>
        </w:rPr>
        <w:t>Indirect subsidiary - Advance Bio Asia Company Limited</w:t>
      </w:r>
    </w:p>
    <w:p w:rsidR="00AF7F2A" w:rsidRPr="00463159" w:rsidRDefault="00AF7F2A" w:rsidP="00AF7F2A">
      <w:pPr>
        <w:ind w:left="547"/>
        <w:jc w:val="thaiDistribute"/>
        <w:rPr>
          <w:rFonts w:ascii="Arial" w:hAnsi="Arial" w:cs="Arial"/>
          <w:sz w:val="18"/>
          <w:szCs w:val="18"/>
          <w:u w:val="single"/>
        </w:rPr>
      </w:pPr>
    </w:p>
    <w:p w:rsidR="00AF7F2A" w:rsidRPr="00463159" w:rsidRDefault="00AF7F2A" w:rsidP="00AF7F2A">
      <w:pPr>
        <w:ind w:left="547"/>
        <w:jc w:val="thaiDistribute"/>
        <w:rPr>
          <w:rFonts w:ascii="Arial" w:hAnsi="Arial" w:cs="Arial"/>
          <w:spacing w:val="-4"/>
          <w:sz w:val="18"/>
          <w:szCs w:val="18"/>
        </w:rPr>
      </w:pPr>
      <w:r w:rsidRPr="00463159">
        <w:rPr>
          <w:rFonts w:ascii="Arial" w:hAnsi="Arial" w:cs="Arial"/>
          <w:spacing w:val="-4"/>
          <w:sz w:val="18"/>
          <w:szCs w:val="18"/>
        </w:rPr>
        <w:t>As at 30 June 2018 and 31 December 2017, Advance Bio Asia Company Limited failed to comply with certain conditions, as the indirect subsidiary did not inform the financial institution in writing in the event that the indirect subsidiary was sued (Note 39.2) and a related party, which was a guarantor, was sued. As a result, the long-term loan of Baht 206,654,302 (31 December 2017 : Baht 243,177,696) became liabilities to be due for repayment at call. The Group reclassified long-term loans as current liabilities in accordance with the Thai Financial Reporting Standard (TFRS).</w:t>
      </w:r>
    </w:p>
    <w:p w:rsidR="00AF7F2A" w:rsidRPr="00463159" w:rsidRDefault="00AF7F2A" w:rsidP="00AF7F2A">
      <w:pPr>
        <w:ind w:left="547"/>
        <w:jc w:val="thaiDistribute"/>
        <w:rPr>
          <w:rFonts w:ascii="Arial" w:hAnsi="Arial" w:cs="Arial"/>
          <w:sz w:val="18"/>
          <w:szCs w:val="18"/>
        </w:rPr>
      </w:pPr>
    </w:p>
    <w:p w:rsidR="00AF7F2A" w:rsidRPr="000D3CC0" w:rsidRDefault="00AF7F2A" w:rsidP="00AF7F2A">
      <w:pPr>
        <w:ind w:left="547"/>
        <w:jc w:val="thaiDistribute"/>
        <w:rPr>
          <w:rFonts w:ascii="Arial" w:hAnsi="Arial" w:cs="Arial"/>
          <w:sz w:val="18"/>
          <w:szCs w:val="18"/>
        </w:rPr>
      </w:pPr>
      <w:r w:rsidRPr="00463159">
        <w:rPr>
          <w:rFonts w:ascii="Arial" w:hAnsi="Arial" w:cs="Arial"/>
          <w:spacing w:val="-6"/>
          <w:sz w:val="18"/>
          <w:szCs w:val="18"/>
        </w:rPr>
        <w:t xml:space="preserve">However, on 28 September 2018, the financial institution cancelled the guarantee obligation of the director and the </w:t>
      </w:r>
      <w:r w:rsidRPr="000D3CC0">
        <w:rPr>
          <w:rFonts w:ascii="Arial" w:hAnsi="Arial" w:cs="Arial"/>
          <w:sz w:val="18"/>
          <w:szCs w:val="18"/>
        </w:rPr>
        <w:t xml:space="preserve">related party, which are guarantors of the indirect subsidiary, and appointed </w:t>
      </w:r>
      <w:r w:rsidR="000D3CC0" w:rsidRPr="000D3CC0">
        <w:rPr>
          <w:rFonts w:ascii="Arial" w:hAnsi="Arial" w:cs="Arial"/>
          <w:sz w:val="18"/>
          <w:szCs w:val="18"/>
        </w:rPr>
        <w:t>the</w:t>
      </w:r>
      <w:r w:rsidRPr="000D3CC0">
        <w:rPr>
          <w:rFonts w:ascii="Arial" w:hAnsi="Arial" w:cs="Arial"/>
          <w:sz w:val="18"/>
          <w:szCs w:val="18"/>
        </w:rPr>
        <w:t xml:space="preserve"> Company as the guarantor instead. This caused the long-term loan of Baht 202,948,277 to be reclassified as non-current liabilities as at </w:t>
      </w:r>
      <w:r w:rsidR="000D3CC0">
        <w:rPr>
          <w:rFonts w:ascii="Arial" w:hAnsi="Arial" w:cs="Arial"/>
          <w:sz w:val="18"/>
          <w:szCs w:val="18"/>
        </w:rPr>
        <w:br/>
      </w:r>
      <w:r w:rsidRPr="000D3CC0">
        <w:rPr>
          <w:rFonts w:ascii="Arial" w:hAnsi="Arial" w:cs="Arial"/>
          <w:sz w:val="18"/>
          <w:szCs w:val="18"/>
        </w:rPr>
        <w:t>30 September 2018.</w:t>
      </w:r>
    </w:p>
    <w:p w:rsidR="00AF7F2A" w:rsidRPr="00463159" w:rsidRDefault="00AF7F2A" w:rsidP="00AF7F2A">
      <w:pPr>
        <w:ind w:left="547"/>
        <w:jc w:val="thaiDistribute"/>
        <w:rPr>
          <w:rFonts w:ascii="Arial" w:hAnsi="Arial" w:cs="Arial"/>
          <w:sz w:val="18"/>
          <w:szCs w:val="18"/>
        </w:rPr>
      </w:pPr>
    </w:p>
    <w:p w:rsidR="00AF7F2A" w:rsidRPr="00463159" w:rsidRDefault="00AF7F2A" w:rsidP="00AF7F2A">
      <w:pPr>
        <w:ind w:left="547"/>
        <w:jc w:val="thaiDistribute"/>
        <w:rPr>
          <w:rFonts w:ascii="Arial" w:hAnsi="Arial" w:cs="Arial"/>
          <w:sz w:val="18"/>
          <w:szCs w:val="18"/>
          <w:u w:val="single"/>
        </w:rPr>
      </w:pPr>
      <w:r w:rsidRPr="00463159">
        <w:rPr>
          <w:rFonts w:ascii="Arial" w:hAnsi="Arial" w:cs="Arial"/>
          <w:sz w:val="18"/>
          <w:szCs w:val="18"/>
          <w:u w:val="single"/>
        </w:rPr>
        <w:t>Indirect subsidiary - Advance Agro Power Plant Company Limited</w:t>
      </w:r>
    </w:p>
    <w:p w:rsidR="00AF7F2A" w:rsidRPr="00463159" w:rsidRDefault="00AF7F2A" w:rsidP="00AF7F2A">
      <w:pPr>
        <w:ind w:left="547"/>
        <w:jc w:val="thaiDistribute"/>
        <w:rPr>
          <w:rFonts w:ascii="Arial" w:hAnsi="Arial" w:cs="Arial"/>
          <w:sz w:val="18"/>
          <w:szCs w:val="18"/>
          <w:u w:val="single"/>
        </w:rPr>
      </w:pPr>
    </w:p>
    <w:p w:rsidR="00AF7F2A" w:rsidRPr="00463159" w:rsidRDefault="00AF7F2A" w:rsidP="00AF7F2A">
      <w:pPr>
        <w:ind w:left="547"/>
        <w:jc w:val="thaiDistribute"/>
        <w:rPr>
          <w:rFonts w:ascii="Arial" w:hAnsi="Arial" w:cs="Arial"/>
          <w:spacing w:val="-4"/>
          <w:sz w:val="18"/>
          <w:szCs w:val="18"/>
        </w:rPr>
      </w:pPr>
      <w:r w:rsidRPr="00463159">
        <w:rPr>
          <w:rFonts w:ascii="Arial" w:hAnsi="Arial" w:cs="Arial"/>
          <w:spacing w:val="-4"/>
          <w:sz w:val="18"/>
          <w:szCs w:val="18"/>
        </w:rPr>
        <w:t>As at 31 December 2017, Advance Agro Power Plant Company Limited was unable to maintain a certain level of financial ratio in accordance with the term of long-term loans agreement from a financial institution. As a result, the long-term loans amount of Baht 410,665,626 became liabilities to be due for repayment at call in accordance with the Thai Financial Reporting Standard (TFRS).</w:t>
      </w:r>
    </w:p>
    <w:p w:rsidR="00AF7F2A" w:rsidRPr="00463159" w:rsidRDefault="00AF7F2A" w:rsidP="00AF7F2A">
      <w:pPr>
        <w:ind w:left="547"/>
        <w:jc w:val="thaiDistribute"/>
        <w:rPr>
          <w:rFonts w:ascii="Arial" w:hAnsi="Arial" w:cs="Arial"/>
          <w:spacing w:val="-4"/>
          <w:sz w:val="18"/>
          <w:szCs w:val="18"/>
        </w:rPr>
      </w:pPr>
    </w:p>
    <w:p w:rsidR="00AF7F2A" w:rsidRPr="00463159" w:rsidRDefault="00AF7F2A" w:rsidP="00AF7F2A">
      <w:pPr>
        <w:ind w:left="547"/>
        <w:jc w:val="thaiDistribute"/>
        <w:rPr>
          <w:rFonts w:ascii="Arial" w:hAnsi="Arial" w:cs="Arial"/>
          <w:spacing w:val="-4"/>
        </w:rPr>
      </w:pPr>
      <w:r w:rsidRPr="00463159">
        <w:rPr>
          <w:rFonts w:ascii="Arial" w:hAnsi="Arial" w:cs="Arial"/>
          <w:spacing w:val="-4"/>
          <w:sz w:val="18"/>
          <w:szCs w:val="18"/>
        </w:rPr>
        <w:t>However, on 28 February 2018, the indirect subsidiary received the loan waiver letter from the financial institution. This cause the long-term loans to be reclassified as non-current liabilities as at 31 December 2018.</w:t>
      </w:r>
    </w:p>
    <w:p w:rsidR="000A3DEA" w:rsidRPr="00463159" w:rsidRDefault="000A3DEA" w:rsidP="000A3DEA">
      <w:pPr>
        <w:ind w:left="540"/>
        <w:jc w:val="thaiDistribute"/>
        <w:rPr>
          <w:rFonts w:ascii="Arial" w:hAnsi="Arial" w:cs="Arial"/>
          <w:sz w:val="18"/>
          <w:szCs w:val="18"/>
        </w:rPr>
      </w:pPr>
    </w:p>
    <w:p w:rsidR="000A3DEA" w:rsidRPr="00463159" w:rsidRDefault="000A3DEA" w:rsidP="000A3DEA">
      <w:pPr>
        <w:pStyle w:val="NoSpacing"/>
        <w:ind w:left="540"/>
        <w:jc w:val="thaiDistribute"/>
        <w:rPr>
          <w:rFonts w:ascii="Arial" w:hAnsi="Arial" w:cs="Arial"/>
          <w:sz w:val="18"/>
          <w:szCs w:val="18"/>
          <w:lang w:val="en-US"/>
        </w:rPr>
      </w:pPr>
      <w:r w:rsidRPr="00463159">
        <w:rPr>
          <w:rFonts w:ascii="Arial" w:hAnsi="Arial" w:cs="Arial"/>
          <w:sz w:val="18"/>
          <w:szCs w:val="18"/>
        </w:rPr>
        <w:t>The c</w:t>
      </w:r>
      <w:r w:rsidR="00E071C5">
        <w:rPr>
          <w:rFonts w:ascii="Arial" w:hAnsi="Arial" w:cs="Arial"/>
          <w:sz w:val="18"/>
          <w:szCs w:val="18"/>
        </w:rPr>
        <w:t>a</w:t>
      </w:r>
      <w:r w:rsidRPr="00463159">
        <w:rPr>
          <w:rFonts w:ascii="Arial" w:hAnsi="Arial" w:cs="Arial"/>
          <w:sz w:val="18"/>
          <w:szCs w:val="18"/>
        </w:rPr>
        <w:t>rrying amount and fair value of long-term loans a</w:t>
      </w:r>
      <w:r w:rsidR="00205C3E" w:rsidRPr="00463159">
        <w:rPr>
          <w:rFonts w:ascii="Arial" w:hAnsi="Arial" w:cs="Arial"/>
          <w:sz w:val="18"/>
          <w:szCs w:val="18"/>
        </w:rPr>
        <w:t>s at 31 December 2018 and 2017 are</w:t>
      </w:r>
      <w:r w:rsidRPr="00463159">
        <w:rPr>
          <w:rFonts w:ascii="Arial" w:hAnsi="Arial" w:cs="Arial"/>
          <w:sz w:val="18"/>
          <w:szCs w:val="18"/>
        </w:rPr>
        <w:t xml:space="preserve"> as follows:</w:t>
      </w:r>
    </w:p>
    <w:p w:rsidR="000A3DEA" w:rsidRPr="00463159" w:rsidRDefault="000A3DEA" w:rsidP="000A3DEA">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A3DEA" w:rsidRPr="00463159" w:rsidTr="001F5979">
        <w:tc>
          <w:tcPr>
            <w:tcW w:w="3989" w:type="dxa"/>
          </w:tcPr>
          <w:p w:rsidR="000A3DEA" w:rsidRPr="00E071C5" w:rsidRDefault="000A3DEA" w:rsidP="001F5979">
            <w:pPr>
              <w:ind w:left="432"/>
              <w:jc w:val="thaiDistribute"/>
              <w:rPr>
                <w:rFonts w:ascii="Arial" w:hAnsi="Arial" w:cs="Arial"/>
                <w:snapToGrid w:val="0"/>
                <w:sz w:val="18"/>
                <w:szCs w:val="18"/>
                <w:lang w:val="en-US" w:eastAsia="th-TH"/>
              </w:rPr>
            </w:pPr>
          </w:p>
        </w:tc>
        <w:tc>
          <w:tcPr>
            <w:tcW w:w="2736" w:type="dxa"/>
            <w:gridSpan w:val="2"/>
            <w:vAlign w:val="bottom"/>
          </w:tcPr>
          <w:p w:rsidR="000A3DEA" w:rsidRPr="00463159" w:rsidRDefault="000A3DEA" w:rsidP="001F5979">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0A3DEA" w:rsidRPr="00463159" w:rsidRDefault="000A3DEA" w:rsidP="001F597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0A3DEA" w:rsidRPr="00463159" w:rsidRDefault="000A3DEA" w:rsidP="001F5979">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0A3DEA" w:rsidRPr="00463159" w:rsidRDefault="000A3DEA" w:rsidP="001F597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0A3DEA" w:rsidRPr="00463159" w:rsidTr="001F5979">
        <w:tc>
          <w:tcPr>
            <w:tcW w:w="3989" w:type="dxa"/>
          </w:tcPr>
          <w:p w:rsidR="000A3DEA" w:rsidRPr="00463159" w:rsidRDefault="000A3DEA" w:rsidP="001F5979">
            <w:pPr>
              <w:ind w:left="432"/>
              <w:jc w:val="thaiDistribute"/>
              <w:rPr>
                <w:rFonts w:ascii="Arial" w:hAnsi="Arial" w:cs="Arial"/>
                <w:snapToGrid w:val="0"/>
                <w:sz w:val="18"/>
                <w:szCs w:val="18"/>
                <w:lang w:eastAsia="th-TH"/>
              </w:rPr>
            </w:pP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0A3DEA" w:rsidRPr="00463159" w:rsidTr="001F5979">
        <w:tc>
          <w:tcPr>
            <w:tcW w:w="3989" w:type="dxa"/>
          </w:tcPr>
          <w:p w:rsidR="000A3DEA" w:rsidRPr="00463159" w:rsidRDefault="000A3DEA" w:rsidP="001F5979">
            <w:pPr>
              <w:ind w:left="432"/>
              <w:jc w:val="thaiDistribute"/>
              <w:rPr>
                <w:rFonts w:ascii="Arial" w:hAnsi="Arial" w:cs="Arial"/>
                <w:snapToGrid w:val="0"/>
                <w:sz w:val="18"/>
                <w:szCs w:val="18"/>
                <w:lang w:eastAsia="th-TH"/>
              </w:rPr>
            </w:pP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0A3DEA" w:rsidRPr="00463159" w:rsidTr="001F5979">
        <w:tc>
          <w:tcPr>
            <w:tcW w:w="3989" w:type="dxa"/>
          </w:tcPr>
          <w:p w:rsidR="000A3DEA" w:rsidRPr="00463159" w:rsidRDefault="000A3DEA" w:rsidP="001F5979">
            <w:pPr>
              <w:ind w:left="432" w:right="-72"/>
              <w:rPr>
                <w:rFonts w:ascii="Arial" w:hAnsi="Arial" w:cs="Arial"/>
                <w:snapToGrid w:val="0"/>
                <w:sz w:val="10"/>
                <w:szCs w:val="10"/>
                <w:cs/>
                <w:lang w:eastAsia="th-TH"/>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tabs>
                <w:tab w:val="decimal" w:pos="1152"/>
              </w:tabs>
              <w:ind w:left="432"/>
              <w:rPr>
                <w:rFonts w:ascii="Arial" w:hAnsi="Arial" w:cs="Arial"/>
                <w:snapToGrid w:val="0"/>
                <w:sz w:val="10"/>
                <w:szCs w:val="10"/>
                <w:cs/>
                <w:lang w:eastAsia="th-TH"/>
              </w:rPr>
            </w:pPr>
          </w:p>
        </w:tc>
      </w:tr>
      <w:tr w:rsidR="000A3DEA" w:rsidRPr="00463159" w:rsidTr="001F5979">
        <w:tc>
          <w:tcPr>
            <w:tcW w:w="3989" w:type="dxa"/>
          </w:tcPr>
          <w:p w:rsidR="000A3DEA" w:rsidRPr="00463159" w:rsidRDefault="000A3DEA" w:rsidP="001F5979">
            <w:pPr>
              <w:pStyle w:val="a"/>
              <w:tabs>
                <w:tab w:val="right" w:pos="9360"/>
                <w:tab w:val="right" w:pos="9540"/>
                <w:tab w:val="right" w:pos="11430"/>
                <w:tab w:val="right" w:pos="13320"/>
                <w:tab w:val="right" w:pos="14400"/>
                <w:tab w:val="right" w:pos="14760"/>
              </w:tabs>
              <w:ind w:left="432" w:right="0"/>
              <w:jc w:val="both"/>
              <w:rPr>
                <w:rFonts w:ascii="Arial" w:hAnsi="Arial" w:cs="Arial"/>
                <w:color w:val="auto"/>
                <w:sz w:val="18"/>
                <w:szCs w:val="18"/>
                <w:cs/>
              </w:rPr>
            </w:pPr>
            <w:r w:rsidRPr="00463159">
              <w:rPr>
                <w:rFonts w:ascii="Arial" w:hAnsi="Arial" w:cs="Arial"/>
                <w:color w:val="auto"/>
                <w:sz w:val="18"/>
                <w:szCs w:val="18"/>
              </w:rPr>
              <w:t>Long-term loans - carrying amount</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5,951,453,726</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8,229,008,091</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r>
      <w:tr w:rsidR="000A3DEA" w:rsidRPr="00463159" w:rsidTr="001F5979">
        <w:tc>
          <w:tcPr>
            <w:tcW w:w="3989" w:type="dxa"/>
          </w:tcPr>
          <w:p w:rsidR="000A3DEA" w:rsidRPr="00463159" w:rsidRDefault="000A3DEA" w:rsidP="001F5979">
            <w:pPr>
              <w:pStyle w:val="a"/>
              <w:tabs>
                <w:tab w:val="right" w:pos="9360"/>
                <w:tab w:val="right" w:pos="9540"/>
                <w:tab w:val="right" w:pos="11430"/>
                <w:tab w:val="right" w:pos="13320"/>
                <w:tab w:val="right" w:pos="14400"/>
                <w:tab w:val="right" w:pos="14760"/>
              </w:tabs>
              <w:ind w:left="432" w:right="0"/>
              <w:jc w:val="both"/>
              <w:rPr>
                <w:rFonts w:ascii="Arial" w:hAnsi="Arial" w:cs="Arial"/>
                <w:color w:val="auto"/>
                <w:sz w:val="18"/>
                <w:szCs w:val="18"/>
                <w:cs/>
              </w:rPr>
            </w:pPr>
            <w:r w:rsidRPr="00463159">
              <w:rPr>
                <w:rFonts w:ascii="Arial" w:hAnsi="Arial" w:cs="Arial"/>
                <w:color w:val="auto"/>
                <w:sz w:val="18"/>
                <w:szCs w:val="18"/>
              </w:rPr>
              <w:t>Long-term loans - fair value</w:t>
            </w:r>
          </w:p>
        </w:tc>
        <w:tc>
          <w:tcPr>
            <w:tcW w:w="1368" w:type="dxa"/>
          </w:tcPr>
          <w:p w:rsidR="000A3DEA" w:rsidRPr="00463159" w:rsidRDefault="00F80318" w:rsidP="001F597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5,771,860,672</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8,163,575,215</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r>
    </w:tbl>
    <w:p w:rsidR="000A3DEA" w:rsidRPr="00463159" w:rsidRDefault="000A3DEA" w:rsidP="000A3DEA">
      <w:pPr>
        <w:ind w:left="540"/>
        <w:jc w:val="thaiDistribute"/>
        <w:rPr>
          <w:rFonts w:ascii="Arial" w:hAnsi="Arial" w:cs="Arial"/>
          <w:sz w:val="18"/>
          <w:szCs w:val="18"/>
        </w:rPr>
      </w:pPr>
    </w:p>
    <w:p w:rsidR="000A3DEA" w:rsidRPr="00463159" w:rsidRDefault="000A3DEA" w:rsidP="00387FDE">
      <w:pPr>
        <w:ind w:left="540"/>
        <w:jc w:val="both"/>
        <w:rPr>
          <w:rFonts w:ascii="Arial" w:hAnsi="Arial" w:cs="Arial"/>
          <w:sz w:val="18"/>
          <w:szCs w:val="18"/>
        </w:rPr>
      </w:pPr>
      <w:r w:rsidRPr="00463159">
        <w:rPr>
          <w:rFonts w:ascii="Arial" w:hAnsi="Arial" w:cs="Arial"/>
          <w:sz w:val="18"/>
          <w:szCs w:val="18"/>
        </w:rPr>
        <w:t xml:space="preserve">The fair values of long-term loans are based on discounted </w:t>
      </w:r>
      <w:r w:rsidR="00205C3E" w:rsidRPr="00463159">
        <w:rPr>
          <w:rFonts w:ascii="Arial" w:hAnsi="Arial" w:cs="Arial"/>
          <w:sz w:val="18"/>
          <w:szCs w:val="18"/>
        </w:rPr>
        <w:t>cash flow using a discount rate based upon the</w:t>
      </w:r>
      <w:r w:rsidRPr="00463159">
        <w:rPr>
          <w:rFonts w:ascii="Arial" w:hAnsi="Arial" w:cs="Arial"/>
          <w:sz w:val="18"/>
          <w:szCs w:val="18"/>
        </w:rPr>
        <w:t xml:space="preserve"> borrowing rate, referred to commercial bank rate, which the management expect</w:t>
      </w:r>
      <w:r w:rsidR="004A4528">
        <w:rPr>
          <w:rFonts w:ascii="Arial" w:hAnsi="Arial" w:cs="Arial"/>
          <w:sz w:val="18"/>
          <w:szCs w:val="18"/>
        </w:rPr>
        <w:t>s that it</w:t>
      </w:r>
      <w:r w:rsidRPr="00463159">
        <w:rPr>
          <w:rFonts w:ascii="Arial" w:hAnsi="Arial" w:cs="Arial"/>
          <w:sz w:val="18"/>
          <w:szCs w:val="18"/>
        </w:rPr>
        <w:t xml:space="preserve"> would be available to the Group at the statement of financial position date. The fair values are within level 2 of the fair value hierarchy.</w:t>
      </w:r>
    </w:p>
    <w:p w:rsidR="000A3DEA" w:rsidRPr="00463159" w:rsidRDefault="000A3DEA" w:rsidP="000A3DEA">
      <w:pPr>
        <w:tabs>
          <w:tab w:val="left" w:pos="540"/>
        </w:tabs>
        <w:ind w:left="540"/>
        <w:jc w:val="thaiDistribute"/>
        <w:rPr>
          <w:rFonts w:ascii="Arial" w:hAnsi="Arial" w:cs="Arial"/>
          <w:sz w:val="18"/>
          <w:szCs w:val="18"/>
        </w:rPr>
      </w:pPr>
    </w:p>
    <w:p w:rsidR="000A3DEA" w:rsidRPr="00463159" w:rsidRDefault="000A3DEA" w:rsidP="000A3DEA">
      <w:pPr>
        <w:ind w:left="540"/>
        <w:rPr>
          <w:rFonts w:ascii="Arial" w:hAnsi="Arial" w:cs="Arial"/>
          <w:sz w:val="18"/>
          <w:szCs w:val="18"/>
        </w:rPr>
      </w:pPr>
      <w:r w:rsidRPr="00463159">
        <w:rPr>
          <w:rFonts w:ascii="Arial" w:hAnsi="Arial" w:cs="Arial"/>
          <w:sz w:val="18"/>
          <w:szCs w:val="18"/>
        </w:rPr>
        <w:t>The Group’s interest rate</w:t>
      </w:r>
      <w:r w:rsidR="00BB3DD2" w:rsidRPr="00463159">
        <w:rPr>
          <w:rFonts w:ascii="Arial" w:hAnsi="Arial" w:cs="Arial"/>
          <w:sz w:val="18"/>
          <w:szCs w:val="18"/>
        </w:rPr>
        <w:t>s</w:t>
      </w:r>
      <w:r w:rsidRPr="00463159">
        <w:rPr>
          <w:rFonts w:ascii="Arial" w:hAnsi="Arial" w:cs="Arial"/>
          <w:sz w:val="18"/>
          <w:szCs w:val="18"/>
        </w:rPr>
        <w:t xml:space="preserve"> risks from loans are as follows:</w:t>
      </w:r>
    </w:p>
    <w:p w:rsidR="000A3DEA" w:rsidRPr="00463159" w:rsidRDefault="000A3DEA" w:rsidP="000A3DEA">
      <w:pPr>
        <w:tabs>
          <w:tab w:val="left" w:pos="540"/>
        </w:tabs>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A3DEA" w:rsidRPr="00463159" w:rsidTr="001F5979">
        <w:tc>
          <w:tcPr>
            <w:tcW w:w="3989" w:type="dxa"/>
          </w:tcPr>
          <w:p w:rsidR="000A3DEA" w:rsidRPr="00463159" w:rsidRDefault="000A3DEA" w:rsidP="001F5979">
            <w:pPr>
              <w:ind w:left="432"/>
              <w:jc w:val="thaiDistribute"/>
              <w:rPr>
                <w:rFonts w:ascii="Arial" w:hAnsi="Arial" w:cs="Arial"/>
                <w:snapToGrid w:val="0"/>
                <w:sz w:val="18"/>
                <w:szCs w:val="18"/>
                <w:lang w:eastAsia="th-TH"/>
              </w:rPr>
            </w:pPr>
          </w:p>
        </w:tc>
        <w:tc>
          <w:tcPr>
            <w:tcW w:w="2736" w:type="dxa"/>
            <w:gridSpan w:val="2"/>
            <w:vAlign w:val="bottom"/>
          </w:tcPr>
          <w:p w:rsidR="000A3DEA" w:rsidRPr="00463159" w:rsidRDefault="000A3DEA" w:rsidP="001F5979">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0A3DEA" w:rsidRPr="00463159" w:rsidRDefault="000A3DEA" w:rsidP="001F597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0A3DEA" w:rsidRPr="00463159" w:rsidRDefault="000A3DEA" w:rsidP="001F5979">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0A3DEA" w:rsidRPr="00463159" w:rsidRDefault="000A3DEA" w:rsidP="001F597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0A3DEA" w:rsidRPr="00463159" w:rsidTr="001F5979">
        <w:tc>
          <w:tcPr>
            <w:tcW w:w="3989" w:type="dxa"/>
          </w:tcPr>
          <w:p w:rsidR="000A3DEA" w:rsidRPr="00463159" w:rsidRDefault="000A3DEA" w:rsidP="001F5979">
            <w:pPr>
              <w:ind w:left="432"/>
              <w:jc w:val="thaiDistribute"/>
              <w:rPr>
                <w:rFonts w:ascii="Arial" w:hAnsi="Arial" w:cs="Arial"/>
                <w:snapToGrid w:val="0"/>
                <w:sz w:val="18"/>
                <w:szCs w:val="18"/>
                <w:lang w:eastAsia="th-TH"/>
              </w:rPr>
            </w:pP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0A3DEA" w:rsidRPr="00463159" w:rsidTr="001F5979">
        <w:tc>
          <w:tcPr>
            <w:tcW w:w="3989" w:type="dxa"/>
          </w:tcPr>
          <w:p w:rsidR="000A3DEA" w:rsidRPr="00463159" w:rsidRDefault="000A3DEA" w:rsidP="001F5979">
            <w:pPr>
              <w:ind w:left="432"/>
              <w:jc w:val="thaiDistribute"/>
              <w:rPr>
                <w:rFonts w:ascii="Arial" w:hAnsi="Arial" w:cs="Arial"/>
                <w:snapToGrid w:val="0"/>
                <w:sz w:val="18"/>
                <w:szCs w:val="18"/>
                <w:lang w:eastAsia="th-TH"/>
              </w:rPr>
            </w:pP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0A3DEA" w:rsidRPr="00463159" w:rsidTr="001F5979">
        <w:tc>
          <w:tcPr>
            <w:tcW w:w="3989" w:type="dxa"/>
          </w:tcPr>
          <w:p w:rsidR="000A3DEA" w:rsidRPr="00463159" w:rsidRDefault="000A3DEA" w:rsidP="001F5979">
            <w:pPr>
              <w:ind w:left="432" w:right="-72"/>
              <w:rPr>
                <w:rFonts w:ascii="Arial" w:hAnsi="Arial" w:cs="Arial"/>
                <w:snapToGrid w:val="0"/>
                <w:sz w:val="10"/>
                <w:szCs w:val="10"/>
                <w:cs/>
                <w:lang w:eastAsia="th-TH"/>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tabs>
                <w:tab w:val="decimal" w:pos="1152"/>
              </w:tabs>
              <w:ind w:left="432"/>
              <w:rPr>
                <w:rFonts w:ascii="Arial" w:hAnsi="Arial" w:cs="Arial"/>
                <w:snapToGrid w:val="0"/>
                <w:sz w:val="10"/>
                <w:szCs w:val="10"/>
                <w:cs/>
                <w:lang w:eastAsia="th-TH"/>
              </w:rPr>
            </w:pPr>
          </w:p>
        </w:tc>
      </w:tr>
      <w:tr w:rsidR="00D86DF3" w:rsidRPr="00463159" w:rsidTr="001F5979">
        <w:tc>
          <w:tcPr>
            <w:tcW w:w="3989" w:type="dxa"/>
          </w:tcPr>
          <w:p w:rsidR="00D86DF3" w:rsidRPr="00463159" w:rsidRDefault="00D86DF3" w:rsidP="00E24C1B">
            <w:pPr>
              <w:ind w:left="432"/>
              <w:jc w:val="thaiDistribute"/>
              <w:rPr>
                <w:rFonts w:ascii="Arial" w:hAnsi="Arial" w:cs="Arial"/>
                <w:sz w:val="18"/>
                <w:szCs w:val="18"/>
              </w:rPr>
            </w:pPr>
            <w:r w:rsidRPr="00463159">
              <w:rPr>
                <w:rFonts w:ascii="Arial" w:hAnsi="Arial" w:cs="Arial"/>
                <w:sz w:val="18"/>
                <w:szCs w:val="18"/>
              </w:rPr>
              <w:t>Loans at floating interest rates</w:t>
            </w:r>
          </w:p>
        </w:tc>
        <w:tc>
          <w:tcPr>
            <w:tcW w:w="1368" w:type="dxa"/>
          </w:tcPr>
          <w:p w:rsidR="00D86DF3" w:rsidRPr="00463159" w:rsidRDefault="00D86DF3" w:rsidP="00D86DF3">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6,004,799,930</w:t>
            </w:r>
          </w:p>
        </w:tc>
        <w:tc>
          <w:tcPr>
            <w:tcW w:w="1368" w:type="dxa"/>
          </w:tcPr>
          <w:p w:rsidR="00D86DF3" w:rsidRPr="00463159" w:rsidRDefault="00D86DF3" w:rsidP="00D86DF3">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8,292,690,029</w:t>
            </w:r>
          </w:p>
        </w:tc>
        <w:tc>
          <w:tcPr>
            <w:tcW w:w="1368" w:type="dxa"/>
          </w:tcPr>
          <w:p w:rsidR="00D86DF3" w:rsidRPr="00463159" w:rsidRDefault="00D86DF3" w:rsidP="00D86DF3">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c>
          <w:tcPr>
            <w:tcW w:w="1368" w:type="dxa"/>
          </w:tcPr>
          <w:p w:rsidR="00D86DF3" w:rsidRPr="00463159" w:rsidRDefault="00D86DF3" w:rsidP="00D86DF3">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r>
    </w:tbl>
    <w:p w:rsidR="000A3DEA" w:rsidRPr="00463159" w:rsidRDefault="000A3DEA" w:rsidP="000A3DEA">
      <w:pPr>
        <w:ind w:left="540"/>
        <w:rPr>
          <w:rFonts w:ascii="Arial" w:hAnsi="Arial" w:cs="Arial"/>
          <w:sz w:val="14"/>
          <w:szCs w:val="14"/>
        </w:rPr>
      </w:pPr>
    </w:p>
    <w:p w:rsidR="000A3DEA" w:rsidRPr="00463159" w:rsidRDefault="000A3DEA" w:rsidP="000A3DEA">
      <w:pPr>
        <w:ind w:left="540"/>
        <w:rPr>
          <w:rFonts w:ascii="Arial" w:hAnsi="Arial" w:cs="Arial"/>
          <w:sz w:val="18"/>
          <w:szCs w:val="18"/>
        </w:rPr>
      </w:pPr>
      <w:r w:rsidRPr="00463159">
        <w:rPr>
          <w:rFonts w:ascii="Arial" w:hAnsi="Arial" w:cs="Arial"/>
          <w:sz w:val="18"/>
          <w:szCs w:val="18"/>
        </w:rPr>
        <w:t>The effective interest rates as at 31 December 201</w:t>
      </w:r>
      <w:r w:rsidR="00D86DF3" w:rsidRPr="00463159">
        <w:rPr>
          <w:rFonts w:ascii="Arial" w:hAnsi="Arial" w:cs="Arial"/>
          <w:sz w:val="18"/>
          <w:szCs w:val="18"/>
        </w:rPr>
        <w:t>8</w:t>
      </w:r>
      <w:r w:rsidRPr="00463159">
        <w:rPr>
          <w:rFonts w:ascii="Arial" w:hAnsi="Arial" w:cs="Arial"/>
          <w:sz w:val="18"/>
          <w:szCs w:val="18"/>
        </w:rPr>
        <w:t xml:space="preserve"> and 201</w:t>
      </w:r>
      <w:r w:rsidR="00D86DF3" w:rsidRPr="00463159">
        <w:rPr>
          <w:rFonts w:ascii="Arial" w:hAnsi="Arial" w:cs="Arial"/>
          <w:sz w:val="18"/>
          <w:szCs w:val="18"/>
        </w:rPr>
        <w:t>7</w:t>
      </w:r>
      <w:r w:rsidRPr="00463159">
        <w:rPr>
          <w:rFonts w:ascii="Arial" w:hAnsi="Arial" w:cs="Arial"/>
          <w:sz w:val="18"/>
          <w:szCs w:val="18"/>
        </w:rPr>
        <w:t xml:space="preserve"> are as follows:</w:t>
      </w:r>
    </w:p>
    <w:p w:rsidR="000A3DEA" w:rsidRPr="00463159" w:rsidRDefault="000A3DEA" w:rsidP="000A3DEA">
      <w:pPr>
        <w:ind w:left="540"/>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A3DEA" w:rsidRPr="00463159" w:rsidTr="001F5979">
        <w:tc>
          <w:tcPr>
            <w:tcW w:w="3989" w:type="dxa"/>
          </w:tcPr>
          <w:p w:rsidR="000A3DEA" w:rsidRPr="00463159" w:rsidRDefault="000A3DEA" w:rsidP="001F5979">
            <w:pPr>
              <w:ind w:left="432"/>
              <w:jc w:val="thaiDistribute"/>
              <w:rPr>
                <w:rFonts w:ascii="Arial" w:hAnsi="Arial" w:cs="Arial"/>
                <w:snapToGrid w:val="0"/>
                <w:sz w:val="18"/>
                <w:szCs w:val="18"/>
                <w:lang w:eastAsia="th-TH"/>
              </w:rPr>
            </w:pPr>
          </w:p>
        </w:tc>
        <w:tc>
          <w:tcPr>
            <w:tcW w:w="2736" w:type="dxa"/>
            <w:gridSpan w:val="2"/>
            <w:vAlign w:val="bottom"/>
          </w:tcPr>
          <w:p w:rsidR="000A3DEA" w:rsidRPr="00463159" w:rsidRDefault="000A3DEA" w:rsidP="001F5979">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0A3DEA" w:rsidRPr="00463159" w:rsidRDefault="000A3DEA" w:rsidP="001F597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0A3DEA" w:rsidRPr="00463159" w:rsidRDefault="000A3DEA" w:rsidP="001F5979">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0A3DEA" w:rsidRPr="00463159" w:rsidRDefault="000A3DEA" w:rsidP="001F597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0A3DEA" w:rsidRPr="00463159" w:rsidTr="001F5979">
        <w:tc>
          <w:tcPr>
            <w:tcW w:w="3989" w:type="dxa"/>
          </w:tcPr>
          <w:p w:rsidR="000A3DEA" w:rsidRPr="00463159" w:rsidRDefault="000A3DEA" w:rsidP="001F5979">
            <w:pPr>
              <w:ind w:left="432"/>
              <w:jc w:val="thaiDistribute"/>
              <w:rPr>
                <w:rFonts w:ascii="Arial" w:hAnsi="Arial" w:cs="Arial"/>
                <w:snapToGrid w:val="0"/>
                <w:sz w:val="18"/>
                <w:szCs w:val="18"/>
                <w:lang w:eastAsia="th-TH"/>
              </w:rPr>
            </w:pP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0A3DEA" w:rsidRPr="00463159" w:rsidRDefault="000A3DEA" w:rsidP="001F5979">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0A3DEA" w:rsidRPr="00463159" w:rsidTr="001F5979">
        <w:tc>
          <w:tcPr>
            <w:tcW w:w="3989" w:type="dxa"/>
          </w:tcPr>
          <w:p w:rsidR="000A3DEA" w:rsidRPr="00463159" w:rsidRDefault="000A3DEA" w:rsidP="001F5979">
            <w:pPr>
              <w:ind w:left="432"/>
              <w:jc w:val="thaiDistribute"/>
              <w:rPr>
                <w:rFonts w:ascii="Arial" w:hAnsi="Arial" w:cs="Arial"/>
                <w:snapToGrid w:val="0"/>
                <w:sz w:val="18"/>
                <w:szCs w:val="18"/>
                <w:lang w:eastAsia="th-TH"/>
              </w:rPr>
            </w:pP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w:t>
            </w:r>
          </w:p>
        </w:tc>
        <w:tc>
          <w:tcPr>
            <w:tcW w:w="1368" w:type="dxa"/>
          </w:tcPr>
          <w:p w:rsidR="000A3DEA" w:rsidRPr="00463159" w:rsidRDefault="000A3DEA" w:rsidP="001F5979">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w:t>
            </w:r>
          </w:p>
        </w:tc>
      </w:tr>
      <w:tr w:rsidR="000A3DEA" w:rsidRPr="00463159" w:rsidTr="001F5979">
        <w:tc>
          <w:tcPr>
            <w:tcW w:w="3989" w:type="dxa"/>
          </w:tcPr>
          <w:p w:rsidR="000A3DEA" w:rsidRPr="00463159" w:rsidRDefault="000A3DEA" w:rsidP="001F5979">
            <w:pPr>
              <w:ind w:left="432" w:right="-72"/>
              <w:rPr>
                <w:rFonts w:ascii="Arial" w:hAnsi="Arial" w:cs="Arial"/>
                <w:snapToGrid w:val="0"/>
                <w:sz w:val="10"/>
                <w:szCs w:val="10"/>
                <w:cs/>
                <w:lang w:eastAsia="th-TH"/>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pStyle w:val="a"/>
              <w:tabs>
                <w:tab w:val="decimal" w:pos="1152"/>
              </w:tabs>
              <w:ind w:right="-72"/>
              <w:rPr>
                <w:rFonts w:ascii="Arial" w:hAnsi="Arial" w:cs="Arial"/>
                <w:color w:val="auto"/>
                <w:sz w:val="10"/>
                <w:szCs w:val="10"/>
              </w:rPr>
            </w:pPr>
          </w:p>
        </w:tc>
        <w:tc>
          <w:tcPr>
            <w:tcW w:w="1368" w:type="dxa"/>
          </w:tcPr>
          <w:p w:rsidR="000A3DEA" w:rsidRPr="00463159" w:rsidRDefault="000A3DEA" w:rsidP="001F5979">
            <w:pPr>
              <w:tabs>
                <w:tab w:val="decimal" w:pos="1152"/>
              </w:tabs>
              <w:ind w:left="432"/>
              <w:rPr>
                <w:rFonts w:ascii="Arial" w:hAnsi="Arial" w:cs="Arial"/>
                <w:snapToGrid w:val="0"/>
                <w:sz w:val="10"/>
                <w:szCs w:val="10"/>
                <w:cs/>
                <w:lang w:eastAsia="th-TH"/>
              </w:rPr>
            </w:pPr>
          </w:p>
        </w:tc>
      </w:tr>
      <w:tr w:rsidR="000A3DEA" w:rsidRPr="00463159" w:rsidTr="001F5979">
        <w:tc>
          <w:tcPr>
            <w:tcW w:w="3989" w:type="dxa"/>
          </w:tcPr>
          <w:p w:rsidR="000A3DEA" w:rsidRPr="00463159" w:rsidRDefault="000A3DEA" w:rsidP="001F5979">
            <w:pPr>
              <w:ind w:left="432"/>
              <w:jc w:val="thaiDistribute"/>
              <w:rPr>
                <w:rFonts w:ascii="Arial" w:hAnsi="Arial" w:cs="Arial"/>
                <w:sz w:val="18"/>
                <w:szCs w:val="18"/>
                <w:cs/>
              </w:rPr>
            </w:pPr>
            <w:r w:rsidRPr="00463159">
              <w:rPr>
                <w:rFonts w:ascii="Arial" w:hAnsi="Arial" w:cs="Arial"/>
                <w:sz w:val="18"/>
                <w:szCs w:val="18"/>
              </w:rPr>
              <w:t>Loans from financial institutions</w:t>
            </w:r>
          </w:p>
        </w:tc>
        <w:tc>
          <w:tcPr>
            <w:tcW w:w="1368" w:type="dxa"/>
          </w:tcPr>
          <w:p w:rsidR="000A3DEA" w:rsidRPr="00463159" w:rsidRDefault="000A3DEA" w:rsidP="004A4528">
            <w:pPr>
              <w:tabs>
                <w:tab w:val="right"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ab/>
            </w:r>
            <w:r w:rsidR="00D86DF3" w:rsidRPr="00463159">
              <w:rPr>
                <w:rFonts w:ascii="Arial" w:eastAsia="SimSun" w:hAnsi="Arial" w:cs="Arial"/>
                <w:snapToGrid w:val="0"/>
                <w:sz w:val="18"/>
                <w:szCs w:val="18"/>
                <w:lang w:eastAsia="zh-CN"/>
              </w:rPr>
              <w:t>4.94</w:t>
            </w:r>
            <w:r w:rsidR="004A4528">
              <w:rPr>
                <w:rFonts w:ascii="Arial" w:eastAsia="SimSun" w:hAnsi="Arial" w:cs="Arial"/>
                <w:snapToGrid w:val="0"/>
                <w:sz w:val="18"/>
                <w:szCs w:val="18"/>
                <w:lang w:eastAsia="zh-CN"/>
              </w:rPr>
              <w:t xml:space="preserve"> to </w:t>
            </w:r>
            <w:r w:rsidRPr="00463159">
              <w:rPr>
                <w:rFonts w:ascii="Arial" w:eastAsia="SimSun" w:hAnsi="Arial" w:cs="Arial"/>
                <w:snapToGrid w:val="0"/>
                <w:sz w:val="18"/>
                <w:szCs w:val="18"/>
                <w:lang w:eastAsia="zh-CN"/>
              </w:rPr>
              <w:t>5.</w:t>
            </w:r>
            <w:r w:rsidR="00D86DF3" w:rsidRPr="00463159">
              <w:rPr>
                <w:rFonts w:ascii="Arial" w:eastAsia="SimSun" w:hAnsi="Arial" w:cs="Arial"/>
                <w:snapToGrid w:val="0"/>
                <w:sz w:val="18"/>
                <w:szCs w:val="18"/>
                <w:lang w:eastAsia="zh-CN"/>
              </w:rPr>
              <w:t>54</w:t>
            </w:r>
          </w:p>
        </w:tc>
        <w:tc>
          <w:tcPr>
            <w:tcW w:w="1368" w:type="dxa"/>
          </w:tcPr>
          <w:p w:rsidR="000A3DEA" w:rsidRPr="00463159" w:rsidRDefault="00854C0D" w:rsidP="004A4528">
            <w:pPr>
              <w:tabs>
                <w:tab w:val="right"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ab/>
            </w:r>
            <w:r w:rsidR="000A3DEA" w:rsidRPr="00463159">
              <w:rPr>
                <w:rFonts w:ascii="Arial" w:eastAsia="SimSun" w:hAnsi="Arial" w:cs="Arial"/>
                <w:snapToGrid w:val="0"/>
                <w:sz w:val="18"/>
                <w:szCs w:val="18"/>
                <w:lang w:eastAsia="zh-CN"/>
              </w:rPr>
              <w:t xml:space="preserve">4.94 </w:t>
            </w:r>
            <w:r w:rsidR="004A4528">
              <w:rPr>
                <w:rFonts w:ascii="Arial" w:eastAsia="SimSun" w:hAnsi="Arial" w:cs="Arial"/>
                <w:snapToGrid w:val="0"/>
                <w:sz w:val="18"/>
                <w:szCs w:val="18"/>
                <w:lang w:eastAsia="zh-CN"/>
              </w:rPr>
              <w:t>to</w:t>
            </w:r>
            <w:r w:rsidR="000A3DEA" w:rsidRPr="00463159">
              <w:rPr>
                <w:rFonts w:ascii="Arial" w:eastAsia="SimSun" w:hAnsi="Arial" w:cs="Arial"/>
                <w:snapToGrid w:val="0"/>
                <w:sz w:val="18"/>
                <w:szCs w:val="18"/>
                <w:cs/>
                <w:lang w:eastAsia="zh-CN"/>
              </w:rPr>
              <w:t xml:space="preserve"> </w:t>
            </w:r>
            <w:r w:rsidR="000A3DEA" w:rsidRPr="00463159">
              <w:rPr>
                <w:rFonts w:ascii="Arial" w:eastAsia="SimSun" w:hAnsi="Arial" w:cs="Arial"/>
                <w:snapToGrid w:val="0"/>
                <w:sz w:val="18"/>
                <w:szCs w:val="18"/>
                <w:lang w:eastAsia="zh-CN"/>
              </w:rPr>
              <w:t>8.03</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 xml:space="preserve">-        </w:t>
            </w:r>
          </w:p>
        </w:tc>
        <w:tc>
          <w:tcPr>
            <w:tcW w:w="1368" w:type="dxa"/>
          </w:tcPr>
          <w:p w:rsidR="000A3DEA" w:rsidRPr="00463159" w:rsidRDefault="000A3DEA" w:rsidP="001F597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 xml:space="preserve">-        </w:t>
            </w:r>
          </w:p>
        </w:tc>
      </w:tr>
    </w:tbl>
    <w:p w:rsidR="000A3DEA" w:rsidRPr="00463159" w:rsidRDefault="000A3DEA" w:rsidP="000A3DEA">
      <w:pPr>
        <w:rPr>
          <w:rFonts w:ascii="Arial" w:hAnsi="Arial" w:cs="Arial"/>
          <w:sz w:val="16"/>
          <w:szCs w:val="16"/>
        </w:rPr>
      </w:pPr>
    </w:p>
    <w:p w:rsidR="000A3DEA" w:rsidRDefault="000A3DEA" w:rsidP="000A3DEA">
      <w:pPr>
        <w:rPr>
          <w:rFonts w:ascii="Arial" w:hAnsi="Arial" w:cs="Arial"/>
          <w:sz w:val="18"/>
          <w:szCs w:val="18"/>
        </w:rPr>
      </w:pPr>
    </w:p>
    <w:p w:rsidR="004A4528" w:rsidRDefault="004A4528" w:rsidP="000A3DEA">
      <w:pPr>
        <w:rPr>
          <w:rFonts w:ascii="Arial" w:hAnsi="Arial" w:cs="Arial"/>
          <w:sz w:val="18"/>
          <w:szCs w:val="18"/>
        </w:rPr>
      </w:pPr>
    </w:p>
    <w:p w:rsidR="004A4528" w:rsidRPr="00463159" w:rsidRDefault="004A4528" w:rsidP="000A3DEA">
      <w:pPr>
        <w:rPr>
          <w:rFonts w:ascii="Arial" w:hAnsi="Arial" w:cs="Arial"/>
          <w:sz w:val="18"/>
          <w:szCs w:val="18"/>
        </w:rPr>
        <w:sectPr w:rsidR="004A4528" w:rsidRPr="00463159" w:rsidSect="00F840C8">
          <w:pgSz w:w="11909" w:h="16834" w:code="9"/>
          <w:pgMar w:top="1440" w:right="720" w:bottom="720" w:left="1729" w:header="706" w:footer="576" w:gutter="0"/>
          <w:cols w:space="720"/>
        </w:sectPr>
      </w:pPr>
    </w:p>
    <w:p w:rsidR="00AE6614" w:rsidRPr="00465AE1" w:rsidRDefault="00AE6614" w:rsidP="00387FDE">
      <w:pPr>
        <w:tabs>
          <w:tab w:val="left" w:pos="540"/>
        </w:tabs>
        <w:jc w:val="thaiDistribute"/>
        <w:rPr>
          <w:rFonts w:ascii="Arial" w:hAnsi="Arial" w:cs="Arial"/>
          <w:b/>
          <w:bCs/>
          <w:sz w:val="18"/>
          <w:szCs w:val="18"/>
          <w:cs/>
        </w:rPr>
      </w:pPr>
      <w:r w:rsidRPr="00465AE1">
        <w:rPr>
          <w:rFonts w:ascii="Arial" w:hAnsi="Arial" w:cs="Arial"/>
          <w:b/>
          <w:bCs/>
          <w:sz w:val="18"/>
          <w:szCs w:val="18"/>
        </w:rPr>
        <w:t>25</w:t>
      </w:r>
      <w:r w:rsidRPr="00465AE1">
        <w:rPr>
          <w:rFonts w:ascii="Arial" w:hAnsi="Arial" w:cs="Arial"/>
          <w:b/>
          <w:bCs/>
          <w:sz w:val="18"/>
          <w:szCs w:val="18"/>
        </w:rPr>
        <w:tab/>
        <w:t>Long-term loans from financial institutions (net)</w:t>
      </w:r>
      <w:r w:rsidRPr="00465AE1">
        <w:rPr>
          <w:rFonts w:ascii="Arial" w:eastAsia="SimSun" w:hAnsi="Arial" w:cs="Arial"/>
          <w:snapToGrid w:val="0"/>
          <w:sz w:val="18"/>
          <w:szCs w:val="18"/>
          <w:lang w:eastAsia="th-TH"/>
        </w:rPr>
        <w:t xml:space="preserve"> (Cont’d)</w:t>
      </w:r>
    </w:p>
    <w:p w:rsidR="00D06545" w:rsidRPr="00465AE1" w:rsidRDefault="00D06545" w:rsidP="00387FDE">
      <w:pPr>
        <w:ind w:left="540"/>
        <w:rPr>
          <w:rFonts w:ascii="Arial" w:hAnsi="Arial" w:cs="Arial"/>
          <w:sz w:val="18"/>
          <w:szCs w:val="18"/>
          <w:u w:val="single"/>
        </w:rPr>
      </w:pPr>
    </w:p>
    <w:p w:rsidR="00D06545" w:rsidRPr="00465AE1" w:rsidRDefault="00D06545" w:rsidP="00387FDE">
      <w:pPr>
        <w:ind w:left="540"/>
        <w:rPr>
          <w:rFonts w:ascii="Arial" w:hAnsi="Arial" w:cs="Arial"/>
          <w:sz w:val="18"/>
          <w:szCs w:val="18"/>
          <w:u w:val="single"/>
        </w:rPr>
      </w:pPr>
    </w:p>
    <w:p w:rsidR="00AE6614" w:rsidRPr="00465AE1" w:rsidRDefault="00AE6614" w:rsidP="00387FDE">
      <w:pPr>
        <w:ind w:left="540"/>
        <w:rPr>
          <w:rFonts w:ascii="Arial" w:hAnsi="Arial" w:cs="Arial"/>
          <w:sz w:val="18"/>
          <w:szCs w:val="18"/>
          <w:u w:val="single"/>
        </w:rPr>
      </w:pPr>
      <w:r w:rsidRPr="00465AE1">
        <w:rPr>
          <w:rFonts w:ascii="Arial" w:hAnsi="Arial" w:cs="Arial"/>
          <w:sz w:val="18"/>
          <w:szCs w:val="18"/>
          <w:u w:val="single"/>
        </w:rPr>
        <w:t>Unused credit facilities</w:t>
      </w:r>
    </w:p>
    <w:p w:rsidR="00D06545" w:rsidRPr="00465AE1" w:rsidRDefault="00D06545" w:rsidP="00387FDE">
      <w:pPr>
        <w:ind w:left="540"/>
        <w:rPr>
          <w:rFonts w:ascii="Arial" w:hAnsi="Arial" w:cs="Arial"/>
          <w:sz w:val="18"/>
          <w:szCs w:val="18"/>
        </w:rPr>
      </w:pPr>
    </w:p>
    <w:p w:rsidR="00AE6614" w:rsidRPr="00465AE1" w:rsidRDefault="00387FDE" w:rsidP="00387FDE">
      <w:pPr>
        <w:ind w:left="540"/>
        <w:rPr>
          <w:rFonts w:ascii="Arial" w:hAnsi="Arial" w:cs="Arial"/>
          <w:sz w:val="18"/>
          <w:szCs w:val="18"/>
        </w:rPr>
      </w:pPr>
      <w:r w:rsidRPr="00465AE1">
        <w:rPr>
          <w:rFonts w:ascii="Arial" w:hAnsi="Arial" w:cs="Arial"/>
          <w:sz w:val="18"/>
          <w:szCs w:val="18"/>
        </w:rPr>
        <w:t>The Group</w:t>
      </w:r>
      <w:r w:rsidR="004A4528" w:rsidRPr="00465AE1">
        <w:rPr>
          <w:rFonts w:ascii="Arial" w:hAnsi="Arial" w:cs="Arial"/>
          <w:sz w:val="18"/>
          <w:szCs w:val="18"/>
        </w:rPr>
        <w:t>s</w:t>
      </w:r>
      <w:r w:rsidRPr="00465AE1">
        <w:rPr>
          <w:rFonts w:ascii="Arial" w:hAnsi="Arial" w:cs="Arial"/>
          <w:sz w:val="18"/>
          <w:szCs w:val="18"/>
        </w:rPr>
        <w:t xml:space="preserve"> </w:t>
      </w:r>
      <w:r w:rsidR="00BE62F2" w:rsidRPr="00465AE1">
        <w:rPr>
          <w:rFonts w:ascii="Arial" w:hAnsi="Arial" w:cs="Arial"/>
          <w:sz w:val="18"/>
          <w:szCs w:val="18"/>
        </w:rPr>
        <w:t>unused</w:t>
      </w:r>
      <w:r w:rsidR="00AE6614" w:rsidRPr="00465AE1">
        <w:rPr>
          <w:rFonts w:ascii="Arial" w:hAnsi="Arial" w:cs="Arial"/>
          <w:sz w:val="18"/>
          <w:szCs w:val="18"/>
        </w:rPr>
        <w:t xml:space="preserve"> credit facilities as at 31 December 2018 and 2017 comprise the following:</w:t>
      </w:r>
    </w:p>
    <w:p w:rsidR="00D06545" w:rsidRPr="00465AE1" w:rsidRDefault="00D06545" w:rsidP="00387FDE">
      <w:pPr>
        <w:ind w:left="540"/>
        <w:rPr>
          <w:rFonts w:ascii="Arial" w:hAnsi="Arial" w:cs="Arial"/>
          <w:sz w:val="18"/>
          <w:szCs w:val="18"/>
        </w:rPr>
      </w:pPr>
    </w:p>
    <w:tbl>
      <w:tblPr>
        <w:tblW w:w="9462" w:type="dxa"/>
        <w:tblInd w:w="108" w:type="dxa"/>
        <w:tblLayout w:type="fixed"/>
        <w:tblLook w:val="0000" w:firstRow="0" w:lastRow="0" w:firstColumn="0" w:lastColumn="0" w:noHBand="0" w:noVBand="0"/>
      </w:tblPr>
      <w:tblGrid>
        <w:gridCol w:w="1656"/>
        <w:gridCol w:w="774"/>
        <w:gridCol w:w="810"/>
        <w:gridCol w:w="828"/>
        <w:gridCol w:w="792"/>
        <w:gridCol w:w="810"/>
        <w:gridCol w:w="691"/>
        <w:gridCol w:w="782"/>
        <w:gridCol w:w="764"/>
        <w:gridCol w:w="749"/>
        <w:gridCol w:w="806"/>
      </w:tblGrid>
      <w:tr w:rsidR="008D0728" w:rsidRPr="00463159" w:rsidTr="005706C7">
        <w:trPr>
          <w:cantSplit/>
        </w:trPr>
        <w:tc>
          <w:tcPr>
            <w:tcW w:w="1656" w:type="dxa"/>
          </w:tcPr>
          <w:p w:rsidR="00A55AB1" w:rsidRPr="00463159" w:rsidRDefault="00A55AB1" w:rsidP="005706C7">
            <w:pPr>
              <w:ind w:left="429" w:right="-72"/>
              <w:jc w:val="thaiDistribute"/>
              <w:rPr>
                <w:rFonts w:ascii="Arial" w:eastAsia="Calibri" w:hAnsi="Arial" w:cs="Arial"/>
                <w:sz w:val="11"/>
                <w:szCs w:val="11"/>
              </w:rPr>
            </w:pPr>
          </w:p>
        </w:tc>
        <w:tc>
          <w:tcPr>
            <w:tcW w:w="7806" w:type="dxa"/>
            <w:gridSpan w:val="10"/>
          </w:tcPr>
          <w:p w:rsidR="00A55AB1" w:rsidRPr="00463159" w:rsidRDefault="00A55AB1" w:rsidP="00D92D6D">
            <w:pPr>
              <w:pBdr>
                <w:bottom w:val="single" w:sz="4" w:space="1" w:color="auto"/>
              </w:pBdr>
              <w:ind w:right="-72"/>
              <w:jc w:val="center"/>
              <w:rPr>
                <w:rFonts w:ascii="Arial" w:eastAsia="Calibri" w:hAnsi="Arial" w:cs="Arial"/>
                <w:b/>
                <w:bCs/>
                <w:sz w:val="11"/>
                <w:szCs w:val="11"/>
              </w:rPr>
            </w:pPr>
            <w:r w:rsidRPr="00463159">
              <w:rPr>
                <w:rFonts w:ascii="Arial" w:eastAsia="Calibri" w:hAnsi="Arial" w:cs="Arial"/>
                <w:b/>
                <w:bCs/>
                <w:sz w:val="11"/>
                <w:szCs w:val="11"/>
              </w:rPr>
              <w:t>Consolidated financial</w:t>
            </w:r>
            <w:r w:rsidR="00D92D6D" w:rsidRPr="00463159">
              <w:rPr>
                <w:rFonts w:ascii="Arial" w:eastAsia="Calibri" w:hAnsi="Arial" w:cs="Arial"/>
                <w:b/>
                <w:bCs/>
                <w:sz w:val="11"/>
                <w:szCs w:val="11"/>
              </w:rPr>
              <w:t xml:space="preserve"> statement</w:t>
            </w:r>
          </w:p>
        </w:tc>
      </w:tr>
      <w:tr w:rsidR="00A55AB1" w:rsidRPr="00463159" w:rsidTr="005706C7">
        <w:trPr>
          <w:cantSplit/>
        </w:trPr>
        <w:tc>
          <w:tcPr>
            <w:tcW w:w="1656" w:type="dxa"/>
          </w:tcPr>
          <w:p w:rsidR="00A55AB1" w:rsidRPr="00463159" w:rsidRDefault="00A55AB1" w:rsidP="005706C7">
            <w:pPr>
              <w:ind w:left="429" w:right="-72"/>
              <w:jc w:val="thaiDistribute"/>
              <w:rPr>
                <w:rFonts w:ascii="Arial" w:eastAsia="Calibri" w:hAnsi="Arial" w:cs="Arial"/>
                <w:sz w:val="11"/>
                <w:szCs w:val="11"/>
              </w:rPr>
            </w:pPr>
          </w:p>
        </w:tc>
        <w:tc>
          <w:tcPr>
            <w:tcW w:w="4014" w:type="dxa"/>
            <w:gridSpan w:val="5"/>
          </w:tcPr>
          <w:p w:rsidR="00A55AB1" w:rsidRPr="00463159" w:rsidRDefault="00A55AB1" w:rsidP="00A55AB1">
            <w:pPr>
              <w:pBdr>
                <w:bottom w:val="single" w:sz="4" w:space="1" w:color="auto"/>
              </w:pBdr>
              <w:ind w:right="-72"/>
              <w:jc w:val="center"/>
              <w:rPr>
                <w:rFonts w:ascii="Arial" w:eastAsia="Calibri" w:hAnsi="Arial" w:cs="Arial"/>
                <w:b/>
                <w:bCs/>
                <w:sz w:val="11"/>
                <w:szCs w:val="11"/>
              </w:rPr>
            </w:pPr>
            <w:r w:rsidRPr="00463159">
              <w:rPr>
                <w:rFonts w:ascii="Arial" w:eastAsia="Calibri" w:hAnsi="Arial" w:cs="Arial"/>
                <w:b/>
                <w:bCs/>
                <w:sz w:val="11"/>
                <w:szCs w:val="11"/>
              </w:rPr>
              <w:t>2018</w:t>
            </w:r>
          </w:p>
        </w:tc>
        <w:tc>
          <w:tcPr>
            <w:tcW w:w="3792" w:type="dxa"/>
            <w:gridSpan w:val="5"/>
          </w:tcPr>
          <w:p w:rsidR="00A55AB1" w:rsidRPr="00463159" w:rsidRDefault="00A55AB1" w:rsidP="00A55AB1">
            <w:pPr>
              <w:pBdr>
                <w:bottom w:val="single" w:sz="4" w:space="1" w:color="auto"/>
              </w:pBdr>
              <w:ind w:right="-72"/>
              <w:jc w:val="center"/>
              <w:rPr>
                <w:rFonts w:ascii="Arial" w:eastAsia="Calibri" w:hAnsi="Arial" w:cs="Arial"/>
                <w:b/>
                <w:bCs/>
                <w:sz w:val="11"/>
                <w:szCs w:val="11"/>
              </w:rPr>
            </w:pPr>
            <w:r w:rsidRPr="00463159">
              <w:rPr>
                <w:rFonts w:ascii="Arial" w:eastAsia="Calibri" w:hAnsi="Arial" w:cs="Arial"/>
                <w:b/>
                <w:bCs/>
                <w:sz w:val="11"/>
                <w:szCs w:val="11"/>
              </w:rPr>
              <w:t>2017</w:t>
            </w:r>
          </w:p>
        </w:tc>
      </w:tr>
      <w:tr w:rsidR="00AE6614" w:rsidRPr="00463159" w:rsidTr="00A55AB1">
        <w:trPr>
          <w:cantSplit/>
        </w:trPr>
        <w:tc>
          <w:tcPr>
            <w:tcW w:w="1656" w:type="dxa"/>
          </w:tcPr>
          <w:p w:rsidR="00AE6614" w:rsidRPr="00463159" w:rsidRDefault="00AE6614" w:rsidP="00F840C8">
            <w:pPr>
              <w:ind w:left="429" w:right="-72"/>
              <w:jc w:val="thaiDistribute"/>
              <w:rPr>
                <w:rFonts w:ascii="Arial" w:eastAsia="Calibri" w:hAnsi="Arial" w:cs="Arial"/>
                <w:b/>
                <w:bCs/>
                <w:sz w:val="11"/>
                <w:szCs w:val="11"/>
              </w:rPr>
            </w:pPr>
          </w:p>
        </w:tc>
        <w:tc>
          <w:tcPr>
            <w:tcW w:w="774" w:type="dxa"/>
          </w:tcPr>
          <w:p w:rsidR="00AE6614" w:rsidRPr="00463159" w:rsidRDefault="00AE6614" w:rsidP="00A55AB1">
            <w:pPr>
              <w:tabs>
                <w:tab w:val="decimal" w:pos="573"/>
              </w:tabs>
              <w:ind w:right="-72"/>
              <w:rPr>
                <w:rFonts w:ascii="Arial" w:eastAsia="Calibri" w:hAnsi="Arial" w:cs="Arial"/>
                <w:b/>
                <w:bCs/>
                <w:sz w:val="11"/>
                <w:szCs w:val="11"/>
                <w:cs/>
              </w:rPr>
            </w:pPr>
          </w:p>
        </w:tc>
        <w:tc>
          <w:tcPr>
            <w:tcW w:w="810" w:type="dxa"/>
          </w:tcPr>
          <w:p w:rsidR="00AE6614" w:rsidRPr="00463159" w:rsidRDefault="00AE6614" w:rsidP="00A55AB1">
            <w:pPr>
              <w:tabs>
                <w:tab w:val="decimal" w:pos="616"/>
              </w:tabs>
              <w:ind w:right="-72"/>
              <w:rPr>
                <w:rFonts w:ascii="Arial" w:eastAsia="Calibri" w:hAnsi="Arial" w:cs="Arial"/>
                <w:b/>
                <w:bCs/>
                <w:sz w:val="11"/>
                <w:szCs w:val="11"/>
                <w:cs/>
              </w:rPr>
            </w:pPr>
          </w:p>
        </w:tc>
        <w:tc>
          <w:tcPr>
            <w:tcW w:w="828" w:type="dxa"/>
          </w:tcPr>
          <w:p w:rsidR="00AE6614" w:rsidRPr="00463159" w:rsidRDefault="00AE6614" w:rsidP="00A55AB1">
            <w:pPr>
              <w:tabs>
                <w:tab w:val="decimal" w:pos="617"/>
              </w:tabs>
              <w:ind w:right="-72"/>
              <w:rPr>
                <w:rFonts w:ascii="Arial" w:eastAsia="Calibri" w:hAnsi="Arial" w:cs="Arial"/>
                <w:b/>
                <w:bCs/>
                <w:sz w:val="11"/>
                <w:szCs w:val="11"/>
                <w:cs/>
              </w:rPr>
            </w:pPr>
          </w:p>
        </w:tc>
        <w:tc>
          <w:tcPr>
            <w:tcW w:w="792" w:type="dxa"/>
          </w:tcPr>
          <w:p w:rsidR="00AE6614" w:rsidRPr="00463159" w:rsidRDefault="00AE6614" w:rsidP="00A55AB1">
            <w:pPr>
              <w:tabs>
                <w:tab w:val="decimal" w:pos="590"/>
              </w:tabs>
              <w:ind w:right="-72"/>
              <w:rPr>
                <w:rFonts w:ascii="Arial" w:eastAsia="Calibri" w:hAnsi="Arial" w:cs="Arial"/>
                <w:b/>
                <w:bCs/>
                <w:sz w:val="11"/>
                <w:szCs w:val="11"/>
                <w:cs/>
              </w:rPr>
            </w:pPr>
          </w:p>
        </w:tc>
        <w:tc>
          <w:tcPr>
            <w:tcW w:w="810" w:type="dxa"/>
          </w:tcPr>
          <w:p w:rsidR="00AE6614" w:rsidRPr="00463159" w:rsidRDefault="00AE6614" w:rsidP="00A55AB1">
            <w:pPr>
              <w:tabs>
                <w:tab w:val="decimal" w:pos="615"/>
              </w:tabs>
              <w:ind w:right="-72"/>
              <w:rPr>
                <w:rFonts w:ascii="Arial" w:eastAsia="Calibri" w:hAnsi="Arial" w:cs="Arial"/>
                <w:b/>
                <w:bCs/>
                <w:sz w:val="11"/>
                <w:szCs w:val="11"/>
              </w:rPr>
            </w:pPr>
            <w:r w:rsidRPr="00463159">
              <w:rPr>
                <w:rFonts w:ascii="Arial" w:eastAsia="Calibri" w:hAnsi="Arial" w:cs="Arial"/>
                <w:b/>
                <w:bCs/>
                <w:sz w:val="11"/>
                <w:szCs w:val="11"/>
              </w:rPr>
              <w:t>Letter of</w:t>
            </w:r>
          </w:p>
        </w:tc>
        <w:tc>
          <w:tcPr>
            <w:tcW w:w="691" w:type="dxa"/>
          </w:tcPr>
          <w:p w:rsidR="00AE6614" w:rsidRPr="00463159" w:rsidRDefault="00AE6614" w:rsidP="00A55AB1">
            <w:pPr>
              <w:tabs>
                <w:tab w:val="decimal" w:pos="522"/>
              </w:tabs>
              <w:ind w:right="-72"/>
              <w:rPr>
                <w:rFonts w:ascii="Arial" w:eastAsia="Calibri" w:hAnsi="Arial" w:cs="Arial"/>
                <w:b/>
                <w:bCs/>
                <w:sz w:val="11"/>
                <w:szCs w:val="11"/>
                <w:cs/>
              </w:rPr>
            </w:pPr>
          </w:p>
        </w:tc>
        <w:tc>
          <w:tcPr>
            <w:tcW w:w="782" w:type="dxa"/>
          </w:tcPr>
          <w:p w:rsidR="00AE6614" w:rsidRPr="00463159" w:rsidRDefault="00AE6614" w:rsidP="00A55AB1">
            <w:pPr>
              <w:tabs>
                <w:tab w:val="decimal" w:pos="605"/>
              </w:tabs>
              <w:ind w:right="-72"/>
              <w:rPr>
                <w:rFonts w:ascii="Arial" w:eastAsia="Calibri" w:hAnsi="Arial" w:cs="Arial"/>
                <w:b/>
                <w:bCs/>
                <w:sz w:val="11"/>
                <w:szCs w:val="11"/>
                <w:cs/>
              </w:rPr>
            </w:pPr>
          </w:p>
        </w:tc>
        <w:tc>
          <w:tcPr>
            <w:tcW w:w="764" w:type="dxa"/>
          </w:tcPr>
          <w:p w:rsidR="00AE6614" w:rsidRPr="00463159" w:rsidRDefault="00AE6614" w:rsidP="00A55AB1">
            <w:pPr>
              <w:tabs>
                <w:tab w:val="decimal" w:pos="583"/>
              </w:tabs>
              <w:ind w:right="-72"/>
              <w:rPr>
                <w:rFonts w:ascii="Arial" w:eastAsia="Calibri" w:hAnsi="Arial" w:cs="Arial"/>
                <w:b/>
                <w:bCs/>
                <w:sz w:val="11"/>
                <w:szCs w:val="11"/>
                <w:cs/>
              </w:rPr>
            </w:pPr>
          </w:p>
        </w:tc>
        <w:tc>
          <w:tcPr>
            <w:tcW w:w="749" w:type="dxa"/>
          </w:tcPr>
          <w:p w:rsidR="00AE6614" w:rsidRPr="00463159" w:rsidRDefault="00AE6614" w:rsidP="00A55AB1">
            <w:pPr>
              <w:tabs>
                <w:tab w:val="decimal" w:pos="536"/>
              </w:tabs>
              <w:ind w:right="-72"/>
              <w:rPr>
                <w:rFonts w:ascii="Arial" w:eastAsia="Calibri" w:hAnsi="Arial" w:cs="Arial"/>
                <w:b/>
                <w:bCs/>
                <w:sz w:val="11"/>
                <w:szCs w:val="11"/>
                <w:cs/>
              </w:rPr>
            </w:pPr>
          </w:p>
        </w:tc>
        <w:tc>
          <w:tcPr>
            <w:tcW w:w="806" w:type="dxa"/>
          </w:tcPr>
          <w:p w:rsidR="00AE6614" w:rsidRPr="00463159" w:rsidRDefault="00AE6614" w:rsidP="00A55AB1">
            <w:pPr>
              <w:tabs>
                <w:tab w:val="decimal" w:pos="598"/>
              </w:tabs>
              <w:ind w:right="-72"/>
              <w:rPr>
                <w:rFonts w:ascii="Arial" w:eastAsia="Calibri" w:hAnsi="Arial" w:cs="Arial"/>
                <w:b/>
                <w:bCs/>
                <w:sz w:val="11"/>
                <w:szCs w:val="11"/>
              </w:rPr>
            </w:pPr>
            <w:r w:rsidRPr="00463159">
              <w:rPr>
                <w:rFonts w:ascii="Arial" w:eastAsia="Calibri" w:hAnsi="Arial" w:cs="Arial"/>
                <w:b/>
                <w:bCs/>
                <w:sz w:val="11"/>
                <w:szCs w:val="11"/>
              </w:rPr>
              <w:t>Letter of</w:t>
            </w:r>
          </w:p>
        </w:tc>
      </w:tr>
      <w:tr w:rsidR="00AE6614" w:rsidRPr="00463159" w:rsidTr="00A55AB1">
        <w:trPr>
          <w:cantSplit/>
        </w:trPr>
        <w:tc>
          <w:tcPr>
            <w:tcW w:w="1656" w:type="dxa"/>
          </w:tcPr>
          <w:p w:rsidR="00AE6614" w:rsidRPr="00463159" w:rsidRDefault="00AE6614" w:rsidP="00F840C8">
            <w:pPr>
              <w:ind w:left="429" w:right="-72"/>
              <w:jc w:val="thaiDistribute"/>
              <w:rPr>
                <w:rFonts w:ascii="Arial" w:eastAsia="Calibri" w:hAnsi="Arial" w:cs="Arial"/>
                <w:b/>
                <w:bCs/>
                <w:sz w:val="11"/>
                <w:szCs w:val="11"/>
              </w:rPr>
            </w:pPr>
          </w:p>
        </w:tc>
        <w:tc>
          <w:tcPr>
            <w:tcW w:w="774" w:type="dxa"/>
          </w:tcPr>
          <w:p w:rsidR="00AE6614" w:rsidRPr="00463159" w:rsidRDefault="00AE6614" w:rsidP="00A55AB1">
            <w:pPr>
              <w:tabs>
                <w:tab w:val="decimal" w:pos="573"/>
              </w:tabs>
              <w:ind w:right="-72"/>
              <w:rPr>
                <w:rFonts w:ascii="Arial" w:eastAsia="Calibri" w:hAnsi="Arial" w:cs="Arial"/>
                <w:b/>
                <w:bCs/>
                <w:sz w:val="11"/>
                <w:szCs w:val="11"/>
                <w:cs/>
              </w:rPr>
            </w:pPr>
          </w:p>
        </w:tc>
        <w:tc>
          <w:tcPr>
            <w:tcW w:w="810" w:type="dxa"/>
          </w:tcPr>
          <w:p w:rsidR="00AE6614" w:rsidRPr="00463159" w:rsidRDefault="00AE6614" w:rsidP="00A55AB1">
            <w:pPr>
              <w:tabs>
                <w:tab w:val="decimal" w:pos="616"/>
              </w:tabs>
              <w:ind w:right="-72"/>
              <w:rPr>
                <w:rFonts w:ascii="Arial" w:eastAsia="Calibri" w:hAnsi="Arial" w:cs="Arial"/>
                <w:b/>
                <w:bCs/>
                <w:sz w:val="11"/>
                <w:szCs w:val="11"/>
                <w:cs/>
              </w:rPr>
            </w:pPr>
          </w:p>
        </w:tc>
        <w:tc>
          <w:tcPr>
            <w:tcW w:w="828" w:type="dxa"/>
          </w:tcPr>
          <w:p w:rsidR="00AE6614" w:rsidRPr="00463159" w:rsidRDefault="00AE6614" w:rsidP="00A55AB1">
            <w:pPr>
              <w:tabs>
                <w:tab w:val="decimal" w:pos="617"/>
              </w:tabs>
              <w:ind w:right="-72"/>
              <w:rPr>
                <w:rFonts w:ascii="Arial" w:eastAsia="Calibri" w:hAnsi="Arial" w:cs="Arial"/>
                <w:b/>
                <w:bCs/>
                <w:sz w:val="11"/>
                <w:szCs w:val="11"/>
                <w:cs/>
              </w:rPr>
            </w:pPr>
          </w:p>
        </w:tc>
        <w:tc>
          <w:tcPr>
            <w:tcW w:w="792" w:type="dxa"/>
          </w:tcPr>
          <w:p w:rsidR="00AE6614" w:rsidRPr="00463159" w:rsidRDefault="00AE6614" w:rsidP="00A55AB1">
            <w:pPr>
              <w:tabs>
                <w:tab w:val="decimal" w:pos="590"/>
              </w:tabs>
              <w:ind w:right="-72"/>
              <w:rPr>
                <w:rFonts w:ascii="Arial" w:eastAsia="Calibri" w:hAnsi="Arial" w:cs="Arial"/>
                <w:b/>
                <w:bCs/>
                <w:sz w:val="11"/>
                <w:szCs w:val="11"/>
                <w:cs/>
              </w:rPr>
            </w:pPr>
          </w:p>
        </w:tc>
        <w:tc>
          <w:tcPr>
            <w:tcW w:w="810" w:type="dxa"/>
          </w:tcPr>
          <w:p w:rsidR="00AE6614" w:rsidRPr="00463159" w:rsidRDefault="00AE6614" w:rsidP="00A55AB1">
            <w:pPr>
              <w:tabs>
                <w:tab w:val="decimal" w:pos="615"/>
              </w:tabs>
              <w:ind w:right="-72"/>
              <w:rPr>
                <w:rFonts w:ascii="Arial" w:eastAsia="Calibri" w:hAnsi="Arial" w:cs="Arial"/>
                <w:b/>
                <w:bCs/>
                <w:sz w:val="11"/>
                <w:szCs w:val="11"/>
              </w:rPr>
            </w:pPr>
            <w:r w:rsidRPr="00463159">
              <w:rPr>
                <w:rFonts w:ascii="Arial" w:eastAsia="Calibri" w:hAnsi="Arial" w:cs="Arial"/>
                <w:b/>
                <w:bCs/>
                <w:sz w:val="11"/>
                <w:szCs w:val="11"/>
              </w:rPr>
              <w:t>guarantee</w:t>
            </w:r>
          </w:p>
        </w:tc>
        <w:tc>
          <w:tcPr>
            <w:tcW w:w="691" w:type="dxa"/>
          </w:tcPr>
          <w:p w:rsidR="00AE6614" w:rsidRPr="00463159" w:rsidRDefault="00AE6614" w:rsidP="00A55AB1">
            <w:pPr>
              <w:tabs>
                <w:tab w:val="decimal" w:pos="522"/>
              </w:tabs>
              <w:ind w:right="-72"/>
              <w:rPr>
                <w:rFonts w:ascii="Arial" w:eastAsia="Calibri" w:hAnsi="Arial" w:cs="Arial"/>
                <w:b/>
                <w:bCs/>
                <w:sz w:val="11"/>
                <w:szCs w:val="11"/>
                <w:cs/>
              </w:rPr>
            </w:pPr>
          </w:p>
        </w:tc>
        <w:tc>
          <w:tcPr>
            <w:tcW w:w="782" w:type="dxa"/>
          </w:tcPr>
          <w:p w:rsidR="00AE6614" w:rsidRPr="00463159" w:rsidRDefault="00AE6614" w:rsidP="00A55AB1">
            <w:pPr>
              <w:tabs>
                <w:tab w:val="decimal" w:pos="605"/>
              </w:tabs>
              <w:ind w:right="-72"/>
              <w:rPr>
                <w:rFonts w:ascii="Arial" w:eastAsia="Calibri" w:hAnsi="Arial" w:cs="Arial"/>
                <w:b/>
                <w:bCs/>
                <w:sz w:val="11"/>
                <w:szCs w:val="11"/>
                <w:cs/>
              </w:rPr>
            </w:pPr>
          </w:p>
        </w:tc>
        <w:tc>
          <w:tcPr>
            <w:tcW w:w="764" w:type="dxa"/>
          </w:tcPr>
          <w:p w:rsidR="00AE6614" w:rsidRPr="00463159" w:rsidRDefault="00AE6614" w:rsidP="00A55AB1">
            <w:pPr>
              <w:tabs>
                <w:tab w:val="decimal" w:pos="583"/>
              </w:tabs>
              <w:ind w:right="-72"/>
              <w:rPr>
                <w:rFonts w:ascii="Arial" w:eastAsia="Calibri" w:hAnsi="Arial" w:cs="Arial"/>
                <w:b/>
                <w:bCs/>
                <w:sz w:val="11"/>
                <w:szCs w:val="11"/>
                <w:cs/>
              </w:rPr>
            </w:pPr>
          </w:p>
        </w:tc>
        <w:tc>
          <w:tcPr>
            <w:tcW w:w="749" w:type="dxa"/>
          </w:tcPr>
          <w:p w:rsidR="00AE6614" w:rsidRPr="00463159" w:rsidRDefault="00AE6614" w:rsidP="00A55AB1">
            <w:pPr>
              <w:tabs>
                <w:tab w:val="decimal" w:pos="536"/>
              </w:tabs>
              <w:ind w:right="-72"/>
              <w:rPr>
                <w:rFonts w:ascii="Arial" w:eastAsia="Calibri" w:hAnsi="Arial" w:cs="Arial"/>
                <w:b/>
                <w:bCs/>
                <w:sz w:val="11"/>
                <w:szCs w:val="11"/>
                <w:cs/>
              </w:rPr>
            </w:pPr>
          </w:p>
        </w:tc>
        <w:tc>
          <w:tcPr>
            <w:tcW w:w="806" w:type="dxa"/>
          </w:tcPr>
          <w:p w:rsidR="00AE6614" w:rsidRPr="00463159" w:rsidRDefault="00AE6614" w:rsidP="00A55AB1">
            <w:pPr>
              <w:tabs>
                <w:tab w:val="decimal" w:pos="598"/>
              </w:tabs>
              <w:ind w:right="-72"/>
              <w:rPr>
                <w:rFonts w:ascii="Arial" w:eastAsia="Calibri" w:hAnsi="Arial" w:cs="Arial"/>
                <w:b/>
                <w:bCs/>
                <w:sz w:val="11"/>
                <w:szCs w:val="11"/>
              </w:rPr>
            </w:pPr>
            <w:r w:rsidRPr="00463159">
              <w:rPr>
                <w:rFonts w:ascii="Arial" w:eastAsia="Calibri" w:hAnsi="Arial" w:cs="Arial"/>
                <w:b/>
                <w:bCs/>
                <w:sz w:val="11"/>
                <w:szCs w:val="11"/>
              </w:rPr>
              <w:t>guarantee</w:t>
            </w:r>
          </w:p>
        </w:tc>
      </w:tr>
      <w:tr w:rsidR="00AE6614" w:rsidRPr="00463159" w:rsidTr="00A55AB1">
        <w:trPr>
          <w:cantSplit/>
        </w:trPr>
        <w:tc>
          <w:tcPr>
            <w:tcW w:w="1656" w:type="dxa"/>
          </w:tcPr>
          <w:p w:rsidR="00AE6614" w:rsidRPr="00463159" w:rsidRDefault="00AE6614" w:rsidP="00F840C8">
            <w:pPr>
              <w:ind w:left="429" w:right="-72"/>
              <w:jc w:val="thaiDistribute"/>
              <w:rPr>
                <w:rFonts w:ascii="Arial" w:eastAsia="Calibri" w:hAnsi="Arial" w:cs="Arial"/>
                <w:b/>
                <w:bCs/>
                <w:sz w:val="11"/>
                <w:szCs w:val="11"/>
              </w:rPr>
            </w:pPr>
          </w:p>
        </w:tc>
        <w:tc>
          <w:tcPr>
            <w:tcW w:w="774" w:type="dxa"/>
          </w:tcPr>
          <w:p w:rsidR="00AE6614" w:rsidRPr="00463159" w:rsidRDefault="00AE6614" w:rsidP="00A55AB1">
            <w:pPr>
              <w:tabs>
                <w:tab w:val="decimal" w:pos="573"/>
              </w:tabs>
              <w:ind w:right="-72"/>
              <w:rPr>
                <w:rFonts w:ascii="Arial" w:eastAsia="Calibri" w:hAnsi="Arial" w:cs="Arial"/>
                <w:b/>
                <w:bCs/>
                <w:sz w:val="11"/>
                <w:szCs w:val="11"/>
                <w:cs/>
              </w:rPr>
            </w:pPr>
          </w:p>
        </w:tc>
        <w:tc>
          <w:tcPr>
            <w:tcW w:w="810" w:type="dxa"/>
          </w:tcPr>
          <w:p w:rsidR="00AE6614" w:rsidRPr="00463159" w:rsidRDefault="00AE6614" w:rsidP="00A55AB1">
            <w:pPr>
              <w:tabs>
                <w:tab w:val="decimal" w:pos="616"/>
              </w:tabs>
              <w:ind w:right="-72"/>
              <w:rPr>
                <w:rFonts w:ascii="Arial" w:eastAsia="Calibri" w:hAnsi="Arial" w:cs="Arial"/>
                <w:b/>
                <w:bCs/>
                <w:sz w:val="11"/>
                <w:szCs w:val="11"/>
                <w:cs/>
              </w:rPr>
            </w:pPr>
          </w:p>
        </w:tc>
        <w:tc>
          <w:tcPr>
            <w:tcW w:w="828" w:type="dxa"/>
          </w:tcPr>
          <w:p w:rsidR="00AE6614" w:rsidRPr="00463159" w:rsidRDefault="00AE6614" w:rsidP="00A55AB1">
            <w:pPr>
              <w:tabs>
                <w:tab w:val="decimal" w:pos="617"/>
              </w:tabs>
              <w:ind w:right="-72"/>
              <w:rPr>
                <w:rFonts w:ascii="Arial" w:eastAsia="Calibri" w:hAnsi="Arial" w:cs="Arial"/>
                <w:b/>
                <w:bCs/>
                <w:sz w:val="11"/>
                <w:szCs w:val="11"/>
                <w:cs/>
              </w:rPr>
            </w:pPr>
          </w:p>
        </w:tc>
        <w:tc>
          <w:tcPr>
            <w:tcW w:w="792" w:type="dxa"/>
          </w:tcPr>
          <w:p w:rsidR="00AE6614" w:rsidRPr="00463159" w:rsidRDefault="00AE6614" w:rsidP="00A55AB1">
            <w:pPr>
              <w:tabs>
                <w:tab w:val="decimal" w:pos="590"/>
              </w:tabs>
              <w:ind w:right="-72"/>
              <w:rPr>
                <w:rFonts w:ascii="Arial" w:eastAsia="Calibri" w:hAnsi="Arial" w:cs="Arial"/>
                <w:b/>
                <w:bCs/>
                <w:sz w:val="11"/>
                <w:szCs w:val="11"/>
                <w:cs/>
              </w:rPr>
            </w:pPr>
          </w:p>
        </w:tc>
        <w:tc>
          <w:tcPr>
            <w:tcW w:w="810" w:type="dxa"/>
          </w:tcPr>
          <w:p w:rsidR="00AE6614" w:rsidRPr="00463159" w:rsidRDefault="00AE6614" w:rsidP="00A55AB1">
            <w:pPr>
              <w:tabs>
                <w:tab w:val="decimal" w:pos="615"/>
              </w:tabs>
              <w:ind w:right="-72"/>
              <w:rPr>
                <w:rFonts w:ascii="Arial" w:eastAsia="Calibri" w:hAnsi="Arial" w:cs="Arial"/>
                <w:b/>
                <w:bCs/>
                <w:sz w:val="11"/>
                <w:szCs w:val="11"/>
              </w:rPr>
            </w:pPr>
            <w:r w:rsidRPr="00463159">
              <w:rPr>
                <w:rFonts w:ascii="Arial" w:eastAsia="Calibri" w:hAnsi="Arial" w:cs="Arial"/>
                <w:b/>
                <w:bCs/>
                <w:sz w:val="11"/>
                <w:szCs w:val="11"/>
              </w:rPr>
              <w:t>and</w:t>
            </w:r>
          </w:p>
        </w:tc>
        <w:tc>
          <w:tcPr>
            <w:tcW w:w="691" w:type="dxa"/>
          </w:tcPr>
          <w:p w:rsidR="00AE6614" w:rsidRPr="00463159" w:rsidRDefault="00AE6614" w:rsidP="00A55AB1">
            <w:pPr>
              <w:tabs>
                <w:tab w:val="decimal" w:pos="522"/>
              </w:tabs>
              <w:ind w:right="-72"/>
              <w:rPr>
                <w:rFonts w:ascii="Arial" w:eastAsia="Calibri" w:hAnsi="Arial" w:cs="Arial"/>
                <w:b/>
                <w:bCs/>
                <w:sz w:val="11"/>
                <w:szCs w:val="11"/>
                <w:cs/>
              </w:rPr>
            </w:pPr>
          </w:p>
        </w:tc>
        <w:tc>
          <w:tcPr>
            <w:tcW w:w="782" w:type="dxa"/>
          </w:tcPr>
          <w:p w:rsidR="00AE6614" w:rsidRPr="00463159" w:rsidRDefault="00AE6614" w:rsidP="00A55AB1">
            <w:pPr>
              <w:tabs>
                <w:tab w:val="decimal" w:pos="605"/>
              </w:tabs>
              <w:ind w:right="-72"/>
              <w:rPr>
                <w:rFonts w:ascii="Arial" w:eastAsia="Calibri" w:hAnsi="Arial" w:cs="Arial"/>
                <w:b/>
                <w:bCs/>
                <w:sz w:val="11"/>
                <w:szCs w:val="11"/>
                <w:cs/>
              </w:rPr>
            </w:pPr>
          </w:p>
        </w:tc>
        <w:tc>
          <w:tcPr>
            <w:tcW w:w="764" w:type="dxa"/>
          </w:tcPr>
          <w:p w:rsidR="00AE6614" w:rsidRPr="00463159" w:rsidRDefault="00AE6614" w:rsidP="00A55AB1">
            <w:pPr>
              <w:tabs>
                <w:tab w:val="decimal" w:pos="583"/>
              </w:tabs>
              <w:ind w:right="-72"/>
              <w:rPr>
                <w:rFonts w:ascii="Arial" w:eastAsia="Calibri" w:hAnsi="Arial" w:cs="Arial"/>
                <w:b/>
                <w:bCs/>
                <w:sz w:val="11"/>
                <w:szCs w:val="11"/>
                <w:cs/>
              </w:rPr>
            </w:pPr>
          </w:p>
        </w:tc>
        <w:tc>
          <w:tcPr>
            <w:tcW w:w="749" w:type="dxa"/>
          </w:tcPr>
          <w:p w:rsidR="00AE6614" w:rsidRPr="00463159" w:rsidRDefault="00AE6614" w:rsidP="00A55AB1">
            <w:pPr>
              <w:tabs>
                <w:tab w:val="decimal" w:pos="536"/>
              </w:tabs>
              <w:ind w:right="-72"/>
              <w:rPr>
                <w:rFonts w:ascii="Arial" w:eastAsia="Calibri" w:hAnsi="Arial" w:cs="Arial"/>
                <w:b/>
                <w:bCs/>
                <w:sz w:val="11"/>
                <w:szCs w:val="11"/>
                <w:cs/>
              </w:rPr>
            </w:pPr>
          </w:p>
        </w:tc>
        <w:tc>
          <w:tcPr>
            <w:tcW w:w="806" w:type="dxa"/>
          </w:tcPr>
          <w:p w:rsidR="00AE6614" w:rsidRPr="00463159" w:rsidRDefault="00AE6614" w:rsidP="00A55AB1">
            <w:pPr>
              <w:tabs>
                <w:tab w:val="decimal" w:pos="598"/>
              </w:tabs>
              <w:ind w:right="-72"/>
              <w:rPr>
                <w:rFonts w:ascii="Arial" w:eastAsia="Calibri" w:hAnsi="Arial" w:cs="Arial"/>
                <w:b/>
                <w:bCs/>
                <w:sz w:val="11"/>
                <w:szCs w:val="11"/>
              </w:rPr>
            </w:pPr>
            <w:r w:rsidRPr="00463159">
              <w:rPr>
                <w:rFonts w:ascii="Arial" w:eastAsia="Calibri" w:hAnsi="Arial" w:cs="Arial"/>
                <w:b/>
                <w:bCs/>
                <w:sz w:val="11"/>
                <w:szCs w:val="11"/>
              </w:rPr>
              <w:t>and</w:t>
            </w:r>
          </w:p>
        </w:tc>
      </w:tr>
      <w:tr w:rsidR="00AE6614" w:rsidRPr="00463159" w:rsidTr="00A55AB1">
        <w:trPr>
          <w:cantSplit/>
        </w:trPr>
        <w:tc>
          <w:tcPr>
            <w:tcW w:w="1656" w:type="dxa"/>
          </w:tcPr>
          <w:p w:rsidR="00AE6614" w:rsidRPr="00463159" w:rsidRDefault="00AE6614" w:rsidP="00F840C8">
            <w:pPr>
              <w:ind w:left="429" w:right="-72"/>
              <w:jc w:val="right"/>
              <w:rPr>
                <w:rFonts w:ascii="Arial" w:eastAsia="Calibri" w:hAnsi="Arial" w:cs="Arial"/>
                <w:b/>
                <w:bCs/>
                <w:sz w:val="11"/>
                <w:szCs w:val="11"/>
              </w:rPr>
            </w:pPr>
          </w:p>
        </w:tc>
        <w:tc>
          <w:tcPr>
            <w:tcW w:w="774" w:type="dxa"/>
          </w:tcPr>
          <w:p w:rsidR="00AE6614" w:rsidRPr="00463159" w:rsidRDefault="00AE6614" w:rsidP="00A55AB1">
            <w:pPr>
              <w:tabs>
                <w:tab w:val="decimal" w:pos="573"/>
              </w:tabs>
              <w:ind w:right="-72"/>
              <w:rPr>
                <w:rFonts w:ascii="Arial" w:eastAsia="Calibri" w:hAnsi="Arial" w:cs="Arial"/>
                <w:b/>
                <w:bCs/>
                <w:sz w:val="11"/>
                <w:szCs w:val="11"/>
              </w:rPr>
            </w:pPr>
            <w:r w:rsidRPr="00463159">
              <w:rPr>
                <w:rFonts w:ascii="Arial" w:eastAsia="Calibri" w:hAnsi="Arial" w:cs="Arial"/>
                <w:b/>
                <w:bCs/>
                <w:sz w:val="11"/>
                <w:szCs w:val="11"/>
              </w:rPr>
              <w:t>Bank</w:t>
            </w:r>
          </w:p>
        </w:tc>
        <w:tc>
          <w:tcPr>
            <w:tcW w:w="810" w:type="dxa"/>
          </w:tcPr>
          <w:p w:rsidR="00AE6614" w:rsidRPr="00463159" w:rsidRDefault="00AE6614" w:rsidP="00A55AB1">
            <w:pPr>
              <w:tabs>
                <w:tab w:val="decimal" w:pos="616"/>
              </w:tabs>
              <w:ind w:right="-72"/>
              <w:rPr>
                <w:rFonts w:ascii="Arial" w:eastAsia="Calibri" w:hAnsi="Arial" w:cs="Arial"/>
                <w:b/>
                <w:bCs/>
                <w:sz w:val="11"/>
                <w:szCs w:val="11"/>
              </w:rPr>
            </w:pPr>
            <w:r w:rsidRPr="00463159">
              <w:rPr>
                <w:rFonts w:ascii="Arial" w:eastAsia="Calibri" w:hAnsi="Arial" w:cs="Arial"/>
                <w:b/>
                <w:bCs/>
                <w:sz w:val="11"/>
                <w:szCs w:val="11"/>
              </w:rPr>
              <w:t>Promissory</w:t>
            </w:r>
          </w:p>
        </w:tc>
        <w:tc>
          <w:tcPr>
            <w:tcW w:w="828" w:type="dxa"/>
          </w:tcPr>
          <w:p w:rsidR="00AE6614" w:rsidRPr="00463159" w:rsidRDefault="00AE6614" w:rsidP="00A55AB1">
            <w:pPr>
              <w:tabs>
                <w:tab w:val="decimal" w:pos="617"/>
              </w:tabs>
              <w:ind w:right="-72"/>
              <w:rPr>
                <w:rFonts w:ascii="Arial" w:eastAsia="Calibri" w:hAnsi="Arial" w:cs="Arial"/>
                <w:b/>
                <w:bCs/>
                <w:sz w:val="11"/>
                <w:szCs w:val="11"/>
              </w:rPr>
            </w:pPr>
            <w:r w:rsidRPr="00463159">
              <w:rPr>
                <w:rFonts w:ascii="Arial" w:eastAsia="Calibri" w:hAnsi="Arial" w:cs="Arial"/>
                <w:b/>
                <w:bCs/>
                <w:sz w:val="11"/>
                <w:szCs w:val="11"/>
              </w:rPr>
              <w:t>Letter of</w:t>
            </w:r>
          </w:p>
        </w:tc>
        <w:tc>
          <w:tcPr>
            <w:tcW w:w="792" w:type="dxa"/>
          </w:tcPr>
          <w:p w:rsidR="00AE6614" w:rsidRPr="00463159" w:rsidRDefault="00AE6614" w:rsidP="00A55AB1">
            <w:pPr>
              <w:tabs>
                <w:tab w:val="decimal" w:pos="590"/>
              </w:tabs>
              <w:ind w:right="-72"/>
              <w:rPr>
                <w:rFonts w:ascii="Arial" w:eastAsia="Calibri" w:hAnsi="Arial" w:cs="Arial"/>
                <w:b/>
                <w:bCs/>
                <w:sz w:val="11"/>
                <w:szCs w:val="11"/>
              </w:rPr>
            </w:pPr>
            <w:r w:rsidRPr="00463159">
              <w:rPr>
                <w:rFonts w:ascii="Arial" w:eastAsia="Calibri" w:hAnsi="Arial" w:cs="Arial"/>
                <w:b/>
                <w:bCs/>
                <w:sz w:val="11"/>
                <w:szCs w:val="11"/>
              </w:rPr>
              <w:t>Long-term</w:t>
            </w:r>
          </w:p>
        </w:tc>
        <w:tc>
          <w:tcPr>
            <w:tcW w:w="810" w:type="dxa"/>
          </w:tcPr>
          <w:p w:rsidR="00AE6614" w:rsidRPr="00463159" w:rsidRDefault="00AE6614" w:rsidP="00A55AB1">
            <w:pPr>
              <w:tabs>
                <w:tab w:val="decimal" w:pos="615"/>
              </w:tabs>
              <w:ind w:right="-72"/>
              <w:rPr>
                <w:rFonts w:ascii="Arial" w:eastAsia="Calibri" w:hAnsi="Arial" w:cs="Arial"/>
                <w:b/>
                <w:bCs/>
                <w:sz w:val="11"/>
                <w:szCs w:val="11"/>
                <w:cs/>
              </w:rPr>
            </w:pPr>
            <w:r w:rsidRPr="00463159">
              <w:rPr>
                <w:rFonts w:ascii="Arial" w:eastAsia="Calibri" w:hAnsi="Arial" w:cs="Arial"/>
                <w:b/>
                <w:bCs/>
                <w:sz w:val="11"/>
                <w:szCs w:val="11"/>
              </w:rPr>
              <w:t>short-term</w:t>
            </w:r>
          </w:p>
        </w:tc>
        <w:tc>
          <w:tcPr>
            <w:tcW w:w="691" w:type="dxa"/>
          </w:tcPr>
          <w:p w:rsidR="00AE6614" w:rsidRPr="00463159" w:rsidRDefault="00AE6614" w:rsidP="00A55AB1">
            <w:pPr>
              <w:tabs>
                <w:tab w:val="decimal" w:pos="522"/>
              </w:tabs>
              <w:ind w:right="-72"/>
              <w:rPr>
                <w:rFonts w:ascii="Arial" w:eastAsia="Calibri" w:hAnsi="Arial" w:cs="Arial"/>
                <w:b/>
                <w:bCs/>
                <w:sz w:val="11"/>
                <w:szCs w:val="11"/>
              </w:rPr>
            </w:pPr>
            <w:r w:rsidRPr="00463159">
              <w:rPr>
                <w:rFonts w:ascii="Arial" w:eastAsia="Calibri" w:hAnsi="Arial" w:cs="Arial"/>
                <w:b/>
                <w:bCs/>
                <w:sz w:val="11"/>
                <w:szCs w:val="11"/>
              </w:rPr>
              <w:t>Bank</w:t>
            </w:r>
          </w:p>
        </w:tc>
        <w:tc>
          <w:tcPr>
            <w:tcW w:w="782" w:type="dxa"/>
          </w:tcPr>
          <w:p w:rsidR="00AE6614" w:rsidRPr="00463159" w:rsidRDefault="00AE6614" w:rsidP="00A55AB1">
            <w:pPr>
              <w:tabs>
                <w:tab w:val="decimal" w:pos="605"/>
              </w:tabs>
              <w:ind w:right="-72"/>
              <w:rPr>
                <w:rFonts w:ascii="Arial" w:eastAsia="Calibri" w:hAnsi="Arial" w:cs="Arial"/>
                <w:b/>
                <w:bCs/>
                <w:sz w:val="11"/>
                <w:szCs w:val="11"/>
              </w:rPr>
            </w:pPr>
            <w:r w:rsidRPr="00463159">
              <w:rPr>
                <w:rFonts w:ascii="Arial" w:eastAsia="Calibri" w:hAnsi="Arial" w:cs="Arial"/>
                <w:b/>
                <w:bCs/>
                <w:sz w:val="11"/>
                <w:szCs w:val="11"/>
              </w:rPr>
              <w:t>Promissory</w:t>
            </w:r>
          </w:p>
        </w:tc>
        <w:tc>
          <w:tcPr>
            <w:tcW w:w="764" w:type="dxa"/>
          </w:tcPr>
          <w:p w:rsidR="00AE6614" w:rsidRPr="00463159" w:rsidRDefault="00AE6614" w:rsidP="00A55AB1">
            <w:pPr>
              <w:tabs>
                <w:tab w:val="decimal" w:pos="583"/>
              </w:tabs>
              <w:ind w:right="-72"/>
              <w:rPr>
                <w:rFonts w:ascii="Arial" w:eastAsia="Calibri" w:hAnsi="Arial" w:cs="Arial"/>
                <w:b/>
                <w:bCs/>
                <w:sz w:val="11"/>
                <w:szCs w:val="11"/>
              </w:rPr>
            </w:pPr>
            <w:r w:rsidRPr="00463159">
              <w:rPr>
                <w:rFonts w:ascii="Arial" w:eastAsia="Calibri" w:hAnsi="Arial" w:cs="Arial"/>
                <w:b/>
                <w:bCs/>
                <w:sz w:val="11"/>
                <w:szCs w:val="11"/>
              </w:rPr>
              <w:t>Letter of</w:t>
            </w:r>
          </w:p>
        </w:tc>
        <w:tc>
          <w:tcPr>
            <w:tcW w:w="749" w:type="dxa"/>
          </w:tcPr>
          <w:p w:rsidR="00AE6614" w:rsidRPr="00463159" w:rsidRDefault="00AE6614" w:rsidP="00A55AB1">
            <w:pPr>
              <w:tabs>
                <w:tab w:val="decimal" w:pos="536"/>
              </w:tabs>
              <w:ind w:right="-72"/>
              <w:rPr>
                <w:rFonts w:ascii="Arial" w:eastAsia="Calibri" w:hAnsi="Arial" w:cs="Arial"/>
                <w:b/>
                <w:bCs/>
                <w:sz w:val="11"/>
                <w:szCs w:val="11"/>
              </w:rPr>
            </w:pPr>
            <w:r w:rsidRPr="00463159">
              <w:rPr>
                <w:rFonts w:ascii="Arial" w:eastAsia="Calibri" w:hAnsi="Arial" w:cs="Arial"/>
                <w:b/>
                <w:bCs/>
                <w:sz w:val="11"/>
                <w:szCs w:val="11"/>
              </w:rPr>
              <w:t>Long-term</w:t>
            </w:r>
          </w:p>
        </w:tc>
        <w:tc>
          <w:tcPr>
            <w:tcW w:w="806" w:type="dxa"/>
          </w:tcPr>
          <w:p w:rsidR="00AE6614" w:rsidRPr="00463159" w:rsidRDefault="00AE6614" w:rsidP="00A55AB1">
            <w:pPr>
              <w:tabs>
                <w:tab w:val="decimal" w:pos="598"/>
              </w:tabs>
              <w:ind w:right="-72"/>
              <w:rPr>
                <w:rFonts w:ascii="Arial" w:eastAsia="Calibri" w:hAnsi="Arial" w:cs="Arial"/>
                <w:b/>
                <w:bCs/>
                <w:sz w:val="11"/>
                <w:szCs w:val="11"/>
                <w:cs/>
              </w:rPr>
            </w:pPr>
            <w:r w:rsidRPr="00463159">
              <w:rPr>
                <w:rFonts w:ascii="Arial" w:eastAsia="Calibri" w:hAnsi="Arial" w:cs="Arial"/>
                <w:b/>
                <w:bCs/>
                <w:sz w:val="11"/>
                <w:szCs w:val="11"/>
              </w:rPr>
              <w:t>short-term</w:t>
            </w:r>
          </w:p>
        </w:tc>
      </w:tr>
      <w:tr w:rsidR="00AE6614" w:rsidRPr="00463159" w:rsidTr="00A55AB1">
        <w:trPr>
          <w:cantSplit/>
        </w:trPr>
        <w:tc>
          <w:tcPr>
            <w:tcW w:w="1656" w:type="dxa"/>
          </w:tcPr>
          <w:p w:rsidR="00AE6614" w:rsidRPr="00463159" w:rsidRDefault="00AE6614" w:rsidP="00F840C8">
            <w:pPr>
              <w:ind w:left="429" w:right="-72"/>
              <w:jc w:val="thaiDistribute"/>
              <w:rPr>
                <w:rFonts w:ascii="Arial" w:eastAsia="Calibri" w:hAnsi="Arial" w:cs="Arial"/>
                <w:b/>
                <w:bCs/>
                <w:sz w:val="11"/>
                <w:szCs w:val="11"/>
              </w:rPr>
            </w:pPr>
          </w:p>
        </w:tc>
        <w:tc>
          <w:tcPr>
            <w:tcW w:w="774" w:type="dxa"/>
          </w:tcPr>
          <w:p w:rsidR="00AE6614" w:rsidRPr="00463159" w:rsidRDefault="00AE6614" w:rsidP="00A55AB1">
            <w:pPr>
              <w:tabs>
                <w:tab w:val="decimal" w:pos="573"/>
              </w:tabs>
              <w:ind w:right="-72"/>
              <w:rPr>
                <w:rFonts w:ascii="Arial" w:eastAsia="Calibri" w:hAnsi="Arial" w:cs="Arial"/>
                <w:b/>
                <w:bCs/>
                <w:sz w:val="11"/>
                <w:szCs w:val="11"/>
              </w:rPr>
            </w:pPr>
            <w:r w:rsidRPr="00463159">
              <w:rPr>
                <w:rFonts w:ascii="Arial" w:eastAsia="Calibri" w:hAnsi="Arial" w:cs="Arial"/>
                <w:b/>
                <w:bCs/>
                <w:sz w:val="11"/>
                <w:szCs w:val="11"/>
              </w:rPr>
              <w:t>overdraft</w:t>
            </w:r>
          </w:p>
        </w:tc>
        <w:tc>
          <w:tcPr>
            <w:tcW w:w="810" w:type="dxa"/>
          </w:tcPr>
          <w:p w:rsidR="00AE6614" w:rsidRPr="00463159" w:rsidRDefault="00AE6614" w:rsidP="00A55AB1">
            <w:pPr>
              <w:tabs>
                <w:tab w:val="decimal" w:pos="616"/>
              </w:tabs>
              <w:ind w:right="-72"/>
              <w:rPr>
                <w:rFonts w:ascii="Arial" w:eastAsia="Calibri" w:hAnsi="Arial" w:cs="Arial"/>
                <w:b/>
                <w:bCs/>
                <w:sz w:val="11"/>
                <w:szCs w:val="11"/>
              </w:rPr>
            </w:pPr>
            <w:r w:rsidRPr="00463159">
              <w:rPr>
                <w:rFonts w:ascii="Arial" w:eastAsia="Calibri" w:hAnsi="Arial" w:cs="Arial"/>
                <w:b/>
                <w:bCs/>
                <w:sz w:val="11"/>
                <w:szCs w:val="11"/>
              </w:rPr>
              <w:t>notes</w:t>
            </w:r>
          </w:p>
        </w:tc>
        <w:tc>
          <w:tcPr>
            <w:tcW w:w="828" w:type="dxa"/>
          </w:tcPr>
          <w:p w:rsidR="00AE6614" w:rsidRPr="00463159" w:rsidRDefault="00AE6614" w:rsidP="00A55AB1">
            <w:pPr>
              <w:tabs>
                <w:tab w:val="decimal" w:pos="617"/>
              </w:tabs>
              <w:ind w:right="-72"/>
              <w:rPr>
                <w:rFonts w:ascii="Arial" w:eastAsia="Calibri" w:hAnsi="Arial" w:cs="Arial"/>
                <w:b/>
                <w:bCs/>
                <w:sz w:val="11"/>
                <w:szCs w:val="11"/>
              </w:rPr>
            </w:pPr>
            <w:r w:rsidRPr="00463159">
              <w:rPr>
                <w:rFonts w:ascii="Arial" w:eastAsia="Calibri" w:hAnsi="Arial" w:cs="Arial"/>
                <w:b/>
                <w:bCs/>
                <w:sz w:val="11"/>
                <w:szCs w:val="11"/>
              </w:rPr>
              <w:t>guarantees</w:t>
            </w:r>
          </w:p>
        </w:tc>
        <w:tc>
          <w:tcPr>
            <w:tcW w:w="792" w:type="dxa"/>
          </w:tcPr>
          <w:p w:rsidR="00AE6614" w:rsidRPr="00463159" w:rsidRDefault="00AE6614" w:rsidP="00A55AB1">
            <w:pPr>
              <w:tabs>
                <w:tab w:val="decimal" w:pos="590"/>
              </w:tabs>
              <w:ind w:right="-72"/>
              <w:rPr>
                <w:rFonts w:ascii="Arial" w:eastAsia="Calibri" w:hAnsi="Arial" w:cs="Arial"/>
                <w:b/>
                <w:bCs/>
                <w:sz w:val="11"/>
                <w:szCs w:val="11"/>
              </w:rPr>
            </w:pPr>
            <w:r w:rsidRPr="00463159">
              <w:rPr>
                <w:rFonts w:ascii="Arial" w:eastAsia="Calibri" w:hAnsi="Arial" w:cs="Arial"/>
                <w:b/>
                <w:bCs/>
                <w:sz w:val="11"/>
                <w:szCs w:val="11"/>
              </w:rPr>
              <w:t>loans</w:t>
            </w:r>
          </w:p>
        </w:tc>
        <w:tc>
          <w:tcPr>
            <w:tcW w:w="810" w:type="dxa"/>
          </w:tcPr>
          <w:p w:rsidR="00AE6614" w:rsidRPr="00463159" w:rsidRDefault="00AE6614" w:rsidP="00A55AB1">
            <w:pPr>
              <w:tabs>
                <w:tab w:val="decimal" w:pos="615"/>
              </w:tabs>
              <w:ind w:right="-72"/>
              <w:rPr>
                <w:rFonts w:ascii="Arial" w:eastAsia="Calibri" w:hAnsi="Arial" w:cs="Arial"/>
                <w:b/>
                <w:bCs/>
                <w:sz w:val="11"/>
                <w:szCs w:val="11"/>
              </w:rPr>
            </w:pPr>
            <w:r w:rsidRPr="00463159">
              <w:rPr>
                <w:rFonts w:ascii="Arial" w:eastAsia="Calibri" w:hAnsi="Arial" w:cs="Arial"/>
                <w:b/>
                <w:bCs/>
                <w:sz w:val="11"/>
                <w:szCs w:val="11"/>
              </w:rPr>
              <w:t>loans</w:t>
            </w:r>
          </w:p>
        </w:tc>
        <w:tc>
          <w:tcPr>
            <w:tcW w:w="691" w:type="dxa"/>
          </w:tcPr>
          <w:p w:rsidR="00AE6614" w:rsidRPr="00463159" w:rsidRDefault="00AE6614" w:rsidP="00A55AB1">
            <w:pPr>
              <w:tabs>
                <w:tab w:val="decimal" w:pos="522"/>
              </w:tabs>
              <w:ind w:right="-72"/>
              <w:rPr>
                <w:rFonts w:ascii="Arial" w:eastAsia="Calibri" w:hAnsi="Arial" w:cs="Arial"/>
                <w:b/>
                <w:bCs/>
                <w:sz w:val="11"/>
                <w:szCs w:val="11"/>
              </w:rPr>
            </w:pPr>
            <w:r w:rsidRPr="00463159">
              <w:rPr>
                <w:rFonts w:ascii="Arial" w:eastAsia="Calibri" w:hAnsi="Arial" w:cs="Arial"/>
                <w:b/>
                <w:bCs/>
                <w:sz w:val="11"/>
                <w:szCs w:val="11"/>
              </w:rPr>
              <w:t>overdraft</w:t>
            </w:r>
          </w:p>
        </w:tc>
        <w:tc>
          <w:tcPr>
            <w:tcW w:w="782" w:type="dxa"/>
          </w:tcPr>
          <w:p w:rsidR="00AE6614" w:rsidRPr="00463159" w:rsidRDefault="00AE6614" w:rsidP="00A55AB1">
            <w:pPr>
              <w:tabs>
                <w:tab w:val="decimal" w:pos="605"/>
              </w:tabs>
              <w:ind w:right="-72"/>
              <w:rPr>
                <w:rFonts w:ascii="Arial" w:eastAsia="Calibri" w:hAnsi="Arial" w:cs="Arial"/>
                <w:b/>
                <w:bCs/>
                <w:sz w:val="11"/>
                <w:szCs w:val="11"/>
              </w:rPr>
            </w:pPr>
            <w:r w:rsidRPr="00463159">
              <w:rPr>
                <w:rFonts w:ascii="Arial" w:eastAsia="Calibri" w:hAnsi="Arial" w:cs="Arial"/>
                <w:b/>
                <w:bCs/>
                <w:sz w:val="11"/>
                <w:szCs w:val="11"/>
              </w:rPr>
              <w:t>notes</w:t>
            </w:r>
          </w:p>
        </w:tc>
        <w:tc>
          <w:tcPr>
            <w:tcW w:w="764" w:type="dxa"/>
          </w:tcPr>
          <w:p w:rsidR="00AE6614" w:rsidRPr="00463159" w:rsidRDefault="00AE6614" w:rsidP="00A55AB1">
            <w:pPr>
              <w:tabs>
                <w:tab w:val="decimal" w:pos="583"/>
              </w:tabs>
              <w:ind w:right="-72"/>
              <w:rPr>
                <w:rFonts w:ascii="Arial" w:eastAsia="Calibri" w:hAnsi="Arial" w:cs="Arial"/>
                <w:b/>
                <w:bCs/>
                <w:sz w:val="11"/>
                <w:szCs w:val="11"/>
              </w:rPr>
            </w:pPr>
            <w:r w:rsidRPr="00463159">
              <w:rPr>
                <w:rFonts w:ascii="Arial" w:eastAsia="Calibri" w:hAnsi="Arial" w:cs="Arial"/>
                <w:b/>
                <w:bCs/>
                <w:sz w:val="11"/>
                <w:szCs w:val="11"/>
              </w:rPr>
              <w:t>guarantees</w:t>
            </w:r>
          </w:p>
        </w:tc>
        <w:tc>
          <w:tcPr>
            <w:tcW w:w="749" w:type="dxa"/>
          </w:tcPr>
          <w:p w:rsidR="00AE6614" w:rsidRPr="00463159" w:rsidRDefault="00AE6614" w:rsidP="00A55AB1">
            <w:pPr>
              <w:tabs>
                <w:tab w:val="decimal" w:pos="536"/>
              </w:tabs>
              <w:ind w:right="-72"/>
              <w:rPr>
                <w:rFonts w:ascii="Arial" w:eastAsia="Calibri" w:hAnsi="Arial" w:cs="Arial"/>
                <w:b/>
                <w:bCs/>
                <w:sz w:val="11"/>
                <w:szCs w:val="11"/>
              </w:rPr>
            </w:pPr>
            <w:r w:rsidRPr="00463159">
              <w:rPr>
                <w:rFonts w:ascii="Arial" w:eastAsia="Calibri" w:hAnsi="Arial" w:cs="Arial"/>
                <w:b/>
                <w:bCs/>
                <w:sz w:val="11"/>
                <w:szCs w:val="11"/>
              </w:rPr>
              <w:t>loans</w:t>
            </w:r>
          </w:p>
        </w:tc>
        <w:tc>
          <w:tcPr>
            <w:tcW w:w="806" w:type="dxa"/>
          </w:tcPr>
          <w:p w:rsidR="00AE6614" w:rsidRPr="00463159" w:rsidRDefault="00AE6614" w:rsidP="00A55AB1">
            <w:pPr>
              <w:tabs>
                <w:tab w:val="decimal" w:pos="598"/>
              </w:tabs>
              <w:ind w:right="-72"/>
              <w:rPr>
                <w:rFonts w:ascii="Arial" w:eastAsia="Calibri" w:hAnsi="Arial" w:cs="Arial"/>
                <w:b/>
                <w:bCs/>
                <w:sz w:val="11"/>
                <w:szCs w:val="11"/>
              </w:rPr>
            </w:pPr>
            <w:r w:rsidRPr="00463159">
              <w:rPr>
                <w:rFonts w:ascii="Arial" w:eastAsia="Calibri" w:hAnsi="Arial" w:cs="Arial"/>
                <w:b/>
                <w:bCs/>
                <w:sz w:val="11"/>
                <w:szCs w:val="11"/>
              </w:rPr>
              <w:t>loans</w:t>
            </w:r>
          </w:p>
        </w:tc>
      </w:tr>
      <w:tr w:rsidR="00AE6614" w:rsidRPr="00463159" w:rsidTr="00A55AB1">
        <w:trPr>
          <w:cantSplit/>
        </w:trPr>
        <w:tc>
          <w:tcPr>
            <w:tcW w:w="1656" w:type="dxa"/>
          </w:tcPr>
          <w:p w:rsidR="00AE6614" w:rsidRPr="00463159" w:rsidRDefault="00AE6614" w:rsidP="00F840C8">
            <w:pPr>
              <w:ind w:left="429" w:right="-72"/>
              <w:jc w:val="thaiDistribute"/>
              <w:rPr>
                <w:rFonts w:ascii="Arial" w:eastAsia="Calibri" w:hAnsi="Arial" w:cs="Arial"/>
                <w:sz w:val="11"/>
                <w:szCs w:val="11"/>
              </w:rPr>
            </w:pPr>
          </w:p>
        </w:tc>
        <w:tc>
          <w:tcPr>
            <w:tcW w:w="774" w:type="dxa"/>
          </w:tcPr>
          <w:p w:rsidR="00AE6614" w:rsidRPr="00463159" w:rsidRDefault="00AE6614" w:rsidP="00A55AB1">
            <w:pPr>
              <w:pBdr>
                <w:bottom w:val="single" w:sz="4" w:space="1" w:color="auto"/>
              </w:pBdr>
              <w:tabs>
                <w:tab w:val="decimal" w:pos="573"/>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810" w:type="dxa"/>
          </w:tcPr>
          <w:p w:rsidR="00AE6614" w:rsidRPr="00463159" w:rsidRDefault="00AE6614" w:rsidP="00A55AB1">
            <w:pPr>
              <w:pBdr>
                <w:bottom w:val="single" w:sz="4" w:space="1" w:color="auto"/>
              </w:pBdr>
              <w:tabs>
                <w:tab w:val="decimal" w:pos="616"/>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828" w:type="dxa"/>
          </w:tcPr>
          <w:p w:rsidR="00AE6614" w:rsidRPr="00463159" w:rsidRDefault="00AE6614" w:rsidP="00A55AB1">
            <w:pPr>
              <w:pBdr>
                <w:bottom w:val="single" w:sz="4" w:space="1" w:color="auto"/>
              </w:pBdr>
              <w:tabs>
                <w:tab w:val="decimal" w:pos="617"/>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792" w:type="dxa"/>
          </w:tcPr>
          <w:p w:rsidR="00AE6614" w:rsidRPr="00463159" w:rsidRDefault="00AE6614" w:rsidP="00A55AB1">
            <w:pPr>
              <w:pBdr>
                <w:bottom w:val="single" w:sz="4" w:space="1" w:color="auto"/>
              </w:pBdr>
              <w:tabs>
                <w:tab w:val="decimal" w:pos="590"/>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810" w:type="dxa"/>
          </w:tcPr>
          <w:p w:rsidR="00AE6614" w:rsidRPr="00463159" w:rsidRDefault="00AE6614" w:rsidP="00A55AB1">
            <w:pPr>
              <w:pBdr>
                <w:bottom w:val="single" w:sz="4" w:space="1" w:color="auto"/>
              </w:pBdr>
              <w:tabs>
                <w:tab w:val="decimal" w:pos="615"/>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691" w:type="dxa"/>
          </w:tcPr>
          <w:p w:rsidR="00AE6614" w:rsidRPr="00463159" w:rsidRDefault="00AE6614" w:rsidP="00A55AB1">
            <w:pPr>
              <w:pBdr>
                <w:bottom w:val="single" w:sz="4" w:space="1" w:color="auto"/>
              </w:pBdr>
              <w:tabs>
                <w:tab w:val="decimal" w:pos="522"/>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782" w:type="dxa"/>
          </w:tcPr>
          <w:p w:rsidR="00AE6614" w:rsidRPr="00463159" w:rsidRDefault="00AE6614" w:rsidP="00A55AB1">
            <w:pPr>
              <w:pBdr>
                <w:bottom w:val="single" w:sz="4" w:space="1" w:color="auto"/>
              </w:pBdr>
              <w:tabs>
                <w:tab w:val="decimal" w:pos="605"/>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764" w:type="dxa"/>
          </w:tcPr>
          <w:p w:rsidR="00AE6614" w:rsidRPr="00463159" w:rsidRDefault="00AE6614" w:rsidP="00A55AB1">
            <w:pPr>
              <w:pBdr>
                <w:bottom w:val="single" w:sz="4" w:space="1" w:color="auto"/>
              </w:pBdr>
              <w:tabs>
                <w:tab w:val="decimal" w:pos="583"/>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749" w:type="dxa"/>
          </w:tcPr>
          <w:p w:rsidR="00AE6614" w:rsidRPr="00463159" w:rsidRDefault="00AE6614" w:rsidP="00A55AB1">
            <w:pPr>
              <w:pBdr>
                <w:bottom w:val="single" w:sz="4" w:space="1" w:color="auto"/>
              </w:pBdr>
              <w:tabs>
                <w:tab w:val="decimal" w:pos="536"/>
              </w:tabs>
              <w:ind w:right="-72"/>
              <w:rPr>
                <w:rFonts w:ascii="Arial" w:eastAsia="Calibri" w:hAnsi="Arial" w:cs="Arial"/>
                <w:b/>
                <w:bCs/>
                <w:sz w:val="11"/>
                <w:szCs w:val="11"/>
              </w:rPr>
            </w:pPr>
            <w:r w:rsidRPr="00463159">
              <w:rPr>
                <w:rFonts w:ascii="Arial" w:eastAsia="Calibri" w:hAnsi="Arial" w:cs="Arial"/>
                <w:b/>
                <w:bCs/>
                <w:sz w:val="11"/>
                <w:szCs w:val="11"/>
              </w:rPr>
              <w:t>Baht</w:t>
            </w:r>
          </w:p>
        </w:tc>
        <w:tc>
          <w:tcPr>
            <w:tcW w:w="806" w:type="dxa"/>
          </w:tcPr>
          <w:p w:rsidR="00AE6614" w:rsidRPr="00463159" w:rsidRDefault="00AE6614" w:rsidP="00A55AB1">
            <w:pPr>
              <w:pBdr>
                <w:bottom w:val="single" w:sz="4" w:space="1" w:color="auto"/>
              </w:pBdr>
              <w:tabs>
                <w:tab w:val="decimal" w:pos="598"/>
              </w:tabs>
              <w:ind w:right="-72"/>
              <w:rPr>
                <w:rFonts w:ascii="Arial" w:eastAsia="Calibri" w:hAnsi="Arial" w:cs="Arial"/>
                <w:b/>
                <w:bCs/>
                <w:sz w:val="11"/>
                <w:szCs w:val="11"/>
              </w:rPr>
            </w:pPr>
            <w:r w:rsidRPr="00463159">
              <w:rPr>
                <w:rFonts w:ascii="Arial" w:eastAsia="Calibri" w:hAnsi="Arial" w:cs="Arial"/>
                <w:b/>
                <w:bCs/>
                <w:sz w:val="11"/>
                <w:szCs w:val="11"/>
              </w:rPr>
              <w:t>Baht</w:t>
            </w:r>
          </w:p>
        </w:tc>
      </w:tr>
      <w:tr w:rsidR="00AE6614" w:rsidRPr="00463159" w:rsidTr="00A55AB1">
        <w:trPr>
          <w:cantSplit/>
        </w:trPr>
        <w:tc>
          <w:tcPr>
            <w:tcW w:w="1656" w:type="dxa"/>
          </w:tcPr>
          <w:p w:rsidR="00AE6614" w:rsidRPr="00463159" w:rsidRDefault="00AE6614" w:rsidP="00F840C8">
            <w:pPr>
              <w:ind w:left="429" w:right="-72"/>
              <w:jc w:val="thaiDistribute"/>
              <w:rPr>
                <w:rFonts w:ascii="Arial" w:eastAsia="Calibri" w:hAnsi="Arial" w:cs="Arial"/>
                <w:sz w:val="8"/>
                <w:szCs w:val="8"/>
              </w:rPr>
            </w:pPr>
          </w:p>
        </w:tc>
        <w:tc>
          <w:tcPr>
            <w:tcW w:w="774" w:type="dxa"/>
          </w:tcPr>
          <w:p w:rsidR="00AE6614" w:rsidRPr="00463159" w:rsidRDefault="00AE6614" w:rsidP="00A55AB1">
            <w:pPr>
              <w:tabs>
                <w:tab w:val="decimal" w:pos="573"/>
              </w:tabs>
              <w:ind w:right="-72"/>
              <w:rPr>
                <w:rFonts w:ascii="Arial" w:eastAsia="Calibri" w:hAnsi="Arial" w:cs="Arial"/>
                <w:b/>
                <w:bCs/>
                <w:sz w:val="8"/>
                <w:szCs w:val="8"/>
              </w:rPr>
            </w:pPr>
          </w:p>
        </w:tc>
        <w:tc>
          <w:tcPr>
            <w:tcW w:w="810" w:type="dxa"/>
          </w:tcPr>
          <w:p w:rsidR="00AE6614" w:rsidRPr="00463159" w:rsidRDefault="00AE6614" w:rsidP="00A55AB1">
            <w:pPr>
              <w:tabs>
                <w:tab w:val="decimal" w:pos="616"/>
              </w:tabs>
              <w:ind w:right="-72"/>
              <w:rPr>
                <w:rFonts w:ascii="Arial" w:eastAsia="Calibri" w:hAnsi="Arial" w:cs="Arial"/>
                <w:b/>
                <w:bCs/>
                <w:sz w:val="8"/>
                <w:szCs w:val="8"/>
              </w:rPr>
            </w:pPr>
          </w:p>
        </w:tc>
        <w:tc>
          <w:tcPr>
            <w:tcW w:w="828" w:type="dxa"/>
          </w:tcPr>
          <w:p w:rsidR="00AE6614" w:rsidRPr="00463159" w:rsidRDefault="00AE6614" w:rsidP="00A55AB1">
            <w:pPr>
              <w:tabs>
                <w:tab w:val="decimal" w:pos="617"/>
              </w:tabs>
              <w:ind w:right="-72"/>
              <w:rPr>
                <w:rFonts w:ascii="Arial" w:eastAsia="Calibri" w:hAnsi="Arial" w:cs="Arial"/>
                <w:b/>
                <w:bCs/>
                <w:sz w:val="8"/>
                <w:szCs w:val="8"/>
              </w:rPr>
            </w:pPr>
          </w:p>
        </w:tc>
        <w:tc>
          <w:tcPr>
            <w:tcW w:w="792" w:type="dxa"/>
          </w:tcPr>
          <w:p w:rsidR="00AE6614" w:rsidRPr="00463159" w:rsidRDefault="00AE6614" w:rsidP="00A55AB1">
            <w:pPr>
              <w:tabs>
                <w:tab w:val="decimal" w:pos="590"/>
              </w:tabs>
              <w:ind w:right="-72"/>
              <w:rPr>
                <w:rFonts w:ascii="Arial" w:eastAsia="Calibri" w:hAnsi="Arial" w:cs="Arial"/>
                <w:sz w:val="8"/>
                <w:szCs w:val="8"/>
              </w:rPr>
            </w:pPr>
          </w:p>
        </w:tc>
        <w:tc>
          <w:tcPr>
            <w:tcW w:w="810" w:type="dxa"/>
          </w:tcPr>
          <w:p w:rsidR="00AE6614" w:rsidRPr="00463159" w:rsidRDefault="00AE6614" w:rsidP="00A55AB1">
            <w:pPr>
              <w:tabs>
                <w:tab w:val="decimal" w:pos="615"/>
              </w:tabs>
              <w:ind w:right="-72"/>
              <w:rPr>
                <w:rFonts w:ascii="Arial" w:eastAsia="Calibri" w:hAnsi="Arial" w:cs="Arial"/>
                <w:sz w:val="8"/>
                <w:szCs w:val="8"/>
              </w:rPr>
            </w:pPr>
          </w:p>
        </w:tc>
        <w:tc>
          <w:tcPr>
            <w:tcW w:w="691" w:type="dxa"/>
          </w:tcPr>
          <w:p w:rsidR="00AE6614" w:rsidRPr="00463159" w:rsidRDefault="00AE6614" w:rsidP="00A55AB1">
            <w:pPr>
              <w:tabs>
                <w:tab w:val="decimal" w:pos="522"/>
              </w:tabs>
              <w:ind w:right="-72"/>
              <w:rPr>
                <w:rFonts w:ascii="Arial" w:eastAsia="Calibri" w:hAnsi="Arial" w:cs="Arial"/>
                <w:sz w:val="8"/>
                <w:szCs w:val="8"/>
              </w:rPr>
            </w:pPr>
          </w:p>
        </w:tc>
        <w:tc>
          <w:tcPr>
            <w:tcW w:w="782" w:type="dxa"/>
          </w:tcPr>
          <w:p w:rsidR="00AE6614" w:rsidRPr="00463159" w:rsidRDefault="00AE6614" w:rsidP="00A55AB1">
            <w:pPr>
              <w:tabs>
                <w:tab w:val="decimal" w:pos="605"/>
              </w:tabs>
              <w:ind w:right="-72"/>
              <w:rPr>
                <w:rFonts w:ascii="Arial" w:eastAsia="Calibri" w:hAnsi="Arial" w:cs="Arial"/>
                <w:sz w:val="8"/>
                <w:szCs w:val="8"/>
              </w:rPr>
            </w:pPr>
          </w:p>
        </w:tc>
        <w:tc>
          <w:tcPr>
            <w:tcW w:w="764" w:type="dxa"/>
          </w:tcPr>
          <w:p w:rsidR="00AE6614" w:rsidRPr="00463159" w:rsidRDefault="00AE6614" w:rsidP="00A55AB1">
            <w:pPr>
              <w:tabs>
                <w:tab w:val="decimal" w:pos="583"/>
              </w:tabs>
              <w:ind w:right="-72"/>
              <w:rPr>
                <w:rFonts w:ascii="Arial" w:eastAsia="Calibri" w:hAnsi="Arial" w:cs="Arial"/>
                <w:sz w:val="8"/>
                <w:szCs w:val="8"/>
              </w:rPr>
            </w:pPr>
          </w:p>
        </w:tc>
        <w:tc>
          <w:tcPr>
            <w:tcW w:w="749" w:type="dxa"/>
          </w:tcPr>
          <w:p w:rsidR="00AE6614" w:rsidRPr="00463159" w:rsidRDefault="00AE6614" w:rsidP="00A55AB1">
            <w:pPr>
              <w:tabs>
                <w:tab w:val="decimal" w:pos="536"/>
              </w:tabs>
              <w:ind w:right="-72"/>
              <w:rPr>
                <w:rFonts w:ascii="Arial" w:eastAsia="Calibri" w:hAnsi="Arial" w:cs="Arial"/>
                <w:sz w:val="8"/>
                <w:szCs w:val="8"/>
              </w:rPr>
            </w:pPr>
          </w:p>
        </w:tc>
        <w:tc>
          <w:tcPr>
            <w:tcW w:w="806" w:type="dxa"/>
          </w:tcPr>
          <w:p w:rsidR="00AE6614" w:rsidRPr="00463159" w:rsidRDefault="00AE6614" w:rsidP="00A55AB1">
            <w:pPr>
              <w:tabs>
                <w:tab w:val="decimal" w:pos="598"/>
              </w:tabs>
              <w:ind w:right="-72"/>
              <w:rPr>
                <w:rFonts w:ascii="Arial" w:eastAsia="Calibri" w:hAnsi="Arial" w:cs="Arial"/>
                <w:sz w:val="8"/>
                <w:szCs w:val="8"/>
              </w:rPr>
            </w:pPr>
          </w:p>
        </w:tc>
      </w:tr>
      <w:tr w:rsidR="00AE6614" w:rsidRPr="00463159" w:rsidTr="00A55AB1">
        <w:trPr>
          <w:cantSplit/>
        </w:trPr>
        <w:tc>
          <w:tcPr>
            <w:tcW w:w="1656" w:type="dxa"/>
          </w:tcPr>
          <w:p w:rsidR="00AE6614" w:rsidRPr="00463159" w:rsidRDefault="00AE6614" w:rsidP="00F840C8">
            <w:pPr>
              <w:ind w:left="429" w:right="-72"/>
              <w:rPr>
                <w:rFonts w:ascii="Arial" w:eastAsia="Calibri" w:hAnsi="Arial" w:cs="Arial"/>
                <w:spacing w:val="-2"/>
                <w:sz w:val="11"/>
                <w:szCs w:val="11"/>
              </w:rPr>
            </w:pPr>
            <w:r w:rsidRPr="00463159">
              <w:rPr>
                <w:rFonts w:ascii="Arial" w:eastAsia="Calibri" w:hAnsi="Arial" w:cs="Arial"/>
                <w:spacing w:val="-2"/>
                <w:sz w:val="11"/>
                <w:szCs w:val="11"/>
              </w:rPr>
              <w:t>Floating interest rates</w:t>
            </w:r>
          </w:p>
        </w:tc>
        <w:tc>
          <w:tcPr>
            <w:tcW w:w="774" w:type="dxa"/>
          </w:tcPr>
          <w:p w:rsidR="00AE6614" w:rsidRPr="00463159" w:rsidRDefault="00AE6614" w:rsidP="00A55AB1">
            <w:pPr>
              <w:tabs>
                <w:tab w:val="decimal" w:pos="573"/>
              </w:tabs>
              <w:ind w:right="-72"/>
              <w:rPr>
                <w:rFonts w:ascii="Arial" w:eastAsia="Calibri" w:hAnsi="Arial" w:cs="Arial"/>
                <w:sz w:val="11"/>
                <w:szCs w:val="11"/>
              </w:rPr>
            </w:pPr>
          </w:p>
        </w:tc>
        <w:tc>
          <w:tcPr>
            <w:tcW w:w="810" w:type="dxa"/>
          </w:tcPr>
          <w:p w:rsidR="00AE6614" w:rsidRPr="00463159" w:rsidRDefault="00AE6614" w:rsidP="00A55AB1">
            <w:pPr>
              <w:tabs>
                <w:tab w:val="decimal" w:pos="616"/>
              </w:tabs>
              <w:ind w:right="-72"/>
              <w:rPr>
                <w:rFonts w:ascii="Arial" w:eastAsia="Calibri" w:hAnsi="Arial" w:cs="Arial"/>
                <w:sz w:val="11"/>
                <w:szCs w:val="11"/>
              </w:rPr>
            </w:pPr>
          </w:p>
        </w:tc>
        <w:tc>
          <w:tcPr>
            <w:tcW w:w="828" w:type="dxa"/>
          </w:tcPr>
          <w:p w:rsidR="00AE6614" w:rsidRPr="00463159" w:rsidRDefault="00AE6614" w:rsidP="00A55AB1">
            <w:pPr>
              <w:tabs>
                <w:tab w:val="decimal" w:pos="617"/>
              </w:tabs>
              <w:ind w:right="-72"/>
              <w:rPr>
                <w:rFonts w:ascii="Arial" w:eastAsia="Calibri" w:hAnsi="Arial" w:cs="Arial"/>
                <w:sz w:val="11"/>
                <w:szCs w:val="11"/>
              </w:rPr>
            </w:pPr>
          </w:p>
        </w:tc>
        <w:tc>
          <w:tcPr>
            <w:tcW w:w="792" w:type="dxa"/>
          </w:tcPr>
          <w:p w:rsidR="00AE6614" w:rsidRPr="00463159" w:rsidRDefault="00AE6614" w:rsidP="00A55AB1">
            <w:pPr>
              <w:tabs>
                <w:tab w:val="decimal" w:pos="590"/>
              </w:tabs>
              <w:ind w:right="-72"/>
              <w:rPr>
                <w:rFonts w:ascii="Arial" w:eastAsia="Calibri" w:hAnsi="Arial" w:cs="Arial"/>
                <w:sz w:val="11"/>
                <w:szCs w:val="11"/>
              </w:rPr>
            </w:pPr>
          </w:p>
        </w:tc>
        <w:tc>
          <w:tcPr>
            <w:tcW w:w="810" w:type="dxa"/>
          </w:tcPr>
          <w:p w:rsidR="00AE6614" w:rsidRPr="00463159" w:rsidRDefault="00AE6614" w:rsidP="00A55AB1">
            <w:pPr>
              <w:tabs>
                <w:tab w:val="decimal" w:pos="615"/>
              </w:tabs>
              <w:ind w:right="-72"/>
              <w:rPr>
                <w:rFonts w:ascii="Arial" w:eastAsia="Calibri" w:hAnsi="Arial" w:cs="Arial"/>
                <w:sz w:val="11"/>
                <w:szCs w:val="11"/>
              </w:rPr>
            </w:pPr>
          </w:p>
        </w:tc>
        <w:tc>
          <w:tcPr>
            <w:tcW w:w="691" w:type="dxa"/>
          </w:tcPr>
          <w:p w:rsidR="00AE6614" w:rsidRPr="00463159" w:rsidRDefault="00AE6614" w:rsidP="00A55AB1">
            <w:pPr>
              <w:tabs>
                <w:tab w:val="decimal" w:pos="522"/>
              </w:tabs>
              <w:ind w:right="-72"/>
              <w:rPr>
                <w:rFonts w:ascii="Arial" w:eastAsia="Calibri" w:hAnsi="Arial" w:cs="Arial"/>
                <w:sz w:val="11"/>
                <w:szCs w:val="11"/>
                <w:cs/>
              </w:rPr>
            </w:pPr>
          </w:p>
        </w:tc>
        <w:tc>
          <w:tcPr>
            <w:tcW w:w="782" w:type="dxa"/>
          </w:tcPr>
          <w:p w:rsidR="00AE6614" w:rsidRPr="00463159" w:rsidRDefault="00AE6614" w:rsidP="00A55AB1">
            <w:pPr>
              <w:tabs>
                <w:tab w:val="decimal" w:pos="605"/>
              </w:tabs>
              <w:ind w:right="-72"/>
              <w:rPr>
                <w:rFonts w:ascii="Arial" w:eastAsia="Calibri" w:hAnsi="Arial" w:cs="Arial"/>
                <w:sz w:val="11"/>
                <w:szCs w:val="11"/>
                <w:cs/>
              </w:rPr>
            </w:pPr>
          </w:p>
        </w:tc>
        <w:tc>
          <w:tcPr>
            <w:tcW w:w="764" w:type="dxa"/>
          </w:tcPr>
          <w:p w:rsidR="00AE6614" w:rsidRPr="00463159" w:rsidRDefault="00AE6614" w:rsidP="00A55AB1">
            <w:pPr>
              <w:tabs>
                <w:tab w:val="decimal" w:pos="583"/>
              </w:tabs>
              <w:ind w:right="-72"/>
              <w:rPr>
                <w:rFonts w:ascii="Arial" w:eastAsia="Calibri" w:hAnsi="Arial" w:cs="Arial"/>
                <w:sz w:val="11"/>
                <w:szCs w:val="11"/>
              </w:rPr>
            </w:pPr>
          </w:p>
        </w:tc>
        <w:tc>
          <w:tcPr>
            <w:tcW w:w="749" w:type="dxa"/>
          </w:tcPr>
          <w:p w:rsidR="00AE6614" w:rsidRPr="00463159" w:rsidRDefault="00AE6614" w:rsidP="00A55AB1">
            <w:pPr>
              <w:tabs>
                <w:tab w:val="decimal" w:pos="536"/>
              </w:tabs>
              <w:ind w:right="-72"/>
              <w:rPr>
                <w:rFonts w:ascii="Arial" w:eastAsia="Calibri" w:hAnsi="Arial" w:cs="Arial"/>
                <w:sz w:val="11"/>
                <w:szCs w:val="11"/>
                <w:cs/>
              </w:rPr>
            </w:pPr>
          </w:p>
        </w:tc>
        <w:tc>
          <w:tcPr>
            <w:tcW w:w="806" w:type="dxa"/>
          </w:tcPr>
          <w:p w:rsidR="00AE6614" w:rsidRPr="00463159" w:rsidRDefault="00AE6614" w:rsidP="00A55AB1">
            <w:pPr>
              <w:tabs>
                <w:tab w:val="decimal" w:pos="598"/>
              </w:tabs>
              <w:ind w:right="-72"/>
              <w:rPr>
                <w:rFonts w:ascii="Arial" w:eastAsia="Calibri" w:hAnsi="Arial" w:cs="Arial"/>
                <w:sz w:val="11"/>
                <w:szCs w:val="11"/>
                <w:cs/>
              </w:rPr>
            </w:pPr>
          </w:p>
        </w:tc>
      </w:tr>
      <w:tr w:rsidR="00AE6614" w:rsidRPr="00463159" w:rsidTr="00A55AB1">
        <w:trPr>
          <w:cantSplit/>
        </w:trPr>
        <w:tc>
          <w:tcPr>
            <w:tcW w:w="1656" w:type="dxa"/>
          </w:tcPr>
          <w:p w:rsidR="00AE6614" w:rsidRPr="00463159" w:rsidRDefault="00AE6614" w:rsidP="00F840C8">
            <w:pPr>
              <w:ind w:left="429" w:right="-72"/>
              <w:rPr>
                <w:rFonts w:ascii="Arial" w:eastAsia="Calibri" w:hAnsi="Arial" w:cs="Arial"/>
                <w:sz w:val="11"/>
                <w:szCs w:val="11"/>
              </w:rPr>
            </w:pPr>
            <w:r w:rsidRPr="00463159">
              <w:rPr>
                <w:rFonts w:ascii="Arial" w:eastAsia="Calibri" w:hAnsi="Arial" w:cs="Arial"/>
                <w:sz w:val="11"/>
                <w:szCs w:val="11"/>
              </w:rPr>
              <w:t xml:space="preserve">   - Due within </w:t>
            </w:r>
          </w:p>
        </w:tc>
        <w:tc>
          <w:tcPr>
            <w:tcW w:w="774" w:type="dxa"/>
          </w:tcPr>
          <w:p w:rsidR="00AE6614" w:rsidRPr="00463159" w:rsidRDefault="00AE6614" w:rsidP="00A55AB1">
            <w:pPr>
              <w:tabs>
                <w:tab w:val="decimal" w:pos="573"/>
              </w:tabs>
              <w:ind w:right="-72"/>
              <w:rPr>
                <w:rFonts w:ascii="Arial" w:eastAsia="Calibri" w:hAnsi="Arial" w:cs="Arial"/>
                <w:sz w:val="11"/>
                <w:szCs w:val="11"/>
              </w:rPr>
            </w:pPr>
          </w:p>
        </w:tc>
        <w:tc>
          <w:tcPr>
            <w:tcW w:w="810" w:type="dxa"/>
          </w:tcPr>
          <w:p w:rsidR="00AE6614" w:rsidRPr="00463159" w:rsidRDefault="00AE6614" w:rsidP="00A55AB1">
            <w:pPr>
              <w:tabs>
                <w:tab w:val="decimal" w:pos="616"/>
              </w:tabs>
              <w:ind w:right="-72"/>
              <w:rPr>
                <w:rFonts w:ascii="Arial" w:eastAsia="Calibri" w:hAnsi="Arial" w:cs="Arial"/>
                <w:sz w:val="11"/>
                <w:szCs w:val="11"/>
              </w:rPr>
            </w:pPr>
          </w:p>
        </w:tc>
        <w:tc>
          <w:tcPr>
            <w:tcW w:w="828" w:type="dxa"/>
          </w:tcPr>
          <w:p w:rsidR="00AE6614" w:rsidRPr="00463159" w:rsidRDefault="00AE6614" w:rsidP="00A55AB1">
            <w:pPr>
              <w:tabs>
                <w:tab w:val="decimal" w:pos="617"/>
              </w:tabs>
              <w:ind w:right="-72"/>
              <w:rPr>
                <w:rFonts w:ascii="Arial" w:eastAsia="Calibri" w:hAnsi="Arial" w:cs="Arial"/>
                <w:sz w:val="11"/>
                <w:szCs w:val="11"/>
              </w:rPr>
            </w:pPr>
          </w:p>
        </w:tc>
        <w:tc>
          <w:tcPr>
            <w:tcW w:w="792" w:type="dxa"/>
          </w:tcPr>
          <w:p w:rsidR="00AE6614" w:rsidRPr="00463159" w:rsidRDefault="00AE6614" w:rsidP="00A55AB1">
            <w:pPr>
              <w:tabs>
                <w:tab w:val="decimal" w:pos="590"/>
              </w:tabs>
              <w:ind w:right="-72"/>
              <w:rPr>
                <w:rFonts w:ascii="Arial" w:eastAsia="Calibri" w:hAnsi="Arial" w:cs="Arial"/>
                <w:sz w:val="11"/>
                <w:szCs w:val="11"/>
              </w:rPr>
            </w:pPr>
          </w:p>
        </w:tc>
        <w:tc>
          <w:tcPr>
            <w:tcW w:w="810" w:type="dxa"/>
          </w:tcPr>
          <w:p w:rsidR="00AE6614" w:rsidRPr="00463159" w:rsidRDefault="00AE6614" w:rsidP="00A55AB1">
            <w:pPr>
              <w:tabs>
                <w:tab w:val="decimal" w:pos="615"/>
              </w:tabs>
              <w:ind w:right="-72"/>
              <w:rPr>
                <w:rFonts w:ascii="Arial" w:eastAsia="Calibri" w:hAnsi="Arial" w:cs="Arial"/>
                <w:sz w:val="11"/>
                <w:szCs w:val="11"/>
              </w:rPr>
            </w:pPr>
          </w:p>
        </w:tc>
        <w:tc>
          <w:tcPr>
            <w:tcW w:w="691" w:type="dxa"/>
          </w:tcPr>
          <w:p w:rsidR="00AE6614" w:rsidRPr="00463159" w:rsidRDefault="00AE6614" w:rsidP="00A55AB1">
            <w:pPr>
              <w:tabs>
                <w:tab w:val="decimal" w:pos="522"/>
              </w:tabs>
              <w:ind w:right="-72"/>
              <w:rPr>
                <w:rFonts w:ascii="Arial" w:eastAsia="Calibri" w:hAnsi="Arial" w:cs="Arial"/>
                <w:sz w:val="11"/>
                <w:szCs w:val="11"/>
              </w:rPr>
            </w:pPr>
          </w:p>
        </w:tc>
        <w:tc>
          <w:tcPr>
            <w:tcW w:w="782" w:type="dxa"/>
          </w:tcPr>
          <w:p w:rsidR="00AE6614" w:rsidRPr="00463159" w:rsidRDefault="00AE6614" w:rsidP="00A55AB1">
            <w:pPr>
              <w:tabs>
                <w:tab w:val="decimal" w:pos="605"/>
              </w:tabs>
              <w:ind w:right="-72"/>
              <w:rPr>
                <w:rFonts w:ascii="Arial" w:eastAsia="Calibri" w:hAnsi="Arial" w:cs="Arial"/>
                <w:sz w:val="11"/>
                <w:szCs w:val="11"/>
              </w:rPr>
            </w:pPr>
          </w:p>
        </w:tc>
        <w:tc>
          <w:tcPr>
            <w:tcW w:w="764" w:type="dxa"/>
          </w:tcPr>
          <w:p w:rsidR="00AE6614" w:rsidRPr="00463159" w:rsidRDefault="00AE6614" w:rsidP="00A55AB1">
            <w:pPr>
              <w:tabs>
                <w:tab w:val="decimal" w:pos="583"/>
              </w:tabs>
              <w:ind w:right="-72"/>
              <w:rPr>
                <w:rFonts w:ascii="Arial" w:eastAsia="Calibri" w:hAnsi="Arial" w:cs="Arial"/>
                <w:sz w:val="11"/>
                <w:szCs w:val="11"/>
              </w:rPr>
            </w:pPr>
          </w:p>
        </w:tc>
        <w:tc>
          <w:tcPr>
            <w:tcW w:w="749" w:type="dxa"/>
          </w:tcPr>
          <w:p w:rsidR="00AE6614" w:rsidRPr="00463159" w:rsidRDefault="00AE6614" w:rsidP="00A55AB1">
            <w:pPr>
              <w:tabs>
                <w:tab w:val="decimal" w:pos="536"/>
              </w:tabs>
              <w:ind w:right="-72"/>
              <w:rPr>
                <w:rFonts w:ascii="Arial" w:eastAsia="Calibri" w:hAnsi="Arial" w:cs="Arial"/>
                <w:sz w:val="11"/>
                <w:szCs w:val="11"/>
              </w:rPr>
            </w:pPr>
          </w:p>
        </w:tc>
        <w:tc>
          <w:tcPr>
            <w:tcW w:w="806" w:type="dxa"/>
          </w:tcPr>
          <w:p w:rsidR="00AE6614" w:rsidRPr="00463159" w:rsidRDefault="00AE6614" w:rsidP="00A55AB1">
            <w:pPr>
              <w:tabs>
                <w:tab w:val="decimal" w:pos="598"/>
              </w:tabs>
              <w:ind w:right="-72"/>
              <w:rPr>
                <w:rFonts w:ascii="Arial" w:eastAsia="Calibri" w:hAnsi="Arial" w:cs="Arial"/>
                <w:sz w:val="11"/>
                <w:szCs w:val="11"/>
              </w:rPr>
            </w:pPr>
          </w:p>
        </w:tc>
      </w:tr>
      <w:tr w:rsidR="00AE6614" w:rsidRPr="00463159" w:rsidTr="00A55AB1">
        <w:trPr>
          <w:cantSplit/>
        </w:trPr>
        <w:tc>
          <w:tcPr>
            <w:tcW w:w="1656" w:type="dxa"/>
          </w:tcPr>
          <w:p w:rsidR="00AE6614" w:rsidRPr="00463159" w:rsidRDefault="00AE6614" w:rsidP="00F840C8">
            <w:pPr>
              <w:ind w:left="429" w:right="-72"/>
              <w:rPr>
                <w:rFonts w:ascii="Arial" w:eastAsia="Calibri" w:hAnsi="Arial" w:cs="Arial"/>
                <w:sz w:val="11"/>
                <w:szCs w:val="11"/>
              </w:rPr>
            </w:pPr>
            <w:r w:rsidRPr="00463159">
              <w:rPr>
                <w:rFonts w:ascii="Arial" w:eastAsia="Calibri" w:hAnsi="Arial" w:cs="Arial"/>
                <w:sz w:val="11"/>
                <w:szCs w:val="11"/>
              </w:rPr>
              <w:t xml:space="preserve">        1 year</w:t>
            </w:r>
          </w:p>
        </w:tc>
        <w:tc>
          <w:tcPr>
            <w:tcW w:w="774" w:type="dxa"/>
          </w:tcPr>
          <w:p w:rsidR="00AE6614" w:rsidRPr="00463159" w:rsidRDefault="00854C0D" w:rsidP="00A55AB1">
            <w:pPr>
              <w:tabs>
                <w:tab w:val="decimal" w:pos="573"/>
              </w:tabs>
              <w:ind w:right="-72"/>
              <w:rPr>
                <w:rFonts w:ascii="Arial" w:hAnsi="Arial" w:cs="Arial"/>
                <w:sz w:val="11"/>
                <w:szCs w:val="11"/>
              </w:rPr>
            </w:pPr>
            <w:r w:rsidRPr="00463159">
              <w:rPr>
                <w:rFonts w:ascii="Arial" w:eastAsia="Calibri" w:hAnsi="Arial" w:cs="Arial"/>
                <w:sz w:val="11"/>
                <w:szCs w:val="11"/>
              </w:rPr>
              <w:t xml:space="preserve">-       </w:t>
            </w:r>
          </w:p>
        </w:tc>
        <w:tc>
          <w:tcPr>
            <w:tcW w:w="810" w:type="dxa"/>
          </w:tcPr>
          <w:p w:rsidR="00AE6614" w:rsidRPr="00463159" w:rsidRDefault="00854C0D" w:rsidP="00A55AB1">
            <w:pPr>
              <w:tabs>
                <w:tab w:val="decimal" w:pos="616"/>
              </w:tabs>
              <w:ind w:right="-72"/>
              <w:rPr>
                <w:rFonts w:ascii="Arial" w:hAnsi="Arial" w:cs="Arial"/>
                <w:sz w:val="11"/>
                <w:szCs w:val="11"/>
              </w:rPr>
            </w:pPr>
            <w:r w:rsidRPr="00463159">
              <w:rPr>
                <w:rFonts w:ascii="Arial" w:eastAsia="Calibri" w:hAnsi="Arial" w:cs="Arial"/>
                <w:sz w:val="11"/>
                <w:szCs w:val="11"/>
              </w:rPr>
              <w:t xml:space="preserve">-       </w:t>
            </w:r>
          </w:p>
        </w:tc>
        <w:tc>
          <w:tcPr>
            <w:tcW w:w="828" w:type="dxa"/>
          </w:tcPr>
          <w:p w:rsidR="00AE6614" w:rsidRPr="00463159" w:rsidRDefault="00854C0D" w:rsidP="00A55AB1">
            <w:pPr>
              <w:tabs>
                <w:tab w:val="decimal" w:pos="617"/>
              </w:tabs>
              <w:ind w:right="-72"/>
              <w:rPr>
                <w:rFonts w:ascii="Arial" w:hAnsi="Arial" w:cs="Arial"/>
                <w:sz w:val="11"/>
                <w:szCs w:val="11"/>
              </w:rPr>
            </w:pPr>
            <w:r w:rsidRPr="00463159">
              <w:rPr>
                <w:rFonts w:ascii="Arial" w:eastAsia="Calibri" w:hAnsi="Arial" w:cs="Arial"/>
                <w:sz w:val="11"/>
                <w:szCs w:val="11"/>
              </w:rPr>
              <w:t xml:space="preserve">-       </w:t>
            </w:r>
          </w:p>
        </w:tc>
        <w:tc>
          <w:tcPr>
            <w:tcW w:w="792" w:type="dxa"/>
          </w:tcPr>
          <w:p w:rsidR="00AE6614" w:rsidRPr="00463159" w:rsidRDefault="00854C0D" w:rsidP="00A55AB1">
            <w:pPr>
              <w:tabs>
                <w:tab w:val="decimal" w:pos="590"/>
              </w:tabs>
              <w:ind w:right="-72"/>
              <w:rPr>
                <w:rFonts w:ascii="Arial" w:hAnsi="Arial" w:cs="Arial"/>
                <w:sz w:val="11"/>
                <w:szCs w:val="11"/>
              </w:rPr>
            </w:pPr>
            <w:r w:rsidRPr="00463159">
              <w:rPr>
                <w:rFonts w:ascii="Arial" w:eastAsia="Calibri" w:hAnsi="Arial" w:cs="Arial"/>
                <w:sz w:val="11"/>
                <w:szCs w:val="11"/>
              </w:rPr>
              <w:t xml:space="preserve">-       </w:t>
            </w:r>
          </w:p>
        </w:tc>
        <w:tc>
          <w:tcPr>
            <w:tcW w:w="810" w:type="dxa"/>
          </w:tcPr>
          <w:p w:rsidR="00AE6614" w:rsidRPr="00463159" w:rsidRDefault="00AE6614" w:rsidP="00A55AB1">
            <w:pPr>
              <w:tabs>
                <w:tab w:val="decimal" w:pos="615"/>
              </w:tabs>
              <w:ind w:right="-72"/>
              <w:rPr>
                <w:rFonts w:ascii="Arial" w:hAnsi="Arial" w:cs="Arial"/>
                <w:sz w:val="11"/>
                <w:szCs w:val="11"/>
              </w:rPr>
            </w:pPr>
            <w:r w:rsidRPr="00463159">
              <w:rPr>
                <w:rFonts w:ascii="Arial" w:hAnsi="Arial" w:cs="Arial"/>
                <w:sz w:val="11"/>
                <w:szCs w:val="11"/>
              </w:rPr>
              <w:t>338,444,620</w:t>
            </w:r>
          </w:p>
        </w:tc>
        <w:tc>
          <w:tcPr>
            <w:tcW w:w="691" w:type="dxa"/>
          </w:tcPr>
          <w:p w:rsidR="00AE6614" w:rsidRPr="00463159" w:rsidRDefault="00AE6614" w:rsidP="00A55AB1">
            <w:pPr>
              <w:tabs>
                <w:tab w:val="decimal" w:pos="522"/>
              </w:tabs>
              <w:ind w:right="-72"/>
              <w:rPr>
                <w:rFonts w:ascii="Arial" w:eastAsia="Calibri" w:hAnsi="Arial" w:cs="Arial"/>
                <w:sz w:val="11"/>
                <w:szCs w:val="11"/>
              </w:rPr>
            </w:pPr>
            <w:r w:rsidRPr="00463159">
              <w:rPr>
                <w:rFonts w:ascii="Arial" w:eastAsia="Calibri" w:hAnsi="Arial" w:cs="Arial"/>
                <w:sz w:val="11"/>
                <w:szCs w:val="11"/>
              </w:rPr>
              <w:t xml:space="preserve">-       </w:t>
            </w:r>
          </w:p>
        </w:tc>
        <w:tc>
          <w:tcPr>
            <w:tcW w:w="782" w:type="dxa"/>
          </w:tcPr>
          <w:p w:rsidR="00AE6614" w:rsidRPr="00463159" w:rsidRDefault="00AE6614" w:rsidP="00A55AB1">
            <w:pPr>
              <w:tabs>
                <w:tab w:val="decimal" w:pos="605"/>
              </w:tabs>
              <w:ind w:right="-72"/>
              <w:rPr>
                <w:rFonts w:ascii="Arial" w:eastAsia="Calibri" w:hAnsi="Arial" w:cs="Arial"/>
                <w:sz w:val="11"/>
                <w:szCs w:val="11"/>
              </w:rPr>
            </w:pPr>
            <w:r w:rsidRPr="00463159">
              <w:rPr>
                <w:rFonts w:ascii="Arial" w:eastAsia="Calibri" w:hAnsi="Arial" w:cs="Arial"/>
                <w:sz w:val="11"/>
                <w:szCs w:val="11"/>
              </w:rPr>
              <w:t>36,000,000</w:t>
            </w:r>
          </w:p>
        </w:tc>
        <w:tc>
          <w:tcPr>
            <w:tcW w:w="764" w:type="dxa"/>
          </w:tcPr>
          <w:p w:rsidR="00AE6614" w:rsidRPr="00463159" w:rsidRDefault="00AE6614" w:rsidP="00A55AB1">
            <w:pPr>
              <w:tabs>
                <w:tab w:val="decimal" w:pos="583"/>
              </w:tabs>
              <w:ind w:right="-72"/>
              <w:rPr>
                <w:rFonts w:ascii="Arial" w:eastAsia="Calibri" w:hAnsi="Arial" w:cs="Arial"/>
                <w:sz w:val="11"/>
                <w:szCs w:val="11"/>
              </w:rPr>
            </w:pPr>
            <w:r w:rsidRPr="00463159">
              <w:rPr>
                <w:rFonts w:ascii="Arial" w:eastAsia="Calibri" w:hAnsi="Arial" w:cs="Arial"/>
                <w:sz w:val="11"/>
                <w:szCs w:val="11"/>
              </w:rPr>
              <w:t>9,978,000</w:t>
            </w:r>
          </w:p>
        </w:tc>
        <w:tc>
          <w:tcPr>
            <w:tcW w:w="749" w:type="dxa"/>
          </w:tcPr>
          <w:p w:rsidR="00AE6614" w:rsidRPr="00463159" w:rsidRDefault="00AE6614" w:rsidP="00A55AB1">
            <w:pPr>
              <w:tabs>
                <w:tab w:val="decimal" w:pos="536"/>
              </w:tabs>
              <w:ind w:right="-72"/>
              <w:rPr>
                <w:rFonts w:ascii="Arial" w:eastAsia="Calibri" w:hAnsi="Arial" w:cs="Arial"/>
                <w:sz w:val="11"/>
                <w:szCs w:val="11"/>
              </w:rPr>
            </w:pPr>
            <w:r w:rsidRPr="00463159">
              <w:rPr>
                <w:rFonts w:ascii="Arial" w:eastAsia="Calibri" w:hAnsi="Arial" w:cs="Arial"/>
                <w:sz w:val="11"/>
                <w:szCs w:val="11"/>
              </w:rPr>
              <w:t>31,650,000</w:t>
            </w:r>
          </w:p>
        </w:tc>
        <w:tc>
          <w:tcPr>
            <w:tcW w:w="806" w:type="dxa"/>
          </w:tcPr>
          <w:p w:rsidR="00AE6614" w:rsidRPr="00463159" w:rsidRDefault="00AE6614" w:rsidP="00A55AB1">
            <w:pPr>
              <w:tabs>
                <w:tab w:val="decimal" w:pos="598"/>
              </w:tabs>
              <w:ind w:right="-72"/>
              <w:rPr>
                <w:rFonts w:ascii="Arial" w:eastAsia="Calibri" w:hAnsi="Arial" w:cs="Arial"/>
                <w:sz w:val="11"/>
                <w:szCs w:val="11"/>
              </w:rPr>
            </w:pPr>
            <w:r w:rsidRPr="00463159">
              <w:rPr>
                <w:rFonts w:ascii="Arial" w:eastAsia="Calibri" w:hAnsi="Arial" w:cs="Arial"/>
                <w:sz w:val="11"/>
                <w:szCs w:val="11"/>
              </w:rPr>
              <w:t>253,197,575</w:t>
            </w:r>
          </w:p>
        </w:tc>
      </w:tr>
      <w:tr w:rsidR="00AE6614" w:rsidRPr="00463159" w:rsidTr="00A55AB1">
        <w:trPr>
          <w:cantSplit/>
        </w:trPr>
        <w:tc>
          <w:tcPr>
            <w:tcW w:w="1656" w:type="dxa"/>
          </w:tcPr>
          <w:p w:rsidR="00AE6614" w:rsidRPr="00463159" w:rsidRDefault="00AE6614" w:rsidP="00F840C8">
            <w:pPr>
              <w:ind w:left="429" w:right="-72"/>
              <w:rPr>
                <w:rFonts w:ascii="Arial" w:eastAsia="Calibri" w:hAnsi="Arial" w:cs="Arial"/>
                <w:sz w:val="11"/>
                <w:szCs w:val="11"/>
              </w:rPr>
            </w:pPr>
            <w:r w:rsidRPr="00463159">
              <w:rPr>
                <w:rFonts w:ascii="Arial" w:eastAsia="Calibri" w:hAnsi="Arial" w:cs="Arial"/>
                <w:sz w:val="11"/>
                <w:szCs w:val="11"/>
              </w:rPr>
              <w:t xml:space="preserve">   - Due later </w:t>
            </w:r>
          </w:p>
        </w:tc>
        <w:tc>
          <w:tcPr>
            <w:tcW w:w="774" w:type="dxa"/>
          </w:tcPr>
          <w:p w:rsidR="00AE6614" w:rsidRPr="00463159" w:rsidRDefault="00AE6614" w:rsidP="00A55AB1">
            <w:pPr>
              <w:tabs>
                <w:tab w:val="decimal" w:pos="573"/>
              </w:tabs>
              <w:ind w:right="-72"/>
              <w:rPr>
                <w:rFonts w:ascii="Arial" w:hAnsi="Arial" w:cs="Arial"/>
                <w:sz w:val="11"/>
                <w:szCs w:val="11"/>
              </w:rPr>
            </w:pPr>
          </w:p>
        </w:tc>
        <w:tc>
          <w:tcPr>
            <w:tcW w:w="810" w:type="dxa"/>
          </w:tcPr>
          <w:p w:rsidR="00AE6614" w:rsidRPr="00463159" w:rsidRDefault="00AE6614" w:rsidP="00A55AB1">
            <w:pPr>
              <w:tabs>
                <w:tab w:val="decimal" w:pos="616"/>
              </w:tabs>
              <w:ind w:right="-72"/>
              <w:rPr>
                <w:rFonts w:ascii="Arial" w:hAnsi="Arial" w:cs="Arial"/>
                <w:sz w:val="11"/>
                <w:szCs w:val="11"/>
              </w:rPr>
            </w:pPr>
          </w:p>
        </w:tc>
        <w:tc>
          <w:tcPr>
            <w:tcW w:w="828" w:type="dxa"/>
          </w:tcPr>
          <w:p w:rsidR="00AE6614" w:rsidRPr="00463159" w:rsidRDefault="00AE6614" w:rsidP="00A55AB1">
            <w:pPr>
              <w:tabs>
                <w:tab w:val="decimal" w:pos="617"/>
              </w:tabs>
              <w:ind w:right="-72"/>
              <w:rPr>
                <w:rFonts w:ascii="Arial" w:hAnsi="Arial" w:cs="Arial"/>
                <w:sz w:val="11"/>
                <w:szCs w:val="11"/>
              </w:rPr>
            </w:pPr>
          </w:p>
        </w:tc>
        <w:tc>
          <w:tcPr>
            <w:tcW w:w="792" w:type="dxa"/>
          </w:tcPr>
          <w:p w:rsidR="00AE6614" w:rsidRPr="00463159" w:rsidRDefault="00AE6614" w:rsidP="00A55AB1">
            <w:pPr>
              <w:tabs>
                <w:tab w:val="decimal" w:pos="590"/>
              </w:tabs>
              <w:ind w:right="-72"/>
              <w:rPr>
                <w:rFonts w:ascii="Arial" w:hAnsi="Arial" w:cs="Arial"/>
                <w:sz w:val="11"/>
                <w:szCs w:val="11"/>
              </w:rPr>
            </w:pPr>
          </w:p>
        </w:tc>
        <w:tc>
          <w:tcPr>
            <w:tcW w:w="810" w:type="dxa"/>
          </w:tcPr>
          <w:p w:rsidR="00AE6614" w:rsidRPr="00463159" w:rsidRDefault="00AE6614" w:rsidP="00A55AB1">
            <w:pPr>
              <w:tabs>
                <w:tab w:val="decimal" w:pos="615"/>
              </w:tabs>
              <w:ind w:right="-72"/>
              <w:rPr>
                <w:rFonts w:ascii="Arial" w:hAnsi="Arial" w:cs="Arial"/>
                <w:sz w:val="11"/>
                <w:szCs w:val="11"/>
              </w:rPr>
            </w:pPr>
          </w:p>
        </w:tc>
        <w:tc>
          <w:tcPr>
            <w:tcW w:w="691" w:type="dxa"/>
          </w:tcPr>
          <w:p w:rsidR="00AE6614" w:rsidRPr="00463159" w:rsidRDefault="00AE6614" w:rsidP="00A55AB1">
            <w:pPr>
              <w:tabs>
                <w:tab w:val="decimal" w:pos="522"/>
              </w:tabs>
              <w:ind w:right="-72"/>
              <w:rPr>
                <w:rFonts w:ascii="Arial" w:eastAsia="Calibri" w:hAnsi="Arial" w:cs="Arial"/>
                <w:sz w:val="11"/>
                <w:szCs w:val="11"/>
              </w:rPr>
            </w:pPr>
          </w:p>
        </w:tc>
        <w:tc>
          <w:tcPr>
            <w:tcW w:w="782" w:type="dxa"/>
          </w:tcPr>
          <w:p w:rsidR="00AE6614" w:rsidRPr="00463159" w:rsidRDefault="00AE6614" w:rsidP="00A55AB1">
            <w:pPr>
              <w:tabs>
                <w:tab w:val="decimal" w:pos="605"/>
              </w:tabs>
              <w:ind w:right="-72"/>
              <w:rPr>
                <w:rFonts w:ascii="Arial" w:eastAsia="Calibri" w:hAnsi="Arial" w:cs="Arial"/>
                <w:sz w:val="11"/>
                <w:szCs w:val="11"/>
              </w:rPr>
            </w:pPr>
          </w:p>
        </w:tc>
        <w:tc>
          <w:tcPr>
            <w:tcW w:w="764" w:type="dxa"/>
          </w:tcPr>
          <w:p w:rsidR="00AE6614" w:rsidRPr="00463159" w:rsidRDefault="00AE6614" w:rsidP="00A55AB1">
            <w:pPr>
              <w:tabs>
                <w:tab w:val="decimal" w:pos="583"/>
              </w:tabs>
              <w:ind w:right="-72"/>
              <w:rPr>
                <w:rFonts w:ascii="Arial" w:eastAsia="Calibri" w:hAnsi="Arial" w:cs="Arial"/>
                <w:sz w:val="11"/>
                <w:szCs w:val="11"/>
              </w:rPr>
            </w:pPr>
          </w:p>
        </w:tc>
        <w:tc>
          <w:tcPr>
            <w:tcW w:w="749" w:type="dxa"/>
          </w:tcPr>
          <w:p w:rsidR="00AE6614" w:rsidRPr="00463159" w:rsidRDefault="00AE6614" w:rsidP="00A55AB1">
            <w:pPr>
              <w:tabs>
                <w:tab w:val="decimal" w:pos="536"/>
              </w:tabs>
              <w:ind w:right="-72"/>
              <w:rPr>
                <w:rFonts w:ascii="Arial" w:eastAsia="Calibri" w:hAnsi="Arial" w:cs="Arial"/>
                <w:sz w:val="11"/>
                <w:szCs w:val="11"/>
              </w:rPr>
            </w:pPr>
          </w:p>
        </w:tc>
        <w:tc>
          <w:tcPr>
            <w:tcW w:w="806" w:type="dxa"/>
          </w:tcPr>
          <w:p w:rsidR="00AE6614" w:rsidRPr="00463159" w:rsidRDefault="00AE6614" w:rsidP="00A55AB1">
            <w:pPr>
              <w:tabs>
                <w:tab w:val="decimal" w:pos="598"/>
              </w:tabs>
              <w:ind w:right="-72"/>
              <w:rPr>
                <w:rFonts w:ascii="Arial" w:eastAsia="Calibri" w:hAnsi="Arial" w:cs="Arial"/>
                <w:sz w:val="11"/>
                <w:szCs w:val="11"/>
              </w:rPr>
            </w:pPr>
          </w:p>
        </w:tc>
      </w:tr>
      <w:tr w:rsidR="00854C0D" w:rsidRPr="00463159" w:rsidTr="00D06545">
        <w:trPr>
          <w:cantSplit/>
          <w:trHeight w:val="80"/>
        </w:trPr>
        <w:tc>
          <w:tcPr>
            <w:tcW w:w="1656" w:type="dxa"/>
          </w:tcPr>
          <w:p w:rsidR="00854C0D" w:rsidRPr="00463159" w:rsidRDefault="00854C0D" w:rsidP="00854C0D">
            <w:pPr>
              <w:ind w:left="429" w:right="-72"/>
              <w:rPr>
                <w:rFonts w:ascii="Arial" w:eastAsia="Calibri" w:hAnsi="Arial" w:cs="Arial"/>
                <w:sz w:val="11"/>
                <w:szCs w:val="11"/>
              </w:rPr>
            </w:pPr>
            <w:r w:rsidRPr="00463159">
              <w:rPr>
                <w:rFonts w:ascii="Arial" w:eastAsia="Calibri" w:hAnsi="Arial" w:cs="Arial"/>
                <w:sz w:val="11"/>
                <w:szCs w:val="11"/>
              </w:rPr>
              <w:t xml:space="preserve">        than 1 year </w:t>
            </w:r>
          </w:p>
        </w:tc>
        <w:tc>
          <w:tcPr>
            <w:tcW w:w="774" w:type="dxa"/>
          </w:tcPr>
          <w:p w:rsidR="00854C0D" w:rsidRPr="00463159" w:rsidRDefault="00854C0D" w:rsidP="00854C0D">
            <w:pPr>
              <w:pBdr>
                <w:bottom w:val="single" w:sz="4" w:space="1" w:color="auto"/>
              </w:pBdr>
              <w:tabs>
                <w:tab w:val="decimal" w:pos="573"/>
              </w:tabs>
              <w:ind w:right="-72"/>
              <w:rPr>
                <w:rFonts w:ascii="Arial" w:hAnsi="Arial" w:cs="Arial"/>
                <w:sz w:val="11"/>
                <w:szCs w:val="11"/>
              </w:rPr>
            </w:pPr>
            <w:r w:rsidRPr="00463159">
              <w:rPr>
                <w:rFonts w:ascii="Arial" w:hAnsi="Arial" w:cs="Arial"/>
                <w:sz w:val="11"/>
                <w:szCs w:val="11"/>
              </w:rPr>
              <w:t>18,565,980</w:t>
            </w:r>
          </w:p>
        </w:tc>
        <w:tc>
          <w:tcPr>
            <w:tcW w:w="810" w:type="dxa"/>
          </w:tcPr>
          <w:p w:rsidR="00854C0D" w:rsidRPr="00463159" w:rsidRDefault="00854C0D" w:rsidP="00854C0D">
            <w:pPr>
              <w:pBdr>
                <w:bottom w:val="single" w:sz="4" w:space="1" w:color="auto"/>
              </w:pBdr>
              <w:tabs>
                <w:tab w:val="decimal" w:pos="616"/>
              </w:tabs>
              <w:ind w:right="-72"/>
              <w:rPr>
                <w:rFonts w:ascii="Arial" w:hAnsi="Arial" w:cs="Arial"/>
                <w:sz w:val="11"/>
                <w:szCs w:val="11"/>
              </w:rPr>
            </w:pPr>
            <w:r w:rsidRPr="00463159">
              <w:rPr>
                <w:rFonts w:ascii="Arial" w:hAnsi="Arial" w:cs="Arial"/>
                <w:sz w:val="11"/>
                <w:szCs w:val="11"/>
              </w:rPr>
              <w:t>157,234,575</w:t>
            </w:r>
          </w:p>
        </w:tc>
        <w:tc>
          <w:tcPr>
            <w:tcW w:w="828" w:type="dxa"/>
          </w:tcPr>
          <w:p w:rsidR="00854C0D" w:rsidRPr="00463159" w:rsidRDefault="00D80A49" w:rsidP="00854C0D">
            <w:pPr>
              <w:pBdr>
                <w:bottom w:val="single" w:sz="4" w:space="1" w:color="auto"/>
              </w:pBdr>
              <w:tabs>
                <w:tab w:val="decimal" w:pos="617"/>
              </w:tabs>
              <w:ind w:right="-72"/>
              <w:rPr>
                <w:rFonts w:ascii="Arial" w:hAnsi="Arial" w:cs="Arial"/>
                <w:sz w:val="11"/>
                <w:szCs w:val="11"/>
              </w:rPr>
            </w:pPr>
            <w:r w:rsidRPr="00463159">
              <w:rPr>
                <w:rFonts w:ascii="Arial" w:hAnsi="Arial" w:cs="Arial"/>
                <w:sz w:val="11"/>
                <w:szCs w:val="11"/>
              </w:rPr>
              <w:t>19,858,084</w:t>
            </w:r>
          </w:p>
        </w:tc>
        <w:tc>
          <w:tcPr>
            <w:tcW w:w="792" w:type="dxa"/>
          </w:tcPr>
          <w:p w:rsidR="00854C0D" w:rsidRPr="00463159" w:rsidRDefault="00854C0D" w:rsidP="00854C0D">
            <w:pPr>
              <w:pBdr>
                <w:bottom w:val="single" w:sz="4" w:space="1" w:color="auto"/>
              </w:pBdr>
              <w:tabs>
                <w:tab w:val="decimal" w:pos="590"/>
              </w:tabs>
              <w:ind w:right="-72"/>
              <w:rPr>
                <w:rFonts w:ascii="Arial" w:hAnsi="Arial" w:cs="Arial"/>
                <w:sz w:val="11"/>
                <w:szCs w:val="11"/>
              </w:rPr>
            </w:pPr>
            <w:r w:rsidRPr="00463159">
              <w:rPr>
                <w:rFonts w:ascii="Arial" w:hAnsi="Arial" w:cs="Arial"/>
                <w:sz w:val="11"/>
                <w:szCs w:val="11"/>
              </w:rPr>
              <w:t>124,360,577</w:t>
            </w:r>
          </w:p>
        </w:tc>
        <w:tc>
          <w:tcPr>
            <w:tcW w:w="810" w:type="dxa"/>
          </w:tcPr>
          <w:p w:rsidR="00854C0D" w:rsidRPr="00463159" w:rsidRDefault="00854C0D" w:rsidP="00854C0D">
            <w:pPr>
              <w:pBdr>
                <w:bottom w:val="single" w:sz="4" w:space="0" w:color="auto"/>
              </w:pBdr>
              <w:tabs>
                <w:tab w:val="decimal" w:pos="615"/>
              </w:tabs>
              <w:ind w:right="-72"/>
              <w:rPr>
                <w:rFonts w:ascii="Arial" w:hAnsi="Arial" w:cs="Arial"/>
                <w:sz w:val="11"/>
                <w:szCs w:val="11"/>
              </w:rPr>
            </w:pPr>
            <w:r w:rsidRPr="00463159">
              <w:rPr>
                <w:rFonts w:ascii="Arial" w:eastAsia="Calibri" w:hAnsi="Arial" w:cs="Arial"/>
                <w:sz w:val="11"/>
                <w:szCs w:val="11"/>
              </w:rPr>
              <w:t xml:space="preserve">-       </w:t>
            </w:r>
          </w:p>
        </w:tc>
        <w:tc>
          <w:tcPr>
            <w:tcW w:w="691" w:type="dxa"/>
          </w:tcPr>
          <w:p w:rsidR="00854C0D" w:rsidRPr="00463159" w:rsidRDefault="00854C0D" w:rsidP="00854C0D">
            <w:pPr>
              <w:pBdr>
                <w:bottom w:val="single" w:sz="4" w:space="1" w:color="auto"/>
              </w:pBdr>
              <w:tabs>
                <w:tab w:val="decimal" w:pos="522"/>
              </w:tabs>
              <w:ind w:right="-72"/>
              <w:rPr>
                <w:rFonts w:ascii="Arial" w:eastAsia="Calibri" w:hAnsi="Arial" w:cs="Arial"/>
                <w:sz w:val="11"/>
                <w:szCs w:val="11"/>
              </w:rPr>
            </w:pPr>
            <w:r w:rsidRPr="00463159">
              <w:rPr>
                <w:rFonts w:ascii="Arial" w:eastAsia="Calibri" w:hAnsi="Arial" w:cs="Arial"/>
                <w:sz w:val="11"/>
                <w:szCs w:val="11"/>
              </w:rPr>
              <w:t xml:space="preserve">-       </w:t>
            </w:r>
          </w:p>
        </w:tc>
        <w:tc>
          <w:tcPr>
            <w:tcW w:w="782" w:type="dxa"/>
          </w:tcPr>
          <w:p w:rsidR="00854C0D" w:rsidRPr="00463159" w:rsidRDefault="00854C0D" w:rsidP="00854C0D">
            <w:pPr>
              <w:pBdr>
                <w:bottom w:val="single" w:sz="4" w:space="1" w:color="auto"/>
              </w:pBdr>
              <w:tabs>
                <w:tab w:val="decimal" w:pos="605"/>
              </w:tabs>
              <w:ind w:right="-72"/>
              <w:rPr>
                <w:rFonts w:ascii="Arial" w:eastAsia="Calibri" w:hAnsi="Arial" w:cs="Arial"/>
                <w:sz w:val="11"/>
                <w:szCs w:val="11"/>
                <w:cs/>
              </w:rPr>
            </w:pPr>
            <w:r w:rsidRPr="00463159">
              <w:rPr>
                <w:rFonts w:ascii="Arial" w:eastAsia="Calibri" w:hAnsi="Arial" w:cs="Arial"/>
                <w:sz w:val="11"/>
                <w:szCs w:val="11"/>
              </w:rPr>
              <w:t>13,650,000</w:t>
            </w:r>
          </w:p>
        </w:tc>
        <w:tc>
          <w:tcPr>
            <w:tcW w:w="764" w:type="dxa"/>
          </w:tcPr>
          <w:p w:rsidR="00854C0D" w:rsidRPr="00463159" w:rsidRDefault="00D80A49" w:rsidP="00854C0D">
            <w:pPr>
              <w:pBdr>
                <w:bottom w:val="single" w:sz="4" w:space="1" w:color="auto"/>
              </w:pBdr>
              <w:tabs>
                <w:tab w:val="decimal" w:pos="583"/>
              </w:tabs>
              <w:ind w:right="-72"/>
              <w:rPr>
                <w:rFonts w:ascii="Arial" w:eastAsia="Calibri" w:hAnsi="Arial" w:cs="Arial"/>
                <w:sz w:val="11"/>
                <w:szCs w:val="11"/>
              </w:rPr>
            </w:pPr>
            <w:r w:rsidRPr="00463159">
              <w:rPr>
                <w:rFonts w:ascii="Arial" w:eastAsia="Calibri" w:hAnsi="Arial" w:cs="Arial"/>
                <w:sz w:val="11"/>
                <w:szCs w:val="11"/>
              </w:rPr>
              <w:t>10,280,084</w:t>
            </w:r>
          </w:p>
        </w:tc>
        <w:tc>
          <w:tcPr>
            <w:tcW w:w="749" w:type="dxa"/>
          </w:tcPr>
          <w:p w:rsidR="00854C0D" w:rsidRPr="00463159" w:rsidRDefault="00854C0D" w:rsidP="00854C0D">
            <w:pPr>
              <w:pBdr>
                <w:bottom w:val="single" w:sz="4" w:space="1" w:color="auto"/>
              </w:pBdr>
              <w:tabs>
                <w:tab w:val="decimal" w:pos="536"/>
              </w:tabs>
              <w:ind w:right="-72"/>
              <w:rPr>
                <w:rFonts w:ascii="Arial" w:eastAsia="Calibri" w:hAnsi="Arial" w:cs="Arial"/>
                <w:sz w:val="11"/>
                <w:szCs w:val="11"/>
                <w:cs/>
              </w:rPr>
            </w:pPr>
            <w:r w:rsidRPr="00463159">
              <w:rPr>
                <w:rFonts w:ascii="Arial" w:eastAsia="Calibri" w:hAnsi="Arial" w:cs="Arial"/>
                <w:sz w:val="11"/>
                <w:szCs w:val="11"/>
              </w:rPr>
              <w:t xml:space="preserve">-       </w:t>
            </w:r>
          </w:p>
        </w:tc>
        <w:tc>
          <w:tcPr>
            <w:tcW w:w="806" w:type="dxa"/>
          </w:tcPr>
          <w:p w:rsidR="00854C0D" w:rsidRPr="00463159" w:rsidRDefault="00854C0D" w:rsidP="00854C0D">
            <w:pPr>
              <w:pBdr>
                <w:bottom w:val="single" w:sz="4" w:space="1" w:color="auto"/>
              </w:pBdr>
              <w:tabs>
                <w:tab w:val="decimal" w:pos="598"/>
              </w:tabs>
              <w:ind w:right="-72"/>
              <w:rPr>
                <w:rFonts w:ascii="Arial" w:eastAsia="Calibri" w:hAnsi="Arial" w:cs="Arial"/>
                <w:sz w:val="11"/>
                <w:szCs w:val="11"/>
                <w:cs/>
              </w:rPr>
            </w:pPr>
            <w:r w:rsidRPr="00463159">
              <w:rPr>
                <w:rFonts w:ascii="Arial" w:eastAsia="Calibri" w:hAnsi="Arial" w:cs="Arial"/>
                <w:sz w:val="11"/>
                <w:szCs w:val="11"/>
              </w:rPr>
              <w:t xml:space="preserve">-       </w:t>
            </w:r>
          </w:p>
        </w:tc>
      </w:tr>
      <w:tr w:rsidR="00854C0D" w:rsidRPr="00463159" w:rsidTr="00A55AB1">
        <w:trPr>
          <w:cantSplit/>
        </w:trPr>
        <w:tc>
          <w:tcPr>
            <w:tcW w:w="1656" w:type="dxa"/>
          </w:tcPr>
          <w:p w:rsidR="00854C0D" w:rsidRPr="00463159" w:rsidRDefault="00C71846" w:rsidP="00854C0D">
            <w:pPr>
              <w:ind w:left="429" w:right="-72"/>
              <w:jc w:val="thaiDistribute"/>
              <w:rPr>
                <w:rFonts w:ascii="Arial" w:eastAsia="Calibri" w:hAnsi="Arial" w:cs="Arial"/>
                <w:sz w:val="8"/>
                <w:szCs w:val="8"/>
              </w:rPr>
            </w:pPr>
            <w:r>
              <w:rPr>
                <w:rFonts w:ascii="Arial" w:eastAsia="Calibri" w:hAnsi="Arial" w:cs="Arial"/>
                <w:sz w:val="8"/>
                <w:szCs w:val="8"/>
              </w:rPr>
              <w:t>7</w:t>
            </w:r>
          </w:p>
        </w:tc>
        <w:tc>
          <w:tcPr>
            <w:tcW w:w="774" w:type="dxa"/>
          </w:tcPr>
          <w:p w:rsidR="00854C0D" w:rsidRPr="00463159" w:rsidRDefault="00854C0D" w:rsidP="00854C0D">
            <w:pPr>
              <w:tabs>
                <w:tab w:val="decimal" w:pos="573"/>
              </w:tabs>
              <w:ind w:right="-72"/>
              <w:rPr>
                <w:rFonts w:ascii="Arial" w:eastAsia="Calibri" w:hAnsi="Arial" w:cs="Arial"/>
                <w:b/>
                <w:bCs/>
                <w:sz w:val="8"/>
                <w:szCs w:val="8"/>
              </w:rPr>
            </w:pPr>
          </w:p>
        </w:tc>
        <w:tc>
          <w:tcPr>
            <w:tcW w:w="810" w:type="dxa"/>
          </w:tcPr>
          <w:p w:rsidR="00854C0D" w:rsidRPr="00463159" w:rsidRDefault="00854C0D" w:rsidP="00854C0D">
            <w:pPr>
              <w:tabs>
                <w:tab w:val="decimal" w:pos="616"/>
              </w:tabs>
              <w:ind w:right="-72"/>
              <w:rPr>
                <w:rFonts w:ascii="Arial" w:eastAsia="Calibri" w:hAnsi="Arial" w:cs="Arial"/>
                <w:b/>
                <w:bCs/>
                <w:sz w:val="8"/>
                <w:szCs w:val="8"/>
              </w:rPr>
            </w:pPr>
          </w:p>
        </w:tc>
        <w:tc>
          <w:tcPr>
            <w:tcW w:w="828" w:type="dxa"/>
          </w:tcPr>
          <w:p w:rsidR="00854C0D" w:rsidRPr="00463159" w:rsidRDefault="00854C0D" w:rsidP="00854C0D">
            <w:pPr>
              <w:tabs>
                <w:tab w:val="decimal" w:pos="617"/>
              </w:tabs>
              <w:ind w:right="-72"/>
              <w:rPr>
                <w:rFonts w:ascii="Arial" w:eastAsia="Calibri" w:hAnsi="Arial" w:cs="Arial"/>
                <w:b/>
                <w:bCs/>
                <w:sz w:val="8"/>
                <w:szCs w:val="8"/>
              </w:rPr>
            </w:pPr>
          </w:p>
        </w:tc>
        <w:tc>
          <w:tcPr>
            <w:tcW w:w="792" w:type="dxa"/>
          </w:tcPr>
          <w:p w:rsidR="00854C0D" w:rsidRPr="00463159" w:rsidRDefault="00854C0D" w:rsidP="00854C0D">
            <w:pPr>
              <w:tabs>
                <w:tab w:val="decimal" w:pos="590"/>
              </w:tabs>
              <w:ind w:right="-72"/>
              <w:rPr>
                <w:rFonts w:ascii="Arial" w:eastAsia="Calibri" w:hAnsi="Arial" w:cs="Arial"/>
                <w:sz w:val="8"/>
                <w:szCs w:val="8"/>
              </w:rPr>
            </w:pPr>
          </w:p>
        </w:tc>
        <w:tc>
          <w:tcPr>
            <w:tcW w:w="810" w:type="dxa"/>
          </w:tcPr>
          <w:p w:rsidR="00854C0D" w:rsidRPr="00463159" w:rsidRDefault="00854C0D" w:rsidP="00854C0D">
            <w:pPr>
              <w:tabs>
                <w:tab w:val="decimal" w:pos="615"/>
              </w:tabs>
              <w:ind w:right="-72"/>
              <w:rPr>
                <w:rFonts w:ascii="Arial" w:eastAsia="Calibri" w:hAnsi="Arial" w:cs="Arial"/>
                <w:sz w:val="8"/>
                <w:szCs w:val="8"/>
              </w:rPr>
            </w:pPr>
          </w:p>
        </w:tc>
        <w:tc>
          <w:tcPr>
            <w:tcW w:w="691" w:type="dxa"/>
          </w:tcPr>
          <w:p w:rsidR="00854C0D" w:rsidRPr="00463159" w:rsidRDefault="00854C0D" w:rsidP="00854C0D">
            <w:pPr>
              <w:tabs>
                <w:tab w:val="decimal" w:pos="522"/>
              </w:tabs>
              <w:ind w:right="-72"/>
              <w:rPr>
                <w:rFonts w:ascii="Arial" w:eastAsia="Calibri" w:hAnsi="Arial" w:cs="Arial"/>
                <w:sz w:val="8"/>
                <w:szCs w:val="8"/>
              </w:rPr>
            </w:pPr>
          </w:p>
        </w:tc>
        <w:tc>
          <w:tcPr>
            <w:tcW w:w="782" w:type="dxa"/>
          </w:tcPr>
          <w:p w:rsidR="00854C0D" w:rsidRPr="00463159" w:rsidRDefault="00854C0D" w:rsidP="00854C0D">
            <w:pPr>
              <w:tabs>
                <w:tab w:val="decimal" w:pos="605"/>
              </w:tabs>
              <w:ind w:right="-72"/>
              <w:rPr>
                <w:rFonts w:ascii="Arial" w:eastAsia="Calibri" w:hAnsi="Arial" w:cs="Arial"/>
                <w:sz w:val="8"/>
                <w:szCs w:val="8"/>
              </w:rPr>
            </w:pPr>
          </w:p>
        </w:tc>
        <w:tc>
          <w:tcPr>
            <w:tcW w:w="764" w:type="dxa"/>
          </w:tcPr>
          <w:p w:rsidR="00854C0D" w:rsidRPr="00463159" w:rsidRDefault="00854C0D" w:rsidP="00854C0D">
            <w:pPr>
              <w:tabs>
                <w:tab w:val="decimal" w:pos="583"/>
              </w:tabs>
              <w:ind w:right="-72"/>
              <w:rPr>
                <w:rFonts w:ascii="Arial" w:eastAsia="Calibri" w:hAnsi="Arial" w:cs="Arial"/>
                <w:sz w:val="8"/>
                <w:szCs w:val="8"/>
              </w:rPr>
            </w:pPr>
          </w:p>
        </w:tc>
        <w:tc>
          <w:tcPr>
            <w:tcW w:w="749" w:type="dxa"/>
          </w:tcPr>
          <w:p w:rsidR="00854C0D" w:rsidRPr="00463159" w:rsidRDefault="00854C0D" w:rsidP="00854C0D">
            <w:pPr>
              <w:tabs>
                <w:tab w:val="decimal" w:pos="536"/>
              </w:tabs>
              <w:ind w:right="-72"/>
              <w:rPr>
                <w:rFonts w:ascii="Arial" w:eastAsia="Calibri" w:hAnsi="Arial" w:cs="Arial"/>
                <w:sz w:val="8"/>
                <w:szCs w:val="8"/>
              </w:rPr>
            </w:pPr>
          </w:p>
        </w:tc>
        <w:tc>
          <w:tcPr>
            <w:tcW w:w="806" w:type="dxa"/>
          </w:tcPr>
          <w:p w:rsidR="00854C0D" w:rsidRPr="00463159" w:rsidRDefault="00854C0D" w:rsidP="00854C0D">
            <w:pPr>
              <w:tabs>
                <w:tab w:val="decimal" w:pos="598"/>
              </w:tabs>
              <w:ind w:right="-72"/>
              <w:rPr>
                <w:rFonts w:ascii="Arial" w:eastAsia="Calibri" w:hAnsi="Arial" w:cs="Arial"/>
                <w:sz w:val="8"/>
                <w:szCs w:val="8"/>
              </w:rPr>
            </w:pPr>
          </w:p>
        </w:tc>
      </w:tr>
      <w:tr w:rsidR="00854C0D" w:rsidRPr="00463159" w:rsidTr="00A55AB1">
        <w:trPr>
          <w:cantSplit/>
        </w:trPr>
        <w:tc>
          <w:tcPr>
            <w:tcW w:w="1656" w:type="dxa"/>
          </w:tcPr>
          <w:p w:rsidR="00854C0D" w:rsidRPr="00463159" w:rsidRDefault="00854C0D" w:rsidP="00854C0D">
            <w:pPr>
              <w:ind w:left="429" w:right="-72"/>
              <w:jc w:val="thaiDistribute"/>
              <w:rPr>
                <w:rFonts w:ascii="Arial" w:eastAsia="Calibri" w:hAnsi="Arial" w:cs="Arial"/>
                <w:sz w:val="11"/>
                <w:szCs w:val="11"/>
                <w:cs/>
              </w:rPr>
            </w:pPr>
          </w:p>
        </w:tc>
        <w:tc>
          <w:tcPr>
            <w:tcW w:w="774" w:type="dxa"/>
          </w:tcPr>
          <w:p w:rsidR="00854C0D" w:rsidRPr="00463159" w:rsidRDefault="00854C0D" w:rsidP="00854C0D">
            <w:pPr>
              <w:pBdr>
                <w:bottom w:val="double" w:sz="4" w:space="1" w:color="auto"/>
              </w:pBdr>
              <w:tabs>
                <w:tab w:val="decimal" w:pos="573"/>
              </w:tabs>
              <w:ind w:right="-72"/>
              <w:rPr>
                <w:rFonts w:ascii="Arial" w:hAnsi="Arial" w:cs="Arial"/>
                <w:sz w:val="11"/>
                <w:szCs w:val="11"/>
              </w:rPr>
            </w:pPr>
            <w:r w:rsidRPr="00463159">
              <w:rPr>
                <w:rFonts w:ascii="Arial" w:hAnsi="Arial" w:cs="Arial"/>
                <w:sz w:val="11"/>
                <w:szCs w:val="11"/>
              </w:rPr>
              <w:t>18,565,980</w:t>
            </w:r>
          </w:p>
        </w:tc>
        <w:tc>
          <w:tcPr>
            <w:tcW w:w="810" w:type="dxa"/>
          </w:tcPr>
          <w:p w:rsidR="00854C0D" w:rsidRPr="00463159" w:rsidRDefault="00854C0D" w:rsidP="00854C0D">
            <w:pPr>
              <w:pBdr>
                <w:bottom w:val="double" w:sz="4" w:space="1" w:color="auto"/>
              </w:pBdr>
              <w:tabs>
                <w:tab w:val="decimal" w:pos="616"/>
              </w:tabs>
              <w:ind w:right="-72"/>
              <w:rPr>
                <w:rFonts w:ascii="Arial" w:hAnsi="Arial" w:cs="Arial"/>
                <w:sz w:val="11"/>
                <w:szCs w:val="11"/>
              </w:rPr>
            </w:pPr>
            <w:r w:rsidRPr="00463159">
              <w:rPr>
                <w:rFonts w:ascii="Arial" w:hAnsi="Arial" w:cs="Arial"/>
                <w:sz w:val="11"/>
                <w:szCs w:val="11"/>
              </w:rPr>
              <w:t>157,234,575</w:t>
            </w:r>
          </w:p>
        </w:tc>
        <w:tc>
          <w:tcPr>
            <w:tcW w:w="828" w:type="dxa"/>
          </w:tcPr>
          <w:p w:rsidR="00854C0D" w:rsidRPr="00463159" w:rsidRDefault="00D80A49" w:rsidP="00854C0D">
            <w:pPr>
              <w:pBdr>
                <w:bottom w:val="double" w:sz="4" w:space="1" w:color="auto"/>
              </w:pBdr>
              <w:tabs>
                <w:tab w:val="decimal" w:pos="617"/>
              </w:tabs>
              <w:ind w:right="-72"/>
              <w:rPr>
                <w:rFonts w:ascii="Arial" w:hAnsi="Arial" w:cs="Arial"/>
                <w:sz w:val="11"/>
                <w:szCs w:val="11"/>
              </w:rPr>
            </w:pPr>
            <w:r w:rsidRPr="00463159">
              <w:rPr>
                <w:rFonts w:ascii="Arial" w:hAnsi="Arial" w:cs="Arial"/>
                <w:sz w:val="11"/>
                <w:szCs w:val="11"/>
              </w:rPr>
              <w:t>19,858,084</w:t>
            </w:r>
          </w:p>
        </w:tc>
        <w:tc>
          <w:tcPr>
            <w:tcW w:w="792" w:type="dxa"/>
          </w:tcPr>
          <w:p w:rsidR="00854C0D" w:rsidRPr="00463159" w:rsidRDefault="00854C0D" w:rsidP="00854C0D">
            <w:pPr>
              <w:pBdr>
                <w:bottom w:val="double" w:sz="4" w:space="1" w:color="auto"/>
              </w:pBdr>
              <w:tabs>
                <w:tab w:val="decimal" w:pos="590"/>
              </w:tabs>
              <w:ind w:right="-72"/>
              <w:rPr>
                <w:rFonts w:ascii="Arial" w:hAnsi="Arial" w:cs="Arial"/>
                <w:sz w:val="11"/>
                <w:szCs w:val="11"/>
              </w:rPr>
            </w:pPr>
            <w:r w:rsidRPr="00463159">
              <w:rPr>
                <w:rFonts w:ascii="Arial" w:hAnsi="Arial" w:cs="Arial"/>
                <w:sz w:val="11"/>
                <w:szCs w:val="11"/>
              </w:rPr>
              <w:t>124,360,577</w:t>
            </w:r>
          </w:p>
        </w:tc>
        <w:tc>
          <w:tcPr>
            <w:tcW w:w="810" w:type="dxa"/>
          </w:tcPr>
          <w:p w:rsidR="00854C0D" w:rsidRPr="00463159" w:rsidRDefault="00854C0D" w:rsidP="00854C0D">
            <w:pPr>
              <w:pBdr>
                <w:bottom w:val="double" w:sz="4" w:space="1" w:color="auto"/>
              </w:pBdr>
              <w:tabs>
                <w:tab w:val="decimal" w:pos="615"/>
              </w:tabs>
              <w:ind w:right="-72"/>
              <w:rPr>
                <w:rFonts w:ascii="Arial" w:hAnsi="Arial" w:cs="Arial"/>
                <w:sz w:val="11"/>
                <w:szCs w:val="11"/>
              </w:rPr>
            </w:pPr>
            <w:r w:rsidRPr="00463159">
              <w:rPr>
                <w:rFonts w:ascii="Arial" w:hAnsi="Arial" w:cs="Arial"/>
                <w:sz w:val="11"/>
                <w:szCs w:val="11"/>
              </w:rPr>
              <w:t>338,444,620</w:t>
            </w:r>
          </w:p>
        </w:tc>
        <w:tc>
          <w:tcPr>
            <w:tcW w:w="691" w:type="dxa"/>
          </w:tcPr>
          <w:p w:rsidR="00854C0D" w:rsidRPr="00463159" w:rsidRDefault="00854C0D" w:rsidP="00854C0D">
            <w:pPr>
              <w:pBdr>
                <w:bottom w:val="double" w:sz="4" w:space="1" w:color="auto"/>
              </w:pBdr>
              <w:tabs>
                <w:tab w:val="decimal" w:pos="522"/>
              </w:tabs>
              <w:ind w:right="-72"/>
              <w:rPr>
                <w:rFonts w:ascii="Arial" w:eastAsia="Calibri" w:hAnsi="Arial" w:cs="Arial"/>
                <w:sz w:val="11"/>
                <w:szCs w:val="11"/>
              </w:rPr>
            </w:pPr>
            <w:r w:rsidRPr="00463159">
              <w:rPr>
                <w:rFonts w:ascii="Arial" w:eastAsia="Calibri" w:hAnsi="Arial" w:cs="Arial"/>
                <w:sz w:val="11"/>
                <w:szCs w:val="11"/>
              </w:rPr>
              <w:t xml:space="preserve">-       </w:t>
            </w:r>
          </w:p>
        </w:tc>
        <w:tc>
          <w:tcPr>
            <w:tcW w:w="782" w:type="dxa"/>
          </w:tcPr>
          <w:p w:rsidR="00854C0D" w:rsidRPr="00463159" w:rsidRDefault="00854C0D" w:rsidP="00854C0D">
            <w:pPr>
              <w:pBdr>
                <w:bottom w:val="double" w:sz="4" w:space="1" w:color="auto"/>
              </w:pBdr>
              <w:tabs>
                <w:tab w:val="decimal" w:pos="605"/>
              </w:tabs>
              <w:ind w:right="-72"/>
              <w:rPr>
                <w:rFonts w:ascii="Arial" w:eastAsia="Calibri" w:hAnsi="Arial" w:cs="Arial"/>
                <w:sz w:val="11"/>
                <w:szCs w:val="11"/>
              </w:rPr>
            </w:pPr>
            <w:r w:rsidRPr="00463159">
              <w:rPr>
                <w:rFonts w:ascii="Arial" w:eastAsia="Calibri" w:hAnsi="Arial" w:cs="Arial"/>
                <w:sz w:val="11"/>
                <w:szCs w:val="11"/>
              </w:rPr>
              <w:fldChar w:fldCharType="begin"/>
            </w:r>
            <w:r w:rsidRPr="00463159">
              <w:rPr>
                <w:rFonts w:ascii="Arial" w:eastAsia="Calibri" w:hAnsi="Arial" w:cs="Arial"/>
                <w:sz w:val="11"/>
                <w:szCs w:val="11"/>
              </w:rPr>
              <w:instrText xml:space="preserve"> =SUM(ABOVE) </w:instrText>
            </w:r>
            <w:r w:rsidRPr="00463159">
              <w:rPr>
                <w:rFonts w:ascii="Arial" w:eastAsia="Calibri" w:hAnsi="Arial" w:cs="Arial"/>
                <w:sz w:val="11"/>
                <w:szCs w:val="11"/>
              </w:rPr>
              <w:fldChar w:fldCharType="separate"/>
            </w:r>
            <w:r w:rsidRPr="00463159">
              <w:rPr>
                <w:rFonts w:ascii="Arial" w:eastAsia="Calibri" w:hAnsi="Arial" w:cs="Arial"/>
                <w:noProof/>
                <w:sz w:val="11"/>
                <w:szCs w:val="11"/>
              </w:rPr>
              <w:t>49,650,000</w:t>
            </w:r>
            <w:r w:rsidRPr="00463159">
              <w:rPr>
                <w:rFonts w:ascii="Arial" w:eastAsia="Calibri" w:hAnsi="Arial" w:cs="Arial"/>
                <w:sz w:val="11"/>
                <w:szCs w:val="11"/>
              </w:rPr>
              <w:fldChar w:fldCharType="end"/>
            </w:r>
          </w:p>
        </w:tc>
        <w:tc>
          <w:tcPr>
            <w:tcW w:w="764" w:type="dxa"/>
          </w:tcPr>
          <w:p w:rsidR="00854C0D" w:rsidRPr="00463159" w:rsidRDefault="00D80A49" w:rsidP="00854C0D">
            <w:pPr>
              <w:pBdr>
                <w:bottom w:val="double" w:sz="4" w:space="1" w:color="auto"/>
              </w:pBdr>
              <w:tabs>
                <w:tab w:val="decimal" w:pos="583"/>
              </w:tabs>
              <w:ind w:right="-72"/>
              <w:rPr>
                <w:rFonts w:ascii="Arial" w:eastAsia="Calibri" w:hAnsi="Arial" w:cs="Arial"/>
                <w:sz w:val="11"/>
                <w:szCs w:val="11"/>
              </w:rPr>
            </w:pPr>
            <w:r w:rsidRPr="00463159">
              <w:rPr>
                <w:rFonts w:ascii="Arial" w:eastAsia="Calibri" w:hAnsi="Arial" w:cs="Arial"/>
                <w:sz w:val="11"/>
                <w:szCs w:val="11"/>
              </w:rPr>
              <w:t>20,258,084</w:t>
            </w:r>
          </w:p>
        </w:tc>
        <w:tc>
          <w:tcPr>
            <w:tcW w:w="749" w:type="dxa"/>
          </w:tcPr>
          <w:p w:rsidR="00854C0D" w:rsidRPr="00463159" w:rsidRDefault="00854C0D" w:rsidP="00854C0D">
            <w:pPr>
              <w:pBdr>
                <w:bottom w:val="double" w:sz="4" w:space="1" w:color="auto"/>
              </w:pBdr>
              <w:tabs>
                <w:tab w:val="decimal" w:pos="536"/>
              </w:tabs>
              <w:ind w:right="-72"/>
              <w:rPr>
                <w:rFonts w:ascii="Arial" w:eastAsia="Calibri" w:hAnsi="Arial" w:cs="Arial"/>
                <w:sz w:val="11"/>
                <w:szCs w:val="11"/>
              </w:rPr>
            </w:pPr>
            <w:r w:rsidRPr="00463159">
              <w:rPr>
                <w:rFonts w:ascii="Arial" w:eastAsia="Calibri" w:hAnsi="Arial" w:cs="Arial"/>
                <w:sz w:val="11"/>
                <w:szCs w:val="11"/>
              </w:rPr>
              <w:fldChar w:fldCharType="begin"/>
            </w:r>
            <w:r w:rsidRPr="00463159">
              <w:rPr>
                <w:rFonts w:ascii="Arial" w:eastAsia="Calibri" w:hAnsi="Arial" w:cs="Arial"/>
                <w:sz w:val="11"/>
                <w:szCs w:val="11"/>
              </w:rPr>
              <w:instrText xml:space="preserve"> =SUM(ABOVE) </w:instrText>
            </w:r>
            <w:r w:rsidRPr="00463159">
              <w:rPr>
                <w:rFonts w:ascii="Arial" w:eastAsia="Calibri" w:hAnsi="Arial" w:cs="Arial"/>
                <w:sz w:val="11"/>
                <w:szCs w:val="11"/>
              </w:rPr>
              <w:fldChar w:fldCharType="separate"/>
            </w:r>
            <w:r w:rsidRPr="00463159">
              <w:rPr>
                <w:rFonts w:ascii="Arial" w:eastAsia="Calibri" w:hAnsi="Arial" w:cs="Arial"/>
                <w:noProof/>
                <w:sz w:val="11"/>
                <w:szCs w:val="11"/>
              </w:rPr>
              <w:t>31,650,000</w:t>
            </w:r>
            <w:r w:rsidRPr="00463159">
              <w:rPr>
                <w:rFonts w:ascii="Arial" w:eastAsia="Calibri" w:hAnsi="Arial" w:cs="Arial"/>
                <w:sz w:val="11"/>
                <w:szCs w:val="11"/>
              </w:rPr>
              <w:fldChar w:fldCharType="end"/>
            </w:r>
          </w:p>
        </w:tc>
        <w:tc>
          <w:tcPr>
            <w:tcW w:w="806" w:type="dxa"/>
          </w:tcPr>
          <w:p w:rsidR="00854C0D" w:rsidRPr="00463159" w:rsidRDefault="00854C0D" w:rsidP="00854C0D">
            <w:pPr>
              <w:pBdr>
                <w:bottom w:val="double" w:sz="4" w:space="1" w:color="auto"/>
              </w:pBdr>
              <w:tabs>
                <w:tab w:val="decimal" w:pos="598"/>
              </w:tabs>
              <w:ind w:right="-72"/>
              <w:rPr>
                <w:rFonts w:ascii="Arial" w:eastAsia="Calibri" w:hAnsi="Arial" w:cs="Arial"/>
                <w:sz w:val="11"/>
                <w:szCs w:val="11"/>
              </w:rPr>
            </w:pPr>
            <w:r w:rsidRPr="00463159">
              <w:rPr>
                <w:rFonts w:ascii="Arial" w:eastAsia="Calibri" w:hAnsi="Arial" w:cs="Arial"/>
                <w:sz w:val="11"/>
                <w:szCs w:val="11"/>
              </w:rPr>
              <w:t>253,197,575</w:t>
            </w:r>
          </w:p>
        </w:tc>
      </w:tr>
    </w:tbl>
    <w:p w:rsidR="00D06545" w:rsidRPr="00465AE1" w:rsidRDefault="00D06545" w:rsidP="00AE6614">
      <w:pPr>
        <w:pStyle w:val="NoSpacing"/>
        <w:ind w:left="540"/>
        <w:jc w:val="thaiDistribute"/>
        <w:rPr>
          <w:rFonts w:ascii="Arial" w:hAnsi="Arial" w:cs="Arial"/>
          <w:sz w:val="18"/>
          <w:szCs w:val="18"/>
        </w:rPr>
      </w:pPr>
    </w:p>
    <w:p w:rsidR="00AE6614" w:rsidRPr="00465AE1" w:rsidRDefault="00AE6614" w:rsidP="00995EE2">
      <w:pPr>
        <w:pStyle w:val="NoSpacing"/>
        <w:ind w:left="540"/>
        <w:jc w:val="both"/>
        <w:rPr>
          <w:rFonts w:ascii="Arial" w:hAnsi="Arial" w:cs="Arial"/>
          <w:sz w:val="18"/>
          <w:szCs w:val="18"/>
        </w:rPr>
      </w:pPr>
      <w:r w:rsidRPr="00465AE1">
        <w:rPr>
          <w:rFonts w:ascii="Arial" w:hAnsi="Arial" w:cs="Arial"/>
          <w:sz w:val="18"/>
          <w:szCs w:val="18"/>
        </w:rPr>
        <w:t xml:space="preserve">As at 31 December 2018 and 2017, the Company has no loan agreement </w:t>
      </w:r>
      <w:r w:rsidR="002D47A3" w:rsidRPr="00465AE1">
        <w:rPr>
          <w:rFonts w:ascii="Arial" w:hAnsi="Arial" w:cs="Arial"/>
          <w:sz w:val="18"/>
          <w:szCs w:val="18"/>
        </w:rPr>
        <w:t>with</w:t>
      </w:r>
      <w:r w:rsidRPr="00465AE1">
        <w:rPr>
          <w:rFonts w:ascii="Arial" w:hAnsi="Arial" w:cs="Arial"/>
          <w:sz w:val="18"/>
          <w:szCs w:val="18"/>
        </w:rPr>
        <w:t xml:space="preserve"> financial institutions. Therefore, there </w:t>
      </w:r>
      <w:r w:rsidR="004A4528" w:rsidRPr="00465AE1">
        <w:rPr>
          <w:rFonts w:ascii="Arial" w:hAnsi="Arial" w:cs="Arial"/>
          <w:sz w:val="18"/>
          <w:szCs w:val="18"/>
        </w:rPr>
        <w:t>is</w:t>
      </w:r>
      <w:r w:rsidRPr="00465AE1">
        <w:rPr>
          <w:rFonts w:ascii="Arial" w:hAnsi="Arial" w:cs="Arial"/>
          <w:sz w:val="18"/>
          <w:szCs w:val="18"/>
        </w:rPr>
        <w:t xml:space="preserve"> no unused credit facilities.</w:t>
      </w:r>
    </w:p>
    <w:p w:rsidR="00A55AB1" w:rsidRPr="00465AE1" w:rsidRDefault="00A55AB1" w:rsidP="00995EE2">
      <w:pPr>
        <w:tabs>
          <w:tab w:val="left" w:pos="540"/>
        </w:tabs>
        <w:jc w:val="both"/>
        <w:rPr>
          <w:rFonts w:ascii="Arial" w:hAnsi="Arial" w:cs="Arial"/>
          <w:b/>
          <w:bCs/>
          <w:sz w:val="18"/>
          <w:szCs w:val="18"/>
        </w:rPr>
      </w:pPr>
    </w:p>
    <w:p w:rsidR="00435F5E" w:rsidRPr="00465AE1" w:rsidRDefault="00435F5E" w:rsidP="00995EE2">
      <w:pPr>
        <w:jc w:val="both"/>
        <w:rPr>
          <w:rFonts w:ascii="Arial" w:hAnsi="Arial" w:cs="Arial"/>
          <w:sz w:val="18"/>
          <w:szCs w:val="18"/>
        </w:rPr>
      </w:pPr>
    </w:p>
    <w:p w:rsidR="00240580" w:rsidRPr="00465AE1" w:rsidRDefault="00240580" w:rsidP="00995EE2">
      <w:pPr>
        <w:ind w:left="540" w:hanging="540"/>
        <w:jc w:val="both"/>
        <w:rPr>
          <w:rFonts w:ascii="Arial" w:hAnsi="Arial" w:cs="Arial"/>
          <w:b/>
          <w:bCs/>
          <w:sz w:val="18"/>
          <w:szCs w:val="18"/>
        </w:rPr>
      </w:pPr>
      <w:r w:rsidRPr="00465AE1">
        <w:rPr>
          <w:rFonts w:ascii="Arial" w:hAnsi="Arial" w:cs="Arial"/>
          <w:b/>
          <w:bCs/>
          <w:sz w:val="18"/>
          <w:szCs w:val="18"/>
        </w:rPr>
        <w:t>26</w:t>
      </w:r>
      <w:r w:rsidRPr="00465AE1">
        <w:rPr>
          <w:rFonts w:ascii="Arial" w:hAnsi="Arial" w:cs="Arial"/>
          <w:b/>
          <w:bCs/>
          <w:sz w:val="18"/>
          <w:szCs w:val="18"/>
        </w:rPr>
        <w:tab/>
        <w:t>Debentures (net)</w:t>
      </w:r>
    </w:p>
    <w:p w:rsidR="00240580" w:rsidRPr="00465AE1" w:rsidRDefault="00240580" w:rsidP="00995EE2">
      <w:pPr>
        <w:ind w:left="540"/>
        <w:jc w:val="both"/>
        <w:rPr>
          <w:rFonts w:ascii="Arial" w:hAnsi="Arial" w:cs="Arial"/>
          <w:sz w:val="18"/>
          <w:szCs w:val="18"/>
        </w:rPr>
      </w:pPr>
    </w:p>
    <w:p w:rsidR="00240580" w:rsidRPr="00465AE1" w:rsidRDefault="00240580" w:rsidP="00995EE2">
      <w:pPr>
        <w:ind w:left="540"/>
        <w:jc w:val="both"/>
        <w:rPr>
          <w:rFonts w:ascii="Arial" w:hAnsi="Arial" w:cs="Arial"/>
          <w:sz w:val="18"/>
          <w:szCs w:val="18"/>
        </w:rPr>
      </w:pPr>
    </w:p>
    <w:p w:rsidR="00240580" w:rsidRPr="00465AE1" w:rsidRDefault="00240580" w:rsidP="00995EE2">
      <w:pPr>
        <w:ind w:left="540"/>
        <w:jc w:val="both"/>
        <w:rPr>
          <w:rFonts w:ascii="Arial" w:hAnsi="Arial" w:cs="Arial"/>
          <w:sz w:val="18"/>
          <w:szCs w:val="18"/>
        </w:rPr>
      </w:pPr>
      <w:r w:rsidRPr="00465AE1">
        <w:rPr>
          <w:rFonts w:ascii="Arial" w:hAnsi="Arial" w:cs="Arial"/>
          <w:sz w:val="18"/>
          <w:szCs w:val="18"/>
        </w:rPr>
        <w:t xml:space="preserve">As at </w:t>
      </w:r>
      <w:r w:rsidRPr="00465AE1">
        <w:rPr>
          <w:rFonts w:ascii="Arial" w:hAnsi="Arial" w:cs="Arial"/>
          <w:sz w:val="18"/>
          <w:szCs w:val="18"/>
          <w:cs/>
        </w:rPr>
        <w:t xml:space="preserve">31 </w:t>
      </w:r>
      <w:r w:rsidRPr="00465AE1">
        <w:rPr>
          <w:rFonts w:ascii="Arial" w:hAnsi="Arial" w:cs="Arial"/>
          <w:sz w:val="18"/>
          <w:szCs w:val="18"/>
        </w:rPr>
        <w:t xml:space="preserve">December </w:t>
      </w:r>
      <w:r w:rsidRPr="00465AE1">
        <w:rPr>
          <w:rFonts w:ascii="Arial" w:hAnsi="Arial" w:cs="Arial"/>
          <w:sz w:val="18"/>
          <w:szCs w:val="18"/>
          <w:cs/>
        </w:rPr>
        <w:t>2018</w:t>
      </w:r>
      <w:r w:rsidRPr="00465AE1">
        <w:rPr>
          <w:rFonts w:ascii="Arial" w:hAnsi="Arial" w:cs="Arial"/>
          <w:sz w:val="18"/>
          <w:szCs w:val="18"/>
        </w:rPr>
        <w:t>, the Company issued name - registered debenture, secured and callable type with debenture holders representative as follows:</w:t>
      </w:r>
    </w:p>
    <w:p w:rsidR="00240580" w:rsidRPr="00465AE1" w:rsidRDefault="00240580" w:rsidP="00240580">
      <w:pPr>
        <w:ind w:left="540"/>
        <w:jc w:val="thaiDistribute"/>
        <w:rPr>
          <w:rFonts w:ascii="Arial" w:hAnsi="Arial" w:cs="Arial"/>
          <w:sz w:val="18"/>
          <w:szCs w:val="18"/>
          <w:cs/>
        </w:rPr>
      </w:pPr>
    </w:p>
    <w:tbl>
      <w:tblPr>
        <w:tblW w:w="9486" w:type="dxa"/>
        <w:tblInd w:w="108" w:type="dxa"/>
        <w:tblLayout w:type="fixed"/>
        <w:tblLook w:val="0000" w:firstRow="0" w:lastRow="0" w:firstColumn="0" w:lastColumn="0" w:noHBand="0" w:noVBand="0"/>
      </w:tblPr>
      <w:tblGrid>
        <w:gridCol w:w="3816"/>
        <w:gridCol w:w="1417"/>
        <w:gridCol w:w="1418"/>
        <w:gridCol w:w="1417"/>
        <w:gridCol w:w="1418"/>
      </w:tblGrid>
      <w:tr w:rsidR="00240580" w:rsidRPr="00463159" w:rsidTr="00E665AA">
        <w:tc>
          <w:tcPr>
            <w:tcW w:w="3816" w:type="dxa"/>
          </w:tcPr>
          <w:p w:rsidR="00240580" w:rsidRPr="00463159" w:rsidRDefault="00240580" w:rsidP="00240580">
            <w:pPr>
              <w:ind w:left="432"/>
              <w:rPr>
                <w:rFonts w:ascii="Arial" w:hAnsi="Arial" w:cs="Arial"/>
                <w:snapToGrid w:val="0"/>
                <w:sz w:val="18"/>
                <w:szCs w:val="18"/>
                <w:lang w:eastAsia="th-TH"/>
              </w:rPr>
            </w:pPr>
          </w:p>
        </w:tc>
        <w:tc>
          <w:tcPr>
            <w:tcW w:w="2835" w:type="dxa"/>
            <w:gridSpan w:val="2"/>
          </w:tcPr>
          <w:p w:rsidR="00240580" w:rsidRPr="00463159" w:rsidRDefault="00240580" w:rsidP="00E665AA">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240580" w:rsidRPr="00463159" w:rsidRDefault="00240580" w:rsidP="00E665AA">
            <w:pPr>
              <w:pBdr>
                <w:bottom w:val="single" w:sz="4" w:space="1" w:color="auto"/>
              </w:pBdr>
              <w:ind w:right="-72"/>
              <w:jc w:val="center"/>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financial statement</w:t>
            </w:r>
          </w:p>
        </w:tc>
        <w:tc>
          <w:tcPr>
            <w:tcW w:w="2835" w:type="dxa"/>
            <w:gridSpan w:val="2"/>
          </w:tcPr>
          <w:p w:rsidR="00240580" w:rsidRPr="00463159" w:rsidRDefault="00240580" w:rsidP="00E665AA">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Separate</w:t>
            </w:r>
          </w:p>
          <w:p w:rsidR="00240580" w:rsidRPr="00463159" w:rsidRDefault="00240580" w:rsidP="00E665AA">
            <w:pPr>
              <w:pBdr>
                <w:bottom w:val="single" w:sz="4" w:space="1" w:color="auto"/>
              </w:pBdr>
              <w:ind w:right="-72"/>
              <w:jc w:val="center"/>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financial statement</w:t>
            </w:r>
          </w:p>
        </w:tc>
      </w:tr>
      <w:tr w:rsidR="00240580" w:rsidRPr="00463159" w:rsidTr="00E665AA">
        <w:tc>
          <w:tcPr>
            <w:tcW w:w="3816" w:type="dxa"/>
          </w:tcPr>
          <w:p w:rsidR="00240580" w:rsidRPr="00463159" w:rsidRDefault="00240580" w:rsidP="00240580">
            <w:pPr>
              <w:ind w:left="432"/>
              <w:rPr>
                <w:rFonts w:ascii="Arial" w:hAnsi="Arial" w:cs="Arial"/>
                <w:b/>
                <w:bCs/>
                <w:snapToGrid w:val="0"/>
                <w:sz w:val="18"/>
                <w:szCs w:val="18"/>
                <w:lang w:eastAsia="th-TH"/>
              </w:rPr>
            </w:pPr>
          </w:p>
        </w:tc>
        <w:tc>
          <w:tcPr>
            <w:tcW w:w="1417" w:type="dxa"/>
            <w:vAlign w:val="bottom"/>
          </w:tcPr>
          <w:p w:rsidR="00240580" w:rsidRPr="00463159" w:rsidRDefault="00240580" w:rsidP="00240580">
            <w:pPr>
              <w:pStyle w:val="a"/>
              <w:tabs>
                <w:tab w:val="right" w:pos="1195"/>
              </w:tabs>
              <w:ind w:right="-72"/>
              <w:jc w:val="both"/>
              <w:rPr>
                <w:rFonts w:ascii="Arial" w:hAnsi="Arial" w:cs="Arial"/>
                <w:b/>
                <w:bCs/>
                <w:color w:val="auto"/>
                <w:sz w:val="18"/>
                <w:szCs w:val="18"/>
                <w:cs/>
              </w:rPr>
            </w:pPr>
            <w:r w:rsidRPr="00463159">
              <w:rPr>
                <w:rFonts w:ascii="Arial" w:hAnsi="Arial" w:cs="Arial"/>
                <w:b/>
                <w:bCs/>
                <w:snapToGrid w:val="0"/>
                <w:color w:val="auto"/>
                <w:sz w:val="18"/>
                <w:szCs w:val="18"/>
                <w:cs/>
                <w:lang w:eastAsia="th-TH"/>
              </w:rPr>
              <w:tab/>
            </w:r>
            <w:r w:rsidRPr="00463159">
              <w:rPr>
                <w:rFonts w:ascii="Arial" w:hAnsi="Arial" w:cs="Arial"/>
                <w:b/>
                <w:bCs/>
                <w:snapToGrid w:val="0"/>
                <w:color w:val="auto"/>
                <w:sz w:val="18"/>
                <w:szCs w:val="18"/>
                <w:lang w:eastAsia="th-TH"/>
              </w:rPr>
              <w:t>2018</w:t>
            </w:r>
          </w:p>
        </w:tc>
        <w:tc>
          <w:tcPr>
            <w:tcW w:w="1418" w:type="dxa"/>
            <w:vAlign w:val="bottom"/>
          </w:tcPr>
          <w:p w:rsidR="00240580" w:rsidRPr="00463159" w:rsidRDefault="00240580" w:rsidP="00240580">
            <w:pPr>
              <w:pStyle w:val="a"/>
              <w:tabs>
                <w:tab w:val="right" w:pos="1195"/>
              </w:tabs>
              <w:ind w:right="-72"/>
              <w:jc w:val="both"/>
              <w:rPr>
                <w:rFonts w:ascii="Arial" w:hAnsi="Arial" w:cs="Arial"/>
                <w:b/>
                <w:bCs/>
                <w:color w:val="auto"/>
                <w:sz w:val="18"/>
                <w:szCs w:val="18"/>
                <w:cs/>
              </w:rPr>
            </w:pPr>
            <w:r w:rsidRPr="00463159">
              <w:rPr>
                <w:rFonts w:ascii="Arial" w:hAnsi="Arial" w:cs="Arial"/>
                <w:b/>
                <w:bCs/>
                <w:snapToGrid w:val="0"/>
                <w:color w:val="auto"/>
                <w:sz w:val="18"/>
                <w:szCs w:val="18"/>
                <w:lang w:eastAsia="th-TH"/>
              </w:rPr>
              <w:tab/>
              <w:t>2017</w:t>
            </w:r>
          </w:p>
        </w:tc>
        <w:tc>
          <w:tcPr>
            <w:tcW w:w="1417" w:type="dxa"/>
            <w:vAlign w:val="bottom"/>
          </w:tcPr>
          <w:p w:rsidR="00240580" w:rsidRPr="00463159" w:rsidRDefault="00240580" w:rsidP="00240580">
            <w:pPr>
              <w:pStyle w:val="a"/>
              <w:tabs>
                <w:tab w:val="right" w:pos="1195"/>
              </w:tabs>
              <w:ind w:right="-72"/>
              <w:jc w:val="both"/>
              <w:rPr>
                <w:rFonts w:ascii="Arial" w:hAnsi="Arial" w:cs="Arial"/>
                <w:b/>
                <w:bCs/>
                <w:color w:val="auto"/>
                <w:sz w:val="18"/>
                <w:szCs w:val="18"/>
                <w:cs/>
              </w:rPr>
            </w:pPr>
            <w:r w:rsidRPr="00463159">
              <w:rPr>
                <w:rFonts w:ascii="Arial" w:hAnsi="Arial" w:cs="Arial"/>
                <w:b/>
                <w:bCs/>
                <w:snapToGrid w:val="0"/>
                <w:color w:val="auto"/>
                <w:sz w:val="18"/>
                <w:szCs w:val="18"/>
                <w:lang w:eastAsia="th-TH"/>
              </w:rPr>
              <w:tab/>
              <w:t>2018</w:t>
            </w:r>
          </w:p>
        </w:tc>
        <w:tc>
          <w:tcPr>
            <w:tcW w:w="1418" w:type="dxa"/>
            <w:vAlign w:val="bottom"/>
          </w:tcPr>
          <w:p w:rsidR="00240580" w:rsidRPr="00463159" w:rsidRDefault="00240580" w:rsidP="00240580">
            <w:pPr>
              <w:pStyle w:val="a"/>
              <w:tabs>
                <w:tab w:val="right" w:pos="1195"/>
              </w:tabs>
              <w:ind w:right="-72"/>
              <w:jc w:val="both"/>
              <w:rPr>
                <w:rFonts w:ascii="Arial" w:hAnsi="Arial" w:cs="Arial"/>
                <w:b/>
                <w:bCs/>
                <w:color w:val="auto"/>
                <w:sz w:val="18"/>
                <w:szCs w:val="18"/>
                <w:cs/>
              </w:rPr>
            </w:pPr>
            <w:r w:rsidRPr="00463159">
              <w:rPr>
                <w:rFonts w:ascii="Arial" w:hAnsi="Arial" w:cs="Arial"/>
                <w:b/>
                <w:bCs/>
                <w:snapToGrid w:val="0"/>
                <w:color w:val="auto"/>
                <w:sz w:val="18"/>
                <w:szCs w:val="18"/>
                <w:lang w:eastAsia="th-TH"/>
              </w:rPr>
              <w:tab/>
              <w:t>2017</w:t>
            </w:r>
          </w:p>
        </w:tc>
      </w:tr>
      <w:tr w:rsidR="00240580" w:rsidRPr="00463159" w:rsidTr="00E665AA">
        <w:tc>
          <w:tcPr>
            <w:tcW w:w="3816" w:type="dxa"/>
          </w:tcPr>
          <w:p w:rsidR="00240580" w:rsidRPr="00463159" w:rsidRDefault="00240580" w:rsidP="00240580">
            <w:pPr>
              <w:ind w:left="432"/>
              <w:rPr>
                <w:rFonts w:ascii="Arial" w:hAnsi="Arial" w:cs="Arial"/>
                <w:snapToGrid w:val="0"/>
                <w:sz w:val="18"/>
                <w:szCs w:val="18"/>
                <w:lang w:eastAsia="th-TH"/>
              </w:rPr>
            </w:pPr>
          </w:p>
        </w:tc>
        <w:tc>
          <w:tcPr>
            <w:tcW w:w="1417" w:type="dxa"/>
          </w:tcPr>
          <w:p w:rsidR="00240580" w:rsidRPr="00463159" w:rsidRDefault="00240580" w:rsidP="00240580">
            <w:pPr>
              <w:pBdr>
                <w:bottom w:val="single" w:sz="4" w:space="1" w:color="auto"/>
              </w:pBdr>
              <w:tabs>
                <w:tab w:val="right" w:pos="1195"/>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18" w:type="dxa"/>
          </w:tcPr>
          <w:p w:rsidR="00240580" w:rsidRPr="00463159" w:rsidRDefault="00240580" w:rsidP="00240580">
            <w:pPr>
              <w:pBdr>
                <w:bottom w:val="single" w:sz="4" w:space="1" w:color="auto"/>
              </w:pBdr>
              <w:tabs>
                <w:tab w:val="right" w:pos="1195"/>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417" w:type="dxa"/>
          </w:tcPr>
          <w:p w:rsidR="00240580" w:rsidRPr="00463159" w:rsidRDefault="00240580" w:rsidP="00240580">
            <w:pPr>
              <w:pBdr>
                <w:bottom w:val="single" w:sz="4" w:space="1" w:color="auto"/>
              </w:pBdr>
              <w:tabs>
                <w:tab w:val="right" w:pos="1195"/>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418" w:type="dxa"/>
          </w:tcPr>
          <w:p w:rsidR="00240580" w:rsidRPr="00463159" w:rsidRDefault="00240580" w:rsidP="00240580">
            <w:pPr>
              <w:pBdr>
                <w:bottom w:val="single" w:sz="4" w:space="1" w:color="auto"/>
              </w:pBdr>
              <w:tabs>
                <w:tab w:val="right" w:pos="1195"/>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r>
      <w:tr w:rsidR="00240580" w:rsidRPr="00463159" w:rsidTr="00E665AA">
        <w:tc>
          <w:tcPr>
            <w:tcW w:w="3816" w:type="dxa"/>
          </w:tcPr>
          <w:p w:rsidR="00240580" w:rsidRPr="00463159" w:rsidRDefault="00240580" w:rsidP="00240580">
            <w:pPr>
              <w:ind w:left="432"/>
              <w:rPr>
                <w:rFonts w:ascii="Arial" w:hAnsi="Arial" w:cs="Arial"/>
                <w:snapToGrid w:val="0"/>
                <w:sz w:val="12"/>
                <w:szCs w:val="12"/>
                <w:cs/>
                <w:lang w:eastAsia="th-TH"/>
              </w:rPr>
            </w:pPr>
          </w:p>
        </w:tc>
        <w:tc>
          <w:tcPr>
            <w:tcW w:w="1417"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c>
          <w:tcPr>
            <w:tcW w:w="1418"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c>
          <w:tcPr>
            <w:tcW w:w="1417" w:type="dxa"/>
          </w:tcPr>
          <w:p w:rsidR="00240580" w:rsidRPr="00463159" w:rsidRDefault="00240580" w:rsidP="00E665AA">
            <w:pPr>
              <w:ind w:left="432"/>
              <w:jc w:val="thaiDistribute"/>
              <w:rPr>
                <w:rFonts w:ascii="Arial" w:hAnsi="Arial" w:cs="Arial"/>
                <w:snapToGrid w:val="0"/>
                <w:spacing w:val="-4"/>
                <w:sz w:val="12"/>
                <w:szCs w:val="12"/>
                <w:cs/>
                <w:lang w:eastAsia="th-TH"/>
              </w:rPr>
            </w:pPr>
          </w:p>
        </w:tc>
        <w:tc>
          <w:tcPr>
            <w:tcW w:w="1418"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r>
      <w:tr w:rsidR="00240580" w:rsidRPr="00463159" w:rsidTr="00E665AA">
        <w:tc>
          <w:tcPr>
            <w:tcW w:w="3816" w:type="dxa"/>
          </w:tcPr>
          <w:p w:rsidR="00240580" w:rsidRPr="00463159" w:rsidRDefault="00240580" w:rsidP="00240580">
            <w:pPr>
              <w:ind w:left="432"/>
              <w:rPr>
                <w:rFonts w:ascii="Arial" w:hAnsi="Arial" w:cs="Arial"/>
                <w:snapToGrid w:val="0"/>
                <w:sz w:val="18"/>
                <w:szCs w:val="18"/>
                <w:lang w:eastAsia="th-TH"/>
              </w:rPr>
            </w:pPr>
            <w:r w:rsidRPr="00463159">
              <w:rPr>
                <w:rFonts w:ascii="Arial" w:hAnsi="Arial" w:cs="Arial"/>
                <w:snapToGrid w:val="0"/>
                <w:sz w:val="18"/>
                <w:szCs w:val="18"/>
                <w:lang w:eastAsia="th-TH"/>
              </w:rPr>
              <w:t>Debentures (net)</w:t>
            </w:r>
          </w:p>
        </w:tc>
        <w:tc>
          <w:tcPr>
            <w:tcW w:w="1417" w:type="dxa"/>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snapToGrid w:val="0"/>
                <w:sz w:val="18"/>
                <w:szCs w:val="18"/>
                <w:lang w:eastAsia="th-TH"/>
              </w:rPr>
              <w:t>1,476,506,135</w:t>
            </w:r>
          </w:p>
        </w:tc>
        <w:tc>
          <w:tcPr>
            <w:tcW w:w="1418" w:type="dxa"/>
            <w:vAlign w:val="bottom"/>
          </w:tcPr>
          <w:p w:rsidR="00240580" w:rsidRPr="00463159" w:rsidRDefault="00240580" w:rsidP="00E665AA">
            <w:pPr>
              <w:tabs>
                <w:tab w:val="decimal" w:pos="1195"/>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c>
          <w:tcPr>
            <w:tcW w:w="1417" w:type="dxa"/>
            <w:vAlign w:val="bottom"/>
          </w:tcPr>
          <w:p w:rsidR="00240580" w:rsidRPr="00463159" w:rsidRDefault="00240580" w:rsidP="00240580">
            <w:pPr>
              <w:tabs>
                <w:tab w:val="decimal" w:pos="1195"/>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1,476,506,135</w:t>
            </w:r>
          </w:p>
        </w:tc>
        <w:tc>
          <w:tcPr>
            <w:tcW w:w="1418" w:type="dxa"/>
            <w:vAlign w:val="bottom"/>
          </w:tcPr>
          <w:p w:rsidR="00240580" w:rsidRPr="00463159" w:rsidRDefault="00240580" w:rsidP="00E665AA">
            <w:pPr>
              <w:tabs>
                <w:tab w:val="decimal" w:pos="1195"/>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r>
      <w:tr w:rsidR="00240580" w:rsidRPr="00463159" w:rsidTr="00E665AA">
        <w:tc>
          <w:tcPr>
            <w:tcW w:w="3816" w:type="dxa"/>
          </w:tcPr>
          <w:p w:rsidR="00240580" w:rsidRPr="004A4528" w:rsidRDefault="004A4528" w:rsidP="004A4528">
            <w:pPr>
              <w:ind w:left="432" w:right="-74"/>
              <w:rPr>
                <w:rFonts w:ascii="Arial" w:hAnsi="Arial" w:cs="Arial"/>
                <w:snapToGrid w:val="0"/>
                <w:spacing w:val="-4"/>
                <w:sz w:val="18"/>
                <w:szCs w:val="18"/>
                <w:lang w:eastAsia="th-TH"/>
              </w:rPr>
            </w:pPr>
            <w:r w:rsidRPr="004A4528">
              <w:rPr>
                <w:rFonts w:ascii="Arial" w:hAnsi="Arial" w:cs="Arial"/>
                <w:snapToGrid w:val="0"/>
                <w:spacing w:val="-4"/>
                <w:sz w:val="18"/>
                <w:szCs w:val="18"/>
                <w:u w:val="single"/>
                <w:lang w:eastAsia="th-TH"/>
              </w:rPr>
              <w:t>Less</w:t>
            </w:r>
            <w:r w:rsidR="00240580" w:rsidRPr="004A4528">
              <w:rPr>
                <w:rFonts w:ascii="Arial" w:hAnsi="Arial" w:cs="Arial"/>
                <w:snapToGrid w:val="0"/>
                <w:spacing w:val="-4"/>
                <w:sz w:val="18"/>
                <w:szCs w:val="18"/>
                <w:lang w:eastAsia="th-TH"/>
              </w:rPr>
              <w:t xml:space="preserve">  Current portion of debentures (net)</w:t>
            </w:r>
          </w:p>
        </w:tc>
        <w:tc>
          <w:tcPr>
            <w:tcW w:w="1417" w:type="dxa"/>
            <w:vAlign w:val="bottom"/>
          </w:tcPr>
          <w:p w:rsidR="00240580" w:rsidRPr="00463159" w:rsidRDefault="00240580" w:rsidP="00E665AA">
            <w:pPr>
              <w:pBdr>
                <w:bottom w:val="single" w:sz="4" w:space="1" w:color="auto"/>
              </w:pBdr>
              <w:tabs>
                <w:tab w:val="decimal" w:pos="1195"/>
              </w:tabs>
              <w:ind w:right="-72"/>
              <w:rPr>
                <w:rFonts w:ascii="Arial" w:hAnsi="Arial" w:cs="Arial"/>
                <w:snapToGrid w:val="0"/>
                <w:sz w:val="18"/>
                <w:szCs w:val="18"/>
                <w:lang w:eastAsia="th-TH"/>
              </w:rPr>
            </w:pPr>
            <w:r w:rsidRPr="00463159">
              <w:rPr>
                <w:rFonts w:ascii="Arial" w:hAnsi="Arial" w:cs="Arial"/>
                <w:snapToGrid w:val="0"/>
                <w:sz w:val="18"/>
                <w:szCs w:val="18"/>
                <w:cs/>
                <w:lang w:eastAsia="th-TH"/>
              </w:rPr>
              <w:t>(</w:t>
            </w:r>
            <w:r w:rsidRPr="00463159">
              <w:rPr>
                <w:rFonts w:ascii="Arial" w:hAnsi="Arial" w:cs="Arial"/>
                <w:snapToGrid w:val="0"/>
                <w:sz w:val="18"/>
                <w:szCs w:val="18"/>
                <w:lang w:eastAsia="th-TH"/>
              </w:rPr>
              <w:t>49,216,871</w:t>
            </w:r>
            <w:r w:rsidRPr="00463159">
              <w:rPr>
                <w:rFonts w:ascii="Arial" w:hAnsi="Arial" w:cs="Arial"/>
                <w:snapToGrid w:val="0"/>
                <w:sz w:val="18"/>
                <w:szCs w:val="18"/>
                <w:cs/>
                <w:lang w:eastAsia="th-TH"/>
              </w:rPr>
              <w:t>)</w:t>
            </w:r>
          </w:p>
        </w:tc>
        <w:tc>
          <w:tcPr>
            <w:tcW w:w="1418" w:type="dxa"/>
            <w:vAlign w:val="bottom"/>
          </w:tcPr>
          <w:p w:rsidR="00240580" w:rsidRPr="00463159" w:rsidRDefault="00240580" w:rsidP="00E665AA">
            <w:pPr>
              <w:pBdr>
                <w:bottom w:val="single" w:sz="4" w:space="1" w:color="auto"/>
              </w:pBdr>
              <w:tabs>
                <w:tab w:val="decimal" w:pos="1195"/>
              </w:tabs>
              <w:ind w:right="-72"/>
              <w:rPr>
                <w:rFonts w:ascii="Arial" w:hAnsi="Arial" w:cs="Arial"/>
                <w:snapToGrid w:val="0"/>
                <w:sz w:val="18"/>
                <w:szCs w:val="18"/>
                <w:lang w:eastAsia="th-TH"/>
              </w:rPr>
            </w:pPr>
            <w:r w:rsidRPr="00463159">
              <w:rPr>
                <w:rFonts w:ascii="Arial" w:eastAsia="SimSun" w:hAnsi="Arial" w:cs="Arial"/>
                <w:snapToGrid w:val="0"/>
                <w:sz w:val="18"/>
                <w:szCs w:val="18"/>
                <w:cs/>
                <w:lang w:eastAsia="zh-CN"/>
              </w:rPr>
              <w:t xml:space="preserve">-       </w:t>
            </w:r>
          </w:p>
        </w:tc>
        <w:tc>
          <w:tcPr>
            <w:tcW w:w="1417" w:type="dxa"/>
            <w:vAlign w:val="bottom"/>
          </w:tcPr>
          <w:p w:rsidR="00240580" w:rsidRPr="00463159" w:rsidRDefault="00240580" w:rsidP="00240580">
            <w:pPr>
              <w:pBdr>
                <w:bottom w:val="single" w:sz="4" w:space="1" w:color="auto"/>
              </w:pBdr>
              <w:tabs>
                <w:tab w:val="decimal" w:pos="1195"/>
              </w:tabs>
              <w:ind w:right="-72"/>
              <w:jc w:val="both"/>
              <w:rPr>
                <w:rFonts w:ascii="Arial" w:hAnsi="Arial" w:cs="Arial"/>
                <w:snapToGrid w:val="0"/>
                <w:sz w:val="18"/>
                <w:szCs w:val="18"/>
                <w:lang w:eastAsia="th-TH"/>
              </w:rPr>
            </w:pPr>
            <w:r w:rsidRPr="00463159">
              <w:rPr>
                <w:rFonts w:ascii="Arial" w:hAnsi="Arial" w:cs="Arial"/>
                <w:snapToGrid w:val="0"/>
                <w:sz w:val="18"/>
                <w:szCs w:val="18"/>
                <w:cs/>
                <w:lang w:eastAsia="th-TH"/>
              </w:rPr>
              <w:t>(</w:t>
            </w:r>
            <w:r w:rsidRPr="00463159">
              <w:rPr>
                <w:rFonts w:ascii="Arial" w:hAnsi="Arial" w:cs="Arial"/>
                <w:snapToGrid w:val="0"/>
                <w:sz w:val="18"/>
                <w:szCs w:val="18"/>
                <w:lang w:eastAsia="th-TH"/>
              </w:rPr>
              <w:t>49,216,871</w:t>
            </w:r>
            <w:r w:rsidRPr="00463159">
              <w:rPr>
                <w:rFonts w:ascii="Arial" w:hAnsi="Arial" w:cs="Arial"/>
                <w:snapToGrid w:val="0"/>
                <w:sz w:val="18"/>
                <w:szCs w:val="18"/>
                <w:cs/>
                <w:lang w:eastAsia="th-TH"/>
              </w:rPr>
              <w:t>)</w:t>
            </w:r>
          </w:p>
        </w:tc>
        <w:tc>
          <w:tcPr>
            <w:tcW w:w="1418" w:type="dxa"/>
            <w:vAlign w:val="bottom"/>
          </w:tcPr>
          <w:p w:rsidR="00240580" w:rsidRPr="00463159" w:rsidRDefault="00240580" w:rsidP="00E665AA">
            <w:pPr>
              <w:pBdr>
                <w:bottom w:val="single" w:sz="4" w:space="1" w:color="auto"/>
              </w:pBdr>
              <w:tabs>
                <w:tab w:val="decimal" w:pos="1195"/>
              </w:tabs>
              <w:ind w:right="-72"/>
              <w:rPr>
                <w:rFonts w:ascii="Arial" w:hAnsi="Arial" w:cs="Arial"/>
                <w:snapToGrid w:val="0"/>
                <w:sz w:val="18"/>
                <w:szCs w:val="18"/>
                <w:lang w:eastAsia="th-TH"/>
              </w:rPr>
            </w:pPr>
            <w:r w:rsidRPr="00463159">
              <w:rPr>
                <w:rFonts w:ascii="Arial" w:eastAsia="SimSun" w:hAnsi="Arial" w:cs="Arial"/>
                <w:snapToGrid w:val="0"/>
                <w:sz w:val="18"/>
                <w:szCs w:val="18"/>
                <w:cs/>
                <w:lang w:eastAsia="zh-CN"/>
              </w:rPr>
              <w:t xml:space="preserve">-       </w:t>
            </w:r>
          </w:p>
        </w:tc>
      </w:tr>
      <w:tr w:rsidR="00240580" w:rsidRPr="00463159" w:rsidTr="00E665AA">
        <w:tc>
          <w:tcPr>
            <w:tcW w:w="3816" w:type="dxa"/>
          </w:tcPr>
          <w:p w:rsidR="00240580" w:rsidRPr="00463159" w:rsidRDefault="00240580" w:rsidP="00E665AA">
            <w:pPr>
              <w:ind w:left="432"/>
              <w:rPr>
                <w:rFonts w:ascii="Arial" w:hAnsi="Arial" w:cs="Arial"/>
                <w:snapToGrid w:val="0"/>
                <w:sz w:val="12"/>
                <w:szCs w:val="12"/>
                <w:cs/>
                <w:lang w:eastAsia="th-TH"/>
              </w:rPr>
            </w:pPr>
          </w:p>
        </w:tc>
        <w:tc>
          <w:tcPr>
            <w:tcW w:w="1417"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c>
          <w:tcPr>
            <w:tcW w:w="1418"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c>
          <w:tcPr>
            <w:tcW w:w="1417" w:type="dxa"/>
          </w:tcPr>
          <w:p w:rsidR="00240580" w:rsidRPr="00463159" w:rsidRDefault="00240580" w:rsidP="00240580">
            <w:pPr>
              <w:ind w:left="432"/>
              <w:jc w:val="both"/>
              <w:rPr>
                <w:rFonts w:ascii="Arial" w:hAnsi="Arial" w:cs="Arial"/>
                <w:snapToGrid w:val="0"/>
                <w:spacing w:val="-4"/>
                <w:sz w:val="12"/>
                <w:szCs w:val="12"/>
                <w:cs/>
                <w:lang w:eastAsia="th-TH"/>
              </w:rPr>
            </w:pPr>
          </w:p>
        </w:tc>
        <w:tc>
          <w:tcPr>
            <w:tcW w:w="1418"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r>
      <w:tr w:rsidR="00240580" w:rsidRPr="00463159" w:rsidTr="00E665AA">
        <w:tc>
          <w:tcPr>
            <w:tcW w:w="3816" w:type="dxa"/>
          </w:tcPr>
          <w:p w:rsidR="00240580" w:rsidRPr="00463159" w:rsidRDefault="00240580" w:rsidP="00240580">
            <w:pPr>
              <w:ind w:left="432"/>
              <w:rPr>
                <w:rFonts w:ascii="Arial" w:hAnsi="Arial" w:cs="Arial"/>
                <w:snapToGrid w:val="0"/>
                <w:sz w:val="18"/>
                <w:szCs w:val="18"/>
                <w:cs/>
                <w:lang w:eastAsia="th-TH"/>
              </w:rPr>
            </w:pPr>
          </w:p>
        </w:tc>
        <w:tc>
          <w:tcPr>
            <w:tcW w:w="1417" w:type="dxa"/>
            <w:vAlign w:val="bottom"/>
          </w:tcPr>
          <w:p w:rsidR="00240580" w:rsidRPr="00463159" w:rsidRDefault="00240580" w:rsidP="00E665AA">
            <w:pPr>
              <w:pBdr>
                <w:bottom w:val="double" w:sz="4" w:space="1" w:color="auto"/>
              </w:pBdr>
              <w:tabs>
                <w:tab w:val="decimal" w:pos="1195"/>
              </w:tabs>
              <w:ind w:right="-72"/>
              <w:rPr>
                <w:rFonts w:ascii="Arial" w:hAnsi="Arial" w:cs="Arial"/>
                <w:snapToGrid w:val="0"/>
                <w:sz w:val="18"/>
                <w:szCs w:val="18"/>
                <w:lang w:eastAsia="th-TH"/>
              </w:rPr>
            </w:pPr>
            <w:r w:rsidRPr="00463159">
              <w:rPr>
                <w:rFonts w:ascii="Arial" w:hAnsi="Arial" w:cs="Arial"/>
                <w:snapToGrid w:val="0"/>
                <w:sz w:val="18"/>
                <w:szCs w:val="18"/>
                <w:lang w:eastAsia="th-TH"/>
              </w:rPr>
              <w:t>1,427,289,264</w:t>
            </w:r>
          </w:p>
        </w:tc>
        <w:tc>
          <w:tcPr>
            <w:tcW w:w="1418" w:type="dxa"/>
            <w:vAlign w:val="bottom"/>
          </w:tcPr>
          <w:p w:rsidR="00240580" w:rsidRPr="00463159" w:rsidRDefault="00240580" w:rsidP="00E665AA">
            <w:pPr>
              <w:pBdr>
                <w:bottom w:val="double" w:sz="4" w:space="1" w:color="auto"/>
              </w:pBdr>
              <w:tabs>
                <w:tab w:val="decimal" w:pos="1195"/>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c>
          <w:tcPr>
            <w:tcW w:w="1417" w:type="dxa"/>
            <w:vAlign w:val="bottom"/>
          </w:tcPr>
          <w:p w:rsidR="00240580" w:rsidRPr="00463159" w:rsidRDefault="00240580" w:rsidP="00240580">
            <w:pPr>
              <w:pBdr>
                <w:bottom w:val="double" w:sz="4" w:space="1" w:color="auto"/>
              </w:pBdr>
              <w:tabs>
                <w:tab w:val="decimal" w:pos="1195"/>
              </w:tabs>
              <w:ind w:right="-72"/>
              <w:jc w:val="both"/>
              <w:rPr>
                <w:rFonts w:ascii="Arial" w:hAnsi="Arial" w:cs="Arial"/>
                <w:snapToGrid w:val="0"/>
                <w:sz w:val="18"/>
                <w:szCs w:val="18"/>
                <w:lang w:eastAsia="th-TH"/>
              </w:rPr>
            </w:pPr>
            <w:r w:rsidRPr="00463159">
              <w:rPr>
                <w:rFonts w:ascii="Arial" w:eastAsia="SimSun" w:hAnsi="Arial" w:cs="Arial"/>
                <w:snapToGrid w:val="0"/>
                <w:sz w:val="18"/>
                <w:szCs w:val="18"/>
                <w:lang w:eastAsia="zh-CN"/>
              </w:rPr>
              <w:t>1,427,289,264</w:t>
            </w:r>
          </w:p>
        </w:tc>
        <w:tc>
          <w:tcPr>
            <w:tcW w:w="1418" w:type="dxa"/>
            <w:vAlign w:val="bottom"/>
          </w:tcPr>
          <w:p w:rsidR="00240580" w:rsidRPr="00463159" w:rsidRDefault="00240580" w:rsidP="00E665AA">
            <w:pPr>
              <w:pBdr>
                <w:bottom w:val="double" w:sz="4" w:space="1" w:color="auto"/>
              </w:pBdr>
              <w:tabs>
                <w:tab w:val="decimal" w:pos="1195"/>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r>
    </w:tbl>
    <w:p w:rsidR="00240580" w:rsidRPr="00463159" w:rsidRDefault="00240580" w:rsidP="00240580">
      <w:pPr>
        <w:ind w:left="540"/>
        <w:jc w:val="thaiDistribute"/>
        <w:rPr>
          <w:rFonts w:ascii="Arial" w:hAnsi="Arial" w:cs="Arial"/>
          <w:sz w:val="18"/>
          <w:szCs w:val="18"/>
        </w:rPr>
      </w:pPr>
    </w:p>
    <w:p w:rsidR="00240580" w:rsidRPr="00463159" w:rsidRDefault="00240580" w:rsidP="00240580">
      <w:pPr>
        <w:ind w:left="540"/>
        <w:jc w:val="thaiDistribute"/>
        <w:rPr>
          <w:rFonts w:ascii="Arial" w:hAnsi="Arial" w:cs="Arial"/>
          <w:sz w:val="18"/>
          <w:szCs w:val="18"/>
        </w:rPr>
      </w:pPr>
      <w:r w:rsidRPr="00463159">
        <w:rPr>
          <w:rFonts w:ascii="Arial" w:hAnsi="Arial" w:cs="Arial"/>
          <w:sz w:val="18"/>
          <w:szCs w:val="18"/>
        </w:rPr>
        <w:t xml:space="preserve">The movement of debenture (net) for the year ended </w:t>
      </w:r>
      <w:r w:rsidRPr="00463159">
        <w:rPr>
          <w:rFonts w:ascii="Arial" w:hAnsi="Arial" w:cs="Arial"/>
          <w:sz w:val="18"/>
          <w:szCs w:val="18"/>
          <w:cs/>
        </w:rPr>
        <w:t xml:space="preserve">31 </w:t>
      </w:r>
      <w:r w:rsidRPr="00463159">
        <w:rPr>
          <w:rFonts w:ascii="Arial" w:hAnsi="Arial" w:cs="Arial"/>
          <w:sz w:val="18"/>
          <w:szCs w:val="18"/>
        </w:rPr>
        <w:t xml:space="preserve">December </w:t>
      </w:r>
      <w:r w:rsidRPr="00463159">
        <w:rPr>
          <w:rFonts w:ascii="Arial" w:hAnsi="Arial" w:cs="Arial"/>
          <w:sz w:val="18"/>
          <w:szCs w:val="18"/>
          <w:cs/>
        </w:rPr>
        <w:t xml:space="preserve">2018 </w:t>
      </w:r>
      <w:r w:rsidRPr="00463159">
        <w:rPr>
          <w:rFonts w:ascii="Arial" w:hAnsi="Arial" w:cs="Arial"/>
          <w:sz w:val="18"/>
          <w:szCs w:val="18"/>
        </w:rPr>
        <w:t>comprise</w:t>
      </w:r>
      <w:r w:rsidR="004A4528">
        <w:rPr>
          <w:rFonts w:ascii="Arial" w:hAnsi="Arial" w:cs="Arial"/>
          <w:sz w:val="18"/>
          <w:szCs w:val="18"/>
        </w:rPr>
        <w:t>s</w:t>
      </w:r>
      <w:r w:rsidRPr="00463159">
        <w:rPr>
          <w:rFonts w:ascii="Arial" w:hAnsi="Arial" w:cs="Arial"/>
          <w:sz w:val="18"/>
          <w:szCs w:val="18"/>
        </w:rPr>
        <w:t xml:space="preserve"> the following:</w:t>
      </w:r>
    </w:p>
    <w:p w:rsidR="00240580" w:rsidRPr="00463159" w:rsidRDefault="00240580" w:rsidP="00240580">
      <w:pPr>
        <w:ind w:left="540"/>
        <w:jc w:val="thaiDistribute"/>
        <w:rPr>
          <w:rFonts w:ascii="Arial" w:hAnsi="Arial" w:cs="Arial"/>
          <w:sz w:val="18"/>
          <w:szCs w:val="18"/>
        </w:rPr>
      </w:pPr>
    </w:p>
    <w:tbl>
      <w:tblPr>
        <w:tblW w:w="9486" w:type="dxa"/>
        <w:tblInd w:w="108" w:type="dxa"/>
        <w:tblLayout w:type="fixed"/>
        <w:tblLook w:val="0000" w:firstRow="0" w:lastRow="0" w:firstColumn="0" w:lastColumn="0" w:noHBand="0" w:noVBand="0"/>
      </w:tblPr>
      <w:tblGrid>
        <w:gridCol w:w="3816"/>
        <w:gridCol w:w="1411"/>
        <w:gridCol w:w="1411"/>
        <w:gridCol w:w="13"/>
        <w:gridCol w:w="1398"/>
        <w:gridCol w:w="1411"/>
        <w:gridCol w:w="26"/>
      </w:tblGrid>
      <w:tr w:rsidR="00240580" w:rsidRPr="00463159" w:rsidTr="00240580">
        <w:tc>
          <w:tcPr>
            <w:tcW w:w="3816" w:type="dxa"/>
          </w:tcPr>
          <w:p w:rsidR="00240580" w:rsidRPr="00463159" w:rsidRDefault="00240580" w:rsidP="00E665AA">
            <w:pPr>
              <w:ind w:left="432"/>
              <w:rPr>
                <w:rFonts w:ascii="Arial" w:hAnsi="Arial" w:cs="Arial"/>
                <w:snapToGrid w:val="0"/>
                <w:sz w:val="18"/>
                <w:szCs w:val="18"/>
                <w:lang w:eastAsia="th-TH"/>
              </w:rPr>
            </w:pPr>
          </w:p>
        </w:tc>
        <w:tc>
          <w:tcPr>
            <w:tcW w:w="2835" w:type="dxa"/>
            <w:gridSpan w:val="3"/>
          </w:tcPr>
          <w:p w:rsidR="00240580" w:rsidRPr="00463159" w:rsidRDefault="00240580" w:rsidP="00E665AA">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240580" w:rsidRPr="00463159" w:rsidRDefault="00240580" w:rsidP="00E665AA">
            <w:pPr>
              <w:pBdr>
                <w:bottom w:val="single" w:sz="4" w:space="1" w:color="auto"/>
              </w:pBdr>
              <w:ind w:right="-72"/>
              <w:jc w:val="center"/>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financial statement</w:t>
            </w:r>
          </w:p>
        </w:tc>
        <w:tc>
          <w:tcPr>
            <w:tcW w:w="2835" w:type="dxa"/>
            <w:gridSpan w:val="3"/>
          </w:tcPr>
          <w:p w:rsidR="00240580" w:rsidRPr="00463159" w:rsidRDefault="00240580" w:rsidP="00E665AA">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Separate</w:t>
            </w:r>
          </w:p>
          <w:p w:rsidR="00240580" w:rsidRPr="00463159" w:rsidRDefault="00240580" w:rsidP="00E665AA">
            <w:pPr>
              <w:pBdr>
                <w:bottom w:val="single" w:sz="4" w:space="1" w:color="auto"/>
              </w:pBdr>
              <w:ind w:right="-72"/>
              <w:jc w:val="center"/>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financial statement</w:t>
            </w:r>
          </w:p>
        </w:tc>
      </w:tr>
      <w:tr w:rsidR="00240580" w:rsidRPr="00463159" w:rsidTr="00240580">
        <w:trPr>
          <w:gridAfter w:val="1"/>
          <w:wAfter w:w="26" w:type="dxa"/>
        </w:trPr>
        <w:tc>
          <w:tcPr>
            <w:tcW w:w="3816" w:type="dxa"/>
          </w:tcPr>
          <w:p w:rsidR="00240580" w:rsidRPr="00463159" w:rsidRDefault="00240580" w:rsidP="00E665AA">
            <w:pPr>
              <w:ind w:left="432"/>
              <w:jc w:val="thaiDistribute"/>
              <w:rPr>
                <w:rFonts w:ascii="Arial" w:hAnsi="Arial" w:cs="Arial"/>
                <w:b/>
                <w:bCs/>
                <w:snapToGrid w:val="0"/>
                <w:sz w:val="18"/>
                <w:szCs w:val="18"/>
                <w:lang w:eastAsia="th-TH"/>
              </w:rPr>
            </w:pPr>
          </w:p>
        </w:tc>
        <w:tc>
          <w:tcPr>
            <w:tcW w:w="1411" w:type="dxa"/>
            <w:vAlign w:val="bottom"/>
          </w:tcPr>
          <w:p w:rsidR="00240580" w:rsidRPr="00463159" w:rsidRDefault="00240580" w:rsidP="00240580">
            <w:pPr>
              <w:pStyle w:val="a"/>
              <w:tabs>
                <w:tab w:val="right" w:pos="1195"/>
              </w:tabs>
              <w:ind w:right="-72"/>
              <w:jc w:val="both"/>
              <w:rPr>
                <w:rFonts w:ascii="Arial" w:hAnsi="Arial" w:cs="Arial"/>
                <w:b/>
                <w:bCs/>
                <w:color w:val="auto"/>
                <w:sz w:val="18"/>
                <w:szCs w:val="18"/>
                <w:cs/>
              </w:rPr>
            </w:pPr>
            <w:r w:rsidRPr="00463159">
              <w:rPr>
                <w:rFonts w:ascii="Arial" w:hAnsi="Arial" w:cs="Arial"/>
                <w:b/>
                <w:bCs/>
                <w:snapToGrid w:val="0"/>
                <w:color w:val="auto"/>
                <w:sz w:val="18"/>
                <w:szCs w:val="18"/>
                <w:cs/>
                <w:lang w:eastAsia="th-TH"/>
              </w:rPr>
              <w:tab/>
            </w:r>
            <w:r w:rsidRPr="00463159">
              <w:rPr>
                <w:rFonts w:ascii="Arial" w:hAnsi="Arial" w:cs="Arial"/>
                <w:b/>
                <w:bCs/>
                <w:snapToGrid w:val="0"/>
                <w:color w:val="auto"/>
                <w:sz w:val="18"/>
                <w:szCs w:val="18"/>
                <w:lang w:eastAsia="th-TH"/>
              </w:rPr>
              <w:t>2018</w:t>
            </w:r>
          </w:p>
        </w:tc>
        <w:tc>
          <w:tcPr>
            <w:tcW w:w="1411" w:type="dxa"/>
            <w:vAlign w:val="bottom"/>
          </w:tcPr>
          <w:p w:rsidR="00240580" w:rsidRPr="00463159" w:rsidRDefault="00240580" w:rsidP="00240580">
            <w:pPr>
              <w:pStyle w:val="a"/>
              <w:tabs>
                <w:tab w:val="right" w:pos="1195"/>
              </w:tabs>
              <w:ind w:right="-72"/>
              <w:jc w:val="both"/>
              <w:rPr>
                <w:rFonts w:ascii="Arial" w:hAnsi="Arial" w:cs="Arial"/>
                <w:b/>
                <w:bCs/>
                <w:color w:val="auto"/>
                <w:sz w:val="18"/>
                <w:szCs w:val="18"/>
                <w:cs/>
              </w:rPr>
            </w:pPr>
            <w:r w:rsidRPr="00463159">
              <w:rPr>
                <w:rFonts w:ascii="Arial" w:hAnsi="Arial" w:cs="Arial"/>
                <w:b/>
                <w:bCs/>
                <w:snapToGrid w:val="0"/>
                <w:color w:val="auto"/>
                <w:sz w:val="18"/>
                <w:szCs w:val="18"/>
                <w:lang w:eastAsia="th-TH"/>
              </w:rPr>
              <w:tab/>
              <w:t>2017</w:t>
            </w:r>
          </w:p>
        </w:tc>
        <w:tc>
          <w:tcPr>
            <w:tcW w:w="1411" w:type="dxa"/>
            <w:gridSpan w:val="2"/>
            <w:vAlign w:val="bottom"/>
          </w:tcPr>
          <w:p w:rsidR="00240580" w:rsidRPr="00463159" w:rsidRDefault="00240580" w:rsidP="00240580">
            <w:pPr>
              <w:pStyle w:val="a"/>
              <w:tabs>
                <w:tab w:val="right" w:pos="1195"/>
              </w:tabs>
              <w:ind w:right="-72"/>
              <w:jc w:val="both"/>
              <w:rPr>
                <w:rFonts w:ascii="Arial" w:hAnsi="Arial" w:cs="Arial"/>
                <w:b/>
                <w:bCs/>
                <w:color w:val="auto"/>
                <w:sz w:val="18"/>
                <w:szCs w:val="18"/>
                <w:cs/>
              </w:rPr>
            </w:pPr>
            <w:r w:rsidRPr="00463159">
              <w:rPr>
                <w:rFonts w:ascii="Arial" w:hAnsi="Arial" w:cs="Arial"/>
                <w:b/>
                <w:bCs/>
                <w:snapToGrid w:val="0"/>
                <w:color w:val="auto"/>
                <w:sz w:val="18"/>
                <w:szCs w:val="18"/>
                <w:lang w:eastAsia="th-TH"/>
              </w:rPr>
              <w:tab/>
              <w:t>2018</w:t>
            </w:r>
          </w:p>
        </w:tc>
        <w:tc>
          <w:tcPr>
            <w:tcW w:w="1411" w:type="dxa"/>
            <w:vAlign w:val="bottom"/>
          </w:tcPr>
          <w:p w:rsidR="00240580" w:rsidRPr="00463159" w:rsidRDefault="00240580" w:rsidP="00240580">
            <w:pPr>
              <w:pStyle w:val="a"/>
              <w:tabs>
                <w:tab w:val="right" w:pos="1195"/>
              </w:tabs>
              <w:ind w:right="-72"/>
              <w:jc w:val="both"/>
              <w:rPr>
                <w:rFonts w:ascii="Arial" w:hAnsi="Arial" w:cs="Arial"/>
                <w:b/>
                <w:bCs/>
                <w:color w:val="auto"/>
                <w:sz w:val="18"/>
                <w:szCs w:val="18"/>
                <w:cs/>
              </w:rPr>
            </w:pPr>
            <w:r w:rsidRPr="00463159">
              <w:rPr>
                <w:rFonts w:ascii="Arial" w:hAnsi="Arial" w:cs="Arial"/>
                <w:b/>
                <w:bCs/>
                <w:snapToGrid w:val="0"/>
                <w:color w:val="auto"/>
                <w:sz w:val="18"/>
                <w:szCs w:val="18"/>
                <w:lang w:eastAsia="th-TH"/>
              </w:rPr>
              <w:tab/>
              <w:t>2017</w:t>
            </w:r>
          </w:p>
        </w:tc>
      </w:tr>
      <w:tr w:rsidR="00240580" w:rsidRPr="00463159" w:rsidTr="00240580">
        <w:trPr>
          <w:gridAfter w:val="1"/>
          <w:wAfter w:w="26" w:type="dxa"/>
        </w:trPr>
        <w:tc>
          <w:tcPr>
            <w:tcW w:w="3816" w:type="dxa"/>
          </w:tcPr>
          <w:p w:rsidR="00240580" w:rsidRPr="00463159" w:rsidRDefault="00240580" w:rsidP="00E665AA">
            <w:pPr>
              <w:ind w:left="432"/>
              <w:jc w:val="thaiDistribute"/>
              <w:rPr>
                <w:rFonts w:ascii="Arial" w:hAnsi="Arial" w:cs="Arial"/>
                <w:snapToGrid w:val="0"/>
                <w:sz w:val="18"/>
                <w:szCs w:val="18"/>
                <w:lang w:eastAsia="th-TH"/>
              </w:rPr>
            </w:pPr>
          </w:p>
        </w:tc>
        <w:tc>
          <w:tcPr>
            <w:tcW w:w="1411" w:type="dxa"/>
          </w:tcPr>
          <w:p w:rsidR="00240580" w:rsidRPr="00463159" w:rsidRDefault="00240580" w:rsidP="00240580">
            <w:pPr>
              <w:pBdr>
                <w:bottom w:val="single" w:sz="4" w:space="1" w:color="auto"/>
              </w:pBdr>
              <w:tabs>
                <w:tab w:val="right" w:pos="1195"/>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11" w:type="dxa"/>
          </w:tcPr>
          <w:p w:rsidR="00240580" w:rsidRPr="00463159" w:rsidRDefault="00240580" w:rsidP="00240580">
            <w:pPr>
              <w:pBdr>
                <w:bottom w:val="single" w:sz="4" w:space="1" w:color="auto"/>
              </w:pBdr>
              <w:tabs>
                <w:tab w:val="right" w:pos="1195"/>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411" w:type="dxa"/>
            <w:gridSpan w:val="2"/>
          </w:tcPr>
          <w:p w:rsidR="00240580" w:rsidRPr="00463159" w:rsidRDefault="00240580" w:rsidP="00240580">
            <w:pPr>
              <w:pBdr>
                <w:bottom w:val="single" w:sz="4" w:space="1" w:color="auto"/>
              </w:pBdr>
              <w:tabs>
                <w:tab w:val="right" w:pos="1195"/>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411" w:type="dxa"/>
          </w:tcPr>
          <w:p w:rsidR="00240580" w:rsidRPr="00463159" w:rsidRDefault="00240580" w:rsidP="00240580">
            <w:pPr>
              <w:pBdr>
                <w:bottom w:val="single" w:sz="4" w:space="1" w:color="auto"/>
              </w:pBdr>
              <w:tabs>
                <w:tab w:val="right" w:pos="1195"/>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r>
      <w:tr w:rsidR="00240580" w:rsidRPr="00463159" w:rsidTr="00240580">
        <w:trPr>
          <w:gridAfter w:val="1"/>
          <w:wAfter w:w="26" w:type="dxa"/>
        </w:trPr>
        <w:tc>
          <w:tcPr>
            <w:tcW w:w="3816" w:type="dxa"/>
          </w:tcPr>
          <w:p w:rsidR="00240580" w:rsidRPr="00463159" w:rsidRDefault="00240580" w:rsidP="00E665AA">
            <w:pPr>
              <w:ind w:left="432"/>
              <w:jc w:val="thaiDistribute"/>
              <w:rPr>
                <w:rFonts w:ascii="Arial" w:hAnsi="Arial" w:cs="Arial"/>
                <w:snapToGrid w:val="0"/>
                <w:sz w:val="12"/>
                <w:szCs w:val="12"/>
                <w:cs/>
                <w:lang w:eastAsia="th-TH"/>
              </w:rPr>
            </w:pPr>
          </w:p>
        </w:tc>
        <w:tc>
          <w:tcPr>
            <w:tcW w:w="1411"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c>
          <w:tcPr>
            <w:tcW w:w="1411"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c>
          <w:tcPr>
            <w:tcW w:w="1411" w:type="dxa"/>
            <w:gridSpan w:val="2"/>
          </w:tcPr>
          <w:p w:rsidR="00240580" w:rsidRPr="00463159" w:rsidRDefault="00240580" w:rsidP="00E665AA">
            <w:pPr>
              <w:ind w:left="432"/>
              <w:jc w:val="thaiDistribute"/>
              <w:rPr>
                <w:rFonts w:ascii="Arial" w:hAnsi="Arial" w:cs="Arial"/>
                <w:snapToGrid w:val="0"/>
                <w:spacing w:val="-4"/>
                <w:sz w:val="12"/>
                <w:szCs w:val="12"/>
                <w:cs/>
                <w:lang w:eastAsia="th-TH"/>
              </w:rPr>
            </w:pPr>
          </w:p>
        </w:tc>
        <w:tc>
          <w:tcPr>
            <w:tcW w:w="1411"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r>
      <w:tr w:rsidR="00240580" w:rsidRPr="00463159" w:rsidTr="00240580">
        <w:trPr>
          <w:gridAfter w:val="1"/>
          <w:wAfter w:w="26" w:type="dxa"/>
        </w:trPr>
        <w:tc>
          <w:tcPr>
            <w:tcW w:w="3816" w:type="dxa"/>
            <w:vAlign w:val="center"/>
          </w:tcPr>
          <w:p w:rsidR="00240580" w:rsidRPr="00463159" w:rsidRDefault="00240580" w:rsidP="00E665AA">
            <w:pPr>
              <w:ind w:left="432"/>
              <w:jc w:val="thaiDistribute"/>
              <w:rPr>
                <w:rFonts w:ascii="Arial" w:hAnsi="Arial" w:cs="Arial"/>
                <w:sz w:val="18"/>
                <w:szCs w:val="18"/>
              </w:rPr>
            </w:pPr>
            <w:r w:rsidRPr="00463159">
              <w:rPr>
                <w:rFonts w:ascii="Arial" w:hAnsi="Arial" w:cs="Arial"/>
                <w:sz w:val="18"/>
                <w:szCs w:val="18"/>
              </w:rPr>
              <w:t>Opening balance for the year (net)</w:t>
            </w:r>
          </w:p>
        </w:tc>
        <w:tc>
          <w:tcPr>
            <w:tcW w:w="1411" w:type="dxa"/>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noProof/>
                <w:sz w:val="18"/>
                <w:szCs w:val="18"/>
                <w:cs/>
              </w:rPr>
              <w:t xml:space="preserve">-       </w:t>
            </w:r>
          </w:p>
        </w:tc>
        <w:tc>
          <w:tcPr>
            <w:tcW w:w="1411" w:type="dxa"/>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noProof/>
                <w:sz w:val="18"/>
                <w:szCs w:val="18"/>
                <w:cs/>
              </w:rPr>
              <w:t xml:space="preserve">-       </w:t>
            </w:r>
          </w:p>
        </w:tc>
        <w:tc>
          <w:tcPr>
            <w:tcW w:w="1411" w:type="dxa"/>
            <w:gridSpan w:val="2"/>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noProof/>
                <w:sz w:val="18"/>
                <w:szCs w:val="18"/>
                <w:cs/>
              </w:rPr>
              <w:t xml:space="preserve">-       </w:t>
            </w:r>
          </w:p>
        </w:tc>
        <w:tc>
          <w:tcPr>
            <w:tcW w:w="1411" w:type="dxa"/>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noProof/>
                <w:sz w:val="18"/>
                <w:szCs w:val="18"/>
                <w:cs/>
              </w:rPr>
              <w:t xml:space="preserve">-       </w:t>
            </w:r>
          </w:p>
        </w:tc>
      </w:tr>
      <w:tr w:rsidR="00240580" w:rsidRPr="00463159" w:rsidTr="00240580">
        <w:trPr>
          <w:gridAfter w:val="1"/>
          <w:wAfter w:w="26" w:type="dxa"/>
        </w:trPr>
        <w:tc>
          <w:tcPr>
            <w:tcW w:w="3816" w:type="dxa"/>
            <w:vAlign w:val="center"/>
          </w:tcPr>
          <w:p w:rsidR="00240580" w:rsidRPr="00463159" w:rsidRDefault="00240580" w:rsidP="00E665AA">
            <w:pPr>
              <w:ind w:left="432"/>
              <w:jc w:val="thaiDistribute"/>
              <w:rPr>
                <w:rFonts w:ascii="Arial" w:hAnsi="Arial" w:cs="Arial"/>
                <w:sz w:val="18"/>
                <w:szCs w:val="18"/>
                <w:cs/>
              </w:rPr>
            </w:pPr>
            <w:r w:rsidRPr="00463159">
              <w:rPr>
                <w:rFonts w:ascii="Arial" w:hAnsi="Arial" w:cs="Arial"/>
                <w:sz w:val="18"/>
                <w:szCs w:val="18"/>
              </w:rPr>
              <w:t xml:space="preserve">Cash received from issuing </w:t>
            </w:r>
            <w:r w:rsidRPr="00463159">
              <w:rPr>
                <w:rFonts w:ascii="Arial" w:hAnsi="Arial" w:cs="Arial"/>
                <w:spacing w:val="-10"/>
                <w:sz w:val="18"/>
                <w:szCs w:val="18"/>
              </w:rPr>
              <w:t>debenture</w:t>
            </w:r>
          </w:p>
        </w:tc>
        <w:tc>
          <w:tcPr>
            <w:tcW w:w="1411" w:type="dxa"/>
            <w:vAlign w:val="bottom"/>
          </w:tcPr>
          <w:p w:rsidR="00240580" w:rsidRPr="00463159" w:rsidRDefault="00240580" w:rsidP="00240580">
            <w:pPr>
              <w:tabs>
                <w:tab w:val="decimal" w:pos="1195"/>
              </w:tabs>
              <w:ind w:right="-72"/>
              <w:jc w:val="both"/>
              <w:rPr>
                <w:rFonts w:ascii="Arial" w:hAnsi="Arial" w:cs="Arial"/>
                <w:snapToGrid w:val="0"/>
                <w:sz w:val="18"/>
                <w:szCs w:val="18"/>
                <w:lang w:eastAsia="th-TH"/>
              </w:rPr>
            </w:pPr>
            <w:r w:rsidRPr="00463159">
              <w:rPr>
                <w:rFonts w:ascii="Arial" w:hAnsi="Arial" w:cs="Arial"/>
                <w:noProof/>
                <w:sz w:val="18"/>
                <w:szCs w:val="18"/>
              </w:rPr>
              <w:t>1</w:t>
            </w:r>
            <w:r w:rsidRPr="00463159">
              <w:rPr>
                <w:rFonts w:ascii="Arial" w:hAnsi="Arial" w:cs="Arial"/>
                <w:noProof/>
                <w:sz w:val="18"/>
                <w:szCs w:val="18"/>
                <w:cs/>
              </w:rPr>
              <w:t>,</w:t>
            </w:r>
            <w:r w:rsidRPr="00463159">
              <w:rPr>
                <w:rFonts w:ascii="Arial" w:hAnsi="Arial" w:cs="Arial"/>
                <w:noProof/>
                <w:sz w:val="18"/>
                <w:szCs w:val="18"/>
              </w:rPr>
              <w:t>500</w:t>
            </w:r>
            <w:r w:rsidRPr="00463159">
              <w:rPr>
                <w:rFonts w:ascii="Arial" w:hAnsi="Arial" w:cs="Arial"/>
                <w:noProof/>
                <w:sz w:val="18"/>
                <w:szCs w:val="18"/>
                <w:cs/>
              </w:rPr>
              <w:t>,</w:t>
            </w:r>
            <w:r w:rsidRPr="00463159">
              <w:rPr>
                <w:rFonts w:ascii="Arial" w:hAnsi="Arial" w:cs="Arial"/>
                <w:noProof/>
                <w:sz w:val="18"/>
                <w:szCs w:val="18"/>
              </w:rPr>
              <w:t>000</w:t>
            </w:r>
            <w:r w:rsidRPr="00463159">
              <w:rPr>
                <w:rFonts w:ascii="Arial" w:hAnsi="Arial" w:cs="Arial"/>
                <w:noProof/>
                <w:sz w:val="18"/>
                <w:szCs w:val="18"/>
                <w:cs/>
              </w:rPr>
              <w:t>,</w:t>
            </w:r>
            <w:r w:rsidRPr="00463159">
              <w:rPr>
                <w:rFonts w:ascii="Arial" w:hAnsi="Arial" w:cs="Arial"/>
                <w:noProof/>
                <w:sz w:val="18"/>
                <w:szCs w:val="18"/>
              </w:rPr>
              <w:t>000</w:t>
            </w:r>
          </w:p>
        </w:tc>
        <w:tc>
          <w:tcPr>
            <w:tcW w:w="1411" w:type="dxa"/>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noProof/>
                <w:sz w:val="18"/>
                <w:szCs w:val="18"/>
                <w:cs/>
              </w:rPr>
              <w:t xml:space="preserve">-       </w:t>
            </w:r>
          </w:p>
        </w:tc>
        <w:tc>
          <w:tcPr>
            <w:tcW w:w="1411" w:type="dxa"/>
            <w:gridSpan w:val="2"/>
            <w:vAlign w:val="bottom"/>
          </w:tcPr>
          <w:p w:rsidR="00240580" w:rsidRPr="00463159" w:rsidRDefault="00240580" w:rsidP="00240580">
            <w:pPr>
              <w:tabs>
                <w:tab w:val="decimal" w:pos="1195"/>
              </w:tabs>
              <w:ind w:right="-72"/>
              <w:jc w:val="both"/>
              <w:rPr>
                <w:rFonts w:ascii="Arial" w:hAnsi="Arial" w:cs="Arial"/>
                <w:snapToGrid w:val="0"/>
                <w:sz w:val="18"/>
                <w:szCs w:val="18"/>
                <w:lang w:eastAsia="th-TH"/>
              </w:rPr>
            </w:pPr>
            <w:r w:rsidRPr="00463159">
              <w:rPr>
                <w:rFonts w:ascii="Arial" w:hAnsi="Arial" w:cs="Arial"/>
                <w:noProof/>
                <w:sz w:val="18"/>
                <w:szCs w:val="18"/>
              </w:rPr>
              <w:t>1</w:t>
            </w:r>
            <w:r w:rsidRPr="00463159">
              <w:rPr>
                <w:rFonts w:ascii="Arial" w:hAnsi="Arial" w:cs="Arial"/>
                <w:noProof/>
                <w:sz w:val="18"/>
                <w:szCs w:val="18"/>
                <w:cs/>
              </w:rPr>
              <w:t>,</w:t>
            </w:r>
            <w:r w:rsidRPr="00463159">
              <w:rPr>
                <w:rFonts w:ascii="Arial" w:hAnsi="Arial" w:cs="Arial"/>
                <w:noProof/>
                <w:sz w:val="18"/>
                <w:szCs w:val="18"/>
              </w:rPr>
              <w:t>500</w:t>
            </w:r>
            <w:r w:rsidRPr="00463159">
              <w:rPr>
                <w:rFonts w:ascii="Arial" w:hAnsi="Arial" w:cs="Arial"/>
                <w:noProof/>
                <w:sz w:val="18"/>
                <w:szCs w:val="18"/>
                <w:cs/>
              </w:rPr>
              <w:t>,</w:t>
            </w:r>
            <w:r w:rsidRPr="00463159">
              <w:rPr>
                <w:rFonts w:ascii="Arial" w:hAnsi="Arial" w:cs="Arial"/>
                <w:noProof/>
                <w:sz w:val="18"/>
                <w:szCs w:val="18"/>
              </w:rPr>
              <w:t>000</w:t>
            </w:r>
            <w:r w:rsidRPr="00463159">
              <w:rPr>
                <w:rFonts w:ascii="Arial" w:hAnsi="Arial" w:cs="Arial"/>
                <w:noProof/>
                <w:sz w:val="18"/>
                <w:szCs w:val="18"/>
                <w:cs/>
              </w:rPr>
              <w:t>,</w:t>
            </w:r>
            <w:r w:rsidRPr="00463159">
              <w:rPr>
                <w:rFonts w:ascii="Arial" w:hAnsi="Arial" w:cs="Arial"/>
                <w:noProof/>
                <w:sz w:val="18"/>
                <w:szCs w:val="18"/>
              </w:rPr>
              <w:t>000</w:t>
            </w:r>
          </w:p>
        </w:tc>
        <w:tc>
          <w:tcPr>
            <w:tcW w:w="1411" w:type="dxa"/>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noProof/>
                <w:sz w:val="18"/>
                <w:szCs w:val="18"/>
                <w:cs/>
              </w:rPr>
              <w:t xml:space="preserve">-       </w:t>
            </w:r>
          </w:p>
        </w:tc>
      </w:tr>
      <w:tr w:rsidR="00240580" w:rsidRPr="00463159" w:rsidTr="00240580">
        <w:trPr>
          <w:gridAfter w:val="1"/>
          <w:wAfter w:w="26" w:type="dxa"/>
        </w:trPr>
        <w:tc>
          <w:tcPr>
            <w:tcW w:w="3816" w:type="dxa"/>
            <w:vAlign w:val="center"/>
          </w:tcPr>
          <w:p w:rsidR="00240580" w:rsidRPr="00463159" w:rsidRDefault="00240580" w:rsidP="00E665AA">
            <w:pPr>
              <w:ind w:left="432"/>
              <w:jc w:val="thaiDistribute"/>
              <w:rPr>
                <w:rFonts w:ascii="Arial" w:hAnsi="Arial" w:cs="Arial"/>
                <w:sz w:val="18"/>
                <w:szCs w:val="18"/>
              </w:rPr>
            </w:pPr>
            <w:r w:rsidRPr="00463159">
              <w:rPr>
                <w:rFonts w:ascii="Arial" w:hAnsi="Arial" w:cs="Arial"/>
                <w:sz w:val="18"/>
                <w:szCs w:val="18"/>
              </w:rPr>
              <w:t>Deferred</w:t>
            </w:r>
            <w:r w:rsidRPr="00463159">
              <w:rPr>
                <w:rFonts w:ascii="Arial" w:hAnsi="Arial" w:cs="Arial"/>
                <w:sz w:val="18"/>
                <w:szCs w:val="18"/>
                <w:cs/>
              </w:rPr>
              <w:t xml:space="preserve"> </w:t>
            </w:r>
            <w:r w:rsidRPr="00463159">
              <w:rPr>
                <w:rFonts w:ascii="Arial" w:hAnsi="Arial" w:cs="Arial"/>
                <w:spacing w:val="-10"/>
                <w:sz w:val="18"/>
                <w:szCs w:val="18"/>
              </w:rPr>
              <w:t>debenture</w:t>
            </w:r>
            <w:r w:rsidRPr="00463159">
              <w:rPr>
                <w:rFonts w:ascii="Arial" w:hAnsi="Arial" w:cs="Arial"/>
                <w:sz w:val="18"/>
                <w:szCs w:val="18"/>
              </w:rPr>
              <w:t xml:space="preserve"> underwriting fee</w:t>
            </w:r>
          </w:p>
        </w:tc>
        <w:tc>
          <w:tcPr>
            <w:tcW w:w="1411" w:type="dxa"/>
            <w:vAlign w:val="bottom"/>
          </w:tcPr>
          <w:p w:rsidR="00240580" w:rsidRPr="00463159" w:rsidRDefault="00240580" w:rsidP="00240580">
            <w:pPr>
              <w:tabs>
                <w:tab w:val="decimal" w:pos="1195"/>
              </w:tabs>
              <w:ind w:right="-72"/>
              <w:jc w:val="both"/>
              <w:rPr>
                <w:rFonts w:ascii="Arial" w:hAnsi="Arial" w:cs="Arial"/>
                <w:snapToGrid w:val="0"/>
                <w:sz w:val="18"/>
                <w:szCs w:val="18"/>
                <w:lang w:eastAsia="th-TH"/>
              </w:rPr>
            </w:pPr>
            <w:r w:rsidRPr="00463159">
              <w:rPr>
                <w:rFonts w:ascii="Arial" w:hAnsi="Arial" w:cs="Arial"/>
                <w:noProof/>
                <w:sz w:val="18"/>
                <w:szCs w:val="18"/>
                <w:cs/>
              </w:rPr>
              <w:t>(</w:t>
            </w:r>
            <w:r w:rsidRPr="00463159">
              <w:rPr>
                <w:rFonts w:ascii="Arial" w:hAnsi="Arial" w:cs="Arial"/>
                <w:noProof/>
                <w:sz w:val="18"/>
                <w:szCs w:val="18"/>
              </w:rPr>
              <w:t>23,930,000</w:t>
            </w:r>
            <w:r w:rsidRPr="00463159">
              <w:rPr>
                <w:rFonts w:ascii="Arial" w:hAnsi="Arial" w:cs="Arial"/>
                <w:noProof/>
                <w:sz w:val="18"/>
                <w:szCs w:val="18"/>
                <w:cs/>
              </w:rPr>
              <w:t>)</w:t>
            </w:r>
          </w:p>
        </w:tc>
        <w:tc>
          <w:tcPr>
            <w:tcW w:w="1411" w:type="dxa"/>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noProof/>
                <w:sz w:val="18"/>
                <w:szCs w:val="18"/>
                <w:cs/>
              </w:rPr>
              <w:t xml:space="preserve">-       </w:t>
            </w:r>
          </w:p>
        </w:tc>
        <w:tc>
          <w:tcPr>
            <w:tcW w:w="1411" w:type="dxa"/>
            <w:gridSpan w:val="2"/>
            <w:vAlign w:val="bottom"/>
          </w:tcPr>
          <w:p w:rsidR="00240580" w:rsidRPr="00463159" w:rsidRDefault="00240580" w:rsidP="00240580">
            <w:pPr>
              <w:tabs>
                <w:tab w:val="decimal" w:pos="1195"/>
              </w:tabs>
              <w:ind w:right="-72"/>
              <w:jc w:val="both"/>
              <w:rPr>
                <w:rFonts w:ascii="Arial" w:hAnsi="Arial" w:cs="Arial"/>
                <w:snapToGrid w:val="0"/>
                <w:sz w:val="18"/>
                <w:szCs w:val="18"/>
                <w:lang w:eastAsia="th-TH"/>
              </w:rPr>
            </w:pPr>
            <w:r w:rsidRPr="00463159">
              <w:rPr>
                <w:rFonts w:ascii="Arial" w:hAnsi="Arial" w:cs="Arial"/>
                <w:noProof/>
                <w:sz w:val="18"/>
                <w:szCs w:val="18"/>
                <w:cs/>
              </w:rPr>
              <w:t>(</w:t>
            </w:r>
            <w:r w:rsidRPr="00463159">
              <w:rPr>
                <w:rFonts w:ascii="Arial" w:hAnsi="Arial" w:cs="Arial"/>
                <w:noProof/>
                <w:sz w:val="18"/>
                <w:szCs w:val="18"/>
              </w:rPr>
              <w:t>23,930,000</w:t>
            </w:r>
            <w:r w:rsidRPr="00463159">
              <w:rPr>
                <w:rFonts w:ascii="Arial" w:hAnsi="Arial" w:cs="Arial"/>
                <w:noProof/>
                <w:sz w:val="18"/>
                <w:szCs w:val="18"/>
                <w:cs/>
              </w:rPr>
              <w:t>)</w:t>
            </w:r>
          </w:p>
        </w:tc>
        <w:tc>
          <w:tcPr>
            <w:tcW w:w="1411" w:type="dxa"/>
            <w:vAlign w:val="bottom"/>
          </w:tcPr>
          <w:p w:rsidR="00240580" w:rsidRPr="00463159" w:rsidRDefault="00240580" w:rsidP="00E665AA">
            <w:pPr>
              <w:tabs>
                <w:tab w:val="decimal" w:pos="1195"/>
              </w:tabs>
              <w:ind w:right="-72"/>
              <w:rPr>
                <w:rFonts w:ascii="Arial" w:hAnsi="Arial" w:cs="Arial"/>
                <w:snapToGrid w:val="0"/>
                <w:sz w:val="18"/>
                <w:szCs w:val="18"/>
                <w:lang w:eastAsia="th-TH"/>
              </w:rPr>
            </w:pPr>
            <w:r w:rsidRPr="00463159">
              <w:rPr>
                <w:rFonts w:ascii="Arial" w:hAnsi="Arial" w:cs="Arial"/>
                <w:noProof/>
                <w:sz w:val="18"/>
                <w:szCs w:val="18"/>
                <w:cs/>
              </w:rPr>
              <w:t xml:space="preserve">-       </w:t>
            </w:r>
          </w:p>
        </w:tc>
      </w:tr>
      <w:tr w:rsidR="00240580" w:rsidRPr="00463159" w:rsidTr="00240580">
        <w:trPr>
          <w:gridAfter w:val="1"/>
          <w:wAfter w:w="26" w:type="dxa"/>
        </w:trPr>
        <w:tc>
          <w:tcPr>
            <w:tcW w:w="3816" w:type="dxa"/>
            <w:vAlign w:val="center"/>
          </w:tcPr>
          <w:p w:rsidR="00240580" w:rsidRPr="00463159" w:rsidRDefault="00240580" w:rsidP="00E665AA">
            <w:pPr>
              <w:ind w:left="432"/>
              <w:jc w:val="thaiDistribute"/>
              <w:rPr>
                <w:rFonts w:ascii="Arial" w:hAnsi="Arial" w:cs="Arial"/>
                <w:sz w:val="18"/>
                <w:szCs w:val="18"/>
              </w:rPr>
            </w:pPr>
            <w:r w:rsidRPr="00463159">
              <w:rPr>
                <w:rFonts w:ascii="Arial" w:hAnsi="Arial" w:cs="Arial"/>
                <w:sz w:val="18"/>
                <w:szCs w:val="18"/>
              </w:rPr>
              <w:t>Amortisation of underwriting fee</w:t>
            </w:r>
          </w:p>
        </w:tc>
        <w:tc>
          <w:tcPr>
            <w:tcW w:w="1411" w:type="dxa"/>
            <w:vAlign w:val="bottom"/>
          </w:tcPr>
          <w:p w:rsidR="00240580" w:rsidRPr="00463159" w:rsidRDefault="00240580" w:rsidP="00240580">
            <w:pPr>
              <w:pBdr>
                <w:bottom w:val="single" w:sz="4" w:space="1" w:color="auto"/>
              </w:pBdr>
              <w:tabs>
                <w:tab w:val="decimal" w:pos="1195"/>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436,135</w:t>
            </w:r>
          </w:p>
        </w:tc>
        <w:tc>
          <w:tcPr>
            <w:tcW w:w="1411" w:type="dxa"/>
            <w:vAlign w:val="bottom"/>
          </w:tcPr>
          <w:p w:rsidR="00240580" w:rsidRPr="00463159" w:rsidRDefault="00240580" w:rsidP="00E665AA">
            <w:pPr>
              <w:pBdr>
                <w:bottom w:val="single" w:sz="4" w:space="1" w:color="auto"/>
              </w:pBdr>
              <w:tabs>
                <w:tab w:val="decimal" w:pos="1195"/>
              </w:tabs>
              <w:ind w:right="-72"/>
              <w:rPr>
                <w:rFonts w:ascii="Arial" w:hAnsi="Arial" w:cs="Arial"/>
                <w:snapToGrid w:val="0"/>
                <w:sz w:val="18"/>
                <w:szCs w:val="18"/>
                <w:lang w:eastAsia="th-TH"/>
              </w:rPr>
            </w:pPr>
            <w:r w:rsidRPr="00463159">
              <w:rPr>
                <w:rFonts w:ascii="Arial" w:eastAsia="SimSun" w:hAnsi="Arial" w:cs="Arial"/>
                <w:snapToGrid w:val="0"/>
                <w:sz w:val="18"/>
                <w:szCs w:val="18"/>
                <w:cs/>
                <w:lang w:eastAsia="zh-CN"/>
              </w:rPr>
              <w:t xml:space="preserve">-       </w:t>
            </w:r>
          </w:p>
        </w:tc>
        <w:tc>
          <w:tcPr>
            <w:tcW w:w="1411" w:type="dxa"/>
            <w:gridSpan w:val="2"/>
            <w:vAlign w:val="bottom"/>
          </w:tcPr>
          <w:p w:rsidR="00240580" w:rsidRPr="00463159" w:rsidRDefault="00240580" w:rsidP="00240580">
            <w:pPr>
              <w:pBdr>
                <w:bottom w:val="single" w:sz="4" w:space="1" w:color="auto"/>
              </w:pBdr>
              <w:tabs>
                <w:tab w:val="decimal" w:pos="1195"/>
              </w:tabs>
              <w:ind w:right="-72"/>
              <w:jc w:val="both"/>
              <w:rPr>
                <w:rFonts w:ascii="Arial" w:hAnsi="Arial" w:cs="Arial"/>
                <w:snapToGrid w:val="0"/>
                <w:sz w:val="18"/>
                <w:szCs w:val="18"/>
                <w:lang w:eastAsia="th-TH"/>
              </w:rPr>
            </w:pPr>
            <w:r w:rsidRPr="00463159">
              <w:rPr>
                <w:rFonts w:ascii="Arial" w:hAnsi="Arial" w:cs="Arial"/>
                <w:snapToGrid w:val="0"/>
                <w:sz w:val="18"/>
                <w:szCs w:val="18"/>
                <w:lang w:eastAsia="th-TH"/>
              </w:rPr>
              <w:t>436,135</w:t>
            </w:r>
          </w:p>
        </w:tc>
        <w:tc>
          <w:tcPr>
            <w:tcW w:w="1411" w:type="dxa"/>
            <w:vAlign w:val="bottom"/>
          </w:tcPr>
          <w:p w:rsidR="00240580" w:rsidRPr="00463159" w:rsidRDefault="00240580" w:rsidP="00E665AA">
            <w:pPr>
              <w:pBdr>
                <w:bottom w:val="single" w:sz="4" w:space="1" w:color="auto"/>
              </w:pBdr>
              <w:tabs>
                <w:tab w:val="decimal" w:pos="1195"/>
              </w:tabs>
              <w:ind w:right="-72"/>
              <w:rPr>
                <w:rFonts w:ascii="Arial" w:hAnsi="Arial" w:cs="Arial"/>
                <w:snapToGrid w:val="0"/>
                <w:sz w:val="18"/>
                <w:szCs w:val="18"/>
                <w:lang w:eastAsia="th-TH"/>
              </w:rPr>
            </w:pPr>
            <w:r w:rsidRPr="00463159">
              <w:rPr>
                <w:rFonts w:ascii="Arial" w:eastAsia="SimSun" w:hAnsi="Arial" w:cs="Arial"/>
                <w:snapToGrid w:val="0"/>
                <w:sz w:val="18"/>
                <w:szCs w:val="18"/>
                <w:cs/>
                <w:lang w:eastAsia="zh-CN"/>
              </w:rPr>
              <w:t xml:space="preserve">-       </w:t>
            </w:r>
          </w:p>
        </w:tc>
      </w:tr>
      <w:tr w:rsidR="00240580" w:rsidRPr="00463159" w:rsidTr="00240580">
        <w:trPr>
          <w:gridAfter w:val="1"/>
          <w:wAfter w:w="26" w:type="dxa"/>
        </w:trPr>
        <w:tc>
          <w:tcPr>
            <w:tcW w:w="3816" w:type="dxa"/>
          </w:tcPr>
          <w:p w:rsidR="00240580" w:rsidRPr="00463159" w:rsidRDefault="00240580" w:rsidP="00E665AA">
            <w:pPr>
              <w:ind w:left="432"/>
              <w:jc w:val="thaiDistribute"/>
              <w:rPr>
                <w:rFonts w:ascii="Arial" w:hAnsi="Arial" w:cs="Arial"/>
                <w:snapToGrid w:val="0"/>
                <w:sz w:val="12"/>
                <w:szCs w:val="12"/>
                <w:cs/>
                <w:lang w:eastAsia="th-TH"/>
              </w:rPr>
            </w:pPr>
          </w:p>
        </w:tc>
        <w:tc>
          <w:tcPr>
            <w:tcW w:w="1411"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c>
          <w:tcPr>
            <w:tcW w:w="1411"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c>
          <w:tcPr>
            <w:tcW w:w="1411" w:type="dxa"/>
            <w:gridSpan w:val="2"/>
          </w:tcPr>
          <w:p w:rsidR="00240580" w:rsidRPr="00463159" w:rsidRDefault="00240580" w:rsidP="00E665AA">
            <w:pPr>
              <w:ind w:left="432"/>
              <w:jc w:val="thaiDistribute"/>
              <w:rPr>
                <w:rFonts w:ascii="Arial" w:hAnsi="Arial" w:cs="Arial"/>
                <w:snapToGrid w:val="0"/>
                <w:spacing w:val="-4"/>
                <w:sz w:val="12"/>
                <w:szCs w:val="12"/>
                <w:cs/>
                <w:lang w:eastAsia="th-TH"/>
              </w:rPr>
            </w:pPr>
          </w:p>
        </w:tc>
        <w:tc>
          <w:tcPr>
            <w:tcW w:w="1411" w:type="dxa"/>
          </w:tcPr>
          <w:p w:rsidR="00240580" w:rsidRPr="00463159" w:rsidRDefault="00240580" w:rsidP="00E665AA">
            <w:pPr>
              <w:pStyle w:val="a"/>
              <w:tabs>
                <w:tab w:val="decimal" w:pos="1584"/>
              </w:tabs>
              <w:ind w:right="-72"/>
              <w:jc w:val="both"/>
              <w:rPr>
                <w:rFonts w:ascii="Arial" w:hAnsi="Arial" w:cs="Arial"/>
                <w:color w:val="auto"/>
                <w:spacing w:val="-4"/>
                <w:sz w:val="12"/>
                <w:szCs w:val="12"/>
              </w:rPr>
            </w:pPr>
          </w:p>
        </w:tc>
      </w:tr>
      <w:tr w:rsidR="00240580" w:rsidRPr="00463159" w:rsidTr="00240580">
        <w:trPr>
          <w:gridAfter w:val="1"/>
          <w:wAfter w:w="26" w:type="dxa"/>
        </w:trPr>
        <w:tc>
          <w:tcPr>
            <w:tcW w:w="3816" w:type="dxa"/>
            <w:vAlign w:val="center"/>
          </w:tcPr>
          <w:p w:rsidR="00240580" w:rsidRPr="00463159" w:rsidRDefault="00240580" w:rsidP="00E665AA">
            <w:pPr>
              <w:ind w:left="432"/>
              <w:jc w:val="thaiDistribute"/>
              <w:rPr>
                <w:rFonts w:ascii="Arial" w:hAnsi="Arial" w:cs="Arial"/>
                <w:sz w:val="18"/>
                <w:szCs w:val="18"/>
              </w:rPr>
            </w:pPr>
            <w:r w:rsidRPr="00463159">
              <w:rPr>
                <w:rFonts w:ascii="Arial" w:hAnsi="Arial" w:cs="Arial"/>
                <w:sz w:val="18"/>
                <w:szCs w:val="18"/>
              </w:rPr>
              <w:t>Closing balance for the year (net)</w:t>
            </w:r>
          </w:p>
        </w:tc>
        <w:tc>
          <w:tcPr>
            <w:tcW w:w="1411" w:type="dxa"/>
            <w:vAlign w:val="bottom"/>
          </w:tcPr>
          <w:p w:rsidR="00240580" w:rsidRPr="00463159" w:rsidRDefault="00240580" w:rsidP="00E665AA">
            <w:pPr>
              <w:pBdr>
                <w:bottom w:val="double" w:sz="4" w:space="1" w:color="auto"/>
              </w:pBdr>
              <w:tabs>
                <w:tab w:val="decimal" w:pos="1195"/>
              </w:tabs>
              <w:ind w:right="-72"/>
              <w:rPr>
                <w:rFonts w:ascii="Arial" w:hAnsi="Arial" w:cs="Arial"/>
                <w:snapToGrid w:val="0"/>
                <w:sz w:val="18"/>
                <w:szCs w:val="18"/>
                <w:lang w:eastAsia="th-TH"/>
              </w:rPr>
            </w:pPr>
            <w:r w:rsidRPr="00463159">
              <w:rPr>
                <w:rFonts w:ascii="Arial" w:hAnsi="Arial" w:cs="Arial"/>
                <w:snapToGrid w:val="0"/>
                <w:sz w:val="18"/>
                <w:szCs w:val="18"/>
                <w:lang w:eastAsia="th-TH"/>
              </w:rPr>
              <w:t>1,476,506,135</w:t>
            </w:r>
          </w:p>
        </w:tc>
        <w:tc>
          <w:tcPr>
            <w:tcW w:w="1411" w:type="dxa"/>
            <w:vAlign w:val="bottom"/>
          </w:tcPr>
          <w:p w:rsidR="00240580" w:rsidRPr="00463159" w:rsidRDefault="00240580" w:rsidP="00E665AA">
            <w:pPr>
              <w:pBdr>
                <w:bottom w:val="double" w:sz="4" w:space="1" w:color="auto"/>
              </w:pBdr>
              <w:tabs>
                <w:tab w:val="decimal" w:pos="1195"/>
              </w:tabs>
              <w:ind w:right="-72"/>
              <w:rPr>
                <w:rFonts w:ascii="Arial" w:hAnsi="Arial" w:cs="Arial"/>
                <w:noProof/>
                <w:sz w:val="18"/>
                <w:szCs w:val="18"/>
              </w:rPr>
            </w:pPr>
            <w:r w:rsidRPr="00463159">
              <w:rPr>
                <w:rFonts w:ascii="Arial" w:eastAsia="SimSun" w:hAnsi="Arial" w:cs="Arial"/>
                <w:snapToGrid w:val="0"/>
                <w:sz w:val="18"/>
                <w:szCs w:val="18"/>
                <w:cs/>
                <w:lang w:eastAsia="zh-CN"/>
              </w:rPr>
              <w:t xml:space="preserve">-       </w:t>
            </w:r>
          </w:p>
        </w:tc>
        <w:tc>
          <w:tcPr>
            <w:tcW w:w="1411" w:type="dxa"/>
            <w:gridSpan w:val="2"/>
            <w:vAlign w:val="bottom"/>
          </w:tcPr>
          <w:p w:rsidR="00240580" w:rsidRPr="00463159" w:rsidRDefault="00240580" w:rsidP="00E665AA">
            <w:pPr>
              <w:pBdr>
                <w:bottom w:val="double" w:sz="4" w:space="1" w:color="auto"/>
              </w:pBdr>
              <w:tabs>
                <w:tab w:val="decimal" w:pos="1195"/>
              </w:tabs>
              <w:ind w:right="-72"/>
              <w:rPr>
                <w:rFonts w:ascii="Arial" w:hAnsi="Arial" w:cs="Arial"/>
                <w:snapToGrid w:val="0"/>
                <w:sz w:val="18"/>
                <w:szCs w:val="18"/>
                <w:lang w:eastAsia="th-TH"/>
              </w:rPr>
            </w:pPr>
            <w:r w:rsidRPr="00463159">
              <w:rPr>
                <w:rFonts w:ascii="Arial" w:hAnsi="Arial" w:cs="Arial"/>
                <w:snapToGrid w:val="0"/>
                <w:sz w:val="18"/>
                <w:szCs w:val="18"/>
                <w:lang w:eastAsia="th-TH"/>
              </w:rPr>
              <w:t>1,476,506,135</w:t>
            </w:r>
          </w:p>
        </w:tc>
        <w:tc>
          <w:tcPr>
            <w:tcW w:w="1411" w:type="dxa"/>
            <w:vAlign w:val="bottom"/>
          </w:tcPr>
          <w:p w:rsidR="00240580" w:rsidRPr="00463159" w:rsidRDefault="00240580" w:rsidP="00E665AA">
            <w:pPr>
              <w:pBdr>
                <w:bottom w:val="double" w:sz="4" w:space="1" w:color="auto"/>
              </w:pBdr>
              <w:tabs>
                <w:tab w:val="decimal" w:pos="1195"/>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 xml:space="preserve">-       </w:t>
            </w:r>
          </w:p>
        </w:tc>
      </w:tr>
    </w:tbl>
    <w:p w:rsidR="00240580" w:rsidRPr="00463159" w:rsidRDefault="00240580" w:rsidP="00240580">
      <w:pPr>
        <w:ind w:left="540"/>
        <w:jc w:val="both"/>
        <w:rPr>
          <w:rFonts w:ascii="Arial" w:hAnsi="Arial" w:cs="Arial"/>
          <w:sz w:val="18"/>
          <w:szCs w:val="18"/>
        </w:rPr>
      </w:pPr>
    </w:p>
    <w:p w:rsidR="00240580" w:rsidRDefault="00240580" w:rsidP="00240580">
      <w:pPr>
        <w:ind w:left="540"/>
        <w:jc w:val="both"/>
        <w:rPr>
          <w:rFonts w:ascii="Arial" w:hAnsi="Arial" w:cs="Arial"/>
          <w:spacing w:val="-4"/>
          <w:sz w:val="18"/>
          <w:szCs w:val="18"/>
        </w:rPr>
      </w:pPr>
      <w:r w:rsidRPr="00463159">
        <w:rPr>
          <w:rFonts w:ascii="Arial" w:hAnsi="Arial" w:cs="Arial"/>
          <w:spacing w:val="-4"/>
          <w:sz w:val="18"/>
          <w:szCs w:val="18"/>
        </w:rPr>
        <w:t xml:space="preserve">As at </w:t>
      </w:r>
      <w:r w:rsidRPr="00463159">
        <w:rPr>
          <w:rFonts w:ascii="Arial" w:hAnsi="Arial" w:cs="Arial"/>
          <w:spacing w:val="-4"/>
          <w:sz w:val="18"/>
          <w:szCs w:val="18"/>
          <w:cs/>
        </w:rPr>
        <w:t xml:space="preserve">31 </w:t>
      </w:r>
      <w:r w:rsidRPr="00463159">
        <w:rPr>
          <w:rFonts w:ascii="Arial" w:hAnsi="Arial" w:cs="Arial"/>
          <w:spacing w:val="-4"/>
          <w:sz w:val="18"/>
          <w:szCs w:val="18"/>
        </w:rPr>
        <w:t xml:space="preserve">December </w:t>
      </w:r>
      <w:r w:rsidRPr="00463159">
        <w:rPr>
          <w:rFonts w:ascii="Arial" w:hAnsi="Arial" w:cs="Arial"/>
          <w:spacing w:val="-4"/>
          <w:sz w:val="18"/>
          <w:szCs w:val="18"/>
          <w:cs/>
        </w:rPr>
        <w:t>2018</w:t>
      </w:r>
      <w:r w:rsidRPr="00463159">
        <w:rPr>
          <w:rFonts w:ascii="Arial" w:hAnsi="Arial" w:cs="Arial"/>
          <w:spacing w:val="-4"/>
          <w:sz w:val="18"/>
          <w:szCs w:val="18"/>
        </w:rPr>
        <w:t>, debenture</w:t>
      </w:r>
      <w:r w:rsidR="00A92F92">
        <w:rPr>
          <w:rFonts w:ascii="Arial" w:hAnsi="Arial" w:cs="Arial"/>
          <w:spacing w:val="-4"/>
          <w:sz w:val="18"/>
          <w:szCs w:val="18"/>
        </w:rPr>
        <w:t>s</w:t>
      </w:r>
      <w:r w:rsidRPr="00463159">
        <w:rPr>
          <w:rFonts w:ascii="Arial" w:hAnsi="Arial" w:cs="Arial"/>
          <w:spacing w:val="-4"/>
          <w:sz w:val="18"/>
          <w:szCs w:val="18"/>
        </w:rPr>
        <w:t xml:space="preserve"> ha</w:t>
      </w:r>
      <w:r w:rsidR="004A4528">
        <w:rPr>
          <w:rFonts w:ascii="Arial" w:hAnsi="Arial" w:cs="Arial"/>
          <w:spacing w:val="-4"/>
          <w:sz w:val="18"/>
          <w:szCs w:val="18"/>
        </w:rPr>
        <w:t>d</w:t>
      </w:r>
      <w:r w:rsidRPr="00463159">
        <w:rPr>
          <w:rFonts w:ascii="Arial" w:hAnsi="Arial" w:cs="Arial"/>
          <w:spacing w:val="-4"/>
          <w:sz w:val="18"/>
          <w:szCs w:val="18"/>
        </w:rPr>
        <w:t xml:space="preserve"> fair value of Baht </w:t>
      </w:r>
      <w:r w:rsidRPr="00463159">
        <w:rPr>
          <w:rFonts w:ascii="Arial" w:hAnsi="Arial" w:cs="Arial"/>
          <w:spacing w:val="-4"/>
          <w:sz w:val="18"/>
          <w:szCs w:val="18"/>
          <w:cs/>
        </w:rPr>
        <w:t>1</w:t>
      </w:r>
      <w:r w:rsidRPr="00463159">
        <w:rPr>
          <w:rFonts w:ascii="Arial" w:hAnsi="Arial" w:cs="Arial"/>
          <w:spacing w:val="-4"/>
          <w:sz w:val="18"/>
          <w:szCs w:val="18"/>
        </w:rPr>
        <w:t>,</w:t>
      </w:r>
      <w:r w:rsidRPr="00463159">
        <w:rPr>
          <w:rFonts w:ascii="Arial" w:hAnsi="Arial" w:cs="Arial"/>
          <w:spacing w:val="-4"/>
          <w:sz w:val="18"/>
          <w:szCs w:val="18"/>
          <w:cs/>
        </w:rPr>
        <w:t>4</w:t>
      </w:r>
      <w:r w:rsidRPr="00463159">
        <w:rPr>
          <w:rFonts w:ascii="Arial" w:hAnsi="Arial" w:cs="Arial"/>
          <w:spacing w:val="-4"/>
          <w:sz w:val="18"/>
          <w:szCs w:val="18"/>
        </w:rPr>
        <w:t>98,212,675. The fair value is refe</w:t>
      </w:r>
      <w:r w:rsidR="004A4528">
        <w:rPr>
          <w:rFonts w:ascii="Arial" w:hAnsi="Arial" w:cs="Arial"/>
          <w:spacing w:val="-4"/>
          <w:sz w:val="18"/>
          <w:szCs w:val="18"/>
        </w:rPr>
        <w:t>r</w:t>
      </w:r>
      <w:r w:rsidRPr="00463159">
        <w:rPr>
          <w:rFonts w:ascii="Arial" w:hAnsi="Arial" w:cs="Arial"/>
          <w:spacing w:val="-4"/>
          <w:sz w:val="18"/>
          <w:szCs w:val="18"/>
        </w:rPr>
        <w:t xml:space="preserve">red from market value of debentures published by Thai Bond Market Association as at the </w:t>
      </w:r>
      <w:r w:rsidR="00FC609C">
        <w:rPr>
          <w:rFonts w:ascii="Arial" w:hAnsi="Arial" w:cs="Arial"/>
          <w:spacing w:val="-4"/>
          <w:sz w:val="18"/>
          <w:szCs w:val="18"/>
        </w:rPr>
        <w:t>statement of financial position date</w:t>
      </w:r>
      <w:r w:rsidRPr="00463159">
        <w:rPr>
          <w:rFonts w:ascii="Arial" w:hAnsi="Arial" w:cs="Arial"/>
          <w:spacing w:val="-4"/>
          <w:sz w:val="18"/>
          <w:szCs w:val="18"/>
          <w:cs/>
        </w:rPr>
        <w:t xml:space="preserve"> </w:t>
      </w:r>
      <w:r w:rsidRPr="00463159">
        <w:rPr>
          <w:rFonts w:ascii="Arial" w:hAnsi="Arial" w:cs="Arial"/>
          <w:spacing w:val="-4"/>
          <w:sz w:val="18"/>
          <w:szCs w:val="18"/>
        </w:rPr>
        <w:t xml:space="preserve">(The fair value is within level </w:t>
      </w:r>
      <w:r w:rsidRPr="00463159">
        <w:rPr>
          <w:rFonts w:ascii="Arial" w:hAnsi="Arial" w:cs="Arial"/>
          <w:spacing w:val="-4"/>
          <w:sz w:val="18"/>
          <w:szCs w:val="18"/>
          <w:cs/>
        </w:rPr>
        <w:t xml:space="preserve">2 </w:t>
      </w:r>
      <w:r w:rsidRPr="00463159">
        <w:rPr>
          <w:rFonts w:ascii="Arial" w:hAnsi="Arial" w:cs="Arial"/>
          <w:spacing w:val="-4"/>
          <w:sz w:val="18"/>
          <w:szCs w:val="18"/>
        </w:rPr>
        <w:t>of the fair value hierarchy).</w:t>
      </w:r>
    </w:p>
    <w:p w:rsidR="00240580" w:rsidRPr="00463159" w:rsidRDefault="00240580" w:rsidP="00240580">
      <w:pPr>
        <w:ind w:left="540" w:hanging="540"/>
        <w:jc w:val="thaiDistribute"/>
        <w:rPr>
          <w:rFonts w:ascii="Arial" w:hAnsi="Arial" w:cs="Arial"/>
          <w:sz w:val="18"/>
          <w:szCs w:val="18"/>
          <w:cs/>
        </w:rPr>
      </w:pPr>
      <w:r w:rsidRPr="00463159">
        <w:rPr>
          <w:rFonts w:ascii="Arial" w:hAnsi="Arial" w:cs="Arial"/>
          <w:b/>
          <w:bCs/>
          <w:sz w:val="26"/>
          <w:szCs w:val="26"/>
        </w:rPr>
        <w:br w:type="page"/>
      </w:r>
      <w:r w:rsidRPr="00463159">
        <w:rPr>
          <w:rFonts w:ascii="Arial" w:hAnsi="Arial" w:cs="Arial"/>
          <w:b/>
          <w:bCs/>
          <w:sz w:val="18"/>
          <w:szCs w:val="18"/>
        </w:rPr>
        <w:t>26</w:t>
      </w:r>
      <w:r w:rsidRPr="00463159">
        <w:rPr>
          <w:rFonts w:ascii="Arial" w:hAnsi="Arial" w:cs="Arial"/>
          <w:b/>
          <w:bCs/>
          <w:sz w:val="18"/>
          <w:szCs w:val="18"/>
        </w:rPr>
        <w:tab/>
        <w:t xml:space="preserve">Debentures (net) </w:t>
      </w:r>
      <w:r w:rsidRPr="00463159">
        <w:rPr>
          <w:rFonts w:ascii="Arial" w:hAnsi="Arial" w:cs="Arial"/>
          <w:sz w:val="18"/>
          <w:szCs w:val="18"/>
        </w:rPr>
        <w:t>(Cont’d)</w:t>
      </w:r>
    </w:p>
    <w:p w:rsidR="00240580" w:rsidRPr="00463159" w:rsidRDefault="00240580" w:rsidP="00240580">
      <w:pPr>
        <w:ind w:left="540"/>
        <w:jc w:val="thaiDistribute"/>
        <w:rPr>
          <w:rFonts w:ascii="Arial" w:hAnsi="Arial" w:cs="Arial"/>
          <w:sz w:val="18"/>
          <w:szCs w:val="18"/>
        </w:rPr>
      </w:pPr>
    </w:p>
    <w:p w:rsidR="00240580" w:rsidRPr="00463159" w:rsidRDefault="00240580" w:rsidP="00240580">
      <w:pPr>
        <w:ind w:left="540"/>
        <w:jc w:val="thaiDistribute"/>
        <w:rPr>
          <w:rFonts w:ascii="Arial"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3182"/>
        <w:gridCol w:w="1584"/>
        <w:gridCol w:w="2736"/>
      </w:tblGrid>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z w:val="18"/>
                <w:szCs w:val="18"/>
              </w:rPr>
            </w:pPr>
            <w:r w:rsidRPr="00463159">
              <w:rPr>
                <w:rFonts w:ascii="Arial" w:eastAsia="SimSun" w:hAnsi="Arial" w:cs="Arial"/>
                <w:sz w:val="18"/>
                <w:szCs w:val="18"/>
              </w:rPr>
              <w:t>Instrument type</w:t>
            </w:r>
          </w:p>
        </w:tc>
        <w:tc>
          <w:tcPr>
            <w:tcW w:w="3182" w:type="dxa"/>
            <w:shd w:val="clear" w:color="auto" w:fill="auto"/>
          </w:tcPr>
          <w:p w:rsidR="00240580" w:rsidRPr="00465AE1" w:rsidRDefault="00240580" w:rsidP="00465AE1">
            <w:pPr>
              <w:spacing w:line="270" w:lineRule="exact"/>
              <w:jc w:val="both"/>
              <w:rPr>
                <w:rFonts w:ascii="Arial" w:eastAsia="SimSun" w:hAnsi="Arial" w:cs="Arial"/>
                <w:sz w:val="18"/>
                <w:szCs w:val="18"/>
              </w:rPr>
            </w:pPr>
            <w:r w:rsidRPr="00465AE1">
              <w:rPr>
                <w:rFonts w:ascii="Arial" w:eastAsia="SimSun" w:hAnsi="Arial" w:cs="Arial"/>
                <w:spacing w:val="-4"/>
                <w:sz w:val="18"/>
                <w:szCs w:val="18"/>
              </w:rPr>
              <w:t>Name - registered debenture, secured</w:t>
            </w:r>
            <w:r w:rsidRPr="00465AE1">
              <w:rPr>
                <w:rFonts w:ascii="Arial" w:eastAsia="SimSun" w:hAnsi="Arial" w:cs="Arial"/>
                <w:sz w:val="18"/>
                <w:szCs w:val="18"/>
              </w:rPr>
              <w:t xml:space="preserve"> </w:t>
            </w:r>
            <w:r w:rsidRPr="00465AE1">
              <w:rPr>
                <w:rFonts w:ascii="Arial" w:eastAsia="SimSun" w:hAnsi="Arial" w:cs="Arial"/>
                <w:spacing w:val="-8"/>
                <w:sz w:val="18"/>
                <w:szCs w:val="18"/>
              </w:rPr>
              <w:t>and callable type with debenture holders</w:t>
            </w:r>
            <w:r w:rsidRPr="00465AE1">
              <w:rPr>
                <w:rFonts w:ascii="Arial" w:eastAsia="SimSun" w:hAnsi="Arial" w:cs="Arial"/>
                <w:spacing w:val="-4"/>
                <w:sz w:val="18"/>
                <w:szCs w:val="18"/>
              </w:rPr>
              <w:t xml:space="preserve"> representative</w:t>
            </w:r>
          </w:p>
        </w:tc>
        <w:tc>
          <w:tcPr>
            <w:tcW w:w="1584" w:type="dxa"/>
            <w:shd w:val="clear" w:color="auto" w:fill="auto"/>
          </w:tcPr>
          <w:p w:rsidR="00240580" w:rsidRPr="00463159" w:rsidRDefault="00240580" w:rsidP="00465AE1">
            <w:pPr>
              <w:spacing w:line="270" w:lineRule="exact"/>
              <w:jc w:val="both"/>
              <w:rPr>
                <w:rFonts w:ascii="Arial" w:eastAsia="SimSun" w:hAnsi="Arial" w:cs="Arial"/>
                <w:sz w:val="18"/>
                <w:szCs w:val="18"/>
              </w:rPr>
            </w:pPr>
            <w:r w:rsidRPr="00463159">
              <w:rPr>
                <w:rFonts w:ascii="Arial" w:eastAsia="SimSun" w:hAnsi="Arial" w:cs="Arial"/>
                <w:sz w:val="18"/>
                <w:szCs w:val="18"/>
              </w:rPr>
              <w:t>Currency</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rPr>
            </w:pPr>
            <w:r w:rsidRPr="00465AE1">
              <w:rPr>
                <w:rFonts w:ascii="Arial" w:eastAsia="SimSun" w:hAnsi="Arial" w:cs="Arial"/>
                <w:sz w:val="18"/>
                <w:szCs w:val="18"/>
              </w:rPr>
              <w:t>Baht</w:t>
            </w:r>
          </w:p>
        </w:tc>
      </w:tr>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pacing w:val="-6"/>
                <w:sz w:val="18"/>
                <w:szCs w:val="18"/>
              </w:rPr>
            </w:pPr>
            <w:r w:rsidRPr="00463159">
              <w:rPr>
                <w:rFonts w:ascii="Arial" w:eastAsia="SimSun" w:hAnsi="Arial" w:cs="Arial"/>
                <w:spacing w:val="-6"/>
                <w:sz w:val="18"/>
                <w:szCs w:val="18"/>
              </w:rPr>
              <w:t>Offer price</w:t>
            </w:r>
          </w:p>
        </w:tc>
        <w:tc>
          <w:tcPr>
            <w:tcW w:w="3182" w:type="dxa"/>
            <w:shd w:val="clear" w:color="auto" w:fill="auto"/>
          </w:tcPr>
          <w:p w:rsidR="00240580" w:rsidRPr="00465AE1" w:rsidRDefault="00240580" w:rsidP="00465AE1">
            <w:pPr>
              <w:spacing w:line="270" w:lineRule="exact"/>
              <w:jc w:val="both"/>
              <w:rPr>
                <w:rFonts w:ascii="Arial" w:eastAsia="SimSun" w:hAnsi="Arial" w:cs="Arial"/>
                <w:sz w:val="18"/>
                <w:szCs w:val="18"/>
                <w:cs/>
              </w:rPr>
            </w:pPr>
            <w:r w:rsidRPr="00465AE1">
              <w:rPr>
                <w:rFonts w:ascii="Arial" w:eastAsia="SimSun" w:hAnsi="Arial" w:cs="Arial"/>
                <w:sz w:val="18"/>
                <w:szCs w:val="18"/>
              </w:rPr>
              <w:t>Price of not over Baht 1,500,000,000</w:t>
            </w:r>
            <w:r w:rsidRPr="00465AE1">
              <w:rPr>
                <w:rFonts w:ascii="Arial" w:eastAsia="SimSun" w:hAnsi="Arial" w:cs="Arial"/>
                <w:sz w:val="18"/>
                <w:szCs w:val="18"/>
                <w:cs/>
              </w:rPr>
              <w:t xml:space="preserve"> </w:t>
            </w:r>
            <w:r w:rsidRPr="00465AE1">
              <w:rPr>
                <w:rFonts w:ascii="Arial" w:eastAsia="SimSun" w:hAnsi="Arial" w:cs="Arial"/>
                <w:spacing w:val="-8"/>
                <w:sz w:val="18"/>
                <w:szCs w:val="18"/>
              </w:rPr>
              <w:t>w</w:t>
            </w:r>
            <w:r w:rsidRPr="00465AE1">
              <w:rPr>
                <w:rFonts w:ascii="Arial" w:eastAsia="SimSun" w:hAnsi="Arial" w:cs="Arial"/>
                <w:spacing w:val="-10"/>
                <w:sz w:val="18"/>
                <w:szCs w:val="18"/>
              </w:rPr>
              <w:t>ith reserve debenture price for additional</w:t>
            </w:r>
            <w:r w:rsidRPr="00465AE1">
              <w:rPr>
                <w:rFonts w:ascii="Arial" w:eastAsia="SimSun" w:hAnsi="Arial" w:cs="Arial"/>
                <w:spacing w:val="-8"/>
                <w:sz w:val="18"/>
                <w:szCs w:val="18"/>
              </w:rPr>
              <w:t xml:space="preserve"> offering of not over Baht 100,000,000. </w:t>
            </w:r>
            <w:r w:rsidRPr="00465AE1">
              <w:rPr>
                <w:rFonts w:ascii="Arial" w:eastAsia="SimSun" w:hAnsi="Arial" w:cs="Arial"/>
                <w:sz w:val="18"/>
                <w:szCs w:val="18"/>
              </w:rPr>
              <w:t>Total offer price is not over Baht 1,600,000,000</w:t>
            </w:r>
            <w:r w:rsidRPr="00465AE1">
              <w:rPr>
                <w:rFonts w:ascii="Arial" w:eastAsia="SimSun" w:hAnsi="Arial" w:cs="Arial"/>
                <w:sz w:val="18"/>
                <w:szCs w:val="18"/>
                <w:cs/>
              </w:rPr>
              <w:t xml:space="preserve"> </w:t>
            </w:r>
          </w:p>
        </w:tc>
        <w:tc>
          <w:tcPr>
            <w:tcW w:w="1584" w:type="dxa"/>
            <w:shd w:val="clear" w:color="auto" w:fill="auto"/>
          </w:tcPr>
          <w:p w:rsidR="00240580" w:rsidRPr="00463159" w:rsidRDefault="00240580" w:rsidP="00B65D2A">
            <w:pPr>
              <w:spacing w:line="270" w:lineRule="exact"/>
              <w:rPr>
                <w:rFonts w:ascii="Arial" w:eastAsia="SimSun" w:hAnsi="Arial" w:cs="Arial"/>
                <w:spacing w:val="-6"/>
                <w:sz w:val="18"/>
                <w:szCs w:val="18"/>
              </w:rPr>
            </w:pPr>
            <w:r w:rsidRPr="00463159">
              <w:rPr>
                <w:rFonts w:ascii="Arial" w:eastAsia="SimSun" w:hAnsi="Arial" w:cs="Arial"/>
                <w:spacing w:val="-6"/>
                <w:sz w:val="18"/>
                <w:szCs w:val="18"/>
              </w:rPr>
              <w:t>N</w:t>
            </w:r>
            <w:r w:rsidR="008D7E76">
              <w:rPr>
                <w:rFonts w:ascii="Arial" w:eastAsia="SimSun" w:hAnsi="Arial" w:cs="Arial"/>
                <w:spacing w:val="-6"/>
                <w:sz w:val="18"/>
                <w:szCs w:val="18"/>
              </w:rPr>
              <w:t>umber</w:t>
            </w:r>
            <w:r w:rsidRPr="00463159">
              <w:rPr>
                <w:rFonts w:ascii="Arial" w:eastAsia="SimSun" w:hAnsi="Arial" w:cs="Arial"/>
                <w:spacing w:val="-6"/>
                <w:sz w:val="18"/>
                <w:szCs w:val="18"/>
              </w:rPr>
              <w:t xml:space="preserve"> of </w:t>
            </w:r>
            <w:r w:rsidR="008D7E76">
              <w:rPr>
                <w:rFonts w:ascii="Arial" w:eastAsia="SimSun" w:hAnsi="Arial" w:cs="Arial"/>
                <w:spacing w:val="-6"/>
                <w:sz w:val="18"/>
                <w:szCs w:val="18"/>
              </w:rPr>
              <w:t>unit</w:t>
            </w:r>
            <w:r w:rsidRPr="00463159">
              <w:rPr>
                <w:rFonts w:ascii="Arial" w:eastAsia="SimSun" w:hAnsi="Arial" w:cs="Arial"/>
                <w:spacing w:val="-6"/>
                <w:sz w:val="18"/>
                <w:szCs w:val="18"/>
              </w:rPr>
              <w:t xml:space="preserve"> offering</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cs/>
              </w:rPr>
            </w:pPr>
            <w:r w:rsidRPr="00465AE1">
              <w:rPr>
                <w:rFonts w:ascii="Arial" w:eastAsia="SimSun" w:hAnsi="Arial" w:cs="Arial"/>
                <w:sz w:val="18"/>
                <w:szCs w:val="18"/>
              </w:rPr>
              <w:t xml:space="preserve">Not over 1,500,000 </w:t>
            </w:r>
            <w:r w:rsidR="008D7E76" w:rsidRPr="00465AE1">
              <w:rPr>
                <w:rFonts w:ascii="Arial" w:eastAsia="SimSun" w:hAnsi="Arial" w:cs="Arial"/>
                <w:sz w:val="18"/>
                <w:szCs w:val="18"/>
              </w:rPr>
              <w:t>unit</w:t>
            </w:r>
            <w:r w:rsidR="00A92F92" w:rsidRPr="00465AE1">
              <w:rPr>
                <w:rFonts w:ascii="Arial" w:eastAsia="SimSun" w:hAnsi="Arial" w:cs="Arial"/>
                <w:sz w:val="18"/>
                <w:szCs w:val="18"/>
              </w:rPr>
              <w:t>s</w:t>
            </w:r>
            <w:r w:rsidRPr="00465AE1">
              <w:rPr>
                <w:rFonts w:ascii="Arial" w:eastAsia="SimSun" w:hAnsi="Arial" w:cs="Arial"/>
                <w:sz w:val="18"/>
                <w:szCs w:val="18"/>
              </w:rPr>
              <w:t xml:space="preserve"> with reserve for addit</w:t>
            </w:r>
            <w:r w:rsidR="008D7E76" w:rsidRPr="00465AE1">
              <w:rPr>
                <w:rFonts w:ascii="Arial" w:eastAsia="SimSun" w:hAnsi="Arial" w:cs="Arial"/>
                <w:sz w:val="18"/>
                <w:szCs w:val="18"/>
              </w:rPr>
              <w:t xml:space="preserve">ional offering of not over </w:t>
            </w:r>
            <w:r w:rsidRPr="00465AE1">
              <w:rPr>
                <w:rFonts w:ascii="Arial" w:eastAsia="SimSun" w:hAnsi="Arial" w:cs="Arial"/>
                <w:sz w:val="18"/>
                <w:szCs w:val="18"/>
              </w:rPr>
              <w:t xml:space="preserve">100,000 </w:t>
            </w:r>
            <w:r w:rsidR="00A92F92" w:rsidRPr="00465AE1">
              <w:rPr>
                <w:rFonts w:ascii="Arial" w:eastAsia="SimSun" w:hAnsi="Arial" w:cs="Arial"/>
                <w:sz w:val="18"/>
                <w:szCs w:val="18"/>
              </w:rPr>
              <w:t>units</w:t>
            </w:r>
            <w:r w:rsidRPr="00465AE1">
              <w:rPr>
                <w:rFonts w:ascii="Arial" w:eastAsia="SimSun" w:hAnsi="Arial" w:cs="Arial"/>
                <w:sz w:val="18"/>
                <w:szCs w:val="18"/>
              </w:rPr>
              <w:t xml:space="preserve">. Total offer </w:t>
            </w:r>
            <w:r w:rsidR="00A92F92" w:rsidRPr="00465AE1">
              <w:rPr>
                <w:rFonts w:ascii="Arial" w:eastAsia="SimSun" w:hAnsi="Arial" w:cs="Arial"/>
                <w:sz w:val="18"/>
                <w:szCs w:val="18"/>
              </w:rPr>
              <w:t>debentures</w:t>
            </w:r>
            <w:r w:rsidR="008D7E76" w:rsidRPr="00465AE1">
              <w:rPr>
                <w:rFonts w:ascii="Arial" w:eastAsia="SimSun" w:hAnsi="Arial" w:cs="Arial"/>
                <w:sz w:val="18"/>
                <w:szCs w:val="18"/>
              </w:rPr>
              <w:t xml:space="preserve"> </w:t>
            </w:r>
            <w:r w:rsidRPr="00465AE1">
              <w:rPr>
                <w:rFonts w:ascii="Arial" w:eastAsia="SimSun" w:hAnsi="Arial" w:cs="Arial"/>
                <w:sz w:val="18"/>
                <w:szCs w:val="18"/>
              </w:rPr>
              <w:t xml:space="preserve">are not over than 1,600,000 </w:t>
            </w:r>
            <w:r w:rsidR="008D7E76" w:rsidRPr="00465AE1">
              <w:rPr>
                <w:rFonts w:ascii="Arial" w:eastAsia="SimSun" w:hAnsi="Arial" w:cs="Arial"/>
                <w:sz w:val="18"/>
                <w:szCs w:val="18"/>
              </w:rPr>
              <w:t>unit</w:t>
            </w:r>
            <w:r w:rsidR="00A92F92" w:rsidRPr="00465AE1">
              <w:rPr>
                <w:rFonts w:ascii="Arial" w:eastAsia="SimSun" w:hAnsi="Arial" w:cs="Arial"/>
                <w:sz w:val="18"/>
                <w:szCs w:val="18"/>
              </w:rPr>
              <w:t>s</w:t>
            </w:r>
            <w:r w:rsidRPr="00465AE1">
              <w:rPr>
                <w:rFonts w:ascii="Arial" w:eastAsia="SimSun" w:hAnsi="Arial" w:cs="Arial"/>
                <w:sz w:val="18"/>
                <w:szCs w:val="18"/>
              </w:rPr>
              <w:t>.</w:t>
            </w:r>
          </w:p>
        </w:tc>
      </w:tr>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pacing w:val="-8"/>
                <w:sz w:val="18"/>
                <w:szCs w:val="18"/>
                <w:cs/>
              </w:rPr>
            </w:pPr>
            <w:r w:rsidRPr="00463159">
              <w:rPr>
                <w:rFonts w:ascii="Arial" w:eastAsia="SimSun" w:hAnsi="Arial" w:cs="Arial"/>
                <w:spacing w:val="-8"/>
                <w:sz w:val="18"/>
                <w:szCs w:val="18"/>
              </w:rPr>
              <w:t>Price per debenture</w:t>
            </w:r>
          </w:p>
        </w:tc>
        <w:tc>
          <w:tcPr>
            <w:tcW w:w="3182" w:type="dxa"/>
            <w:shd w:val="clear" w:color="auto" w:fill="auto"/>
          </w:tcPr>
          <w:p w:rsidR="00240580" w:rsidRPr="00463159" w:rsidRDefault="00240580" w:rsidP="00465AE1">
            <w:pPr>
              <w:spacing w:line="270" w:lineRule="exact"/>
              <w:jc w:val="both"/>
              <w:rPr>
                <w:rFonts w:ascii="Arial" w:eastAsia="SimSun" w:hAnsi="Arial" w:cs="Arial"/>
                <w:sz w:val="18"/>
                <w:szCs w:val="18"/>
                <w:cs/>
              </w:rPr>
            </w:pPr>
            <w:r w:rsidRPr="00463159">
              <w:rPr>
                <w:rFonts w:ascii="Arial" w:eastAsia="SimSun" w:hAnsi="Arial" w:cs="Arial"/>
                <w:sz w:val="18"/>
                <w:szCs w:val="18"/>
              </w:rPr>
              <w:t>Baht 1,000</w:t>
            </w:r>
          </w:p>
        </w:tc>
        <w:tc>
          <w:tcPr>
            <w:tcW w:w="1584" w:type="dxa"/>
            <w:shd w:val="clear" w:color="auto" w:fill="auto"/>
          </w:tcPr>
          <w:p w:rsidR="00240580" w:rsidRPr="00463159" w:rsidRDefault="00C05498" w:rsidP="00465AE1">
            <w:pPr>
              <w:spacing w:line="270" w:lineRule="exact"/>
              <w:jc w:val="both"/>
              <w:rPr>
                <w:rFonts w:ascii="Arial" w:eastAsia="SimSun" w:hAnsi="Arial" w:cs="Arial"/>
                <w:spacing w:val="-8"/>
                <w:sz w:val="18"/>
                <w:szCs w:val="18"/>
                <w:cs/>
              </w:rPr>
            </w:pPr>
            <w:r>
              <w:rPr>
                <w:rFonts w:ascii="Arial" w:eastAsia="SimSun" w:hAnsi="Arial" w:cs="Arial"/>
                <w:spacing w:val="-8"/>
                <w:sz w:val="18"/>
                <w:szCs w:val="18"/>
              </w:rPr>
              <w:t>Offer p</w:t>
            </w:r>
            <w:r w:rsidR="00240580" w:rsidRPr="00463159">
              <w:rPr>
                <w:rFonts w:ascii="Arial" w:eastAsia="SimSun" w:hAnsi="Arial" w:cs="Arial"/>
                <w:spacing w:val="-8"/>
                <w:sz w:val="18"/>
                <w:szCs w:val="18"/>
              </w:rPr>
              <w:t xml:space="preserve">rice </w:t>
            </w:r>
            <w:r w:rsidR="00A92F92">
              <w:rPr>
                <w:rFonts w:ascii="Arial" w:eastAsia="SimSun" w:hAnsi="Arial" w:cs="Arial"/>
                <w:spacing w:val="-8"/>
                <w:sz w:val="18"/>
                <w:szCs w:val="18"/>
              </w:rPr>
              <w:t xml:space="preserve">per </w:t>
            </w:r>
            <w:r>
              <w:rPr>
                <w:rFonts w:ascii="Arial" w:eastAsia="SimSun" w:hAnsi="Arial" w:cs="Arial"/>
                <w:spacing w:val="-6"/>
                <w:sz w:val="18"/>
                <w:szCs w:val="18"/>
              </w:rPr>
              <w:t>unit</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cs/>
              </w:rPr>
            </w:pPr>
            <w:r w:rsidRPr="00465AE1">
              <w:rPr>
                <w:rFonts w:ascii="Arial" w:eastAsia="SimSun" w:hAnsi="Arial" w:cs="Arial"/>
                <w:sz w:val="18"/>
                <w:szCs w:val="18"/>
              </w:rPr>
              <w:t>Baht 1,000</w:t>
            </w:r>
          </w:p>
        </w:tc>
      </w:tr>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z w:val="18"/>
                <w:szCs w:val="18"/>
                <w:cs/>
              </w:rPr>
            </w:pPr>
            <w:r w:rsidRPr="00463159">
              <w:rPr>
                <w:rFonts w:ascii="Arial" w:eastAsia="SimSun" w:hAnsi="Arial" w:cs="Arial"/>
                <w:sz w:val="18"/>
                <w:szCs w:val="18"/>
              </w:rPr>
              <w:t>Interest</w:t>
            </w:r>
          </w:p>
        </w:tc>
        <w:tc>
          <w:tcPr>
            <w:tcW w:w="3182" w:type="dxa"/>
            <w:shd w:val="clear" w:color="auto" w:fill="auto"/>
          </w:tcPr>
          <w:p w:rsidR="00240580" w:rsidRPr="00465AE1" w:rsidRDefault="00240580" w:rsidP="00465AE1">
            <w:pPr>
              <w:spacing w:line="270" w:lineRule="exact"/>
              <w:jc w:val="both"/>
              <w:rPr>
                <w:rFonts w:ascii="Arial" w:eastAsia="SimSun" w:hAnsi="Arial" w:cs="Arial"/>
                <w:sz w:val="18"/>
                <w:szCs w:val="18"/>
                <w:cs/>
              </w:rPr>
            </w:pPr>
            <w:r w:rsidRPr="00465AE1">
              <w:rPr>
                <w:rFonts w:ascii="Arial" w:eastAsia="SimSun" w:hAnsi="Arial" w:cs="Arial"/>
                <w:sz w:val="18"/>
                <w:szCs w:val="18"/>
              </w:rPr>
              <w:t>Fixed rate of 6.8% per annum. Interest is calculated based on the princip</w:t>
            </w:r>
            <w:r w:rsidR="00C05498" w:rsidRPr="00465AE1">
              <w:rPr>
                <w:rFonts w:ascii="Arial" w:eastAsia="SimSun" w:hAnsi="Arial" w:cs="Arial"/>
                <w:sz w:val="18"/>
                <w:szCs w:val="18"/>
              </w:rPr>
              <w:t>al</w:t>
            </w:r>
            <w:r w:rsidRPr="00465AE1">
              <w:rPr>
                <w:rFonts w:ascii="Arial" w:eastAsia="SimSun" w:hAnsi="Arial" w:cs="Arial"/>
                <w:sz w:val="18"/>
                <w:szCs w:val="18"/>
              </w:rPr>
              <w:t xml:space="preserve"> that 1 year is of 365 days and counted the actual number of days pass in each installment. If the due date (for principal or interest or others) is not on the business day, the due date will be postponed to the next business day with no penalty fee. Except for the last interest installment date, the total number of </w:t>
            </w:r>
            <w:r w:rsidRPr="00465AE1">
              <w:rPr>
                <w:rFonts w:ascii="Arial" w:eastAsia="SimSun" w:hAnsi="Arial" w:cs="Arial"/>
                <w:spacing w:val="-4"/>
                <w:sz w:val="18"/>
                <w:szCs w:val="18"/>
              </w:rPr>
              <w:t xml:space="preserve">days postponed </w:t>
            </w:r>
            <w:r w:rsidR="00C05498" w:rsidRPr="00465AE1">
              <w:rPr>
                <w:rFonts w:ascii="Arial" w:eastAsia="SimSun" w:hAnsi="Arial" w:cs="Arial"/>
                <w:spacing w:val="-4"/>
                <w:sz w:val="18"/>
                <w:szCs w:val="18"/>
              </w:rPr>
              <w:t>include</w:t>
            </w:r>
            <w:r w:rsidRPr="00465AE1">
              <w:rPr>
                <w:rFonts w:ascii="Arial" w:eastAsia="SimSun" w:hAnsi="Arial" w:cs="Arial"/>
                <w:spacing w:val="-4"/>
                <w:sz w:val="18"/>
                <w:szCs w:val="18"/>
              </w:rPr>
              <w:t xml:space="preserve"> the postponed</w:t>
            </w:r>
            <w:r w:rsidRPr="00465AE1">
              <w:rPr>
                <w:rFonts w:ascii="Arial" w:eastAsia="SimSun" w:hAnsi="Arial" w:cs="Arial"/>
                <w:sz w:val="18"/>
                <w:szCs w:val="18"/>
              </w:rPr>
              <w:t xml:space="preserve"> interest payment date.</w:t>
            </w:r>
          </w:p>
        </w:tc>
        <w:tc>
          <w:tcPr>
            <w:tcW w:w="1584" w:type="dxa"/>
            <w:shd w:val="clear" w:color="auto" w:fill="auto"/>
          </w:tcPr>
          <w:p w:rsidR="00240580" w:rsidRPr="00463159" w:rsidRDefault="00240580" w:rsidP="00465AE1">
            <w:pPr>
              <w:spacing w:line="270" w:lineRule="exact"/>
              <w:jc w:val="both"/>
              <w:rPr>
                <w:rFonts w:ascii="Arial" w:eastAsia="SimSun" w:hAnsi="Arial" w:cs="Arial"/>
                <w:spacing w:val="-6"/>
                <w:sz w:val="18"/>
                <w:szCs w:val="18"/>
                <w:cs/>
              </w:rPr>
            </w:pPr>
            <w:r w:rsidRPr="00463159">
              <w:rPr>
                <w:rFonts w:ascii="Arial" w:eastAsia="SimSun" w:hAnsi="Arial" w:cs="Arial"/>
                <w:spacing w:val="-6"/>
                <w:sz w:val="18"/>
                <w:szCs w:val="18"/>
              </w:rPr>
              <w:t>Early redemption</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cs/>
              </w:rPr>
            </w:pPr>
            <w:r w:rsidRPr="00465AE1">
              <w:rPr>
                <w:rFonts w:ascii="Arial" w:eastAsia="SimSun" w:hAnsi="Arial" w:cs="Arial"/>
                <w:sz w:val="18"/>
                <w:szCs w:val="18"/>
              </w:rPr>
              <w:t>Debenture issuer has right to redeem some or all debentures before the maturity date, on the due date for interest payment after 20 December 2019 by making the principal repayment at the offering price except the redemption of unredeemable debentures.</w:t>
            </w:r>
          </w:p>
        </w:tc>
      </w:tr>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z w:val="18"/>
                <w:szCs w:val="18"/>
                <w:cs/>
              </w:rPr>
            </w:pPr>
            <w:r w:rsidRPr="00463159">
              <w:rPr>
                <w:rFonts w:ascii="Arial" w:eastAsia="SimSun" w:hAnsi="Arial" w:cs="Arial"/>
                <w:sz w:val="18"/>
                <w:szCs w:val="18"/>
              </w:rPr>
              <w:t>Issued date</w:t>
            </w:r>
          </w:p>
        </w:tc>
        <w:tc>
          <w:tcPr>
            <w:tcW w:w="3182" w:type="dxa"/>
            <w:shd w:val="clear" w:color="auto" w:fill="auto"/>
          </w:tcPr>
          <w:p w:rsidR="00240580" w:rsidRPr="00463159" w:rsidRDefault="00240580" w:rsidP="00465AE1">
            <w:pPr>
              <w:spacing w:line="270" w:lineRule="exact"/>
              <w:jc w:val="both"/>
              <w:rPr>
                <w:rFonts w:ascii="Arial" w:eastAsia="SimSun" w:hAnsi="Arial" w:cs="Arial"/>
                <w:sz w:val="18"/>
                <w:szCs w:val="18"/>
              </w:rPr>
            </w:pPr>
            <w:r w:rsidRPr="00463159">
              <w:rPr>
                <w:rFonts w:ascii="Arial" w:eastAsia="SimSun" w:hAnsi="Arial" w:cs="Arial"/>
                <w:sz w:val="18"/>
                <w:szCs w:val="18"/>
              </w:rPr>
              <w:t>20 December 2018</w:t>
            </w:r>
          </w:p>
        </w:tc>
        <w:tc>
          <w:tcPr>
            <w:tcW w:w="1584" w:type="dxa"/>
            <w:shd w:val="clear" w:color="auto" w:fill="auto"/>
          </w:tcPr>
          <w:p w:rsidR="00240580" w:rsidRPr="00463159" w:rsidRDefault="00240580" w:rsidP="00465AE1">
            <w:pPr>
              <w:spacing w:line="270" w:lineRule="exact"/>
              <w:jc w:val="both"/>
              <w:rPr>
                <w:rFonts w:ascii="Arial" w:eastAsia="SimSun" w:hAnsi="Arial" w:cs="Arial"/>
                <w:sz w:val="18"/>
                <w:szCs w:val="18"/>
                <w:cs/>
              </w:rPr>
            </w:pPr>
            <w:r w:rsidRPr="00463159">
              <w:rPr>
                <w:rFonts w:ascii="Arial" w:eastAsia="SimSun" w:hAnsi="Arial" w:cs="Arial"/>
                <w:sz w:val="18"/>
                <w:szCs w:val="18"/>
              </w:rPr>
              <w:t>Offering period</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rPr>
            </w:pPr>
            <w:r w:rsidRPr="00465AE1">
              <w:rPr>
                <w:rFonts w:ascii="Arial" w:eastAsia="SimSun" w:hAnsi="Arial" w:cs="Arial"/>
                <w:sz w:val="18"/>
                <w:szCs w:val="18"/>
              </w:rPr>
              <w:t>17 to 19 December 2018</w:t>
            </w:r>
          </w:p>
        </w:tc>
      </w:tr>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z w:val="18"/>
                <w:szCs w:val="18"/>
                <w:cs/>
              </w:rPr>
            </w:pPr>
            <w:r w:rsidRPr="00463159">
              <w:rPr>
                <w:rFonts w:ascii="Arial" w:eastAsia="SimSun" w:hAnsi="Arial" w:cs="Arial"/>
                <w:spacing w:val="-6"/>
                <w:sz w:val="18"/>
                <w:szCs w:val="18"/>
              </w:rPr>
              <w:t>Maturity date</w:t>
            </w:r>
          </w:p>
        </w:tc>
        <w:tc>
          <w:tcPr>
            <w:tcW w:w="3182" w:type="dxa"/>
            <w:shd w:val="clear" w:color="auto" w:fill="auto"/>
          </w:tcPr>
          <w:p w:rsidR="00240580" w:rsidRPr="00463159" w:rsidRDefault="00C05498" w:rsidP="00465AE1">
            <w:pPr>
              <w:spacing w:line="270" w:lineRule="exact"/>
              <w:jc w:val="both"/>
              <w:rPr>
                <w:rFonts w:ascii="Arial" w:eastAsia="SimSun" w:hAnsi="Arial" w:cs="Arial"/>
                <w:sz w:val="18"/>
                <w:szCs w:val="18"/>
                <w:cs/>
              </w:rPr>
            </w:pPr>
            <w:r>
              <w:rPr>
                <w:rFonts w:ascii="Arial" w:eastAsia="SimSun" w:hAnsi="Arial" w:cs="Arial"/>
                <w:sz w:val="18"/>
                <w:szCs w:val="18"/>
              </w:rPr>
              <w:t>20 June 2020</w:t>
            </w:r>
          </w:p>
        </w:tc>
        <w:tc>
          <w:tcPr>
            <w:tcW w:w="1584" w:type="dxa"/>
            <w:shd w:val="clear" w:color="auto" w:fill="auto"/>
          </w:tcPr>
          <w:p w:rsidR="00240580" w:rsidRPr="00463159" w:rsidRDefault="00240580" w:rsidP="00B65D2A">
            <w:pPr>
              <w:spacing w:line="270" w:lineRule="exact"/>
              <w:rPr>
                <w:rFonts w:ascii="Arial" w:eastAsia="SimSun" w:hAnsi="Arial" w:cs="Arial"/>
                <w:sz w:val="18"/>
                <w:szCs w:val="18"/>
                <w:cs/>
              </w:rPr>
            </w:pPr>
            <w:r w:rsidRPr="00463159">
              <w:rPr>
                <w:rFonts w:ascii="Arial" w:eastAsia="SimSun" w:hAnsi="Arial" w:cs="Arial"/>
                <w:sz w:val="18"/>
                <w:szCs w:val="18"/>
              </w:rPr>
              <w:t>Age of debenture</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cs/>
              </w:rPr>
            </w:pPr>
            <w:r w:rsidRPr="00465AE1">
              <w:rPr>
                <w:rFonts w:ascii="Arial" w:eastAsia="SimSun" w:hAnsi="Arial" w:cs="Arial"/>
                <w:sz w:val="18"/>
                <w:szCs w:val="18"/>
              </w:rPr>
              <w:t>1 year 6 months</w:t>
            </w:r>
          </w:p>
        </w:tc>
      </w:tr>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z w:val="18"/>
                <w:szCs w:val="18"/>
                <w:cs/>
              </w:rPr>
            </w:pPr>
            <w:r w:rsidRPr="00463159">
              <w:rPr>
                <w:rFonts w:ascii="Arial" w:eastAsia="SimSun" w:hAnsi="Arial" w:cs="Arial"/>
                <w:sz w:val="18"/>
                <w:szCs w:val="18"/>
              </w:rPr>
              <w:t>Interest installment</w:t>
            </w:r>
          </w:p>
        </w:tc>
        <w:tc>
          <w:tcPr>
            <w:tcW w:w="3182" w:type="dxa"/>
            <w:shd w:val="clear" w:color="auto" w:fill="auto"/>
          </w:tcPr>
          <w:p w:rsidR="00240580" w:rsidRPr="00463159" w:rsidRDefault="00240580" w:rsidP="00465AE1">
            <w:pPr>
              <w:spacing w:line="270" w:lineRule="exact"/>
              <w:jc w:val="both"/>
              <w:rPr>
                <w:rFonts w:ascii="Arial" w:eastAsia="SimSun" w:hAnsi="Arial" w:cs="Arial"/>
                <w:sz w:val="18"/>
                <w:szCs w:val="18"/>
                <w:cs/>
              </w:rPr>
            </w:pPr>
            <w:r w:rsidRPr="00463159">
              <w:rPr>
                <w:rFonts w:ascii="Arial" w:eastAsia="SimSun" w:hAnsi="Arial" w:cs="Arial"/>
                <w:sz w:val="18"/>
                <w:szCs w:val="18"/>
              </w:rPr>
              <w:t xml:space="preserve">Issuer will make interest payments </w:t>
            </w:r>
            <w:r w:rsidRPr="00465AE1">
              <w:rPr>
                <w:rFonts w:ascii="Arial" w:eastAsia="SimSun" w:hAnsi="Arial" w:cs="Arial"/>
                <w:spacing w:val="-4"/>
                <w:sz w:val="18"/>
                <w:szCs w:val="18"/>
              </w:rPr>
              <w:t>every 3 months on 20 March, 20 June, 20 September and 20 December of the year until the maturity date. The first interest installment date is on 20 March 2019 and the last interest installment date will be on the maturity date. Except the early redemption, the last interest installment date will be on the redemption date.</w:t>
            </w:r>
            <w:r w:rsidRPr="00463159">
              <w:rPr>
                <w:rFonts w:ascii="Arial" w:eastAsia="SimSun" w:hAnsi="Arial" w:cs="Arial"/>
                <w:sz w:val="18"/>
                <w:szCs w:val="18"/>
              </w:rPr>
              <w:t xml:space="preserve"> </w:t>
            </w:r>
          </w:p>
        </w:tc>
        <w:tc>
          <w:tcPr>
            <w:tcW w:w="1584" w:type="dxa"/>
            <w:shd w:val="clear" w:color="auto" w:fill="auto"/>
          </w:tcPr>
          <w:p w:rsidR="00240580" w:rsidRPr="00463159" w:rsidRDefault="00240580" w:rsidP="00B65D2A">
            <w:pPr>
              <w:spacing w:line="270" w:lineRule="exact"/>
              <w:rPr>
                <w:rFonts w:ascii="Arial" w:eastAsia="SimSun" w:hAnsi="Arial" w:cs="Arial"/>
                <w:sz w:val="18"/>
                <w:szCs w:val="18"/>
                <w:cs/>
              </w:rPr>
            </w:pPr>
            <w:r w:rsidRPr="00463159">
              <w:rPr>
                <w:rFonts w:ascii="Arial" w:eastAsia="SimSun" w:hAnsi="Arial" w:cs="Arial"/>
                <w:sz w:val="18"/>
                <w:szCs w:val="18"/>
              </w:rPr>
              <w:t xml:space="preserve">First interest </w:t>
            </w:r>
            <w:r w:rsidR="00C05498">
              <w:rPr>
                <w:rFonts w:ascii="Arial" w:eastAsia="SimSun" w:hAnsi="Arial" w:cs="Arial"/>
                <w:sz w:val="18"/>
                <w:szCs w:val="18"/>
              </w:rPr>
              <w:t>payment</w:t>
            </w:r>
            <w:r w:rsidRPr="00463159">
              <w:rPr>
                <w:rFonts w:ascii="Arial" w:eastAsia="SimSun" w:hAnsi="Arial" w:cs="Arial"/>
                <w:sz w:val="18"/>
                <w:szCs w:val="18"/>
              </w:rPr>
              <w:t xml:space="preserve"> date</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rPr>
            </w:pPr>
            <w:r w:rsidRPr="00465AE1">
              <w:rPr>
                <w:rFonts w:ascii="Arial" w:eastAsia="SimSun" w:hAnsi="Arial" w:cs="Arial"/>
                <w:sz w:val="18"/>
                <w:szCs w:val="18"/>
              </w:rPr>
              <w:t>20 March 2019</w:t>
            </w:r>
          </w:p>
        </w:tc>
      </w:tr>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z w:val="18"/>
                <w:szCs w:val="18"/>
                <w:cs/>
              </w:rPr>
            </w:pPr>
            <w:r w:rsidRPr="00463159">
              <w:rPr>
                <w:rFonts w:ascii="Arial" w:eastAsia="SimSun" w:hAnsi="Arial" w:cs="Arial"/>
                <w:spacing w:val="-6"/>
                <w:sz w:val="18"/>
                <w:szCs w:val="18"/>
              </w:rPr>
              <w:t>Debenture underwriter</w:t>
            </w:r>
          </w:p>
        </w:tc>
        <w:tc>
          <w:tcPr>
            <w:tcW w:w="3182" w:type="dxa"/>
            <w:shd w:val="clear" w:color="auto" w:fill="auto"/>
          </w:tcPr>
          <w:p w:rsidR="00240580" w:rsidRPr="00463159" w:rsidRDefault="00240580" w:rsidP="00465AE1">
            <w:pPr>
              <w:spacing w:line="270" w:lineRule="exact"/>
              <w:jc w:val="both"/>
              <w:rPr>
                <w:rFonts w:ascii="Arial" w:eastAsia="SimSun" w:hAnsi="Arial" w:cs="Arial"/>
                <w:sz w:val="18"/>
                <w:szCs w:val="18"/>
              </w:rPr>
            </w:pPr>
            <w:r w:rsidRPr="00463159">
              <w:rPr>
                <w:rFonts w:ascii="Arial" w:eastAsia="SimSun" w:hAnsi="Arial" w:cs="Arial"/>
                <w:sz w:val="18"/>
                <w:szCs w:val="18"/>
              </w:rPr>
              <w:t>Trinity Securities Company Limited</w:t>
            </w:r>
          </w:p>
          <w:p w:rsidR="00240580" w:rsidRPr="00463159" w:rsidRDefault="00240580" w:rsidP="00465AE1">
            <w:pPr>
              <w:spacing w:line="270" w:lineRule="exact"/>
              <w:jc w:val="both"/>
              <w:rPr>
                <w:rFonts w:ascii="Arial" w:eastAsia="SimSun" w:hAnsi="Arial" w:cs="Arial"/>
                <w:sz w:val="18"/>
                <w:szCs w:val="18"/>
                <w:cs/>
              </w:rPr>
            </w:pPr>
            <w:r w:rsidRPr="00463159">
              <w:rPr>
                <w:rFonts w:ascii="Arial" w:eastAsia="SimSun" w:hAnsi="Arial" w:cs="Arial"/>
                <w:sz w:val="18"/>
                <w:szCs w:val="18"/>
              </w:rPr>
              <w:t>KTB Securities (Thailand) PCL</w:t>
            </w:r>
          </w:p>
        </w:tc>
        <w:tc>
          <w:tcPr>
            <w:tcW w:w="1584" w:type="dxa"/>
            <w:shd w:val="clear" w:color="auto" w:fill="auto"/>
          </w:tcPr>
          <w:p w:rsidR="00240580" w:rsidRPr="00463159" w:rsidRDefault="00240580" w:rsidP="00B65D2A">
            <w:pPr>
              <w:spacing w:line="270" w:lineRule="exact"/>
              <w:rPr>
                <w:rFonts w:ascii="Arial" w:eastAsia="SimSun" w:hAnsi="Arial" w:cs="Arial"/>
                <w:sz w:val="18"/>
                <w:szCs w:val="18"/>
              </w:rPr>
            </w:pPr>
            <w:r w:rsidRPr="00463159">
              <w:rPr>
                <w:rFonts w:ascii="Arial" w:eastAsia="SimSun" w:hAnsi="Arial" w:cs="Arial"/>
                <w:sz w:val="18"/>
                <w:szCs w:val="18"/>
              </w:rPr>
              <w:t>Debenture registrar</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cs/>
              </w:rPr>
            </w:pPr>
            <w:r w:rsidRPr="00465AE1">
              <w:rPr>
                <w:rFonts w:ascii="Arial" w:eastAsia="SimSun" w:hAnsi="Arial" w:cs="Arial"/>
                <w:spacing w:val="-4"/>
                <w:sz w:val="18"/>
                <w:szCs w:val="18"/>
              </w:rPr>
              <w:t>Bangkok Bank Public Company</w:t>
            </w:r>
            <w:r w:rsidRPr="00465AE1">
              <w:rPr>
                <w:rFonts w:ascii="Arial" w:eastAsia="SimSun" w:hAnsi="Arial" w:cs="Arial"/>
                <w:sz w:val="18"/>
                <w:szCs w:val="18"/>
              </w:rPr>
              <w:t xml:space="preserve"> </w:t>
            </w:r>
            <w:r w:rsidRPr="00465AE1">
              <w:rPr>
                <w:rFonts w:ascii="Arial" w:eastAsia="SimSun" w:hAnsi="Arial" w:cs="Arial"/>
                <w:spacing w:val="-4"/>
                <w:sz w:val="18"/>
                <w:szCs w:val="18"/>
              </w:rPr>
              <w:t xml:space="preserve">Limited or authorised </w:t>
            </w:r>
            <w:r w:rsidRPr="00465AE1">
              <w:rPr>
                <w:rFonts w:ascii="Arial" w:eastAsia="SimSun" w:hAnsi="Arial" w:cs="Arial"/>
                <w:spacing w:val="-4"/>
                <w:sz w:val="18"/>
                <w:szCs w:val="18"/>
                <w:cs/>
              </w:rPr>
              <w:t xml:space="preserve"> </w:t>
            </w:r>
            <w:r w:rsidRPr="00465AE1">
              <w:rPr>
                <w:rFonts w:ascii="Arial" w:eastAsia="SimSun" w:hAnsi="Arial" w:cs="Arial"/>
                <w:spacing w:val="-4"/>
                <w:sz w:val="18"/>
                <w:szCs w:val="18"/>
              </w:rPr>
              <w:t>person/</w:t>
            </w:r>
            <w:r w:rsidR="00465AE1">
              <w:rPr>
                <w:rFonts w:ascii="Arial" w:eastAsia="SimSun" w:hAnsi="Arial" w:cs="Arial"/>
                <w:spacing w:val="-4"/>
                <w:sz w:val="18"/>
                <w:szCs w:val="18"/>
              </w:rPr>
              <w:t xml:space="preserve"> </w:t>
            </w:r>
            <w:r w:rsidRPr="00465AE1">
              <w:rPr>
                <w:rFonts w:ascii="Arial" w:eastAsia="SimSun" w:hAnsi="Arial" w:cs="Arial"/>
                <w:sz w:val="18"/>
                <w:szCs w:val="18"/>
              </w:rPr>
              <w:t>organisation</w:t>
            </w:r>
          </w:p>
        </w:tc>
      </w:tr>
      <w:tr w:rsidR="00240580" w:rsidRPr="00463159" w:rsidTr="00465AE1">
        <w:tc>
          <w:tcPr>
            <w:tcW w:w="1498" w:type="dxa"/>
            <w:shd w:val="clear" w:color="auto" w:fill="auto"/>
          </w:tcPr>
          <w:p w:rsidR="00240580" w:rsidRPr="00463159" w:rsidRDefault="00240580" w:rsidP="00465AE1">
            <w:pPr>
              <w:spacing w:line="270" w:lineRule="exact"/>
              <w:rPr>
                <w:rFonts w:ascii="Arial" w:eastAsia="SimSun" w:hAnsi="Arial" w:cs="Arial"/>
                <w:sz w:val="18"/>
                <w:szCs w:val="18"/>
                <w:cs/>
              </w:rPr>
            </w:pPr>
            <w:r w:rsidRPr="00463159">
              <w:rPr>
                <w:rFonts w:ascii="Arial" w:eastAsia="SimSun" w:hAnsi="Arial" w:cs="Arial"/>
                <w:sz w:val="18"/>
                <w:szCs w:val="18"/>
              </w:rPr>
              <w:t>Debenture holders representative</w:t>
            </w:r>
          </w:p>
        </w:tc>
        <w:tc>
          <w:tcPr>
            <w:tcW w:w="3182" w:type="dxa"/>
            <w:shd w:val="clear" w:color="auto" w:fill="auto"/>
          </w:tcPr>
          <w:p w:rsidR="00240580" w:rsidRPr="00463159" w:rsidRDefault="00240580" w:rsidP="00465AE1">
            <w:pPr>
              <w:spacing w:line="270" w:lineRule="exact"/>
              <w:jc w:val="both"/>
              <w:rPr>
                <w:rFonts w:ascii="Arial" w:eastAsia="SimSun" w:hAnsi="Arial" w:cs="Arial"/>
                <w:sz w:val="18"/>
                <w:szCs w:val="18"/>
                <w:cs/>
              </w:rPr>
            </w:pPr>
            <w:r w:rsidRPr="00463159">
              <w:rPr>
                <w:rFonts w:ascii="Arial" w:eastAsia="SimSun" w:hAnsi="Arial" w:cs="Arial"/>
                <w:sz w:val="18"/>
                <w:szCs w:val="18"/>
              </w:rPr>
              <w:t>KTB Securities (Thailand) PCL</w:t>
            </w:r>
            <w:r w:rsidRPr="00463159">
              <w:rPr>
                <w:rFonts w:ascii="Arial" w:eastAsia="SimSun" w:hAnsi="Arial" w:cs="Arial"/>
                <w:spacing w:val="-8"/>
                <w:sz w:val="18"/>
                <w:szCs w:val="18"/>
              </w:rPr>
              <w:t xml:space="preserve"> or authorised </w:t>
            </w:r>
            <w:r w:rsidRPr="00463159">
              <w:rPr>
                <w:rFonts w:ascii="Arial" w:eastAsia="SimSun" w:hAnsi="Arial" w:cs="Arial"/>
                <w:spacing w:val="-8"/>
                <w:sz w:val="18"/>
                <w:szCs w:val="18"/>
                <w:cs/>
              </w:rPr>
              <w:t xml:space="preserve"> </w:t>
            </w:r>
            <w:r w:rsidRPr="00463159">
              <w:rPr>
                <w:rFonts w:ascii="Arial" w:eastAsia="SimSun" w:hAnsi="Arial" w:cs="Arial"/>
                <w:spacing w:val="-8"/>
                <w:sz w:val="18"/>
                <w:szCs w:val="18"/>
              </w:rPr>
              <w:t>person/organisation</w:t>
            </w:r>
          </w:p>
        </w:tc>
        <w:tc>
          <w:tcPr>
            <w:tcW w:w="1584" w:type="dxa"/>
            <w:shd w:val="clear" w:color="auto" w:fill="auto"/>
          </w:tcPr>
          <w:p w:rsidR="00240580" w:rsidRPr="00463159" w:rsidRDefault="00240580" w:rsidP="00B65D2A">
            <w:pPr>
              <w:spacing w:line="270" w:lineRule="exact"/>
              <w:rPr>
                <w:rFonts w:ascii="Arial" w:eastAsia="SimSun" w:hAnsi="Arial" w:cs="Arial"/>
                <w:sz w:val="18"/>
                <w:szCs w:val="18"/>
                <w:cs/>
              </w:rPr>
            </w:pPr>
            <w:r w:rsidRPr="00463159">
              <w:rPr>
                <w:rFonts w:ascii="Arial" w:eastAsia="SimSun" w:hAnsi="Arial" w:cs="Arial"/>
                <w:sz w:val="18"/>
                <w:szCs w:val="18"/>
              </w:rPr>
              <w:t>Financial covenant (if any)</w:t>
            </w:r>
          </w:p>
        </w:tc>
        <w:tc>
          <w:tcPr>
            <w:tcW w:w="2736" w:type="dxa"/>
            <w:shd w:val="clear" w:color="auto" w:fill="auto"/>
          </w:tcPr>
          <w:p w:rsidR="00240580" w:rsidRPr="00465AE1" w:rsidRDefault="00240580" w:rsidP="00465AE1">
            <w:pPr>
              <w:spacing w:line="270" w:lineRule="exact"/>
              <w:jc w:val="both"/>
              <w:rPr>
                <w:rFonts w:ascii="Arial" w:eastAsia="SimSun" w:hAnsi="Arial" w:cs="Arial"/>
                <w:sz w:val="18"/>
                <w:szCs w:val="18"/>
              </w:rPr>
            </w:pPr>
            <w:r w:rsidRPr="00465AE1">
              <w:rPr>
                <w:rFonts w:ascii="Arial" w:eastAsia="SimSun" w:hAnsi="Arial" w:cs="Arial"/>
                <w:sz w:val="18"/>
                <w:szCs w:val="18"/>
              </w:rPr>
              <w:t>Issuer must maintain a debt to equity ratio as at the end of quarterly accounting period of not more than 2.5:1.</w:t>
            </w:r>
            <w:r w:rsidRPr="00465AE1">
              <w:rPr>
                <w:rFonts w:ascii="Arial" w:eastAsia="SimSun" w:hAnsi="Arial" w:cs="Arial"/>
                <w:sz w:val="18"/>
                <w:szCs w:val="18"/>
                <w:cs/>
              </w:rPr>
              <w:t xml:space="preserve"> </w:t>
            </w:r>
          </w:p>
        </w:tc>
      </w:tr>
    </w:tbl>
    <w:p w:rsidR="00240580" w:rsidRPr="00463159" w:rsidRDefault="00240580" w:rsidP="00240580">
      <w:pPr>
        <w:ind w:left="540" w:hanging="540"/>
        <w:jc w:val="both"/>
        <w:rPr>
          <w:rFonts w:ascii="Arial" w:hAnsi="Arial" w:cs="Arial"/>
          <w:sz w:val="18"/>
          <w:szCs w:val="18"/>
          <w:cs/>
        </w:rPr>
      </w:pPr>
      <w:r w:rsidRPr="00463159">
        <w:rPr>
          <w:rFonts w:ascii="Arial" w:hAnsi="Arial" w:cs="Arial"/>
          <w:sz w:val="26"/>
          <w:szCs w:val="26"/>
        </w:rPr>
        <w:br w:type="page"/>
      </w:r>
      <w:r w:rsidRPr="00463159">
        <w:rPr>
          <w:rFonts w:ascii="Arial" w:hAnsi="Arial" w:cs="Arial"/>
          <w:b/>
          <w:bCs/>
          <w:sz w:val="18"/>
          <w:szCs w:val="18"/>
        </w:rPr>
        <w:t>26</w:t>
      </w:r>
      <w:r w:rsidRPr="00463159">
        <w:rPr>
          <w:rFonts w:ascii="Arial" w:hAnsi="Arial" w:cs="Arial"/>
          <w:b/>
          <w:bCs/>
          <w:sz w:val="18"/>
          <w:szCs w:val="18"/>
        </w:rPr>
        <w:tab/>
        <w:t xml:space="preserve">Debentures (net) </w:t>
      </w:r>
      <w:r w:rsidRPr="00463159">
        <w:rPr>
          <w:rFonts w:ascii="Arial" w:hAnsi="Arial" w:cs="Arial"/>
          <w:sz w:val="18"/>
          <w:szCs w:val="18"/>
        </w:rPr>
        <w:t>(Cont’d)</w:t>
      </w:r>
    </w:p>
    <w:p w:rsidR="00240580" w:rsidRPr="00463159" w:rsidRDefault="00240580" w:rsidP="00240580">
      <w:pPr>
        <w:jc w:val="thaiDistribute"/>
        <w:rPr>
          <w:rFonts w:ascii="Arial" w:hAnsi="Arial" w:cs="Arial"/>
          <w:sz w:val="18"/>
          <w:szCs w:val="18"/>
        </w:rPr>
      </w:pPr>
    </w:p>
    <w:p w:rsidR="00240580" w:rsidRPr="00463159" w:rsidRDefault="00240580" w:rsidP="00240580">
      <w:pPr>
        <w:jc w:val="thaiDistribute"/>
        <w:rPr>
          <w:rFonts w:ascii="Arial" w:hAnsi="Arial" w:cs="Arial"/>
          <w:sz w:val="18"/>
          <w:szCs w:val="18"/>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385"/>
      </w:tblGrid>
      <w:tr w:rsidR="00240580" w:rsidRPr="00463159" w:rsidTr="00E665AA">
        <w:tc>
          <w:tcPr>
            <w:tcW w:w="1615" w:type="dxa"/>
            <w:shd w:val="clear" w:color="auto" w:fill="auto"/>
          </w:tcPr>
          <w:p w:rsidR="00240580" w:rsidRPr="00463159" w:rsidRDefault="00240580" w:rsidP="00E665AA">
            <w:pPr>
              <w:rPr>
                <w:rFonts w:ascii="Arial" w:eastAsia="SimSun" w:hAnsi="Arial" w:cs="Arial"/>
                <w:sz w:val="18"/>
                <w:szCs w:val="18"/>
                <w:cs/>
              </w:rPr>
            </w:pPr>
            <w:r w:rsidRPr="00463159">
              <w:rPr>
                <w:rFonts w:ascii="Arial" w:eastAsia="SimSun" w:hAnsi="Arial" w:cs="Arial"/>
                <w:sz w:val="18"/>
                <w:szCs w:val="18"/>
              </w:rPr>
              <w:t>Transfer restriction</w:t>
            </w:r>
          </w:p>
        </w:tc>
        <w:tc>
          <w:tcPr>
            <w:tcW w:w="7385" w:type="dxa"/>
            <w:shd w:val="clear" w:color="auto" w:fill="auto"/>
          </w:tcPr>
          <w:p w:rsidR="00240580" w:rsidRPr="00463159" w:rsidRDefault="00240580" w:rsidP="00E665AA">
            <w:pPr>
              <w:jc w:val="thaiDistribute"/>
              <w:rPr>
                <w:rFonts w:ascii="Arial" w:eastAsia="SimSun" w:hAnsi="Arial" w:cs="Arial"/>
                <w:sz w:val="18"/>
                <w:szCs w:val="18"/>
                <w:cs/>
              </w:rPr>
            </w:pPr>
            <w:r w:rsidRPr="00463159">
              <w:rPr>
                <w:rFonts w:ascii="Arial" w:eastAsia="SimSun" w:hAnsi="Arial" w:cs="Arial"/>
                <w:sz w:val="18"/>
                <w:szCs w:val="18"/>
              </w:rPr>
              <w:t>Since the issuer offerred debentures to investors in accordance with the announcement from the Securities and Exchange Commission, The issuer and/or debenture registrar will not register the transfer of debentures to other parties (not the mentioned investors except the inheritance transfer).</w:t>
            </w:r>
          </w:p>
        </w:tc>
      </w:tr>
      <w:tr w:rsidR="00240580" w:rsidRPr="00463159" w:rsidTr="00E665AA">
        <w:tc>
          <w:tcPr>
            <w:tcW w:w="1615" w:type="dxa"/>
            <w:shd w:val="clear" w:color="auto" w:fill="auto"/>
          </w:tcPr>
          <w:p w:rsidR="00240580" w:rsidRPr="00463159" w:rsidRDefault="00240580" w:rsidP="00E665AA">
            <w:pPr>
              <w:rPr>
                <w:rFonts w:ascii="Arial" w:eastAsia="SimSun" w:hAnsi="Arial" w:cs="Arial"/>
                <w:sz w:val="18"/>
                <w:szCs w:val="18"/>
                <w:cs/>
              </w:rPr>
            </w:pPr>
            <w:r w:rsidRPr="00463159">
              <w:rPr>
                <w:rFonts w:ascii="Arial" w:eastAsia="SimSun" w:hAnsi="Arial" w:cs="Arial"/>
                <w:sz w:val="18"/>
                <w:szCs w:val="18"/>
              </w:rPr>
              <w:t>Offering condition</w:t>
            </w:r>
          </w:p>
        </w:tc>
        <w:tc>
          <w:tcPr>
            <w:tcW w:w="7385" w:type="dxa"/>
            <w:shd w:val="clear" w:color="auto" w:fill="auto"/>
          </w:tcPr>
          <w:p w:rsidR="00240580" w:rsidRPr="00463159" w:rsidRDefault="00240580" w:rsidP="00E665AA">
            <w:pPr>
              <w:jc w:val="thaiDistribute"/>
              <w:rPr>
                <w:rFonts w:ascii="Arial" w:eastAsia="SimSun" w:hAnsi="Arial" w:cs="Arial"/>
                <w:sz w:val="18"/>
                <w:szCs w:val="18"/>
                <w:cs/>
              </w:rPr>
            </w:pPr>
            <w:r w:rsidRPr="00463159">
              <w:rPr>
                <w:rFonts w:ascii="Arial" w:eastAsia="SimSun" w:hAnsi="Arial" w:cs="Arial"/>
                <w:sz w:val="18"/>
                <w:szCs w:val="18"/>
              </w:rPr>
              <w:t xml:space="preserve">Issuer and debenture underwriter agreed to offer debentures on best effort basis. If the underwriter cannot sell more than 1,500,000 debentures or at offering price of Baht 1,500,000,000. Issuer will cancel all debenture offerings and </w:t>
            </w:r>
            <w:r w:rsidRPr="00463159">
              <w:rPr>
                <w:rFonts w:ascii="Arial" w:eastAsia="SimSun" w:hAnsi="Arial" w:cs="Arial"/>
                <w:spacing w:val="-2"/>
                <w:sz w:val="18"/>
                <w:szCs w:val="18"/>
              </w:rPr>
              <w:t>return the subscription fee in accordance with the refund principle in case that the issuer</w:t>
            </w:r>
            <w:r w:rsidRPr="00463159">
              <w:rPr>
                <w:rFonts w:ascii="Arial" w:eastAsia="SimSun" w:hAnsi="Arial" w:cs="Arial"/>
                <w:spacing w:val="-2"/>
                <w:sz w:val="18"/>
                <w:szCs w:val="18"/>
                <w:cs/>
              </w:rPr>
              <w:t xml:space="preserve"> </w:t>
            </w:r>
            <w:r w:rsidRPr="00463159">
              <w:rPr>
                <w:rFonts w:ascii="Arial" w:eastAsia="SimSun" w:hAnsi="Arial" w:cs="Arial"/>
                <w:spacing w:val="-2"/>
                <w:sz w:val="18"/>
                <w:szCs w:val="18"/>
              </w:rPr>
              <w:t>suspended, stopped or cancelled the offerings or the issuer could not transfer the debentures offerred.</w:t>
            </w:r>
            <w:r w:rsidRPr="00463159">
              <w:rPr>
                <w:rFonts w:ascii="Arial" w:eastAsia="SimSun" w:hAnsi="Arial" w:cs="Arial"/>
                <w:sz w:val="18"/>
                <w:szCs w:val="18"/>
                <w:cs/>
              </w:rPr>
              <w:t xml:space="preserve"> </w:t>
            </w:r>
          </w:p>
        </w:tc>
      </w:tr>
      <w:tr w:rsidR="00240580" w:rsidRPr="00463159" w:rsidTr="00E665AA">
        <w:tc>
          <w:tcPr>
            <w:tcW w:w="1615" w:type="dxa"/>
            <w:shd w:val="clear" w:color="auto" w:fill="auto"/>
          </w:tcPr>
          <w:p w:rsidR="00240580" w:rsidRPr="00463159" w:rsidRDefault="00240580" w:rsidP="00E665AA">
            <w:pPr>
              <w:rPr>
                <w:rFonts w:ascii="Arial" w:eastAsia="SimSun" w:hAnsi="Arial" w:cs="Arial"/>
                <w:sz w:val="18"/>
                <w:szCs w:val="18"/>
                <w:cs/>
              </w:rPr>
            </w:pPr>
            <w:r w:rsidRPr="00463159">
              <w:rPr>
                <w:rFonts w:ascii="Arial" w:eastAsia="SimSun" w:hAnsi="Arial" w:cs="Arial"/>
                <w:sz w:val="18"/>
                <w:szCs w:val="18"/>
              </w:rPr>
              <w:t>Collateral</w:t>
            </w:r>
          </w:p>
        </w:tc>
        <w:tc>
          <w:tcPr>
            <w:tcW w:w="7385" w:type="dxa"/>
            <w:shd w:val="clear" w:color="auto" w:fill="auto"/>
          </w:tcPr>
          <w:p w:rsidR="00240580" w:rsidRPr="00463159" w:rsidRDefault="00240580" w:rsidP="00E665AA">
            <w:pPr>
              <w:jc w:val="thaiDistribute"/>
              <w:rPr>
                <w:rFonts w:ascii="Arial" w:eastAsia="SimSun" w:hAnsi="Arial" w:cs="Arial"/>
                <w:sz w:val="18"/>
                <w:szCs w:val="18"/>
              </w:rPr>
            </w:pPr>
            <w:r w:rsidRPr="00463159">
              <w:rPr>
                <w:rFonts w:ascii="Arial" w:eastAsia="SimSun" w:hAnsi="Arial" w:cs="Arial"/>
                <w:sz w:val="18"/>
                <w:szCs w:val="18"/>
              </w:rPr>
              <w:t>The number of ordinary shares of Asia Clean Energy Company Limited, which is owned by issuer amounting to 649,999,998 shares at the price of Baht 6.9083 per share.</w:t>
            </w:r>
            <w:r w:rsidRPr="00463159">
              <w:rPr>
                <w:rFonts w:ascii="Arial" w:eastAsia="SimSun" w:hAnsi="Arial" w:cs="Arial"/>
                <w:sz w:val="18"/>
                <w:szCs w:val="18"/>
                <w:cs/>
              </w:rPr>
              <w:t xml:space="preserve"> (</w:t>
            </w:r>
            <w:r w:rsidRPr="00463159">
              <w:rPr>
                <w:rFonts w:ascii="Arial" w:eastAsia="SimSun" w:hAnsi="Arial" w:cs="Arial"/>
                <w:sz w:val="18"/>
                <w:szCs w:val="18"/>
              </w:rPr>
              <w:t xml:space="preserve">calculated from book value per share as at the end of accounting period of Asia Clean </w:t>
            </w:r>
            <w:r w:rsidRPr="00E071C5">
              <w:rPr>
                <w:rFonts w:ascii="Arial" w:eastAsia="SimSun" w:hAnsi="Arial" w:cs="Arial"/>
                <w:spacing w:val="-4"/>
                <w:sz w:val="18"/>
                <w:szCs w:val="18"/>
              </w:rPr>
              <w:t>Energy Comp</w:t>
            </w:r>
            <w:r w:rsidR="00E071C5" w:rsidRPr="00E071C5">
              <w:rPr>
                <w:rFonts w:ascii="Arial" w:eastAsia="SimSun" w:hAnsi="Arial" w:cs="Arial"/>
                <w:spacing w:val="-4"/>
                <w:sz w:val="18"/>
                <w:szCs w:val="18"/>
              </w:rPr>
              <w:t>any Limited, on 31 December 2017</w:t>
            </w:r>
            <w:r w:rsidRPr="00E071C5">
              <w:rPr>
                <w:rFonts w:ascii="Arial" w:eastAsia="SimSun" w:hAnsi="Arial" w:cs="Arial"/>
                <w:spacing w:val="-4"/>
                <w:sz w:val="18"/>
                <w:szCs w:val="18"/>
                <w:cs/>
              </w:rPr>
              <w:t>)</w:t>
            </w:r>
            <w:r w:rsidRPr="00E071C5">
              <w:rPr>
                <w:rFonts w:ascii="Arial" w:eastAsia="SimSun" w:hAnsi="Arial" w:cs="Arial"/>
                <w:spacing w:val="-4"/>
                <w:sz w:val="18"/>
                <w:szCs w:val="18"/>
              </w:rPr>
              <w:t xml:space="preserve"> totalling Baht</w:t>
            </w:r>
            <w:r w:rsidRPr="00E071C5">
              <w:rPr>
                <w:rFonts w:ascii="Arial" w:eastAsia="SimSun" w:hAnsi="Arial" w:cs="Arial"/>
                <w:spacing w:val="-4"/>
                <w:sz w:val="18"/>
                <w:szCs w:val="18"/>
                <w:cs/>
              </w:rPr>
              <w:t xml:space="preserve"> </w:t>
            </w:r>
            <w:r w:rsidRPr="00E071C5">
              <w:rPr>
                <w:rFonts w:ascii="Arial" w:eastAsia="SimSun" w:hAnsi="Arial" w:cs="Arial"/>
                <w:spacing w:val="-4"/>
                <w:sz w:val="18"/>
                <w:szCs w:val="18"/>
              </w:rPr>
              <w:t>4,490,394,986 in accordance</w:t>
            </w:r>
            <w:r w:rsidRPr="00463159">
              <w:rPr>
                <w:rFonts w:ascii="Arial" w:eastAsia="SimSun" w:hAnsi="Arial" w:cs="Arial"/>
                <w:sz w:val="18"/>
                <w:szCs w:val="18"/>
              </w:rPr>
              <w:t xml:space="preserve"> with collateral agreement and pledged properties (“Collateral agreement”).</w:t>
            </w:r>
          </w:p>
          <w:p w:rsidR="00240580" w:rsidRPr="00463159" w:rsidRDefault="00240580" w:rsidP="00E665AA">
            <w:pPr>
              <w:jc w:val="thaiDistribute"/>
              <w:rPr>
                <w:rFonts w:ascii="Arial" w:eastAsia="SimSun" w:hAnsi="Arial" w:cs="Arial"/>
                <w:sz w:val="18"/>
                <w:szCs w:val="18"/>
              </w:rPr>
            </w:pPr>
          </w:p>
          <w:p w:rsidR="00240580" w:rsidRPr="00463159" w:rsidRDefault="00240580" w:rsidP="00E665AA">
            <w:pPr>
              <w:jc w:val="thaiDistribute"/>
              <w:rPr>
                <w:rFonts w:ascii="Arial" w:eastAsia="SimSun" w:hAnsi="Arial" w:cs="Arial"/>
                <w:sz w:val="18"/>
                <w:szCs w:val="18"/>
              </w:rPr>
            </w:pPr>
            <w:r w:rsidRPr="00463159">
              <w:rPr>
                <w:rFonts w:ascii="Arial" w:eastAsia="SimSun" w:hAnsi="Arial" w:cs="Arial"/>
                <w:sz w:val="18"/>
                <w:szCs w:val="18"/>
              </w:rPr>
              <w:t>Issuer guaranteed that the issuer will pledge or transfer pledged properties specified in collateral agreement to debenture holders representative when the issuer fully received cash from debenture offerings and repayment of loans from facility agreement dated 3 April 2015 between Asia Clean Energy Company Limited and Siam Commercial Bank Public Company Limited, but not more than 7 days from the offering closing date.</w:t>
            </w:r>
          </w:p>
          <w:p w:rsidR="00240580" w:rsidRPr="00463159" w:rsidRDefault="00240580" w:rsidP="00E665AA">
            <w:pPr>
              <w:jc w:val="thaiDistribute"/>
              <w:rPr>
                <w:rFonts w:ascii="Arial" w:eastAsia="SimSun" w:hAnsi="Arial" w:cs="Arial"/>
                <w:sz w:val="18"/>
                <w:szCs w:val="18"/>
              </w:rPr>
            </w:pPr>
          </w:p>
          <w:p w:rsidR="00240580" w:rsidRPr="00463159" w:rsidRDefault="00240580" w:rsidP="00E665AA">
            <w:pPr>
              <w:jc w:val="thaiDistribute"/>
              <w:rPr>
                <w:rFonts w:ascii="Arial" w:eastAsia="SimSun" w:hAnsi="Arial" w:cs="Arial"/>
                <w:sz w:val="18"/>
                <w:szCs w:val="18"/>
                <w:cs/>
              </w:rPr>
            </w:pPr>
            <w:r w:rsidRPr="00463159">
              <w:rPr>
                <w:rFonts w:ascii="Arial" w:eastAsia="SimSun" w:hAnsi="Arial" w:cs="Arial"/>
                <w:sz w:val="18"/>
                <w:szCs w:val="18"/>
              </w:rPr>
              <w:t xml:space="preserve">Collateral value can be changed in the future. The collateral value could be decreased from assessed amount specified above. Thus, there is a risk that the collateral amount was not cover the debenture liability if the operating performance of the Company significantly changed.  </w:t>
            </w:r>
          </w:p>
        </w:tc>
      </w:tr>
      <w:tr w:rsidR="00240580" w:rsidRPr="00463159" w:rsidTr="00E665AA">
        <w:tc>
          <w:tcPr>
            <w:tcW w:w="1615" w:type="dxa"/>
            <w:shd w:val="clear" w:color="auto" w:fill="auto"/>
          </w:tcPr>
          <w:p w:rsidR="00240580" w:rsidRPr="005B7678" w:rsidRDefault="00240580" w:rsidP="00E665AA">
            <w:pPr>
              <w:rPr>
                <w:rFonts w:ascii="Arial" w:eastAsia="SimSun" w:hAnsi="Arial" w:cs="Arial"/>
                <w:sz w:val="18"/>
                <w:szCs w:val="18"/>
              </w:rPr>
            </w:pPr>
            <w:r w:rsidRPr="005B7678">
              <w:rPr>
                <w:rFonts w:ascii="Arial" w:eastAsia="SimSun" w:hAnsi="Arial" w:cs="Arial"/>
                <w:sz w:val="18"/>
                <w:szCs w:val="18"/>
              </w:rPr>
              <w:t>Maintenance of collateral value</w:t>
            </w:r>
          </w:p>
          <w:p w:rsidR="00240580" w:rsidRPr="005B7678" w:rsidRDefault="00240580" w:rsidP="00E665AA">
            <w:pPr>
              <w:rPr>
                <w:rFonts w:ascii="Arial" w:eastAsia="SimSun" w:hAnsi="Arial" w:cs="Arial"/>
                <w:sz w:val="18"/>
                <w:szCs w:val="18"/>
                <w:cs/>
              </w:rPr>
            </w:pPr>
          </w:p>
        </w:tc>
        <w:tc>
          <w:tcPr>
            <w:tcW w:w="7385" w:type="dxa"/>
            <w:shd w:val="clear" w:color="auto" w:fill="auto"/>
          </w:tcPr>
          <w:p w:rsidR="00240580" w:rsidRPr="00463159" w:rsidRDefault="00240580" w:rsidP="00B10D6F">
            <w:pPr>
              <w:jc w:val="thaiDistribute"/>
              <w:rPr>
                <w:rFonts w:ascii="Arial" w:eastAsia="SimSun" w:hAnsi="Arial" w:cs="Arial"/>
                <w:sz w:val="18"/>
                <w:szCs w:val="18"/>
                <w:cs/>
              </w:rPr>
            </w:pPr>
            <w:r w:rsidRPr="00463159">
              <w:rPr>
                <w:rFonts w:ascii="Arial" w:eastAsia="SimSun" w:hAnsi="Arial" w:cs="Arial"/>
                <w:sz w:val="18"/>
                <w:szCs w:val="18"/>
              </w:rPr>
              <w:t>Issuer agreed that, from the contract date until the maturity date, issuer must maintain the collateral value of pledged properties per total value of outstanding debentures of not less than 2.5:1; otherwise, the issuer will pledge more properties and/or machines and/or equity to maintain the collateral value of pledged properties per total value of outstanding debentures of not less than 2.5:1 within 15 business days from the day the collateral value ratio is below the determined rate.</w:t>
            </w:r>
          </w:p>
        </w:tc>
      </w:tr>
    </w:tbl>
    <w:p w:rsidR="00240580" w:rsidRPr="00463159" w:rsidRDefault="00240580" w:rsidP="00240580">
      <w:pPr>
        <w:ind w:left="540"/>
        <w:jc w:val="both"/>
        <w:rPr>
          <w:rFonts w:ascii="Arial" w:hAnsi="Arial" w:cs="Arial"/>
          <w:sz w:val="18"/>
          <w:szCs w:val="18"/>
        </w:rPr>
      </w:pPr>
    </w:p>
    <w:p w:rsidR="00240580" w:rsidRPr="00463159" w:rsidRDefault="00240580" w:rsidP="00240580">
      <w:pPr>
        <w:ind w:left="540"/>
        <w:jc w:val="both"/>
        <w:rPr>
          <w:rFonts w:ascii="Arial" w:hAnsi="Arial" w:cs="Arial"/>
          <w:spacing w:val="-4"/>
          <w:sz w:val="18"/>
          <w:szCs w:val="18"/>
        </w:rPr>
      </w:pPr>
      <w:r w:rsidRPr="00463159">
        <w:rPr>
          <w:rFonts w:ascii="Arial" w:hAnsi="Arial" w:cs="Arial"/>
          <w:spacing w:val="-4"/>
          <w:sz w:val="18"/>
          <w:szCs w:val="18"/>
        </w:rPr>
        <w:t xml:space="preserve">On 21 December 2018, at the Executive Committee Meeting No. 8/2561 (after conversion), the board approved the Company to repurchase 50,000 </w:t>
      </w:r>
      <w:r w:rsidR="00B10D6F">
        <w:rPr>
          <w:rFonts w:ascii="Arial" w:hAnsi="Arial" w:cs="Arial"/>
          <w:spacing w:val="-4"/>
          <w:sz w:val="18"/>
          <w:szCs w:val="18"/>
        </w:rPr>
        <w:t>units of debenture</w:t>
      </w:r>
      <w:r w:rsidRPr="00463159">
        <w:rPr>
          <w:rFonts w:ascii="Arial" w:hAnsi="Arial" w:cs="Arial"/>
          <w:spacing w:val="-4"/>
          <w:sz w:val="18"/>
          <w:szCs w:val="18"/>
        </w:rPr>
        <w:t xml:space="preserve"> at Baht 1,000 per </w:t>
      </w:r>
      <w:r w:rsidR="00B10D6F">
        <w:rPr>
          <w:rFonts w:ascii="Arial" w:eastAsia="SimSun" w:hAnsi="Arial" w:cs="Arial"/>
          <w:spacing w:val="-6"/>
          <w:sz w:val="18"/>
          <w:szCs w:val="18"/>
        </w:rPr>
        <w:t>unit</w:t>
      </w:r>
      <w:r w:rsidRPr="00463159">
        <w:rPr>
          <w:rFonts w:ascii="Arial" w:hAnsi="Arial" w:cs="Arial"/>
          <w:spacing w:val="-4"/>
          <w:sz w:val="18"/>
          <w:szCs w:val="18"/>
        </w:rPr>
        <w:t xml:space="preserve">, plus the accrued interest income at the interest rate of 6.8% per annum totalling not more than Baht 50,400,000. The interest will be calculated from the first offering date until the repurchase date. The Company repurchased </w:t>
      </w:r>
      <w:r w:rsidR="00B10D6F">
        <w:rPr>
          <w:rFonts w:ascii="Arial" w:hAnsi="Arial" w:cs="Arial"/>
          <w:spacing w:val="-4"/>
          <w:sz w:val="18"/>
          <w:szCs w:val="18"/>
        </w:rPr>
        <w:t xml:space="preserve">these </w:t>
      </w:r>
      <w:r w:rsidR="00B10D6F">
        <w:rPr>
          <w:rFonts w:ascii="Arial" w:eastAsia="SimSun" w:hAnsi="Arial" w:cs="Arial"/>
          <w:spacing w:val="-6"/>
          <w:sz w:val="18"/>
          <w:szCs w:val="18"/>
        </w:rPr>
        <w:t>unit</w:t>
      </w:r>
      <w:r w:rsidR="00D87257">
        <w:rPr>
          <w:rFonts w:ascii="Arial" w:eastAsia="SimSun" w:hAnsi="Arial" w:cs="Arial"/>
          <w:spacing w:val="-6"/>
          <w:sz w:val="18"/>
          <w:szCs w:val="18"/>
        </w:rPr>
        <w:t>s</w:t>
      </w:r>
      <w:r w:rsidRPr="00463159">
        <w:rPr>
          <w:rFonts w:ascii="Arial" w:hAnsi="Arial" w:cs="Arial"/>
          <w:spacing w:val="-4"/>
          <w:sz w:val="18"/>
          <w:szCs w:val="18"/>
        </w:rPr>
        <w:t xml:space="preserve"> in January 2019.</w:t>
      </w:r>
    </w:p>
    <w:p w:rsidR="00EF1C3B" w:rsidRPr="00463159" w:rsidRDefault="00EF1C3B" w:rsidP="00240580">
      <w:pPr>
        <w:ind w:left="540"/>
        <w:jc w:val="both"/>
        <w:rPr>
          <w:rFonts w:ascii="Arial" w:hAnsi="Arial" w:cs="Arial"/>
          <w:sz w:val="18"/>
          <w:szCs w:val="18"/>
        </w:rPr>
      </w:pPr>
    </w:p>
    <w:p w:rsidR="00EF1C3B" w:rsidRPr="00463159" w:rsidRDefault="00EF1C3B" w:rsidP="00240580">
      <w:pPr>
        <w:ind w:left="540"/>
        <w:jc w:val="both"/>
        <w:rPr>
          <w:rFonts w:ascii="Arial" w:hAnsi="Arial" w:cs="Arial"/>
          <w:sz w:val="18"/>
          <w:szCs w:val="18"/>
        </w:rPr>
      </w:pPr>
    </w:p>
    <w:p w:rsidR="00AE6614" w:rsidRPr="00463159" w:rsidRDefault="00E948CA" w:rsidP="00E948CA">
      <w:pPr>
        <w:ind w:left="540" w:hanging="540"/>
        <w:rPr>
          <w:rFonts w:ascii="Arial" w:hAnsi="Arial" w:cs="Arial"/>
          <w:b/>
          <w:bCs/>
          <w:sz w:val="18"/>
          <w:szCs w:val="18"/>
        </w:rPr>
      </w:pPr>
      <w:r w:rsidRPr="00463159">
        <w:rPr>
          <w:rFonts w:ascii="Arial" w:hAnsi="Arial" w:cs="Arial"/>
          <w:sz w:val="26"/>
          <w:szCs w:val="26"/>
          <w:cs/>
        </w:rPr>
        <w:br w:type="page"/>
      </w:r>
      <w:r w:rsidR="00AE6614" w:rsidRPr="00463159">
        <w:rPr>
          <w:rFonts w:ascii="Arial" w:hAnsi="Arial" w:cs="Arial"/>
          <w:b/>
          <w:bCs/>
          <w:sz w:val="18"/>
          <w:szCs w:val="18"/>
        </w:rPr>
        <w:t>27</w:t>
      </w:r>
      <w:r w:rsidR="00AE6614" w:rsidRPr="00463159">
        <w:rPr>
          <w:rFonts w:ascii="Arial" w:hAnsi="Arial" w:cs="Arial"/>
          <w:b/>
          <w:bCs/>
          <w:sz w:val="18"/>
          <w:szCs w:val="18"/>
        </w:rPr>
        <w:tab/>
        <w:t>Employee benefit obligations</w:t>
      </w:r>
    </w:p>
    <w:p w:rsidR="00AE6614" w:rsidRPr="00463159" w:rsidRDefault="00AE6614" w:rsidP="00AE6614">
      <w:pPr>
        <w:ind w:left="540"/>
        <w:rPr>
          <w:rFonts w:ascii="Arial" w:hAnsi="Arial" w:cs="Arial"/>
          <w:snapToGrid w:val="0"/>
          <w:sz w:val="18"/>
          <w:szCs w:val="18"/>
          <w:lang w:eastAsia="th-TH"/>
        </w:rPr>
      </w:pPr>
    </w:p>
    <w:p w:rsidR="00AE6614" w:rsidRPr="00463159" w:rsidRDefault="00AE6614" w:rsidP="00AE6614">
      <w:pPr>
        <w:ind w:left="540"/>
        <w:rPr>
          <w:rFonts w:ascii="Arial" w:hAnsi="Arial" w:cs="Arial"/>
          <w:snapToGrid w:val="0"/>
          <w:sz w:val="18"/>
          <w:szCs w:val="18"/>
          <w:lang w:eastAsia="th-TH"/>
        </w:rPr>
      </w:pPr>
    </w:p>
    <w:p w:rsidR="00AE6614" w:rsidRPr="00463159" w:rsidRDefault="00AE6614" w:rsidP="00AE6614">
      <w:pPr>
        <w:pStyle w:val="NoSpacing"/>
        <w:ind w:left="540"/>
        <w:jc w:val="thaiDistribute"/>
        <w:rPr>
          <w:rFonts w:ascii="Arial" w:hAnsi="Arial" w:cs="Arial"/>
          <w:b/>
          <w:bCs/>
          <w:sz w:val="18"/>
          <w:szCs w:val="18"/>
          <w:lang w:val="en-US"/>
        </w:rPr>
      </w:pPr>
      <w:r w:rsidRPr="00463159">
        <w:rPr>
          <w:rFonts w:ascii="Arial" w:hAnsi="Arial" w:cs="Arial"/>
          <w:b/>
          <w:bCs/>
          <w:sz w:val="18"/>
          <w:szCs w:val="18"/>
          <w:lang w:val="en-US"/>
        </w:rPr>
        <w:t>Retirement Benefit Plan</w:t>
      </w:r>
    </w:p>
    <w:p w:rsidR="00AE6614" w:rsidRPr="00463159" w:rsidRDefault="00AE6614" w:rsidP="00AE6614">
      <w:pPr>
        <w:pStyle w:val="NoSpacing"/>
        <w:ind w:left="540"/>
        <w:jc w:val="thaiDistribute"/>
        <w:rPr>
          <w:rFonts w:ascii="Arial" w:hAnsi="Arial" w:cs="Arial"/>
          <w:sz w:val="18"/>
          <w:szCs w:val="18"/>
          <w:lang w:val="en-US"/>
        </w:rPr>
      </w:pPr>
    </w:p>
    <w:p w:rsidR="00AE6614" w:rsidRPr="00463159" w:rsidRDefault="00AE6614" w:rsidP="00AE6614">
      <w:pPr>
        <w:pStyle w:val="NoSpacing"/>
        <w:ind w:left="540"/>
        <w:jc w:val="thaiDistribute"/>
        <w:rPr>
          <w:rFonts w:ascii="Arial" w:hAnsi="Arial" w:cs="Arial"/>
          <w:sz w:val="18"/>
          <w:szCs w:val="18"/>
          <w:lang w:val="en-US"/>
        </w:rPr>
      </w:pPr>
      <w:r w:rsidRPr="00463159">
        <w:rPr>
          <w:rFonts w:ascii="Arial" w:hAnsi="Arial" w:cs="Arial"/>
          <w:sz w:val="18"/>
          <w:szCs w:val="18"/>
          <w:lang w:val="en-US"/>
        </w:rPr>
        <w:t xml:space="preserve">Retirement benefit plan is a pension plan which is not a defined contribution plan, but a defined benefit plan by which employees receive benefits when they retired based on various factors, e.g. age, number of service year and compensation. According to Thai Labour Law and the Group’s employment policy, the employee who has worked for an uninterrupted period of one hundred and twenty days, shall be entitled to </w:t>
      </w:r>
      <w:r w:rsidRPr="00463159">
        <w:rPr>
          <w:rFonts w:ascii="Arial" w:hAnsi="Arial" w:cs="Arial"/>
          <w:spacing w:val="-2"/>
          <w:sz w:val="18"/>
          <w:szCs w:val="18"/>
          <w:lang w:val="en-US"/>
        </w:rPr>
        <w:t>receive severance pay for the termination of employment due to layoffs without work rules violation or</w:t>
      </w:r>
      <w:r w:rsidRPr="00463159">
        <w:rPr>
          <w:rFonts w:ascii="Arial" w:hAnsi="Arial" w:cs="Arial"/>
          <w:spacing w:val="-2"/>
          <w:sz w:val="18"/>
          <w:szCs w:val="18"/>
          <w:cs/>
          <w:lang w:val="en-US"/>
        </w:rPr>
        <w:t xml:space="preserve"> </w:t>
      </w:r>
      <w:r w:rsidRPr="00463159">
        <w:rPr>
          <w:rFonts w:ascii="Arial" w:hAnsi="Arial" w:cs="Arial"/>
          <w:spacing w:val="-2"/>
          <w:sz w:val="18"/>
          <w:szCs w:val="18"/>
          <w:lang w:val="en-US"/>
        </w:rPr>
        <w:t>termination</w:t>
      </w:r>
      <w:r w:rsidRPr="00463159">
        <w:rPr>
          <w:rFonts w:ascii="Arial" w:hAnsi="Arial" w:cs="Arial"/>
          <w:sz w:val="18"/>
          <w:szCs w:val="18"/>
          <w:lang w:val="en-US"/>
        </w:rPr>
        <w:t xml:space="preserve"> at retirement age of </w:t>
      </w:r>
      <w:r w:rsidRPr="00463159">
        <w:rPr>
          <w:rFonts w:ascii="Arial" w:hAnsi="Arial" w:cs="Arial"/>
          <w:sz w:val="18"/>
          <w:szCs w:val="18"/>
        </w:rPr>
        <w:t>60</w:t>
      </w:r>
      <w:r w:rsidRPr="00463159">
        <w:rPr>
          <w:rFonts w:ascii="Arial" w:hAnsi="Arial" w:cs="Arial"/>
          <w:sz w:val="18"/>
          <w:szCs w:val="18"/>
          <w:lang w:val="en-US"/>
        </w:rPr>
        <w:t xml:space="preserve"> </w:t>
      </w:r>
      <w:r w:rsidRPr="00463159">
        <w:rPr>
          <w:rFonts w:ascii="Arial" w:hAnsi="Arial" w:cs="Arial"/>
          <w:spacing w:val="-2"/>
          <w:sz w:val="18"/>
          <w:szCs w:val="18"/>
          <w:lang w:val="en-US"/>
        </w:rPr>
        <w:t>years at the rate set by law which depends on working periods. The recent rate is last rate of wages for 300 days.</w:t>
      </w:r>
    </w:p>
    <w:p w:rsidR="00AE6614" w:rsidRPr="00463159" w:rsidRDefault="00AE6614" w:rsidP="00AE6614">
      <w:pPr>
        <w:pStyle w:val="NoSpacing"/>
        <w:ind w:left="540"/>
        <w:jc w:val="thaiDistribute"/>
        <w:rPr>
          <w:rFonts w:ascii="Arial" w:hAnsi="Arial" w:cs="Arial"/>
          <w:sz w:val="18"/>
          <w:szCs w:val="18"/>
          <w:lang w:val="en-US"/>
        </w:rPr>
      </w:pPr>
    </w:p>
    <w:p w:rsidR="00AE6614" w:rsidRPr="00463159" w:rsidRDefault="00AE6614" w:rsidP="00AE6614">
      <w:pPr>
        <w:pStyle w:val="NoSpacing"/>
        <w:ind w:left="540"/>
        <w:rPr>
          <w:rFonts w:ascii="Arial" w:hAnsi="Arial" w:cs="Arial"/>
          <w:sz w:val="18"/>
          <w:szCs w:val="18"/>
          <w:lang w:val="en-US"/>
        </w:rPr>
      </w:pPr>
      <w:r w:rsidRPr="00463159">
        <w:rPr>
          <w:rFonts w:ascii="Arial" w:hAnsi="Arial" w:cs="Arial"/>
          <w:sz w:val="18"/>
          <w:szCs w:val="18"/>
          <w:lang w:val="en-US"/>
        </w:rPr>
        <w:t xml:space="preserve">Movements of employee benefit obligations for the years ended </w:t>
      </w:r>
      <w:r w:rsidRPr="00463159">
        <w:rPr>
          <w:rFonts w:ascii="Arial" w:hAnsi="Arial" w:cs="Arial"/>
          <w:sz w:val="18"/>
          <w:szCs w:val="18"/>
        </w:rPr>
        <w:t>31</w:t>
      </w:r>
      <w:r w:rsidRPr="00463159">
        <w:rPr>
          <w:rFonts w:ascii="Arial" w:hAnsi="Arial" w:cs="Arial"/>
          <w:sz w:val="18"/>
          <w:szCs w:val="18"/>
          <w:lang w:val="en-US"/>
        </w:rPr>
        <w:t xml:space="preserve"> December </w:t>
      </w:r>
      <w:r w:rsidRPr="00463159">
        <w:rPr>
          <w:rFonts w:ascii="Arial" w:hAnsi="Arial" w:cs="Arial"/>
          <w:sz w:val="18"/>
          <w:szCs w:val="18"/>
        </w:rPr>
        <w:t>2018</w:t>
      </w:r>
      <w:r w:rsidRPr="00463159">
        <w:rPr>
          <w:rFonts w:ascii="Arial" w:hAnsi="Arial" w:cs="Arial"/>
          <w:sz w:val="18"/>
          <w:szCs w:val="18"/>
        </w:rPr>
        <w:tab/>
      </w:r>
      <w:r w:rsidRPr="00463159">
        <w:rPr>
          <w:rFonts w:ascii="Arial" w:hAnsi="Arial" w:cs="Arial"/>
          <w:sz w:val="18"/>
          <w:szCs w:val="18"/>
          <w:lang w:val="en-US"/>
        </w:rPr>
        <w:t xml:space="preserve"> and </w:t>
      </w:r>
      <w:r w:rsidRPr="00463159">
        <w:rPr>
          <w:rFonts w:ascii="Arial" w:hAnsi="Arial" w:cs="Arial"/>
          <w:sz w:val="18"/>
          <w:szCs w:val="18"/>
        </w:rPr>
        <w:t>2017</w:t>
      </w:r>
      <w:r w:rsidRPr="00463159">
        <w:rPr>
          <w:rFonts w:ascii="Arial" w:hAnsi="Arial" w:cs="Arial"/>
          <w:sz w:val="18"/>
          <w:szCs w:val="18"/>
          <w:lang w:val="en-US"/>
        </w:rPr>
        <w:t xml:space="preserve"> are as follows:</w:t>
      </w:r>
    </w:p>
    <w:p w:rsidR="00AE6614" w:rsidRPr="00463159" w:rsidRDefault="00AE6614" w:rsidP="00AE6614">
      <w:pPr>
        <w:pStyle w:val="NoSpacing"/>
        <w:ind w:left="540"/>
        <w:rPr>
          <w:rFonts w:ascii="Arial" w:hAnsi="Arial" w:cs="Arial"/>
          <w:sz w:val="18"/>
          <w:szCs w:val="18"/>
          <w:lang w:val="en-US"/>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AE6614" w:rsidRPr="00463159" w:rsidTr="00F840C8">
        <w:tc>
          <w:tcPr>
            <w:tcW w:w="3888" w:type="dxa"/>
          </w:tcPr>
          <w:p w:rsidR="00AE6614" w:rsidRPr="00463159" w:rsidRDefault="00AE6614" w:rsidP="00F840C8">
            <w:pPr>
              <w:ind w:left="322"/>
              <w:jc w:val="thaiDistribute"/>
              <w:rPr>
                <w:rFonts w:ascii="Arial" w:hAnsi="Arial" w:cs="Arial"/>
                <w:snapToGrid w:val="0"/>
                <w:sz w:val="18"/>
                <w:szCs w:val="18"/>
                <w:lang w:eastAsia="th-TH"/>
              </w:rPr>
            </w:pP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AE6614" w:rsidRPr="00463159" w:rsidTr="00F840C8">
        <w:tc>
          <w:tcPr>
            <w:tcW w:w="3888" w:type="dxa"/>
          </w:tcPr>
          <w:p w:rsidR="00AE6614" w:rsidRPr="00463159" w:rsidRDefault="00AE6614" w:rsidP="00F840C8">
            <w:pPr>
              <w:ind w:left="322"/>
              <w:jc w:val="thaiDistribute"/>
              <w:rPr>
                <w:rFonts w:ascii="Arial" w:hAnsi="Arial" w:cs="Arial"/>
                <w:snapToGrid w:val="0"/>
                <w:sz w:val="18"/>
                <w:szCs w:val="18"/>
                <w:lang w:eastAsia="th-TH"/>
              </w:rPr>
            </w:pP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AE6614" w:rsidRPr="00463159" w:rsidTr="00F840C8">
        <w:tc>
          <w:tcPr>
            <w:tcW w:w="3888" w:type="dxa"/>
          </w:tcPr>
          <w:p w:rsidR="00AE6614" w:rsidRPr="00463159" w:rsidRDefault="00AE6614" w:rsidP="00F840C8">
            <w:pPr>
              <w:ind w:left="322"/>
              <w:jc w:val="thaiDistribute"/>
              <w:rPr>
                <w:rFonts w:ascii="Arial" w:hAnsi="Arial" w:cs="Arial"/>
                <w:snapToGrid w:val="0"/>
                <w:sz w:val="18"/>
                <w:szCs w:val="18"/>
                <w:lang w:eastAsia="th-TH"/>
              </w:rPr>
            </w:pP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AE6614" w:rsidRPr="00463159" w:rsidTr="00F840C8">
        <w:tc>
          <w:tcPr>
            <w:tcW w:w="3888" w:type="dxa"/>
          </w:tcPr>
          <w:p w:rsidR="00AE6614" w:rsidRPr="00463159" w:rsidRDefault="00AE6614" w:rsidP="00F840C8">
            <w:pPr>
              <w:ind w:left="322" w:right="-72"/>
              <w:rPr>
                <w:rFonts w:ascii="Arial" w:hAnsi="Arial" w:cs="Arial"/>
                <w:snapToGrid w:val="0"/>
                <w:sz w:val="10"/>
                <w:szCs w:val="10"/>
                <w:cs/>
                <w:lang w:eastAsia="th-TH"/>
              </w:rPr>
            </w:pPr>
          </w:p>
        </w:tc>
        <w:tc>
          <w:tcPr>
            <w:tcW w:w="1368" w:type="dxa"/>
          </w:tcPr>
          <w:p w:rsidR="00AE6614" w:rsidRPr="00463159" w:rsidRDefault="00AE6614" w:rsidP="00F840C8">
            <w:pPr>
              <w:pStyle w:val="a"/>
              <w:tabs>
                <w:tab w:val="decimal" w:pos="1152"/>
              </w:tabs>
              <w:ind w:right="-72"/>
              <w:rPr>
                <w:rFonts w:ascii="Arial" w:hAnsi="Arial" w:cs="Arial"/>
                <w:color w:val="auto"/>
                <w:sz w:val="10"/>
                <w:szCs w:val="10"/>
              </w:rPr>
            </w:pPr>
          </w:p>
        </w:tc>
        <w:tc>
          <w:tcPr>
            <w:tcW w:w="1368" w:type="dxa"/>
          </w:tcPr>
          <w:p w:rsidR="00AE6614" w:rsidRPr="00463159" w:rsidRDefault="00AE6614" w:rsidP="00F840C8">
            <w:pPr>
              <w:pStyle w:val="a"/>
              <w:tabs>
                <w:tab w:val="decimal" w:pos="1152"/>
              </w:tabs>
              <w:ind w:right="-72"/>
              <w:rPr>
                <w:rFonts w:ascii="Arial" w:hAnsi="Arial" w:cs="Arial"/>
                <w:color w:val="auto"/>
                <w:sz w:val="10"/>
                <w:szCs w:val="10"/>
              </w:rPr>
            </w:pPr>
          </w:p>
        </w:tc>
        <w:tc>
          <w:tcPr>
            <w:tcW w:w="1368" w:type="dxa"/>
          </w:tcPr>
          <w:p w:rsidR="00AE6614" w:rsidRPr="00463159" w:rsidRDefault="00AE6614" w:rsidP="00F840C8">
            <w:pPr>
              <w:pStyle w:val="a"/>
              <w:tabs>
                <w:tab w:val="decimal" w:pos="1152"/>
              </w:tabs>
              <w:ind w:right="-72"/>
              <w:rPr>
                <w:rFonts w:ascii="Arial" w:hAnsi="Arial" w:cs="Arial"/>
                <w:color w:val="auto"/>
                <w:sz w:val="10"/>
                <w:szCs w:val="10"/>
              </w:rPr>
            </w:pPr>
          </w:p>
        </w:tc>
        <w:tc>
          <w:tcPr>
            <w:tcW w:w="1368" w:type="dxa"/>
          </w:tcPr>
          <w:p w:rsidR="00AE6614" w:rsidRPr="00463159" w:rsidRDefault="00AE6614" w:rsidP="00F840C8">
            <w:pPr>
              <w:tabs>
                <w:tab w:val="decimal" w:pos="1152"/>
              </w:tabs>
              <w:ind w:right="-72"/>
              <w:rPr>
                <w:rFonts w:ascii="Arial" w:hAnsi="Arial" w:cs="Arial"/>
                <w:snapToGrid w:val="0"/>
                <w:sz w:val="10"/>
                <w:szCs w:val="10"/>
                <w:cs/>
                <w:lang w:eastAsia="th-TH"/>
              </w:rPr>
            </w:pPr>
          </w:p>
        </w:tc>
      </w:tr>
      <w:tr w:rsidR="00AE6614" w:rsidRPr="00463159" w:rsidTr="00F840C8">
        <w:tc>
          <w:tcPr>
            <w:tcW w:w="3888" w:type="dxa"/>
            <w:vAlign w:val="bottom"/>
          </w:tcPr>
          <w:p w:rsidR="00AE6614" w:rsidRPr="00463159" w:rsidRDefault="00AE6614" w:rsidP="00F840C8">
            <w:pPr>
              <w:ind w:left="322"/>
              <w:rPr>
                <w:rFonts w:ascii="Arial" w:hAnsi="Arial" w:cs="Arial"/>
                <w:sz w:val="18"/>
                <w:szCs w:val="18"/>
                <w:cs/>
              </w:rPr>
            </w:pPr>
            <w:r w:rsidRPr="00463159">
              <w:rPr>
                <w:rFonts w:ascii="Arial" w:hAnsi="Arial" w:cs="Arial"/>
                <w:sz w:val="18"/>
                <w:szCs w:val="18"/>
              </w:rPr>
              <w:t>Opening balance for the year</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6,063,941</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3,116,303</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52,325</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888" w:type="dxa"/>
            <w:vAlign w:val="bottom"/>
          </w:tcPr>
          <w:p w:rsidR="00AE6614" w:rsidRPr="00463159" w:rsidRDefault="00AE6614" w:rsidP="00F840C8">
            <w:pPr>
              <w:ind w:left="322"/>
              <w:rPr>
                <w:rFonts w:ascii="Arial" w:hAnsi="Arial" w:cs="Arial"/>
                <w:sz w:val="18"/>
                <w:szCs w:val="18"/>
                <w:cs/>
              </w:rPr>
            </w:pPr>
            <w:r w:rsidRPr="00463159">
              <w:rPr>
                <w:rFonts w:ascii="Arial" w:hAnsi="Arial" w:cs="Arial"/>
                <w:sz w:val="18"/>
                <w:szCs w:val="18"/>
              </w:rPr>
              <w:t>Current service cost</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1,821,691</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930,339</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35,675</w:t>
            </w:r>
          </w:p>
        </w:tc>
        <w:tc>
          <w:tcPr>
            <w:tcW w:w="1368" w:type="dxa"/>
          </w:tcPr>
          <w:p w:rsidR="00AE6614" w:rsidRPr="00463159" w:rsidRDefault="00AE6614" w:rsidP="002E5313">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52,325</w:t>
            </w:r>
          </w:p>
        </w:tc>
      </w:tr>
      <w:tr w:rsidR="00AE6614" w:rsidRPr="00463159" w:rsidTr="00F840C8">
        <w:tc>
          <w:tcPr>
            <w:tcW w:w="3888" w:type="dxa"/>
            <w:vAlign w:val="bottom"/>
          </w:tcPr>
          <w:p w:rsidR="00AE6614" w:rsidRPr="00463159" w:rsidRDefault="00AE6614" w:rsidP="00F840C8">
            <w:pPr>
              <w:ind w:left="322"/>
              <w:rPr>
                <w:rFonts w:ascii="Arial" w:hAnsi="Arial" w:cs="Arial"/>
                <w:sz w:val="18"/>
                <w:szCs w:val="18"/>
                <w:cs/>
              </w:rPr>
            </w:pPr>
            <w:r w:rsidRPr="00463159">
              <w:rPr>
                <w:rFonts w:ascii="Arial" w:hAnsi="Arial" w:cs="Arial"/>
                <w:sz w:val="18"/>
                <w:szCs w:val="18"/>
              </w:rPr>
              <w:t>Interest cost</w:t>
            </w:r>
          </w:p>
        </w:tc>
        <w:tc>
          <w:tcPr>
            <w:tcW w:w="1368" w:type="dxa"/>
          </w:tcPr>
          <w:p w:rsidR="00AE6614" w:rsidRPr="00463159" w:rsidRDefault="00AE6614" w:rsidP="00F840C8">
            <w:pPr>
              <w:pBdr>
                <w:bottom w:val="sing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232,828</w:t>
            </w:r>
          </w:p>
        </w:tc>
        <w:tc>
          <w:tcPr>
            <w:tcW w:w="1368" w:type="dxa"/>
          </w:tcPr>
          <w:p w:rsidR="00AE6614" w:rsidRPr="00463159" w:rsidRDefault="00AE6614" w:rsidP="00F840C8">
            <w:pPr>
              <w:pBdr>
                <w:bottom w:val="sing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113,993</w:t>
            </w:r>
          </w:p>
        </w:tc>
        <w:tc>
          <w:tcPr>
            <w:tcW w:w="1368" w:type="dxa"/>
          </w:tcPr>
          <w:p w:rsidR="00AE6614" w:rsidRPr="00463159" w:rsidRDefault="00AE6614"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2,710</w:t>
            </w:r>
          </w:p>
        </w:tc>
        <w:tc>
          <w:tcPr>
            <w:tcW w:w="1368" w:type="dxa"/>
          </w:tcPr>
          <w:p w:rsidR="00AE6614" w:rsidRPr="00463159" w:rsidRDefault="00AE6614"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888" w:type="dxa"/>
          </w:tcPr>
          <w:p w:rsidR="00AE6614" w:rsidRPr="00463159" w:rsidRDefault="00AE6614" w:rsidP="00F840C8">
            <w:pPr>
              <w:ind w:left="322" w:right="-72"/>
              <w:rPr>
                <w:rFonts w:ascii="Arial" w:hAnsi="Arial" w:cs="Arial"/>
                <w:snapToGrid w:val="0"/>
                <w:sz w:val="10"/>
                <w:szCs w:val="10"/>
                <w:cs/>
                <w:lang w:eastAsia="th-TH"/>
              </w:rPr>
            </w:pPr>
          </w:p>
        </w:tc>
        <w:tc>
          <w:tcPr>
            <w:tcW w:w="1368" w:type="dxa"/>
          </w:tcPr>
          <w:p w:rsidR="00AE6614" w:rsidRPr="00463159" w:rsidRDefault="00AE6614" w:rsidP="00F840C8">
            <w:pPr>
              <w:pStyle w:val="a"/>
              <w:tabs>
                <w:tab w:val="decimal" w:pos="1152"/>
              </w:tabs>
              <w:ind w:right="-72"/>
              <w:rPr>
                <w:rFonts w:ascii="Arial" w:hAnsi="Arial" w:cs="Arial"/>
                <w:color w:val="auto"/>
                <w:sz w:val="10"/>
                <w:szCs w:val="10"/>
              </w:rPr>
            </w:pPr>
          </w:p>
        </w:tc>
        <w:tc>
          <w:tcPr>
            <w:tcW w:w="1368" w:type="dxa"/>
          </w:tcPr>
          <w:p w:rsidR="00AE6614" w:rsidRPr="00463159" w:rsidRDefault="00AE6614" w:rsidP="00F840C8">
            <w:pPr>
              <w:pStyle w:val="a"/>
              <w:tabs>
                <w:tab w:val="decimal" w:pos="1152"/>
              </w:tabs>
              <w:ind w:right="-72"/>
              <w:rPr>
                <w:rFonts w:ascii="Arial" w:hAnsi="Arial" w:cs="Arial"/>
                <w:color w:val="auto"/>
                <w:sz w:val="10"/>
                <w:szCs w:val="10"/>
              </w:rPr>
            </w:pPr>
          </w:p>
        </w:tc>
        <w:tc>
          <w:tcPr>
            <w:tcW w:w="1368" w:type="dxa"/>
          </w:tcPr>
          <w:p w:rsidR="00AE6614" w:rsidRPr="00463159" w:rsidRDefault="00AE6614" w:rsidP="00F840C8">
            <w:pPr>
              <w:pStyle w:val="a"/>
              <w:tabs>
                <w:tab w:val="decimal" w:pos="1152"/>
              </w:tabs>
              <w:ind w:right="-72"/>
              <w:rPr>
                <w:rFonts w:ascii="Arial" w:hAnsi="Arial" w:cs="Arial"/>
                <w:color w:val="auto"/>
                <w:sz w:val="10"/>
                <w:szCs w:val="10"/>
              </w:rPr>
            </w:pPr>
          </w:p>
        </w:tc>
        <w:tc>
          <w:tcPr>
            <w:tcW w:w="1368" w:type="dxa"/>
          </w:tcPr>
          <w:p w:rsidR="00AE6614" w:rsidRPr="00463159" w:rsidRDefault="00AE6614" w:rsidP="00F840C8">
            <w:pPr>
              <w:tabs>
                <w:tab w:val="decimal" w:pos="1152"/>
              </w:tabs>
              <w:ind w:right="-72"/>
              <w:rPr>
                <w:rFonts w:ascii="Arial" w:hAnsi="Arial" w:cs="Arial"/>
                <w:snapToGrid w:val="0"/>
                <w:sz w:val="10"/>
                <w:szCs w:val="10"/>
                <w:cs/>
                <w:lang w:eastAsia="th-TH"/>
              </w:rPr>
            </w:pPr>
          </w:p>
        </w:tc>
      </w:tr>
      <w:tr w:rsidR="00AE6614" w:rsidRPr="00463159" w:rsidTr="00F840C8">
        <w:tc>
          <w:tcPr>
            <w:tcW w:w="3888" w:type="dxa"/>
          </w:tcPr>
          <w:p w:rsidR="00AE6614" w:rsidRPr="00463159" w:rsidDel="009B60AC" w:rsidRDefault="00AE6614" w:rsidP="00F840C8">
            <w:pPr>
              <w:ind w:left="322"/>
              <w:jc w:val="thaiDistribute"/>
              <w:rPr>
                <w:rFonts w:ascii="Arial" w:hAnsi="Arial" w:cs="Arial"/>
                <w:sz w:val="18"/>
                <w:szCs w:val="18"/>
                <w:cs/>
              </w:rPr>
            </w:pPr>
          </w:p>
        </w:tc>
        <w:tc>
          <w:tcPr>
            <w:tcW w:w="1368" w:type="dxa"/>
          </w:tcPr>
          <w:p w:rsidR="00AE6614" w:rsidRPr="00463159" w:rsidRDefault="00AE6614"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8,118,460</w:t>
            </w:r>
          </w:p>
        </w:tc>
        <w:tc>
          <w:tcPr>
            <w:tcW w:w="1368" w:type="dxa"/>
          </w:tcPr>
          <w:p w:rsidR="00AE6614" w:rsidRPr="00463159" w:rsidRDefault="00AE6614"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4,160,635</w:t>
            </w:r>
            <w:r w:rsidRPr="00463159">
              <w:rPr>
                <w:rFonts w:ascii="Arial" w:eastAsia="SimSun" w:hAnsi="Arial" w:cs="Arial"/>
                <w:snapToGrid w:val="0"/>
                <w:sz w:val="18"/>
                <w:szCs w:val="18"/>
                <w:lang w:eastAsia="zh-CN"/>
              </w:rPr>
              <w:fldChar w:fldCharType="end"/>
            </w:r>
          </w:p>
        </w:tc>
        <w:tc>
          <w:tcPr>
            <w:tcW w:w="1368" w:type="dxa"/>
          </w:tcPr>
          <w:p w:rsidR="00AE6614" w:rsidRPr="00463159" w:rsidRDefault="00AE6614" w:rsidP="00F840C8">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90,710</w:t>
            </w:r>
          </w:p>
        </w:tc>
        <w:tc>
          <w:tcPr>
            <w:tcW w:w="1368" w:type="dxa"/>
          </w:tcPr>
          <w:p w:rsidR="00AE6614" w:rsidRPr="00463159" w:rsidRDefault="00AE6614" w:rsidP="002E5313">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52,325</w:t>
            </w:r>
          </w:p>
        </w:tc>
      </w:tr>
      <w:tr w:rsidR="00AE6614" w:rsidRPr="00463159" w:rsidTr="00F840C8">
        <w:tc>
          <w:tcPr>
            <w:tcW w:w="3888" w:type="dxa"/>
          </w:tcPr>
          <w:p w:rsidR="00AE6614" w:rsidRPr="00463159" w:rsidRDefault="00AE6614" w:rsidP="00F840C8">
            <w:pPr>
              <w:ind w:left="322"/>
              <w:jc w:val="thaiDistribute"/>
              <w:rPr>
                <w:rFonts w:ascii="Arial" w:hAnsi="Arial" w:cs="Arial"/>
                <w:sz w:val="12"/>
                <w:szCs w:val="12"/>
                <w:cs/>
              </w:rPr>
            </w:pPr>
          </w:p>
        </w:tc>
        <w:tc>
          <w:tcPr>
            <w:tcW w:w="1368" w:type="dxa"/>
          </w:tcPr>
          <w:p w:rsidR="00AE6614" w:rsidRPr="00463159" w:rsidRDefault="00AE6614" w:rsidP="00F840C8">
            <w:pPr>
              <w:tabs>
                <w:tab w:val="decimal" w:pos="1152"/>
              </w:tabs>
              <w:ind w:right="-72"/>
              <w:rPr>
                <w:rFonts w:ascii="Arial" w:eastAsia="SimSun" w:hAnsi="Arial" w:cs="Arial"/>
                <w:snapToGrid w:val="0"/>
                <w:sz w:val="12"/>
                <w:szCs w:val="12"/>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2"/>
                <w:szCs w:val="12"/>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2"/>
                <w:szCs w:val="12"/>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2"/>
                <w:szCs w:val="12"/>
                <w:lang w:eastAsia="zh-CN"/>
              </w:rPr>
            </w:pPr>
          </w:p>
        </w:tc>
      </w:tr>
      <w:tr w:rsidR="00AE6614" w:rsidRPr="00463159" w:rsidTr="00F840C8">
        <w:tc>
          <w:tcPr>
            <w:tcW w:w="3888" w:type="dxa"/>
          </w:tcPr>
          <w:p w:rsidR="00AE6614" w:rsidRPr="00463159" w:rsidRDefault="00177F61" w:rsidP="00A55AB1">
            <w:pPr>
              <w:ind w:left="322"/>
              <w:jc w:val="thaiDistribute"/>
              <w:rPr>
                <w:rFonts w:ascii="Arial" w:hAnsi="Arial" w:cs="Arial"/>
                <w:sz w:val="18"/>
                <w:szCs w:val="18"/>
                <w:cs/>
              </w:rPr>
            </w:pPr>
            <w:r w:rsidRPr="00463159">
              <w:rPr>
                <w:rFonts w:ascii="Arial" w:hAnsi="Arial" w:cs="Arial"/>
                <w:sz w:val="18"/>
                <w:szCs w:val="18"/>
              </w:rPr>
              <w:t>Increase from</w:t>
            </w:r>
            <w:r w:rsidR="00AE6614" w:rsidRPr="00463159">
              <w:rPr>
                <w:rFonts w:ascii="Arial" w:hAnsi="Arial" w:cs="Arial"/>
                <w:sz w:val="18"/>
                <w:szCs w:val="18"/>
              </w:rPr>
              <w:t xml:space="preserve"> business combination</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r>
      <w:tr w:rsidR="00A55AB1" w:rsidRPr="00463159" w:rsidTr="00F840C8">
        <w:tc>
          <w:tcPr>
            <w:tcW w:w="3888" w:type="dxa"/>
          </w:tcPr>
          <w:p w:rsidR="00A55AB1" w:rsidRPr="00463159" w:rsidRDefault="00A55AB1" w:rsidP="00554187">
            <w:pPr>
              <w:ind w:left="322"/>
              <w:jc w:val="thaiDistribute"/>
              <w:rPr>
                <w:rFonts w:ascii="Arial" w:hAnsi="Arial" w:cs="Arial"/>
                <w:sz w:val="18"/>
                <w:szCs w:val="18"/>
              </w:rPr>
            </w:pPr>
            <w:r w:rsidRPr="00463159">
              <w:rPr>
                <w:rFonts w:ascii="Arial" w:hAnsi="Arial" w:cs="Arial"/>
                <w:sz w:val="18"/>
                <w:szCs w:val="18"/>
              </w:rPr>
              <w:t xml:space="preserve">   under common control</w:t>
            </w:r>
            <w:r w:rsidR="002D47A3" w:rsidRPr="00463159">
              <w:rPr>
                <w:rFonts w:ascii="Arial" w:hAnsi="Arial" w:cs="Arial"/>
                <w:sz w:val="18"/>
                <w:szCs w:val="18"/>
              </w:rPr>
              <w:t xml:space="preserve"> (Note 13)</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2,032,151</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55AB1" w:rsidRPr="00463159" w:rsidTr="00F840C8">
        <w:tc>
          <w:tcPr>
            <w:tcW w:w="3888" w:type="dxa"/>
          </w:tcPr>
          <w:p w:rsidR="00A55AB1" w:rsidRPr="00463159" w:rsidRDefault="00A55AB1" w:rsidP="00A55AB1">
            <w:pPr>
              <w:ind w:left="322"/>
              <w:jc w:val="thaiDistribute"/>
              <w:rPr>
                <w:rFonts w:ascii="Arial" w:hAnsi="Arial" w:cs="Arial"/>
                <w:sz w:val="18"/>
                <w:szCs w:val="18"/>
                <w:cs/>
              </w:rPr>
            </w:pPr>
            <w:r w:rsidRPr="00463159">
              <w:rPr>
                <w:rFonts w:ascii="Arial" w:hAnsi="Arial" w:cs="Arial"/>
                <w:sz w:val="18"/>
                <w:szCs w:val="18"/>
              </w:rPr>
              <w:t>Remeasurement of employee benefit</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r>
      <w:tr w:rsidR="00A55AB1" w:rsidRPr="00463159" w:rsidTr="00F840C8">
        <w:tc>
          <w:tcPr>
            <w:tcW w:w="3888" w:type="dxa"/>
          </w:tcPr>
          <w:p w:rsidR="00A55AB1" w:rsidRPr="00463159" w:rsidRDefault="00A55AB1" w:rsidP="00A55AB1">
            <w:pPr>
              <w:ind w:left="322"/>
              <w:jc w:val="thaiDistribute"/>
              <w:rPr>
                <w:rFonts w:ascii="Arial" w:hAnsi="Arial" w:cs="Arial"/>
                <w:sz w:val="18"/>
                <w:szCs w:val="18"/>
                <w:cs/>
              </w:rPr>
            </w:pPr>
            <w:r w:rsidRPr="00463159">
              <w:rPr>
                <w:rFonts w:ascii="Arial" w:hAnsi="Arial" w:cs="Arial"/>
                <w:sz w:val="18"/>
                <w:szCs w:val="18"/>
              </w:rPr>
              <w:t xml:space="preserve">   obligations</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r>
      <w:tr w:rsidR="00A55AB1" w:rsidRPr="00463159" w:rsidTr="00F840C8">
        <w:tc>
          <w:tcPr>
            <w:tcW w:w="3888" w:type="dxa"/>
          </w:tcPr>
          <w:p w:rsidR="00A55AB1" w:rsidRPr="00463159" w:rsidRDefault="00A55AB1" w:rsidP="00A55AB1">
            <w:pPr>
              <w:ind w:left="322"/>
              <w:jc w:val="thaiDistribute"/>
              <w:rPr>
                <w:rFonts w:ascii="Arial" w:hAnsi="Arial" w:cs="Arial"/>
                <w:spacing w:val="-2"/>
                <w:sz w:val="18"/>
                <w:szCs w:val="18"/>
                <w:cs/>
              </w:rPr>
            </w:pPr>
            <w:r w:rsidRPr="00463159">
              <w:rPr>
                <w:rFonts w:ascii="Arial" w:hAnsi="Arial" w:cs="Arial"/>
                <w:sz w:val="18"/>
                <w:szCs w:val="18"/>
                <w:cs/>
              </w:rPr>
              <w:t xml:space="preserve">   </w:t>
            </w:r>
            <w:r w:rsidR="002D47A3" w:rsidRPr="00463159">
              <w:rPr>
                <w:rFonts w:ascii="Arial" w:hAnsi="Arial" w:cs="Arial"/>
                <w:spacing w:val="-2"/>
                <w:sz w:val="18"/>
                <w:szCs w:val="18"/>
              </w:rPr>
              <w:t>(</w:t>
            </w:r>
            <w:r w:rsidRPr="00463159">
              <w:rPr>
                <w:rFonts w:ascii="Arial" w:hAnsi="Arial" w:cs="Arial"/>
                <w:spacing w:val="-2"/>
                <w:sz w:val="18"/>
                <w:szCs w:val="18"/>
              </w:rPr>
              <w:t>Gain</w:t>
            </w:r>
            <w:r w:rsidR="002D47A3" w:rsidRPr="00463159">
              <w:rPr>
                <w:rFonts w:ascii="Arial" w:hAnsi="Arial" w:cs="Arial"/>
                <w:spacing w:val="-2"/>
                <w:sz w:val="18"/>
                <w:szCs w:val="18"/>
              </w:rPr>
              <w:t>)/loss</w:t>
            </w:r>
            <w:r w:rsidRPr="00463159">
              <w:rPr>
                <w:rFonts w:ascii="Arial" w:hAnsi="Arial" w:cs="Arial"/>
                <w:spacing w:val="-2"/>
                <w:sz w:val="18"/>
                <w:szCs w:val="18"/>
              </w:rPr>
              <w:t xml:space="preserve"> from change in demographic</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r>
      <w:tr w:rsidR="00A55AB1" w:rsidRPr="00463159" w:rsidTr="00F840C8">
        <w:tc>
          <w:tcPr>
            <w:tcW w:w="3888" w:type="dxa"/>
          </w:tcPr>
          <w:p w:rsidR="00A55AB1" w:rsidRPr="00463159" w:rsidRDefault="00A55AB1" w:rsidP="00A55AB1">
            <w:pPr>
              <w:ind w:left="322"/>
              <w:jc w:val="thaiDistribute"/>
              <w:rPr>
                <w:rFonts w:ascii="Arial" w:hAnsi="Arial" w:cs="Arial"/>
                <w:sz w:val="18"/>
                <w:szCs w:val="18"/>
              </w:rPr>
            </w:pPr>
            <w:r w:rsidRPr="00463159">
              <w:rPr>
                <w:rFonts w:ascii="Arial" w:hAnsi="Arial" w:cs="Arial"/>
                <w:sz w:val="18"/>
                <w:szCs w:val="18"/>
              </w:rPr>
              <w:t xml:space="preserve">      assumption</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(3,414,263)</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(1,099,306)       </w:t>
            </w:r>
          </w:p>
        </w:tc>
        <w:tc>
          <w:tcPr>
            <w:tcW w:w="1368" w:type="dxa"/>
          </w:tcPr>
          <w:p w:rsidR="00A55AB1" w:rsidRPr="00463159" w:rsidRDefault="00A55AB1" w:rsidP="00A55AB1">
            <w:pPr>
              <w:tabs>
                <w:tab w:val="decimal" w:pos="1152"/>
              </w:tabs>
              <w:ind w:right="-72"/>
              <w:jc w:val="right"/>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(294,708)       </w:t>
            </w:r>
          </w:p>
        </w:tc>
        <w:tc>
          <w:tcPr>
            <w:tcW w:w="1368" w:type="dxa"/>
          </w:tcPr>
          <w:p w:rsidR="00A55AB1" w:rsidRPr="00463159" w:rsidRDefault="00A55AB1" w:rsidP="0055418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55AB1" w:rsidRPr="00463159" w:rsidTr="00F840C8">
        <w:tc>
          <w:tcPr>
            <w:tcW w:w="3888" w:type="dxa"/>
          </w:tcPr>
          <w:p w:rsidR="00A55AB1" w:rsidRPr="00463159" w:rsidRDefault="00A55AB1" w:rsidP="00A55AB1">
            <w:pPr>
              <w:ind w:left="322"/>
              <w:jc w:val="thaiDistribute"/>
              <w:rPr>
                <w:rFonts w:ascii="Arial" w:hAnsi="Arial" w:cs="Arial"/>
                <w:sz w:val="18"/>
                <w:szCs w:val="18"/>
                <w:cs/>
              </w:rPr>
            </w:pPr>
            <w:r w:rsidRPr="00463159">
              <w:rPr>
                <w:rFonts w:ascii="Arial" w:hAnsi="Arial" w:cs="Arial"/>
                <w:sz w:val="18"/>
                <w:szCs w:val="18"/>
              </w:rPr>
              <w:t xml:space="preserve">   (Gain)/loss  from change in financial</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p>
        </w:tc>
        <w:tc>
          <w:tcPr>
            <w:tcW w:w="1368" w:type="dxa"/>
          </w:tcPr>
          <w:p w:rsidR="00A55AB1" w:rsidRPr="00463159" w:rsidRDefault="00A55AB1" w:rsidP="00A55AB1">
            <w:pPr>
              <w:tabs>
                <w:tab w:val="decimal" w:pos="1152"/>
              </w:tabs>
              <w:ind w:right="-72"/>
              <w:jc w:val="right"/>
              <w:rPr>
                <w:rFonts w:ascii="Arial" w:eastAsia="SimSun" w:hAnsi="Arial" w:cs="Arial"/>
                <w:snapToGrid w:val="0"/>
                <w:sz w:val="18"/>
                <w:szCs w:val="18"/>
                <w:lang w:eastAsia="zh-CN"/>
              </w:rPr>
            </w:pPr>
          </w:p>
        </w:tc>
        <w:tc>
          <w:tcPr>
            <w:tcW w:w="1368" w:type="dxa"/>
          </w:tcPr>
          <w:p w:rsidR="00A55AB1" w:rsidRPr="00463159" w:rsidRDefault="00A55AB1" w:rsidP="00554187">
            <w:pPr>
              <w:tabs>
                <w:tab w:val="decimal" w:pos="1152"/>
              </w:tabs>
              <w:ind w:right="-72"/>
              <w:rPr>
                <w:rFonts w:ascii="Arial" w:eastAsia="SimSun" w:hAnsi="Arial" w:cs="Arial"/>
                <w:snapToGrid w:val="0"/>
                <w:sz w:val="18"/>
                <w:szCs w:val="18"/>
                <w:lang w:eastAsia="zh-CN"/>
              </w:rPr>
            </w:pPr>
          </w:p>
        </w:tc>
      </w:tr>
      <w:tr w:rsidR="00A55AB1" w:rsidRPr="00463159" w:rsidTr="00F840C8">
        <w:tc>
          <w:tcPr>
            <w:tcW w:w="3888" w:type="dxa"/>
          </w:tcPr>
          <w:p w:rsidR="00A55AB1" w:rsidRPr="00463159" w:rsidRDefault="00A55AB1" w:rsidP="00A55AB1">
            <w:pPr>
              <w:ind w:left="322"/>
              <w:jc w:val="thaiDistribute"/>
              <w:rPr>
                <w:rFonts w:ascii="Arial" w:hAnsi="Arial" w:cs="Arial"/>
                <w:sz w:val="18"/>
                <w:szCs w:val="18"/>
              </w:rPr>
            </w:pPr>
            <w:r w:rsidRPr="00463159">
              <w:rPr>
                <w:rFonts w:ascii="Arial" w:hAnsi="Arial" w:cs="Arial"/>
                <w:sz w:val="18"/>
                <w:szCs w:val="18"/>
              </w:rPr>
              <w:t xml:space="preserve">      assumption</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335,950</w:t>
            </w:r>
          </w:p>
        </w:tc>
        <w:tc>
          <w:tcPr>
            <w:tcW w:w="1368" w:type="dxa"/>
          </w:tcPr>
          <w:p w:rsidR="00A55AB1" w:rsidRPr="00463159" w:rsidRDefault="00A55AB1" w:rsidP="00A55AB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214,168</w:t>
            </w:r>
          </w:p>
        </w:tc>
        <w:tc>
          <w:tcPr>
            <w:tcW w:w="1368" w:type="dxa"/>
          </w:tcPr>
          <w:p w:rsidR="00A55AB1" w:rsidRPr="00463159" w:rsidRDefault="00A55AB1" w:rsidP="00A55AB1">
            <w:pPr>
              <w:tabs>
                <w:tab w:val="decimal" w:pos="1152"/>
              </w:tabs>
              <w:ind w:right="-72"/>
              <w:jc w:val="right"/>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(97,163)       </w:t>
            </w:r>
          </w:p>
        </w:tc>
        <w:tc>
          <w:tcPr>
            <w:tcW w:w="1368" w:type="dxa"/>
          </w:tcPr>
          <w:p w:rsidR="00A55AB1" w:rsidRPr="00463159" w:rsidRDefault="00A55AB1" w:rsidP="00554187">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55AB1" w:rsidRPr="00463159" w:rsidTr="00F840C8">
        <w:tc>
          <w:tcPr>
            <w:tcW w:w="3888" w:type="dxa"/>
          </w:tcPr>
          <w:p w:rsidR="00A55AB1" w:rsidRPr="00463159" w:rsidRDefault="00A55AB1" w:rsidP="00A55AB1">
            <w:pPr>
              <w:ind w:left="322"/>
              <w:jc w:val="thaiDistribute"/>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(Gain)/loss from change in experience</w:t>
            </w:r>
          </w:p>
        </w:tc>
        <w:tc>
          <w:tcPr>
            <w:tcW w:w="1368" w:type="dxa"/>
          </w:tcPr>
          <w:p w:rsidR="00A55AB1" w:rsidRPr="00463159" w:rsidRDefault="00A55AB1" w:rsidP="00A55AB1">
            <w:pPr>
              <w:pBdr>
                <w:bottom w:val="single" w:sz="4" w:space="1" w:color="auto"/>
              </w:pBdr>
              <w:tabs>
                <w:tab w:val="decimal" w:pos="1152"/>
              </w:tabs>
              <w:ind w:right="-72"/>
              <w:rPr>
                <w:rFonts w:ascii="Arial" w:hAnsi="Arial" w:cs="Arial"/>
                <w:sz w:val="18"/>
                <w:szCs w:val="18"/>
              </w:rPr>
            </w:pPr>
            <w:r w:rsidRPr="00463159">
              <w:rPr>
                <w:rFonts w:ascii="Arial" w:hAnsi="Arial" w:cs="Arial"/>
                <w:sz w:val="18"/>
                <w:szCs w:val="18"/>
              </w:rPr>
              <w:t>(3,202,409)</w:t>
            </w:r>
          </w:p>
        </w:tc>
        <w:tc>
          <w:tcPr>
            <w:tcW w:w="1368" w:type="dxa"/>
          </w:tcPr>
          <w:p w:rsidR="00A55AB1" w:rsidRPr="00463159" w:rsidRDefault="00A55AB1" w:rsidP="00177F61">
            <w:pPr>
              <w:pBdr>
                <w:bottom w:val="single" w:sz="4" w:space="1" w:color="auto"/>
              </w:pBdr>
              <w:tabs>
                <w:tab w:val="decimal" w:pos="1152"/>
              </w:tabs>
              <w:ind w:right="-72"/>
              <w:rPr>
                <w:rFonts w:ascii="Arial" w:hAnsi="Arial" w:cs="Arial"/>
                <w:sz w:val="18"/>
                <w:szCs w:val="18"/>
              </w:rPr>
            </w:pPr>
            <w:r w:rsidRPr="00463159">
              <w:rPr>
                <w:rFonts w:ascii="Arial" w:hAnsi="Arial" w:cs="Arial"/>
                <w:sz w:val="18"/>
                <w:szCs w:val="18"/>
              </w:rPr>
              <w:t>2,788,444</w:t>
            </w:r>
          </w:p>
        </w:tc>
        <w:tc>
          <w:tcPr>
            <w:tcW w:w="1368" w:type="dxa"/>
          </w:tcPr>
          <w:p w:rsidR="00A55AB1" w:rsidRPr="00463159" w:rsidRDefault="00A55AB1" w:rsidP="002E5313">
            <w:pPr>
              <w:pBdr>
                <w:bottom w:val="single" w:sz="4" w:space="1" w:color="auto"/>
              </w:pBdr>
              <w:tabs>
                <w:tab w:val="decimal" w:pos="1152"/>
              </w:tabs>
              <w:ind w:right="-72"/>
              <w:rPr>
                <w:rFonts w:ascii="Arial" w:hAnsi="Arial" w:cs="Arial"/>
                <w:sz w:val="18"/>
                <w:szCs w:val="18"/>
              </w:rPr>
            </w:pPr>
            <w:r w:rsidRPr="00463159">
              <w:rPr>
                <w:rFonts w:ascii="Arial" w:hAnsi="Arial" w:cs="Arial"/>
                <w:sz w:val="18"/>
                <w:szCs w:val="18"/>
              </w:rPr>
              <w:t>838,666</w:t>
            </w:r>
          </w:p>
        </w:tc>
        <w:tc>
          <w:tcPr>
            <w:tcW w:w="1368" w:type="dxa"/>
          </w:tcPr>
          <w:p w:rsidR="00A55AB1" w:rsidRPr="00463159" w:rsidRDefault="00A55AB1" w:rsidP="0055418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55AB1" w:rsidRPr="00463159" w:rsidTr="00F840C8">
        <w:tc>
          <w:tcPr>
            <w:tcW w:w="3888" w:type="dxa"/>
          </w:tcPr>
          <w:p w:rsidR="00A55AB1" w:rsidRPr="00463159" w:rsidRDefault="00A55AB1" w:rsidP="00A55AB1">
            <w:pPr>
              <w:ind w:left="322" w:right="-72"/>
              <w:rPr>
                <w:rFonts w:ascii="Arial" w:hAnsi="Arial" w:cs="Arial"/>
                <w:snapToGrid w:val="0"/>
                <w:sz w:val="10"/>
                <w:szCs w:val="10"/>
                <w:cs/>
                <w:lang w:eastAsia="th-TH"/>
              </w:rPr>
            </w:pPr>
          </w:p>
        </w:tc>
        <w:tc>
          <w:tcPr>
            <w:tcW w:w="1368" w:type="dxa"/>
          </w:tcPr>
          <w:p w:rsidR="00A55AB1" w:rsidRPr="00463159" w:rsidRDefault="00A55AB1" w:rsidP="00A55AB1">
            <w:pPr>
              <w:pStyle w:val="a"/>
              <w:tabs>
                <w:tab w:val="decimal" w:pos="1152"/>
              </w:tabs>
              <w:ind w:right="-72"/>
              <w:rPr>
                <w:rFonts w:ascii="Arial" w:hAnsi="Arial" w:cs="Arial"/>
                <w:color w:val="auto"/>
                <w:sz w:val="10"/>
                <w:szCs w:val="10"/>
              </w:rPr>
            </w:pPr>
          </w:p>
        </w:tc>
        <w:tc>
          <w:tcPr>
            <w:tcW w:w="1368" w:type="dxa"/>
          </w:tcPr>
          <w:p w:rsidR="00A55AB1" w:rsidRPr="00463159" w:rsidRDefault="00A55AB1" w:rsidP="00A55AB1">
            <w:pPr>
              <w:pStyle w:val="a"/>
              <w:tabs>
                <w:tab w:val="decimal" w:pos="1152"/>
              </w:tabs>
              <w:ind w:right="-72"/>
              <w:rPr>
                <w:rFonts w:ascii="Arial" w:hAnsi="Arial" w:cs="Arial"/>
                <w:color w:val="auto"/>
                <w:sz w:val="10"/>
                <w:szCs w:val="10"/>
              </w:rPr>
            </w:pPr>
          </w:p>
        </w:tc>
        <w:tc>
          <w:tcPr>
            <w:tcW w:w="1368" w:type="dxa"/>
          </w:tcPr>
          <w:p w:rsidR="00A55AB1" w:rsidRPr="00463159" w:rsidRDefault="00A55AB1" w:rsidP="00A55AB1">
            <w:pPr>
              <w:pStyle w:val="a"/>
              <w:tabs>
                <w:tab w:val="decimal" w:pos="1152"/>
              </w:tabs>
              <w:ind w:right="-72"/>
              <w:jc w:val="right"/>
              <w:rPr>
                <w:rFonts w:ascii="Arial" w:hAnsi="Arial" w:cs="Arial"/>
                <w:color w:val="auto"/>
                <w:sz w:val="10"/>
                <w:szCs w:val="10"/>
              </w:rPr>
            </w:pPr>
          </w:p>
        </w:tc>
        <w:tc>
          <w:tcPr>
            <w:tcW w:w="1368" w:type="dxa"/>
          </w:tcPr>
          <w:p w:rsidR="00A55AB1" w:rsidRPr="00463159" w:rsidRDefault="00A55AB1" w:rsidP="00A55AB1">
            <w:pPr>
              <w:tabs>
                <w:tab w:val="decimal" w:pos="1152"/>
              </w:tabs>
              <w:ind w:right="-72"/>
              <w:jc w:val="right"/>
              <w:rPr>
                <w:rFonts w:ascii="Arial" w:hAnsi="Arial" w:cs="Arial"/>
                <w:snapToGrid w:val="0"/>
                <w:sz w:val="10"/>
                <w:szCs w:val="10"/>
                <w:cs/>
                <w:lang w:eastAsia="th-TH"/>
              </w:rPr>
            </w:pPr>
          </w:p>
        </w:tc>
      </w:tr>
      <w:tr w:rsidR="00A55AB1" w:rsidRPr="00463159" w:rsidTr="00F840C8">
        <w:tc>
          <w:tcPr>
            <w:tcW w:w="3888" w:type="dxa"/>
          </w:tcPr>
          <w:p w:rsidR="00A55AB1" w:rsidRPr="00463159" w:rsidRDefault="00A55AB1" w:rsidP="00A55AB1">
            <w:pPr>
              <w:ind w:left="322"/>
              <w:jc w:val="thaiDistribute"/>
              <w:rPr>
                <w:rFonts w:ascii="Arial" w:hAnsi="Arial" w:cs="Arial"/>
                <w:sz w:val="18"/>
                <w:szCs w:val="18"/>
                <w:cs/>
              </w:rPr>
            </w:pPr>
          </w:p>
        </w:tc>
        <w:tc>
          <w:tcPr>
            <w:tcW w:w="1368" w:type="dxa"/>
          </w:tcPr>
          <w:p w:rsidR="00A55AB1" w:rsidRPr="00463159" w:rsidRDefault="00A55AB1" w:rsidP="00A55AB1">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(4,248,571)</w:t>
            </w:r>
          </w:p>
        </w:tc>
        <w:tc>
          <w:tcPr>
            <w:tcW w:w="1368" w:type="dxa"/>
          </w:tcPr>
          <w:p w:rsidR="00A55AB1" w:rsidRPr="00463159" w:rsidRDefault="00A55AB1" w:rsidP="00A55AB1">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1,903,306</w:t>
            </w:r>
          </w:p>
        </w:tc>
        <w:tc>
          <w:tcPr>
            <w:tcW w:w="1368" w:type="dxa"/>
          </w:tcPr>
          <w:p w:rsidR="00A55AB1" w:rsidRPr="00463159" w:rsidRDefault="00A55AB1" w:rsidP="002E5313">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446,795</w:t>
            </w:r>
          </w:p>
        </w:tc>
        <w:tc>
          <w:tcPr>
            <w:tcW w:w="1368" w:type="dxa"/>
          </w:tcPr>
          <w:p w:rsidR="00A55AB1" w:rsidRPr="00463159" w:rsidRDefault="00A55AB1" w:rsidP="00554187">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55AB1" w:rsidRPr="00463159" w:rsidTr="00F840C8">
        <w:tc>
          <w:tcPr>
            <w:tcW w:w="3888" w:type="dxa"/>
          </w:tcPr>
          <w:p w:rsidR="00A55AB1" w:rsidRPr="00463159" w:rsidRDefault="00A55AB1" w:rsidP="00A55AB1">
            <w:pPr>
              <w:ind w:left="322" w:right="-72"/>
              <w:rPr>
                <w:rFonts w:ascii="Arial" w:hAnsi="Arial" w:cs="Arial"/>
                <w:snapToGrid w:val="0"/>
                <w:spacing w:val="-4"/>
                <w:sz w:val="10"/>
                <w:szCs w:val="10"/>
                <w:cs/>
                <w:lang w:eastAsia="th-TH"/>
              </w:rPr>
            </w:pPr>
          </w:p>
        </w:tc>
        <w:tc>
          <w:tcPr>
            <w:tcW w:w="1368" w:type="dxa"/>
          </w:tcPr>
          <w:p w:rsidR="00A55AB1" w:rsidRPr="00463159" w:rsidRDefault="00A55AB1" w:rsidP="00A55AB1">
            <w:pPr>
              <w:tabs>
                <w:tab w:val="decimal" w:pos="1152"/>
              </w:tabs>
              <w:ind w:right="-72"/>
              <w:rPr>
                <w:rFonts w:ascii="Arial" w:eastAsia="SimSun" w:hAnsi="Arial" w:cs="Arial"/>
                <w:snapToGrid w:val="0"/>
                <w:sz w:val="10"/>
                <w:szCs w:val="10"/>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0"/>
                <w:szCs w:val="10"/>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0"/>
                <w:szCs w:val="10"/>
                <w:cs/>
                <w:lang w:eastAsia="zh-CN"/>
              </w:rPr>
            </w:pPr>
          </w:p>
        </w:tc>
        <w:tc>
          <w:tcPr>
            <w:tcW w:w="1368" w:type="dxa"/>
          </w:tcPr>
          <w:p w:rsidR="00A55AB1" w:rsidRPr="00463159" w:rsidRDefault="00A55AB1" w:rsidP="00A55AB1">
            <w:pPr>
              <w:tabs>
                <w:tab w:val="decimal" w:pos="1152"/>
              </w:tabs>
              <w:ind w:right="-72"/>
              <w:rPr>
                <w:rFonts w:ascii="Arial" w:eastAsia="SimSun" w:hAnsi="Arial" w:cs="Arial"/>
                <w:snapToGrid w:val="0"/>
                <w:sz w:val="10"/>
                <w:szCs w:val="10"/>
                <w:cs/>
                <w:lang w:eastAsia="zh-CN"/>
              </w:rPr>
            </w:pPr>
          </w:p>
        </w:tc>
      </w:tr>
      <w:tr w:rsidR="00A55AB1" w:rsidRPr="00463159" w:rsidTr="00F840C8">
        <w:tc>
          <w:tcPr>
            <w:tcW w:w="3888" w:type="dxa"/>
          </w:tcPr>
          <w:p w:rsidR="00A55AB1" w:rsidRPr="00463159" w:rsidRDefault="00A55AB1" w:rsidP="00A55AB1">
            <w:pPr>
              <w:ind w:left="322"/>
              <w:jc w:val="thaiDistribute"/>
              <w:rPr>
                <w:rFonts w:ascii="Arial" w:hAnsi="Arial" w:cs="Arial"/>
                <w:sz w:val="18"/>
                <w:szCs w:val="18"/>
                <w:cs/>
              </w:rPr>
            </w:pPr>
            <w:r w:rsidRPr="00463159">
              <w:rPr>
                <w:rFonts w:ascii="Arial" w:hAnsi="Arial" w:cs="Arial"/>
                <w:sz w:val="18"/>
                <w:szCs w:val="18"/>
              </w:rPr>
              <w:t>Closing balance for the year</w:t>
            </w:r>
          </w:p>
        </w:tc>
        <w:tc>
          <w:tcPr>
            <w:tcW w:w="1368" w:type="dxa"/>
            <w:vAlign w:val="bottom"/>
          </w:tcPr>
          <w:p w:rsidR="00A55AB1" w:rsidRPr="00463159" w:rsidRDefault="00A55AB1" w:rsidP="00A55AB1">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3,869,889</w:t>
            </w:r>
          </w:p>
        </w:tc>
        <w:tc>
          <w:tcPr>
            <w:tcW w:w="1368" w:type="dxa"/>
            <w:vAlign w:val="bottom"/>
          </w:tcPr>
          <w:p w:rsidR="00A55AB1" w:rsidRPr="00463159" w:rsidRDefault="00A55AB1" w:rsidP="00A55AB1">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6,063,941</w:t>
            </w:r>
          </w:p>
        </w:tc>
        <w:tc>
          <w:tcPr>
            <w:tcW w:w="1368" w:type="dxa"/>
            <w:vAlign w:val="bottom"/>
          </w:tcPr>
          <w:p w:rsidR="00A55AB1" w:rsidRPr="00463159" w:rsidRDefault="00516D68" w:rsidP="002E5313">
            <w:pPr>
              <w:pBdr>
                <w:bottom w:val="doub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5</w:t>
            </w:r>
            <w:r w:rsidR="00A55AB1" w:rsidRPr="00463159">
              <w:rPr>
                <w:rFonts w:ascii="Arial" w:eastAsia="SimSun" w:hAnsi="Arial" w:cs="Arial"/>
                <w:snapToGrid w:val="0"/>
                <w:sz w:val="18"/>
                <w:szCs w:val="18"/>
                <w:lang w:eastAsia="zh-CN"/>
              </w:rPr>
              <w:t>37,505</w:t>
            </w:r>
          </w:p>
        </w:tc>
        <w:tc>
          <w:tcPr>
            <w:tcW w:w="1368" w:type="dxa"/>
            <w:vAlign w:val="bottom"/>
          </w:tcPr>
          <w:p w:rsidR="00A55AB1" w:rsidRPr="00463159" w:rsidRDefault="00A55AB1" w:rsidP="00A55AB1">
            <w:pPr>
              <w:pBdr>
                <w:bottom w:val="double" w:sz="4" w:space="1" w:color="auto"/>
              </w:pBdr>
              <w:tabs>
                <w:tab w:val="decimal" w:pos="1152"/>
              </w:tabs>
              <w:ind w:right="-72"/>
              <w:jc w:val="right"/>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52,325</w:t>
            </w:r>
          </w:p>
        </w:tc>
      </w:tr>
    </w:tbl>
    <w:p w:rsidR="00AE6614" w:rsidRPr="00463159" w:rsidRDefault="00AE6614" w:rsidP="00A55AB1">
      <w:pPr>
        <w:ind w:left="540" w:hanging="7"/>
        <w:rPr>
          <w:rFonts w:ascii="Arial" w:hAnsi="Arial" w:cs="Arial"/>
          <w:sz w:val="18"/>
          <w:szCs w:val="18"/>
        </w:rPr>
      </w:pPr>
    </w:p>
    <w:p w:rsidR="00986AB9" w:rsidRPr="00463159" w:rsidRDefault="00986AB9" w:rsidP="00986AB9">
      <w:pPr>
        <w:tabs>
          <w:tab w:val="left" w:pos="540"/>
        </w:tabs>
        <w:ind w:left="540"/>
        <w:jc w:val="thaiDistribute"/>
        <w:rPr>
          <w:rFonts w:ascii="Arial" w:hAnsi="Arial" w:cs="Arial"/>
          <w:sz w:val="18"/>
          <w:szCs w:val="18"/>
        </w:rPr>
      </w:pPr>
      <w:r w:rsidRPr="00463159">
        <w:rPr>
          <w:rFonts w:ascii="Arial" w:hAnsi="Arial" w:cs="Arial"/>
          <w:sz w:val="18"/>
          <w:szCs w:val="18"/>
        </w:rPr>
        <w:t>Principal actuarial assumptions used for employee benefit obligations are as follows:</w:t>
      </w:r>
    </w:p>
    <w:p w:rsidR="00986AB9" w:rsidRPr="00463159" w:rsidRDefault="00986AB9" w:rsidP="00986AB9">
      <w:pPr>
        <w:tabs>
          <w:tab w:val="left" w:pos="540"/>
        </w:tabs>
        <w:ind w:left="540"/>
        <w:jc w:val="thaiDistribute"/>
        <w:rPr>
          <w:rFonts w:ascii="Arial" w:hAnsi="Arial" w:cs="Arial"/>
          <w:sz w:val="18"/>
          <w:szCs w:val="18"/>
        </w:rPr>
      </w:pPr>
    </w:p>
    <w:tbl>
      <w:tblPr>
        <w:tblW w:w="0" w:type="auto"/>
        <w:tblInd w:w="198" w:type="dxa"/>
        <w:tblLayout w:type="fixed"/>
        <w:tblLook w:val="0000" w:firstRow="0" w:lastRow="0" w:firstColumn="0" w:lastColumn="0" w:noHBand="0" w:noVBand="0"/>
      </w:tblPr>
      <w:tblGrid>
        <w:gridCol w:w="3888"/>
        <w:gridCol w:w="1368"/>
        <w:gridCol w:w="1368"/>
        <w:gridCol w:w="1368"/>
        <w:gridCol w:w="1368"/>
      </w:tblGrid>
      <w:tr w:rsidR="00986AB9" w:rsidRPr="00463159" w:rsidTr="00986AB9">
        <w:tc>
          <w:tcPr>
            <w:tcW w:w="3888" w:type="dxa"/>
          </w:tcPr>
          <w:p w:rsidR="00986AB9" w:rsidRPr="00463159" w:rsidRDefault="00986AB9" w:rsidP="00F66258">
            <w:pPr>
              <w:tabs>
                <w:tab w:val="left" w:pos="540"/>
              </w:tabs>
              <w:ind w:left="336"/>
              <w:jc w:val="thaiDistribute"/>
              <w:rPr>
                <w:rFonts w:ascii="Arial" w:hAnsi="Arial" w:cs="Arial"/>
                <w:b/>
                <w:bCs/>
                <w:sz w:val="18"/>
                <w:szCs w:val="18"/>
              </w:rPr>
            </w:pPr>
          </w:p>
        </w:tc>
        <w:tc>
          <w:tcPr>
            <w:tcW w:w="2736" w:type="dxa"/>
            <w:gridSpan w:val="2"/>
            <w:vAlign w:val="bottom"/>
          </w:tcPr>
          <w:p w:rsidR="00986AB9" w:rsidRPr="00463159" w:rsidRDefault="00986AB9" w:rsidP="00986AB9">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986AB9" w:rsidRPr="00463159" w:rsidRDefault="00986AB9" w:rsidP="00986AB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986AB9" w:rsidRPr="00463159" w:rsidRDefault="00986AB9" w:rsidP="00986AB9">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Separate</w:t>
            </w:r>
          </w:p>
          <w:p w:rsidR="00986AB9" w:rsidRPr="00463159" w:rsidRDefault="00986AB9" w:rsidP="00986AB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r>
      <w:tr w:rsidR="00986AB9" w:rsidRPr="00463159" w:rsidTr="00986AB9">
        <w:tc>
          <w:tcPr>
            <w:tcW w:w="3888" w:type="dxa"/>
          </w:tcPr>
          <w:p w:rsidR="00986AB9" w:rsidRPr="00463159" w:rsidRDefault="00986AB9" w:rsidP="00F66258">
            <w:pPr>
              <w:tabs>
                <w:tab w:val="left" w:pos="540"/>
              </w:tabs>
              <w:ind w:left="336"/>
              <w:jc w:val="thaiDistribute"/>
              <w:rPr>
                <w:rFonts w:ascii="Arial" w:hAnsi="Arial" w:cs="Arial"/>
                <w:sz w:val="18"/>
                <w:szCs w:val="18"/>
              </w:rPr>
            </w:pPr>
          </w:p>
        </w:tc>
        <w:tc>
          <w:tcPr>
            <w:tcW w:w="1368" w:type="dxa"/>
            <w:vAlign w:val="bottom"/>
          </w:tcPr>
          <w:p w:rsidR="00986AB9" w:rsidRPr="00463159" w:rsidRDefault="00986AB9" w:rsidP="00986AB9">
            <w:pPr>
              <w:pBdr>
                <w:bottom w:val="single" w:sz="4" w:space="1" w:color="auto"/>
              </w:pBd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986AB9" w:rsidRPr="00463159" w:rsidRDefault="00986AB9" w:rsidP="00986AB9">
            <w:pPr>
              <w:pBdr>
                <w:bottom w:val="single" w:sz="4" w:space="1" w:color="auto"/>
              </w:pBd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986AB9" w:rsidRPr="00463159" w:rsidRDefault="00986AB9" w:rsidP="00986AB9">
            <w:pPr>
              <w:pBdr>
                <w:bottom w:val="single" w:sz="4" w:space="1" w:color="auto"/>
              </w:pBd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986AB9" w:rsidRPr="00463159" w:rsidRDefault="00986AB9" w:rsidP="00986AB9">
            <w:pPr>
              <w:pBdr>
                <w:bottom w:val="single" w:sz="4" w:space="1" w:color="auto"/>
              </w:pBd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986AB9" w:rsidRPr="00463159" w:rsidTr="00986AB9">
        <w:tc>
          <w:tcPr>
            <w:tcW w:w="3888" w:type="dxa"/>
          </w:tcPr>
          <w:p w:rsidR="00986AB9" w:rsidRPr="00463159" w:rsidRDefault="00986AB9" w:rsidP="00F66258">
            <w:pPr>
              <w:tabs>
                <w:tab w:val="left" w:pos="540"/>
              </w:tabs>
              <w:ind w:left="336"/>
              <w:jc w:val="thaiDistribute"/>
              <w:rPr>
                <w:rFonts w:ascii="Arial" w:hAnsi="Arial" w:cs="Arial"/>
                <w:sz w:val="8"/>
                <w:szCs w:val="8"/>
                <w:cs/>
              </w:rPr>
            </w:pPr>
          </w:p>
        </w:tc>
        <w:tc>
          <w:tcPr>
            <w:tcW w:w="1368" w:type="dxa"/>
            <w:shd w:val="clear" w:color="auto" w:fill="auto"/>
          </w:tcPr>
          <w:p w:rsidR="00986AB9" w:rsidRPr="00463159" w:rsidRDefault="00986AB9" w:rsidP="00986AB9">
            <w:pPr>
              <w:tabs>
                <w:tab w:val="left" w:pos="540"/>
              </w:tabs>
              <w:jc w:val="thaiDistribute"/>
              <w:rPr>
                <w:rFonts w:ascii="Arial" w:hAnsi="Arial" w:cs="Arial"/>
                <w:sz w:val="8"/>
                <w:szCs w:val="8"/>
                <w:cs/>
              </w:rPr>
            </w:pPr>
          </w:p>
        </w:tc>
        <w:tc>
          <w:tcPr>
            <w:tcW w:w="1368" w:type="dxa"/>
            <w:shd w:val="clear" w:color="auto" w:fill="auto"/>
          </w:tcPr>
          <w:p w:rsidR="00986AB9" w:rsidRPr="00463159" w:rsidRDefault="00986AB9" w:rsidP="00986AB9">
            <w:pPr>
              <w:tabs>
                <w:tab w:val="left" w:pos="540"/>
              </w:tabs>
              <w:jc w:val="thaiDistribute"/>
              <w:rPr>
                <w:rFonts w:ascii="Arial" w:hAnsi="Arial" w:cs="Arial"/>
                <w:sz w:val="8"/>
                <w:szCs w:val="8"/>
                <w:cs/>
              </w:rPr>
            </w:pPr>
          </w:p>
        </w:tc>
        <w:tc>
          <w:tcPr>
            <w:tcW w:w="1368" w:type="dxa"/>
            <w:shd w:val="clear" w:color="auto" w:fill="auto"/>
          </w:tcPr>
          <w:p w:rsidR="00986AB9" w:rsidRPr="00463159" w:rsidRDefault="00986AB9" w:rsidP="00986AB9">
            <w:pPr>
              <w:tabs>
                <w:tab w:val="left" w:pos="540"/>
              </w:tabs>
              <w:jc w:val="thaiDistribute"/>
              <w:rPr>
                <w:rFonts w:ascii="Arial" w:hAnsi="Arial" w:cs="Arial"/>
                <w:sz w:val="8"/>
                <w:szCs w:val="8"/>
              </w:rPr>
            </w:pPr>
          </w:p>
        </w:tc>
        <w:tc>
          <w:tcPr>
            <w:tcW w:w="1368" w:type="dxa"/>
            <w:shd w:val="clear" w:color="auto" w:fill="auto"/>
          </w:tcPr>
          <w:p w:rsidR="00986AB9" w:rsidRPr="00463159" w:rsidRDefault="00986AB9" w:rsidP="00986AB9">
            <w:pPr>
              <w:tabs>
                <w:tab w:val="left" w:pos="540"/>
              </w:tabs>
              <w:jc w:val="thaiDistribute"/>
              <w:rPr>
                <w:rFonts w:ascii="Arial" w:hAnsi="Arial" w:cs="Arial"/>
                <w:sz w:val="8"/>
                <w:szCs w:val="8"/>
              </w:rPr>
            </w:pPr>
          </w:p>
        </w:tc>
      </w:tr>
      <w:tr w:rsidR="00986AB9" w:rsidRPr="00463159" w:rsidTr="00986AB9">
        <w:tc>
          <w:tcPr>
            <w:tcW w:w="3888" w:type="dxa"/>
          </w:tcPr>
          <w:p w:rsidR="00986AB9" w:rsidRPr="00463159" w:rsidRDefault="00986AB9" w:rsidP="00F66258">
            <w:pPr>
              <w:tabs>
                <w:tab w:val="left" w:pos="540"/>
              </w:tabs>
              <w:ind w:left="336"/>
              <w:jc w:val="thaiDistribute"/>
              <w:rPr>
                <w:rFonts w:ascii="Arial" w:hAnsi="Arial" w:cs="Arial"/>
                <w:sz w:val="18"/>
                <w:szCs w:val="18"/>
                <w:cs/>
              </w:rPr>
            </w:pPr>
            <w:r w:rsidRPr="00463159">
              <w:rPr>
                <w:rFonts w:ascii="Arial" w:hAnsi="Arial" w:cs="Arial"/>
                <w:sz w:val="18"/>
                <w:szCs w:val="18"/>
              </w:rPr>
              <w:t>Discount rate (%)</w:t>
            </w:r>
          </w:p>
        </w:tc>
        <w:tc>
          <w:tcPr>
            <w:tcW w:w="1368" w:type="dxa"/>
            <w:shd w:val="clear" w:color="auto" w:fill="auto"/>
          </w:tcPr>
          <w:p w:rsidR="00986AB9" w:rsidRPr="00463159" w:rsidRDefault="00986AB9" w:rsidP="00986AB9">
            <w:pPr>
              <w:tabs>
                <w:tab w:val="decimal" w:pos="774"/>
              </w:tabs>
              <w:jc w:val="thaiDistribute"/>
              <w:rPr>
                <w:rFonts w:ascii="Arial" w:hAnsi="Arial" w:cs="Arial"/>
                <w:sz w:val="18"/>
                <w:szCs w:val="18"/>
                <w:cs/>
              </w:rPr>
            </w:pPr>
            <w:r w:rsidRPr="00463159">
              <w:rPr>
                <w:rFonts w:ascii="Arial" w:hAnsi="Arial" w:cs="Arial"/>
                <w:sz w:val="18"/>
                <w:szCs w:val="18"/>
              </w:rPr>
              <w:t>1.78 -</w:t>
            </w:r>
            <w:r w:rsidRPr="00463159">
              <w:rPr>
                <w:rFonts w:ascii="Arial" w:hAnsi="Arial" w:cs="Arial"/>
                <w:sz w:val="18"/>
                <w:szCs w:val="18"/>
                <w:cs/>
              </w:rPr>
              <w:t xml:space="preserve"> </w:t>
            </w:r>
            <w:r w:rsidRPr="00463159">
              <w:rPr>
                <w:rFonts w:ascii="Arial" w:hAnsi="Arial" w:cs="Arial"/>
                <w:sz w:val="18"/>
                <w:szCs w:val="18"/>
              </w:rPr>
              <w:t>3.53</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cs/>
              </w:rPr>
            </w:pPr>
            <w:r w:rsidRPr="00463159">
              <w:rPr>
                <w:rFonts w:ascii="Arial" w:hAnsi="Arial" w:cs="Arial"/>
                <w:sz w:val="18"/>
                <w:szCs w:val="18"/>
              </w:rPr>
              <w:t>1.87</w:t>
            </w:r>
            <w:r w:rsidRPr="00463159">
              <w:rPr>
                <w:rFonts w:ascii="Arial" w:hAnsi="Arial" w:cs="Arial"/>
                <w:sz w:val="18"/>
                <w:szCs w:val="18"/>
                <w:cs/>
              </w:rPr>
              <w:t xml:space="preserve"> </w:t>
            </w:r>
            <w:r w:rsidRPr="00463159">
              <w:rPr>
                <w:rFonts w:ascii="Arial" w:hAnsi="Arial" w:cs="Arial"/>
                <w:sz w:val="18"/>
                <w:szCs w:val="18"/>
              </w:rPr>
              <w:t>-</w:t>
            </w:r>
            <w:r w:rsidRPr="00463159">
              <w:rPr>
                <w:rFonts w:ascii="Arial" w:hAnsi="Arial" w:cs="Arial"/>
                <w:sz w:val="18"/>
                <w:szCs w:val="18"/>
                <w:cs/>
              </w:rPr>
              <w:t xml:space="preserve"> </w:t>
            </w:r>
            <w:r w:rsidRPr="00463159">
              <w:rPr>
                <w:rFonts w:ascii="Arial" w:hAnsi="Arial" w:cs="Arial"/>
                <w:sz w:val="18"/>
                <w:szCs w:val="18"/>
              </w:rPr>
              <w:t>3</w:t>
            </w:r>
            <w:r w:rsidRPr="00463159">
              <w:rPr>
                <w:rFonts w:ascii="Arial" w:hAnsi="Arial" w:cs="Arial"/>
                <w:sz w:val="18"/>
                <w:szCs w:val="18"/>
                <w:cs/>
              </w:rPr>
              <w:t>.</w:t>
            </w:r>
            <w:r w:rsidRPr="00463159">
              <w:rPr>
                <w:rFonts w:ascii="Arial" w:hAnsi="Arial" w:cs="Arial"/>
                <w:sz w:val="18"/>
                <w:szCs w:val="18"/>
              </w:rPr>
              <w:t>39</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rPr>
            </w:pPr>
            <w:r w:rsidRPr="00463159">
              <w:rPr>
                <w:rFonts w:ascii="Arial" w:hAnsi="Arial" w:cs="Arial"/>
                <w:sz w:val="18"/>
                <w:szCs w:val="18"/>
              </w:rPr>
              <w:t>2.55</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rPr>
            </w:pPr>
            <w:r w:rsidRPr="00463159">
              <w:rPr>
                <w:rFonts w:ascii="Arial" w:hAnsi="Arial" w:cs="Arial"/>
                <w:sz w:val="18"/>
                <w:szCs w:val="18"/>
              </w:rPr>
              <w:t xml:space="preserve">3.08       </w:t>
            </w:r>
          </w:p>
        </w:tc>
      </w:tr>
      <w:tr w:rsidR="00986AB9" w:rsidRPr="00463159" w:rsidTr="00986AB9">
        <w:tc>
          <w:tcPr>
            <w:tcW w:w="3888" w:type="dxa"/>
          </w:tcPr>
          <w:p w:rsidR="00986AB9" w:rsidRPr="00463159" w:rsidRDefault="00986AB9" w:rsidP="00F66258">
            <w:pPr>
              <w:tabs>
                <w:tab w:val="left" w:pos="540"/>
              </w:tabs>
              <w:ind w:left="336"/>
              <w:jc w:val="thaiDistribute"/>
              <w:rPr>
                <w:rFonts w:ascii="Arial" w:hAnsi="Arial" w:cs="Arial"/>
                <w:sz w:val="18"/>
                <w:szCs w:val="18"/>
                <w:cs/>
              </w:rPr>
            </w:pPr>
            <w:r w:rsidRPr="00463159">
              <w:rPr>
                <w:rFonts w:ascii="Arial" w:hAnsi="Arial" w:cs="Arial"/>
                <w:sz w:val="18"/>
                <w:szCs w:val="18"/>
              </w:rPr>
              <w:t>Expected future salary increase (%)</w:t>
            </w:r>
          </w:p>
        </w:tc>
        <w:tc>
          <w:tcPr>
            <w:tcW w:w="1368" w:type="dxa"/>
            <w:shd w:val="clear" w:color="auto" w:fill="auto"/>
          </w:tcPr>
          <w:p w:rsidR="00986AB9" w:rsidRPr="00463159" w:rsidRDefault="00986AB9" w:rsidP="00986AB9">
            <w:pPr>
              <w:tabs>
                <w:tab w:val="decimal" w:pos="774"/>
              </w:tabs>
              <w:jc w:val="thaiDistribute"/>
              <w:rPr>
                <w:rFonts w:ascii="Arial" w:hAnsi="Arial" w:cs="Arial"/>
                <w:sz w:val="18"/>
                <w:szCs w:val="18"/>
                <w:cs/>
              </w:rPr>
            </w:pPr>
            <w:r w:rsidRPr="00463159">
              <w:rPr>
                <w:rFonts w:ascii="Arial" w:hAnsi="Arial" w:cs="Arial"/>
                <w:sz w:val="18"/>
                <w:szCs w:val="18"/>
              </w:rPr>
              <w:t>2.34 -</w:t>
            </w:r>
            <w:r w:rsidRPr="00463159">
              <w:rPr>
                <w:rFonts w:ascii="Arial" w:hAnsi="Arial" w:cs="Arial"/>
                <w:sz w:val="18"/>
                <w:szCs w:val="18"/>
                <w:cs/>
              </w:rPr>
              <w:t xml:space="preserve"> </w:t>
            </w:r>
            <w:r w:rsidRPr="00463159">
              <w:rPr>
                <w:rFonts w:ascii="Arial" w:hAnsi="Arial" w:cs="Arial"/>
                <w:sz w:val="18"/>
                <w:szCs w:val="18"/>
              </w:rPr>
              <w:t>5.83</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cs/>
              </w:rPr>
            </w:pPr>
            <w:r w:rsidRPr="00463159">
              <w:rPr>
                <w:rFonts w:ascii="Arial" w:hAnsi="Arial" w:cs="Arial"/>
                <w:sz w:val="18"/>
                <w:szCs w:val="18"/>
              </w:rPr>
              <w:t>0.62</w:t>
            </w:r>
            <w:r w:rsidRPr="00463159">
              <w:rPr>
                <w:rFonts w:ascii="Arial" w:hAnsi="Arial" w:cs="Arial"/>
                <w:sz w:val="18"/>
                <w:szCs w:val="18"/>
                <w:cs/>
              </w:rPr>
              <w:t xml:space="preserve"> </w:t>
            </w:r>
            <w:r w:rsidRPr="00463159">
              <w:rPr>
                <w:rFonts w:ascii="Arial" w:hAnsi="Arial" w:cs="Arial"/>
                <w:sz w:val="18"/>
                <w:szCs w:val="18"/>
              </w:rPr>
              <w:t>-</w:t>
            </w:r>
            <w:r w:rsidRPr="00463159">
              <w:rPr>
                <w:rFonts w:ascii="Arial" w:hAnsi="Arial" w:cs="Arial"/>
                <w:sz w:val="18"/>
                <w:szCs w:val="18"/>
                <w:cs/>
              </w:rPr>
              <w:t xml:space="preserve"> </w:t>
            </w:r>
            <w:r w:rsidRPr="00463159">
              <w:rPr>
                <w:rFonts w:ascii="Arial" w:hAnsi="Arial" w:cs="Arial"/>
                <w:sz w:val="18"/>
                <w:szCs w:val="18"/>
              </w:rPr>
              <w:t>5.33</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rPr>
            </w:pPr>
            <w:r w:rsidRPr="00463159">
              <w:rPr>
                <w:rFonts w:ascii="Arial" w:hAnsi="Arial" w:cs="Arial"/>
                <w:sz w:val="18"/>
                <w:szCs w:val="18"/>
              </w:rPr>
              <w:t>5.83</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rPr>
            </w:pPr>
            <w:r w:rsidRPr="00463159">
              <w:rPr>
                <w:rFonts w:ascii="Arial" w:hAnsi="Arial" w:cs="Arial"/>
                <w:sz w:val="18"/>
                <w:szCs w:val="18"/>
              </w:rPr>
              <w:t>5.33</w:t>
            </w:r>
          </w:p>
        </w:tc>
      </w:tr>
      <w:tr w:rsidR="00986AB9" w:rsidRPr="00463159" w:rsidTr="00986AB9">
        <w:tc>
          <w:tcPr>
            <w:tcW w:w="3888" w:type="dxa"/>
          </w:tcPr>
          <w:p w:rsidR="00986AB9" w:rsidRPr="00463159" w:rsidRDefault="00986AB9" w:rsidP="00F66258">
            <w:pPr>
              <w:tabs>
                <w:tab w:val="left" w:pos="540"/>
              </w:tabs>
              <w:ind w:left="336"/>
              <w:jc w:val="thaiDistribute"/>
              <w:rPr>
                <w:rFonts w:ascii="Arial" w:hAnsi="Arial" w:cs="Arial"/>
                <w:sz w:val="18"/>
                <w:szCs w:val="18"/>
              </w:rPr>
            </w:pPr>
            <w:r w:rsidRPr="00463159">
              <w:rPr>
                <w:rFonts w:ascii="Arial" w:hAnsi="Arial" w:cs="Arial"/>
                <w:sz w:val="18"/>
                <w:szCs w:val="18"/>
              </w:rPr>
              <w:t>Staff turnover rate (%)</w:t>
            </w:r>
          </w:p>
        </w:tc>
        <w:tc>
          <w:tcPr>
            <w:tcW w:w="1368" w:type="dxa"/>
            <w:shd w:val="clear" w:color="auto" w:fill="auto"/>
          </w:tcPr>
          <w:p w:rsidR="00986AB9" w:rsidRPr="00463159" w:rsidRDefault="00986AB9" w:rsidP="00986AB9">
            <w:pPr>
              <w:tabs>
                <w:tab w:val="decimal" w:pos="774"/>
              </w:tabs>
              <w:jc w:val="thaiDistribute"/>
              <w:rPr>
                <w:rFonts w:ascii="Arial" w:hAnsi="Arial" w:cs="Arial"/>
                <w:sz w:val="18"/>
                <w:szCs w:val="18"/>
                <w:cs/>
              </w:rPr>
            </w:pPr>
            <w:r w:rsidRPr="00463159">
              <w:rPr>
                <w:rFonts w:ascii="Arial" w:hAnsi="Arial" w:cs="Arial"/>
                <w:sz w:val="18"/>
                <w:szCs w:val="18"/>
              </w:rPr>
              <w:t>0.00 -</w:t>
            </w:r>
            <w:r w:rsidRPr="00463159">
              <w:rPr>
                <w:rFonts w:ascii="Arial" w:hAnsi="Arial" w:cs="Arial"/>
                <w:sz w:val="18"/>
                <w:szCs w:val="18"/>
                <w:cs/>
              </w:rPr>
              <w:t xml:space="preserve"> </w:t>
            </w:r>
            <w:r w:rsidRPr="00463159">
              <w:rPr>
                <w:rFonts w:ascii="Arial" w:hAnsi="Arial" w:cs="Arial"/>
                <w:sz w:val="18"/>
                <w:szCs w:val="18"/>
              </w:rPr>
              <w:t>100.00</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cs/>
              </w:rPr>
            </w:pPr>
            <w:r w:rsidRPr="00463159">
              <w:rPr>
                <w:rFonts w:ascii="Arial" w:hAnsi="Arial" w:cs="Arial"/>
                <w:sz w:val="18"/>
                <w:szCs w:val="18"/>
              </w:rPr>
              <w:t>0.00</w:t>
            </w:r>
            <w:r w:rsidRPr="00463159">
              <w:rPr>
                <w:rFonts w:ascii="Arial" w:hAnsi="Arial" w:cs="Arial"/>
                <w:sz w:val="18"/>
                <w:szCs w:val="18"/>
                <w:cs/>
              </w:rPr>
              <w:t xml:space="preserve"> </w:t>
            </w:r>
            <w:r w:rsidRPr="00463159">
              <w:rPr>
                <w:rFonts w:ascii="Arial" w:hAnsi="Arial" w:cs="Arial"/>
                <w:sz w:val="18"/>
                <w:szCs w:val="18"/>
              </w:rPr>
              <w:t>-</w:t>
            </w:r>
            <w:r w:rsidRPr="00463159">
              <w:rPr>
                <w:rFonts w:ascii="Arial" w:hAnsi="Arial" w:cs="Arial"/>
                <w:sz w:val="18"/>
                <w:szCs w:val="18"/>
                <w:cs/>
              </w:rPr>
              <w:t xml:space="preserve"> </w:t>
            </w:r>
            <w:r w:rsidRPr="00463159">
              <w:rPr>
                <w:rFonts w:ascii="Arial" w:hAnsi="Arial" w:cs="Arial"/>
                <w:sz w:val="18"/>
                <w:szCs w:val="18"/>
              </w:rPr>
              <w:t>100</w:t>
            </w:r>
            <w:r w:rsidRPr="00463159">
              <w:rPr>
                <w:rFonts w:ascii="Arial" w:hAnsi="Arial" w:cs="Arial"/>
                <w:sz w:val="18"/>
                <w:szCs w:val="18"/>
                <w:cs/>
              </w:rPr>
              <w:t>.</w:t>
            </w:r>
            <w:r w:rsidRPr="00463159">
              <w:rPr>
                <w:rFonts w:ascii="Arial" w:hAnsi="Arial" w:cs="Arial"/>
                <w:sz w:val="18"/>
                <w:szCs w:val="18"/>
              </w:rPr>
              <w:t>00</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cs/>
              </w:rPr>
            </w:pPr>
            <w:r w:rsidRPr="00463159">
              <w:rPr>
                <w:rFonts w:ascii="Arial" w:hAnsi="Arial" w:cs="Arial"/>
                <w:sz w:val="18"/>
                <w:szCs w:val="18"/>
              </w:rPr>
              <w:t>0.00 - 100.00</w:t>
            </w:r>
          </w:p>
        </w:tc>
        <w:tc>
          <w:tcPr>
            <w:tcW w:w="1368" w:type="dxa"/>
            <w:shd w:val="clear" w:color="auto" w:fill="auto"/>
          </w:tcPr>
          <w:p w:rsidR="00986AB9" w:rsidRPr="00463159" w:rsidRDefault="00986AB9" w:rsidP="00986AB9">
            <w:pPr>
              <w:tabs>
                <w:tab w:val="decimal" w:pos="1123"/>
              </w:tabs>
              <w:jc w:val="thaiDistribute"/>
              <w:rPr>
                <w:rFonts w:ascii="Arial" w:hAnsi="Arial" w:cs="Arial"/>
                <w:sz w:val="18"/>
                <w:szCs w:val="18"/>
              </w:rPr>
            </w:pPr>
            <w:r w:rsidRPr="00463159">
              <w:rPr>
                <w:rFonts w:ascii="Arial" w:hAnsi="Arial" w:cs="Arial"/>
                <w:sz w:val="18"/>
                <w:szCs w:val="18"/>
              </w:rPr>
              <w:t>0.00 - 100.00</w:t>
            </w:r>
          </w:p>
        </w:tc>
      </w:tr>
    </w:tbl>
    <w:p w:rsidR="00986AB9" w:rsidRPr="00463159" w:rsidRDefault="00986AB9" w:rsidP="00AE6614">
      <w:pPr>
        <w:ind w:left="540"/>
        <w:jc w:val="thaiDistribute"/>
        <w:rPr>
          <w:rFonts w:ascii="Arial" w:hAnsi="Arial" w:cs="Arial"/>
          <w:sz w:val="18"/>
          <w:szCs w:val="18"/>
        </w:rPr>
      </w:pPr>
    </w:p>
    <w:p w:rsidR="00AE6614" w:rsidRPr="00463159" w:rsidRDefault="00AE6614" w:rsidP="00AE6614">
      <w:pPr>
        <w:pStyle w:val="NoSpacing"/>
        <w:ind w:left="540"/>
        <w:jc w:val="thaiDistribute"/>
        <w:rPr>
          <w:rFonts w:ascii="Arial" w:hAnsi="Arial" w:cs="Arial"/>
          <w:sz w:val="18"/>
          <w:szCs w:val="18"/>
        </w:rPr>
      </w:pPr>
      <w:r w:rsidRPr="00463159">
        <w:rPr>
          <w:rFonts w:ascii="Arial" w:hAnsi="Arial" w:cs="Arial"/>
          <w:sz w:val="18"/>
          <w:szCs w:val="18"/>
        </w:rPr>
        <w:t xml:space="preserve">Sensitivity analysis for principal </w:t>
      </w:r>
      <w:r w:rsidR="002D47A3" w:rsidRPr="00463159">
        <w:rPr>
          <w:rFonts w:ascii="Arial" w:hAnsi="Arial" w:cs="Arial"/>
          <w:sz w:val="18"/>
          <w:szCs w:val="18"/>
        </w:rPr>
        <w:t>actuarial</w:t>
      </w:r>
      <w:r w:rsidRPr="00463159">
        <w:rPr>
          <w:rFonts w:ascii="Arial" w:hAnsi="Arial" w:cs="Arial"/>
          <w:sz w:val="18"/>
          <w:szCs w:val="18"/>
        </w:rPr>
        <w:t xml:space="preserve"> assumptions as at 31 December 2018 and 2017 are as follows:</w:t>
      </w:r>
    </w:p>
    <w:p w:rsidR="00AE6614" w:rsidRPr="00463159" w:rsidRDefault="00AE6614" w:rsidP="00AE6614">
      <w:pPr>
        <w:pStyle w:val="NoSpacing"/>
        <w:ind w:left="540"/>
        <w:jc w:val="thaiDistribute"/>
        <w:rPr>
          <w:rFonts w:ascii="Arial" w:hAnsi="Arial" w:cs="Arial"/>
          <w:spacing w:val="-6"/>
          <w:sz w:val="18"/>
          <w:szCs w:val="18"/>
          <w:lang w:val="en-US"/>
        </w:rPr>
      </w:pPr>
    </w:p>
    <w:tbl>
      <w:tblPr>
        <w:tblW w:w="9187" w:type="dxa"/>
        <w:tblInd w:w="378" w:type="dxa"/>
        <w:tblLayout w:type="fixed"/>
        <w:tblLook w:val="0000" w:firstRow="0" w:lastRow="0" w:firstColumn="0" w:lastColumn="0" w:noHBand="0" w:noVBand="0"/>
      </w:tblPr>
      <w:tblGrid>
        <w:gridCol w:w="4003"/>
        <w:gridCol w:w="1728"/>
        <w:gridCol w:w="1728"/>
        <w:gridCol w:w="1728"/>
      </w:tblGrid>
      <w:tr w:rsidR="00AE6614" w:rsidRPr="00463159" w:rsidTr="00F840C8">
        <w:tc>
          <w:tcPr>
            <w:tcW w:w="4003" w:type="dxa"/>
          </w:tcPr>
          <w:p w:rsidR="00AE6614" w:rsidRPr="00463159" w:rsidRDefault="00AE6614" w:rsidP="00F66258">
            <w:pPr>
              <w:spacing w:line="200" w:lineRule="exact"/>
              <w:ind w:left="146"/>
              <w:rPr>
                <w:rFonts w:ascii="Arial" w:hAnsi="Arial" w:cs="Arial"/>
                <w:sz w:val="18"/>
                <w:szCs w:val="18"/>
              </w:rPr>
            </w:pPr>
          </w:p>
        </w:tc>
        <w:tc>
          <w:tcPr>
            <w:tcW w:w="5184" w:type="dxa"/>
            <w:gridSpan w:val="3"/>
            <w:vAlign w:val="center"/>
          </w:tcPr>
          <w:p w:rsidR="00AE6614" w:rsidRPr="00463159" w:rsidRDefault="00AE6614" w:rsidP="00F66258">
            <w:pPr>
              <w:pBdr>
                <w:bottom w:val="single" w:sz="4" w:space="1" w:color="auto"/>
              </w:pBdr>
              <w:spacing w:line="200" w:lineRule="exact"/>
              <w:ind w:right="-72"/>
              <w:jc w:val="center"/>
              <w:rPr>
                <w:rFonts w:ascii="Arial" w:hAnsi="Arial" w:cs="Arial"/>
                <w:b/>
                <w:bCs/>
                <w:sz w:val="18"/>
                <w:szCs w:val="18"/>
                <w:cs/>
              </w:rPr>
            </w:pPr>
            <w:r w:rsidRPr="00463159">
              <w:rPr>
                <w:rFonts w:ascii="Arial" w:hAnsi="Arial" w:cs="Arial"/>
                <w:b/>
                <w:bCs/>
                <w:snapToGrid w:val="0"/>
                <w:spacing w:val="-4"/>
                <w:sz w:val="18"/>
                <w:szCs w:val="18"/>
                <w:lang w:eastAsia="th-TH"/>
              </w:rPr>
              <w:t>Consolidated financial statements</w:t>
            </w:r>
          </w:p>
        </w:tc>
      </w:tr>
      <w:tr w:rsidR="00AE6614" w:rsidRPr="00463159" w:rsidTr="00F840C8">
        <w:tc>
          <w:tcPr>
            <w:tcW w:w="4003" w:type="dxa"/>
          </w:tcPr>
          <w:p w:rsidR="00AE6614" w:rsidRPr="00463159" w:rsidRDefault="00AE6614" w:rsidP="00F66258">
            <w:pPr>
              <w:spacing w:line="200" w:lineRule="exact"/>
              <w:ind w:left="146"/>
              <w:rPr>
                <w:rFonts w:ascii="Arial" w:hAnsi="Arial" w:cs="Arial"/>
                <w:sz w:val="18"/>
                <w:szCs w:val="18"/>
              </w:rPr>
            </w:pPr>
          </w:p>
        </w:tc>
        <w:tc>
          <w:tcPr>
            <w:tcW w:w="5184" w:type="dxa"/>
            <w:gridSpan w:val="3"/>
            <w:vAlign w:val="center"/>
          </w:tcPr>
          <w:p w:rsidR="00AE6614" w:rsidRPr="00463159" w:rsidRDefault="00AE6614" w:rsidP="00F66258">
            <w:pPr>
              <w:pBdr>
                <w:bottom w:val="single" w:sz="4" w:space="1" w:color="auto"/>
              </w:pBdr>
              <w:spacing w:line="200" w:lineRule="exact"/>
              <w:ind w:right="-72"/>
              <w:jc w:val="center"/>
              <w:rPr>
                <w:rFonts w:ascii="Arial" w:hAnsi="Arial" w:cs="Arial"/>
                <w:b/>
                <w:bCs/>
                <w:sz w:val="18"/>
                <w:szCs w:val="18"/>
              </w:rPr>
            </w:pPr>
            <w:r w:rsidRPr="00463159">
              <w:rPr>
                <w:rFonts w:ascii="Arial" w:hAnsi="Arial" w:cs="Arial"/>
                <w:b/>
                <w:bCs/>
                <w:snapToGrid w:val="0"/>
                <w:spacing w:val="-4"/>
                <w:sz w:val="18"/>
                <w:szCs w:val="18"/>
                <w:lang w:eastAsia="th-TH"/>
              </w:rPr>
              <w:t>2018</w:t>
            </w:r>
          </w:p>
        </w:tc>
      </w:tr>
      <w:tr w:rsidR="00AE6614" w:rsidRPr="00463159" w:rsidTr="00F840C8">
        <w:tc>
          <w:tcPr>
            <w:tcW w:w="4003" w:type="dxa"/>
          </w:tcPr>
          <w:p w:rsidR="00AE6614" w:rsidRPr="00463159" w:rsidRDefault="00AE6614" w:rsidP="00F66258">
            <w:pPr>
              <w:spacing w:line="200" w:lineRule="exact"/>
              <w:ind w:left="146"/>
              <w:rPr>
                <w:rFonts w:ascii="Arial" w:hAnsi="Arial" w:cs="Arial"/>
                <w:sz w:val="18"/>
                <w:szCs w:val="18"/>
              </w:rPr>
            </w:pPr>
          </w:p>
        </w:tc>
        <w:tc>
          <w:tcPr>
            <w:tcW w:w="1728" w:type="dxa"/>
            <w:vAlign w:val="center"/>
          </w:tcPr>
          <w:p w:rsidR="00AE6614" w:rsidRPr="00463159" w:rsidRDefault="00AE6614" w:rsidP="00F66258">
            <w:pPr>
              <w:spacing w:line="200" w:lineRule="exact"/>
              <w:ind w:right="-72"/>
              <w:jc w:val="center"/>
              <w:rPr>
                <w:rFonts w:ascii="Arial" w:hAnsi="Arial" w:cs="Arial"/>
                <w:b/>
                <w:bCs/>
                <w:sz w:val="18"/>
                <w:szCs w:val="18"/>
              </w:rPr>
            </w:pPr>
          </w:p>
        </w:tc>
        <w:tc>
          <w:tcPr>
            <w:tcW w:w="3456" w:type="dxa"/>
            <w:gridSpan w:val="2"/>
            <w:vAlign w:val="center"/>
          </w:tcPr>
          <w:p w:rsidR="00AE6614" w:rsidRPr="00463159" w:rsidRDefault="00AE6614" w:rsidP="00F66258">
            <w:pPr>
              <w:spacing w:line="200" w:lineRule="exact"/>
              <w:ind w:right="-72"/>
              <w:jc w:val="center"/>
              <w:rPr>
                <w:rFonts w:ascii="Arial" w:hAnsi="Arial" w:cs="Arial"/>
                <w:b/>
                <w:bCs/>
                <w:sz w:val="18"/>
                <w:szCs w:val="18"/>
              </w:rPr>
            </w:pPr>
            <w:r w:rsidRPr="00463159">
              <w:rPr>
                <w:rFonts w:ascii="Arial" w:hAnsi="Arial" w:cs="Arial"/>
                <w:b/>
                <w:bCs/>
                <w:sz w:val="18"/>
                <w:szCs w:val="18"/>
              </w:rPr>
              <w:t xml:space="preserve">Effect on employee benefit </w:t>
            </w:r>
          </w:p>
        </w:tc>
      </w:tr>
      <w:tr w:rsidR="00AE6614" w:rsidRPr="00463159" w:rsidTr="00F840C8">
        <w:tc>
          <w:tcPr>
            <w:tcW w:w="4003" w:type="dxa"/>
          </w:tcPr>
          <w:p w:rsidR="00AE6614" w:rsidRPr="00463159" w:rsidRDefault="00AE6614" w:rsidP="00F66258">
            <w:pPr>
              <w:spacing w:line="200" w:lineRule="exact"/>
              <w:ind w:left="146"/>
              <w:rPr>
                <w:rFonts w:ascii="Arial" w:hAnsi="Arial" w:cs="Arial"/>
                <w:sz w:val="18"/>
                <w:szCs w:val="18"/>
              </w:rPr>
            </w:pPr>
          </w:p>
        </w:tc>
        <w:tc>
          <w:tcPr>
            <w:tcW w:w="1728" w:type="dxa"/>
            <w:vAlign w:val="center"/>
          </w:tcPr>
          <w:p w:rsidR="00AE6614" w:rsidRPr="00463159" w:rsidRDefault="00AE6614" w:rsidP="00F66258">
            <w:pPr>
              <w:spacing w:line="200" w:lineRule="exact"/>
              <w:ind w:right="-72"/>
              <w:jc w:val="center"/>
              <w:rPr>
                <w:rFonts w:ascii="Arial" w:hAnsi="Arial" w:cs="Arial"/>
                <w:b/>
                <w:bCs/>
                <w:sz w:val="18"/>
                <w:szCs w:val="18"/>
                <w:cs/>
              </w:rPr>
            </w:pPr>
          </w:p>
        </w:tc>
        <w:tc>
          <w:tcPr>
            <w:tcW w:w="3456" w:type="dxa"/>
            <w:gridSpan w:val="2"/>
            <w:vAlign w:val="center"/>
          </w:tcPr>
          <w:p w:rsidR="00AE6614" w:rsidRPr="00463159" w:rsidRDefault="00AE6614" w:rsidP="00F66258">
            <w:pPr>
              <w:pBdr>
                <w:bottom w:val="single" w:sz="4" w:space="1" w:color="auto"/>
              </w:pBdr>
              <w:spacing w:line="200" w:lineRule="exact"/>
              <w:ind w:right="-72"/>
              <w:jc w:val="center"/>
              <w:rPr>
                <w:rFonts w:ascii="Arial" w:hAnsi="Arial" w:cs="Arial"/>
                <w:b/>
                <w:bCs/>
                <w:sz w:val="18"/>
                <w:szCs w:val="18"/>
                <w:cs/>
              </w:rPr>
            </w:pPr>
            <w:r w:rsidRPr="00463159">
              <w:rPr>
                <w:rFonts w:ascii="Arial" w:hAnsi="Arial" w:cs="Arial"/>
                <w:b/>
                <w:bCs/>
                <w:sz w:val="18"/>
                <w:szCs w:val="18"/>
              </w:rPr>
              <w:t>obligations due to</w:t>
            </w:r>
          </w:p>
        </w:tc>
      </w:tr>
      <w:tr w:rsidR="00AE6614" w:rsidRPr="00463159" w:rsidTr="00F840C8">
        <w:tc>
          <w:tcPr>
            <w:tcW w:w="4003" w:type="dxa"/>
          </w:tcPr>
          <w:p w:rsidR="00AE6614" w:rsidRPr="00463159" w:rsidRDefault="00AE6614" w:rsidP="00F66258">
            <w:pPr>
              <w:spacing w:line="200" w:lineRule="exact"/>
              <w:ind w:left="146"/>
              <w:rPr>
                <w:rFonts w:ascii="Arial" w:hAnsi="Arial" w:cs="Arial"/>
                <w:sz w:val="18"/>
                <w:szCs w:val="18"/>
              </w:rPr>
            </w:pPr>
          </w:p>
        </w:tc>
        <w:tc>
          <w:tcPr>
            <w:tcW w:w="1728" w:type="dxa"/>
            <w:vAlign w:val="bottom"/>
          </w:tcPr>
          <w:p w:rsidR="00AE6614" w:rsidRPr="00463159" w:rsidRDefault="00AE6614" w:rsidP="00F66258">
            <w:pPr>
              <w:tabs>
                <w:tab w:val="right" w:pos="1500"/>
              </w:tabs>
              <w:spacing w:line="200" w:lineRule="exact"/>
              <w:ind w:right="-72"/>
              <w:jc w:val="right"/>
              <w:rPr>
                <w:rFonts w:ascii="Arial" w:hAnsi="Arial" w:cs="Arial"/>
                <w:b/>
                <w:bCs/>
                <w:sz w:val="18"/>
                <w:szCs w:val="18"/>
              </w:rPr>
            </w:pPr>
          </w:p>
        </w:tc>
        <w:tc>
          <w:tcPr>
            <w:tcW w:w="1728" w:type="dxa"/>
            <w:vAlign w:val="bottom"/>
          </w:tcPr>
          <w:p w:rsidR="00AE6614" w:rsidRPr="00463159" w:rsidRDefault="00AE6614" w:rsidP="00F66258">
            <w:pPr>
              <w:tabs>
                <w:tab w:val="decimal" w:pos="1515"/>
              </w:tabs>
              <w:spacing w:line="200" w:lineRule="exact"/>
              <w:ind w:right="-72"/>
              <w:jc w:val="right"/>
              <w:rPr>
                <w:rFonts w:ascii="Arial" w:hAnsi="Arial" w:cs="Arial"/>
                <w:b/>
                <w:bCs/>
                <w:sz w:val="18"/>
                <w:szCs w:val="18"/>
              </w:rPr>
            </w:pPr>
            <w:r w:rsidRPr="00463159">
              <w:rPr>
                <w:rFonts w:ascii="Arial" w:hAnsi="Arial" w:cs="Arial"/>
                <w:b/>
                <w:bCs/>
                <w:sz w:val="18"/>
                <w:szCs w:val="18"/>
              </w:rPr>
              <w:t>Increase</w:t>
            </w:r>
          </w:p>
        </w:tc>
        <w:tc>
          <w:tcPr>
            <w:tcW w:w="1728" w:type="dxa"/>
            <w:vAlign w:val="bottom"/>
          </w:tcPr>
          <w:p w:rsidR="00AE6614" w:rsidRPr="00463159" w:rsidRDefault="00AE6614" w:rsidP="002D47A3">
            <w:pPr>
              <w:tabs>
                <w:tab w:val="decimal" w:pos="1515"/>
              </w:tabs>
              <w:spacing w:line="200" w:lineRule="exact"/>
              <w:ind w:right="-72"/>
              <w:jc w:val="right"/>
              <w:rPr>
                <w:rFonts w:ascii="Arial" w:hAnsi="Arial" w:cs="Arial"/>
                <w:b/>
                <w:bCs/>
                <w:sz w:val="18"/>
                <w:szCs w:val="18"/>
              </w:rPr>
            </w:pPr>
            <w:r w:rsidRPr="00463159">
              <w:rPr>
                <w:rFonts w:ascii="Arial" w:hAnsi="Arial" w:cs="Arial"/>
                <w:b/>
                <w:bCs/>
                <w:sz w:val="18"/>
                <w:szCs w:val="18"/>
              </w:rPr>
              <w:t xml:space="preserve">Decrease </w:t>
            </w:r>
          </w:p>
        </w:tc>
      </w:tr>
      <w:tr w:rsidR="00AE6614" w:rsidRPr="00463159" w:rsidTr="00F840C8">
        <w:tc>
          <w:tcPr>
            <w:tcW w:w="4003" w:type="dxa"/>
          </w:tcPr>
          <w:p w:rsidR="00AE6614" w:rsidRPr="00463159" w:rsidRDefault="00AE6614" w:rsidP="00F66258">
            <w:pPr>
              <w:spacing w:line="200" w:lineRule="exact"/>
              <w:ind w:left="146"/>
              <w:rPr>
                <w:rFonts w:ascii="Arial" w:hAnsi="Arial" w:cs="Arial"/>
                <w:sz w:val="18"/>
                <w:szCs w:val="18"/>
              </w:rPr>
            </w:pPr>
          </w:p>
        </w:tc>
        <w:tc>
          <w:tcPr>
            <w:tcW w:w="1728" w:type="dxa"/>
            <w:vAlign w:val="bottom"/>
          </w:tcPr>
          <w:p w:rsidR="00AE6614" w:rsidRPr="00463159" w:rsidRDefault="00AE6614" w:rsidP="00F66258">
            <w:pPr>
              <w:tabs>
                <w:tab w:val="right" w:pos="1500"/>
              </w:tabs>
              <w:spacing w:line="200" w:lineRule="exact"/>
              <w:ind w:right="-72"/>
              <w:jc w:val="right"/>
              <w:rPr>
                <w:rFonts w:ascii="Arial" w:hAnsi="Arial" w:cs="Arial"/>
                <w:b/>
                <w:bCs/>
                <w:sz w:val="18"/>
                <w:szCs w:val="18"/>
              </w:rPr>
            </w:pPr>
          </w:p>
        </w:tc>
        <w:tc>
          <w:tcPr>
            <w:tcW w:w="1728" w:type="dxa"/>
            <w:vAlign w:val="bottom"/>
          </w:tcPr>
          <w:p w:rsidR="00AE6614" w:rsidRPr="00463159" w:rsidRDefault="00AE6614" w:rsidP="00F66258">
            <w:pPr>
              <w:tabs>
                <w:tab w:val="decimal" w:pos="1515"/>
              </w:tabs>
              <w:spacing w:line="200" w:lineRule="exact"/>
              <w:ind w:right="-72"/>
              <w:jc w:val="right"/>
              <w:rPr>
                <w:rFonts w:ascii="Arial" w:hAnsi="Arial" w:cs="Arial"/>
                <w:b/>
                <w:bCs/>
                <w:sz w:val="18"/>
                <w:szCs w:val="18"/>
              </w:rPr>
            </w:pPr>
            <w:r w:rsidRPr="00463159">
              <w:rPr>
                <w:rFonts w:ascii="Arial" w:hAnsi="Arial" w:cs="Arial"/>
                <w:b/>
                <w:bCs/>
                <w:sz w:val="18"/>
                <w:szCs w:val="18"/>
              </w:rPr>
              <w:t>from change</w:t>
            </w:r>
          </w:p>
        </w:tc>
        <w:tc>
          <w:tcPr>
            <w:tcW w:w="1728" w:type="dxa"/>
            <w:vAlign w:val="bottom"/>
          </w:tcPr>
          <w:p w:rsidR="00AE6614" w:rsidRPr="00463159" w:rsidRDefault="002D47A3" w:rsidP="00F66258">
            <w:pPr>
              <w:tabs>
                <w:tab w:val="decimal" w:pos="1515"/>
              </w:tabs>
              <w:spacing w:line="200" w:lineRule="exact"/>
              <w:ind w:right="-72"/>
              <w:jc w:val="right"/>
              <w:rPr>
                <w:rFonts w:ascii="Arial" w:hAnsi="Arial" w:cs="Arial"/>
                <w:b/>
                <w:bCs/>
                <w:sz w:val="18"/>
                <w:szCs w:val="18"/>
              </w:rPr>
            </w:pPr>
            <w:r w:rsidRPr="00463159">
              <w:rPr>
                <w:rFonts w:ascii="Arial" w:hAnsi="Arial" w:cs="Arial"/>
                <w:b/>
                <w:bCs/>
                <w:sz w:val="18"/>
                <w:szCs w:val="18"/>
              </w:rPr>
              <w:t xml:space="preserve">from </w:t>
            </w:r>
            <w:r w:rsidR="00AE6614" w:rsidRPr="00463159">
              <w:rPr>
                <w:rFonts w:ascii="Arial" w:hAnsi="Arial" w:cs="Arial"/>
                <w:b/>
                <w:bCs/>
                <w:sz w:val="18"/>
                <w:szCs w:val="18"/>
              </w:rPr>
              <w:t>change in</w:t>
            </w:r>
          </w:p>
        </w:tc>
      </w:tr>
      <w:tr w:rsidR="00AE6614" w:rsidRPr="00463159" w:rsidTr="00F840C8">
        <w:trPr>
          <w:trHeight w:val="74"/>
        </w:trPr>
        <w:tc>
          <w:tcPr>
            <w:tcW w:w="4003" w:type="dxa"/>
          </w:tcPr>
          <w:p w:rsidR="00AE6614" w:rsidRPr="00463159" w:rsidRDefault="00AE6614" w:rsidP="00F66258">
            <w:pPr>
              <w:spacing w:line="200" w:lineRule="exact"/>
              <w:ind w:left="146"/>
              <w:rPr>
                <w:rFonts w:ascii="Arial" w:hAnsi="Arial" w:cs="Arial"/>
                <w:sz w:val="18"/>
                <w:szCs w:val="18"/>
              </w:rPr>
            </w:pPr>
          </w:p>
        </w:tc>
        <w:tc>
          <w:tcPr>
            <w:tcW w:w="1728" w:type="dxa"/>
            <w:vAlign w:val="bottom"/>
          </w:tcPr>
          <w:p w:rsidR="00AE6614" w:rsidRPr="00463159" w:rsidRDefault="00AE6614" w:rsidP="00F66258">
            <w:pPr>
              <w:tabs>
                <w:tab w:val="right" w:pos="1500"/>
              </w:tabs>
              <w:spacing w:line="200" w:lineRule="exact"/>
              <w:ind w:right="-72"/>
              <w:jc w:val="right"/>
              <w:rPr>
                <w:rFonts w:ascii="Arial" w:hAnsi="Arial" w:cs="Arial"/>
                <w:b/>
                <w:bCs/>
                <w:sz w:val="18"/>
                <w:szCs w:val="18"/>
              </w:rPr>
            </w:pPr>
            <w:r w:rsidRPr="00463159">
              <w:rPr>
                <w:rFonts w:ascii="Arial" w:hAnsi="Arial" w:cs="Arial"/>
                <w:b/>
                <w:bCs/>
                <w:sz w:val="18"/>
                <w:szCs w:val="18"/>
              </w:rPr>
              <w:t>Change in</w:t>
            </w:r>
          </w:p>
        </w:tc>
        <w:tc>
          <w:tcPr>
            <w:tcW w:w="1728" w:type="dxa"/>
            <w:vAlign w:val="bottom"/>
          </w:tcPr>
          <w:p w:rsidR="00AE6614" w:rsidRPr="00463159" w:rsidRDefault="00AE6614" w:rsidP="00F66258">
            <w:pPr>
              <w:tabs>
                <w:tab w:val="decimal" w:pos="1515"/>
              </w:tabs>
              <w:spacing w:line="200" w:lineRule="exact"/>
              <w:ind w:right="-72"/>
              <w:jc w:val="right"/>
              <w:rPr>
                <w:rFonts w:ascii="Arial" w:hAnsi="Arial" w:cs="Arial"/>
                <w:b/>
                <w:bCs/>
                <w:sz w:val="18"/>
                <w:szCs w:val="18"/>
              </w:rPr>
            </w:pPr>
            <w:r w:rsidRPr="00463159">
              <w:rPr>
                <w:rFonts w:ascii="Arial" w:hAnsi="Arial" w:cs="Arial"/>
                <w:b/>
                <w:bCs/>
                <w:sz w:val="18"/>
                <w:szCs w:val="18"/>
              </w:rPr>
              <w:t>in assumption</w:t>
            </w:r>
          </w:p>
        </w:tc>
        <w:tc>
          <w:tcPr>
            <w:tcW w:w="1728" w:type="dxa"/>
            <w:vAlign w:val="bottom"/>
          </w:tcPr>
          <w:p w:rsidR="00AE6614" w:rsidRPr="00463159" w:rsidRDefault="00AE6614" w:rsidP="00F66258">
            <w:pPr>
              <w:tabs>
                <w:tab w:val="decimal" w:pos="1515"/>
              </w:tabs>
              <w:spacing w:line="200" w:lineRule="exact"/>
              <w:ind w:right="-72"/>
              <w:jc w:val="right"/>
              <w:rPr>
                <w:rFonts w:ascii="Arial" w:hAnsi="Arial" w:cs="Arial"/>
                <w:b/>
                <w:bCs/>
                <w:sz w:val="18"/>
                <w:szCs w:val="18"/>
              </w:rPr>
            </w:pPr>
            <w:r w:rsidRPr="00463159">
              <w:rPr>
                <w:rFonts w:ascii="Arial" w:hAnsi="Arial" w:cs="Arial"/>
                <w:b/>
                <w:bCs/>
                <w:sz w:val="18"/>
                <w:szCs w:val="18"/>
              </w:rPr>
              <w:t>assumption</w:t>
            </w:r>
          </w:p>
        </w:tc>
      </w:tr>
      <w:tr w:rsidR="00AE6614" w:rsidRPr="00463159" w:rsidTr="00F840C8">
        <w:tc>
          <w:tcPr>
            <w:tcW w:w="4003" w:type="dxa"/>
          </w:tcPr>
          <w:p w:rsidR="00AE6614" w:rsidRPr="00463159" w:rsidRDefault="00AE6614" w:rsidP="00F66258">
            <w:pPr>
              <w:spacing w:line="200" w:lineRule="exact"/>
              <w:ind w:left="146"/>
              <w:rPr>
                <w:rFonts w:ascii="Arial" w:hAnsi="Arial" w:cs="Arial"/>
                <w:sz w:val="18"/>
                <w:szCs w:val="18"/>
              </w:rPr>
            </w:pPr>
          </w:p>
        </w:tc>
        <w:tc>
          <w:tcPr>
            <w:tcW w:w="1728" w:type="dxa"/>
            <w:vAlign w:val="bottom"/>
          </w:tcPr>
          <w:p w:rsidR="00AE6614" w:rsidRPr="00463159" w:rsidRDefault="00AE6614" w:rsidP="00F66258">
            <w:pPr>
              <w:pBdr>
                <w:bottom w:val="single" w:sz="4" w:space="1" w:color="auto"/>
              </w:pBdr>
              <w:tabs>
                <w:tab w:val="right" w:pos="1500"/>
              </w:tabs>
              <w:spacing w:line="200" w:lineRule="exact"/>
              <w:ind w:right="-72"/>
              <w:jc w:val="right"/>
              <w:rPr>
                <w:rFonts w:ascii="Arial" w:hAnsi="Arial" w:cs="Arial"/>
                <w:b/>
                <w:bCs/>
                <w:sz w:val="18"/>
                <w:szCs w:val="18"/>
              </w:rPr>
            </w:pPr>
            <w:r w:rsidRPr="00463159">
              <w:rPr>
                <w:rFonts w:ascii="Arial" w:hAnsi="Arial" w:cs="Arial"/>
                <w:b/>
                <w:bCs/>
                <w:sz w:val="18"/>
                <w:szCs w:val="18"/>
              </w:rPr>
              <w:t>assumption</w:t>
            </w:r>
          </w:p>
        </w:tc>
        <w:tc>
          <w:tcPr>
            <w:tcW w:w="1728" w:type="dxa"/>
            <w:vAlign w:val="bottom"/>
          </w:tcPr>
          <w:p w:rsidR="00AE6614" w:rsidRPr="00463159" w:rsidRDefault="00AE6614" w:rsidP="00F66258">
            <w:pPr>
              <w:pBdr>
                <w:bottom w:val="single" w:sz="4" w:space="1" w:color="auto"/>
              </w:pBdr>
              <w:tabs>
                <w:tab w:val="decimal" w:pos="1515"/>
              </w:tabs>
              <w:spacing w:line="200" w:lineRule="exact"/>
              <w:ind w:right="-72"/>
              <w:jc w:val="right"/>
              <w:rPr>
                <w:rFonts w:ascii="Arial" w:hAnsi="Arial" w:cs="Arial"/>
                <w:b/>
                <w:bCs/>
                <w:sz w:val="18"/>
                <w:szCs w:val="18"/>
              </w:rPr>
            </w:pPr>
            <w:r w:rsidRPr="00463159">
              <w:rPr>
                <w:rFonts w:ascii="Arial" w:hAnsi="Arial" w:cs="Arial"/>
                <w:b/>
                <w:bCs/>
                <w:sz w:val="18"/>
                <w:szCs w:val="18"/>
              </w:rPr>
              <w:t>Baht</w:t>
            </w:r>
          </w:p>
        </w:tc>
        <w:tc>
          <w:tcPr>
            <w:tcW w:w="1728" w:type="dxa"/>
            <w:vAlign w:val="bottom"/>
          </w:tcPr>
          <w:p w:rsidR="00AE6614" w:rsidRPr="00463159" w:rsidRDefault="00AE6614" w:rsidP="00F66258">
            <w:pPr>
              <w:pBdr>
                <w:bottom w:val="single" w:sz="4" w:space="1" w:color="auto"/>
              </w:pBdr>
              <w:tabs>
                <w:tab w:val="decimal" w:pos="1515"/>
              </w:tabs>
              <w:spacing w:line="200" w:lineRule="exact"/>
              <w:ind w:right="-72"/>
              <w:jc w:val="right"/>
              <w:rPr>
                <w:rFonts w:ascii="Arial" w:hAnsi="Arial" w:cs="Arial"/>
                <w:b/>
                <w:bCs/>
                <w:sz w:val="18"/>
                <w:szCs w:val="18"/>
              </w:rPr>
            </w:pPr>
            <w:r w:rsidRPr="00463159">
              <w:rPr>
                <w:rFonts w:ascii="Arial" w:hAnsi="Arial" w:cs="Arial"/>
                <w:b/>
                <w:bCs/>
                <w:sz w:val="18"/>
                <w:szCs w:val="18"/>
              </w:rPr>
              <w:t>Baht</w:t>
            </w:r>
          </w:p>
        </w:tc>
      </w:tr>
      <w:tr w:rsidR="00AE6614" w:rsidRPr="00463159" w:rsidTr="00F840C8">
        <w:tc>
          <w:tcPr>
            <w:tcW w:w="4003" w:type="dxa"/>
          </w:tcPr>
          <w:p w:rsidR="00AE6614" w:rsidRPr="00463159" w:rsidRDefault="00AE6614" w:rsidP="00F840C8">
            <w:pPr>
              <w:ind w:left="146"/>
              <w:rPr>
                <w:rFonts w:ascii="Arial" w:hAnsi="Arial" w:cs="Arial"/>
                <w:b/>
                <w:bCs/>
                <w:sz w:val="8"/>
                <w:szCs w:val="8"/>
                <w:cs/>
              </w:rPr>
            </w:pPr>
          </w:p>
        </w:tc>
        <w:tc>
          <w:tcPr>
            <w:tcW w:w="1728" w:type="dxa"/>
          </w:tcPr>
          <w:p w:rsidR="00AE6614" w:rsidRPr="00463159" w:rsidRDefault="00AE6614" w:rsidP="00F840C8">
            <w:pPr>
              <w:tabs>
                <w:tab w:val="decimal" w:pos="1512"/>
              </w:tabs>
              <w:ind w:right="-72"/>
              <w:rPr>
                <w:rFonts w:ascii="Arial" w:hAnsi="Arial" w:cs="Arial"/>
                <w:b/>
                <w:bCs/>
                <w:noProof/>
                <w:snapToGrid w:val="0"/>
                <w:sz w:val="8"/>
                <w:szCs w:val="8"/>
                <w:cs/>
                <w:lang w:eastAsia="th-TH"/>
              </w:rPr>
            </w:pPr>
          </w:p>
        </w:tc>
        <w:tc>
          <w:tcPr>
            <w:tcW w:w="1728" w:type="dxa"/>
          </w:tcPr>
          <w:p w:rsidR="00AE6614" w:rsidRPr="00463159" w:rsidRDefault="00AE6614" w:rsidP="00F840C8">
            <w:pPr>
              <w:ind w:left="432"/>
              <w:rPr>
                <w:rFonts w:ascii="Arial" w:hAnsi="Arial" w:cs="Arial"/>
                <w:b/>
                <w:bCs/>
                <w:sz w:val="8"/>
                <w:szCs w:val="8"/>
                <w:cs/>
              </w:rPr>
            </w:pPr>
          </w:p>
        </w:tc>
        <w:tc>
          <w:tcPr>
            <w:tcW w:w="1728" w:type="dxa"/>
          </w:tcPr>
          <w:p w:rsidR="00AE6614" w:rsidRPr="00463159" w:rsidRDefault="00AE6614" w:rsidP="00F840C8">
            <w:pPr>
              <w:tabs>
                <w:tab w:val="decimal" w:pos="1512"/>
              </w:tabs>
              <w:ind w:right="-72"/>
              <w:rPr>
                <w:rFonts w:ascii="Arial" w:hAnsi="Arial" w:cs="Arial"/>
                <w:b/>
                <w:bCs/>
                <w:noProof/>
                <w:snapToGrid w:val="0"/>
                <w:sz w:val="8"/>
                <w:szCs w:val="8"/>
                <w:cs/>
                <w:lang w:eastAsia="th-TH"/>
              </w:rPr>
            </w:pPr>
          </w:p>
        </w:tc>
      </w:tr>
      <w:tr w:rsidR="00AE6614" w:rsidRPr="00463159" w:rsidTr="00F840C8">
        <w:tc>
          <w:tcPr>
            <w:tcW w:w="4003" w:type="dxa"/>
            <w:vAlign w:val="bottom"/>
          </w:tcPr>
          <w:p w:rsidR="00AE6614" w:rsidRPr="00463159" w:rsidRDefault="00AE6614" w:rsidP="00F66258">
            <w:pPr>
              <w:spacing w:line="200" w:lineRule="exact"/>
              <w:ind w:left="146"/>
              <w:rPr>
                <w:rFonts w:ascii="Arial" w:hAnsi="Arial" w:cs="Arial"/>
                <w:sz w:val="18"/>
                <w:szCs w:val="18"/>
                <w:cs/>
              </w:rPr>
            </w:pPr>
            <w:r w:rsidRPr="00463159">
              <w:rPr>
                <w:rFonts w:ascii="Arial" w:hAnsi="Arial" w:cs="Arial"/>
                <w:sz w:val="18"/>
                <w:szCs w:val="18"/>
              </w:rPr>
              <w:t>Discount rate</w:t>
            </w:r>
          </w:p>
        </w:tc>
        <w:tc>
          <w:tcPr>
            <w:tcW w:w="1728" w:type="dxa"/>
          </w:tcPr>
          <w:p w:rsidR="00AE6614" w:rsidRPr="00463159" w:rsidRDefault="00AE6614" w:rsidP="00F66258">
            <w:pPr>
              <w:tabs>
                <w:tab w:val="right" w:pos="1552"/>
              </w:tabs>
              <w:spacing w:line="200" w:lineRule="exact"/>
              <w:ind w:right="-72"/>
              <w:rPr>
                <w:rFonts w:ascii="Arial" w:hAnsi="Arial" w:cs="Arial"/>
                <w:sz w:val="18"/>
                <w:szCs w:val="18"/>
              </w:rPr>
            </w:pPr>
            <w:r w:rsidRPr="00463159">
              <w:rPr>
                <w:rFonts w:ascii="Arial" w:hAnsi="Arial" w:cs="Arial"/>
                <w:sz w:val="18"/>
                <w:szCs w:val="18"/>
                <w:cs/>
              </w:rPr>
              <w:tab/>
            </w:r>
            <w:r w:rsidRPr="00463159">
              <w:rPr>
                <w:rFonts w:ascii="Arial" w:hAnsi="Arial" w:cs="Arial"/>
                <w:sz w:val="18"/>
                <w:szCs w:val="18"/>
              </w:rPr>
              <w:t>0</w:t>
            </w:r>
            <w:r w:rsidRPr="00463159">
              <w:rPr>
                <w:rFonts w:ascii="Arial" w:hAnsi="Arial" w:cs="Arial"/>
                <w:sz w:val="18"/>
                <w:szCs w:val="18"/>
                <w:cs/>
              </w:rPr>
              <w:t>.</w:t>
            </w:r>
            <w:r w:rsidRPr="00463159">
              <w:rPr>
                <w:rFonts w:ascii="Arial" w:hAnsi="Arial" w:cs="Arial"/>
                <w:sz w:val="18"/>
                <w:szCs w:val="18"/>
              </w:rPr>
              <w:t>50%</w:t>
            </w:r>
          </w:p>
        </w:tc>
        <w:tc>
          <w:tcPr>
            <w:tcW w:w="1728" w:type="dxa"/>
          </w:tcPr>
          <w:p w:rsidR="00AE6614" w:rsidRPr="00463159" w:rsidRDefault="00AE6614" w:rsidP="00F66258">
            <w:pPr>
              <w:tabs>
                <w:tab w:val="decimal" w:pos="1552"/>
              </w:tabs>
              <w:spacing w:line="200" w:lineRule="exact"/>
              <w:ind w:right="-72"/>
              <w:rPr>
                <w:rFonts w:ascii="Arial" w:hAnsi="Arial" w:cs="Arial"/>
                <w:sz w:val="18"/>
                <w:szCs w:val="18"/>
              </w:rPr>
            </w:pPr>
            <w:r w:rsidRPr="00463159">
              <w:rPr>
                <w:rFonts w:ascii="Arial" w:hAnsi="Arial" w:cs="Arial"/>
                <w:sz w:val="18"/>
                <w:szCs w:val="18"/>
              </w:rPr>
              <w:t>(59,037)</w:t>
            </w:r>
          </w:p>
        </w:tc>
        <w:tc>
          <w:tcPr>
            <w:tcW w:w="1728" w:type="dxa"/>
          </w:tcPr>
          <w:p w:rsidR="00AE6614" w:rsidRPr="00463159" w:rsidRDefault="00AE6614" w:rsidP="00F66258">
            <w:pPr>
              <w:spacing w:line="200" w:lineRule="exact"/>
              <w:jc w:val="right"/>
              <w:rPr>
                <w:rFonts w:ascii="Arial" w:hAnsi="Arial" w:cs="Arial"/>
                <w:sz w:val="18"/>
                <w:szCs w:val="18"/>
              </w:rPr>
            </w:pPr>
            <w:r w:rsidRPr="00463159">
              <w:rPr>
                <w:rFonts w:ascii="Arial" w:hAnsi="Arial" w:cs="Arial"/>
                <w:sz w:val="18"/>
                <w:szCs w:val="18"/>
              </w:rPr>
              <w:t>61,685</w:t>
            </w:r>
          </w:p>
        </w:tc>
      </w:tr>
      <w:tr w:rsidR="00AE6614" w:rsidRPr="00463159" w:rsidTr="00F840C8">
        <w:tc>
          <w:tcPr>
            <w:tcW w:w="4003" w:type="dxa"/>
            <w:vAlign w:val="bottom"/>
          </w:tcPr>
          <w:p w:rsidR="00AE6614" w:rsidRPr="00463159" w:rsidRDefault="00AE6614" w:rsidP="00F66258">
            <w:pPr>
              <w:spacing w:line="200" w:lineRule="exact"/>
              <w:ind w:left="146"/>
              <w:rPr>
                <w:rFonts w:ascii="Arial" w:hAnsi="Arial" w:cs="Arial"/>
                <w:sz w:val="18"/>
                <w:szCs w:val="18"/>
              </w:rPr>
            </w:pPr>
            <w:r w:rsidRPr="00463159">
              <w:rPr>
                <w:rFonts w:ascii="Arial" w:hAnsi="Arial" w:cs="Arial"/>
                <w:sz w:val="18"/>
                <w:szCs w:val="18"/>
              </w:rPr>
              <w:t>Salary growth rate</w:t>
            </w:r>
          </w:p>
        </w:tc>
        <w:tc>
          <w:tcPr>
            <w:tcW w:w="1728" w:type="dxa"/>
          </w:tcPr>
          <w:p w:rsidR="00AE6614" w:rsidRPr="00463159" w:rsidRDefault="00AE6614" w:rsidP="00F66258">
            <w:pPr>
              <w:tabs>
                <w:tab w:val="right" w:pos="1552"/>
              </w:tabs>
              <w:spacing w:line="200" w:lineRule="exact"/>
              <w:ind w:right="-72"/>
              <w:rPr>
                <w:rFonts w:ascii="Arial" w:hAnsi="Arial" w:cs="Arial"/>
                <w:sz w:val="18"/>
                <w:szCs w:val="18"/>
              </w:rPr>
            </w:pPr>
            <w:r w:rsidRPr="00463159">
              <w:rPr>
                <w:rFonts w:ascii="Arial" w:hAnsi="Arial" w:cs="Arial"/>
                <w:sz w:val="18"/>
                <w:szCs w:val="18"/>
                <w:cs/>
              </w:rPr>
              <w:tab/>
            </w:r>
            <w:r w:rsidRPr="00463159">
              <w:rPr>
                <w:rFonts w:ascii="Arial" w:hAnsi="Arial" w:cs="Arial"/>
                <w:sz w:val="18"/>
                <w:szCs w:val="18"/>
              </w:rPr>
              <w:t>0</w:t>
            </w:r>
            <w:r w:rsidRPr="00463159">
              <w:rPr>
                <w:rFonts w:ascii="Arial" w:hAnsi="Arial" w:cs="Arial"/>
                <w:sz w:val="18"/>
                <w:szCs w:val="18"/>
                <w:cs/>
              </w:rPr>
              <w:t>.</w:t>
            </w:r>
            <w:r w:rsidRPr="00463159">
              <w:rPr>
                <w:rFonts w:ascii="Arial" w:hAnsi="Arial" w:cs="Arial"/>
                <w:sz w:val="18"/>
                <w:szCs w:val="18"/>
              </w:rPr>
              <w:t>50%</w:t>
            </w:r>
          </w:p>
        </w:tc>
        <w:tc>
          <w:tcPr>
            <w:tcW w:w="1728" w:type="dxa"/>
          </w:tcPr>
          <w:p w:rsidR="00AE6614" w:rsidRPr="00463159" w:rsidRDefault="00AE6614" w:rsidP="00F66258">
            <w:pPr>
              <w:spacing w:line="200" w:lineRule="exact"/>
              <w:jc w:val="right"/>
              <w:rPr>
                <w:rFonts w:ascii="Arial" w:hAnsi="Arial" w:cs="Arial"/>
                <w:sz w:val="18"/>
                <w:szCs w:val="18"/>
              </w:rPr>
            </w:pPr>
            <w:r w:rsidRPr="00463159">
              <w:rPr>
                <w:rFonts w:ascii="Arial" w:hAnsi="Arial" w:cs="Arial"/>
                <w:sz w:val="18"/>
                <w:szCs w:val="18"/>
              </w:rPr>
              <w:t>57,821</w:t>
            </w:r>
          </w:p>
        </w:tc>
        <w:tc>
          <w:tcPr>
            <w:tcW w:w="1728" w:type="dxa"/>
          </w:tcPr>
          <w:p w:rsidR="00AE6614" w:rsidRPr="00463159" w:rsidRDefault="00AE6614" w:rsidP="00F66258">
            <w:pPr>
              <w:tabs>
                <w:tab w:val="decimal" w:pos="1552"/>
              </w:tabs>
              <w:spacing w:line="200" w:lineRule="exact"/>
              <w:ind w:right="-72"/>
              <w:rPr>
                <w:rFonts w:ascii="Arial" w:hAnsi="Arial" w:cs="Arial"/>
                <w:sz w:val="18"/>
                <w:szCs w:val="18"/>
              </w:rPr>
            </w:pPr>
            <w:r w:rsidRPr="00463159">
              <w:rPr>
                <w:rFonts w:ascii="Arial" w:hAnsi="Arial" w:cs="Arial"/>
                <w:sz w:val="18"/>
                <w:szCs w:val="18"/>
              </w:rPr>
              <w:t>(55,976)</w:t>
            </w:r>
          </w:p>
        </w:tc>
      </w:tr>
      <w:tr w:rsidR="00AE6614" w:rsidRPr="00463159" w:rsidTr="00F840C8">
        <w:trPr>
          <w:trHeight w:val="68"/>
        </w:trPr>
        <w:tc>
          <w:tcPr>
            <w:tcW w:w="4003" w:type="dxa"/>
            <w:vAlign w:val="bottom"/>
          </w:tcPr>
          <w:p w:rsidR="00AE6614" w:rsidRPr="00463159" w:rsidRDefault="004C45C0" w:rsidP="00F66258">
            <w:pPr>
              <w:spacing w:line="200" w:lineRule="exact"/>
              <w:ind w:left="146"/>
              <w:rPr>
                <w:rFonts w:ascii="Arial" w:hAnsi="Arial" w:cs="Arial"/>
                <w:sz w:val="18"/>
                <w:szCs w:val="18"/>
              </w:rPr>
            </w:pPr>
            <w:r>
              <w:rPr>
                <w:rFonts w:ascii="Arial" w:hAnsi="Arial" w:cs="Arial"/>
                <w:sz w:val="18"/>
                <w:szCs w:val="18"/>
              </w:rPr>
              <w:t>Staff t</w:t>
            </w:r>
            <w:r w:rsidR="00AE6614" w:rsidRPr="00463159">
              <w:rPr>
                <w:rFonts w:ascii="Arial" w:hAnsi="Arial" w:cs="Arial"/>
                <w:sz w:val="18"/>
                <w:szCs w:val="18"/>
              </w:rPr>
              <w:t>urnover rate</w:t>
            </w:r>
          </w:p>
        </w:tc>
        <w:tc>
          <w:tcPr>
            <w:tcW w:w="1728" w:type="dxa"/>
          </w:tcPr>
          <w:p w:rsidR="00AE6614" w:rsidRPr="00463159" w:rsidRDefault="00AE6614" w:rsidP="00F66258">
            <w:pPr>
              <w:tabs>
                <w:tab w:val="right" w:pos="1552"/>
              </w:tabs>
              <w:spacing w:line="200" w:lineRule="exact"/>
              <w:ind w:right="-72"/>
              <w:rPr>
                <w:rFonts w:ascii="Arial" w:hAnsi="Arial" w:cs="Arial"/>
                <w:sz w:val="18"/>
                <w:szCs w:val="18"/>
              </w:rPr>
            </w:pPr>
            <w:r w:rsidRPr="00463159">
              <w:rPr>
                <w:rFonts w:ascii="Arial" w:hAnsi="Arial" w:cs="Arial"/>
                <w:sz w:val="18"/>
                <w:szCs w:val="18"/>
                <w:cs/>
              </w:rPr>
              <w:tab/>
            </w:r>
            <w:r w:rsidRPr="00463159">
              <w:rPr>
                <w:rFonts w:ascii="Arial" w:hAnsi="Arial" w:cs="Arial"/>
                <w:sz w:val="18"/>
                <w:szCs w:val="18"/>
              </w:rPr>
              <w:t>0</w:t>
            </w:r>
            <w:r w:rsidRPr="00463159">
              <w:rPr>
                <w:rFonts w:ascii="Arial" w:hAnsi="Arial" w:cs="Arial"/>
                <w:sz w:val="18"/>
                <w:szCs w:val="18"/>
                <w:cs/>
              </w:rPr>
              <w:t>.</w:t>
            </w:r>
            <w:r w:rsidRPr="00463159">
              <w:rPr>
                <w:rFonts w:ascii="Arial" w:hAnsi="Arial" w:cs="Arial"/>
                <w:sz w:val="18"/>
                <w:szCs w:val="18"/>
              </w:rPr>
              <w:t>50%</w:t>
            </w:r>
          </w:p>
        </w:tc>
        <w:tc>
          <w:tcPr>
            <w:tcW w:w="1728" w:type="dxa"/>
          </w:tcPr>
          <w:p w:rsidR="00AE6614" w:rsidRPr="00463159" w:rsidRDefault="00AE6614" w:rsidP="00F66258">
            <w:pPr>
              <w:tabs>
                <w:tab w:val="decimal" w:pos="1552"/>
              </w:tabs>
              <w:spacing w:line="200" w:lineRule="exact"/>
              <w:ind w:right="-72"/>
              <w:rPr>
                <w:rFonts w:ascii="Arial" w:hAnsi="Arial" w:cs="Arial"/>
                <w:sz w:val="18"/>
                <w:szCs w:val="18"/>
              </w:rPr>
            </w:pPr>
            <w:r w:rsidRPr="00463159">
              <w:rPr>
                <w:rFonts w:ascii="Arial" w:hAnsi="Arial" w:cs="Arial"/>
                <w:sz w:val="18"/>
                <w:szCs w:val="18"/>
              </w:rPr>
              <w:t>(63,469)</w:t>
            </w:r>
          </w:p>
        </w:tc>
        <w:tc>
          <w:tcPr>
            <w:tcW w:w="1728" w:type="dxa"/>
          </w:tcPr>
          <w:p w:rsidR="00AE6614" w:rsidRPr="00463159" w:rsidRDefault="00AE6614" w:rsidP="00F66258">
            <w:pPr>
              <w:spacing w:line="200" w:lineRule="exact"/>
              <w:jc w:val="right"/>
              <w:rPr>
                <w:rFonts w:ascii="Arial" w:hAnsi="Arial" w:cs="Arial"/>
                <w:sz w:val="18"/>
                <w:szCs w:val="18"/>
              </w:rPr>
            </w:pPr>
            <w:r w:rsidRPr="00463159">
              <w:rPr>
                <w:rFonts w:ascii="Arial" w:hAnsi="Arial" w:cs="Arial"/>
                <w:sz w:val="18"/>
                <w:szCs w:val="18"/>
              </w:rPr>
              <w:t>67,175</w:t>
            </w:r>
          </w:p>
        </w:tc>
      </w:tr>
    </w:tbl>
    <w:p w:rsidR="00DB704B" w:rsidRPr="00463159" w:rsidRDefault="00DB704B" w:rsidP="00AE6614">
      <w:pPr>
        <w:pStyle w:val="NoSpacing"/>
        <w:ind w:left="540"/>
        <w:jc w:val="thaiDistribute"/>
        <w:rPr>
          <w:rFonts w:ascii="Arial" w:hAnsi="Arial" w:cs="Arial"/>
          <w:sz w:val="14"/>
          <w:szCs w:val="14"/>
          <w:cs/>
          <w:lang w:val="en-US"/>
        </w:rPr>
      </w:pPr>
    </w:p>
    <w:p w:rsidR="00DB704B" w:rsidRPr="00463159" w:rsidRDefault="00DB704B" w:rsidP="0024457C">
      <w:pPr>
        <w:ind w:left="547" w:hanging="547"/>
        <w:jc w:val="both"/>
        <w:rPr>
          <w:rFonts w:ascii="Arial" w:hAnsi="Arial" w:cs="Arial"/>
          <w:b/>
          <w:bCs/>
          <w:sz w:val="18"/>
          <w:szCs w:val="18"/>
        </w:rPr>
      </w:pPr>
      <w:r w:rsidRPr="00463159">
        <w:rPr>
          <w:rFonts w:ascii="Arial" w:hAnsi="Arial" w:cs="Arial"/>
          <w:sz w:val="14"/>
          <w:szCs w:val="14"/>
          <w:cs/>
          <w:lang w:val="en-US"/>
        </w:rPr>
        <w:br w:type="page"/>
      </w:r>
      <w:r w:rsidRPr="00463159">
        <w:rPr>
          <w:rFonts w:ascii="Arial" w:hAnsi="Arial" w:cs="Arial"/>
          <w:b/>
          <w:bCs/>
          <w:sz w:val="18"/>
          <w:szCs w:val="18"/>
        </w:rPr>
        <w:t>27</w:t>
      </w:r>
      <w:r w:rsidRPr="00463159">
        <w:rPr>
          <w:rFonts w:ascii="Arial" w:hAnsi="Arial" w:cs="Arial"/>
          <w:b/>
          <w:bCs/>
          <w:sz w:val="18"/>
          <w:szCs w:val="18"/>
        </w:rPr>
        <w:tab/>
        <w:t>Employee benefit obligations</w:t>
      </w:r>
      <w:r w:rsidRPr="00463159">
        <w:rPr>
          <w:rFonts w:ascii="Arial" w:hAnsi="Arial" w:cs="Arial"/>
          <w:b/>
          <w:bCs/>
          <w:sz w:val="18"/>
          <w:szCs w:val="18"/>
          <w:cs/>
        </w:rPr>
        <w:t xml:space="preserve"> </w:t>
      </w:r>
      <w:r w:rsidRPr="00463159">
        <w:rPr>
          <w:rFonts w:ascii="Arial" w:eastAsia="SimSun" w:hAnsi="Arial" w:cs="Arial"/>
          <w:snapToGrid w:val="0"/>
          <w:sz w:val="18"/>
          <w:szCs w:val="18"/>
          <w:lang w:eastAsia="th-TH"/>
        </w:rPr>
        <w:t>(Cont’d)</w:t>
      </w:r>
    </w:p>
    <w:p w:rsidR="00AE6614" w:rsidRPr="00463159" w:rsidRDefault="00AE6614" w:rsidP="00AE6614">
      <w:pPr>
        <w:pStyle w:val="NoSpacing"/>
        <w:ind w:left="540"/>
        <w:jc w:val="thaiDistribute"/>
        <w:rPr>
          <w:rFonts w:ascii="Arial" w:hAnsi="Arial" w:cs="Arial"/>
          <w:sz w:val="12"/>
          <w:szCs w:val="12"/>
          <w:lang w:val="en-US"/>
        </w:rPr>
      </w:pPr>
    </w:p>
    <w:p w:rsidR="00DB704B" w:rsidRPr="00463159" w:rsidRDefault="00DB704B" w:rsidP="00AE6614">
      <w:pPr>
        <w:pStyle w:val="NoSpacing"/>
        <w:ind w:left="540"/>
        <w:jc w:val="thaiDistribute"/>
        <w:rPr>
          <w:rFonts w:ascii="Arial" w:hAnsi="Arial" w:cs="Arial"/>
          <w:sz w:val="12"/>
          <w:szCs w:val="12"/>
          <w:lang w:val="en-US"/>
        </w:rPr>
      </w:pPr>
    </w:p>
    <w:p w:rsidR="00DB704B" w:rsidRPr="00463159" w:rsidRDefault="00DB704B" w:rsidP="00DB704B">
      <w:pPr>
        <w:pStyle w:val="NoSpacing"/>
        <w:ind w:left="540"/>
        <w:jc w:val="thaiDistribute"/>
        <w:rPr>
          <w:rFonts w:ascii="Arial" w:hAnsi="Arial" w:cs="Arial"/>
          <w:sz w:val="18"/>
          <w:szCs w:val="18"/>
        </w:rPr>
      </w:pPr>
      <w:r w:rsidRPr="00463159">
        <w:rPr>
          <w:rFonts w:ascii="Arial" w:hAnsi="Arial" w:cs="Arial"/>
          <w:sz w:val="18"/>
          <w:szCs w:val="18"/>
        </w:rPr>
        <w:t xml:space="preserve">Sensitivity analysis for principal </w:t>
      </w:r>
      <w:r w:rsidR="008F11FE" w:rsidRPr="00463159">
        <w:rPr>
          <w:rFonts w:ascii="Arial" w:hAnsi="Arial" w:cs="Arial"/>
          <w:sz w:val="18"/>
          <w:szCs w:val="18"/>
        </w:rPr>
        <w:t>actuarial</w:t>
      </w:r>
      <w:r w:rsidRPr="00463159">
        <w:rPr>
          <w:rFonts w:ascii="Arial" w:hAnsi="Arial" w:cs="Arial"/>
          <w:sz w:val="18"/>
          <w:szCs w:val="18"/>
        </w:rPr>
        <w:t xml:space="preserve"> assumptions as at 31 December 2018 and 2017 are as follows:</w:t>
      </w:r>
      <w:r w:rsidRPr="00463159">
        <w:rPr>
          <w:rFonts w:ascii="Arial" w:hAnsi="Arial" w:cs="Arial"/>
          <w:sz w:val="18"/>
          <w:szCs w:val="18"/>
          <w:cs/>
        </w:rPr>
        <w:t xml:space="preserve"> </w:t>
      </w:r>
      <w:r w:rsidRPr="00463159">
        <w:rPr>
          <w:rFonts w:ascii="Arial" w:eastAsia="SimSun" w:hAnsi="Arial" w:cs="Arial"/>
          <w:snapToGrid w:val="0"/>
          <w:sz w:val="18"/>
          <w:szCs w:val="18"/>
          <w:lang w:eastAsia="th-TH"/>
        </w:rPr>
        <w:t>(Cont’d)</w:t>
      </w:r>
    </w:p>
    <w:p w:rsidR="00DB704B" w:rsidRPr="00463159" w:rsidRDefault="00DB704B" w:rsidP="00AE6614">
      <w:pPr>
        <w:pStyle w:val="NoSpacing"/>
        <w:ind w:left="540"/>
        <w:jc w:val="thaiDistribute"/>
        <w:rPr>
          <w:rFonts w:ascii="Arial" w:hAnsi="Arial" w:cs="Arial"/>
          <w:sz w:val="12"/>
          <w:szCs w:val="12"/>
        </w:rPr>
      </w:pPr>
    </w:p>
    <w:tbl>
      <w:tblPr>
        <w:tblW w:w="9187" w:type="dxa"/>
        <w:tblInd w:w="378" w:type="dxa"/>
        <w:tblLayout w:type="fixed"/>
        <w:tblLook w:val="0000" w:firstRow="0" w:lastRow="0" w:firstColumn="0" w:lastColumn="0" w:noHBand="0" w:noVBand="0"/>
      </w:tblPr>
      <w:tblGrid>
        <w:gridCol w:w="4003"/>
        <w:gridCol w:w="1728"/>
        <w:gridCol w:w="1728"/>
        <w:gridCol w:w="1728"/>
      </w:tblGrid>
      <w:tr w:rsidR="00AE6614" w:rsidRPr="00463159" w:rsidTr="00F840C8">
        <w:tc>
          <w:tcPr>
            <w:tcW w:w="4003" w:type="dxa"/>
          </w:tcPr>
          <w:p w:rsidR="00AE6614" w:rsidRPr="00463159" w:rsidRDefault="00AE6614" w:rsidP="0079412F">
            <w:pPr>
              <w:spacing w:line="190" w:lineRule="exact"/>
              <w:ind w:left="146"/>
              <w:rPr>
                <w:rFonts w:ascii="Arial" w:hAnsi="Arial" w:cs="Arial"/>
                <w:sz w:val="18"/>
                <w:szCs w:val="18"/>
              </w:rPr>
            </w:pPr>
          </w:p>
        </w:tc>
        <w:tc>
          <w:tcPr>
            <w:tcW w:w="5184" w:type="dxa"/>
            <w:gridSpan w:val="3"/>
            <w:vAlign w:val="center"/>
          </w:tcPr>
          <w:p w:rsidR="00AE6614" w:rsidRPr="00463159" w:rsidRDefault="00AE6614" w:rsidP="0079412F">
            <w:pPr>
              <w:pBdr>
                <w:bottom w:val="single" w:sz="4" w:space="1" w:color="auto"/>
              </w:pBdr>
              <w:spacing w:line="190" w:lineRule="exact"/>
              <w:ind w:right="-72"/>
              <w:jc w:val="center"/>
              <w:rPr>
                <w:rFonts w:ascii="Arial" w:hAnsi="Arial" w:cs="Arial"/>
                <w:b/>
                <w:bCs/>
                <w:sz w:val="18"/>
                <w:szCs w:val="18"/>
                <w:cs/>
              </w:rPr>
            </w:pPr>
            <w:r w:rsidRPr="00463159">
              <w:rPr>
                <w:rFonts w:ascii="Arial" w:hAnsi="Arial" w:cs="Arial"/>
                <w:b/>
                <w:bCs/>
                <w:snapToGrid w:val="0"/>
                <w:spacing w:val="-4"/>
                <w:sz w:val="18"/>
                <w:szCs w:val="18"/>
                <w:lang w:eastAsia="th-TH"/>
              </w:rPr>
              <w:t>Consolidated financial statements</w:t>
            </w:r>
          </w:p>
        </w:tc>
      </w:tr>
      <w:tr w:rsidR="00AE6614" w:rsidRPr="00463159" w:rsidTr="00F840C8">
        <w:tc>
          <w:tcPr>
            <w:tcW w:w="4003" w:type="dxa"/>
          </w:tcPr>
          <w:p w:rsidR="00AE6614" w:rsidRPr="00463159" w:rsidRDefault="00AE6614" w:rsidP="0079412F">
            <w:pPr>
              <w:spacing w:line="190" w:lineRule="exact"/>
              <w:ind w:left="146"/>
              <w:rPr>
                <w:rFonts w:ascii="Arial" w:hAnsi="Arial" w:cs="Arial"/>
                <w:sz w:val="18"/>
                <w:szCs w:val="18"/>
              </w:rPr>
            </w:pPr>
          </w:p>
        </w:tc>
        <w:tc>
          <w:tcPr>
            <w:tcW w:w="5184" w:type="dxa"/>
            <w:gridSpan w:val="3"/>
            <w:vAlign w:val="center"/>
          </w:tcPr>
          <w:p w:rsidR="00AE6614" w:rsidRPr="00463159" w:rsidRDefault="00AE6614" w:rsidP="0079412F">
            <w:pPr>
              <w:pBdr>
                <w:bottom w:val="single" w:sz="4" w:space="1" w:color="auto"/>
              </w:pBdr>
              <w:spacing w:line="190" w:lineRule="exact"/>
              <w:ind w:right="-72"/>
              <w:jc w:val="center"/>
              <w:rPr>
                <w:rFonts w:ascii="Arial" w:hAnsi="Arial" w:cs="Arial"/>
                <w:b/>
                <w:bCs/>
                <w:sz w:val="18"/>
                <w:szCs w:val="18"/>
              </w:rPr>
            </w:pPr>
            <w:r w:rsidRPr="00463159">
              <w:rPr>
                <w:rFonts w:ascii="Arial" w:hAnsi="Arial" w:cs="Arial"/>
                <w:b/>
                <w:bCs/>
                <w:snapToGrid w:val="0"/>
                <w:spacing w:val="-4"/>
                <w:sz w:val="18"/>
                <w:szCs w:val="18"/>
                <w:lang w:eastAsia="th-TH"/>
              </w:rPr>
              <w:t>2017</w:t>
            </w:r>
          </w:p>
        </w:tc>
      </w:tr>
      <w:tr w:rsidR="00AE6614" w:rsidRPr="00463159" w:rsidTr="00F840C8">
        <w:tc>
          <w:tcPr>
            <w:tcW w:w="4003" w:type="dxa"/>
          </w:tcPr>
          <w:p w:rsidR="00AE6614" w:rsidRPr="00463159" w:rsidRDefault="00AE6614" w:rsidP="0079412F">
            <w:pPr>
              <w:spacing w:line="190" w:lineRule="exact"/>
              <w:ind w:left="146"/>
              <w:rPr>
                <w:rFonts w:ascii="Arial" w:hAnsi="Arial" w:cs="Arial"/>
                <w:sz w:val="18"/>
                <w:szCs w:val="18"/>
              </w:rPr>
            </w:pPr>
          </w:p>
        </w:tc>
        <w:tc>
          <w:tcPr>
            <w:tcW w:w="1728" w:type="dxa"/>
            <w:vAlign w:val="center"/>
          </w:tcPr>
          <w:p w:rsidR="00AE6614" w:rsidRPr="00463159" w:rsidRDefault="00AE6614" w:rsidP="0079412F">
            <w:pPr>
              <w:spacing w:line="190" w:lineRule="exact"/>
              <w:ind w:right="-72"/>
              <w:jc w:val="center"/>
              <w:rPr>
                <w:rFonts w:ascii="Arial" w:hAnsi="Arial" w:cs="Arial"/>
                <w:b/>
                <w:bCs/>
                <w:sz w:val="18"/>
                <w:szCs w:val="18"/>
              </w:rPr>
            </w:pPr>
          </w:p>
        </w:tc>
        <w:tc>
          <w:tcPr>
            <w:tcW w:w="3456" w:type="dxa"/>
            <w:gridSpan w:val="2"/>
            <w:vAlign w:val="center"/>
          </w:tcPr>
          <w:p w:rsidR="00AE6614" w:rsidRPr="00463159" w:rsidRDefault="00AE6614" w:rsidP="0079412F">
            <w:pPr>
              <w:spacing w:line="190" w:lineRule="exact"/>
              <w:ind w:right="-72"/>
              <w:jc w:val="center"/>
              <w:rPr>
                <w:rFonts w:ascii="Arial" w:hAnsi="Arial" w:cs="Arial"/>
                <w:b/>
                <w:bCs/>
                <w:sz w:val="18"/>
                <w:szCs w:val="18"/>
              </w:rPr>
            </w:pPr>
            <w:r w:rsidRPr="00463159">
              <w:rPr>
                <w:rFonts w:ascii="Arial" w:hAnsi="Arial" w:cs="Arial"/>
                <w:b/>
                <w:bCs/>
                <w:sz w:val="18"/>
                <w:szCs w:val="18"/>
              </w:rPr>
              <w:t xml:space="preserve">Effect on employee benefit </w:t>
            </w:r>
          </w:p>
        </w:tc>
      </w:tr>
      <w:tr w:rsidR="00AE6614" w:rsidRPr="00463159" w:rsidTr="00F840C8">
        <w:tc>
          <w:tcPr>
            <w:tcW w:w="4003" w:type="dxa"/>
          </w:tcPr>
          <w:p w:rsidR="00AE6614" w:rsidRPr="00463159" w:rsidRDefault="00AE6614" w:rsidP="0079412F">
            <w:pPr>
              <w:spacing w:line="190" w:lineRule="exact"/>
              <w:ind w:left="146"/>
              <w:rPr>
                <w:rFonts w:ascii="Arial" w:hAnsi="Arial" w:cs="Arial"/>
                <w:sz w:val="18"/>
                <w:szCs w:val="18"/>
              </w:rPr>
            </w:pPr>
          </w:p>
        </w:tc>
        <w:tc>
          <w:tcPr>
            <w:tcW w:w="1728" w:type="dxa"/>
            <w:vAlign w:val="center"/>
          </w:tcPr>
          <w:p w:rsidR="00AE6614" w:rsidRPr="00463159" w:rsidRDefault="00AE6614" w:rsidP="0079412F">
            <w:pPr>
              <w:spacing w:line="190" w:lineRule="exact"/>
              <w:ind w:right="-72"/>
              <w:jc w:val="center"/>
              <w:rPr>
                <w:rFonts w:ascii="Arial" w:hAnsi="Arial" w:cs="Arial"/>
                <w:b/>
                <w:bCs/>
                <w:sz w:val="18"/>
                <w:szCs w:val="18"/>
                <w:cs/>
              </w:rPr>
            </w:pPr>
          </w:p>
        </w:tc>
        <w:tc>
          <w:tcPr>
            <w:tcW w:w="3456" w:type="dxa"/>
            <w:gridSpan w:val="2"/>
            <w:vAlign w:val="center"/>
          </w:tcPr>
          <w:p w:rsidR="00AE6614" w:rsidRPr="00463159" w:rsidRDefault="00AE6614" w:rsidP="0079412F">
            <w:pPr>
              <w:pBdr>
                <w:bottom w:val="single" w:sz="4" w:space="1" w:color="auto"/>
              </w:pBdr>
              <w:spacing w:line="190" w:lineRule="exact"/>
              <w:ind w:right="-72"/>
              <w:jc w:val="center"/>
              <w:rPr>
                <w:rFonts w:ascii="Arial" w:hAnsi="Arial" w:cs="Arial"/>
                <w:b/>
                <w:bCs/>
                <w:sz w:val="18"/>
                <w:szCs w:val="18"/>
                <w:cs/>
              </w:rPr>
            </w:pPr>
            <w:r w:rsidRPr="00463159">
              <w:rPr>
                <w:rFonts w:ascii="Arial" w:hAnsi="Arial" w:cs="Arial"/>
                <w:b/>
                <w:bCs/>
                <w:sz w:val="18"/>
                <w:szCs w:val="18"/>
              </w:rPr>
              <w:t>obligations due to</w:t>
            </w:r>
          </w:p>
        </w:tc>
      </w:tr>
      <w:tr w:rsidR="00AE6614" w:rsidRPr="00463159" w:rsidTr="00F840C8">
        <w:tc>
          <w:tcPr>
            <w:tcW w:w="4003" w:type="dxa"/>
          </w:tcPr>
          <w:p w:rsidR="00AE6614" w:rsidRPr="00463159" w:rsidRDefault="00AE6614" w:rsidP="0079412F">
            <w:pPr>
              <w:spacing w:line="190" w:lineRule="exact"/>
              <w:ind w:left="146"/>
              <w:rPr>
                <w:rFonts w:ascii="Arial" w:hAnsi="Arial" w:cs="Arial"/>
                <w:sz w:val="18"/>
                <w:szCs w:val="18"/>
              </w:rPr>
            </w:pPr>
          </w:p>
        </w:tc>
        <w:tc>
          <w:tcPr>
            <w:tcW w:w="1728" w:type="dxa"/>
            <w:vAlign w:val="bottom"/>
          </w:tcPr>
          <w:p w:rsidR="00AE6614" w:rsidRPr="00463159" w:rsidRDefault="00AE6614" w:rsidP="0079412F">
            <w:pPr>
              <w:tabs>
                <w:tab w:val="right" w:pos="1500"/>
              </w:tabs>
              <w:spacing w:line="190" w:lineRule="exact"/>
              <w:ind w:right="-72"/>
              <w:jc w:val="right"/>
              <w:rPr>
                <w:rFonts w:ascii="Arial" w:hAnsi="Arial" w:cs="Arial"/>
                <w:b/>
                <w:bCs/>
                <w:sz w:val="18"/>
                <w:szCs w:val="18"/>
              </w:rPr>
            </w:pPr>
          </w:p>
        </w:tc>
        <w:tc>
          <w:tcPr>
            <w:tcW w:w="1728" w:type="dxa"/>
            <w:vAlign w:val="bottom"/>
          </w:tcPr>
          <w:p w:rsidR="00AE6614" w:rsidRPr="00463159" w:rsidRDefault="00AE6614" w:rsidP="0079412F">
            <w:pPr>
              <w:tabs>
                <w:tab w:val="decimal" w:pos="1515"/>
              </w:tabs>
              <w:spacing w:line="190" w:lineRule="exact"/>
              <w:ind w:right="-72"/>
              <w:jc w:val="right"/>
              <w:rPr>
                <w:rFonts w:ascii="Arial" w:hAnsi="Arial" w:cs="Arial"/>
                <w:b/>
                <w:bCs/>
                <w:sz w:val="18"/>
                <w:szCs w:val="18"/>
              </w:rPr>
            </w:pPr>
            <w:r w:rsidRPr="00463159">
              <w:rPr>
                <w:rFonts w:ascii="Arial" w:hAnsi="Arial" w:cs="Arial"/>
                <w:b/>
                <w:bCs/>
                <w:sz w:val="18"/>
                <w:szCs w:val="18"/>
              </w:rPr>
              <w:t>Increase</w:t>
            </w:r>
          </w:p>
        </w:tc>
        <w:tc>
          <w:tcPr>
            <w:tcW w:w="1728" w:type="dxa"/>
            <w:vAlign w:val="bottom"/>
          </w:tcPr>
          <w:p w:rsidR="00AE6614" w:rsidRPr="00463159" w:rsidRDefault="00AE6614" w:rsidP="0079412F">
            <w:pPr>
              <w:tabs>
                <w:tab w:val="decimal" w:pos="1515"/>
              </w:tabs>
              <w:spacing w:line="190" w:lineRule="exact"/>
              <w:ind w:right="-72"/>
              <w:jc w:val="right"/>
              <w:rPr>
                <w:rFonts w:ascii="Arial" w:hAnsi="Arial" w:cs="Arial"/>
                <w:b/>
                <w:bCs/>
                <w:sz w:val="18"/>
                <w:szCs w:val="18"/>
              </w:rPr>
            </w:pPr>
            <w:r w:rsidRPr="00463159">
              <w:rPr>
                <w:rFonts w:ascii="Arial" w:hAnsi="Arial" w:cs="Arial"/>
                <w:b/>
                <w:bCs/>
                <w:sz w:val="18"/>
                <w:szCs w:val="18"/>
              </w:rPr>
              <w:t>Decrease from</w:t>
            </w:r>
          </w:p>
        </w:tc>
      </w:tr>
      <w:tr w:rsidR="00AE6614" w:rsidRPr="00463159" w:rsidTr="00F840C8">
        <w:tc>
          <w:tcPr>
            <w:tcW w:w="4003" w:type="dxa"/>
          </w:tcPr>
          <w:p w:rsidR="00AE6614" w:rsidRPr="00463159" w:rsidRDefault="00AE6614" w:rsidP="0079412F">
            <w:pPr>
              <w:spacing w:line="190" w:lineRule="exact"/>
              <w:ind w:left="146"/>
              <w:rPr>
                <w:rFonts w:ascii="Arial" w:hAnsi="Arial" w:cs="Arial"/>
                <w:sz w:val="18"/>
                <w:szCs w:val="18"/>
              </w:rPr>
            </w:pPr>
          </w:p>
        </w:tc>
        <w:tc>
          <w:tcPr>
            <w:tcW w:w="1728" w:type="dxa"/>
            <w:vAlign w:val="bottom"/>
          </w:tcPr>
          <w:p w:rsidR="00AE6614" w:rsidRPr="00463159" w:rsidRDefault="00AE6614" w:rsidP="0079412F">
            <w:pPr>
              <w:tabs>
                <w:tab w:val="right" w:pos="1500"/>
              </w:tabs>
              <w:spacing w:line="190" w:lineRule="exact"/>
              <w:ind w:right="-72"/>
              <w:jc w:val="right"/>
              <w:rPr>
                <w:rFonts w:ascii="Arial" w:hAnsi="Arial" w:cs="Arial"/>
                <w:b/>
                <w:bCs/>
                <w:sz w:val="18"/>
                <w:szCs w:val="18"/>
              </w:rPr>
            </w:pPr>
          </w:p>
        </w:tc>
        <w:tc>
          <w:tcPr>
            <w:tcW w:w="1728" w:type="dxa"/>
            <w:vAlign w:val="bottom"/>
          </w:tcPr>
          <w:p w:rsidR="00AE6614" w:rsidRPr="00463159" w:rsidRDefault="00AE6614" w:rsidP="0079412F">
            <w:pPr>
              <w:tabs>
                <w:tab w:val="decimal" w:pos="1515"/>
              </w:tabs>
              <w:spacing w:line="190" w:lineRule="exact"/>
              <w:ind w:right="-72"/>
              <w:jc w:val="right"/>
              <w:rPr>
                <w:rFonts w:ascii="Arial" w:hAnsi="Arial" w:cs="Arial"/>
                <w:b/>
                <w:bCs/>
                <w:sz w:val="18"/>
                <w:szCs w:val="18"/>
              </w:rPr>
            </w:pPr>
            <w:r w:rsidRPr="00463159">
              <w:rPr>
                <w:rFonts w:ascii="Arial" w:hAnsi="Arial" w:cs="Arial"/>
                <w:b/>
                <w:bCs/>
                <w:sz w:val="18"/>
                <w:szCs w:val="18"/>
              </w:rPr>
              <w:t>from change</w:t>
            </w:r>
          </w:p>
        </w:tc>
        <w:tc>
          <w:tcPr>
            <w:tcW w:w="1728" w:type="dxa"/>
            <w:vAlign w:val="bottom"/>
          </w:tcPr>
          <w:p w:rsidR="00AE6614" w:rsidRPr="00463159" w:rsidRDefault="00AE6614" w:rsidP="0079412F">
            <w:pPr>
              <w:tabs>
                <w:tab w:val="decimal" w:pos="1515"/>
              </w:tabs>
              <w:spacing w:line="190" w:lineRule="exact"/>
              <w:ind w:right="-72"/>
              <w:jc w:val="right"/>
              <w:rPr>
                <w:rFonts w:ascii="Arial" w:hAnsi="Arial" w:cs="Arial"/>
                <w:b/>
                <w:bCs/>
                <w:sz w:val="18"/>
                <w:szCs w:val="18"/>
              </w:rPr>
            </w:pPr>
            <w:r w:rsidRPr="00463159">
              <w:rPr>
                <w:rFonts w:ascii="Arial" w:hAnsi="Arial" w:cs="Arial"/>
                <w:b/>
                <w:bCs/>
                <w:sz w:val="18"/>
                <w:szCs w:val="18"/>
              </w:rPr>
              <w:t>change in</w:t>
            </w:r>
          </w:p>
        </w:tc>
      </w:tr>
      <w:tr w:rsidR="00AE6614" w:rsidRPr="00463159" w:rsidTr="00F840C8">
        <w:tc>
          <w:tcPr>
            <w:tcW w:w="4003" w:type="dxa"/>
          </w:tcPr>
          <w:p w:rsidR="00AE6614" w:rsidRPr="00463159" w:rsidRDefault="00AE6614" w:rsidP="0079412F">
            <w:pPr>
              <w:spacing w:line="190" w:lineRule="exact"/>
              <w:ind w:left="146"/>
              <w:rPr>
                <w:rFonts w:ascii="Arial" w:hAnsi="Arial" w:cs="Arial"/>
                <w:sz w:val="18"/>
                <w:szCs w:val="18"/>
              </w:rPr>
            </w:pPr>
          </w:p>
        </w:tc>
        <w:tc>
          <w:tcPr>
            <w:tcW w:w="1728" w:type="dxa"/>
            <w:vAlign w:val="bottom"/>
          </w:tcPr>
          <w:p w:rsidR="00AE6614" w:rsidRPr="00463159" w:rsidRDefault="00AE6614" w:rsidP="0079412F">
            <w:pPr>
              <w:tabs>
                <w:tab w:val="right" w:pos="1500"/>
              </w:tabs>
              <w:spacing w:line="190" w:lineRule="exact"/>
              <w:ind w:right="-72"/>
              <w:jc w:val="right"/>
              <w:rPr>
                <w:rFonts w:ascii="Arial" w:hAnsi="Arial" w:cs="Arial"/>
                <w:b/>
                <w:bCs/>
                <w:sz w:val="18"/>
                <w:szCs w:val="18"/>
              </w:rPr>
            </w:pPr>
            <w:r w:rsidRPr="00463159">
              <w:rPr>
                <w:rFonts w:ascii="Arial" w:hAnsi="Arial" w:cs="Arial"/>
                <w:b/>
                <w:bCs/>
                <w:sz w:val="18"/>
                <w:szCs w:val="18"/>
              </w:rPr>
              <w:t>Change in</w:t>
            </w:r>
          </w:p>
        </w:tc>
        <w:tc>
          <w:tcPr>
            <w:tcW w:w="1728" w:type="dxa"/>
            <w:vAlign w:val="bottom"/>
          </w:tcPr>
          <w:p w:rsidR="00AE6614" w:rsidRPr="00463159" w:rsidRDefault="00AE6614" w:rsidP="0079412F">
            <w:pPr>
              <w:tabs>
                <w:tab w:val="decimal" w:pos="1515"/>
              </w:tabs>
              <w:spacing w:line="190" w:lineRule="exact"/>
              <w:ind w:right="-72"/>
              <w:jc w:val="right"/>
              <w:rPr>
                <w:rFonts w:ascii="Arial" w:hAnsi="Arial" w:cs="Arial"/>
                <w:b/>
                <w:bCs/>
                <w:sz w:val="18"/>
                <w:szCs w:val="18"/>
              </w:rPr>
            </w:pPr>
            <w:r w:rsidRPr="00463159">
              <w:rPr>
                <w:rFonts w:ascii="Arial" w:hAnsi="Arial" w:cs="Arial"/>
                <w:b/>
                <w:bCs/>
                <w:sz w:val="18"/>
                <w:szCs w:val="18"/>
              </w:rPr>
              <w:t>in assumption</w:t>
            </w:r>
          </w:p>
        </w:tc>
        <w:tc>
          <w:tcPr>
            <w:tcW w:w="1728" w:type="dxa"/>
            <w:vAlign w:val="bottom"/>
          </w:tcPr>
          <w:p w:rsidR="00AE6614" w:rsidRPr="00463159" w:rsidRDefault="00AE6614" w:rsidP="0079412F">
            <w:pPr>
              <w:tabs>
                <w:tab w:val="decimal" w:pos="1515"/>
              </w:tabs>
              <w:spacing w:line="190" w:lineRule="exact"/>
              <w:ind w:right="-72"/>
              <w:jc w:val="right"/>
              <w:rPr>
                <w:rFonts w:ascii="Arial" w:hAnsi="Arial" w:cs="Arial"/>
                <w:b/>
                <w:bCs/>
                <w:sz w:val="18"/>
                <w:szCs w:val="18"/>
              </w:rPr>
            </w:pPr>
            <w:r w:rsidRPr="00463159">
              <w:rPr>
                <w:rFonts w:ascii="Arial" w:hAnsi="Arial" w:cs="Arial"/>
                <w:b/>
                <w:bCs/>
                <w:sz w:val="18"/>
                <w:szCs w:val="18"/>
              </w:rPr>
              <w:t>assumption</w:t>
            </w:r>
          </w:p>
        </w:tc>
      </w:tr>
      <w:tr w:rsidR="00AE6614" w:rsidRPr="00463159" w:rsidTr="00F840C8">
        <w:tc>
          <w:tcPr>
            <w:tcW w:w="4003" w:type="dxa"/>
          </w:tcPr>
          <w:p w:rsidR="00AE6614" w:rsidRPr="00463159" w:rsidRDefault="00AE6614" w:rsidP="0079412F">
            <w:pPr>
              <w:spacing w:line="190" w:lineRule="exact"/>
              <w:ind w:left="146"/>
              <w:rPr>
                <w:rFonts w:ascii="Arial" w:hAnsi="Arial" w:cs="Arial"/>
                <w:sz w:val="18"/>
                <w:szCs w:val="18"/>
              </w:rPr>
            </w:pPr>
          </w:p>
        </w:tc>
        <w:tc>
          <w:tcPr>
            <w:tcW w:w="1728" w:type="dxa"/>
            <w:vAlign w:val="bottom"/>
          </w:tcPr>
          <w:p w:rsidR="00AE6614" w:rsidRPr="00463159" w:rsidRDefault="00AE6614" w:rsidP="0079412F">
            <w:pPr>
              <w:pBdr>
                <w:bottom w:val="single" w:sz="4" w:space="1" w:color="auto"/>
              </w:pBdr>
              <w:tabs>
                <w:tab w:val="right" w:pos="1500"/>
              </w:tabs>
              <w:spacing w:line="190" w:lineRule="exact"/>
              <w:ind w:right="-72"/>
              <w:jc w:val="right"/>
              <w:rPr>
                <w:rFonts w:ascii="Arial" w:hAnsi="Arial" w:cs="Arial"/>
                <w:b/>
                <w:bCs/>
                <w:sz w:val="18"/>
                <w:szCs w:val="18"/>
              </w:rPr>
            </w:pPr>
            <w:r w:rsidRPr="00463159">
              <w:rPr>
                <w:rFonts w:ascii="Arial" w:hAnsi="Arial" w:cs="Arial"/>
                <w:b/>
                <w:bCs/>
                <w:sz w:val="18"/>
                <w:szCs w:val="18"/>
              </w:rPr>
              <w:t>assumption</w:t>
            </w:r>
          </w:p>
        </w:tc>
        <w:tc>
          <w:tcPr>
            <w:tcW w:w="1728" w:type="dxa"/>
            <w:vAlign w:val="bottom"/>
          </w:tcPr>
          <w:p w:rsidR="00AE6614" w:rsidRPr="00463159" w:rsidRDefault="00AE6614" w:rsidP="0079412F">
            <w:pPr>
              <w:pBdr>
                <w:bottom w:val="single" w:sz="4" w:space="1" w:color="auto"/>
              </w:pBdr>
              <w:tabs>
                <w:tab w:val="decimal" w:pos="1515"/>
              </w:tabs>
              <w:spacing w:line="190" w:lineRule="exact"/>
              <w:ind w:right="-72"/>
              <w:jc w:val="right"/>
              <w:rPr>
                <w:rFonts w:ascii="Arial" w:hAnsi="Arial" w:cs="Arial"/>
                <w:b/>
                <w:bCs/>
                <w:sz w:val="18"/>
                <w:szCs w:val="18"/>
              </w:rPr>
            </w:pPr>
            <w:r w:rsidRPr="00463159">
              <w:rPr>
                <w:rFonts w:ascii="Arial" w:hAnsi="Arial" w:cs="Arial"/>
                <w:b/>
                <w:bCs/>
                <w:sz w:val="18"/>
                <w:szCs w:val="18"/>
              </w:rPr>
              <w:t>Baht</w:t>
            </w:r>
          </w:p>
        </w:tc>
        <w:tc>
          <w:tcPr>
            <w:tcW w:w="1728" w:type="dxa"/>
            <w:vAlign w:val="bottom"/>
          </w:tcPr>
          <w:p w:rsidR="00AE6614" w:rsidRPr="00463159" w:rsidRDefault="00AE6614" w:rsidP="0079412F">
            <w:pPr>
              <w:pBdr>
                <w:bottom w:val="single" w:sz="4" w:space="1" w:color="auto"/>
              </w:pBdr>
              <w:tabs>
                <w:tab w:val="decimal" w:pos="1515"/>
              </w:tabs>
              <w:spacing w:line="190" w:lineRule="exact"/>
              <w:ind w:right="-72"/>
              <w:jc w:val="right"/>
              <w:rPr>
                <w:rFonts w:ascii="Arial" w:hAnsi="Arial" w:cs="Arial"/>
                <w:b/>
                <w:bCs/>
                <w:sz w:val="18"/>
                <w:szCs w:val="18"/>
              </w:rPr>
            </w:pPr>
            <w:r w:rsidRPr="00463159">
              <w:rPr>
                <w:rFonts w:ascii="Arial" w:hAnsi="Arial" w:cs="Arial"/>
                <w:b/>
                <w:bCs/>
                <w:sz w:val="18"/>
                <w:szCs w:val="18"/>
              </w:rPr>
              <w:t>Baht</w:t>
            </w:r>
          </w:p>
        </w:tc>
      </w:tr>
      <w:tr w:rsidR="00AE6614" w:rsidRPr="00463159" w:rsidTr="00F840C8">
        <w:tc>
          <w:tcPr>
            <w:tcW w:w="4003" w:type="dxa"/>
          </w:tcPr>
          <w:p w:rsidR="00AE6614" w:rsidRPr="00463159" w:rsidRDefault="00AE6614" w:rsidP="00F840C8">
            <w:pPr>
              <w:ind w:left="146"/>
              <w:rPr>
                <w:rFonts w:ascii="Arial" w:hAnsi="Arial" w:cs="Arial"/>
                <w:b/>
                <w:bCs/>
                <w:sz w:val="8"/>
                <w:szCs w:val="8"/>
                <w:cs/>
              </w:rPr>
            </w:pPr>
          </w:p>
        </w:tc>
        <w:tc>
          <w:tcPr>
            <w:tcW w:w="1728" w:type="dxa"/>
          </w:tcPr>
          <w:p w:rsidR="00AE6614" w:rsidRPr="00463159" w:rsidRDefault="00AE6614" w:rsidP="00F840C8">
            <w:pPr>
              <w:tabs>
                <w:tab w:val="decimal" w:pos="1512"/>
              </w:tabs>
              <w:ind w:right="-72"/>
              <w:rPr>
                <w:rFonts w:ascii="Arial" w:hAnsi="Arial" w:cs="Arial"/>
                <w:b/>
                <w:bCs/>
                <w:noProof/>
                <w:snapToGrid w:val="0"/>
                <w:sz w:val="8"/>
                <w:szCs w:val="8"/>
                <w:cs/>
                <w:lang w:eastAsia="th-TH"/>
              </w:rPr>
            </w:pPr>
          </w:p>
        </w:tc>
        <w:tc>
          <w:tcPr>
            <w:tcW w:w="1728" w:type="dxa"/>
          </w:tcPr>
          <w:p w:rsidR="00AE6614" w:rsidRPr="00463159" w:rsidRDefault="00AE6614" w:rsidP="00F840C8">
            <w:pPr>
              <w:ind w:left="432"/>
              <w:rPr>
                <w:rFonts w:ascii="Arial" w:hAnsi="Arial" w:cs="Arial"/>
                <w:b/>
                <w:bCs/>
                <w:sz w:val="8"/>
                <w:szCs w:val="8"/>
                <w:cs/>
              </w:rPr>
            </w:pPr>
          </w:p>
        </w:tc>
        <w:tc>
          <w:tcPr>
            <w:tcW w:w="1728" w:type="dxa"/>
          </w:tcPr>
          <w:p w:rsidR="00AE6614" w:rsidRPr="00463159" w:rsidRDefault="00AE6614" w:rsidP="00F840C8">
            <w:pPr>
              <w:tabs>
                <w:tab w:val="decimal" w:pos="1512"/>
              </w:tabs>
              <w:ind w:right="-72"/>
              <w:rPr>
                <w:rFonts w:ascii="Arial" w:hAnsi="Arial" w:cs="Arial"/>
                <w:b/>
                <w:bCs/>
                <w:noProof/>
                <w:snapToGrid w:val="0"/>
                <w:sz w:val="8"/>
                <w:szCs w:val="8"/>
                <w:cs/>
                <w:lang w:eastAsia="th-TH"/>
              </w:rPr>
            </w:pPr>
          </w:p>
        </w:tc>
      </w:tr>
      <w:tr w:rsidR="00AE6614" w:rsidRPr="00463159" w:rsidTr="00F840C8">
        <w:tc>
          <w:tcPr>
            <w:tcW w:w="4003" w:type="dxa"/>
            <w:vAlign w:val="bottom"/>
          </w:tcPr>
          <w:p w:rsidR="00AE6614" w:rsidRPr="00463159" w:rsidRDefault="00AE6614" w:rsidP="0079412F">
            <w:pPr>
              <w:spacing w:line="190" w:lineRule="exact"/>
              <w:ind w:left="146"/>
              <w:rPr>
                <w:rFonts w:ascii="Arial" w:hAnsi="Arial" w:cs="Arial"/>
                <w:sz w:val="18"/>
                <w:szCs w:val="18"/>
                <w:cs/>
              </w:rPr>
            </w:pPr>
            <w:r w:rsidRPr="00463159">
              <w:rPr>
                <w:rFonts w:ascii="Arial" w:hAnsi="Arial" w:cs="Arial"/>
                <w:sz w:val="18"/>
                <w:szCs w:val="18"/>
              </w:rPr>
              <w:t>Discount rate</w:t>
            </w:r>
          </w:p>
        </w:tc>
        <w:tc>
          <w:tcPr>
            <w:tcW w:w="1728" w:type="dxa"/>
          </w:tcPr>
          <w:p w:rsidR="00AE6614" w:rsidRPr="00463159" w:rsidRDefault="00AE6614" w:rsidP="0079412F">
            <w:pPr>
              <w:tabs>
                <w:tab w:val="right" w:pos="1552"/>
              </w:tabs>
              <w:spacing w:line="190" w:lineRule="exact"/>
              <w:ind w:right="-72"/>
              <w:rPr>
                <w:rFonts w:ascii="Arial" w:hAnsi="Arial" w:cs="Arial"/>
                <w:sz w:val="18"/>
                <w:szCs w:val="18"/>
              </w:rPr>
            </w:pPr>
            <w:r w:rsidRPr="00463159">
              <w:rPr>
                <w:rFonts w:ascii="Arial" w:hAnsi="Arial" w:cs="Arial"/>
                <w:sz w:val="18"/>
                <w:szCs w:val="18"/>
                <w:cs/>
              </w:rPr>
              <w:tab/>
            </w:r>
            <w:r w:rsidRPr="00463159">
              <w:rPr>
                <w:rFonts w:ascii="Arial" w:hAnsi="Arial" w:cs="Arial"/>
                <w:sz w:val="18"/>
                <w:szCs w:val="18"/>
              </w:rPr>
              <w:t>0</w:t>
            </w:r>
            <w:r w:rsidRPr="00463159">
              <w:rPr>
                <w:rFonts w:ascii="Arial" w:hAnsi="Arial" w:cs="Arial"/>
                <w:sz w:val="18"/>
                <w:szCs w:val="18"/>
                <w:cs/>
              </w:rPr>
              <w:t>.</w:t>
            </w:r>
            <w:r w:rsidRPr="00463159">
              <w:rPr>
                <w:rFonts w:ascii="Arial" w:hAnsi="Arial" w:cs="Arial"/>
                <w:sz w:val="18"/>
                <w:szCs w:val="18"/>
              </w:rPr>
              <w:t>50%</w:t>
            </w:r>
          </w:p>
        </w:tc>
        <w:tc>
          <w:tcPr>
            <w:tcW w:w="1728" w:type="dxa"/>
          </w:tcPr>
          <w:p w:rsidR="00AE6614" w:rsidRPr="00463159" w:rsidRDefault="00AE6614" w:rsidP="0079412F">
            <w:pPr>
              <w:tabs>
                <w:tab w:val="decimal" w:pos="1552"/>
              </w:tabs>
              <w:spacing w:line="190" w:lineRule="exact"/>
              <w:ind w:right="-72"/>
              <w:rPr>
                <w:rFonts w:ascii="Arial" w:hAnsi="Arial" w:cs="Arial"/>
                <w:sz w:val="18"/>
                <w:szCs w:val="18"/>
              </w:rPr>
            </w:pPr>
            <w:r w:rsidRPr="00463159">
              <w:rPr>
                <w:rFonts w:ascii="Arial" w:hAnsi="Arial" w:cs="Arial"/>
                <w:sz w:val="18"/>
                <w:szCs w:val="18"/>
              </w:rPr>
              <w:t>(106,981)</w:t>
            </w:r>
          </w:p>
        </w:tc>
        <w:tc>
          <w:tcPr>
            <w:tcW w:w="1728" w:type="dxa"/>
          </w:tcPr>
          <w:p w:rsidR="00AE6614" w:rsidRPr="00463159" w:rsidRDefault="00AE6614" w:rsidP="0079412F">
            <w:pPr>
              <w:spacing w:line="190" w:lineRule="exact"/>
              <w:jc w:val="right"/>
              <w:rPr>
                <w:rFonts w:ascii="Arial" w:hAnsi="Arial" w:cs="Arial"/>
                <w:sz w:val="18"/>
                <w:szCs w:val="18"/>
              </w:rPr>
            </w:pPr>
            <w:r w:rsidRPr="00463159">
              <w:rPr>
                <w:rFonts w:ascii="Arial" w:hAnsi="Arial" w:cs="Arial"/>
                <w:sz w:val="18"/>
                <w:szCs w:val="18"/>
              </w:rPr>
              <w:t>113,167</w:t>
            </w:r>
          </w:p>
        </w:tc>
      </w:tr>
      <w:tr w:rsidR="00AE6614" w:rsidRPr="00463159" w:rsidTr="00F840C8">
        <w:tc>
          <w:tcPr>
            <w:tcW w:w="4003" w:type="dxa"/>
            <w:vAlign w:val="bottom"/>
          </w:tcPr>
          <w:p w:rsidR="00AE6614" w:rsidRPr="00463159" w:rsidRDefault="00AE6614" w:rsidP="0079412F">
            <w:pPr>
              <w:spacing w:line="190" w:lineRule="exact"/>
              <w:ind w:left="146"/>
              <w:rPr>
                <w:rFonts w:ascii="Arial" w:hAnsi="Arial" w:cs="Arial"/>
                <w:sz w:val="18"/>
                <w:szCs w:val="18"/>
              </w:rPr>
            </w:pPr>
            <w:r w:rsidRPr="00463159">
              <w:rPr>
                <w:rFonts w:ascii="Arial" w:hAnsi="Arial" w:cs="Arial"/>
                <w:sz w:val="18"/>
                <w:szCs w:val="18"/>
              </w:rPr>
              <w:t>Salary growth rate</w:t>
            </w:r>
          </w:p>
        </w:tc>
        <w:tc>
          <w:tcPr>
            <w:tcW w:w="1728" w:type="dxa"/>
          </w:tcPr>
          <w:p w:rsidR="00AE6614" w:rsidRPr="00463159" w:rsidRDefault="00AE6614" w:rsidP="0079412F">
            <w:pPr>
              <w:tabs>
                <w:tab w:val="right" w:pos="1552"/>
              </w:tabs>
              <w:spacing w:line="190" w:lineRule="exact"/>
              <w:ind w:right="-72"/>
              <w:rPr>
                <w:rFonts w:ascii="Arial" w:hAnsi="Arial" w:cs="Arial"/>
                <w:sz w:val="18"/>
                <w:szCs w:val="18"/>
              </w:rPr>
            </w:pPr>
            <w:r w:rsidRPr="00463159">
              <w:rPr>
                <w:rFonts w:ascii="Arial" w:hAnsi="Arial" w:cs="Arial"/>
                <w:sz w:val="18"/>
                <w:szCs w:val="18"/>
                <w:cs/>
              </w:rPr>
              <w:tab/>
            </w:r>
            <w:r w:rsidRPr="00463159">
              <w:rPr>
                <w:rFonts w:ascii="Arial" w:hAnsi="Arial" w:cs="Arial"/>
                <w:sz w:val="18"/>
                <w:szCs w:val="18"/>
              </w:rPr>
              <w:t>0</w:t>
            </w:r>
            <w:r w:rsidRPr="00463159">
              <w:rPr>
                <w:rFonts w:ascii="Arial" w:hAnsi="Arial" w:cs="Arial"/>
                <w:sz w:val="18"/>
                <w:szCs w:val="18"/>
                <w:cs/>
              </w:rPr>
              <w:t>.</w:t>
            </w:r>
            <w:r w:rsidRPr="00463159">
              <w:rPr>
                <w:rFonts w:ascii="Arial" w:hAnsi="Arial" w:cs="Arial"/>
                <w:sz w:val="18"/>
                <w:szCs w:val="18"/>
              </w:rPr>
              <w:t>50%</w:t>
            </w:r>
          </w:p>
        </w:tc>
        <w:tc>
          <w:tcPr>
            <w:tcW w:w="1728" w:type="dxa"/>
          </w:tcPr>
          <w:p w:rsidR="00AE6614" w:rsidRPr="00463159" w:rsidRDefault="00AE6614" w:rsidP="0079412F">
            <w:pPr>
              <w:spacing w:line="190" w:lineRule="exact"/>
              <w:jc w:val="right"/>
              <w:rPr>
                <w:rFonts w:ascii="Arial" w:hAnsi="Arial" w:cs="Arial"/>
                <w:sz w:val="18"/>
                <w:szCs w:val="18"/>
              </w:rPr>
            </w:pPr>
            <w:r w:rsidRPr="00463159">
              <w:rPr>
                <w:rFonts w:ascii="Arial" w:hAnsi="Arial" w:cs="Arial"/>
                <w:sz w:val="18"/>
                <w:szCs w:val="18"/>
              </w:rPr>
              <w:t>105,643</w:t>
            </w:r>
          </w:p>
        </w:tc>
        <w:tc>
          <w:tcPr>
            <w:tcW w:w="1728" w:type="dxa"/>
          </w:tcPr>
          <w:p w:rsidR="00AE6614" w:rsidRPr="00463159" w:rsidRDefault="00AE6614" w:rsidP="0079412F">
            <w:pPr>
              <w:tabs>
                <w:tab w:val="decimal" w:pos="1552"/>
              </w:tabs>
              <w:spacing w:line="190" w:lineRule="exact"/>
              <w:ind w:right="-72"/>
              <w:rPr>
                <w:rFonts w:ascii="Arial" w:hAnsi="Arial" w:cs="Arial"/>
                <w:sz w:val="18"/>
                <w:szCs w:val="18"/>
              </w:rPr>
            </w:pPr>
            <w:r w:rsidRPr="00463159">
              <w:rPr>
                <w:rFonts w:ascii="Arial" w:hAnsi="Arial" w:cs="Arial"/>
                <w:sz w:val="18"/>
                <w:szCs w:val="18"/>
              </w:rPr>
              <w:t>(101,052)</w:t>
            </w:r>
          </w:p>
        </w:tc>
      </w:tr>
      <w:tr w:rsidR="00AE6614" w:rsidRPr="00463159" w:rsidTr="00F840C8">
        <w:tc>
          <w:tcPr>
            <w:tcW w:w="4003" w:type="dxa"/>
            <w:vAlign w:val="bottom"/>
          </w:tcPr>
          <w:p w:rsidR="00AE6614" w:rsidRPr="00463159" w:rsidRDefault="004C45C0" w:rsidP="0079412F">
            <w:pPr>
              <w:spacing w:line="190" w:lineRule="exact"/>
              <w:ind w:left="146"/>
              <w:rPr>
                <w:rFonts w:ascii="Arial" w:hAnsi="Arial" w:cs="Arial"/>
                <w:sz w:val="18"/>
                <w:szCs w:val="18"/>
              </w:rPr>
            </w:pPr>
            <w:r>
              <w:rPr>
                <w:rFonts w:ascii="Arial" w:hAnsi="Arial" w:cs="Arial"/>
                <w:sz w:val="18"/>
                <w:szCs w:val="18"/>
              </w:rPr>
              <w:t>Staff t</w:t>
            </w:r>
            <w:r w:rsidR="00AE6614" w:rsidRPr="00463159">
              <w:rPr>
                <w:rFonts w:ascii="Arial" w:hAnsi="Arial" w:cs="Arial"/>
                <w:sz w:val="18"/>
                <w:szCs w:val="18"/>
              </w:rPr>
              <w:t>urnover rate</w:t>
            </w:r>
          </w:p>
        </w:tc>
        <w:tc>
          <w:tcPr>
            <w:tcW w:w="1728" w:type="dxa"/>
          </w:tcPr>
          <w:p w:rsidR="00AE6614" w:rsidRPr="00463159" w:rsidRDefault="00AE6614" w:rsidP="0079412F">
            <w:pPr>
              <w:tabs>
                <w:tab w:val="right" w:pos="1552"/>
              </w:tabs>
              <w:spacing w:line="190" w:lineRule="exact"/>
              <w:ind w:right="-72"/>
              <w:rPr>
                <w:rFonts w:ascii="Arial" w:hAnsi="Arial" w:cs="Arial"/>
                <w:sz w:val="18"/>
                <w:szCs w:val="18"/>
              </w:rPr>
            </w:pPr>
            <w:r w:rsidRPr="00463159">
              <w:rPr>
                <w:rFonts w:ascii="Arial" w:hAnsi="Arial" w:cs="Arial"/>
                <w:sz w:val="18"/>
                <w:szCs w:val="18"/>
                <w:cs/>
              </w:rPr>
              <w:tab/>
            </w:r>
            <w:r w:rsidRPr="00463159">
              <w:rPr>
                <w:rFonts w:ascii="Arial" w:hAnsi="Arial" w:cs="Arial"/>
                <w:sz w:val="18"/>
                <w:szCs w:val="18"/>
              </w:rPr>
              <w:t>0</w:t>
            </w:r>
            <w:r w:rsidRPr="00463159">
              <w:rPr>
                <w:rFonts w:ascii="Arial" w:hAnsi="Arial" w:cs="Arial"/>
                <w:sz w:val="18"/>
                <w:szCs w:val="18"/>
                <w:cs/>
              </w:rPr>
              <w:t>.</w:t>
            </w:r>
            <w:r w:rsidRPr="00463159">
              <w:rPr>
                <w:rFonts w:ascii="Arial" w:hAnsi="Arial" w:cs="Arial"/>
                <w:sz w:val="18"/>
                <w:szCs w:val="18"/>
              </w:rPr>
              <w:t>50%</w:t>
            </w:r>
          </w:p>
        </w:tc>
        <w:tc>
          <w:tcPr>
            <w:tcW w:w="1728" w:type="dxa"/>
          </w:tcPr>
          <w:p w:rsidR="00AE6614" w:rsidRPr="00463159" w:rsidRDefault="00AE6614" w:rsidP="0079412F">
            <w:pPr>
              <w:tabs>
                <w:tab w:val="decimal" w:pos="1552"/>
              </w:tabs>
              <w:spacing w:line="190" w:lineRule="exact"/>
              <w:ind w:right="-72"/>
              <w:rPr>
                <w:rFonts w:ascii="Arial" w:hAnsi="Arial" w:cs="Arial"/>
                <w:sz w:val="18"/>
                <w:szCs w:val="18"/>
              </w:rPr>
            </w:pPr>
            <w:r w:rsidRPr="00463159">
              <w:rPr>
                <w:rFonts w:ascii="Arial" w:hAnsi="Arial" w:cs="Arial"/>
                <w:sz w:val="18"/>
                <w:szCs w:val="18"/>
              </w:rPr>
              <w:t>(125,958)</w:t>
            </w:r>
          </w:p>
        </w:tc>
        <w:tc>
          <w:tcPr>
            <w:tcW w:w="1728" w:type="dxa"/>
          </w:tcPr>
          <w:p w:rsidR="00AE6614" w:rsidRPr="00463159" w:rsidRDefault="00AE6614" w:rsidP="0079412F">
            <w:pPr>
              <w:spacing w:line="190" w:lineRule="exact"/>
              <w:jc w:val="right"/>
              <w:rPr>
                <w:rFonts w:ascii="Arial" w:hAnsi="Arial" w:cs="Arial"/>
                <w:sz w:val="18"/>
                <w:szCs w:val="18"/>
              </w:rPr>
            </w:pPr>
            <w:r w:rsidRPr="00463159">
              <w:rPr>
                <w:rFonts w:ascii="Arial" w:hAnsi="Arial" w:cs="Arial"/>
                <w:sz w:val="18"/>
                <w:szCs w:val="18"/>
              </w:rPr>
              <w:t>133,886</w:t>
            </w:r>
          </w:p>
        </w:tc>
      </w:tr>
    </w:tbl>
    <w:p w:rsidR="00AE6614" w:rsidRPr="00463159" w:rsidRDefault="00AE6614" w:rsidP="00AE6614">
      <w:pPr>
        <w:pStyle w:val="NoSpacing"/>
        <w:ind w:left="540"/>
        <w:jc w:val="thaiDistribute"/>
        <w:rPr>
          <w:rFonts w:ascii="Arial" w:hAnsi="Arial" w:cs="Arial"/>
          <w:sz w:val="12"/>
          <w:szCs w:val="12"/>
          <w:lang w:val="en-US"/>
        </w:rPr>
      </w:pPr>
    </w:p>
    <w:p w:rsidR="00AE6614" w:rsidRPr="00463159" w:rsidRDefault="00AE6614" w:rsidP="00AE6614">
      <w:pPr>
        <w:pStyle w:val="NoSpacing"/>
        <w:ind w:left="540"/>
        <w:jc w:val="thaiDistribute"/>
        <w:rPr>
          <w:rFonts w:ascii="Arial" w:hAnsi="Arial" w:cs="Arial"/>
          <w:sz w:val="18"/>
          <w:szCs w:val="18"/>
        </w:rPr>
      </w:pPr>
      <w:r w:rsidRPr="00463159">
        <w:rPr>
          <w:rFonts w:ascii="Arial" w:hAnsi="Arial" w:cs="Arial"/>
          <w:sz w:val="18"/>
          <w:szCs w:val="18"/>
        </w:rPr>
        <w:t xml:space="preserve">The above sensitivity analysis </w:t>
      </w:r>
      <w:r w:rsidR="008F11FE" w:rsidRPr="00463159">
        <w:rPr>
          <w:rFonts w:ascii="Arial" w:hAnsi="Arial" w:cs="Arial"/>
          <w:sz w:val="18"/>
          <w:szCs w:val="18"/>
        </w:rPr>
        <w:t>is</w:t>
      </w:r>
      <w:r w:rsidRPr="00463159">
        <w:rPr>
          <w:rFonts w:ascii="Arial" w:hAnsi="Arial" w:cs="Arial"/>
          <w:sz w:val="18"/>
          <w:szCs w:val="18"/>
        </w:rPr>
        <w:t xml:space="preserve"> based on a change in one of assumptions while holding all other assumptions constant.  In practice, this is unlikely to occur, and changes in some of the assumptions may be correlated.  </w:t>
      </w:r>
      <w:r w:rsidRPr="00463159">
        <w:rPr>
          <w:rFonts w:ascii="Arial" w:hAnsi="Arial" w:cs="Arial"/>
          <w:sz w:val="18"/>
          <w:szCs w:val="18"/>
        </w:rPr>
        <w:br/>
        <w:t>The calculation method for sensitivity analysis of the defined benefit obligation which affect the principal actuarial assumptions is the same method as the calculation of retirement benefit obligation recognised in the statement of financial position at the end of accounting period.</w:t>
      </w:r>
    </w:p>
    <w:p w:rsidR="00AE6614" w:rsidRPr="00463159" w:rsidRDefault="00AE6614" w:rsidP="00AE6614">
      <w:pPr>
        <w:pStyle w:val="NoSpacing"/>
        <w:ind w:left="540"/>
        <w:jc w:val="thaiDistribute"/>
        <w:rPr>
          <w:rFonts w:ascii="Arial" w:hAnsi="Arial" w:cs="Arial"/>
          <w:sz w:val="12"/>
          <w:szCs w:val="12"/>
          <w:lang w:val="en-US"/>
        </w:rPr>
      </w:pPr>
    </w:p>
    <w:p w:rsidR="00AE6614" w:rsidRPr="00463159" w:rsidRDefault="00AE6614" w:rsidP="00AE6614">
      <w:pPr>
        <w:ind w:left="540"/>
        <w:jc w:val="thaiDistribute"/>
        <w:rPr>
          <w:rFonts w:ascii="Arial" w:hAnsi="Arial" w:cs="Arial"/>
          <w:sz w:val="18"/>
          <w:szCs w:val="18"/>
        </w:rPr>
      </w:pPr>
      <w:r w:rsidRPr="00463159">
        <w:rPr>
          <w:rFonts w:ascii="Arial" w:hAnsi="Arial" w:cs="Arial"/>
          <w:sz w:val="18"/>
          <w:szCs w:val="18"/>
        </w:rPr>
        <w:t xml:space="preserve">The methods and types of assumptions used in preparing the sensitivity analysis do not change </w:t>
      </w:r>
      <w:r w:rsidR="008F11FE" w:rsidRPr="00463159">
        <w:rPr>
          <w:rFonts w:ascii="Arial" w:hAnsi="Arial" w:cs="Arial"/>
          <w:sz w:val="18"/>
          <w:szCs w:val="18"/>
        </w:rPr>
        <w:t>from</w:t>
      </w:r>
      <w:r w:rsidRPr="00463159">
        <w:rPr>
          <w:rFonts w:ascii="Arial" w:hAnsi="Arial" w:cs="Arial"/>
          <w:sz w:val="18"/>
          <w:szCs w:val="18"/>
        </w:rPr>
        <w:t xml:space="preserve"> the previous year.</w:t>
      </w:r>
    </w:p>
    <w:p w:rsidR="00AE6614" w:rsidRPr="00463159" w:rsidRDefault="00AE6614" w:rsidP="00AE6614">
      <w:pPr>
        <w:pStyle w:val="NoSpacing"/>
        <w:ind w:left="540"/>
        <w:jc w:val="thaiDistribute"/>
        <w:rPr>
          <w:rFonts w:ascii="Arial" w:hAnsi="Arial" w:cs="Arial"/>
          <w:sz w:val="12"/>
          <w:szCs w:val="12"/>
        </w:rPr>
      </w:pPr>
    </w:p>
    <w:p w:rsidR="00AE6614" w:rsidRPr="00463159" w:rsidRDefault="00AE6614" w:rsidP="00AE6614">
      <w:pPr>
        <w:pStyle w:val="NoSpacing"/>
        <w:ind w:left="540"/>
        <w:jc w:val="thaiDistribute"/>
        <w:rPr>
          <w:rFonts w:ascii="Arial" w:hAnsi="Arial" w:cs="Arial"/>
          <w:sz w:val="18"/>
          <w:szCs w:val="18"/>
          <w:lang w:val="en-US"/>
        </w:rPr>
      </w:pPr>
      <w:r w:rsidRPr="00463159">
        <w:rPr>
          <w:rFonts w:ascii="Arial" w:hAnsi="Arial" w:cs="Arial"/>
          <w:sz w:val="18"/>
          <w:szCs w:val="18"/>
          <w:lang w:val="en-US"/>
        </w:rPr>
        <w:t>The Group has various risks related to employee retirement benefits.  The significant risk is the change in the real rate</w:t>
      </w:r>
      <w:r w:rsidRPr="00463159">
        <w:rPr>
          <w:rFonts w:ascii="Arial" w:hAnsi="Arial" w:cs="Arial"/>
          <w:spacing w:val="-6"/>
          <w:sz w:val="18"/>
          <w:szCs w:val="18"/>
          <w:cs/>
          <w:lang w:val="en-US"/>
        </w:rPr>
        <w:t xml:space="preserve"> </w:t>
      </w:r>
      <w:r w:rsidRPr="00463159">
        <w:rPr>
          <w:rFonts w:ascii="Arial" w:hAnsi="Arial" w:cs="Arial"/>
          <w:sz w:val="18"/>
          <w:szCs w:val="18"/>
          <w:lang w:val="en-US"/>
        </w:rPr>
        <w:t xml:space="preserve">of return of bond.  The decrease in real rate of return from government bond resulted </w:t>
      </w:r>
      <w:r w:rsidR="004C45C0">
        <w:rPr>
          <w:rFonts w:ascii="Arial" w:hAnsi="Arial" w:cs="Arial"/>
          <w:sz w:val="18"/>
          <w:szCs w:val="18"/>
          <w:lang w:val="en-US"/>
        </w:rPr>
        <w:t>of</w:t>
      </w:r>
      <w:r w:rsidRPr="00463159">
        <w:rPr>
          <w:rFonts w:ascii="Arial" w:hAnsi="Arial" w:cs="Arial"/>
          <w:sz w:val="18"/>
          <w:szCs w:val="18"/>
          <w:lang w:val="en-US"/>
        </w:rPr>
        <w:t xml:space="preserve"> increase in employee benefit obligations.</w:t>
      </w:r>
    </w:p>
    <w:p w:rsidR="00AE6614" w:rsidRPr="00463159" w:rsidRDefault="00AE6614" w:rsidP="00AE6614">
      <w:pPr>
        <w:pStyle w:val="NoSpacing"/>
        <w:ind w:left="540"/>
        <w:jc w:val="thaiDistribute"/>
        <w:rPr>
          <w:rFonts w:ascii="Arial" w:hAnsi="Arial" w:cs="Arial"/>
          <w:sz w:val="12"/>
          <w:szCs w:val="12"/>
        </w:rPr>
      </w:pPr>
    </w:p>
    <w:p w:rsidR="00AE6614" w:rsidRPr="00463159" w:rsidRDefault="00AE6614" w:rsidP="00AE6614">
      <w:pPr>
        <w:pStyle w:val="NoSpacing"/>
        <w:ind w:left="540"/>
        <w:jc w:val="thaiDistribute"/>
        <w:rPr>
          <w:rFonts w:ascii="Arial" w:hAnsi="Arial" w:cs="Arial"/>
          <w:spacing w:val="-2"/>
          <w:sz w:val="18"/>
          <w:szCs w:val="18"/>
          <w:cs/>
          <w:lang w:val="en-US"/>
        </w:rPr>
      </w:pPr>
      <w:r w:rsidRPr="00463159">
        <w:rPr>
          <w:rFonts w:ascii="Arial" w:hAnsi="Arial" w:cs="Arial"/>
          <w:spacing w:val="-2"/>
          <w:sz w:val="18"/>
          <w:szCs w:val="18"/>
        </w:rPr>
        <w:t>The weighted average duration of the defined benefit obligation of the Group is</w:t>
      </w:r>
      <w:r w:rsidRPr="00463159">
        <w:rPr>
          <w:rFonts w:ascii="Arial" w:hAnsi="Arial" w:cs="Arial"/>
          <w:spacing w:val="-2"/>
          <w:sz w:val="18"/>
          <w:szCs w:val="18"/>
          <w:cs/>
          <w:lang w:val="en-US"/>
        </w:rPr>
        <w:t xml:space="preserve"> </w:t>
      </w:r>
      <w:r w:rsidRPr="00463159">
        <w:rPr>
          <w:rFonts w:ascii="Arial" w:hAnsi="Arial" w:cs="Arial"/>
          <w:spacing w:val="-2"/>
          <w:sz w:val="18"/>
          <w:szCs w:val="18"/>
        </w:rPr>
        <w:t>2 - 25 years</w:t>
      </w:r>
      <w:r w:rsidRPr="00463159">
        <w:rPr>
          <w:rFonts w:ascii="Arial" w:hAnsi="Arial" w:cs="Arial"/>
          <w:spacing w:val="-2"/>
          <w:sz w:val="18"/>
          <w:szCs w:val="18"/>
          <w:lang w:val="en-US"/>
        </w:rPr>
        <w:t xml:space="preserve"> </w:t>
      </w:r>
      <w:r w:rsidRPr="00463159">
        <w:rPr>
          <w:rFonts w:ascii="Arial" w:hAnsi="Arial" w:cs="Arial"/>
          <w:spacing w:val="-2"/>
          <w:sz w:val="18"/>
          <w:szCs w:val="18"/>
          <w:cs/>
          <w:lang w:val="en-US"/>
        </w:rPr>
        <w:t>(</w:t>
      </w:r>
      <w:r w:rsidRPr="00463159">
        <w:rPr>
          <w:rFonts w:ascii="Arial" w:hAnsi="Arial" w:cs="Arial"/>
          <w:spacing w:val="-2"/>
          <w:sz w:val="18"/>
          <w:szCs w:val="18"/>
        </w:rPr>
        <w:t>2017</w:t>
      </w:r>
      <w:r w:rsidRPr="00463159">
        <w:rPr>
          <w:rFonts w:ascii="Arial" w:hAnsi="Arial" w:cs="Arial"/>
          <w:spacing w:val="-2"/>
          <w:sz w:val="18"/>
          <w:szCs w:val="18"/>
          <w:lang w:val="en-US"/>
        </w:rPr>
        <w:t xml:space="preserve">: </w:t>
      </w:r>
      <w:r w:rsidRPr="00463159">
        <w:rPr>
          <w:rFonts w:ascii="Arial" w:hAnsi="Arial" w:cs="Arial"/>
          <w:spacing w:val="-2"/>
          <w:sz w:val="18"/>
          <w:szCs w:val="18"/>
        </w:rPr>
        <w:t>5 - 19 years</w:t>
      </w:r>
      <w:r w:rsidRPr="00463159">
        <w:rPr>
          <w:rFonts w:ascii="Arial" w:hAnsi="Arial" w:cs="Arial"/>
          <w:spacing w:val="-2"/>
          <w:sz w:val="18"/>
          <w:szCs w:val="18"/>
          <w:cs/>
          <w:lang w:val="en-US"/>
        </w:rPr>
        <w:t>)</w:t>
      </w:r>
      <w:r w:rsidRPr="00463159">
        <w:rPr>
          <w:rFonts w:ascii="Arial" w:hAnsi="Arial" w:cs="Arial"/>
          <w:spacing w:val="-2"/>
          <w:sz w:val="18"/>
          <w:szCs w:val="18"/>
          <w:lang w:val="en-US"/>
        </w:rPr>
        <w:t>.</w:t>
      </w:r>
    </w:p>
    <w:p w:rsidR="00AE6614" w:rsidRPr="00463159" w:rsidRDefault="00AE6614" w:rsidP="00AE6614">
      <w:pPr>
        <w:pStyle w:val="NoSpacing"/>
        <w:ind w:left="540"/>
        <w:jc w:val="thaiDistribute"/>
        <w:rPr>
          <w:rFonts w:ascii="Arial" w:hAnsi="Arial" w:cs="Arial"/>
          <w:spacing w:val="-4"/>
          <w:sz w:val="12"/>
          <w:szCs w:val="12"/>
          <w:lang w:val="en-US"/>
        </w:rPr>
      </w:pPr>
    </w:p>
    <w:p w:rsidR="00AE6614" w:rsidRPr="00463159" w:rsidRDefault="00AE6614" w:rsidP="00AE6614">
      <w:pPr>
        <w:ind w:left="540"/>
        <w:rPr>
          <w:rFonts w:ascii="Arial" w:hAnsi="Arial" w:cs="Arial"/>
          <w:sz w:val="18"/>
          <w:szCs w:val="18"/>
        </w:rPr>
      </w:pPr>
      <w:r w:rsidRPr="00463159">
        <w:rPr>
          <w:rFonts w:ascii="Arial" w:hAnsi="Arial" w:cs="Arial"/>
          <w:sz w:val="18"/>
          <w:szCs w:val="18"/>
        </w:rPr>
        <w:t>The analysis of undiscounted retirement benefits’ maturity as at 31 December 2018 and 2017 comprises the following:</w:t>
      </w:r>
    </w:p>
    <w:tbl>
      <w:tblPr>
        <w:tblW w:w="9450" w:type="dxa"/>
        <w:tblInd w:w="108" w:type="dxa"/>
        <w:tblLayout w:type="fixed"/>
        <w:tblLook w:val="0000" w:firstRow="0" w:lastRow="0" w:firstColumn="0" w:lastColumn="0" w:noHBand="0" w:noVBand="0"/>
      </w:tblPr>
      <w:tblGrid>
        <w:gridCol w:w="6570"/>
        <w:gridCol w:w="1440"/>
        <w:gridCol w:w="1440"/>
      </w:tblGrid>
      <w:tr w:rsidR="00C52A53" w:rsidRPr="00463159" w:rsidTr="00F840C8">
        <w:tc>
          <w:tcPr>
            <w:tcW w:w="6570" w:type="dxa"/>
          </w:tcPr>
          <w:p w:rsidR="00AE6614" w:rsidRPr="00463159" w:rsidRDefault="00AE6614" w:rsidP="0079412F">
            <w:pPr>
              <w:spacing w:line="190" w:lineRule="exact"/>
              <w:ind w:left="432"/>
              <w:rPr>
                <w:rFonts w:ascii="Arial" w:hAnsi="Arial" w:cs="Arial"/>
                <w:b/>
                <w:bCs/>
                <w:sz w:val="18"/>
                <w:szCs w:val="18"/>
                <w:cs/>
              </w:rPr>
            </w:pPr>
          </w:p>
        </w:tc>
        <w:tc>
          <w:tcPr>
            <w:tcW w:w="2880" w:type="dxa"/>
            <w:gridSpan w:val="2"/>
          </w:tcPr>
          <w:p w:rsidR="00AE6614" w:rsidRPr="00463159" w:rsidRDefault="00AE6614" w:rsidP="0079412F">
            <w:pPr>
              <w:pBdr>
                <w:bottom w:val="single" w:sz="4" w:space="1" w:color="auto"/>
              </w:pBdr>
              <w:spacing w:line="190" w:lineRule="exact"/>
              <w:ind w:right="-72"/>
              <w:jc w:val="center"/>
              <w:rPr>
                <w:rFonts w:ascii="Arial" w:hAnsi="Arial" w:cs="Arial"/>
                <w:b/>
                <w:bCs/>
                <w:noProof/>
                <w:snapToGrid w:val="0"/>
                <w:sz w:val="18"/>
                <w:szCs w:val="18"/>
                <w:cs/>
                <w:lang w:eastAsia="th-TH"/>
              </w:rPr>
            </w:pPr>
            <w:r w:rsidRPr="00463159">
              <w:rPr>
                <w:rFonts w:ascii="Arial" w:hAnsi="Arial" w:cs="Arial"/>
                <w:b/>
                <w:bCs/>
                <w:noProof/>
                <w:snapToGrid w:val="0"/>
                <w:sz w:val="18"/>
                <w:szCs w:val="18"/>
                <w:lang w:eastAsia="th-TH"/>
              </w:rPr>
              <w:t>Post-employment benefit</w:t>
            </w:r>
            <w:r w:rsidRPr="00463159">
              <w:rPr>
                <w:rFonts w:ascii="Arial" w:hAnsi="Arial" w:cs="Arial"/>
                <w:b/>
                <w:bCs/>
                <w:noProof/>
                <w:snapToGrid w:val="0"/>
                <w:sz w:val="18"/>
                <w:szCs w:val="18"/>
                <w:cs/>
                <w:lang w:eastAsia="th-TH"/>
              </w:rPr>
              <w:t xml:space="preserve"> (</w:t>
            </w:r>
            <w:r w:rsidRPr="00463159">
              <w:rPr>
                <w:rFonts w:ascii="Arial" w:hAnsi="Arial" w:cs="Arial"/>
                <w:b/>
                <w:bCs/>
                <w:noProof/>
                <w:snapToGrid w:val="0"/>
                <w:sz w:val="18"/>
                <w:szCs w:val="18"/>
                <w:lang w:eastAsia="th-TH"/>
              </w:rPr>
              <w:t>Baht</w:t>
            </w:r>
            <w:r w:rsidRPr="00463159">
              <w:rPr>
                <w:rFonts w:ascii="Arial" w:hAnsi="Arial" w:cs="Arial"/>
                <w:b/>
                <w:bCs/>
                <w:noProof/>
                <w:snapToGrid w:val="0"/>
                <w:sz w:val="18"/>
                <w:szCs w:val="18"/>
                <w:cs/>
                <w:lang w:eastAsia="th-TH"/>
              </w:rPr>
              <w:t>)</w:t>
            </w:r>
          </w:p>
        </w:tc>
      </w:tr>
      <w:tr w:rsidR="00C52A53" w:rsidRPr="00463159" w:rsidTr="00F840C8">
        <w:tc>
          <w:tcPr>
            <w:tcW w:w="6570" w:type="dxa"/>
          </w:tcPr>
          <w:p w:rsidR="00AE6614" w:rsidRPr="00463159" w:rsidRDefault="00AE6614" w:rsidP="0079412F">
            <w:pPr>
              <w:spacing w:line="190" w:lineRule="exact"/>
              <w:ind w:left="432"/>
              <w:rPr>
                <w:rFonts w:ascii="Arial" w:hAnsi="Arial" w:cs="Arial"/>
                <w:b/>
                <w:bCs/>
                <w:sz w:val="18"/>
                <w:szCs w:val="18"/>
                <w:cs/>
              </w:rPr>
            </w:pPr>
          </w:p>
        </w:tc>
        <w:tc>
          <w:tcPr>
            <w:tcW w:w="2880" w:type="dxa"/>
            <w:gridSpan w:val="2"/>
          </w:tcPr>
          <w:p w:rsidR="00AE6614" w:rsidRPr="00463159" w:rsidRDefault="00AE6614" w:rsidP="0079412F">
            <w:pPr>
              <w:pBdr>
                <w:bottom w:val="single" w:sz="4" w:space="1" w:color="auto"/>
              </w:pBdr>
              <w:spacing w:line="19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79412F">
            <w:pPr>
              <w:pBdr>
                <w:bottom w:val="single" w:sz="4" w:space="1" w:color="auto"/>
              </w:pBdr>
              <w:spacing w:line="190" w:lineRule="exact"/>
              <w:ind w:right="-72"/>
              <w:jc w:val="center"/>
              <w:rPr>
                <w:rFonts w:ascii="Arial" w:hAnsi="Arial" w:cs="Arial"/>
                <w:b/>
                <w:bCs/>
                <w:noProof/>
                <w:snapToGrid w:val="0"/>
                <w:sz w:val="18"/>
                <w:szCs w:val="18"/>
                <w:cs/>
                <w:lang w:eastAsia="th-TH"/>
              </w:rPr>
            </w:pPr>
            <w:r w:rsidRPr="00463159">
              <w:rPr>
                <w:rFonts w:ascii="Arial" w:hAnsi="Arial" w:cs="Arial"/>
                <w:b/>
                <w:bCs/>
                <w:snapToGrid w:val="0"/>
                <w:spacing w:val="-4"/>
                <w:sz w:val="18"/>
                <w:szCs w:val="18"/>
                <w:lang w:eastAsia="th-TH"/>
              </w:rPr>
              <w:t>financial statements</w:t>
            </w:r>
          </w:p>
        </w:tc>
      </w:tr>
      <w:tr w:rsidR="00C52A53" w:rsidRPr="00463159" w:rsidTr="00F840C8">
        <w:tc>
          <w:tcPr>
            <w:tcW w:w="6570" w:type="dxa"/>
          </w:tcPr>
          <w:p w:rsidR="00AE6614" w:rsidRPr="00463159" w:rsidRDefault="00AE6614" w:rsidP="0079412F">
            <w:pPr>
              <w:spacing w:line="190" w:lineRule="exact"/>
              <w:ind w:left="432"/>
              <w:rPr>
                <w:rFonts w:ascii="Arial" w:hAnsi="Arial" w:cs="Arial"/>
                <w:b/>
                <w:bCs/>
                <w:sz w:val="18"/>
                <w:szCs w:val="18"/>
                <w:cs/>
              </w:rPr>
            </w:pPr>
          </w:p>
        </w:tc>
        <w:tc>
          <w:tcPr>
            <w:tcW w:w="1440" w:type="dxa"/>
            <w:vAlign w:val="bottom"/>
          </w:tcPr>
          <w:p w:rsidR="00AE6614" w:rsidRPr="00463159" w:rsidRDefault="00AE6614" w:rsidP="0024457C">
            <w:pPr>
              <w:tabs>
                <w:tab w:val="right" w:pos="1242"/>
              </w:tabs>
              <w:spacing w:line="190" w:lineRule="exact"/>
              <w:ind w:right="-72"/>
              <w:jc w:val="both"/>
              <w:rPr>
                <w:rFonts w:ascii="Arial" w:hAnsi="Arial" w:cs="Arial"/>
                <w:b/>
                <w:bCs/>
                <w:noProof/>
                <w:snapToGrid w:val="0"/>
                <w:sz w:val="18"/>
                <w:szCs w:val="18"/>
                <w:cs/>
                <w:lang w:eastAsia="th-TH"/>
              </w:rPr>
            </w:pPr>
            <w:r w:rsidRPr="00463159">
              <w:rPr>
                <w:rFonts w:ascii="Arial" w:hAnsi="Arial" w:cs="Arial"/>
                <w:b/>
                <w:bCs/>
                <w:noProof/>
                <w:snapToGrid w:val="0"/>
                <w:sz w:val="18"/>
                <w:szCs w:val="18"/>
                <w:cs/>
                <w:lang w:eastAsia="th-TH"/>
              </w:rPr>
              <w:tab/>
            </w:r>
            <w:r w:rsidRPr="00463159">
              <w:rPr>
                <w:rFonts w:ascii="Arial" w:hAnsi="Arial" w:cs="Arial"/>
                <w:b/>
                <w:bCs/>
                <w:noProof/>
                <w:snapToGrid w:val="0"/>
                <w:sz w:val="18"/>
                <w:szCs w:val="18"/>
                <w:lang w:eastAsia="th-TH"/>
              </w:rPr>
              <w:t>2018</w:t>
            </w:r>
          </w:p>
        </w:tc>
        <w:tc>
          <w:tcPr>
            <w:tcW w:w="1440" w:type="dxa"/>
            <w:vAlign w:val="bottom"/>
          </w:tcPr>
          <w:p w:rsidR="00AE6614" w:rsidRPr="00463159" w:rsidRDefault="0024457C" w:rsidP="0024457C">
            <w:pPr>
              <w:tabs>
                <w:tab w:val="right" w:pos="1242"/>
              </w:tabs>
              <w:spacing w:line="190" w:lineRule="exact"/>
              <w:ind w:right="-72"/>
              <w:jc w:val="both"/>
              <w:rPr>
                <w:rFonts w:ascii="Arial" w:hAnsi="Arial" w:cs="Arial"/>
                <w:b/>
                <w:bCs/>
                <w:noProof/>
                <w:snapToGrid w:val="0"/>
                <w:sz w:val="18"/>
                <w:szCs w:val="18"/>
                <w:cs/>
                <w:lang w:eastAsia="th-TH"/>
              </w:rPr>
            </w:pPr>
            <w:r w:rsidRPr="00463159">
              <w:rPr>
                <w:rFonts w:ascii="Arial" w:hAnsi="Arial" w:cs="Arial"/>
                <w:b/>
                <w:bCs/>
                <w:noProof/>
                <w:snapToGrid w:val="0"/>
                <w:sz w:val="18"/>
                <w:szCs w:val="18"/>
                <w:lang w:eastAsia="th-TH"/>
              </w:rPr>
              <w:tab/>
            </w:r>
            <w:r w:rsidR="00AE6614" w:rsidRPr="00463159">
              <w:rPr>
                <w:rFonts w:ascii="Arial" w:hAnsi="Arial" w:cs="Arial"/>
                <w:b/>
                <w:bCs/>
                <w:noProof/>
                <w:snapToGrid w:val="0"/>
                <w:sz w:val="18"/>
                <w:szCs w:val="18"/>
                <w:lang w:eastAsia="th-TH"/>
              </w:rPr>
              <w:t>2017</w:t>
            </w:r>
          </w:p>
        </w:tc>
      </w:tr>
      <w:tr w:rsidR="00C52A53" w:rsidRPr="00463159" w:rsidTr="00F840C8">
        <w:tc>
          <w:tcPr>
            <w:tcW w:w="6570" w:type="dxa"/>
          </w:tcPr>
          <w:p w:rsidR="00AE6614" w:rsidRPr="00463159" w:rsidRDefault="00AE6614" w:rsidP="0079412F">
            <w:pPr>
              <w:spacing w:line="190" w:lineRule="exact"/>
              <w:ind w:left="432"/>
              <w:rPr>
                <w:rFonts w:ascii="Arial" w:hAnsi="Arial" w:cs="Arial"/>
                <w:b/>
                <w:bCs/>
                <w:sz w:val="18"/>
                <w:szCs w:val="18"/>
                <w:cs/>
              </w:rPr>
            </w:pPr>
          </w:p>
        </w:tc>
        <w:tc>
          <w:tcPr>
            <w:tcW w:w="1440" w:type="dxa"/>
            <w:vAlign w:val="bottom"/>
          </w:tcPr>
          <w:p w:rsidR="00AE6614" w:rsidRPr="00463159" w:rsidRDefault="00AE6614" w:rsidP="0024457C">
            <w:pPr>
              <w:pBdr>
                <w:bottom w:val="single" w:sz="4" w:space="1" w:color="auto"/>
              </w:pBdr>
              <w:tabs>
                <w:tab w:val="decimal" w:pos="1242"/>
              </w:tabs>
              <w:spacing w:line="190" w:lineRule="exact"/>
              <w:ind w:right="-72"/>
              <w:jc w:val="both"/>
              <w:rPr>
                <w:rFonts w:ascii="Arial" w:hAnsi="Arial" w:cs="Arial"/>
                <w:b/>
                <w:bCs/>
                <w:noProof/>
                <w:snapToGrid w:val="0"/>
                <w:sz w:val="18"/>
                <w:szCs w:val="18"/>
                <w:cs/>
                <w:lang w:eastAsia="th-TH"/>
              </w:rPr>
            </w:pPr>
            <w:r w:rsidRPr="00463159">
              <w:rPr>
                <w:rFonts w:ascii="Arial" w:hAnsi="Arial" w:cs="Arial"/>
                <w:b/>
                <w:bCs/>
                <w:noProof/>
                <w:snapToGrid w:val="0"/>
                <w:sz w:val="18"/>
                <w:szCs w:val="18"/>
                <w:lang w:eastAsia="th-TH"/>
              </w:rPr>
              <w:t>Baht</w:t>
            </w:r>
          </w:p>
        </w:tc>
        <w:tc>
          <w:tcPr>
            <w:tcW w:w="1440" w:type="dxa"/>
            <w:vAlign w:val="bottom"/>
          </w:tcPr>
          <w:p w:rsidR="00AE6614" w:rsidRPr="00463159" w:rsidRDefault="00AE6614" w:rsidP="0024457C">
            <w:pPr>
              <w:pBdr>
                <w:bottom w:val="single" w:sz="4" w:space="1" w:color="auto"/>
              </w:pBdr>
              <w:tabs>
                <w:tab w:val="decimal" w:pos="1242"/>
              </w:tabs>
              <w:spacing w:line="190" w:lineRule="exact"/>
              <w:ind w:right="-72"/>
              <w:jc w:val="both"/>
              <w:rPr>
                <w:rFonts w:ascii="Arial" w:hAnsi="Arial" w:cs="Arial"/>
                <w:b/>
                <w:bCs/>
                <w:noProof/>
                <w:snapToGrid w:val="0"/>
                <w:sz w:val="18"/>
                <w:szCs w:val="18"/>
                <w:cs/>
                <w:lang w:eastAsia="th-TH"/>
              </w:rPr>
            </w:pPr>
            <w:r w:rsidRPr="00463159">
              <w:rPr>
                <w:rFonts w:ascii="Arial" w:hAnsi="Arial" w:cs="Arial"/>
                <w:b/>
                <w:bCs/>
                <w:noProof/>
                <w:snapToGrid w:val="0"/>
                <w:sz w:val="18"/>
                <w:szCs w:val="18"/>
                <w:lang w:eastAsia="th-TH"/>
              </w:rPr>
              <w:t>Baht</w:t>
            </w:r>
          </w:p>
        </w:tc>
      </w:tr>
      <w:tr w:rsidR="00C52A53" w:rsidRPr="00463159" w:rsidTr="00F840C8">
        <w:tc>
          <w:tcPr>
            <w:tcW w:w="6570" w:type="dxa"/>
          </w:tcPr>
          <w:p w:rsidR="00AE6614" w:rsidRPr="00463159" w:rsidRDefault="00AE6614" w:rsidP="00F840C8">
            <w:pPr>
              <w:ind w:left="432"/>
              <w:rPr>
                <w:rFonts w:ascii="Arial" w:hAnsi="Arial" w:cs="Arial"/>
                <w:b/>
                <w:bCs/>
                <w:sz w:val="8"/>
                <w:szCs w:val="8"/>
                <w:cs/>
              </w:rPr>
            </w:pPr>
          </w:p>
        </w:tc>
        <w:tc>
          <w:tcPr>
            <w:tcW w:w="1440" w:type="dxa"/>
          </w:tcPr>
          <w:p w:rsidR="00AE6614" w:rsidRPr="00463159" w:rsidRDefault="00AE6614" w:rsidP="00F840C8">
            <w:pPr>
              <w:tabs>
                <w:tab w:val="decimal" w:pos="1242"/>
              </w:tabs>
              <w:ind w:right="-72"/>
              <w:rPr>
                <w:rFonts w:ascii="Arial" w:hAnsi="Arial" w:cs="Arial"/>
                <w:b/>
                <w:bCs/>
                <w:noProof/>
                <w:snapToGrid w:val="0"/>
                <w:sz w:val="8"/>
                <w:szCs w:val="8"/>
                <w:cs/>
                <w:lang w:eastAsia="th-TH"/>
              </w:rPr>
            </w:pPr>
          </w:p>
        </w:tc>
        <w:tc>
          <w:tcPr>
            <w:tcW w:w="1440" w:type="dxa"/>
          </w:tcPr>
          <w:p w:rsidR="00AE6614" w:rsidRPr="00463159" w:rsidRDefault="00AE6614" w:rsidP="00F840C8">
            <w:pPr>
              <w:tabs>
                <w:tab w:val="decimal" w:pos="1242"/>
              </w:tabs>
              <w:ind w:right="-72"/>
              <w:rPr>
                <w:rFonts w:ascii="Arial" w:hAnsi="Arial" w:cs="Arial"/>
                <w:b/>
                <w:bCs/>
                <w:noProof/>
                <w:snapToGrid w:val="0"/>
                <w:sz w:val="8"/>
                <w:szCs w:val="8"/>
                <w:cs/>
                <w:lang w:eastAsia="th-TH"/>
              </w:rPr>
            </w:pPr>
          </w:p>
        </w:tc>
      </w:tr>
      <w:tr w:rsidR="00C52A53" w:rsidRPr="00463159" w:rsidTr="00F840C8">
        <w:tc>
          <w:tcPr>
            <w:tcW w:w="6570" w:type="dxa"/>
            <w:vAlign w:val="bottom"/>
          </w:tcPr>
          <w:p w:rsidR="00AE6614" w:rsidRPr="00463159" w:rsidRDefault="00AE6614" w:rsidP="0079412F">
            <w:pPr>
              <w:spacing w:line="190" w:lineRule="exact"/>
              <w:ind w:left="432" w:right="-169"/>
              <w:rPr>
                <w:rFonts w:ascii="Arial" w:hAnsi="Arial" w:cs="Arial"/>
                <w:snapToGrid w:val="0"/>
                <w:sz w:val="18"/>
                <w:szCs w:val="18"/>
                <w:lang w:eastAsia="th-TH"/>
              </w:rPr>
            </w:pPr>
            <w:r w:rsidRPr="00463159">
              <w:rPr>
                <w:rFonts w:ascii="Arial" w:hAnsi="Arial" w:cs="Arial"/>
                <w:snapToGrid w:val="0"/>
                <w:sz w:val="18"/>
                <w:szCs w:val="18"/>
                <w:lang w:eastAsia="th-TH"/>
              </w:rPr>
              <w:t>Due within 1 year</w:t>
            </w:r>
          </w:p>
        </w:tc>
        <w:tc>
          <w:tcPr>
            <w:tcW w:w="1440" w:type="dxa"/>
          </w:tcPr>
          <w:p w:rsidR="00AE6614" w:rsidRPr="00463159" w:rsidRDefault="00AE6614" w:rsidP="006327AB">
            <w:pPr>
              <w:tabs>
                <w:tab w:val="decimal" w:pos="1242"/>
              </w:tabs>
              <w:spacing w:line="19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2,999,184</w:t>
            </w:r>
          </w:p>
        </w:tc>
        <w:tc>
          <w:tcPr>
            <w:tcW w:w="1440" w:type="dxa"/>
          </w:tcPr>
          <w:p w:rsidR="00AE6614" w:rsidRPr="00463159" w:rsidRDefault="00AE6614" w:rsidP="0079412F">
            <w:pPr>
              <w:tabs>
                <w:tab w:val="decimal" w:pos="1242"/>
              </w:tabs>
              <w:spacing w:line="19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5,224,693</w:t>
            </w:r>
          </w:p>
        </w:tc>
      </w:tr>
      <w:tr w:rsidR="00C52A53" w:rsidRPr="00463159" w:rsidTr="006327AB">
        <w:tc>
          <w:tcPr>
            <w:tcW w:w="6570" w:type="dxa"/>
            <w:vAlign w:val="bottom"/>
          </w:tcPr>
          <w:p w:rsidR="00AE6614" w:rsidRPr="00463159" w:rsidRDefault="00AE6614" w:rsidP="0079412F">
            <w:pPr>
              <w:spacing w:line="190" w:lineRule="exact"/>
              <w:ind w:left="432" w:right="-169"/>
              <w:rPr>
                <w:rFonts w:ascii="Arial" w:hAnsi="Arial" w:cs="Arial"/>
                <w:snapToGrid w:val="0"/>
                <w:sz w:val="18"/>
                <w:szCs w:val="18"/>
                <w:lang w:eastAsia="th-TH"/>
              </w:rPr>
            </w:pPr>
            <w:r w:rsidRPr="00463159">
              <w:rPr>
                <w:rFonts w:ascii="Arial" w:hAnsi="Arial" w:cs="Arial"/>
                <w:snapToGrid w:val="0"/>
                <w:sz w:val="18"/>
                <w:szCs w:val="18"/>
                <w:lang w:eastAsia="th-TH"/>
              </w:rPr>
              <w:t>Due later than 1 year but not later than 5 years</w:t>
            </w:r>
          </w:p>
        </w:tc>
        <w:tc>
          <w:tcPr>
            <w:tcW w:w="1440" w:type="dxa"/>
          </w:tcPr>
          <w:p w:rsidR="00AE6614" w:rsidRPr="00463159" w:rsidRDefault="00AE6614" w:rsidP="006327AB">
            <w:pPr>
              <w:tabs>
                <w:tab w:val="decimal" w:pos="1242"/>
              </w:tabs>
              <w:spacing w:line="19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1,610,883</w:t>
            </w:r>
          </w:p>
        </w:tc>
        <w:tc>
          <w:tcPr>
            <w:tcW w:w="1440" w:type="dxa"/>
          </w:tcPr>
          <w:p w:rsidR="00AE6614" w:rsidRPr="00463159" w:rsidRDefault="00AE6614" w:rsidP="0079412F">
            <w:pPr>
              <w:tabs>
                <w:tab w:val="decimal" w:pos="1242"/>
              </w:tabs>
              <w:spacing w:line="190" w:lineRule="exact"/>
              <w:ind w:right="-72"/>
              <w:rPr>
                <w:rFonts w:ascii="Arial" w:hAnsi="Arial" w:cs="Arial"/>
                <w:sz w:val="18"/>
                <w:szCs w:val="18"/>
              </w:rPr>
            </w:pPr>
            <w:r w:rsidRPr="00463159">
              <w:rPr>
                <w:rFonts w:ascii="Arial" w:hAnsi="Arial" w:cs="Arial"/>
                <w:sz w:val="18"/>
                <w:szCs w:val="18"/>
              </w:rPr>
              <w:t>1,210,441</w:t>
            </w:r>
          </w:p>
        </w:tc>
      </w:tr>
      <w:tr w:rsidR="00C52A53" w:rsidRPr="00463159" w:rsidTr="006327AB">
        <w:tc>
          <w:tcPr>
            <w:tcW w:w="6570" w:type="dxa"/>
            <w:vAlign w:val="bottom"/>
          </w:tcPr>
          <w:p w:rsidR="00AE6614" w:rsidRPr="00463159" w:rsidRDefault="00AE6614" w:rsidP="0079412F">
            <w:pPr>
              <w:spacing w:line="190" w:lineRule="exact"/>
              <w:ind w:left="432" w:right="-169"/>
              <w:rPr>
                <w:rFonts w:ascii="Arial" w:hAnsi="Arial" w:cs="Arial"/>
                <w:snapToGrid w:val="0"/>
                <w:sz w:val="18"/>
                <w:szCs w:val="18"/>
                <w:lang w:eastAsia="th-TH"/>
              </w:rPr>
            </w:pPr>
            <w:r w:rsidRPr="00463159">
              <w:rPr>
                <w:rFonts w:ascii="Arial" w:hAnsi="Arial" w:cs="Arial"/>
                <w:snapToGrid w:val="0"/>
                <w:sz w:val="18"/>
                <w:szCs w:val="18"/>
                <w:lang w:eastAsia="th-TH"/>
              </w:rPr>
              <w:t>Due later than 5 years</w:t>
            </w:r>
          </w:p>
        </w:tc>
        <w:tc>
          <w:tcPr>
            <w:tcW w:w="1440" w:type="dxa"/>
          </w:tcPr>
          <w:p w:rsidR="00AE6614" w:rsidRPr="00463159" w:rsidRDefault="00AE6614" w:rsidP="006327AB">
            <w:pPr>
              <w:pBdr>
                <w:bottom w:val="single" w:sz="4" w:space="1" w:color="auto"/>
              </w:pBdr>
              <w:tabs>
                <w:tab w:val="decimal" w:pos="1242"/>
              </w:tabs>
              <w:spacing w:line="19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2,069,023</w:t>
            </w:r>
          </w:p>
        </w:tc>
        <w:tc>
          <w:tcPr>
            <w:tcW w:w="1440" w:type="dxa"/>
          </w:tcPr>
          <w:p w:rsidR="00AE6614" w:rsidRPr="00463159" w:rsidRDefault="00AE6614" w:rsidP="0079412F">
            <w:pPr>
              <w:pBdr>
                <w:bottom w:val="single" w:sz="4" w:space="1" w:color="auto"/>
              </w:pBdr>
              <w:tabs>
                <w:tab w:val="decimal" w:pos="1242"/>
              </w:tabs>
              <w:spacing w:line="19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3,961,529</w:t>
            </w:r>
          </w:p>
        </w:tc>
      </w:tr>
      <w:tr w:rsidR="00C52A53" w:rsidRPr="00463159" w:rsidTr="006327AB">
        <w:tc>
          <w:tcPr>
            <w:tcW w:w="6570" w:type="dxa"/>
          </w:tcPr>
          <w:p w:rsidR="00AE6614" w:rsidRPr="00463159" w:rsidRDefault="00AE6614" w:rsidP="00F66258">
            <w:pPr>
              <w:ind w:left="432"/>
              <w:rPr>
                <w:rFonts w:ascii="Arial" w:hAnsi="Arial" w:cs="Arial"/>
                <w:b/>
                <w:bCs/>
                <w:sz w:val="8"/>
                <w:szCs w:val="8"/>
                <w:cs/>
              </w:rPr>
            </w:pPr>
          </w:p>
        </w:tc>
        <w:tc>
          <w:tcPr>
            <w:tcW w:w="1440" w:type="dxa"/>
          </w:tcPr>
          <w:p w:rsidR="00AE6614" w:rsidRPr="00463159" w:rsidRDefault="00AE6614" w:rsidP="00F66258">
            <w:pPr>
              <w:tabs>
                <w:tab w:val="decimal" w:pos="1242"/>
              </w:tabs>
              <w:ind w:right="-72"/>
              <w:rPr>
                <w:rFonts w:ascii="Arial" w:hAnsi="Arial" w:cs="Arial"/>
                <w:b/>
                <w:bCs/>
                <w:noProof/>
                <w:snapToGrid w:val="0"/>
                <w:sz w:val="8"/>
                <w:szCs w:val="8"/>
                <w:cs/>
                <w:lang w:eastAsia="th-TH"/>
              </w:rPr>
            </w:pPr>
          </w:p>
        </w:tc>
        <w:tc>
          <w:tcPr>
            <w:tcW w:w="1440" w:type="dxa"/>
          </w:tcPr>
          <w:p w:rsidR="00AE6614" w:rsidRPr="00463159" w:rsidRDefault="00AE6614" w:rsidP="00F66258">
            <w:pPr>
              <w:tabs>
                <w:tab w:val="decimal" w:pos="1242"/>
              </w:tabs>
              <w:ind w:right="-72"/>
              <w:rPr>
                <w:rFonts w:ascii="Arial" w:hAnsi="Arial" w:cs="Arial"/>
                <w:b/>
                <w:bCs/>
                <w:noProof/>
                <w:snapToGrid w:val="0"/>
                <w:sz w:val="8"/>
                <w:szCs w:val="8"/>
                <w:cs/>
                <w:lang w:eastAsia="th-TH"/>
              </w:rPr>
            </w:pPr>
          </w:p>
        </w:tc>
      </w:tr>
      <w:tr w:rsidR="00C52A53" w:rsidRPr="00463159" w:rsidTr="00F840C8">
        <w:tc>
          <w:tcPr>
            <w:tcW w:w="6570" w:type="dxa"/>
          </w:tcPr>
          <w:p w:rsidR="00AE6614" w:rsidRPr="00463159" w:rsidRDefault="00AE6614" w:rsidP="0079412F">
            <w:pPr>
              <w:spacing w:line="190" w:lineRule="exact"/>
              <w:ind w:left="432"/>
              <w:rPr>
                <w:rFonts w:ascii="Arial" w:hAnsi="Arial" w:cs="Arial"/>
                <w:sz w:val="18"/>
                <w:szCs w:val="18"/>
              </w:rPr>
            </w:pPr>
          </w:p>
        </w:tc>
        <w:tc>
          <w:tcPr>
            <w:tcW w:w="1440" w:type="dxa"/>
          </w:tcPr>
          <w:p w:rsidR="00AE6614" w:rsidRPr="00463159" w:rsidRDefault="00AE6614" w:rsidP="0079412F">
            <w:pPr>
              <w:pBdr>
                <w:bottom w:val="double" w:sz="4" w:space="1" w:color="auto"/>
              </w:pBdr>
              <w:tabs>
                <w:tab w:val="decimal" w:pos="1242"/>
              </w:tabs>
              <w:spacing w:line="19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6,679,090</w:t>
            </w:r>
          </w:p>
        </w:tc>
        <w:tc>
          <w:tcPr>
            <w:tcW w:w="1440" w:type="dxa"/>
          </w:tcPr>
          <w:p w:rsidR="00AE6614" w:rsidRPr="00463159" w:rsidRDefault="00AE6614" w:rsidP="0079412F">
            <w:pPr>
              <w:pBdr>
                <w:bottom w:val="double" w:sz="4" w:space="1" w:color="auto"/>
              </w:pBdr>
              <w:tabs>
                <w:tab w:val="decimal" w:pos="1242"/>
              </w:tabs>
              <w:spacing w:line="190" w:lineRule="exact"/>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10,396,663</w:t>
            </w:r>
          </w:p>
        </w:tc>
      </w:tr>
    </w:tbl>
    <w:p w:rsidR="00DB704B" w:rsidRPr="00463159" w:rsidRDefault="00DB704B" w:rsidP="00AE6614">
      <w:pPr>
        <w:tabs>
          <w:tab w:val="left" w:pos="540"/>
        </w:tabs>
        <w:jc w:val="thaiDistribute"/>
        <w:rPr>
          <w:rFonts w:ascii="Arial" w:hAnsi="Arial" w:cs="Arial"/>
          <w:b/>
          <w:bCs/>
          <w:snapToGrid w:val="0"/>
          <w:sz w:val="12"/>
          <w:szCs w:val="12"/>
          <w:lang w:eastAsia="th-TH"/>
        </w:rPr>
      </w:pPr>
    </w:p>
    <w:p w:rsidR="0079412F" w:rsidRPr="00463159" w:rsidRDefault="0079412F" w:rsidP="0079412F">
      <w:pPr>
        <w:ind w:left="547" w:hanging="7"/>
        <w:jc w:val="both"/>
        <w:rPr>
          <w:rFonts w:ascii="Arial" w:hAnsi="Arial" w:cs="Arial"/>
          <w:spacing w:val="-4"/>
          <w:sz w:val="18"/>
          <w:szCs w:val="18"/>
        </w:rPr>
      </w:pPr>
      <w:r w:rsidRPr="00463159">
        <w:rPr>
          <w:rFonts w:ascii="Arial" w:hAnsi="Arial" w:cs="Arial"/>
          <w:spacing w:val="-4"/>
          <w:sz w:val="18"/>
          <w:szCs w:val="18"/>
        </w:rPr>
        <w:t xml:space="preserve">On 13 December 2018, the National Legislative Assembly passed a resolution approving the draft of a new Labour </w:t>
      </w:r>
      <w:r w:rsidRPr="00463159">
        <w:rPr>
          <w:rFonts w:ascii="Arial" w:hAnsi="Arial" w:cs="Arial"/>
          <w:spacing w:val="-6"/>
          <w:sz w:val="18"/>
          <w:szCs w:val="18"/>
        </w:rPr>
        <w:t xml:space="preserve">Protection Act, which is in the process </w:t>
      </w:r>
      <w:r w:rsidR="008F11FE" w:rsidRPr="00463159">
        <w:rPr>
          <w:rFonts w:ascii="Arial" w:hAnsi="Arial" w:cs="Arial"/>
          <w:spacing w:val="-6"/>
          <w:sz w:val="18"/>
          <w:szCs w:val="18"/>
        </w:rPr>
        <w:t xml:space="preserve">of </w:t>
      </w:r>
      <w:r w:rsidRPr="00463159">
        <w:rPr>
          <w:rFonts w:ascii="Arial" w:hAnsi="Arial" w:cs="Arial"/>
          <w:spacing w:val="-6"/>
          <w:sz w:val="18"/>
          <w:szCs w:val="18"/>
        </w:rPr>
        <w:t>being published in the Royal Gazette. The new Labour Protection Act stipulates</w:t>
      </w:r>
      <w:r w:rsidRPr="00463159">
        <w:rPr>
          <w:rFonts w:ascii="Arial" w:hAnsi="Arial" w:cs="Arial"/>
          <w:spacing w:val="-4"/>
          <w:sz w:val="18"/>
          <w:szCs w:val="18"/>
        </w:rPr>
        <w:t xml:space="preserve"> additional legal severance pay rates for employees who have worked for an uninterrupted period of twenty years or more. Such employees are entitled to receive compensation of not less than that of the last 400 days, based on the final wage rate. This change is considered a </w:t>
      </w:r>
      <w:r w:rsidR="008F11FE" w:rsidRPr="00463159">
        <w:rPr>
          <w:rFonts w:ascii="Arial" w:hAnsi="Arial" w:cs="Arial"/>
          <w:spacing w:val="-4"/>
          <w:sz w:val="18"/>
          <w:szCs w:val="18"/>
        </w:rPr>
        <w:t>retirement</w:t>
      </w:r>
      <w:r w:rsidRPr="00463159">
        <w:rPr>
          <w:rFonts w:ascii="Arial" w:hAnsi="Arial" w:cs="Arial"/>
          <w:spacing w:val="-4"/>
          <w:sz w:val="18"/>
          <w:szCs w:val="18"/>
        </w:rPr>
        <w:t xml:space="preserve"> benefits plan amendment and the Group and the Company will have additional liabilities for long-term employee benefits amounting to Baht </w:t>
      </w:r>
      <w:r w:rsidR="008F11FE" w:rsidRPr="00463159">
        <w:rPr>
          <w:rFonts w:ascii="Arial" w:hAnsi="Arial" w:cs="Arial"/>
          <w:spacing w:val="-4"/>
          <w:sz w:val="18"/>
          <w:szCs w:val="18"/>
        </w:rPr>
        <w:t>2.31 hundred thousand</w:t>
      </w:r>
      <w:r w:rsidRPr="00463159">
        <w:rPr>
          <w:rFonts w:ascii="Arial" w:hAnsi="Arial" w:cs="Arial"/>
          <w:spacing w:val="-4"/>
          <w:sz w:val="18"/>
          <w:szCs w:val="18"/>
        </w:rPr>
        <w:t xml:space="preserve"> and Baht </w:t>
      </w:r>
      <w:r w:rsidRPr="00463159">
        <w:rPr>
          <w:rFonts w:ascii="Arial" w:hAnsi="Arial" w:cs="Arial"/>
          <w:spacing w:val="-4"/>
          <w:sz w:val="18"/>
          <w:szCs w:val="18"/>
        </w:rPr>
        <w:br/>
      </w:r>
      <w:r w:rsidR="008F11FE" w:rsidRPr="00463159">
        <w:rPr>
          <w:rFonts w:ascii="Arial" w:hAnsi="Arial" w:cs="Arial"/>
          <w:spacing w:val="-4"/>
          <w:sz w:val="18"/>
          <w:szCs w:val="18"/>
        </w:rPr>
        <w:t>1.75 hundred thousand, respectively</w:t>
      </w:r>
      <w:r w:rsidRPr="00463159">
        <w:rPr>
          <w:rFonts w:ascii="Arial" w:hAnsi="Arial" w:cs="Arial"/>
          <w:spacing w:val="-4"/>
          <w:sz w:val="18"/>
          <w:szCs w:val="18"/>
        </w:rPr>
        <w:t xml:space="preserve">. </w:t>
      </w:r>
    </w:p>
    <w:p w:rsidR="00DB704B" w:rsidRPr="00463159" w:rsidRDefault="00DB704B" w:rsidP="00AE6614">
      <w:pPr>
        <w:tabs>
          <w:tab w:val="left" w:pos="540"/>
        </w:tabs>
        <w:jc w:val="thaiDistribute"/>
        <w:rPr>
          <w:rFonts w:ascii="Arial" w:hAnsi="Arial" w:cs="Arial"/>
          <w:b/>
          <w:bCs/>
          <w:snapToGrid w:val="0"/>
          <w:sz w:val="12"/>
          <w:szCs w:val="12"/>
          <w:lang w:eastAsia="th-TH"/>
        </w:rPr>
      </w:pPr>
    </w:p>
    <w:p w:rsidR="0079412F" w:rsidRPr="00463159" w:rsidRDefault="0079412F" w:rsidP="00AE6614">
      <w:pPr>
        <w:tabs>
          <w:tab w:val="left" w:pos="540"/>
        </w:tabs>
        <w:jc w:val="thaiDistribute"/>
        <w:rPr>
          <w:rFonts w:ascii="Arial" w:hAnsi="Arial" w:cs="Arial"/>
          <w:b/>
          <w:bCs/>
          <w:snapToGrid w:val="0"/>
          <w:sz w:val="12"/>
          <w:szCs w:val="12"/>
          <w:lang w:eastAsia="th-TH"/>
        </w:rPr>
      </w:pPr>
    </w:p>
    <w:p w:rsidR="00AE6614" w:rsidRPr="00463159" w:rsidRDefault="00AE6614" w:rsidP="0024457C">
      <w:pPr>
        <w:tabs>
          <w:tab w:val="left" w:pos="540"/>
        </w:tabs>
        <w:ind w:left="547" w:hanging="547"/>
        <w:jc w:val="both"/>
        <w:rPr>
          <w:rFonts w:ascii="Arial" w:hAnsi="Arial" w:cs="Arial"/>
          <w:b/>
          <w:bCs/>
          <w:snapToGrid w:val="0"/>
          <w:sz w:val="18"/>
          <w:szCs w:val="18"/>
        </w:rPr>
      </w:pPr>
      <w:r w:rsidRPr="00463159">
        <w:rPr>
          <w:rFonts w:ascii="Arial" w:hAnsi="Arial" w:cs="Arial"/>
          <w:b/>
          <w:bCs/>
          <w:snapToGrid w:val="0"/>
          <w:sz w:val="18"/>
          <w:szCs w:val="18"/>
          <w:lang w:eastAsia="th-TH"/>
        </w:rPr>
        <w:t>2</w:t>
      </w:r>
      <w:r w:rsidR="00A55AB1" w:rsidRPr="00463159">
        <w:rPr>
          <w:rFonts w:ascii="Arial" w:hAnsi="Arial" w:cs="Arial"/>
          <w:b/>
          <w:bCs/>
          <w:snapToGrid w:val="0"/>
          <w:sz w:val="18"/>
          <w:szCs w:val="18"/>
          <w:lang w:eastAsia="th-TH"/>
        </w:rPr>
        <w:t>8</w:t>
      </w:r>
      <w:r w:rsidRPr="00463159">
        <w:rPr>
          <w:rFonts w:ascii="Arial" w:hAnsi="Arial" w:cs="Arial"/>
          <w:b/>
          <w:bCs/>
          <w:snapToGrid w:val="0"/>
          <w:sz w:val="18"/>
          <w:szCs w:val="18"/>
          <w:cs/>
          <w:lang w:eastAsia="th-TH"/>
        </w:rPr>
        <w:tab/>
      </w:r>
      <w:r w:rsidRPr="00463159">
        <w:rPr>
          <w:rFonts w:ascii="Arial" w:hAnsi="Arial" w:cs="Arial"/>
          <w:b/>
          <w:bCs/>
          <w:snapToGrid w:val="0"/>
          <w:sz w:val="18"/>
          <w:szCs w:val="18"/>
        </w:rPr>
        <w:t>Share capital</w:t>
      </w:r>
    </w:p>
    <w:tbl>
      <w:tblPr>
        <w:tblW w:w="9552" w:type="dxa"/>
        <w:tblInd w:w="18" w:type="dxa"/>
        <w:tblLayout w:type="fixed"/>
        <w:tblLook w:val="0000" w:firstRow="0" w:lastRow="0" w:firstColumn="0" w:lastColumn="0" w:noHBand="0" w:noVBand="0"/>
      </w:tblPr>
      <w:tblGrid>
        <w:gridCol w:w="3636"/>
        <w:gridCol w:w="1730"/>
        <w:gridCol w:w="1395"/>
        <w:gridCol w:w="1395"/>
        <w:gridCol w:w="1396"/>
      </w:tblGrid>
      <w:tr w:rsidR="00AE6614" w:rsidRPr="00463159" w:rsidTr="008F11FE">
        <w:trPr>
          <w:cantSplit/>
        </w:trPr>
        <w:tc>
          <w:tcPr>
            <w:tcW w:w="3636" w:type="dxa"/>
            <w:vAlign w:val="bottom"/>
          </w:tcPr>
          <w:p w:rsidR="00AE6614" w:rsidRPr="00463159" w:rsidRDefault="00AE6614" w:rsidP="0079412F">
            <w:pPr>
              <w:spacing w:line="190" w:lineRule="exact"/>
              <w:ind w:left="540"/>
              <w:rPr>
                <w:rFonts w:ascii="Arial" w:hAnsi="Arial" w:cs="Arial"/>
                <w:sz w:val="18"/>
                <w:szCs w:val="18"/>
              </w:rPr>
            </w:pPr>
          </w:p>
        </w:tc>
        <w:tc>
          <w:tcPr>
            <w:tcW w:w="5916" w:type="dxa"/>
            <w:gridSpan w:val="4"/>
            <w:vAlign w:val="bottom"/>
          </w:tcPr>
          <w:p w:rsidR="00AE6614" w:rsidRPr="00463159" w:rsidRDefault="00AE6614" w:rsidP="0079412F">
            <w:pPr>
              <w:pBdr>
                <w:bottom w:val="single" w:sz="4" w:space="1" w:color="auto"/>
              </w:pBdr>
              <w:spacing w:line="19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 xml:space="preserve">Consolidated and </w:t>
            </w:r>
          </w:p>
          <w:p w:rsidR="00AE6614" w:rsidRPr="00463159" w:rsidRDefault="008F11FE" w:rsidP="0079412F">
            <w:pPr>
              <w:pBdr>
                <w:bottom w:val="single" w:sz="4" w:space="1" w:color="auto"/>
              </w:pBdr>
              <w:spacing w:line="19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Se</w:t>
            </w:r>
            <w:r w:rsidR="00AE6614" w:rsidRPr="00463159">
              <w:rPr>
                <w:rFonts w:ascii="Arial" w:hAnsi="Arial" w:cs="Arial"/>
                <w:b/>
                <w:bCs/>
                <w:snapToGrid w:val="0"/>
                <w:spacing w:val="-4"/>
                <w:sz w:val="18"/>
                <w:szCs w:val="18"/>
                <w:lang w:eastAsia="th-TH"/>
              </w:rPr>
              <w:t>parate financial statements</w:t>
            </w:r>
          </w:p>
        </w:tc>
      </w:tr>
      <w:tr w:rsidR="00AE6614" w:rsidRPr="00463159" w:rsidTr="008F11FE">
        <w:trPr>
          <w:cantSplit/>
        </w:trPr>
        <w:tc>
          <w:tcPr>
            <w:tcW w:w="3636" w:type="dxa"/>
            <w:vAlign w:val="bottom"/>
          </w:tcPr>
          <w:p w:rsidR="00AE6614" w:rsidRPr="00463159" w:rsidRDefault="00AE6614" w:rsidP="0079412F">
            <w:pPr>
              <w:spacing w:line="190" w:lineRule="exact"/>
              <w:ind w:left="540"/>
              <w:rPr>
                <w:rFonts w:ascii="Arial" w:hAnsi="Arial" w:cs="Arial"/>
                <w:sz w:val="18"/>
                <w:szCs w:val="18"/>
                <w:cs/>
              </w:rPr>
            </w:pPr>
          </w:p>
        </w:tc>
        <w:tc>
          <w:tcPr>
            <w:tcW w:w="3125" w:type="dxa"/>
            <w:gridSpan w:val="2"/>
            <w:vAlign w:val="bottom"/>
          </w:tcPr>
          <w:p w:rsidR="00AE6614" w:rsidRPr="00463159" w:rsidRDefault="00AE6614" w:rsidP="0079412F">
            <w:pPr>
              <w:pBdr>
                <w:bottom w:val="single" w:sz="4" w:space="1" w:color="auto"/>
              </w:pBdr>
              <w:spacing w:line="190" w:lineRule="exact"/>
              <w:ind w:right="-72"/>
              <w:jc w:val="center"/>
              <w:rPr>
                <w:rFonts w:ascii="Arial" w:hAnsi="Arial" w:cs="Arial"/>
                <w:b/>
                <w:bCs/>
                <w:sz w:val="18"/>
                <w:szCs w:val="18"/>
                <w:cs/>
              </w:rPr>
            </w:pPr>
            <w:r w:rsidRPr="00463159">
              <w:rPr>
                <w:rFonts w:ascii="Arial" w:hAnsi="Arial" w:cs="Arial"/>
                <w:b/>
                <w:bCs/>
                <w:sz w:val="18"/>
                <w:szCs w:val="18"/>
              </w:rPr>
              <w:t>Registered share capital</w:t>
            </w:r>
          </w:p>
        </w:tc>
        <w:tc>
          <w:tcPr>
            <w:tcW w:w="2791" w:type="dxa"/>
            <w:gridSpan w:val="2"/>
            <w:vAlign w:val="bottom"/>
          </w:tcPr>
          <w:p w:rsidR="00AE6614" w:rsidRPr="00463159" w:rsidRDefault="00AE6614" w:rsidP="0079412F">
            <w:pPr>
              <w:pBdr>
                <w:bottom w:val="single" w:sz="4" w:space="1" w:color="auto"/>
              </w:pBdr>
              <w:spacing w:line="190" w:lineRule="exact"/>
              <w:ind w:right="-72"/>
              <w:jc w:val="center"/>
              <w:rPr>
                <w:rFonts w:ascii="Arial" w:hAnsi="Arial" w:cs="Arial"/>
                <w:b/>
                <w:bCs/>
                <w:spacing w:val="-4"/>
                <w:sz w:val="18"/>
                <w:szCs w:val="18"/>
                <w:cs/>
              </w:rPr>
            </w:pPr>
            <w:r w:rsidRPr="00463159">
              <w:rPr>
                <w:rFonts w:ascii="Arial" w:hAnsi="Arial" w:cs="Arial"/>
                <w:b/>
                <w:bCs/>
                <w:spacing w:val="-4"/>
                <w:sz w:val="18"/>
                <w:szCs w:val="18"/>
              </w:rPr>
              <w:t>Issued and fully paid-up capital</w:t>
            </w:r>
          </w:p>
        </w:tc>
      </w:tr>
      <w:tr w:rsidR="00AE6614" w:rsidRPr="00463159" w:rsidTr="008F11FE">
        <w:trPr>
          <w:cantSplit/>
        </w:trPr>
        <w:tc>
          <w:tcPr>
            <w:tcW w:w="3636" w:type="dxa"/>
            <w:vAlign w:val="bottom"/>
          </w:tcPr>
          <w:p w:rsidR="00AE6614" w:rsidRPr="00463159" w:rsidRDefault="00AE6614" w:rsidP="0079412F">
            <w:pPr>
              <w:spacing w:line="190" w:lineRule="exact"/>
              <w:ind w:left="540"/>
              <w:rPr>
                <w:rFonts w:ascii="Arial" w:hAnsi="Arial" w:cs="Arial"/>
                <w:sz w:val="18"/>
                <w:szCs w:val="18"/>
              </w:rPr>
            </w:pPr>
          </w:p>
        </w:tc>
        <w:tc>
          <w:tcPr>
            <w:tcW w:w="1730" w:type="dxa"/>
            <w:vAlign w:val="bottom"/>
          </w:tcPr>
          <w:p w:rsidR="00AE6614" w:rsidRPr="00463159" w:rsidRDefault="00AE6614" w:rsidP="0024457C">
            <w:pPr>
              <w:pBdr>
                <w:bottom w:val="single" w:sz="4" w:space="1" w:color="auto"/>
              </w:pBdr>
              <w:tabs>
                <w:tab w:val="decimal" w:pos="1521"/>
              </w:tabs>
              <w:spacing w:line="190" w:lineRule="exact"/>
              <w:ind w:right="-72"/>
              <w:jc w:val="both"/>
              <w:rPr>
                <w:rFonts w:ascii="Arial" w:hAnsi="Arial" w:cs="Arial"/>
                <w:b/>
                <w:bCs/>
                <w:sz w:val="18"/>
                <w:szCs w:val="18"/>
                <w:cs/>
              </w:rPr>
            </w:pPr>
            <w:r w:rsidRPr="00463159">
              <w:rPr>
                <w:rFonts w:ascii="Arial" w:hAnsi="Arial" w:cs="Arial"/>
                <w:b/>
                <w:bCs/>
                <w:sz w:val="18"/>
                <w:szCs w:val="18"/>
              </w:rPr>
              <w:t>Shares</w:t>
            </w:r>
          </w:p>
        </w:tc>
        <w:tc>
          <w:tcPr>
            <w:tcW w:w="1395" w:type="dxa"/>
            <w:vAlign w:val="bottom"/>
          </w:tcPr>
          <w:p w:rsidR="00AE6614" w:rsidRPr="00463159" w:rsidRDefault="00AE6614" w:rsidP="0071433B">
            <w:pPr>
              <w:pBdr>
                <w:bottom w:val="single" w:sz="4" w:space="1" w:color="auto"/>
              </w:pBdr>
              <w:tabs>
                <w:tab w:val="decimal" w:pos="1190"/>
              </w:tabs>
              <w:spacing w:line="190" w:lineRule="exact"/>
              <w:ind w:right="-72"/>
              <w:jc w:val="both"/>
              <w:rPr>
                <w:rFonts w:ascii="Arial" w:hAnsi="Arial" w:cs="Arial"/>
                <w:b/>
                <w:bCs/>
                <w:sz w:val="18"/>
                <w:szCs w:val="18"/>
                <w:cs/>
              </w:rPr>
            </w:pPr>
            <w:r w:rsidRPr="00463159">
              <w:rPr>
                <w:rFonts w:ascii="Arial" w:hAnsi="Arial" w:cs="Arial"/>
                <w:b/>
                <w:bCs/>
                <w:sz w:val="18"/>
                <w:szCs w:val="18"/>
              </w:rPr>
              <w:t>Baht</w:t>
            </w:r>
          </w:p>
        </w:tc>
        <w:tc>
          <w:tcPr>
            <w:tcW w:w="1395" w:type="dxa"/>
            <w:vAlign w:val="bottom"/>
          </w:tcPr>
          <w:p w:rsidR="00AE6614" w:rsidRPr="00463159" w:rsidRDefault="00AE6614" w:rsidP="0071433B">
            <w:pPr>
              <w:pBdr>
                <w:bottom w:val="single" w:sz="4" w:space="1" w:color="auto"/>
              </w:pBdr>
              <w:tabs>
                <w:tab w:val="decimal" w:pos="1195"/>
              </w:tabs>
              <w:spacing w:line="190" w:lineRule="exact"/>
              <w:ind w:right="-72"/>
              <w:jc w:val="both"/>
              <w:rPr>
                <w:rFonts w:ascii="Arial" w:hAnsi="Arial" w:cs="Arial"/>
                <w:b/>
                <w:bCs/>
                <w:sz w:val="18"/>
                <w:szCs w:val="18"/>
                <w:cs/>
              </w:rPr>
            </w:pPr>
            <w:r w:rsidRPr="00463159">
              <w:rPr>
                <w:rFonts w:ascii="Arial" w:hAnsi="Arial" w:cs="Arial"/>
                <w:b/>
                <w:bCs/>
                <w:sz w:val="18"/>
                <w:szCs w:val="18"/>
              </w:rPr>
              <w:t>Shares</w:t>
            </w:r>
          </w:p>
        </w:tc>
        <w:tc>
          <w:tcPr>
            <w:tcW w:w="1396" w:type="dxa"/>
            <w:vAlign w:val="bottom"/>
          </w:tcPr>
          <w:p w:rsidR="00AE6614" w:rsidRPr="00463159" w:rsidRDefault="00AE6614" w:rsidP="0071433B">
            <w:pPr>
              <w:pBdr>
                <w:bottom w:val="single" w:sz="4" w:space="1" w:color="auto"/>
              </w:pBdr>
              <w:tabs>
                <w:tab w:val="decimal" w:pos="1181"/>
              </w:tabs>
              <w:spacing w:line="190" w:lineRule="exact"/>
              <w:ind w:right="-72"/>
              <w:jc w:val="both"/>
              <w:rPr>
                <w:rFonts w:ascii="Arial" w:hAnsi="Arial" w:cs="Arial"/>
                <w:b/>
                <w:bCs/>
                <w:sz w:val="18"/>
                <w:szCs w:val="18"/>
                <w:cs/>
              </w:rPr>
            </w:pPr>
            <w:r w:rsidRPr="00463159">
              <w:rPr>
                <w:rFonts w:ascii="Arial" w:hAnsi="Arial" w:cs="Arial"/>
                <w:b/>
                <w:bCs/>
                <w:sz w:val="18"/>
                <w:szCs w:val="18"/>
              </w:rPr>
              <w:t>Baht</w:t>
            </w:r>
          </w:p>
        </w:tc>
      </w:tr>
      <w:tr w:rsidR="00AE6614" w:rsidRPr="00463159" w:rsidTr="008F11FE">
        <w:trPr>
          <w:cantSplit/>
        </w:trPr>
        <w:tc>
          <w:tcPr>
            <w:tcW w:w="3636" w:type="dxa"/>
            <w:vAlign w:val="bottom"/>
          </w:tcPr>
          <w:p w:rsidR="00AE6614" w:rsidRPr="00463159" w:rsidRDefault="00AE6614" w:rsidP="00F840C8">
            <w:pPr>
              <w:ind w:left="540"/>
              <w:jc w:val="thaiDistribute"/>
              <w:rPr>
                <w:rFonts w:ascii="Arial" w:hAnsi="Arial" w:cs="Arial"/>
                <w:sz w:val="12"/>
                <w:szCs w:val="12"/>
              </w:rPr>
            </w:pPr>
          </w:p>
        </w:tc>
        <w:tc>
          <w:tcPr>
            <w:tcW w:w="1730" w:type="dxa"/>
            <w:vAlign w:val="bottom"/>
          </w:tcPr>
          <w:p w:rsidR="00AE6614" w:rsidRPr="00463159" w:rsidRDefault="00AE6614" w:rsidP="0024457C">
            <w:pPr>
              <w:tabs>
                <w:tab w:val="decimal" w:pos="1516"/>
              </w:tabs>
              <w:ind w:left="540" w:right="-72"/>
              <w:jc w:val="both"/>
              <w:rPr>
                <w:rFonts w:ascii="Arial" w:hAnsi="Arial" w:cs="Arial"/>
                <w:sz w:val="12"/>
                <w:szCs w:val="12"/>
                <w:cs/>
              </w:rPr>
            </w:pPr>
          </w:p>
        </w:tc>
        <w:tc>
          <w:tcPr>
            <w:tcW w:w="1395" w:type="dxa"/>
            <w:vAlign w:val="bottom"/>
          </w:tcPr>
          <w:p w:rsidR="00AE6614" w:rsidRPr="00463159" w:rsidRDefault="00AE6614" w:rsidP="0071433B">
            <w:pPr>
              <w:tabs>
                <w:tab w:val="decimal" w:pos="1190"/>
              </w:tabs>
              <w:ind w:left="540" w:right="-72"/>
              <w:jc w:val="both"/>
              <w:rPr>
                <w:rFonts w:ascii="Arial" w:hAnsi="Arial" w:cs="Arial"/>
                <w:sz w:val="12"/>
                <w:szCs w:val="12"/>
                <w:cs/>
              </w:rPr>
            </w:pPr>
          </w:p>
        </w:tc>
        <w:tc>
          <w:tcPr>
            <w:tcW w:w="1395" w:type="dxa"/>
            <w:vAlign w:val="bottom"/>
          </w:tcPr>
          <w:p w:rsidR="00AE6614" w:rsidRPr="00463159" w:rsidRDefault="00AE6614" w:rsidP="0071433B">
            <w:pPr>
              <w:tabs>
                <w:tab w:val="decimal" w:pos="1195"/>
              </w:tabs>
              <w:ind w:left="540" w:right="-72"/>
              <w:jc w:val="both"/>
              <w:rPr>
                <w:rFonts w:ascii="Arial" w:hAnsi="Arial" w:cs="Arial"/>
                <w:sz w:val="12"/>
                <w:szCs w:val="12"/>
                <w:cs/>
              </w:rPr>
            </w:pPr>
          </w:p>
        </w:tc>
        <w:tc>
          <w:tcPr>
            <w:tcW w:w="1396" w:type="dxa"/>
            <w:vAlign w:val="bottom"/>
          </w:tcPr>
          <w:p w:rsidR="00AE6614" w:rsidRPr="00463159" w:rsidRDefault="00AE6614" w:rsidP="0071433B">
            <w:pPr>
              <w:tabs>
                <w:tab w:val="decimal" w:pos="1181"/>
              </w:tabs>
              <w:ind w:left="540" w:right="-72"/>
              <w:jc w:val="both"/>
              <w:rPr>
                <w:rFonts w:ascii="Arial" w:hAnsi="Arial" w:cs="Arial"/>
                <w:sz w:val="12"/>
                <w:szCs w:val="12"/>
                <w:cs/>
              </w:rPr>
            </w:pPr>
          </w:p>
        </w:tc>
      </w:tr>
      <w:tr w:rsidR="00AE6614" w:rsidRPr="00463159" w:rsidTr="008F11FE">
        <w:trPr>
          <w:cantSplit/>
        </w:trPr>
        <w:tc>
          <w:tcPr>
            <w:tcW w:w="3636" w:type="dxa"/>
            <w:vAlign w:val="bottom"/>
          </w:tcPr>
          <w:p w:rsidR="00AE6614" w:rsidRPr="00463159" w:rsidRDefault="00AE6614" w:rsidP="0079412F">
            <w:pPr>
              <w:spacing w:line="190" w:lineRule="exact"/>
              <w:ind w:left="540"/>
              <w:jc w:val="thaiDistribute"/>
              <w:rPr>
                <w:rFonts w:ascii="Arial" w:hAnsi="Arial" w:cs="Arial"/>
                <w:sz w:val="18"/>
                <w:szCs w:val="18"/>
              </w:rPr>
            </w:pPr>
            <w:r w:rsidRPr="00463159">
              <w:rPr>
                <w:rFonts w:ascii="Arial" w:hAnsi="Arial" w:cs="Arial"/>
                <w:sz w:val="18"/>
                <w:szCs w:val="18"/>
              </w:rPr>
              <w:t>As at 1 January 2017</w:t>
            </w:r>
          </w:p>
        </w:tc>
        <w:tc>
          <w:tcPr>
            <w:tcW w:w="1730" w:type="dxa"/>
            <w:vAlign w:val="bottom"/>
          </w:tcPr>
          <w:p w:rsidR="00AE6614" w:rsidRPr="00463159" w:rsidRDefault="00AE6614" w:rsidP="0024457C">
            <w:pPr>
              <w:tabs>
                <w:tab w:val="decimal" w:pos="1516"/>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450,249,998</w:t>
            </w:r>
          </w:p>
        </w:tc>
        <w:tc>
          <w:tcPr>
            <w:tcW w:w="1395" w:type="dxa"/>
            <w:vAlign w:val="bottom"/>
          </w:tcPr>
          <w:p w:rsidR="00AE6614" w:rsidRPr="00463159" w:rsidRDefault="00AE6614" w:rsidP="0071433B">
            <w:pPr>
              <w:tabs>
                <w:tab w:val="decimal" w:pos="1190"/>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4,502,499,980</w:t>
            </w:r>
          </w:p>
        </w:tc>
        <w:tc>
          <w:tcPr>
            <w:tcW w:w="1395" w:type="dxa"/>
            <w:vAlign w:val="bottom"/>
          </w:tcPr>
          <w:p w:rsidR="00AE6614" w:rsidRPr="00463159" w:rsidRDefault="00AE6614" w:rsidP="0071433B">
            <w:pPr>
              <w:tabs>
                <w:tab w:val="decimal" w:pos="1195"/>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450,249,998</w:t>
            </w:r>
          </w:p>
        </w:tc>
        <w:tc>
          <w:tcPr>
            <w:tcW w:w="1396" w:type="dxa"/>
            <w:vAlign w:val="bottom"/>
          </w:tcPr>
          <w:p w:rsidR="00AE6614" w:rsidRPr="00463159" w:rsidRDefault="00AE6614" w:rsidP="0071433B">
            <w:pPr>
              <w:tabs>
                <w:tab w:val="decimal" w:pos="1181"/>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4,502,499,980</w:t>
            </w:r>
          </w:p>
        </w:tc>
      </w:tr>
      <w:tr w:rsidR="00AE6614" w:rsidRPr="00463159" w:rsidTr="008F11FE">
        <w:trPr>
          <w:cantSplit/>
        </w:trPr>
        <w:tc>
          <w:tcPr>
            <w:tcW w:w="3636" w:type="dxa"/>
            <w:vAlign w:val="bottom"/>
          </w:tcPr>
          <w:p w:rsidR="00AE6614" w:rsidRPr="00463159" w:rsidRDefault="00AE6614" w:rsidP="0079412F">
            <w:pPr>
              <w:spacing w:line="190" w:lineRule="exact"/>
              <w:ind w:left="540"/>
              <w:jc w:val="thaiDistribute"/>
              <w:rPr>
                <w:rFonts w:ascii="Arial" w:hAnsi="Arial" w:cs="Arial"/>
                <w:sz w:val="18"/>
                <w:szCs w:val="18"/>
              </w:rPr>
            </w:pPr>
            <w:r w:rsidRPr="00463159">
              <w:rPr>
                <w:rFonts w:ascii="Arial" w:hAnsi="Arial" w:cs="Arial"/>
                <w:sz w:val="18"/>
                <w:szCs w:val="18"/>
              </w:rPr>
              <w:t>Increase in ordinary shares and</w:t>
            </w:r>
          </w:p>
        </w:tc>
        <w:tc>
          <w:tcPr>
            <w:tcW w:w="1730" w:type="dxa"/>
            <w:vAlign w:val="bottom"/>
          </w:tcPr>
          <w:p w:rsidR="00AE6614" w:rsidRPr="00463159" w:rsidRDefault="00AE6614" w:rsidP="0024457C">
            <w:pPr>
              <w:tabs>
                <w:tab w:val="decimal" w:pos="1516"/>
              </w:tabs>
              <w:spacing w:line="190" w:lineRule="exact"/>
              <w:ind w:right="-72"/>
              <w:jc w:val="both"/>
              <w:rPr>
                <w:rFonts w:ascii="Arial" w:eastAsia="SimSun" w:hAnsi="Arial" w:cs="Arial"/>
                <w:snapToGrid w:val="0"/>
                <w:sz w:val="18"/>
                <w:szCs w:val="18"/>
                <w:lang w:eastAsia="zh-CN"/>
              </w:rPr>
            </w:pPr>
          </w:p>
        </w:tc>
        <w:tc>
          <w:tcPr>
            <w:tcW w:w="1395" w:type="dxa"/>
            <w:vAlign w:val="bottom"/>
          </w:tcPr>
          <w:p w:rsidR="00AE6614" w:rsidRPr="00463159" w:rsidRDefault="00AE6614" w:rsidP="0071433B">
            <w:pPr>
              <w:tabs>
                <w:tab w:val="decimal" w:pos="1190"/>
              </w:tabs>
              <w:spacing w:line="190" w:lineRule="exact"/>
              <w:ind w:right="-72"/>
              <w:jc w:val="both"/>
              <w:rPr>
                <w:rFonts w:ascii="Arial" w:eastAsia="SimSun" w:hAnsi="Arial" w:cs="Arial"/>
                <w:snapToGrid w:val="0"/>
                <w:sz w:val="18"/>
                <w:szCs w:val="18"/>
                <w:lang w:eastAsia="zh-CN"/>
              </w:rPr>
            </w:pPr>
          </w:p>
        </w:tc>
        <w:tc>
          <w:tcPr>
            <w:tcW w:w="1395" w:type="dxa"/>
            <w:vAlign w:val="bottom"/>
          </w:tcPr>
          <w:p w:rsidR="00AE6614" w:rsidRPr="00463159" w:rsidRDefault="00AE6614" w:rsidP="0071433B">
            <w:pPr>
              <w:tabs>
                <w:tab w:val="decimal" w:pos="1195"/>
              </w:tabs>
              <w:spacing w:line="190" w:lineRule="exact"/>
              <w:ind w:right="-72"/>
              <w:jc w:val="both"/>
              <w:rPr>
                <w:rFonts w:ascii="Arial" w:eastAsia="SimSun" w:hAnsi="Arial" w:cs="Arial"/>
                <w:snapToGrid w:val="0"/>
                <w:sz w:val="18"/>
                <w:szCs w:val="18"/>
                <w:lang w:eastAsia="zh-CN"/>
              </w:rPr>
            </w:pPr>
          </w:p>
        </w:tc>
        <w:tc>
          <w:tcPr>
            <w:tcW w:w="1396" w:type="dxa"/>
            <w:vAlign w:val="bottom"/>
          </w:tcPr>
          <w:p w:rsidR="00AE6614" w:rsidRPr="00463159" w:rsidRDefault="00AE6614" w:rsidP="0071433B">
            <w:pPr>
              <w:tabs>
                <w:tab w:val="decimal" w:pos="1181"/>
              </w:tabs>
              <w:spacing w:line="190" w:lineRule="exact"/>
              <w:ind w:right="-72"/>
              <w:jc w:val="both"/>
              <w:rPr>
                <w:rFonts w:ascii="Arial" w:eastAsia="SimSun" w:hAnsi="Arial" w:cs="Arial"/>
                <w:snapToGrid w:val="0"/>
                <w:sz w:val="18"/>
                <w:szCs w:val="18"/>
                <w:lang w:eastAsia="zh-CN"/>
              </w:rPr>
            </w:pPr>
          </w:p>
        </w:tc>
      </w:tr>
      <w:tr w:rsidR="00AE6614" w:rsidRPr="00463159" w:rsidTr="008F11FE">
        <w:trPr>
          <w:cantSplit/>
        </w:trPr>
        <w:tc>
          <w:tcPr>
            <w:tcW w:w="3636" w:type="dxa"/>
            <w:vAlign w:val="bottom"/>
          </w:tcPr>
          <w:p w:rsidR="00AE6614" w:rsidRPr="00463159" w:rsidRDefault="00AE6614" w:rsidP="0079412F">
            <w:pPr>
              <w:spacing w:line="190" w:lineRule="exact"/>
              <w:ind w:left="540"/>
              <w:jc w:val="thaiDistribute"/>
              <w:rPr>
                <w:rFonts w:ascii="Arial" w:hAnsi="Arial" w:cs="Arial"/>
                <w:sz w:val="18"/>
                <w:szCs w:val="18"/>
              </w:rPr>
            </w:pPr>
            <w:r w:rsidRPr="00463159">
              <w:rPr>
                <w:rFonts w:ascii="Arial" w:hAnsi="Arial" w:cs="Arial"/>
                <w:sz w:val="18"/>
                <w:szCs w:val="18"/>
              </w:rPr>
              <w:t xml:space="preserve">   call for paid-up share capital</w:t>
            </w:r>
          </w:p>
        </w:tc>
        <w:tc>
          <w:tcPr>
            <w:tcW w:w="1730" w:type="dxa"/>
            <w:vAlign w:val="bottom"/>
          </w:tcPr>
          <w:p w:rsidR="00AE6614" w:rsidRPr="00463159" w:rsidRDefault="00AE6614" w:rsidP="0024457C">
            <w:pPr>
              <w:pBdr>
                <w:bottom w:val="single" w:sz="4" w:space="1" w:color="auto"/>
              </w:pBdr>
              <w:tabs>
                <w:tab w:val="decimal" w:pos="1516"/>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7,650,000</w:t>
            </w:r>
          </w:p>
        </w:tc>
        <w:tc>
          <w:tcPr>
            <w:tcW w:w="1395" w:type="dxa"/>
            <w:vAlign w:val="bottom"/>
          </w:tcPr>
          <w:p w:rsidR="00AE6614" w:rsidRPr="00463159" w:rsidRDefault="00AE6614" w:rsidP="0071433B">
            <w:pPr>
              <w:pBdr>
                <w:bottom w:val="single" w:sz="4" w:space="1" w:color="auto"/>
              </w:pBdr>
              <w:tabs>
                <w:tab w:val="decimal" w:pos="1190"/>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76,500,000</w:t>
            </w:r>
          </w:p>
        </w:tc>
        <w:tc>
          <w:tcPr>
            <w:tcW w:w="1395" w:type="dxa"/>
            <w:vAlign w:val="bottom"/>
          </w:tcPr>
          <w:p w:rsidR="00AE6614" w:rsidRPr="00463159" w:rsidRDefault="00AE6614" w:rsidP="0071433B">
            <w:pPr>
              <w:pBdr>
                <w:bottom w:val="single" w:sz="4" w:space="1" w:color="auto"/>
              </w:pBdr>
              <w:tabs>
                <w:tab w:val="decimal" w:pos="1195"/>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7,650,000</w:t>
            </w:r>
          </w:p>
        </w:tc>
        <w:tc>
          <w:tcPr>
            <w:tcW w:w="1396" w:type="dxa"/>
            <w:vAlign w:val="bottom"/>
          </w:tcPr>
          <w:p w:rsidR="00AE6614" w:rsidRPr="00463159" w:rsidRDefault="00AE6614" w:rsidP="0071433B">
            <w:pPr>
              <w:pBdr>
                <w:bottom w:val="single" w:sz="4" w:space="1" w:color="auto"/>
              </w:pBdr>
              <w:tabs>
                <w:tab w:val="decimal" w:pos="1181"/>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76,500,000</w:t>
            </w:r>
          </w:p>
        </w:tc>
      </w:tr>
      <w:tr w:rsidR="00AE6614" w:rsidRPr="00463159" w:rsidTr="008F11FE">
        <w:trPr>
          <w:cantSplit/>
        </w:trPr>
        <w:tc>
          <w:tcPr>
            <w:tcW w:w="3636" w:type="dxa"/>
            <w:vAlign w:val="bottom"/>
          </w:tcPr>
          <w:p w:rsidR="00AE6614" w:rsidRPr="00463159" w:rsidRDefault="00AE6614" w:rsidP="00F840C8">
            <w:pPr>
              <w:ind w:left="540"/>
              <w:jc w:val="thaiDistribute"/>
              <w:rPr>
                <w:rFonts w:ascii="Arial" w:hAnsi="Arial" w:cs="Arial"/>
                <w:sz w:val="12"/>
                <w:szCs w:val="12"/>
              </w:rPr>
            </w:pPr>
          </w:p>
        </w:tc>
        <w:tc>
          <w:tcPr>
            <w:tcW w:w="1730" w:type="dxa"/>
            <w:vAlign w:val="bottom"/>
          </w:tcPr>
          <w:p w:rsidR="00AE6614" w:rsidRPr="00463159" w:rsidRDefault="00AE6614" w:rsidP="0024457C">
            <w:pPr>
              <w:tabs>
                <w:tab w:val="decimal" w:pos="1516"/>
              </w:tabs>
              <w:ind w:left="540" w:right="-72"/>
              <w:jc w:val="both"/>
              <w:rPr>
                <w:rFonts w:ascii="Arial" w:hAnsi="Arial" w:cs="Arial"/>
                <w:sz w:val="12"/>
                <w:szCs w:val="12"/>
                <w:cs/>
              </w:rPr>
            </w:pPr>
          </w:p>
        </w:tc>
        <w:tc>
          <w:tcPr>
            <w:tcW w:w="1395" w:type="dxa"/>
            <w:vAlign w:val="bottom"/>
          </w:tcPr>
          <w:p w:rsidR="00AE6614" w:rsidRPr="00463159" w:rsidRDefault="00AE6614" w:rsidP="0071433B">
            <w:pPr>
              <w:tabs>
                <w:tab w:val="decimal" w:pos="1190"/>
              </w:tabs>
              <w:ind w:left="540" w:right="-72"/>
              <w:jc w:val="both"/>
              <w:rPr>
                <w:rFonts w:ascii="Arial" w:hAnsi="Arial" w:cs="Arial"/>
                <w:sz w:val="12"/>
                <w:szCs w:val="12"/>
                <w:cs/>
              </w:rPr>
            </w:pPr>
          </w:p>
        </w:tc>
        <w:tc>
          <w:tcPr>
            <w:tcW w:w="1395" w:type="dxa"/>
            <w:vAlign w:val="bottom"/>
          </w:tcPr>
          <w:p w:rsidR="00AE6614" w:rsidRPr="00463159" w:rsidRDefault="00AE6614" w:rsidP="0071433B">
            <w:pPr>
              <w:tabs>
                <w:tab w:val="decimal" w:pos="1195"/>
              </w:tabs>
              <w:ind w:left="540" w:right="-72"/>
              <w:jc w:val="both"/>
              <w:rPr>
                <w:rFonts w:ascii="Arial" w:hAnsi="Arial" w:cs="Arial"/>
                <w:sz w:val="12"/>
                <w:szCs w:val="12"/>
                <w:cs/>
              </w:rPr>
            </w:pPr>
          </w:p>
        </w:tc>
        <w:tc>
          <w:tcPr>
            <w:tcW w:w="1396" w:type="dxa"/>
            <w:vAlign w:val="bottom"/>
          </w:tcPr>
          <w:p w:rsidR="00AE6614" w:rsidRPr="00463159" w:rsidRDefault="00AE6614" w:rsidP="0071433B">
            <w:pPr>
              <w:tabs>
                <w:tab w:val="decimal" w:pos="1181"/>
              </w:tabs>
              <w:ind w:left="540" w:right="-72"/>
              <w:jc w:val="both"/>
              <w:rPr>
                <w:rFonts w:ascii="Arial" w:hAnsi="Arial" w:cs="Arial"/>
                <w:sz w:val="12"/>
                <w:szCs w:val="12"/>
                <w:cs/>
              </w:rPr>
            </w:pPr>
          </w:p>
        </w:tc>
      </w:tr>
      <w:tr w:rsidR="00AE6614" w:rsidRPr="00463159" w:rsidTr="008F11FE">
        <w:trPr>
          <w:cantSplit/>
        </w:trPr>
        <w:tc>
          <w:tcPr>
            <w:tcW w:w="3636" w:type="dxa"/>
            <w:vAlign w:val="bottom"/>
          </w:tcPr>
          <w:p w:rsidR="00AE6614" w:rsidRPr="00463159" w:rsidRDefault="00AE6614" w:rsidP="0079412F">
            <w:pPr>
              <w:spacing w:line="190" w:lineRule="exact"/>
              <w:ind w:left="540"/>
              <w:jc w:val="thaiDistribute"/>
              <w:rPr>
                <w:rFonts w:ascii="Arial" w:hAnsi="Arial" w:cs="Arial"/>
                <w:sz w:val="18"/>
                <w:szCs w:val="18"/>
              </w:rPr>
            </w:pPr>
            <w:r w:rsidRPr="00463159">
              <w:rPr>
                <w:rFonts w:ascii="Arial" w:hAnsi="Arial" w:cs="Arial"/>
                <w:sz w:val="18"/>
                <w:szCs w:val="18"/>
              </w:rPr>
              <w:t>As at 31 December 2017</w:t>
            </w:r>
          </w:p>
        </w:tc>
        <w:tc>
          <w:tcPr>
            <w:tcW w:w="1730" w:type="dxa"/>
            <w:vAlign w:val="bottom"/>
          </w:tcPr>
          <w:p w:rsidR="00AE6614" w:rsidRPr="00463159" w:rsidRDefault="00AE6614" w:rsidP="0024457C">
            <w:pPr>
              <w:pBdr>
                <w:bottom w:val="single" w:sz="4" w:space="1" w:color="auto"/>
              </w:pBdr>
              <w:tabs>
                <w:tab w:val="decimal" w:pos="1516"/>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snapToGrid w:val="0"/>
                <w:sz w:val="18"/>
                <w:szCs w:val="18"/>
                <w:lang w:eastAsia="zh-CN"/>
              </w:rPr>
              <w:t>457,899,998</w:t>
            </w:r>
            <w:r w:rsidRPr="00463159">
              <w:rPr>
                <w:rFonts w:ascii="Arial" w:eastAsia="SimSun" w:hAnsi="Arial" w:cs="Arial"/>
                <w:snapToGrid w:val="0"/>
                <w:sz w:val="18"/>
                <w:szCs w:val="18"/>
                <w:lang w:eastAsia="zh-CN"/>
              </w:rPr>
              <w:fldChar w:fldCharType="end"/>
            </w:r>
          </w:p>
        </w:tc>
        <w:tc>
          <w:tcPr>
            <w:tcW w:w="1395" w:type="dxa"/>
            <w:vAlign w:val="bottom"/>
          </w:tcPr>
          <w:p w:rsidR="00AE6614" w:rsidRPr="00463159" w:rsidRDefault="00AE6614" w:rsidP="0071433B">
            <w:pPr>
              <w:pBdr>
                <w:bottom w:val="single" w:sz="4" w:space="1" w:color="auto"/>
              </w:pBdr>
              <w:tabs>
                <w:tab w:val="decimal" w:pos="1190"/>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snapToGrid w:val="0"/>
                <w:sz w:val="18"/>
                <w:szCs w:val="18"/>
                <w:lang w:eastAsia="zh-CN"/>
              </w:rPr>
              <w:t>4,578,999,980</w:t>
            </w:r>
            <w:r w:rsidRPr="00463159">
              <w:rPr>
                <w:rFonts w:ascii="Arial" w:eastAsia="SimSun" w:hAnsi="Arial" w:cs="Arial"/>
                <w:snapToGrid w:val="0"/>
                <w:sz w:val="18"/>
                <w:szCs w:val="18"/>
                <w:lang w:eastAsia="zh-CN"/>
              </w:rPr>
              <w:fldChar w:fldCharType="end"/>
            </w:r>
          </w:p>
        </w:tc>
        <w:tc>
          <w:tcPr>
            <w:tcW w:w="1395" w:type="dxa"/>
            <w:vAlign w:val="bottom"/>
          </w:tcPr>
          <w:p w:rsidR="00AE6614" w:rsidRPr="00463159" w:rsidRDefault="00AE6614" w:rsidP="0071433B">
            <w:pPr>
              <w:pBdr>
                <w:bottom w:val="single" w:sz="4" w:space="1" w:color="auto"/>
              </w:pBdr>
              <w:tabs>
                <w:tab w:val="decimal" w:pos="1195"/>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snapToGrid w:val="0"/>
                <w:sz w:val="18"/>
                <w:szCs w:val="18"/>
                <w:lang w:eastAsia="zh-CN"/>
              </w:rPr>
              <w:t>457,899,998</w:t>
            </w:r>
            <w:r w:rsidRPr="00463159">
              <w:rPr>
                <w:rFonts w:ascii="Arial" w:eastAsia="SimSun" w:hAnsi="Arial" w:cs="Arial"/>
                <w:snapToGrid w:val="0"/>
                <w:sz w:val="18"/>
                <w:szCs w:val="18"/>
                <w:lang w:eastAsia="zh-CN"/>
              </w:rPr>
              <w:fldChar w:fldCharType="end"/>
            </w:r>
          </w:p>
        </w:tc>
        <w:tc>
          <w:tcPr>
            <w:tcW w:w="1396" w:type="dxa"/>
            <w:vAlign w:val="bottom"/>
          </w:tcPr>
          <w:p w:rsidR="00AE6614" w:rsidRPr="00463159" w:rsidRDefault="00AE6614" w:rsidP="0071433B">
            <w:pPr>
              <w:pBdr>
                <w:bottom w:val="single" w:sz="4" w:space="1" w:color="auto"/>
              </w:pBdr>
              <w:tabs>
                <w:tab w:val="decimal" w:pos="1181"/>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snapToGrid w:val="0"/>
                <w:sz w:val="18"/>
                <w:szCs w:val="18"/>
                <w:lang w:eastAsia="zh-CN"/>
              </w:rPr>
              <w:t>4,578,999,980</w:t>
            </w:r>
            <w:r w:rsidRPr="00463159">
              <w:rPr>
                <w:rFonts w:ascii="Arial" w:eastAsia="SimSun" w:hAnsi="Arial" w:cs="Arial"/>
                <w:snapToGrid w:val="0"/>
                <w:sz w:val="18"/>
                <w:szCs w:val="18"/>
                <w:lang w:eastAsia="zh-CN"/>
              </w:rPr>
              <w:fldChar w:fldCharType="end"/>
            </w:r>
          </w:p>
        </w:tc>
      </w:tr>
      <w:tr w:rsidR="00AE6614" w:rsidRPr="00463159" w:rsidTr="008F11FE">
        <w:trPr>
          <w:cantSplit/>
        </w:trPr>
        <w:tc>
          <w:tcPr>
            <w:tcW w:w="3636" w:type="dxa"/>
            <w:vAlign w:val="bottom"/>
          </w:tcPr>
          <w:p w:rsidR="00AE6614" w:rsidRPr="00463159" w:rsidRDefault="00AE6614" w:rsidP="00F840C8">
            <w:pPr>
              <w:ind w:left="540"/>
              <w:jc w:val="thaiDistribute"/>
              <w:rPr>
                <w:rFonts w:ascii="Arial" w:hAnsi="Arial" w:cs="Arial"/>
                <w:sz w:val="12"/>
                <w:szCs w:val="12"/>
              </w:rPr>
            </w:pPr>
          </w:p>
        </w:tc>
        <w:tc>
          <w:tcPr>
            <w:tcW w:w="1730" w:type="dxa"/>
            <w:vAlign w:val="bottom"/>
          </w:tcPr>
          <w:p w:rsidR="00AE6614" w:rsidRPr="00463159" w:rsidRDefault="00AE6614" w:rsidP="0024457C">
            <w:pPr>
              <w:tabs>
                <w:tab w:val="decimal" w:pos="1516"/>
              </w:tabs>
              <w:ind w:left="-18" w:right="-72"/>
              <w:jc w:val="both"/>
              <w:rPr>
                <w:rFonts w:ascii="Arial" w:hAnsi="Arial" w:cs="Arial"/>
                <w:sz w:val="12"/>
                <w:szCs w:val="12"/>
              </w:rPr>
            </w:pPr>
          </w:p>
        </w:tc>
        <w:tc>
          <w:tcPr>
            <w:tcW w:w="1395" w:type="dxa"/>
            <w:vAlign w:val="bottom"/>
          </w:tcPr>
          <w:p w:rsidR="00AE6614" w:rsidRPr="00463159" w:rsidRDefault="00AE6614" w:rsidP="0071433B">
            <w:pPr>
              <w:tabs>
                <w:tab w:val="decimal" w:pos="1190"/>
              </w:tabs>
              <w:ind w:left="-18" w:right="-72"/>
              <w:jc w:val="both"/>
              <w:rPr>
                <w:rFonts w:ascii="Arial" w:hAnsi="Arial" w:cs="Arial"/>
                <w:sz w:val="12"/>
                <w:szCs w:val="12"/>
              </w:rPr>
            </w:pPr>
          </w:p>
        </w:tc>
        <w:tc>
          <w:tcPr>
            <w:tcW w:w="1395" w:type="dxa"/>
            <w:vAlign w:val="bottom"/>
          </w:tcPr>
          <w:p w:rsidR="00AE6614" w:rsidRPr="00463159" w:rsidRDefault="00AE6614" w:rsidP="0071433B">
            <w:pPr>
              <w:tabs>
                <w:tab w:val="decimal" w:pos="1195"/>
              </w:tabs>
              <w:ind w:left="-18" w:right="-72"/>
              <w:jc w:val="both"/>
              <w:rPr>
                <w:rFonts w:ascii="Arial" w:hAnsi="Arial" w:cs="Arial"/>
                <w:sz w:val="12"/>
                <w:szCs w:val="12"/>
              </w:rPr>
            </w:pPr>
          </w:p>
        </w:tc>
        <w:tc>
          <w:tcPr>
            <w:tcW w:w="1396" w:type="dxa"/>
            <w:vAlign w:val="bottom"/>
          </w:tcPr>
          <w:p w:rsidR="00AE6614" w:rsidRPr="00463159" w:rsidRDefault="00AE6614" w:rsidP="0071433B">
            <w:pPr>
              <w:tabs>
                <w:tab w:val="decimal" w:pos="1181"/>
              </w:tabs>
              <w:ind w:left="-18" w:right="-72"/>
              <w:jc w:val="both"/>
              <w:rPr>
                <w:rFonts w:ascii="Arial" w:hAnsi="Arial" w:cs="Arial"/>
                <w:sz w:val="12"/>
                <w:szCs w:val="12"/>
              </w:rPr>
            </w:pPr>
          </w:p>
        </w:tc>
      </w:tr>
      <w:tr w:rsidR="00AE6614" w:rsidRPr="00463159" w:rsidTr="008F11FE">
        <w:trPr>
          <w:cantSplit/>
        </w:trPr>
        <w:tc>
          <w:tcPr>
            <w:tcW w:w="3636" w:type="dxa"/>
            <w:vAlign w:val="bottom"/>
          </w:tcPr>
          <w:p w:rsidR="00AE6614" w:rsidRPr="00463159" w:rsidRDefault="00AE6614" w:rsidP="0079412F">
            <w:pPr>
              <w:spacing w:line="190" w:lineRule="exact"/>
              <w:ind w:left="540"/>
              <w:jc w:val="thaiDistribute"/>
              <w:rPr>
                <w:rFonts w:ascii="Arial" w:hAnsi="Arial" w:cs="Arial"/>
                <w:spacing w:val="-6"/>
                <w:sz w:val="18"/>
                <w:szCs w:val="18"/>
              </w:rPr>
            </w:pPr>
            <w:r w:rsidRPr="00463159">
              <w:rPr>
                <w:rFonts w:ascii="Arial" w:hAnsi="Arial" w:cs="Arial"/>
                <w:spacing w:val="-6"/>
                <w:sz w:val="18"/>
                <w:szCs w:val="18"/>
              </w:rPr>
              <w:t>Change of par value from Baht 10.00</w:t>
            </w:r>
          </w:p>
          <w:p w:rsidR="00AE6614" w:rsidRPr="00463159" w:rsidRDefault="00AE6614" w:rsidP="0079412F">
            <w:pPr>
              <w:spacing w:line="190" w:lineRule="exact"/>
              <w:ind w:left="540"/>
              <w:jc w:val="thaiDistribute"/>
              <w:rPr>
                <w:rFonts w:ascii="Arial" w:hAnsi="Arial" w:cs="Arial"/>
                <w:sz w:val="18"/>
                <w:szCs w:val="18"/>
              </w:rPr>
            </w:pPr>
            <w:r w:rsidRPr="00463159">
              <w:rPr>
                <w:rFonts w:ascii="Arial" w:hAnsi="Arial" w:cs="Arial"/>
                <w:sz w:val="18"/>
                <w:szCs w:val="18"/>
              </w:rPr>
              <w:t xml:space="preserve">   to Baht 0.50</w:t>
            </w:r>
          </w:p>
        </w:tc>
        <w:tc>
          <w:tcPr>
            <w:tcW w:w="1730" w:type="dxa"/>
            <w:vAlign w:val="bottom"/>
          </w:tcPr>
          <w:p w:rsidR="00AE6614" w:rsidRPr="00463159" w:rsidRDefault="00AE6614" w:rsidP="0024457C">
            <w:pPr>
              <w:tabs>
                <w:tab w:val="decimal" w:pos="1516"/>
              </w:tabs>
              <w:spacing w:line="190" w:lineRule="exact"/>
              <w:ind w:right="-72"/>
              <w:jc w:val="both"/>
              <w:rPr>
                <w:rFonts w:ascii="Arial" w:eastAsia="SimSun" w:hAnsi="Arial" w:cs="Arial"/>
                <w:snapToGrid w:val="0"/>
                <w:sz w:val="18"/>
                <w:szCs w:val="18"/>
                <w:lang w:eastAsia="zh-CN"/>
              </w:rPr>
            </w:pPr>
          </w:p>
          <w:p w:rsidR="00AE6614" w:rsidRPr="00463159" w:rsidRDefault="00AE6614" w:rsidP="0024457C">
            <w:pPr>
              <w:tabs>
                <w:tab w:val="decimal" w:pos="1516"/>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9,157,999,960</w:t>
            </w:r>
          </w:p>
        </w:tc>
        <w:tc>
          <w:tcPr>
            <w:tcW w:w="1395" w:type="dxa"/>
            <w:vAlign w:val="bottom"/>
          </w:tcPr>
          <w:p w:rsidR="00AE6614" w:rsidRPr="00463159" w:rsidRDefault="00AE6614" w:rsidP="0071433B">
            <w:pPr>
              <w:tabs>
                <w:tab w:val="decimal" w:pos="1190"/>
              </w:tabs>
              <w:spacing w:line="190" w:lineRule="exact"/>
              <w:ind w:right="-72"/>
              <w:jc w:val="both"/>
              <w:rPr>
                <w:rFonts w:ascii="Arial" w:eastAsia="SimSun" w:hAnsi="Arial" w:cs="Arial"/>
                <w:snapToGrid w:val="0"/>
                <w:sz w:val="18"/>
                <w:szCs w:val="18"/>
                <w:lang w:eastAsia="zh-CN"/>
              </w:rPr>
            </w:pPr>
          </w:p>
          <w:p w:rsidR="00AE6614" w:rsidRPr="00463159" w:rsidRDefault="00AE6614" w:rsidP="0071433B">
            <w:pPr>
              <w:tabs>
                <w:tab w:val="decimal" w:pos="1190"/>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4,578,999,980</w:t>
            </w:r>
          </w:p>
        </w:tc>
        <w:tc>
          <w:tcPr>
            <w:tcW w:w="1395" w:type="dxa"/>
            <w:vAlign w:val="bottom"/>
          </w:tcPr>
          <w:p w:rsidR="00AE6614" w:rsidRPr="00463159" w:rsidRDefault="00AE6614" w:rsidP="0071433B">
            <w:pPr>
              <w:tabs>
                <w:tab w:val="decimal" w:pos="1195"/>
              </w:tabs>
              <w:spacing w:line="190" w:lineRule="exact"/>
              <w:ind w:right="-72"/>
              <w:jc w:val="both"/>
              <w:rPr>
                <w:rFonts w:ascii="Arial" w:eastAsia="SimSun" w:hAnsi="Arial" w:cs="Arial"/>
                <w:snapToGrid w:val="0"/>
                <w:sz w:val="18"/>
                <w:szCs w:val="18"/>
                <w:lang w:eastAsia="zh-CN"/>
              </w:rPr>
            </w:pPr>
          </w:p>
          <w:p w:rsidR="00AE6614" w:rsidRPr="00463159" w:rsidRDefault="00AE6614" w:rsidP="0071433B">
            <w:pPr>
              <w:tabs>
                <w:tab w:val="decimal" w:pos="1195"/>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9,157,999,960</w:t>
            </w:r>
          </w:p>
        </w:tc>
        <w:tc>
          <w:tcPr>
            <w:tcW w:w="1396" w:type="dxa"/>
            <w:vAlign w:val="bottom"/>
          </w:tcPr>
          <w:p w:rsidR="00AE6614" w:rsidRPr="00463159" w:rsidRDefault="00AE6614" w:rsidP="0071433B">
            <w:pPr>
              <w:tabs>
                <w:tab w:val="decimal" w:pos="1181"/>
              </w:tabs>
              <w:spacing w:line="190" w:lineRule="exact"/>
              <w:ind w:right="-72"/>
              <w:jc w:val="both"/>
              <w:rPr>
                <w:rFonts w:ascii="Arial" w:eastAsia="SimSun" w:hAnsi="Arial" w:cs="Arial"/>
                <w:snapToGrid w:val="0"/>
                <w:sz w:val="18"/>
                <w:szCs w:val="18"/>
                <w:lang w:eastAsia="zh-CN"/>
              </w:rPr>
            </w:pPr>
          </w:p>
          <w:p w:rsidR="00AE6614" w:rsidRPr="00463159" w:rsidRDefault="00AE6614" w:rsidP="0071433B">
            <w:pPr>
              <w:tabs>
                <w:tab w:val="decimal" w:pos="1181"/>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4,578,999,980</w:t>
            </w:r>
          </w:p>
        </w:tc>
      </w:tr>
      <w:tr w:rsidR="00AE6614" w:rsidRPr="00463159" w:rsidTr="008F11FE">
        <w:trPr>
          <w:cantSplit/>
        </w:trPr>
        <w:tc>
          <w:tcPr>
            <w:tcW w:w="3636" w:type="dxa"/>
            <w:vAlign w:val="bottom"/>
          </w:tcPr>
          <w:p w:rsidR="00AE6614" w:rsidRPr="00463159" w:rsidRDefault="00AE6614" w:rsidP="0079412F">
            <w:pPr>
              <w:spacing w:line="190" w:lineRule="exact"/>
              <w:ind w:left="540"/>
              <w:jc w:val="thaiDistribute"/>
              <w:rPr>
                <w:rFonts w:ascii="Arial" w:hAnsi="Arial" w:cs="Arial"/>
                <w:sz w:val="18"/>
                <w:szCs w:val="18"/>
              </w:rPr>
            </w:pPr>
            <w:r w:rsidRPr="00463159">
              <w:rPr>
                <w:rFonts w:ascii="Arial" w:hAnsi="Arial" w:cs="Arial"/>
                <w:sz w:val="18"/>
                <w:szCs w:val="18"/>
              </w:rPr>
              <w:t>Increase in ordinary shares and</w:t>
            </w:r>
          </w:p>
        </w:tc>
        <w:tc>
          <w:tcPr>
            <w:tcW w:w="1730" w:type="dxa"/>
            <w:vAlign w:val="bottom"/>
          </w:tcPr>
          <w:p w:rsidR="00AE6614" w:rsidRPr="00463159" w:rsidRDefault="00AE6614" w:rsidP="0024457C">
            <w:pPr>
              <w:tabs>
                <w:tab w:val="decimal" w:pos="1516"/>
              </w:tabs>
              <w:spacing w:line="190" w:lineRule="exact"/>
              <w:ind w:left="-18" w:right="-72"/>
              <w:jc w:val="both"/>
              <w:rPr>
                <w:rFonts w:ascii="Arial" w:hAnsi="Arial" w:cs="Arial"/>
                <w:sz w:val="18"/>
                <w:szCs w:val="18"/>
              </w:rPr>
            </w:pPr>
          </w:p>
        </w:tc>
        <w:tc>
          <w:tcPr>
            <w:tcW w:w="1395" w:type="dxa"/>
            <w:vAlign w:val="bottom"/>
          </w:tcPr>
          <w:p w:rsidR="00AE6614" w:rsidRPr="00463159" w:rsidRDefault="00AE6614" w:rsidP="0071433B">
            <w:pPr>
              <w:tabs>
                <w:tab w:val="decimal" w:pos="1190"/>
              </w:tabs>
              <w:spacing w:line="190" w:lineRule="exact"/>
              <w:ind w:left="-18" w:right="-72"/>
              <w:jc w:val="both"/>
              <w:rPr>
                <w:rFonts w:ascii="Arial" w:hAnsi="Arial" w:cs="Arial"/>
                <w:sz w:val="18"/>
                <w:szCs w:val="18"/>
              </w:rPr>
            </w:pPr>
          </w:p>
        </w:tc>
        <w:tc>
          <w:tcPr>
            <w:tcW w:w="1395" w:type="dxa"/>
            <w:vAlign w:val="bottom"/>
          </w:tcPr>
          <w:p w:rsidR="00AE6614" w:rsidRPr="00463159" w:rsidRDefault="00AE6614" w:rsidP="0071433B">
            <w:pPr>
              <w:tabs>
                <w:tab w:val="decimal" w:pos="1195"/>
              </w:tabs>
              <w:spacing w:line="190" w:lineRule="exact"/>
              <w:ind w:left="-18" w:right="-72"/>
              <w:jc w:val="both"/>
              <w:rPr>
                <w:rFonts w:ascii="Arial" w:hAnsi="Arial" w:cs="Arial"/>
                <w:sz w:val="18"/>
                <w:szCs w:val="18"/>
              </w:rPr>
            </w:pPr>
          </w:p>
        </w:tc>
        <w:tc>
          <w:tcPr>
            <w:tcW w:w="1396" w:type="dxa"/>
            <w:vAlign w:val="bottom"/>
          </w:tcPr>
          <w:p w:rsidR="00AE6614" w:rsidRPr="00463159" w:rsidRDefault="00AE6614" w:rsidP="0071433B">
            <w:pPr>
              <w:tabs>
                <w:tab w:val="decimal" w:pos="1181"/>
              </w:tabs>
              <w:spacing w:line="190" w:lineRule="exact"/>
              <w:ind w:left="-18" w:right="-72"/>
              <w:jc w:val="both"/>
              <w:rPr>
                <w:rFonts w:ascii="Arial" w:hAnsi="Arial" w:cs="Arial"/>
                <w:sz w:val="18"/>
                <w:szCs w:val="18"/>
              </w:rPr>
            </w:pPr>
          </w:p>
        </w:tc>
      </w:tr>
      <w:tr w:rsidR="00AE6614" w:rsidRPr="00463159" w:rsidTr="008F11FE">
        <w:trPr>
          <w:cantSplit/>
        </w:trPr>
        <w:tc>
          <w:tcPr>
            <w:tcW w:w="3636" w:type="dxa"/>
            <w:vAlign w:val="bottom"/>
          </w:tcPr>
          <w:p w:rsidR="00AE6614" w:rsidRPr="00463159" w:rsidRDefault="00AE6614" w:rsidP="0079412F">
            <w:pPr>
              <w:spacing w:line="190" w:lineRule="exact"/>
              <w:ind w:left="540"/>
              <w:jc w:val="thaiDistribute"/>
              <w:rPr>
                <w:rFonts w:ascii="Arial" w:hAnsi="Arial" w:cs="Arial"/>
                <w:sz w:val="18"/>
                <w:szCs w:val="18"/>
              </w:rPr>
            </w:pPr>
            <w:r w:rsidRPr="00463159">
              <w:rPr>
                <w:rFonts w:ascii="Arial" w:hAnsi="Arial" w:cs="Arial"/>
                <w:sz w:val="18"/>
                <w:szCs w:val="18"/>
              </w:rPr>
              <w:t xml:space="preserve">   call for paid-up share capital</w:t>
            </w:r>
          </w:p>
        </w:tc>
        <w:tc>
          <w:tcPr>
            <w:tcW w:w="1730" w:type="dxa"/>
            <w:vAlign w:val="bottom"/>
          </w:tcPr>
          <w:p w:rsidR="00AE6614" w:rsidRPr="00463159" w:rsidRDefault="00AE6614" w:rsidP="0024457C">
            <w:pPr>
              <w:pBdr>
                <w:bottom w:val="single" w:sz="4" w:space="1" w:color="auto"/>
              </w:pBdr>
              <w:tabs>
                <w:tab w:val="decimal" w:pos="1516"/>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1,818,000,000</w:t>
            </w:r>
          </w:p>
        </w:tc>
        <w:tc>
          <w:tcPr>
            <w:tcW w:w="1395" w:type="dxa"/>
            <w:vAlign w:val="bottom"/>
          </w:tcPr>
          <w:p w:rsidR="00AE6614" w:rsidRPr="00463159" w:rsidRDefault="00AE6614" w:rsidP="0071433B">
            <w:pPr>
              <w:pBdr>
                <w:bottom w:val="single" w:sz="4" w:space="1" w:color="auto"/>
              </w:pBdr>
              <w:tabs>
                <w:tab w:val="decimal" w:pos="1190"/>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909,000,000</w:t>
            </w:r>
          </w:p>
        </w:tc>
        <w:tc>
          <w:tcPr>
            <w:tcW w:w="1395" w:type="dxa"/>
            <w:vAlign w:val="bottom"/>
          </w:tcPr>
          <w:p w:rsidR="00AE6614" w:rsidRPr="00463159" w:rsidRDefault="00AE6614" w:rsidP="0071433B">
            <w:pPr>
              <w:pBdr>
                <w:bottom w:val="single" w:sz="4" w:space="1" w:color="auto"/>
              </w:pBdr>
              <w:tabs>
                <w:tab w:val="decimal" w:pos="1195"/>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96" w:type="dxa"/>
            <w:vAlign w:val="bottom"/>
          </w:tcPr>
          <w:p w:rsidR="00AE6614" w:rsidRPr="00463159" w:rsidRDefault="00AE6614" w:rsidP="0071433B">
            <w:pPr>
              <w:pBdr>
                <w:bottom w:val="single" w:sz="4" w:space="1" w:color="auto"/>
              </w:pBdr>
              <w:tabs>
                <w:tab w:val="decimal" w:pos="1181"/>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AE6614" w:rsidRPr="00463159" w:rsidTr="008F11FE">
        <w:trPr>
          <w:cantSplit/>
          <w:trHeight w:val="76"/>
        </w:trPr>
        <w:tc>
          <w:tcPr>
            <w:tcW w:w="3636" w:type="dxa"/>
            <w:vAlign w:val="bottom"/>
          </w:tcPr>
          <w:p w:rsidR="00AE6614" w:rsidRPr="00463159" w:rsidRDefault="00AE6614" w:rsidP="00F840C8">
            <w:pPr>
              <w:ind w:left="540"/>
              <w:jc w:val="thaiDistribute"/>
              <w:rPr>
                <w:rFonts w:ascii="Arial" w:hAnsi="Arial" w:cs="Arial"/>
                <w:sz w:val="12"/>
                <w:szCs w:val="12"/>
              </w:rPr>
            </w:pPr>
          </w:p>
        </w:tc>
        <w:tc>
          <w:tcPr>
            <w:tcW w:w="1730" w:type="dxa"/>
            <w:vAlign w:val="bottom"/>
          </w:tcPr>
          <w:p w:rsidR="00AE6614" w:rsidRPr="00463159" w:rsidRDefault="00AE6614" w:rsidP="0024457C">
            <w:pPr>
              <w:tabs>
                <w:tab w:val="decimal" w:pos="1516"/>
              </w:tabs>
              <w:ind w:left="540" w:right="-72"/>
              <w:jc w:val="both"/>
              <w:rPr>
                <w:rFonts w:ascii="Arial" w:hAnsi="Arial" w:cs="Arial"/>
                <w:sz w:val="12"/>
                <w:szCs w:val="12"/>
                <w:cs/>
              </w:rPr>
            </w:pPr>
          </w:p>
        </w:tc>
        <w:tc>
          <w:tcPr>
            <w:tcW w:w="1395" w:type="dxa"/>
            <w:vAlign w:val="bottom"/>
          </w:tcPr>
          <w:p w:rsidR="00AE6614" w:rsidRPr="00463159" w:rsidRDefault="00AE6614" w:rsidP="0071433B">
            <w:pPr>
              <w:tabs>
                <w:tab w:val="decimal" w:pos="1190"/>
              </w:tabs>
              <w:ind w:left="540" w:right="-72"/>
              <w:jc w:val="both"/>
              <w:rPr>
                <w:rFonts w:ascii="Arial" w:hAnsi="Arial" w:cs="Arial"/>
                <w:sz w:val="12"/>
                <w:szCs w:val="12"/>
                <w:cs/>
              </w:rPr>
            </w:pPr>
          </w:p>
        </w:tc>
        <w:tc>
          <w:tcPr>
            <w:tcW w:w="1395" w:type="dxa"/>
            <w:vAlign w:val="bottom"/>
          </w:tcPr>
          <w:p w:rsidR="00AE6614" w:rsidRPr="00463159" w:rsidRDefault="00AE6614" w:rsidP="0071433B">
            <w:pPr>
              <w:tabs>
                <w:tab w:val="decimal" w:pos="1195"/>
              </w:tabs>
              <w:ind w:left="540" w:right="-72"/>
              <w:jc w:val="both"/>
              <w:rPr>
                <w:rFonts w:ascii="Arial" w:hAnsi="Arial" w:cs="Arial"/>
                <w:sz w:val="12"/>
                <w:szCs w:val="12"/>
                <w:cs/>
              </w:rPr>
            </w:pPr>
          </w:p>
        </w:tc>
        <w:tc>
          <w:tcPr>
            <w:tcW w:w="1396" w:type="dxa"/>
            <w:vAlign w:val="bottom"/>
          </w:tcPr>
          <w:p w:rsidR="00AE6614" w:rsidRPr="00463159" w:rsidRDefault="00AE6614" w:rsidP="0071433B">
            <w:pPr>
              <w:tabs>
                <w:tab w:val="decimal" w:pos="1181"/>
              </w:tabs>
              <w:ind w:left="540" w:right="-72"/>
              <w:jc w:val="both"/>
              <w:rPr>
                <w:rFonts w:ascii="Arial" w:hAnsi="Arial" w:cs="Arial"/>
                <w:sz w:val="12"/>
                <w:szCs w:val="12"/>
                <w:cs/>
              </w:rPr>
            </w:pPr>
          </w:p>
        </w:tc>
      </w:tr>
      <w:tr w:rsidR="00AE6614" w:rsidRPr="00463159" w:rsidTr="008F11FE">
        <w:trPr>
          <w:cantSplit/>
        </w:trPr>
        <w:tc>
          <w:tcPr>
            <w:tcW w:w="3636" w:type="dxa"/>
            <w:vAlign w:val="bottom"/>
          </w:tcPr>
          <w:p w:rsidR="00AE6614" w:rsidRPr="00463159" w:rsidRDefault="00AE6614" w:rsidP="0079412F">
            <w:pPr>
              <w:spacing w:line="190" w:lineRule="exact"/>
              <w:ind w:left="540" w:right="-18"/>
              <w:rPr>
                <w:rFonts w:ascii="Arial" w:hAnsi="Arial" w:cs="Arial"/>
                <w:snapToGrid w:val="0"/>
                <w:sz w:val="18"/>
                <w:szCs w:val="18"/>
                <w:cs/>
                <w:lang w:eastAsia="th-TH"/>
              </w:rPr>
            </w:pPr>
            <w:r w:rsidRPr="00463159">
              <w:rPr>
                <w:rFonts w:ascii="Arial" w:hAnsi="Arial" w:cs="Arial"/>
                <w:sz w:val="18"/>
                <w:szCs w:val="18"/>
              </w:rPr>
              <w:t>As at 31 December 2018</w:t>
            </w:r>
          </w:p>
        </w:tc>
        <w:tc>
          <w:tcPr>
            <w:tcW w:w="1730" w:type="dxa"/>
            <w:vAlign w:val="bottom"/>
          </w:tcPr>
          <w:p w:rsidR="00AE6614" w:rsidRPr="00463159" w:rsidRDefault="00AE6614" w:rsidP="0024457C">
            <w:pPr>
              <w:pBdr>
                <w:bottom w:val="double" w:sz="4" w:space="1" w:color="auto"/>
              </w:pBdr>
              <w:tabs>
                <w:tab w:val="decimal" w:pos="1516"/>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10,975,999,960</w:t>
            </w:r>
          </w:p>
        </w:tc>
        <w:tc>
          <w:tcPr>
            <w:tcW w:w="1395" w:type="dxa"/>
            <w:vAlign w:val="bottom"/>
          </w:tcPr>
          <w:p w:rsidR="00AE6614" w:rsidRPr="00463159" w:rsidRDefault="00AE6614" w:rsidP="0071433B">
            <w:pPr>
              <w:pBdr>
                <w:bottom w:val="double" w:sz="4" w:space="1" w:color="auto"/>
              </w:pBdr>
              <w:tabs>
                <w:tab w:val="decimal" w:pos="1190"/>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5,487,999,980</w:t>
            </w:r>
          </w:p>
        </w:tc>
        <w:tc>
          <w:tcPr>
            <w:tcW w:w="1395" w:type="dxa"/>
            <w:vAlign w:val="bottom"/>
          </w:tcPr>
          <w:p w:rsidR="00AE6614" w:rsidRPr="00463159" w:rsidRDefault="00AE6614" w:rsidP="0071433B">
            <w:pPr>
              <w:pBdr>
                <w:bottom w:val="double" w:sz="4" w:space="1" w:color="auto"/>
              </w:pBdr>
              <w:tabs>
                <w:tab w:val="decimal" w:pos="1195"/>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9,157,999,960</w:t>
            </w:r>
          </w:p>
        </w:tc>
        <w:tc>
          <w:tcPr>
            <w:tcW w:w="1396" w:type="dxa"/>
            <w:vAlign w:val="bottom"/>
          </w:tcPr>
          <w:p w:rsidR="00AE6614" w:rsidRPr="00463159" w:rsidRDefault="00AE6614" w:rsidP="0071433B">
            <w:pPr>
              <w:pBdr>
                <w:bottom w:val="double" w:sz="4" w:space="1" w:color="auto"/>
              </w:pBdr>
              <w:tabs>
                <w:tab w:val="decimal" w:pos="1181"/>
              </w:tabs>
              <w:spacing w:line="19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4,578,999,980</w:t>
            </w:r>
          </w:p>
        </w:tc>
      </w:tr>
    </w:tbl>
    <w:p w:rsidR="00DB704B" w:rsidRPr="00463159" w:rsidRDefault="00DB704B" w:rsidP="00DB704B">
      <w:pPr>
        <w:tabs>
          <w:tab w:val="left" w:pos="540"/>
        </w:tabs>
        <w:jc w:val="thaiDistribute"/>
        <w:rPr>
          <w:rFonts w:ascii="Arial" w:hAnsi="Arial" w:cs="Arial"/>
          <w:b/>
          <w:bCs/>
          <w:snapToGrid w:val="0"/>
          <w:sz w:val="18"/>
          <w:szCs w:val="18"/>
        </w:rPr>
      </w:pPr>
      <w:r w:rsidRPr="00463159">
        <w:rPr>
          <w:rFonts w:ascii="Arial" w:hAnsi="Arial" w:cs="Arial"/>
          <w:snapToGrid w:val="0"/>
          <w:sz w:val="18"/>
          <w:szCs w:val="18"/>
          <w:cs/>
          <w:lang w:eastAsia="th-TH"/>
        </w:rPr>
        <w:br w:type="page"/>
      </w:r>
      <w:r w:rsidRPr="00463159">
        <w:rPr>
          <w:rFonts w:ascii="Arial" w:hAnsi="Arial" w:cs="Arial"/>
          <w:b/>
          <w:bCs/>
          <w:snapToGrid w:val="0"/>
          <w:sz w:val="18"/>
          <w:szCs w:val="18"/>
          <w:lang w:eastAsia="th-TH"/>
        </w:rPr>
        <w:t>28</w:t>
      </w:r>
      <w:r w:rsidRPr="00463159">
        <w:rPr>
          <w:rFonts w:ascii="Arial" w:hAnsi="Arial" w:cs="Arial"/>
          <w:b/>
          <w:bCs/>
          <w:snapToGrid w:val="0"/>
          <w:sz w:val="18"/>
          <w:szCs w:val="18"/>
          <w:cs/>
          <w:lang w:eastAsia="th-TH"/>
        </w:rPr>
        <w:tab/>
      </w:r>
      <w:r w:rsidRPr="00463159">
        <w:rPr>
          <w:rFonts w:ascii="Arial" w:hAnsi="Arial" w:cs="Arial"/>
          <w:b/>
          <w:bCs/>
          <w:snapToGrid w:val="0"/>
          <w:sz w:val="18"/>
          <w:szCs w:val="18"/>
        </w:rPr>
        <w:t>Share capital</w:t>
      </w:r>
      <w:r w:rsidRPr="00463159">
        <w:rPr>
          <w:rFonts w:ascii="Arial" w:hAnsi="Arial" w:cs="Arial"/>
          <w:b/>
          <w:bCs/>
          <w:snapToGrid w:val="0"/>
          <w:sz w:val="18"/>
          <w:szCs w:val="18"/>
          <w:cs/>
        </w:rPr>
        <w:t xml:space="preserve"> </w:t>
      </w:r>
      <w:r w:rsidRPr="00463159">
        <w:rPr>
          <w:rFonts w:ascii="Arial" w:eastAsia="SimSun" w:hAnsi="Arial" w:cs="Arial"/>
          <w:snapToGrid w:val="0"/>
          <w:sz w:val="18"/>
          <w:szCs w:val="18"/>
          <w:lang w:eastAsia="th-TH"/>
        </w:rPr>
        <w:t>(Cont’d)</w:t>
      </w:r>
    </w:p>
    <w:p w:rsidR="00AE6614" w:rsidRPr="00463159" w:rsidRDefault="00AE6614" w:rsidP="00A1672C">
      <w:pPr>
        <w:ind w:left="540"/>
        <w:jc w:val="thaiDistribute"/>
        <w:rPr>
          <w:rFonts w:ascii="Arial" w:hAnsi="Arial" w:cs="Arial"/>
          <w:snapToGrid w:val="0"/>
          <w:sz w:val="12"/>
          <w:szCs w:val="12"/>
          <w:lang w:eastAsia="th-TH"/>
        </w:rPr>
      </w:pPr>
    </w:p>
    <w:p w:rsidR="00DB704B" w:rsidRPr="00463159" w:rsidRDefault="00DB704B" w:rsidP="00A1672C">
      <w:pPr>
        <w:ind w:left="540"/>
        <w:jc w:val="thaiDistribute"/>
        <w:rPr>
          <w:rFonts w:ascii="Arial" w:hAnsi="Arial" w:cs="Arial"/>
          <w:snapToGrid w:val="0"/>
          <w:sz w:val="12"/>
          <w:szCs w:val="12"/>
          <w:lang w:eastAsia="th-TH"/>
        </w:rPr>
      </w:pPr>
    </w:p>
    <w:p w:rsidR="00AE6614" w:rsidRPr="00463159" w:rsidRDefault="00AE6614" w:rsidP="00A1672C">
      <w:pPr>
        <w:ind w:left="540"/>
        <w:jc w:val="thaiDistribute"/>
        <w:rPr>
          <w:rFonts w:ascii="Arial" w:hAnsi="Arial" w:cs="Arial"/>
          <w:snapToGrid w:val="0"/>
          <w:sz w:val="18"/>
          <w:szCs w:val="18"/>
          <w:lang w:eastAsia="th-TH"/>
        </w:rPr>
      </w:pPr>
      <w:r w:rsidRPr="00463159">
        <w:rPr>
          <w:rFonts w:ascii="Arial" w:hAnsi="Arial" w:cs="Arial"/>
          <w:snapToGrid w:val="0"/>
          <w:sz w:val="18"/>
          <w:szCs w:val="18"/>
          <w:lang w:eastAsia="th-TH"/>
        </w:rPr>
        <w:t>At the Extraordinary General Shareholders’ Meeting No.1/2561 on 14 July 2018, the shareholders unanimously:</w:t>
      </w:r>
    </w:p>
    <w:p w:rsidR="00AE6614" w:rsidRPr="00463159" w:rsidRDefault="00AE6614" w:rsidP="00A1672C">
      <w:pPr>
        <w:ind w:left="540"/>
        <w:jc w:val="thaiDistribute"/>
        <w:rPr>
          <w:rFonts w:ascii="Arial" w:hAnsi="Arial" w:cs="Arial"/>
          <w:snapToGrid w:val="0"/>
          <w:sz w:val="12"/>
          <w:szCs w:val="12"/>
          <w:lang w:eastAsia="th-TH"/>
        </w:rPr>
      </w:pPr>
    </w:p>
    <w:p w:rsidR="00AE6614" w:rsidRPr="00463159" w:rsidRDefault="00AE6614" w:rsidP="0085192B">
      <w:pPr>
        <w:numPr>
          <w:ilvl w:val="0"/>
          <w:numId w:val="18"/>
        </w:numPr>
        <w:tabs>
          <w:tab w:val="left" w:pos="900"/>
        </w:tabs>
        <w:jc w:val="thaiDistribute"/>
        <w:rPr>
          <w:rFonts w:ascii="Arial" w:hAnsi="Arial" w:cs="Arial"/>
          <w:snapToGrid w:val="0"/>
          <w:sz w:val="18"/>
          <w:szCs w:val="18"/>
          <w:lang w:eastAsia="th-TH"/>
        </w:rPr>
      </w:pPr>
      <w:r w:rsidRPr="00463159">
        <w:rPr>
          <w:rFonts w:ascii="Arial" w:hAnsi="Arial" w:cs="Arial"/>
          <w:snapToGrid w:val="0"/>
          <w:sz w:val="18"/>
          <w:szCs w:val="18"/>
          <w:lang w:eastAsia="th-TH"/>
        </w:rPr>
        <w:t>Approved a change of par value from Baht 10.00 per share to Baht 0.50 per share by converting each existing ordinary share into 20 new ordinary shares. This increased the number of ordinary shares from 457,899,998 shares to 9,157,999,960 shares.  The Company registered the change of par value with the Ministry of Commerce on 16 July 2018.</w:t>
      </w:r>
    </w:p>
    <w:p w:rsidR="002E5313" w:rsidRPr="00463159" w:rsidRDefault="002E5313" w:rsidP="002E5313">
      <w:pPr>
        <w:tabs>
          <w:tab w:val="left" w:pos="900"/>
        </w:tabs>
        <w:ind w:left="900"/>
        <w:jc w:val="thaiDistribute"/>
        <w:rPr>
          <w:rFonts w:ascii="Arial" w:hAnsi="Arial" w:cs="Arial"/>
          <w:snapToGrid w:val="0"/>
          <w:sz w:val="18"/>
          <w:szCs w:val="18"/>
          <w:lang w:eastAsia="th-TH"/>
        </w:rPr>
      </w:pPr>
    </w:p>
    <w:p w:rsidR="00AE6614" w:rsidRPr="00463159" w:rsidRDefault="00AE6614" w:rsidP="0085192B">
      <w:pPr>
        <w:numPr>
          <w:ilvl w:val="0"/>
          <w:numId w:val="18"/>
        </w:numPr>
        <w:tabs>
          <w:tab w:val="left" w:pos="900"/>
        </w:tabs>
        <w:jc w:val="thaiDistribute"/>
        <w:rPr>
          <w:rFonts w:ascii="Arial" w:hAnsi="Arial" w:cs="Arial"/>
          <w:snapToGrid w:val="0"/>
          <w:sz w:val="18"/>
          <w:szCs w:val="18"/>
          <w:lang w:eastAsia="th-TH"/>
        </w:rPr>
      </w:pPr>
      <w:r w:rsidRPr="00463159">
        <w:rPr>
          <w:rFonts w:ascii="Arial" w:hAnsi="Arial" w:cs="Arial"/>
          <w:snapToGrid w:val="0"/>
          <w:sz w:val="18"/>
          <w:szCs w:val="18"/>
          <w:lang w:eastAsia="th-TH"/>
        </w:rPr>
        <w:t xml:space="preserve">Approved increasing of the authorised share capital by Baht 909,000,000, </w:t>
      </w:r>
      <w:r w:rsidR="00235470" w:rsidRPr="00463159">
        <w:rPr>
          <w:rFonts w:ascii="Arial" w:hAnsi="Arial" w:cs="Arial"/>
          <w:snapToGrid w:val="0"/>
          <w:sz w:val="18"/>
          <w:szCs w:val="18"/>
          <w:lang w:eastAsia="th-TH"/>
        </w:rPr>
        <w:t>from</w:t>
      </w:r>
      <w:r w:rsidRPr="00463159">
        <w:rPr>
          <w:rFonts w:ascii="Arial" w:hAnsi="Arial" w:cs="Arial"/>
          <w:snapToGrid w:val="0"/>
          <w:sz w:val="18"/>
          <w:szCs w:val="18"/>
          <w:lang w:eastAsia="th-TH"/>
        </w:rPr>
        <w:t xml:space="preserve"> </w:t>
      </w:r>
      <w:r w:rsidR="00235470" w:rsidRPr="00463159">
        <w:rPr>
          <w:rFonts w:ascii="Arial" w:hAnsi="Arial" w:cs="Arial"/>
          <w:snapToGrid w:val="0"/>
          <w:sz w:val="18"/>
          <w:szCs w:val="18"/>
          <w:lang w:eastAsia="th-TH"/>
        </w:rPr>
        <w:t xml:space="preserve">Baht </w:t>
      </w:r>
      <w:r w:rsidRPr="00463159">
        <w:rPr>
          <w:rFonts w:ascii="Arial" w:hAnsi="Arial" w:cs="Arial"/>
          <w:snapToGrid w:val="0"/>
          <w:sz w:val="18"/>
          <w:szCs w:val="18"/>
          <w:lang w:eastAsia="th-TH"/>
        </w:rPr>
        <w:t xml:space="preserve">4,578,999,980 to Baht 5,487,999,980, by issuing an additional 1,818,000,000 ordinary </w:t>
      </w:r>
      <w:r w:rsidR="00235470" w:rsidRPr="00463159">
        <w:rPr>
          <w:rFonts w:ascii="Arial" w:hAnsi="Arial" w:cs="Arial"/>
          <w:snapToGrid w:val="0"/>
          <w:sz w:val="18"/>
          <w:szCs w:val="18"/>
          <w:lang w:eastAsia="th-TH"/>
        </w:rPr>
        <w:t>shares with a par value of Baht 0.50</w:t>
      </w:r>
      <w:r w:rsidRPr="00463159">
        <w:rPr>
          <w:rFonts w:ascii="Arial" w:hAnsi="Arial" w:cs="Arial"/>
          <w:snapToGrid w:val="0"/>
          <w:sz w:val="18"/>
          <w:szCs w:val="18"/>
          <w:lang w:eastAsia="th-TH"/>
        </w:rPr>
        <w:t xml:space="preserve">. The </w:t>
      </w:r>
      <w:r w:rsidRPr="00463159">
        <w:rPr>
          <w:rFonts w:ascii="Arial" w:hAnsi="Arial" w:cs="Arial"/>
          <w:snapToGrid w:val="0"/>
          <w:spacing w:val="-2"/>
          <w:sz w:val="18"/>
          <w:szCs w:val="18"/>
          <w:lang w:eastAsia="th-TH"/>
        </w:rPr>
        <w:t>Company registered the increase in authorised share capital with the Ministry of Commerce on 16 July 2018.</w:t>
      </w:r>
    </w:p>
    <w:p w:rsidR="00AE6614" w:rsidRPr="00463159" w:rsidRDefault="00AE6614" w:rsidP="00A1672C">
      <w:pPr>
        <w:ind w:left="540"/>
        <w:jc w:val="thaiDistribute"/>
        <w:rPr>
          <w:rFonts w:ascii="Arial" w:hAnsi="Arial" w:cs="Arial"/>
          <w:snapToGrid w:val="0"/>
          <w:sz w:val="12"/>
          <w:szCs w:val="12"/>
          <w:lang w:eastAsia="th-TH"/>
        </w:rPr>
      </w:pPr>
    </w:p>
    <w:p w:rsidR="00A1672C" w:rsidRPr="00463159" w:rsidRDefault="00A1672C" w:rsidP="00A1672C">
      <w:pPr>
        <w:ind w:left="540"/>
        <w:jc w:val="thaiDistribute"/>
        <w:rPr>
          <w:rFonts w:ascii="Arial" w:hAnsi="Arial" w:cs="Arial"/>
          <w:snapToGrid w:val="0"/>
          <w:sz w:val="12"/>
          <w:szCs w:val="12"/>
          <w:lang w:eastAsia="th-TH"/>
        </w:rPr>
      </w:pPr>
    </w:p>
    <w:p w:rsidR="00C86011" w:rsidRPr="00463159" w:rsidRDefault="00C86011" w:rsidP="00C86011">
      <w:pPr>
        <w:ind w:left="540" w:hanging="540"/>
        <w:rPr>
          <w:rFonts w:ascii="Arial" w:hAnsi="Arial" w:cs="Arial"/>
          <w:b/>
          <w:bCs/>
          <w:sz w:val="18"/>
          <w:szCs w:val="18"/>
        </w:rPr>
      </w:pPr>
      <w:r w:rsidRPr="00463159">
        <w:rPr>
          <w:rFonts w:ascii="Arial" w:hAnsi="Arial" w:cs="Arial"/>
          <w:b/>
          <w:bCs/>
          <w:sz w:val="18"/>
          <w:szCs w:val="18"/>
        </w:rPr>
        <w:t>29</w:t>
      </w:r>
      <w:r w:rsidRPr="00463159">
        <w:rPr>
          <w:rFonts w:ascii="Arial" w:hAnsi="Arial" w:cs="Arial"/>
          <w:b/>
          <w:bCs/>
          <w:sz w:val="18"/>
          <w:szCs w:val="18"/>
        </w:rPr>
        <w:tab/>
        <w:t>Legal Reserve</w:t>
      </w:r>
    </w:p>
    <w:p w:rsidR="00C86011" w:rsidRPr="00463159" w:rsidRDefault="00C86011" w:rsidP="00C86011">
      <w:pPr>
        <w:ind w:left="540"/>
        <w:jc w:val="both"/>
        <w:rPr>
          <w:rFonts w:ascii="Arial" w:hAnsi="Arial" w:cs="Arial"/>
          <w:sz w:val="12"/>
          <w:szCs w:val="12"/>
        </w:rPr>
      </w:pPr>
    </w:p>
    <w:p w:rsidR="00C86011" w:rsidRPr="00463159" w:rsidRDefault="00C86011" w:rsidP="00C86011">
      <w:pPr>
        <w:ind w:left="540"/>
        <w:jc w:val="both"/>
        <w:rPr>
          <w:rFonts w:ascii="Arial" w:hAnsi="Arial" w:cs="Arial"/>
          <w:sz w:val="12"/>
          <w:szCs w:val="12"/>
        </w:rPr>
      </w:pPr>
    </w:p>
    <w:p w:rsidR="00C86011" w:rsidRDefault="00CD6291" w:rsidP="00CD6291">
      <w:pPr>
        <w:ind w:left="540"/>
        <w:jc w:val="both"/>
        <w:rPr>
          <w:rFonts w:ascii="Arial" w:eastAsia="SimSun" w:hAnsi="Arial" w:cs="Arial"/>
          <w:spacing w:val="-6"/>
          <w:sz w:val="18"/>
          <w:szCs w:val="18"/>
        </w:rPr>
      </w:pPr>
      <w:r>
        <w:rPr>
          <w:rFonts w:ascii="Arial" w:hAnsi="Arial" w:cs="Arial"/>
          <w:sz w:val="18"/>
          <w:szCs w:val="18"/>
        </w:rPr>
        <w:t xml:space="preserve">Under the Public Limited Company Act., the Company is required to set aside as a legal </w:t>
      </w:r>
      <w:r w:rsidR="00977183">
        <w:rPr>
          <w:rFonts w:ascii="Arial" w:hAnsi="Arial" w:cs="Arial"/>
          <w:sz w:val="18"/>
          <w:szCs w:val="18"/>
        </w:rPr>
        <w:t>reserve</w:t>
      </w:r>
      <w:r>
        <w:rPr>
          <w:rFonts w:ascii="Arial" w:hAnsi="Arial" w:cs="Arial"/>
          <w:sz w:val="18"/>
          <w:szCs w:val="18"/>
        </w:rPr>
        <w:t xml:space="preserve"> at least 5% of its net profit after accoumulated deficit brought forwaed (if any) </w:t>
      </w:r>
      <w:r>
        <w:rPr>
          <w:rFonts w:ascii="Arial" w:eastAsia="SimSun" w:hAnsi="Arial" w:cs="Arial"/>
          <w:spacing w:val="-6"/>
          <w:sz w:val="18"/>
          <w:szCs w:val="18"/>
        </w:rPr>
        <w:t>unit the reserve is not less than 10% of the registere</w:t>
      </w:r>
      <w:r w:rsidR="00D87257">
        <w:rPr>
          <w:rFonts w:ascii="Arial" w:eastAsia="SimSun" w:hAnsi="Arial" w:cs="Arial"/>
          <w:spacing w:val="-6"/>
          <w:sz w:val="18"/>
          <w:szCs w:val="18"/>
        </w:rPr>
        <w:t>d</w:t>
      </w:r>
      <w:r>
        <w:rPr>
          <w:rFonts w:ascii="Arial" w:eastAsia="SimSun" w:hAnsi="Arial" w:cs="Arial"/>
          <w:spacing w:val="-6"/>
          <w:sz w:val="18"/>
          <w:szCs w:val="18"/>
        </w:rPr>
        <w:t xml:space="preserve"> capital. The legal reserve is non-distributable.</w:t>
      </w:r>
    </w:p>
    <w:p w:rsidR="00CD6291" w:rsidRPr="00F119AC" w:rsidRDefault="00CD6291" w:rsidP="00C86011">
      <w:pPr>
        <w:ind w:left="540"/>
        <w:jc w:val="both"/>
        <w:rPr>
          <w:rFonts w:ascii="Arial" w:hAnsi="Arial" w:cs="Arial"/>
          <w:sz w:val="12"/>
          <w:szCs w:val="12"/>
        </w:rPr>
      </w:pPr>
    </w:p>
    <w:p w:rsidR="00C86011" w:rsidRPr="00463159" w:rsidRDefault="00C86011" w:rsidP="00C86011">
      <w:pPr>
        <w:ind w:left="540"/>
        <w:jc w:val="both"/>
        <w:rPr>
          <w:rFonts w:ascii="Arial" w:hAnsi="Arial" w:cs="Arial"/>
          <w:sz w:val="18"/>
          <w:szCs w:val="18"/>
        </w:rPr>
      </w:pPr>
      <w:r w:rsidRPr="00463159">
        <w:rPr>
          <w:rFonts w:ascii="Arial" w:hAnsi="Arial" w:cs="Arial"/>
          <w:sz w:val="18"/>
          <w:szCs w:val="18"/>
        </w:rPr>
        <w:t xml:space="preserve">As at 31 December 2018, unappropriated retained earnings for the consolidated financial information includes </w:t>
      </w:r>
      <w:r w:rsidRPr="00463159">
        <w:rPr>
          <w:rFonts w:ascii="Arial" w:hAnsi="Arial" w:cs="Arial"/>
          <w:spacing w:val="-4"/>
          <w:sz w:val="18"/>
          <w:szCs w:val="18"/>
        </w:rPr>
        <w:t xml:space="preserve">legal reserve of 4 indirect subsidiaries </w:t>
      </w:r>
      <w:r w:rsidR="00F75B57" w:rsidRPr="00463159">
        <w:rPr>
          <w:rFonts w:ascii="Arial" w:hAnsi="Arial" w:cs="Arial"/>
          <w:spacing w:val="-4"/>
          <w:sz w:val="18"/>
          <w:szCs w:val="18"/>
        </w:rPr>
        <w:t>amounting to</w:t>
      </w:r>
      <w:r w:rsidRPr="00463159">
        <w:rPr>
          <w:rFonts w:ascii="Arial" w:hAnsi="Arial" w:cs="Arial"/>
          <w:spacing w:val="-4"/>
          <w:sz w:val="18"/>
          <w:szCs w:val="18"/>
        </w:rPr>
        <w:t xml:space="preserve"> Baht 117,711,759 (31 December 2017: legal reserve of 4 indirect</w:t>
      </w:r>
      <w:r w:rsidRPr="00463159">
        <w:rPr>
          <w:rFonts w:ascii="Arial" w:hAnsi="Arial" w:cs="Arial"/>
          <w:sz w:val="18"/>
          <w:szCs w:val="18"/>
        </w:rPr>
        <w:t xml:space="preserve"> subsidiaries </w:t>
      </w:r>
      <w:r w:rsidR="004C45C0">
        <w:rPr>
          <w:rFonts w:ascii="Arial" w:hAnsi="Arial" w:cs="Arial"/>
          <w:sz w:val="18"/>
          <w:szCs w:val="18"/>
        </w:rPr>
        <w:t>amounting to</w:t>
      </w:r>
      <w:r w:rsidRPr="00463159">
        <w:rPr>
          <w:rFonts w:ascii="Arial" w:hAnsi="Arial" w:cs="Arial"/>
          <w:sz w:val="18"/>
          <w:szCs w:val="18"/>
        </w:rPr>
        <w:t xml:space="preserve"> Baht 34,211,759).</w:t>
      </w:r>
    </w:p>
    <w:p w:rsidR="00C86011" w:rsidRPr="00463159" w:rsidRDefault="00C86011" w:rsidP="00A1672C">
      <w:pPr>
        <w:ind w:left="540"/>
        <w:jc w:val="thaiDistribute"/>
        <w:rPr>
          <w:rFonts w:ascii="Arial" w:hAnsi="Arial" w:cs="Arial"/>
          <w:snapToGrid w:val="0"/>
          <w:sz w:val="12"/>
          <w:szCs w:val="12"/>
          <w:lang w:eastAsia="th-TH"/>
        </w:rPr>
      </w:pPr>
    </w:p>
    <w:p w:rsidR="00C86011" w:rsidRPr="00463159" w:rsidRDefault="00C86011" w:rsidP="00A1672C">
      <w:pPr>
        <w:ind w:left="540"/>
        <w:jc w:val="thaiDistribute"/>
        <w:rPr>
          <w:rFonts w:ascii="Arial" w:hAnsi="Arial" w:cs="Arial"/>
          <w:snapToGrid w:val="0"/>
          <w:sz w:val="12"/>
          <w:szCs w:val="12"/>
          <w:lang w:eastAsia="th-TH"/>
        </w:rPr>
      </w:pPr>
    </w:p>
    <w:p w:rsidR="00AE6614" w:rsidRPr="00463159" w:rsidRDefault="008D0728" w:rsidP="00AE6614">
      <w:pPr>
        <w:ind w:left="540" w:hanging="540"/>
        <w:jc w:val="thaiDistribute"/>
        <w:rPr>
          <w:rFonts w:ascii="Arial" w:hAnsi="Arial" w:cs="Arial"/>
          <w:b/>
          <w:bCs/>
          <w:sz w:val="18"/>
          <w:szCs w:val="18"/>
        </w:rPr>
      </w:pPr>
      <w:r w:rsidRPr="00463159">
        <w:rPr>
          <w:rFonts w:ascii="Arial" w:hAnsi="Arial" w:cs="Arial"/>
          <w:b/>
          <w:bCs/>
          <w:sz w:val="18"/>
          <w:szCs w:val="18"/>
        </w:rPr>
        <w:t>30</w:t>
      </w:r>
      <w:r w:rsidR="00AE6614" w:rsidRPr="00463159">
        <w:rPr>
          <w:rFonts w:ascii="Arial" w:hAnsi="Arial" w:cs="Arial"/>
          <w:b/>
          <w:bCs/>
          <w:sz w:val="18"/>
          <w:szCs w:val="18"/>
          <w:cs/>
        </w:rPr>
        <w:tab/>
      </w:r>
      <w:r w:rsidR="00AE6614" w:rsidRPr="00463159">
        <w:rPr>
          <w:rFonts w:ascii="Arial" w:hAnsi="Arial" w:cs="Arial"/>
          <w:b/>
          <w:bCs/>
          <w:sz w:val="18"/>
          <w:szCs w:val="18"/>
        </w:rPr>
        <w:t>Sales of goods and services</w:t>
      </w:r>
    </w:p>
    <w:p w:rsidR="00AE6614" w:rsidRPr="00463159" w:rsidRDefault="00AE6614" w:rsidP="00AB45D6">
      <w:pPr>
        <w:ind w:left="540"/>
        <w:jc w:val="thaiDistribute"/>
        <w:rPr>
          <w:rFonts w:ascii="Arial" w:hAnsi="Arial" w:cs="Arial"/>
          <w:snapToGrid w:val="0"/>
          <w:sz w:val="12"/>
          <w:szCs w:val="12"/>
          <w:lang w:eastAsia="th-TH"/>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AE6614" w:rsidRPr="00463159" w:rsidTr="00F840C8">
        <w:tc>
          <w:tcPr>
            <w:tcW w:w="3989" w:type="dxa"/>
          </w:tcPr>
          <w:p w:rsidR="00AE6614" w:rsidRPr="00463159" w:rsidRDefault="00AE6614" w:rsidP="00303A27">
            <w:pPr>
              <w:spacing w:line="200" w:lineRule="exact"/>
              <w:ind w:left="432"/>
              <w:jc w:val="thaiDistribute"/>
              <w:rPr>
                <w:rFonts w:ascii="Arial" w:hAnsi="Arial" w:cs="Arial"/>
                <w:snapToGrid w:val="0"/>
                <w:sz w:val="18"/>
                <w:szCs w:val="18"/>
                <w:lang w:eastAsia="th-TH"/>
              </w:rPr>
            </w:pPr>
          </w:p>
        </w:tc>
        <w:tc>
          <w:tcPr>
            <w:tcW w:w="2736" w:type="dxa"/>
            <w:gridSpan w:val="2"/>
            <w:vAlign w:val="bottom"/>
          </w:tcPr>
          <w:p w:rsidR="00AE6614" w:rsidRPr="00463159" w:rsidRDefault="00AE6614" w:rsidP="00303A27">
            <w:pPr>
              <w:pBdr>
                <w:bottom w:val="single" w:sz="4" w:space="1" w:color="auto"/>
              </w:pBdr>
              <w:spacing w:line="20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303A27">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AE6614" w:rsidRPr="00463159" w:rsidRDefault="00AE6614" w:rsidP="00303A27">
            <w:pPr>
              <w:pBdr>
                <w:bottom w:val="single" w:sz="4" w:space="1" w:color="auto"/>
              </w:pBdr>
              <w:spacing w:line="20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AE6614" w:rsidRPr="00463159" w:rsidRDefault="00AE6614" w:rsidP="00303A27">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AE6614" w:rsidRPr="00463159" w:rsidTr="00F840C8">
        <w:tc>
          <w:tcPr>
            <w:tcW w:w="3989" w:type="dxa"/>
          </w:tcPr>
          <w:p w:rsidR="00AE6614" w:rsidRPr="00463159" w:rsidRDefault="00AE6614" w:rsidP="00303A27">
            <w:pPr>
              <w:spacing w:line="200" w:lineRule="exact"/>
              <w:ind w:left="432"/>
              <w:jc w:val="thaiDistribute"/>
              <w:rPr>
                <w:rFonts w:ascii="Arial" w:hAnsi="Arial" w:cs="Arial"/>
                <w:snapToGrid w:val="0"/>
                <w:sz w:val="18"/>
                <w:szCs w:val="18"/>
                <w:lang w:eastAsia="th-TH"/>
              </w:rPr>
            </w:pPr>
          </w:p>
        </w:tc>
        <w:tc>
          <w:tcPr>
            <w:tcW w:w="1368" w:type="dxa"/>
            <w:vAlign w:val="bottom"/>
          </w:tcPr>
          <w:p w:rsidR="00AE6614" w:rsidRPr="00463159" w:rsidRDefault="00AE6614" w:rsidP="0071433B">
            <w:pPr>
              <w:tabs>
                <w:tab w:val="right" w:pos="1126"/>
              </w:tabs>
              <w:spacing w:line="200" w:lineRule="exact"/>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71433B">
            <w:pPr>
              <w:tabs>
                <w:tab w:val="right" w:pos="1152"/>
              </w:tabs>
              <w:spacing w:line="200" w:lineRule="exact"/>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AE6614" w:rsidRPr="00463159" w:rsidRDefault="00AE6614" w:rsidP="0071433B">
            <w:pPr>
              <w:tabs>
                <w:tab w:val="right" w:pos="1152"/>
              </w:tabs>
              <w:spacing w:line="200" w:lineRule="exact"/>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71433B">
            <w:pPr>
              <w:tabs>
                <w:tab w:val="right" w:pos="1152"/>
              </w:tabs>
              <w:spacing w:line="200" w:lineRule="exact"/>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AE6614" w:rsidRPr="00463159" w:rsidTr="00F840C8">
        <w:tc>
          <w:tcPr>
            <w:tcW w:w="3989" w:type="dxa"/>
          </w:tcPr>
          <w:p w:rsidR="00AE6614" w:rsidRPr="00463159" w:rsidRDefault="00AE6614" w:rsidP="00303A27">
            <w:pPr>
              <w:spacing w:line="200" w:lineRule="exact"/>
              <w:ind w:left="432"/>
              <w:jc w:val="thaiDistribute"/>
              <w:rPr>
                <w:rFonts w:ascii="Arial" w:hAnsi="Arial" w:cs="Arial"/>
                <w:snapToGrid w:val="0"/>
                <w:sz w:val="18"/>
                <w:szCs w:val="18"/>
                <w:lang w:eastAsia="th-TH"/>
              </w:rPr>
            </w:pPr>
          </w:p>
        </w:tc>
        <w:tc>
          <w:tcPr>
            <w:tcW w:w="1368" w:type="dxa"/>
          </w:tcPr>
          <w:p w:rsidR="00AE6614" w:rsidRPr="00463159" w:rsidRDefault="00AE6614" w:rsidP="0071433B">
            <w:pPr>
              <w:pBdr>
                <w:bottom w:val="single" w:sz="4" w:space="1" w:color="auto"/>
              </w:pBdr>
              <w:tabs>
                <w:tab w:val="right" w:pos="1126"/>
              </w:tabs>
              <w:spacing w:line="200" w:lineRule="exact"/>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71433B">
            <w:pPr>
              <w:pBdr>
                <w:bottom w:val="single" w:sz="4" w:space="1" w:color="auto"/>
              </w:pBdr>
              <w:tabs>
                <w:tab w:val="right" w:pos="1152"/>
              </w:tabs>
              <w:spacing w:line="200" w:lineRule="exact"/>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71433B">
            <w:pPr>
              <w:pBdr>
                <w:bottom w:val="single" w:sz="4" w:space="1" w:color="auto"/>
              </w:pBdr>
              <w:tabs>
                <w:tab w:val="right" w:pos="1152"/>
              </w:tabs>
              <w:spacing w:line="200" w:lineRule="exact"/>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71433B">
            <w:pPr>
              <w:pBdr>
                <w:bottom w:val="single" w:sz="4" w:space="1" w:color="auto"/>
              </w:pBdr>
              <w:tabs>
                <w:tab w:val="right" w:pos="1152"/>
              </w:tabs>
              <w:spacing w:line="200" w:lineRule="exact"/>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AE6614" w:rsidRPr="00463159" w:rsidTr="00F840C8">
        <w:tc>
          <w:tcPr>
            <w:tcW w:w="3989" w:type="dxa"/>
          </w:tcPr>
          <w:p w:rsidR="00AE6614" w:rsidRPr="00463159" w:rsidRDefault="00AE6614" w:rsidP="00F840C8">
            <w:pPr>
              <w:ind w:left="432"/>
              <w:rPr>
                <w:rFonts w:ascii="Arial" w:hAnsi="Arial" w:cs="Arial"/>
                <w:b/>
                <w:bCs/>
                <w:sz w:val="6"/>
                <w:szCs w:val="6"/>
                <w:cs/>
              </w:rPr>
            </w:pPr>
          </w:p>
        </w:tc>
        <w:tc>
          <w:tcPr>
            <w:tcW w:w="1368" w:type="dxa"/>
          </w:tcPr>
          <w:p w:rsidR="00AE6614" w:rsidRPr="00463159" w:rsidRDefault="00AE6614" w:rsidP="0071433B">
            <w:pPr>
              <w:tabs>
                <w:tab w:val="decimal" w:pos="1152"/>
              </w:tabs>
              <w:ind w:right="-72"/>
              <w:jc w:val="both"/>
              <w:rPr>
                <w:rFonts w:ascii="Arial" w:eastAsia="SimSun" w:hAnsi="Arial" w:cs="Arial"/>
                <w:snapToGrid w:val="0"/>
                <w:sz w:val="6"/>
                <w:szCs w:val="6"/>
                <w:lang w:eastAsia="zh-CN"/>
              </w:rPr>
            </w:pPr>
          </w:p>
        </w:tc>
        <w:tc>
          <w:tcPr>
            <w:tcW w:w="1368" w:type="dxa"/>
          </w:tcPr>
          <w:p w:rsidR="00AE6614" w:rsidRPr="00463159" w:rsidRDefault="00AE6614" w:rsidP="0071433B">
            <w:pPr>
              <w:tabs>
                <w:tab w:val="decimal" w:pos="1152"/>
              </w:tabs>
              <w:ind w:right="-72"/>
              <w:jc w:val="both"/>
              <w:rPr>
                <w:rFonts w:ascii="Arial" w:eastAsia="SimSun" w:hAnsi="Arial" w:cs="Arial"/>
                <w:snapToGrid w:val="0"/>
                <w:sz w:val="6"/>
                <w:szCs w:val="6"/>
                <w:lang w:eastAsia="zh-CN"/>
              </w:rPr>
            </w:pPr>
          </w:p>
        </w:tc>
        <w:tc>
          <w:tcPr>
            <w:tcW w:w="1368" w:type="dxa"/>
          </w:tcPr>
          <w:p w:rsidR="00AE6614" w:rsidRPr="00463159" w:rsidRDefault="00AE6614" w:rsidP="0071433B">
            <w:pPr>
              <w:tabs>
                <w:tab w:val="decimal" w:pos="1152"/>
              </w:tabs>
              <w:ind w:right="-72"/>
              <w:jc w:val="both"/>
              <w:rPr>
                <w:rFonts w:ascii="Arial" w:eastAsia="SimSun" w:hAnsi="Arial" w:cs="Arial"/>
                <w:snapToGrid w:val="0"/>
                <w:sz w:val="6"/>
                <w:szCs w:val="6"/>
                <w:lang w:eastAsia="zh-CN"/>
              </w:rPr>
            </w:pPr>
          </w:p>
        </w:tc>
        <w:tc>
          <w:tcPr>
            <w:tcW w:w="1368" w:type="dxa"/>
          </w:tcPr>
          <w:p w:rsidR="00AE6614" w:rsidRPr="00463159" w:rsidRDefault="00AE6614" w:rsidP="0071433B">
            <w:pPr>
              <w:tabs>
                <w:tab w:val="decimal" w:pos="1152"/>
              </w:tabs>
              <w:ind w:right="-72"/>
              <w:jc w:val="both"/>
              <w:rPr>
                <w:rFonts w:ascii="Arial" w:eastAsia="SimSun" w:hAnsi="Arial" w:cs="Arial"/>
                <w:snapToGrid w:val="0"/>
                <w:sz w:val="6"/>
                <w:szCs w:val="6"/>
                <w:lang w:eastAsia="zh-CN"/>
              </w:rPr>
            </w:pPr>
          </w:p>
        </w:tc>
      </w:tr>
      <w:tr w:rsidR="00AE6614" w:rsidRPr="00463159" w:rsidTr="00F840C8">
        <w:tc>
          <w:tcPr>
            <w:tcW w:w="3989" w:type="dxa"/>
          </w:tcPr>
          <w:p w:rsidR="00AE6614" w:rsidRPr="00463159" w:rsidRDefault="00AE6614" w:rsidP="00303A27">
            <w:pPr>
              <w:spacing w:line="200" w:lineRule="exact"/>
              <w:ind w:left="432"/>
              <w:rPr>
                <w:rFonts w:ascii="Arial" w:hAnsi="Arial" w:cs="Arial"/>
                <w:b/>
                <w:bCs/>
                <w:sz w:val="18"/>
                <w:szCs w:val="18"/>
                <w:cs/>
              </w:rPr>
            </w:pPr>
            <w:r w:rsidRPr="00463159">
              <w:rPr>
                <w:rFonts w:ascii="Arial" w:hAnsi="Arial" w:cs="Arial"/>
                <w:sz w:val="18"/>
                <w:szCs w:val="18"/>
              </w:rPr>
              <w:t>Sales of electricity</w:t>
            </w:r>
          </w:p>
        </w:tc>
        <w:tc>
          <w:tcPr>
            <w:tcW w:w="1368" w:type="dxa"/>
          </w:tcPr>
          <w:p w:rsidR="00AE6614" w:rsidRPr="00463159" w:rsidRDefault="00AE6614" w:rsidP="0071433B">
            <w:pPr>
              <w:tabs>
                <w:tab w:val="decimal" w:pos="1126"/>
              </w:tabs>
              <w:spacing w:line="200" w:lineRule="exact"/>
              <w:ind w:right="-72"/>
              <w:jc w:val="both"/>
              <w:rPr>
                <w:rFonts w:ascii="Arial" w:eastAsia="SimSun" w:hAnsi="Arial" w:cs="Arial"/>
                <w:snapToGrid w:val="0"/>
                <w:sz w:val="18"/>
                <w:szCs w:val="18"/>
                <w:lang w:eastAsia="zh-CN"/>
              </w:rPr>
            </w:pPr>
          </w:p>
        </w:tc>
        <w:tc>
          <w:tcPr>
            <w:tcW w:w="1368" w:type="dxa"/>
          </w:tcPr>
          <w:p w:rsidR="00AE6614" w:rsidRPr="00463159" w:rsidRDefault="00AE6614" w:rsidP="0071433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AE6614" w:rsidRPr="00463159" w:rsidRDefault="00AE6614" w:rsidP="0071433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AE6614" w:rsidRPr="00463159" w:rsidRDefault="00AE6614" w:rsidP="0071433B">
            <w:pPr>
              <w:tabs>
                <w:tab w:val="decimal" w:pos="1152"/>
              </w:tabs>
              <w:spacing w:line="200" w:lineRule="exact"/>
              <w:ind w:right="-72"/>
              <w:jc w:val="both"/>
              <w:rPr>
                <w:rFonts w:ascii="Arial" w:eastAsia="SimSun" w:hAnsi="Arial" w:cs="Arial"/>
                <w:snapToGrid w:val="0"/>
                <w:sz w:val="18"/>
                <w:szCs w:val="18"/>
                <w:lang w:eastAsia="zh-CN"/>
              </w:rPr>
            </w:pP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 Provincial Electricity Authority</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2,527,243,625</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2,265,978,633</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third party</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407,330</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 xml:space="preserve">- related parties </w:t>
            </w:r>
            <w:r w:rsidRPr="00463159">
              <w:rPr>
                <w:rFonts w:ascii="Arial" w:hAnsi="Arial" w:cs="Arial"/>
                <w:sz w:val="18"/>
                <w:szCs w:val="18"/>
                <w:cs/>
              </w:rPr>
              <w:t>(</w:t>
            </w:r>
            <w:r w:rsidRPr="00463159">
              <w:rPr>
                <w:rFonts w:ascii="Arial" w:hAnsi="Arial" w:cs="Arial"/>
                <w:sz w:val="18"/>
                <w:szCs w:val="18"/>
              </w:rPr>
              <w:t>Note 36</w:t>
            </w:r>
            <w:r w:rsidRPr="00463159">
              <w:rPr>
                <w:rFonts w:ascii="Arial" w:hAnsi="Arial" w:cs="Arial"/>
                <w:sz w:val="18"/>
                <w:szCs w:val="18"/>
                <w:cs/>
              </w:rPr>
              <w:t xml:space="preserve"> </w:t>
            </w:r>
            <w:r w:rsidRPr="00463159">
              <w:rPr>
                <w:rFonts w:ascii="Arial" w:hAnsi="Arial" w:cs="Arial"/>
                <w:sz w:val="18"/>
                <w:szCs w:val="18"/>
              </w:rPr>
              <w:t>d))</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13,756,533</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6,824,863</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A74059">
        <w:tc>
          <w:tcPr>
            <w:tcW w:w="3989" w:type="dxa"/>
          </w:tcPr>
          <w:p w:rsidR="004C45C0" w:rsidRPr="00463159" w:rsidRDefault="004C45C0" w:rsidP="004C45C0">
            <w:pPr>
              <w:spacing w:line="200" w:lineRule="exact"/>
              <w:ind w:left="432"/>
              <w:rPr>
                <w:rFonts w:ascii="Arial" w:hAnsi="Arial" w:cs="Arial"/>
                <w:sz w:val="18"/>
                <w:szCs w:val="18"/>
                <w:cs/>
              </w:rPr>
            </w:pPr>
            <w:r w:rsidRPr="00463159">
              <w:rPr>
                <w:rFonts w:ascii="Arial" w:hAnsi="Arial" w:cs="Arial"/>
                <w:sz w:val="18"/>
                <w:szCs w:val="18"/>
              </w:rPr>
              <w:t>Sales of electricity - FiT Premium</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178,376,879</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154,069,246</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cs/>
              </w:rPr>
            </w:pPr>
            <w:r w:rsidRPr="00463159">
              <w:rPr>
                <w:rFonts w:ascii="Arial" w:hAnsi="Arial" w:cs="Arial"/>
                <w:sz w:val="18"/>
                <w:szCs w:val="18"/>
              </w:rPr>
              <w:t>Revenue from service under</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cs/>
                <w:lang w:eastAsia="zh-CN"/>
              </w:rPr>
            </w:pPr>
          </w:p>
        </w:tc>
      </w:tr>
      <w:tr w:rsidR="004C45C0" w:rsidRPr="00463159" w:rsidTr="00F840C8">
        <w:tc>
          <w:tcPr>
            <w:tcW w:w="3989" w:type="dxa"/>
          </w:tcPr>
          <w:p w:rsidR="004C45C0" w:rsidRPr="00463159" w:rsidRDefault="004C45C0" w:rsidP="004C45C0">
            <w:pPr>
              <w:tabs>
                <w:tab w:val="left" w:pos="720"/>
              </w:tabs>
              <w:spacing w:line="200" w:lineRule="exact"/>
              <w:ind w:left="431" w:right="-76"/>
              <w:rPr>
                <w:rFonts w:ascii="Arial" w:hAnsi="Arial" w:cs="Arial"/>
                <w:sz w:val="18"/>
                <w:szCs w:val="18"/>
                <w:cs/>
              </w:rPr>
            </w:pPr>
            <w:r w:rsidRPr="00463159">
              <w:rPr>
                <w:rFonts w:ascii="Arial" w:hAnsi="Arial" w:cs="Arial"/>
                <w:sz w:val="18"/>
                <w:szCs w:val="18"/>
              </w:rPr>
              <w:t xml:space="preserve">   power purchase</w:t>
            </w:r>
            <w:r w:rsidRPr="00463159">
              <w:rPr>
                <w:rFonts w:ascii="Arial" w:hAnsi="Arial" w:cs="Arial"/>
                <w:sz w:val="18"/>
                <w:szCs w:val="18"/>
                <w:cs/>
              </w:rPr>
              <w:t xml:space="preserve"> </w:t>
            </w:r>
            <w:r w:rsidRPr="00463159">
              <w:rPr>
                <w:rFonts w:ascii="Arial" w:hAnsi="Arial" w:cs="Arial"/>
                <w:sz w:val="18"/>
                <w:szCs w:val="18"/>
              </w:rPr>
              <w:t>agreement (Note 9)</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1,523,771,753</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1,292,702,505</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F840C8">
        <w:tc>
          <w:tcPr>
            <w:tcW w:w="3989" w:type="dxa"/>
          </w:tcPr>
          <w:p w:rsidR="004C45C0" w:rsidRPr="00463159" w:rsidRDefault="004C45C0" w:rsidP="004C45C0">
            <w:pPr>
              <w:tabs>
                <w:tab w:val="left" w:pos="720"/>
              </w:tabs>
              <w:spacing w:line="200" w:lineRule="exact"/>
              <w:ind w:left="432"/>
              <w:rPr>
                <w:rFonts w:ascii="Arial" w:hAnsi="Arial" w:cs="Arial"/>
                <w:spacing w:val="-4"/>
                <w:sz w:val="18"/>
                <w:szCs w:val="18"/>
                <w:cs/>
              </w:rPr>
            </w:pPr>
            <w:r w:rsidRPr="00463159">
              <w:rPr>
                <w:rFonts w:ascii="Arial" w:hAnsi="Arial" w:cs="Arial"/>
                <w:spacing w:val="-4"/>
                <w:sz w:val="18"/>
                <w:szCs w:val="18"/>
              </w:rPr>
              <w:t>Adder</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125,561,159</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112,534,643</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cs/>
              </w:rPr>
            </w:pPr>
            <w:r w:rsidRPr="00463159">
              <w:rPr>
                <w:rFonts w:ascii="Arial" w:hAnsi="Arial" w:cs="Arial"/>
                <w:sz w:val="18"/>
                <w:szCs w:val="18"/>
              </w:rPr>
              <w:t>Revenue from waste management</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third parties</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37,536,845</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23,326,607</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xml:space="preserve">- a related party </w:t>
            </w:r>
            <w:r w:rsidRPr="00463159">
              <w:rPr>
                <w:rFonts w:ascii="Arial" w:hAnsi="Arial" w:cs="Arial"/>
                <w:sz w:val="18"/>
                <w:szCs w:val="18"/>
                <w:cs/>
              </w:rPr>
              <w:t>(</w:t>
            </w:r>
            <w:r w:rsidRPr="00463159">
              <w:rPr>
                <w:rFonts w:ascii="Arial" w:hAnsi="Arial" w:cs="Arial"/>
                <w:sz w:val="18"/>
                <w:szCs w:val="18"/>
              </w:rPr>
              <w:t>Note 36</w:t>
            </w:r>
            <w:r w:rsidRPr="00463159">
              <w:rPr>
                <w:rFonts w:ascii="Arial" w:hAnsi="Arial" w:cs="Arial"/>
                <w:sz w:val="18"/>
                <w:szCs w:val="18"/>
                <w:cs/>
              </w:rPr>
              <w:t xml:space="preserve"> </w:t>
            </w:r>
            <w:r w:rsidRPr="00463159">
              <w:rPr>
                <w:rFonts w:ascii="Arial" w:hAnsi="Arial" w:cs="Arial"/>
                <w:sz w:val="18"/>
                <w:szCs w:val="18"/>
              </w:rPr>
              <w:t>d))</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631,696</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cs/>
              </w:rPr>
            </w:pPr>
            <w:r w:rsidRPr="00463159">
              <w:rPr>
                <w:rFonts w:ascii="Arial" w:hAnsi="Arial" w:cs="Arial"/>
                <w:sz w:val="18"/>
                <w:szCs w:val="18"/>
              </w:rPr>
              <w:t xml:space="preserve">Sales of steam </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rPr>
            </w:pPr>
            <w:r w:rsidRPr="00463159">
              <w:rPr>
                <w:rFonts w:ascii="Arial" w:hAnsi="Arial" w:cs="Arial"/>
                <w:sz w:val="18"/>
                <w:szCs w:val="18"/>
              </w:rPr>
              <w:t xml:space="preserve">   - related parties </w:t>
            </w:r>
            <w:r w:rsidRPr="00463159">
              <w:rPr>
                <w:rFonts w:ascii="Arial" w:hAnsi="Arial" w:cs="Arial"/>
                <w:sz w:val="18"/>
                <w:szCs w:val="18"/>
                <w:cs/>
              </w:rPr>
              <w:t>(</w:t>
            </w:r>
            <w:r w:rsidRPr="00463159">
              <w:rPr>
                <w:rFonts w:ascii="Arial" w:hAnsi="Arial" w:cs="Arial"/>
                <w:sz w:val="18"/>
                <w:szCs w:val="18"/>
              </w:rPr>
              <w:t>Note 36</w:t>
            </w:r>
            <w:r w:rsidRPr="00463159">
              <w:rPr>
                <w:rFonts w:ascii="Arial" w:hAnsi="Arial" w:cs="Arial"/>
                <w:sz w:val="18"/>
                <w:szCs w:val="18"/>
                <w:cs/>
              </w:rPr>
              <w:t xml:space="preserve"> </w:t>
            </w:r>
            <w:r w:rsidRPr="00463159">
              <w:rPr>
                <w:rFonts w:ascii="Arial" w:hAnsi="Arial" w:cs="Arial"/>
                <w:sz w:val="18"/>
                <w:szCs w:val="18"/>
              </w:rPr>
              <w:t>d))</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9,531,364</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14,356,267</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C45C0" w:rsidRPr="00463159" w:rsidTr="00F840C8">
        <w:tc>
          <w:tcPr>
            <w:tcW w:w="3989" w:type="dxa"/>
          </w:tcPr>
          <w:p w:rsidR="004C45C0" w:rsidRPr="00463159" w:rsidRDefault="004C45C0" w:rsidP="004C45C0">
            <w:pPr>
              <w:tabs>
                <w:tab w:val="left" w:pos="720"/>
              </w:tabs>
              <w:spacing w:line="200" w:lineRule="exact"/>
              <w:ind w:left="412"/>
              <w:rPr>
                <w:rFonts w:ascii="Arial" w:hAnsi="Arial" w:cs="Arial"/>
                <w:sz w:val="18"/>
                <w:szCs w:val="18"/>
              </w:rPr>
            </w:pPr>
            <w:r w:rsidRPr="00463159">
              <w:rPr>
                <w:rFonts w:ascii="Arial" w:hAnsi="Arial" w:cs="Arial"/>
                <w:sz w:val="18"/>
                <w:szCs w:val="18"/>
              </w:rPr>
              <w:t>Management service income</w:t>
            </w:r>
          </w:p>
        </w:tc>
        <w:tc>
          <w:tcPr>
            <w:tcW w:w="1368" w:type="dxa"/>
          </w:tcPr>
          <w:p w:rsidR="004C45C0" w:rsidRPr="00463159" w:rsidRDefault="004C45C0" w:rsidP="004C45C0">
            <w:pPr>
              <w:tabs>
                <w:tab w:val="decimal" w:pos="1126"/>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rsidR="004C45C0" w:rsidRPr="00463159" w:rsidRDefault="004C45C0" w:rsidP="004C45C0">
            <w:pPr>
              <w:tabs>
                <w:tab w:val="decimal" w:pos="1152"/>
              </w:tabs>
              <w:spacing w:line="200" w:lineRule="exact"/>
              <w:ind w:right="-72"/>
              <w:jc w:val="both"/>
              <w:rPr>
                <w:rFonts w:ascii="Arial" w:eastAsia="SimSun" w:hAnsi="Arial" w:cs="Arial"/>
                <w:snapToGrid w:val="0"/>
                <w:sz w:val="18"/>
                <w:szCs w:val="18"/>
                <w:lang w:eastAsia="zh-CN"/>
              </w:rPr>
            </w:pPr>
          </w:p>
        </w:tc>
      </w:tr>
      <w:tr w:rsidR="004C45C0" w:rsidRPr="00463159" w:rsidTr="00F840C8">
        <w:tc>
          <w:tcPr>
            <w:tcW w:w="3989" w:type="dxa"/>
          </w:tcPr>
          <w:p w:rsidR="004C45C0" w:rsidRPr="00463159" w:rsidRDefault="004C45C0" w:rsidP="004C45C0">
            <w:pPr>
              <w:tabs>
                <w:tab w:val="left" w:pos="720"/>
              </w:tabs>
              <w:spacing w:line="200" w:lineRule="exact"/>
              <w:ind w:left="412"/>
              <w:rPr>
                <w:rFonts w:ascii="Arial" w:hAnsi="Arial" w:cs="Arial"/>
                <w:sz w:val="18"/>
                <w:szCs w:val="18"/>
              </w:rPr>
            </w:pPr>
            <w:r w:rsidRPr="00463159">
              <w:rPr>
                <w:rFonts w:ascii="Arial" w:hAnsi="Arial" w:cs="Arial"/>
                <w:sz w:val="18"/>
                <w:szCs w:val="18"/>
              </w:rPr>
              <w:t xml:space="preserve">   - related parties </w:t>
            </w:r>
            <w:r w:rsidRPr="00463159">
              <w:rPr>
                <w:rFonts w:ascii="Arial" w:hAnsi="Arial" w:cs="Arial"/>
                <w:sz w:val="18"/>
                <w:szCs w:val="18"/>
                <w:cs/>
              </w:rPr>
              <w:t>(</w:t>
            </w:r>
            <w:r w:rsidRPr="00463159">
              <w:rPr>
                <w:rFonts w:ascii="Arial" w:hAnsi="Arial" w:cs="Arial"/>
                <w:sz w:val="18"/>
                <w:szCs w:val="18"/>
              </w:rPr>
              <w:t>Note 36</w:t>
            </w:r>
            <w:r w:rsidRPr="00463159">
              <w:rPr>
                <w:rFonts w:ascii="Arial" w:hAnsi="Arial" w:cs="Arial"/>
                <w:sz w:val="18"/>
                <w:szCs w:val="18"/>
                <w:cs/>
              </w:rPr>
              <w:t xml:space="preserve"> </w:t>
            </w:r>
            <w:r w:rsidRPr="00463159">
              <w:rPr>
                <w:rFonts w:ascii="Arial" w:hAnsi="Arial" w:cs="Arial"/>
                <w:sz w:val="18"/>
                <w:szCs w:val="18"/>
              </w:rPr>
              <w:t>d))</w:t>
            </w:r>
          </w:p>
        </w:tc>
        <w:tc>
          <w:tcPr>
            <w:tcW w:w="1368" w:type="dxa"/>
          </w:tcPr>
          <w:p w:rsidR="004C45C0" w:rsidRPr="00463159" w:rsidRDefault="004C45C0" w:rsidP="004C45C0">
            <w:pPr>
              <w:pBdr>
                <w:bottom w:val="single" w:sz="4" w:space="1" w:color="auto"/>
              </w:pBd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pBdr>
                <w:bottom w:val="single" w:sz="4" w:space="1" w:color="auto"/>
              </w:pBd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4C45C0" w:rsidRPr="00463159" w:rsidRDefault="004C45C0" w:rsidP="004C45C0">
            <w:pPr>
              <w:pBdr>
                <w:bottom w:val="single" w:sz="4" w:space="1" w:color="auto"/>
              </w:pBd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68,326,000</w:t>
            </w:r>
          </w:p>
        </w:tc>
        <w:tc>
          <w:tcPr>
            <w:tcW w:w="1368" w:type="dxa"/>
          </w:tcPr>
          <w:p w:rsidR="004C45C0" w:rsidRPr="00463159" w:rsidRDefault="004C45C0" w:rsidP="004C45C0">
            <w:pPr>
              <w:pBdr>
                <w:bottom w:val="single" w:sz="4" w:space="1" w:color="auto"/>
              </w:pBd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28,200,000</w:t>
            </w:r>
          </w:p>
        </w:tc>
      </w:tr>
      <w:tr w:rsidR="004C45C0" w:rsidRPr="00463159" w:rsidTr="00F840C8">
        <w:tc>
          <w:tcPr>
            <w:tcW w:w="3989" w:type="dxa"/>
          </w:tcPr>
          <w:p w:rsidR="004C45C0" w:rsidRPr="00463159" w:rsidRDefault="004C45C0" w:rsidP="004C45C0">
            <w:pPr>
              <w:ind w:left="432"/>
              <w:rPr>
                <w:rFonts w:ascii="Arial" w:hAnsi="Arial" w:cs="Arial"/>
                <w:b/>
                <w:bCs/>
                <w:sz w:val="6"/>
                <w:szCs w:val="6"/>
                <w:cs/>
              </w:rPr>
            </w:pPr>
          </w:p>
        </w:tc>
        <w:tc>
          <w:tcPr>
            <w:tcW w:w="1368" w:type="dxa"/>
          </w:tcPr>
          <w:p w:rsidR="004C45C0" w:rsidRPr="00463159" w:rsidRDefault="004C45C0" w:rsidP="004C45C0">
            <w:pPr>
              <w:tabs>
                <w:tab w:val="decimal" w:pos="1126"/>
              </w:tabs>
              <w:ind w:right="-72"/>
              <w:jc w:val="both"/>
              <w:rPr>
                <w:rFonts w:ascii="Arial" w:eastAsia="SimSun" w:hAnsi="Arial" w:cs="Arial"/>
                <w:snapToGrid w:val="0"/>
                <w:sz w:val="6"/>
                <w:szCs w:val="6"/>
                <w:lang w:eastAsia="zh-CN"/>
              </w:rPr>
            </w:pPr>
          </w:p>
        </w:tc>
        <w:tc>
          <w:tcPr>
            <w:tcW w:w="1368" w:type="dxa"/>
          </w:tcPr>
          <w:p w:rsidR="004C45C0" w:rsidRPr="00463159" w:rsidRDefault="004C45C0" w:rsidP="004C45C0">
            <w:pPr>
              <w:tabs>
                <w:tab w:val="decimal" w:pos="1152"/>
              </w:tabs>
              <w:ind w:right="-72"/>
              <w:jc w:val="both"/>
              <w:rPr>
                <w:rFonts w:ascii="Arial" w:eastAsia="SimSun" w:hAnsi="Arial" w:cs="Arial"/>
                <w:snapToGrid w:val="0"/>
                <w:sz w:val="6"/>
                <w:szCs w:val="6"/>
                <w:lang w:eastAsia="zh-CN"/>
              </w:rPr>
            </w:pPr>
          </w:p>
        </w:tc>
        <w:tc>
          <w:tcPr>
            <w:tcW w:w="1368" w:type="dxa"/>
          </w:tcPr>
          <w:p w:rsidR="004C45C0" w:rsidRPr="00463159" w:rsidRDefault="004C45C0" w:rsidP="004C45C0">
            <w:pPr>
              <w:tabs>
                <w:tab w:val="decimal" w:pos="1152"/>
              </w:tabs>
              <w:ind w:right="-72"/>
              <w:jc w:val="both"/>
              <w:rPr>
                <w:rFonts w:ascii="Arial" w:eastAsia="SimSun" w:hAnsi="Arial" w:cs="Arial"/>
                <w:snapToGrid w:val="0"/>
                <w:sz w:val="6"/>
                <w:szCs w:val="6"/>
                <w:lang w:eastAsia="zh-CN"/>
              </w:rPr>
            </w:pPr>
          </w:p>
        </w:tc>
        <w:tc>
          <w:tcPr>
            <w:tcW w:w="1368" w:type="dxa"/>
          </w:tcPr>
          <w:p w:rsidR="004C45C0" w:rsidRPr="00463159" w:rsidRDefault="004C45C0" w:rsidP="004C45C0">
            <w:pPr>
              <w:tabs>
                <w:tab w:val="decimal" w:pos="1152"/>
              </w:tabs>
              <w:ind w:right="-72"/>
              <w:jc w:val="both"/>
              <w:rPr>
                <w:rFonts w:ascii="Arial" w:eastAsia="SimSun" w:hAnsi="Arial" w:cs="Arial"/>
                <w:snapToGrid w:val="0"/>
                <w:sz w:val="6"/>
                <w:szCs w:val="6"/>
                <w:lang w:eastAsia="zh-CN"/>
              </w:rPr>
            </w:pPr>
          </w:p>
        </w:tc>
      </w:tr>
      <w:tr w:rsidR="004C45C0" w:rsidRPr="00463159" w:rsidTr="00F840C8">
        <w:tc>
          <w:tcPr>
            <w:tcW w:w="3989" w:type="dxa"/>
          </w:tcPr>
          <w:p w:rsidR="004C45C0" w:rsidRPr="00463159" w:rsidRDefault="004C45C0" w:rsidP="004C45C0">
            <w:pPr>
              <w:spacing w:line="200" w:lineRule="exact"/>
              <w:ind w:left="432"/>
              <w:rPr>
                <w:rFonts w:ascii="Arial" w:hAnsi="Arial" w:cs="Arial"/>
                <w:sz w:val="18"/>
                <w:szCs w:val="18"/>
                <w:cs/>
              </w:rPr>
            </w:pPr>
          </w:p>
        </w:tc>
        <w:tc>
          <w:tcPr>
            <w:tcW w:w="1368" w:type="dxa"/>
          </w:tcPr>
          <w:p w:rsidR="004C45C0" w:rsidRPr="00463159" w:rsidRDefault="004C45C0" w:rsidP="004C45C0">
            <w:pPr>
              <w:pBdr>
                <w:bottom w:val="double" w:sz="4" w:space="1" w:color="auto"/>
              </w:pBdr>
              <w:tabs>
                <w:tab w:val="decimal" w:pos="1126"/>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4,416,185,488</w:t>
            </w:r>
          </w:p>
        </w:tc>
        <w:tc>
          <w:tcPr>
            <w:tcW w:w="1368" w:type="dxa"/>
          </w:tcPr>
          <w:p w:rsidR="004C45C0" w:rsidRPr="00463159" w:rsidRDefault="004C45C0" w:rsidP="004C45C0">
            <w:pPr>
              <w:pBdr>
                <w:bottom w:val="double" w:sz="4" w:space="1" w:color="auto"/>
              </w:pBd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3,870,424,460</w:t>
            </w:r>
          </w:p>
        </w:tc>
        <w:tc>
          <w:tcPr>
            <w:tcW w:w="1368" w:type="dxa"/>
          </w:tcPr>
          <w:p w:rsidR="004C45C0" w:rsidRPr="00463159" w:rsidRDefault="004C45C0" w:rsidP="004C45C0">
            <w:pPr>
              <w:pBdr>
                <w:bottom w:val="double" w:sz="4" w:space="1" w:color="auto"/>
              </w:pBd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68</w:t>
            </w:r>
            <w:r w:rsidRPr="00463159">
              <w:rPr>
                <w:rFonts w:ascii="Arial" w:eastAsia="SimSun" w:hAnsi="Arial" w:cs="Arial"/>
                <w:snapToGrid w:val="0"/>
                <w:sz w:val="18"/>
                <w:szCs w:val="18"/>
                <w:lang w:eastAsia="zh-CN"/>
              </w:rPr>
              <w:t>,</w:t>
            </w:r>
            <w:r w:rsidRPr="00463159">
              <w:rPr>
                <w:rFonts w:ascii="Arial" w:eastAsia="SimSun" w:hAnsi="Arial" w:cs="Arial"/>
                <w:snapToGrid w:val="0"/>
                <w:sz w:val="18"/>
                <w:szCs w:val="18"/>
                <w:cs/>
                <w:lang w:eastAsia="zh-CN"/>
              </w:rPr>
              <w:t>326</w:t>
            </w:r>
            <w:r w:rsidRPr="00463159">
              <w:rPr>
                <w:rFonts w:ascii="Arial" w:eastAsia="SimSun" w:hAnsi="Arial" w:cs="Arial"/>
                <w:snapToGrid w:val="0"/>
                <w:sz w:val="18"/>
                <w:szCs w:val="18"/>
                <w:lang w:eastAsia="zh-CN"/>
              </w:rPr>
              <w:t>,</w:t>
            </w:r>
            <w:r w:rsidRPr="00463159">
              <w:rPr>
                <w:rFonts w:ascii="Arial" w:eastAsia="SimSun" w:hAnsi="Arial" w:cs="Arial"/>
                <w:snapToGrid w:val="0"/>
                <w:sz w:val="18"/>
                <w:szCs w:val="18"/>
                <w:cs/>
                <w:lang w:eastAsia="zh-CN"/>
              </w:rPr>
              <w:t>000</w:t>
            </w:r>
          </w:p>
        </w:tc>
        <w:tc>
          <w:tcPr>
            <w:tcW w:w="1368" w:type="dxa"/>
          </w:tcPr>
          <w:p w:rsidR="004C45C0" w:rsidRPr="00463159" w:rsidRDefault="004C45C0" w:rsidP="004C45C0">
            <w:pPr>
              <w:pBdr>
                <w:bottom w:val="double" w:sz="4" w:space="1" w:color="auto"/>
              </w:pBdr>
              <w:tabs>
                <w:tab w:val="decimal" w:pos="1152"/>
              </w:tabs>
              <w:spacing w:line="200" w:lineRule="exact"/>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28</w:t>
            </w:r>
            <w:r w:rsidRPr="00463159">
              <w:rPr>
                <w:rFonts w:ascii="Arial" w:eastAsia="SimSun" w:hAnsi="Arial" w:cs="Arial"/>
                <w:snapToGrid w:val="0"/>
                <w:sz w:val="18"/>
                <w:szCs w:val="18"/>
                <w:lang w:eastAsia="zh-CN"/>
              </w:rPr>
              <w:t>,</w:t>
            </w:r>
            <w:r w:rsidRPr="00463159">
              <w:rPr>
                <w:rFonts w:ascii="Arial" w:eastAsia="SimSun" w:hAnsi="Arial" w:cs="Arial"/>
                <w:snapToGrid w:val="0"/>
                <w:sz w:val="18"/>
                <w:szCs w:val="18"/>
                <w:cs/>
                <w:lang w:eastAsia="zh-CN"/>
              </w:rPr>
              <w:t>200</w:t>
            </w:r>
            <w:r w:rsidRPr="00463159">
              <w:rPr>
                <w:rFonts w:ascii="Arial" w:eastAsia="SimSun" w:hAnsi="Arial" w:cs="Arial"/>
                <w:snapToGrid w:val="0"/>
                <w:sz w:val="18"/>
                <w:szCs w:val="18"/>
                <w:lang w:eastAsia="zh-CN"/>
              </w:rPr>
              <w:t>,</w:t>
            </w:r>
            <w:r w:rsidRPr="00463159">
              <w:rPr>
                <w:rFonts w:ascii="Arial" w:eastAsia="SimSun" w:hAnsi="Arial" w:cs="Arial"/>
                <w:snapToGrid w:val="0"/>
                <w:sz w:val="18"/>
                <w:szCs w:val="18"/>
                <w:cs/>
                <w:lang w:eastAsia="zh-CN"/>
              </w:rPr>
              <w:t>000</w:t>
            </w:r>
          </w:p>
        </w:tc>
      </w:tr>
    </w:tbl>
    <w:p w:rsidR="00AB45D6" w:rsidRPr="00463159" w:rsidRDefault="00AB45D6" w:rsidP="00AB45D6">
      <w:pPr>
        <w:ind w:left="540"/>
        <w:jc w:val="thaiDistribute"/>
        <w:rPr>
          <w:rFonts w:ascii="Arial" w:hAnsi="Arial" w:cs="Arial"/>
          <w:snapToGrid w:val="0"/>
          <w:sz w:val="12"/>
          <w:szCs w:val="12"/>
          <w:lang w:eastAsia="th-TH"/>
        </w:rPr>
      </w:pPr>
    </w:p>
    <w:p w:rsidR="00AB45D6" w:rsidRPr="00463159" w:rsidRDefault="00AB45D6" w:rsidP="00AB45D6">
      <w:pPr>
        <w:ind w:left="540"/>
        <w:jc w:val="thaiDistribute"/>
        <w:rPr>
          <w:rFonts w:ascii="Arial" w:hAnsi="Arial" w:cs="Arial"/>
          <w:snapToGrid w:val="0"/>
          <w:sz w:val="18"/>
          <w:szCs w:val="22"/>
          <w:cs/>
          <w:lang w:eastAsia="th-TH"/>
        </w:rPr>
      </w:pPr>
      <w:r w:rsidRPr="00463159">
        <w:rPr>
          <w:rFonts w:ascii="Arial" w:hAnsi="Arial" w:cs="Arial"/>
          <w:snapToGrid w:val="0"/>
          <w:sz w:val="18"/>
          <w:szCs w:val="18"/>
          <w:lang w:eastAsia="th-TH"/>
        </w:rPr>
        <w:t>Sales</w:t>
      </w:r>
      <w:r w:rsidR="00E268B0" w:rsidRPr="00463159">
        <w:rPr>
          <w:rFonts w:ascii="Arial" w:hAnsi="Arial" w:cs="Arial"/>
          <w:snapToGrid w:val="0"/>
          <w:sz w:val="18"/>
          <w:szCs w:val="18"/>
          <w:lang w:eastAsia="th-TH"/>
        </w:rPr>
        <w:t xml:space="preserve"> of electricity - FiT premium is the s</w:t>
      </w:r>
      <w:r w:rsidRPr="00463159">
        <w:rPr>
          <w:rFonts w:ascii="Arial" w:hAnsi="Arial" w:cs="Arial"/>
          <w:snapToGrid w:val="0"/>
          <w:sz w:val="18"/>
          <w:szCs w:val="18"/>
          <w:lang w:eastAsia="th-TH"/>
        </w:rPr>
        <w:t>upported revenue from Provincial  Electricity Authority</w:t>
      </w:r>
      <w:r w:rsidR="004D4C09" w:rsidRPr="00463159">
        <w:rPr>
          <w:rFonts w:ascii="Arial" w:hAnsi="Arial" w:cs="Arial"/>
          <w:snapToGrid w:val="0"/>
          <w:sz w:val="18"/>
          <w:szCs w:val="18"/>
          <w:lang w:eastAsia="th-TH"/>
        </w:rPr>
        <w:t xml:space="preserve"> (PEA) regarding the </w:t>
      </w:r>
      <w:r w:rsidR="00235470" w:rsidRPr="00463159">
        <w:rPr>
          <w:rFonts w:ascii="Arial" w:hAnsi="Arial" w:cs="Arial"/>
          <w:snapToGrid w:val="0"/>
          <w:sz w:val="18"/>
          <w:szCs w:val="18"/>
          <w:lang w:eastAsia="th-TH"/>
        </w:rPr>
        <w:t>biomass power plants</w:t>
      </w:r>
      <w:r w:rsidR="00235470" w:rsidRPr="00463159">
        <w:rPr>
          <w:rFonts w:ascii="Arial" w:hAnsi="Arial" w:cs="Arial"/>
          <w:snapToGrid w:val="0"/>
          <w:sz w:val="18"/>
          <w:szCs w:val="22"/>
          <w:lang w:eastAsia="th-TH"/>
        </w:rPr>
        <w:t xml:space="preserve"> which have</w:t>
      </w:r>
      <w:r w:rsidR="004D4C09" w:rsidRPr="00463159">
        <w:rPr>
          <w:rFonts w:ascii="Arial" w:hAnsi="Arial" w:cs="Arial"/>
          <w:snapToGrid w:val="0"/>
          <w:sz w:val="18"/>
          <w:szCs w:val="22"/>
          <w:lang w:eastAsia="th-TH"/>
        </w:rPr>
        <w:t xml:space="preserve"> entered into </w:t>
      </w:r>
      <w:r w:rsidR="00235470" w:rsidRPr="00463159">
        <w:rPr>
          <w:rFonts w:ascii="Arial" w:hAnsi="Arial" w:cs="Arial"/>
          <w:snapToGrid w:val="0"/>
          <w:sz w:val="18"/>
          <w:szCs w:val="22"/>
          <w:lang w:eastAsia="th-TH"/>
        </w:rPr>
        <w:t>power purchase agreements</w:t>
      </w:r>
      <w:r w:rsidR="004D4C09" w:rsidRPr="00463159">
        <w:rPr>
          <w:rFonts w:ascii="Arial" w:hAnsi="Arial" w:cs="Arial"/>
          <w:snapToGrid w:val="0"/>
          <w:sz w:val="18"/>
          <w:szCs w:val="22"/>
          <w:lang w:eastAsia="th-TH"/>
        </w:rPr>
        <w:t xml:space="preserve"> with PEA as a Very Small Power Produce</w:t>
      </w:r>
      <w:r w:rsidR="00235470" w:rsidRPr="00463159">
        <w:rPr>
          <w:rFonts w:ascii="Arial" w:hAnsi="Arial" w:cs="Arial"/>
          <w:snapToGrid w:val="0"/>
          <w:sz w:val="18"/>
          <w:szCs w:val="22"/>
          <w:lang w:eastAsia="th-TH"/>
        </w:rPr>
        <w:t>r</w:t>
      </w:r>
      <w:r w:rsidR="004D4C09" w:rsidRPr="00463159">
        <w:rPr>
          <w:rFonts w:ascii="Arial" w:hAnsi="Arial" w:cs="Arial"/>
          <w:snapToGrid w:val="0"/>
          <w:sz w:val="18"/>
          <w:szCs w:val="22"/>
          <w:lang w:eastAsia="th-TH"/>
        </w:rPr>
        <w:t xml:space="preserve"> (VSPP) according to an announcement from Energy </w:t>
      </w:r>
      <w:r w:rsidR="00235470" w:rsidRPr="00463159">
        <w:rPr>
          <w:rFonts w:ascii="Arial" w:hAnsi="Arial" w:cs="Arial"/>
          <w:snapToGrid w:val="0"/>
          <w:sz w:val="18"/>
          <w:szCs w:val="22"/>
          <w:lang w:eastAsia="th-TH"/>
        </w:rPr>
        <w:t>Regulatory Commission</w:t>
      </w:r>
      <w:r w:rsidR="004D4C09" w:rsidRPr="00463159">
        <w:rPr>
          <w:rFonts w:ascii="Arial" w:hAnsi="Arial" w:cs="Arial"/>
          <w:snapToGrid w:val="0"/>
          <w:sz w:val="18"/>
          <w:szCs w:val="22"/>
          <w:lang w:eastAsia="th-TH"/>
        </w:rPr>
        <w:t xml:space="preserve"> “The pricing of Electricity</w:t>
      </w:r>
      <w:r w:rsidR="00E268B0" w:rsidRPr="00463159">
        <w:rPr>
          <w:rFonts w:ascii="Arial" w:hAnsi="Arial" w:cs="Arial"/>
          <w:snapToGrid w:val="0"/>
          <w:sz w:val="18"/>
          <w:szCs w:val="22"/>
          <w:lang w:eastAsia="th-TH"/>
        </w:rPr>
        <w:t xml:space="preserve"> </w:t>
      </w:r>
      <w:r w:rsidR="00E268B0" w:rsidRPr="00463159">
        <w:rPr>
          <w:rFonts w:ascii="Arial" w:hAnsi="Arial" w:cs="Arial"/>
          <w:snapToGrid w:val="0"/>
          <w:spacing w:val="-4"/>
          <w:sz w:val="18"/>
          <w:szCs w:val="22"/>
          <w:lang w:eastAsia="th-TH"/>
        </w:rPr>
        <w:t>Purchasing in Feed - in Tariff system 2018”</w:t>
      </w:r>
      <w:r w:rsidR="004D4C09" w:rsidRPr="00463159">
        <w:rPr>
          <w:rFonts w:ascii="Arial" w:hAnsi="Arial" w:cs="Arial"/>
          <w:snapToGrid w:val="0"/>
          <w:spacing w:val="-4"/>
          <w:sz w:val="18"/>
          <w:szCs w:val="22"/>
          <w:lang w:eastAsia="th-TH"/>
        </w:rPr>
        <w:t xml:space="preserve"> </w:t>
      </w:r>
      <w:r w:rsidR="00E268B0" w:rsidRPr="00463159">
        <w:rPr>
          <w:rFonts w:ascii="Arial" w:hAnsi="Arial" w:cs="Arial"/>
          <w:snapToGrid w:val="0"/>
          <w:spacing w:val="-4"/>
          <w:sz w:val="18"/>
          <w:szCs w:val="22"/>
          <w:lang w:eastAsia="th-TH"/>
        </w:rPr>
        <w:t xml:space="preserve">stated power - purchasing price </w:t>
      </w:r>
      <w:r w:rsidR="004D4C09" w:rsidRPr="00463159">
        <w:rPr>
          <w:rFonts w:ascii="Arial" w:hAnsi="Arial" w:cs="Arial"/>
          <w:snapToGrid w:val="0"/>
          <w:spacing w:val="-4"/>
          <w:sz w:val="18"/>
          <w:szCs w:val="22"/>
          <w:lang w:eastAsia="th-TH"/>
        </w:rPr>
        <w:t>with FiT premium of Baht 0.30 per unit</w:t>
      </w:r>
      <w:r w:rsidR="004D4C09" w:rsidRPr="00463159">
        <w:rPr>
          <w:rFonts w:ascii="Arial" w:hAnsi="Arial" w:cs="Arial"/>
          <w:snapToGrid w:val="0"/>
          <w:spacing w:val="-2"/>
          <w:sz w:val="18"/>
          <w:szCs w:val="22"/>
          <w:lang w:eastAsia="th-TH"/>
        </w:rPr>
        <w:t>, effective</w:t>
      </w:r>
      <w:r w:rsidR="00E268B0" w:rsidRPr="00463159">
        <w:rPr>
          <w:rFonts w:ascii="Arial" w:hAnsi="Arial" w:cs="Arial"/>
          <w:snapToGrid w:val="0"/>
          <w:spacing w:val="-2"/>
          <w:sz w:val="18"/>
          <w:szCs w:val="22"/>
          <w:lang w:eastAsia="th-TH"/>
        </w:rPr>
        <w:t xml:space="preserve"> through eight years since the Commercial Operation D</w:t>
      </w:r>
      <w:r w:rsidR="004D4C09" w:rsidRPr="00463159">
        <w:rPr>
          <w:rFonts w:ascii="Arial" w:hAnsi="Arial" w:cs="Arial"/>
          <w:snapToGrid w:val="0"/>
          <w:spacing w:val="-2"/>
          <w:sz w:val="18"/>
          <w:szCs w:val="22"/>
          <w:lang w:eastAsia="th-TH"/>
        </w:rPr>
        <w:t>ate (COD)”</w:t>
      </w:r>
      <w:r w:rsidR="00A51304">
        <w:rPr>
          <w:rFonts w:ascii="Arial" w:hAnsi="Arial" w:cs="Arial"/>
          <w:snapToGrid w:val="0"/>
          <w:spacing w:val="-2"/>
          <w:sz w:val="18"/>
          <w:szCs w:val="22"/>
          <w:lang w:eastAsia="th-TH"/>
        </w:rPr>
        <w:t>.</w:t>
      </w:r>
    </w:p>
    <w:p w:rsidR="00AB45D6" w:rsidRPr="00463159" w:rsidRDefault="00AB45D6" w:rsidP="00AB45D6">
      <w:pPr>
        <w:ind w:left="540"/>
        <w:jc w:val="thaiDistribute"/>
        <w:rPr>
          <w:rFonts w:ascii="Arial" w:hAnsi="Arial" w:cs="Arial"/>
          <w:snapToGrid w:val="0"/>
          <w:sz w:val="12"/>
          <w:szCs w:val="12"/>
          <w:lang w:eastAsia="th-TH"/>
        </w:rPr>
      </w:pPr>
    </w:p>
    <w:p w:rsidR="00AB45D6" w:rsidRPr="00463159" w:rsidRDefault="004A4CD4" w:rsidP="00AB45D6">
      <w:pPr>
        <w:ind w:left="540"/>
        <w:jc w:val="thaiDistribute"/>
        <w:rPr>
          <w:rFonts w:ascii="Arial" w:hAnsi="Arial" w:cs="Arial"/>
          <w:snapToGrid w:val="0"/>
          <w:spacing w:val="-6"/>
          <w:sz w:val="18"/>
          <w:szCs w:val="18"/>
          <w:lang w:eastAsia="th-TH"/>
        </w:rPr>
      </w:pPr>
      <w:r w:rsidRPr="00463159">
        <w:rPr>
          <w:rFonts w:ascii="Arial" w:hAnsi="Arial" w:cs="Arial"/>
          <w:snapToGrid w:val="0"/>
          <w:spacing w:val="-6"/>
          <w:sz w:val="18"/>
          <w:szCs w:val="18"/>
          <w:lang w:eastAsia="th-TH"/>
        </w:rPr>
        <w:t>Adders are addit</w:t>
      </w:r>
      <w:r w:rsidR="004D4C09" w:rsidRPr="00463159">
        <w:rPr>
          <w:rFonts w:ascii="Arial" w:hAnsi="Arial" w:cs="Arial"/>
          <w:snapToGrid w:val="0"/>
          <w:spacing w:val="-6"/>
          <w:sz w:val="18"/>
          <w:szCs w:val="18"/>
          <w:lang w:eastAsia="th-TH"/>
        </w:rPr>
        <w:t xml:space="preserve">ional revenue from </w:t>
      </w:r>
      <w:r w:rsidR="00235470" w:rsidRPr="00463159">
        <w:rPr>
          <w:rFonts w:ascii="Arial" w:hAnsi="Arial" w:cs="Arial"/>
          <w:snapToGrid w:val="0"/>
          <w:spacing w:val="-6"/>
          <w:sz w:val="18"/>
          <w:szCs w:val="18"/>
          <w:lang w:eastAsia="th-TH"/>
        </w:rPr>
        <w:t>municipal solid waste</w:t>
      </w:r>
      <w:r w:rsidR="004D4C09" w:rsidRPr="00463159">
        <w:rPr>
          <w:rFonts w:ascii="Arial" w:hAnsi="Arial" w:cs="Arial"/>
          <w:snapToGrid w:val="0"/>
          <w:spacing w:val="-6"/>
          <w:sz w:val="18"/>
          <w:szCs w:val="18"/>
          <w:lang w:eastAsia="th-TH"/>
        </w:rPr>
        <w:t xml:space="preserve"> power plant according to </w:t>
      </w:r>
      <w:r w:rsidR="00235470" w:rsidRPr="00463159">
        <w:rPr>
          <w:rFonts w:ascii="Arial" w:hAnsi="Arial" w:cs="Arial"/>
          <w:snapToGrid w:val="0"/>
          <w:spacing w:val="-6"/>
          <w:sz w:val="18"/>
          <w:szCs w:val="18"/>
          <w:lang w:eastAsia="th-TH"/>
        </w:rPr>
        <w:t>power purchase agreement</w:t>
      </w:r>
      <w:r w:rsidR="004D4C09" w:rsidRPr="00463159">
        <w:rPr>
          <w:rFonts w:ascii="Arial" w:hAnsi="Arial" w:cs="Arial"/>
          <w:snapToGrid w:val="0"/>
          <w:spacing w:val="-6"/>
          <w:sz w:val="18"/>
          <w:szCs w:val="18"/>
          <w:lang w:eastAsia="th-TH"/>
        </w:rPr>
        <w:t xml:space="preserve"> with </w:t>
      </w:r>
      <w:r w:rsidR="00235470" w:rsidRPr="00463159">
        <w:rPr>
          <w:rFonts w:ascii="Arial" w:hAnsi="Arial" w:cs="Arial"/>
          <w:snapToGrid w:val="0"/>
          <w:spacing w:val="-6"/>
          <w:sz w:val="18"/>
          <w:szCs w:val="18"/>
          <w:lang w:eastAsia="th-TH"/>
        </w:rPr>
        <w:t>PEA</w:t>
      </w:r>
      <w:r w:rsidR="004D4C09" w:rsidRPr="00463159">
        <w:rPr>
          <w:rFonts w:ascii="Arial" w:hAnsi="Arial" w:cs="Arial"/>
          <w:snapToGrid w:val="0"/>
          <w:spacing w:val="-6"/>
          <w:sz w:val="18"/>
          <w:szCs w:val="18"/>
          <w:lang w:eastAsia="th-TH"/>
        </w:rPr>
        <w:t xml:space="preserve"> as a</w:t>
      </w:r>
      <w:r w:rsidR="00235470" w:rsidRPr="00463159">
        <w:rPr>
          <w:rFonts w:ascii="Arial" w:hAnsi="Arial" w:cs="Arial"/>
          <w:snapToGrid w:val="0"/>
          <w:spacing w:val="-6"/>
          <w:sz w:val="18"/>
          <w:szCs w:val="18"/>
          <w:lang w:eastAsia="th-TH"/>
        </w:rPr>
        <w:t xml:space="preserve"> </w:t>
      </w:r>
      <w:r w:rsidR="004C45C0">
        <w:rPr>
          <w:rFonts w:ascii="Arial" w:hAnsi="Arial" w:cs="Arial"/>
          <w:snapToGrid w:val="0"/>
          <w:spacing w:val="-6"/>
          <w:sz w:val="18"/>
          <w:szCs w:val="18"/>
          <w:lang w:eastAsia="th-TH"/>
        </w:rPr>
        <w:t xml:space="preserve">Very Small Power </w:t>
      </w:r>
      <w:r w:rsidR="008B3E81">
        <w:rPr>
          <w:rFonts w:ascii="Arial" w:hAnsi="Arial" w:cs="Arial"/>
          <w:snapToGrid w:val="0"/>
          <w:spacing w:val="-6"/>
          <w:sz w:val="18"/>
          <w:szCs w:val="18"/>
          <w:lang w:eastAsia="th-TH"/>
        </w:rPr>
        <w:t>P</w:t>
      </w:r>
      <w:r w:rsidR="004C45C0">
        <w:rPr>
          <w:rFonts w:ascii="Arial" w:hAnsi="Arial" w:cs="Arial"/>
          <w:snapToGrid w:val="0"/>
          <w:spacing w:val="-6"/>
          <w:sz w:val="18"/>
          <w:szCs w:val="18"/>
          <w:lang w:eastAsia="th-TH"/>
        </w:rPr>
        <w:t>roducer</w:t>
      </w:r>
      <w:r w:rsidR="00235470" w:rsidRPr="00463159">
        <w:rPr>
          <w:rFonts w:ascii="Arial" w:hAnsi="Arial" w:cs="Arial"/>
          <w:snapToGrid w:val="0"/>
          <w:spacing w:val="-6"/>
          <w:sz w:val="18"/>
          <w:szCs w:val="18"/>
          <w:lang w:eastAsia="th-TH"/>
        </w:rPr>
        <w:t>, the Company will receive</w:t>
      </w:r>
      <w:r w:rsidR="004D4C09" w:rsidRPr="00463159">
        <w:rPr>
          <w:rFonts w:ascii="Arial" w:hAnsi="Arial" w:cs="Arial"/>
          <w:snapToGrid w:val="0"/>
          <w:spacing w:val="-6"/>
          <w:sz w:val="18"/>
          <w:szCs w:val="18"/>
          <w:lang w:eastAsia="th-TH"/>
        </w:rPr>
        <w:t xml:space="preserve"> additional</w:t>
      </w:r>
      <w:r w:rsidR="004D4C09" w:rsidRPr="00463159">
        <w:rPr>
          <w:rFonts w:ascii="Arial" w:hAnsi="Arial" w:cs="Arial"/>
          <w:snapToGrid w:val="0"/>
          <w:spacing w:val="-6"/>
          <w:sz w:val="18"/>
          <w:szCs w:val="22"/>
          <w:lang w:eastAsia="th-TH"/>
        </w:rPr>
        <w:t xml:space="preserve"> revenue (Adder) of Baht 3.50 </w:t>
      </w:r>
      <w:r w:rsidR="004C45C0">
        <w:rPr>
          <w:rFonts w:ascii="Arial" w:hAnsi="Arial" w:cs="Arial"/>
          <w:snapToGrid w:val="0"/>
          <w:spacing w:val="-6"/>
          <w:sz w:val="18"/>
          <w:szCs w:val="22"/>
          <w:lang w:eastAsia="th-TH"/>
        </w:rPr>
        <w:t xml:space="preserve">per unit </w:t>
      </w:r>
      <w:r w:rsidR="004D4C09" w:rsidRPr="00463159">
        <w:rPr>
          <w:rFonts w:ascii="Arial" w:hAnsi="Arial" w:cs="Arial"/>
          <w:snapToGrid w:val="0"/>
          <w:spacing w:val="-6"/>
          <w:sz w:val="18"/>
          <w:szCs w:val="22"/>
          <w:lang w:eastAsia="th-TH"/>
        </w:rPr>
        <w:t xml:space="preserve">for seven years since the </w:t>
      </w:r>
      <w:r w:rsidR="00235470" w:rsidRPr="00463159">
        <w:rPr>
          <w:rFonts w:ascii="Arial" w:hAnsi="Arial" w:cs="Arial"/>
          <w:snapToGrid w:val="0"/>
          <w:spacing w:val="-6"/>
          <w:sz w:val="18"/>
          <w:szCs w:val="22"/>
          <w:lang w:eastAsia="th-TH"/>
        </w:rPr>
        <w:t>COD</w:t>
      </w:r>
      <w:r w:rsidR="004D4C09" w:rsidRPr="00463159">
        <w:rPr>
          <w:rFonts w:ascii="Arial" w:hAnsi="Arial" w:cs="Arial"/>
          <w:snapToGrid w:val="0"/>
          <w:spacing w:val="-6"/>
          <w:sz w:val="18"/>
          <w:szCs w:val="22"/>
          <w:lang w:eastAsia="th-TH"/>
        </w:rPr>
        <w:t>.</w:t>
      </w:r>
    </w:p>
    <w:p w:rsidR="00AB45D6" w:rsidRPr="00463159" w:rsidRDefault="00AB45D6" w:rsidP="00AB45D6">
      <w:pPr>
        <w:ind w:left="540"/>
        <w:jc w:val="thaiDistribute"/>
        <w:rPr>
          <w:rFonts w:ascii="Arial" w:hAnsi="Arial" w:cs="Arial"/>
          <w:snapToGrid w:val="0"/>
          <w:sz w:val="12"/>
          <w:szCs w:val="12"/>
          <w:lang w:eastAsia="th-TH"/>
        </w:rPr>
      </w:pPr>
    </w:p>
    <w:p w:rsidR="00AB45D6" w:rsidRPr="00463159" w:rsidRDefault="00017F99" w:rsidP="00AB45D6">
      <w:pPr>
        <w:ind w:left="540"/>
        <w:jc w:val="thaiDistribute"/>
        <w:rPr>
          <w:rFonts w:ascii="Arial" w:hAnsi="Arial" w:cs="Arial"/>
          <w:snapToGrid w:val="0"/>
          <w:sz w:val="18"/>
          <w:szCs w:val="18"/>
          <w:lang w:eastAsia="th-TH"/>
        </w:rPr>
      </w:pPr>
      <w:r w:rsidRPr="00463159">
        <w:rPr>
          <w:rFonts w:ascii="Arial" w:hAnsi="Arial" w:cs="Arial"/>
          <w:snapToGrid w:val="0"/>
          <w:sz w:val="18"/>
          <w:szCs w:val="18"/>
          <w:u w:val="single"/>
          <w:lang w:eastAsia="th-TH"/>
        </w:rPr>
        <w:t>Cost of sales and services</w:t>
      </w:r>
    </w:p>
    <w:p w:rsidR="00017F99" w:rsidRPr="00463159" w:rsidRDefault="00017F99" w:rsidP="00AB45D6">
      <w:pPr>
        <w:ind w:left="540"/>
        <w:jc w:val="thaiDistribute"/>
        <w:rPr>
          <w:rFonts w:ascii="Arial" w:hAnsi="Arial" w:cs="Arial"/>
          <w:snapToGrid w:val="0"/>
          <w:sz w:val="12"/>
          <w:szCs w:val="12"/>
          <w:lang w:eastAsia="th-TH"/>
        </w:rPr>
      </w:pPr>
    </w:p>
    <w:tbl>
      <w:tblPr>
        <w:tblW w:w="0" w:type="auto"/>
        <w:tblInd w:w="108" w:type="dxa"/>
        <w:tblLayout w:type="fixed"/>
        <w:tblLook w:val="0000" w:firstRow="0" w:lastRow="0" w:firstColumn="0" w:lastColumn="0" w:noHBand="0" w:noVBand="0"/>
      </w:tblPr>
      <w:tblGrid>
        <w:gridCol w:w="3708"/>
        <w:gridCol w:w="1440"/>
        <w:gridCol w:w="1440"/>
        <w:gridCol w:w="1440"/>
        <w:gridCol w:w="1433"/>
        <w:gridCol w:w="7"/>
      </w:tblGrid>
      <w:tr w:rsidR="00017F99" w:rsidRPr="00463159" w:rsidTr="00852E2D">
        <w:trPr>
          <w:gridAfter w:val="1"/>
          <w:wAfter w:w="7" w:type="dxa"/>
        </w:trPr>
        <w:tc>
          <w:tcPr>
            <w:tcW w:w="3708" w:type="dxa"/>
          </w:tcPr>
          <w:p w:rsidR="00017F99" w:rsidRPr="00463159" w:rsidRDefault="00017F99" w:rsidP="00303A27">
            <w:pPr>
              <w:spacing w:line="200" w:lineRule="exact"/>
              <w:ind w:left="432"/>
              <w:jc w:val="thaiDistribute"/>
              <w:rPr>
                <w:rFonts w:ascii="Arial" w:hAnsi="Arial" w:cs="Arial"/>
                <w:snapToGrid w:val="0"/>
                <w:sz w:val="18"/>
                <w:szCs w:val="18"/>
                <w:lang w:eastAsia="th-TH"/>
              </w:rPr>
            </w:pPr>
          </w:p>
        </w:tc>
        <w:tc>
          <w:tcPr>
            <w:tcW w:w="2880" w:type="dxa"/>
            <w:gridSpan w:val="2"/>
            <w:vAlign w:val="bottom"/>
          </w:tcPr>
          <w:p w:rsidR="00017F99" w:rsidRPr="00463159" w:rsidRDefault="00017F99" w:rsidP="00303A27">
            <w:pPr>
              <w:pBdr>
                <w:bottom w:val="single" w:sz="4" w:space="1" w:color="auto"/>
              </w:pBdr>
              <w:spacing w:line="20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017F99" w:rsidRPr="00463159" w:rsidRDefault="00017F99" w:rsidP="00303A27">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873" w:type="dxa"/>
            <w:gridSpan w:val="2"/>
            <w:vAlign w:val="bottom"/>
          </w:tcPr>
          <w:p w:rsidR="00017F99" w:rsidRPr="00463159" w:rsidRDefault="00017F99" w:rsidP="00303A27">
            <w:pPr>
              <w:pBdr>
                <w:bottom w:val="single" w:sz="4" w:space="1" w:color="auto"/>
              </w:pBdr>
              <w:spacing w:line="20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017F99" w:rsidRPr="00463159" w:rsidRDefault="00017F99" w:rsidP="00303A27">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017F99" w:rsidRPr="00463159" w:rsidTr="00852E2D">
        <w:tc>
          <w:tcPr>
            <w:tcW w:w="3708" w:type="dxa"/>
          </w:tcPr>
          <w:p w:rsidR="00017F99" w:rsidRPr="00463159" w:rsidRDefault="00017F99" w:rsidP="00303A27">
            <w:pPr>
              <w:spacing w:line="200" w:lineRule="exact"/>
              <w:ind w:left="432"/>
              <w:jc w:val="thaiDistribute"/>
              <w:rPr>
                <w:rFonts w:ascii="Arial" w:hAnsi="Arial" w:cs="Arial"/>
                <w:snapToGrid w:val="0"/>
                <w:sz w:val="18"/>
                <w:szCs w:val="18"/>
                <w:lang w:eastAsia="th-TH"/>
              </w:rPr>
            </w:pPr>
          </w:p>
        </w:tc>
        <w:tc>
          <w:tcPr>
            <w:tcW w:w="1440" w:type="dxa"/>
            <w:vAlign w:val="bottom"/>
          </w:tcPr>
          <w:p w:rsidR="00017F99" w:rsidRPr="00463159" w:rsidRDefault="00017F99" w:rsidP="00303A27">
            <w:pPr>
              <w:tabs>
                <w:tab w:val="right" w:pos="1227"/>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440" w:type="dxa"/>
            <w:vAlign w:val="bottom"/>
          </w:tcPr>
          <w:p w:rsidR="00017F99" w:rsidRPr="00463159" w:rsidRDefault="00017F99" w:rsidP="00303A27">
            <w:pPr>
              <w:tabs>
                <w:tab w:val="right" w:pos="1227"/>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440" w:type="dxa"/>
            <w:vAlign w:val="bottom"/>
          </w:tcPr>
          <w:p w:rsidR="00017F99" w:rsidRPr="00463159" w:rsidRDefault="00017F99" w:rsidP="00303A27">
            <w:pPr>
              <w:tabs>
                <w:tab w:val="right" w:pos="1227"/>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440" w:type="dxa"/>
            <w:gridSpan w:val="2"/>
            <w:vAlign w:val="bottom"/>
          </w:tcPr>
          <w:p w:rsidR="00017F99" w:rsidRPr="00463159" w:rsidRDefault="00017F99" w:rsidP="00303A27">
            <w:pPr>
              <w:tabs>
                <w:tab w:val="right" w:pos="1227"/>
              </w:tabs>
              <w:spacing w:line="200" w:lineRule="exact"/>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017F99" w:rsidRPr="00463159" w:rsidTr="00852E2D">
        <w:tc>
          <w:tcPr>
            <w:tcW w:w="3708" w:type="dxa"/>
          </w:tcPr>
          <w:p w:rsidR="00017F99" w:rsidRPr="00463159" w:rsidRDefault="00017F99" w:rsidP="00303A27">
            <w:pPr>
              <w:spacing w:line="200" w:lineRule="exact"/>
              <w:ind w:left="432"/>
              <w:jc w:val="thaiDistribute"/>
              <w:rPr>
                <w:rFonts w:ascii="Arial" w:hAnsi="Arial" w:cs="Arial"/>
                <w:snapToGrid w:val="0"/>
                <w:sz w:val="18"/>
                <w:szCs w:val="18"/>
                <w:lang w:eastAsia="th-TH"/>
              </w:rPr>
            </w:pPr>
          </w:p>
        </w:tc>
        <w:tc>
          <w:tcPr>
            <w:tcW w:w="1440" w:type="dxa"/>
          </w:tcPr>
          <w:p w:rsidR="00017F99" w:rsidRPr="00463159" w:rsidRDefault="00017F99" w:rsidP="00303A27">
            <w:pPr>
              <w:pBdr>
                <w:bottom w:val="single" w:sz="4" w:space="1" w:color="auto"/>
              </w:pBdr>
              <w:tabs>
                <w:tab w:val="right" w:pos="1227"/>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40" w:type="dxa"/>
          </w:tcPr>
          <w:p w:rsidR="00017F99" w:rsidRPr="00463159" w:rsidRDefault="00017F99" w:rsidP="00303A27">
            <w:pPr>
              <w:pBdr>
                <w:bottom w:val="single" w:sz="4" w:space="1" w:color="auto"/>
              </w:pBdr>
              <w:tabs>
                <w:tab w:val="right" w:pos="1227"/>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40" w:type="dxa"/>
          </w:tcPr>
          <w:p w:rsidR="00017F99" w:rsidRPr="00463159" w:rsidRDefault="00017F99" w:rsidP="00303A27">
            <w:pPr>
              <w:pBdr>
                <w:bottom w:val="single" w:sz="4" w:space="1" w:color="auto"/>
              </w:pBdr>
              <w:tabs>
                <w:tab w:val="right" w:pos="1227"/>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40" w:type="dxa"/>
            <w:gridSpan w:val="2"/>
          </w:tcPr>
          <w:p w:rsidR="00017F99" w:rsidRPr="00463159" w:rsidRDefault="00017F99" w:rsidP="00303A27">
            <w:pPr>
              <w:pBdr>
                <w:bottom w:val="single" w:sz="4" w:space="1" w:color="auto"/>
              </w:pBdr>
              <w:tabs>
                <w:tab w:val="right" w:pos="1227"/>
              </w:tabs>
              <w:spacing w:line="200" w:lineRule="exact"/>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017F99" w:rsidRPr="00463159" w:rsidTr="00852E2D">
        <w:tc>
          <w:tcPr>
            <w:tcW w:w="3708" w:type="dxa"/>
          </w:tcPr>
          <w:p w:rsidR="00017F99" w:rsidRPr="00463159" w:rsidRDefault="00017F99" w:rsidP="00A74059">
            <w:pPr>
              <w:ind w:left="432"/>
              <w:rPr>
                <w:rFonts w:ascii="Arial" w:hAnsi="Arial" w:cs="Arial"/>
                <w:b/>
                <w:bCs/>
                <w:sz w:val="6"/>
                <w:szCs w:val="6"/>
                <w:cs/>
              </w:rPr>
            </w:pPr>
          </w:p>
        </w:tc>
        <w:tc>
          <w:tcPr>
            <w:tcW w:w="1440" w:type="dxa"/>
          </w:tcPr>
          <w:p w:rsidR="00017F99" w:rsidRPr="00463159" w:rsidRDefault="00017F99" w:rsidP="00017F99">
            <w:pPr>
              <w:tabs>
                <w:tab w:val="decimal" w:pos="1232"/>
              </w:tabs>
              <w:ind w:right="-72"/>
              <w:rPr>
                <w:rFonts w:ascii="Arial" w:eastAsia="SimSun" w:hAnsi="Arial" w:cs="Arial"/>
                <w:snapToGrid w:val="0"/>
                <w:sz w:val="6"/>
                <w:szCs w:val="6"/>
                <w:lang w:eastAsia="zh-CN"/>
              </w:rPr>
            </w:pPr>
          </w:p>
        </w:tc>
        <w:tc>
          <w:tcPr>
            <w:tcW w:w="1440" w:type="dxa"/>
          </w:tcPr>
          <w:p w:rsidR="00017F99" w:rsidRPr="00463159" w:rsidRDefault="00017F99" w:rsidP="00017F99">
            <w:pPr>
              <w:tabs>
                <w:tab w:val="decimal" w:pos="1232"/>
              </w:tabs>
              <w:ind w:right="-72"/>
              <w:rPr>
                <w:rFonts w:ascii="Arial" w:eastAsia="SimSun" w:hAnsi="Arial" w:cs="Arial"/>
                <w:snapToGrid w:val="0"/>
                <w:sz w:val="6"/>
                <w:szCs w:val="6"/>
                <w:lang w:eastAsia="zh-CN"/>
              </w:rPr>
            </w:pPr>
          </w:p>
        </w:tc>
        <w:tc>
          <w:tcPr>
            <w:tcW w:w="1440" w:type="dxa"/>
          </w:tcPr>
          <w:p w:rsidR="00017F99" w:rsidRPr="00463159" w:rsidRDefault="00017F99" w:rsidP="00017F99">
            <w:pPr>
              <w:tabs>
                <w:tab w:val="decimal" w:pos="1232"/>
              </w:tabs>
              <w:ind w:right="-72"/>
              <w:rPr>
                <w:rFonts w:ascii="Arial" w:eastAsia="SimSun" w:hAnsi="Arial" w:cs="Arial"/>
                <w:snapToGrid w:val="0"/>
                <w:sz w:val="6"/>
                <w:szCs w:val="6"/>
                <w:lang w:eastAsia="zh-CN"/>
              </w:rPr>
            </w:pPr>
          </w:p>
        </w:tc>
        <w:tc>
          <w:tcPr>
            <w:tcW w:w="1440" w:type="dxa"/>
            <w:gridSpan w:val="2"/>
          </w:tcPr>
          <w:p w:rsidR="00017F99" w:rsidRPr="00463159" w:rsidRDefault="00017F99" w:rsidP="00017F99">
            <w:pPr>
              <w:tabs>
                <w:tab w:val="decimal" w:pos="1232"/>
              </w:tabs>
              <w:ind w:right="-72"/>
              <w:rPr>
                <w:rFonts w:ascii="Arial" w:eastAsia="SimSun" w:hAnsi="Arial" w:cs="Arial"/>
                <w:snapToGrid w:val="0"/>
                <w:sz w:val="6"/>
                <w:szCs w:val="6"/>
                <w:lang w:eastAsia="zh-CN"/>
              </w:rPr>
            </w:pPr>
          </w:p>
        </w:tc>
      </w:tr>
      <w:tr w:rsidR="00017F99" w:rsidRPr="00463159" w:rsidTr="00852E2D">
        <w:tc>
          <w:tcPr>
            <w:tcW w:w="3708" w:type="dxa"/>
          </w:tcPr>
          <w:p w:rsidR="00017F99" w:rsidRPr="00463159" w:rsidRDefault="00017F99" w:rsidP="00303A27">
            <w:pPr>
              <w:spacing w:line="200" w:lineRule="exact"/>
              <w:ind w:left="432"/>
              <w:rPr>
                <w:rFonts w:ascii="Arial" w:hAnsi="Arial" w:cs="Arial"/>
                <w:sz w:val="18"/>
                <w:szCs w:val="18"/>
                <w:cs/>
              </w:rPr>
            </w:pPr>
            <w:r w:rsidRPr="00463159">
              <w:rPr>
                <w:rFonts w:ascii="Arial" w:hAnsi="Arial" w:cs="Arial"/>
                <w:sz w:val="18"/>
                <w:szCs w:val="18"/>
              </w:rPr>
              <w:t>Cost of sales</w:t>
            </w:r>
          </w:p>
        </w:tc>
        <w:tc>
          <w:tcPr>
            <w:tcW w:w="1440" w:type="dxa"/>
          </w:tcPr>
          <w:p w:rsidR="00017F99" w:rsidRPr="00463159" w:rsidRDefault="00017F99" w:rsidP="005607AF">
            <w:pP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5607AF" w:rsidRPr="00463159">
              <w:rPr>
                <w:rFonts w:ascii="Arial" w:eastAsia="SimSun" w:hAnsi="Arial" w:cs="Arial"/>
                <w:snapToGrid w:val="0"/>
                <w:sz w:val="18"/>
                <w:szCs w:val="18"/>
                <w:lang w:eastAsia="zh-CN"/>
              </w:rPr>
              <w:t>2,028,511,928</w:t>
            </w:r>
            <w:r w:rsidRPr="00463159">
              <w:rPr>
                <w:rFonts w:ascii="Arial" w:eastAsia="SimSun" w:hAnsi="Arial" w:cs="Arial"/>
                <w:snapToGrid w:val="0"/>
                <w:sz w:val="18"/>
                <w:szCs w:val="18"/>
                <w:lang w:eastAsia="zh-CN"/>
              </w:rPr>
              <w:t>)</w:t>
            </w:r>
          </w:p>
        </w:tc>
        <w:tc>
          <w:tcPr>
            <w:tcW w:w="1440" w:type="dxa"/>
          </w:tcPr>
          <w:p w:rsidR="00017F99" w:rsidRPr="00463159" w:rsidRDefault="00017F99" w:rsidP="00303A27">
            <w:pP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(1,935,932,764)</w:t>
            </w:r>
          </w:p>
        </w:tc>
        <w:tc>
          <w:tcPr>
            <w:tcW w:w="1440" w:type="dxa"/>
          </w:tcPr>
          <w:p w:rsidR="00017F99" w:rsidRPr="00463159" w:rsidRDefault="00017F99" w:rsidP="00303A27">
            <w:pP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440" w:type="dxa"/>
            <w:gridSpan w:val="2"/>
          </w:tcPr>
          <w:p w:rsidR="00017F99" w:rsidRPr="00463159" w:rsidRDefault="00017F99" w:rsidP="00303A27">
            <w:pP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017F99" w:rsidRPr="00463159" w:rsidTr="00852E2D">
        <w:tc>
          <w:tcPr>
            <w:tcW w:w="3708" w:type="dxa"/>
          </w:tcPr>
          <w:p w:rsidR="00017F99" w:rsidRPr="00463159" w:rsidRDefault="00017F99" w:rsidP="00303A27">
            <w:pPr>
              <w:spacing w:line="200" w:lineRule="exact"/>
              <w:ind w:left="432"/>
              <w:rPr>
                <w:rFonts w:ascii="Arial" w:hAnsi="Arial" w:cs="Arial"/>
                <w:sz w:val="18"/>
                <w:szCs w:val="18"/>
              </w:rPr>
            </w:pPr>
            <w:r w:rsidRPr="00463159">
              <w:rPr>
                <w:rFonts w:ascii="Arial" w:hAnsi="Arial" w:cs="Arial"/>
                <w:sz w:val="18"/>
                <w:szCs w:val="18"/>
              </w:rPr>
              <w:t>Cost of services</w:t>
            </w:r>
          </w:p>
        </w:tc>
        <w:tc>
          <w:tcPr>
            <w:tcW w:w="1440" w:type="dxa"/>
          </w:tcPr>
          <w:p w:rsidR="00017F99" w:rsidRPr="00463159" w:rsidRDefault="00017F99" w:rsidP="005607AF">
            <w:pPr>
              <w:pBdr>
                <w:bottom w:val="single" w:sz="4" w:space="1" w:color="auto"/>
              </w:pBd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5607AF" w:rsidRPr="00463159">
              <w:rPr>
                <w:rFonts w:ascii="Arial" w:eastAsia="SimSun" w:hAnsi="Arial" w:cs="Arial"/>
                <w:snapToGrid w:val="0"/>
                <w:sz w:val="18"/>
                <w:szCs w:val="18"/>
                <w:lang w:eastAsia="zh-CN"/>
              </w:rPr>
              <w:t>1,387,235,567</w:t>
            </w:r>
            <w:r w:rsidRPr="00463159">
              <w:rPr>
                <w:rFonts w:ascii="Arial" w:eastAsia="SimSun" w:hAnsi="Arial" w:cs="Arial"/>
                <w:snapToGrid w:val="0"/>
                <w:sz w:val="18"/>
                <w:szCs w:val="18"/>
                <w:lang w:eastAsia="zh-CN"/>
              </w:rPr>
              <w:t>)</w:t>
            </w:r>
          </w:p>
        </w:tc>
        <w:tc>
          <w:tcPr>
            <w:tcW w:w="1440" w:type="dxa"/>
          </w:tcPr>
          <w:p w:rsidR="00017F99" w:rsidRPr="00463159" w:rsidRDefault="00017F99" w:rsidP="00303A27">
            <w:pPr>
              <w:pBdr>
                <w:bottom w:val="single" w:sz="4" w:space="1" w:color="auto"/>
              </w:pBd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(1,186,794,296)</w:t>
            </w:r>
          </w:p>
        </w:tc>
        <w:tc>
          <w:tcPr>
            <w:tcW w:w="1440" w:type="dxa"/>
          </w:tcPr>
          <w:p w:rsidR="00017F99" w:rsidRPr="00463159" w:rsidRDefault="00017F99" w:rsidP="00303A27">
            <w:pPr>
              <w:pBdr>
                <w:bottom w:val="single" w:sz="4" w:space="1" w:color="auto"/>
              </w:pBd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(51,823,664)</w:t>
            </w:r>
          </w:p>
        </w:tc>
        <w:tc>
          <w:tcPr>
            <w:tcW w:w="1440" w:type="dxa"/>
            <w:gridSpan w:val="2"/>
          </w:tcPr>
          <w:p w:rsidR="00017F99" w:rsidRPr="00463159" w:rsidRDefault="00017F99" w:rsidP="00303A27">
            <w:pPr>
              <w:pBdr>
                <w:bottom w:val="single" w:sz="4" w:space="1" w:color="auto"/>
              </w:pBd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(7,948,798)</w:t>
            </w:r>
          </w:p>
        </w:tc>
      </w:tr>
      <w:tr w:rsidR="00017F99" w:rsidRPr="00463159" w:rsidTr="00852E2D">
        <w:tc>
          <w:tcPr>
            <w:tcW w:w="3708" w:type="dxa"/>
          </w:tcPr>
          <w:p w:rsidR="00017F99" w:rsidRPr="00463159" w:rsidRDefault="00017F99" w:rsidP="00A74059">
            <w:pPr>
              <w:ind w:left="432"/>
              <w:rPr>
                <w:rFonts w:ascii="Arial" w:hAnsi="Arial" w:cs="Arial"/>
                <w:b/>
                <w:bCs/>
                <w:sz w:val="6"/>
                <w:szCs w:val="6"/>
                <w:cs/>
              </w:rPr>
            </w:pPr>
          </w:p>
        </w:tc>
        <w:tc>
          <w:tcPr>
            <w:tcW w:w="1440" w:type="dxa"/>
          </w:tcPr>
          <w:p w:rsidR="00017F99" w:rsidRPr="00463159" w:rsidRDefault="00017F99" w:rsidP="00017F99">
            <w:pPr>
              <w:tabs>
                <w:tab w:val="decimal" w:pos="1232"/>
              </w:tabs>
              <w:ind w:right="-72"/>
              <w:rPr>
                <w:rFonts w:ascii="Arial" w:eastAsia="SimSun" w:hAnsi="Arial" w:cs="Arial"/>
                <w:snapToGrid w:val="0"/>
                <w:sz w:val="6"/>
                <w:szCs w:val="6"/>
                <w:lang w:eastAsia="zh-CN"/>
              </w:rPr>
            </w:pPr>
          </w:p>
        </w:tc>
        <w:tc>
          <w:tcPr>
            <w:tcW w:w="1440" w:type="dxa"/>
          </w:tcPr>
          <w:p w:rsidR="00017F99" w:rsidRPr="00463159" w:rsidRDefault="00017F99" w:rsidP="00017F99">
            <w:pPr>
              <w:tabs>
                <w:tab w:val="decimal" w:pos="1232"/>
              </w:tabs>
              <w:ind w:right="-72"/>
              <w:rPr>
                <w:rFonts w:ascii="Arial" w:eastAsia="SimSun" w:hAnsi="Arial" w:cs="Arial"/>
                <w:snapToGrid w:val="0"/>
                <w:sz w:val="6"/>
                <w:szCs w:val="6"/>
                <w:lang w:eastAsia="zh-CN"/>
              </w:rPr>
            </w:pPr>
          </w:p>
        </w:tc>
        <w:tc>
          <w:tcPr>
            <w:tcW w:w="1440" w:type="dxa"/>
          </w:tcPr>
          <w:p w:rsidR="00017F99" w:rsidRPr="00463159" w:rsidRDefault="00017F99" w:rsidP="00017F99">
            <w:pPr>
              <w:tabs>
                <w:tab w:val="decimal" w:pos="1232"/>
              </w:tabs>
              <w:ind w:right="-72"/>
              <w:rPr>
                <w:rFonts w:ascii="Arial" w:eastAsia="SimSun" w:hAnsi="Arial" w:cs="Arial"/>
                <w:snapToGrid w:val="0"/>
                <w:sz w:val="6"/>
                <w:szCs w:val="6"/>
                <w:cs/>
                <w:lang w:eastAsia="zh-CN"/>
              </w:rPr>
            </w:pPr>
          </w:p>
        </w:tc>
        <w:tc>
          <w:tcPr>
            <w:tcW w:w="1440" w:type="dxa"/>
            <w:gridSpan w:val="2"/>
          </w:tcPr>
          <w:p w:rsidR="00017F99" w:rsidRPr="00463159" w:rsidRDefault="00017F99" w:rsidP="00017F99">
            <w:pPr>
              <w:tabs>
                <w:tab w:val="decimal" w:pos="1232"/>
              </w:tabs>
              <w:ind w:right="-72"/>
              <w:rPr>
                <w:rFonts w:ascii="Arial" w:eastAsia="SimSun" w:hAnsi="Arial" w:cs="Arial"/>
                <w:snapToGrid w:val="0"/>
                <w:sz w:val="6"/>
                <w:szCs w:val="6"/>
                <w:cs/>
                <w:lang w:eastAsia="zh-CN"/>
              </w:rPr>
            </w:pPr>
          </w:p>
        </w:tc>
      </w:tr>
      <w:tr w:rsidR="00017F99" w:rsidRPr="00463159" w:rsidTr="00852E2D">
        <w:tc>
          <w:tcPr>
            <w:tcW w:w="3708" w:type="dxa"/>
          </w:tcPr>
          <w:p w:rsidR="00017F99" w:rsidRPr="00463159" w:rsidRDefault="00017F99" w:rsidP="00303A27">
            <w:pPr>
              <w:spacing w:line="200" w:lineRule="exact"/>
              <w:ind w:left="432"/>
              <w:rPr>
                <w:rFonts w:ascii="Arial" w:hAnsi="Arial" w:cs="Arial"/>
                <w:sz w:val="18"/>
                <w:szCs w:val="18"/>
              </w:rPr>
            </w:pPr>
          </w:p>
        </w:tc>
        <w:tc>
          <w:tcPr>
            <w:tcW w:w="1440" w:type="dxa"/>
          </w:tcPr>
          <w:p w:rsidR="00017F99" w:rsidRPr="00463159" w:rsidRDefault="00F75B57" w:rsidP="003E0195">
            <w:pPr>
              <w:pBdr>
                <w:bottom w:val="double" w:sz="4" w:space="1" w:color="auto"/>
              </w:pBd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005607AF" w:rsidRPr="00463159">
              <w:rPr>
                <w:rFonts w:ascii="Arial" w:eastAsia="SimSun" w:hAnsi="Arial" w:cs="Arial"/>
                <w:noProof/>
                <w:snapToGrid w:val="0"/>
                <w:sz w:val="18"/>
                <w:szCs w:val="18"/>
                <w:lang w:eastAsia="zh-CN"/>
              </w:rPr>
              <w:t>(3,415,</w:t>
            </w:r>
            <w:r w:rsidR="003E0195" w:rsidRPr="00463159">
              <w:rPr>
                <w:rFonts w:ascii="Arial" w:eastAsia="SimSun" w:hAnsi="Arial" w:cs="Arial"/>
                <w:noProof/>
                <w:snapToGrid w:val="0"/>
                <w:sz w:val="18"/>
                <w:szCs w:val="18"/>
                <w:lang w:eastAsia="zh-CN"/>
              </w:rPr>
              <w:t>747</w:t>
            </w:r>
            <w:r w:rsidR="00215F70" w:rsidRPr="00463159">
              <w:rPr>
                <w:rFonts w:ascii="Arial" w:eastAsia="SimSun" w:hAnsi="Arial" w:cs="Arial"/>
                <w:noProof/>
                <w:snapToGrid w:val="0"/>
                <w:sz w:val="18"/>
                <w:szCs w:val="18"/>
                <w:lang w:eastAsia="zh-CN"/>
              </w:rPr>
              <w:t>,</w:t>
            </w:r>
            <w:r w:rsidR="003E0195" w:rsidRPr="00463159">
              <w:rPr>
                <w:rFonts w:ascii="Arial" w:eastAsia="SimSun" w:hAnsi="Arial" w:cs="Arial"/>
                <w:noProof/>
                <w:snapToGrid w:val="0"/>
                <w:sz w:val="18"/>
                <w:szCs w:val="18"/>
                <w:lang w:eastAsia="zh-CN"/>
              </w:rPr>
              <w:t>495</w:t>
            </w:r>
            <w:r w:rsidR="005607AF" w:rsidRPr="00463159">
              <w:rPr>
                <w:rFonts w:ascii="Arial" w:eastAsia="SimSun" w:hAnsi="Arial" w:cs="Arial"/>
                <w:noProof/>
                <w:snapToGrid w:val="0"/>
                <w:sz w:val="18"/>
                <w:szCs w:val="18"/>
                <w:lang w:eastAsia="zh-CN"/>
              </w:rPr>
              <w:t>)</w:t>
            </w:r>
            <w:r w:rsidRPr="00463159">
              <w:rPr>
                <w:rFonts w:ascii="Arial" w:eastAsia="SimSun" w:hAnsi="Arial" w:cs="Arial"/>
                <w:snapToGrid w:val="0"/>
                <w:sz w:val="18"/>
                <w:szCs w:val="18"/>
                <w:lang w:eastAsia="zh-CN"/>
              </w:rPr>
              <w:fldChar w:fldCharType="end"/>
            </w:r>
          </w:p>
        </w:tc>
        <w:tc>
          <w:tcPr>
            <w:tcW w:w="1440" w:type="dxa"/>
          </w:tcPr>
          <w:p w:rsidR="00017F99" w:rsidRPr="00463159" w:rsidRDefault="00F75B57" w:rsidP="00303A27">
            <w:pPr>
              <w:pBdr>
                <w:bottom w:val="double" w:sz="4" w:space="1" w:color="auto"/>
              </w:pBd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017F99" w:rsidRPr="00463159">
              <w:rPr>
                <w:rFonts w:ascii="Arial" w:eastAsia="SimSun" w:hAnsi="Arial" w:cs="Arial"/>
                <w:snapToGrid w:val="0"/>
                <w:sz w:val="18"/>
                <w:szCs w:val="18"/>
                <w:lang w:eastAsia="zh-CN"/>
              </w:rPr>
              <w:t>3,122,727,060</w:t>
            </w:r>
            <w:r w:rsidRPr="00463159">
              <w:rPr>
                <w:rFonts w:ascii="Arial" w:eastAsia="SimSun" w:hAnsi="Arial" w:cs="Arial"/>
                <w:snapToGrid w:val="0"/>
                <w:sz w:val="18"/>
                <w:szCs w:val="18"/>
                <w:lang w:eastAsia="zh-CN"/>
              </w:rPr>
              <w:t>)</w:t>
            </w:r>
          </w:p>
        </w:tc>
        <w:tc>
          <w:tcPr>
            <w:tcW w:w="1440" w:type="dxa"/>
          </w:tcPr>
          <w:p w:rsidR="00017F99" w:rsidRPr="00463159" w:rsidRDefault="00852E2D" w:rsidP="00303A27">
            <w:pPr>
              <w:pBdr>
                <w:bottom w:val="double" w:sz="4" w:space="1" w:color="auto"/>
              </w:pBd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017F99" w:rsidRPr="00463159">
              <w:rPr>
                <w:rFonts w:ascii="Arial" w:eastAsia="SimSun" w:hAnsi="Arial" w:cs="Arial"/>
                <w:snapToGrid w:val="0"/>
                <w:sz w:val="18"/>
                <w:szCs w:val="18"/>
                <w:lang w:eastAsia="zh-CN"/>
              </w:rPr>
              <w:t>51,823,664)</w:t>
            </w:r>
          </w:p>
        </w:tc>
        <w:tc>
          <w:tcPr>
            <w:tcW w:w="1440" w:type="dxa"/>
            <w:gridSpan w:val="2"/>
          </w:tcPr>
          <w:p w:rsidR="00017F99" w:rsidRPr="00463159" w:rsidRDefault="00017F99" w:rsidP="00303A27">
            <w:pPr>
              <w:pBdr>
                <w:bottom w:val="double" w:sz="4" w:space="1" w:color="auto"/>
              </w:pBdr>
              <w:tabs>
                <w:tab w:val="decimal" w:pos="1232"/>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(7,948,798)</w:t>
            </w:r>
          </w:p>
        </w:tc>
      </w:tr>
    </w:tbl>
    <w:p w:rsidR="00AE6614" w:rsidRPr="00463159" w:rsidRDefault="00AE6614" w:rsidP="00235470">
      <w:pPr>
        <w:ind w:left="540" w:hanging="540"/>
        <w:jc w:val="thaiDistribute"/>
        <w:rPr>
          <w:rFonts w:ascii="Arial" w:hAnsi="Arial" w:cs="Arial"/>
          <w:b/>
          <w:bCs/>
          <w:snapToGrid w:val="0"/>
          <w:sz w:val="18"/>
          <w:szCs w:val="18"/>
        </w:rPr>
      </w:pPr>
      <w:r w:rsidRPr="00463159">
        <w:rPr>
          <w:rFonts w:ascii="Arial" w:hAnsi="Arial" w:cs="Arial"/>
          <w:snapToGrid w:val="0"/>
          <w:sz w:val="18"/>
          <w:szCs w:val="18"/>
          <w:cs/>
          <w:lang w:eastAsia="th-TH"/>
        </w:rPr>
        <w:br w:type="page"/>
      </w:r>
      <w:r w:rsidR="00823CB7" w:rsidRPr="00463159">
        <w:rPr>
          <w:rFonts w:ascii="Arial" w:hAnsi="Arial" w:cs="Arial"/>
          <w:b/>
          <w:bCs/>
          <w:snapToGrid w:val="0"/>
          <w:sz w:val="18"/>
          <w:szCs w:val="18"/>
        </w:rPr>
        <w:t>31</w:t>
      </w:r>
      <w:r w:rsidRPr="00463159">
        <w:rPr>
          <w:rFonts w:ascii="Arial" w:hAnsi="Arial" w:cs="Arial"/>
          <w:b/>
          <w:bCs/>
          <w:snapToGrid w:val="0"/>
          <w:sz w:val="18"/>
          <w:szCs w:val="18"/>
          <w:cs/>
        </w:rPr>
        <w:tab/>
      </w:r>
      <w:r w:rsidRPr="00463159">
        <w:rPr>
          <w:rFonts w:ascii="Arial" w:hAnsi="Arial" w:cs="Arial"/>
          <w:b/>
          <w:bCs/>
          <w:snapToGrid w:val="0"/>
          <w:sz w:val="18"/>
          <w:szCs w:val="18"/>
        </w:rPr>
        <w:t>Other income</w:t>
      </w:r>
    </w:p>
    <w:p w:rsidR="00AE6614" w:rsidRPr="00463159" w:rsidRDefault="00AE6614" w:rsidP="00AE6614">
      <w:pPr>
        <w:ind w:left="540" w:hanging="540"/>
        <w:jc w:val="thaiDistribute"/>
        <w:rPr>
          <w:rFonts w:ascii="Arial" w:hAnsi="Arial" w:cs="Arial"/>
          <w:b/>
          <w:bCs/>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AE6614" w:rsidRPr="00463159" w:rsidTr="00F840C8">
        <w:tc>
          <w:tcPr>
            <w:tcW w:w="3989" w:type="dxa"/>
          </w:tcPr>
          <w:p w:rsidR="00AE6614" w:rsidRPr="00463159" w:rsidRDefault="00AE6614" w:rsidP="00F840C8">
            <w:pPr>
              <w:tabs>
                <w:tab w:val="left" w:pos="720"/>
              </w:tabs>
              <w:ind w:left="432"/>
              <w:rPr>
                <w:rFonts w:ascii="Arial" w:hAnsi="Arial" w:cs="Arial"/>
                <w:sz w:val="12"/>
                <w:szCs w:val="12"/>
                <w:cs/>
              </w:rPr>
            </w:pPr>
          </w:p>
        </w:tc>
        <w:tc>
          <w:tcPr>
            <w:tcW w:w="1368" w:type="dxa"/>
          </w:tcPr>
          <w:p w:rsidR="00AE6614" w:rsidRPr="00463159" w:rsidRDefault="00AE6614" w:rsidP="00F840C8">
            <w:pPr>
              <w:tabs>
                <w:tab w:val="decimal" w:pos="1152"/>
              </w:tabs>
              <w:ind w:right="-72"/>
              <w:rPr>
                <w:rFonts w:ascii="Arial" w:eastAsia="SimSun" w:hAnsi="Arial" w:cs="Arial"/>
                <w:snapToGrid w:val="0"/>
                <w:sz w:val="12"/>
                <w:szCs w:val="12"/>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2"/>
                <w:szCs w:val="12"/>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2"/>
                <w:szCs w:val="12"/>
                <w:cs/>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2"/>
                <w:szCs w:val="12"/>
                <w:cs/>
                <w:lang w:eastAsia="zh-CN"/>
              </w:rPr>
            </w:pPr>
          </w:p>
        </w:tc>
      </w:tr>
      <w:tr w:rsidR="00AE6614" w:rsidRPr="00463159" w:rsidTr="00F840C8">
        <w:tc>
          <w:tcPr>
            <w:tcW w:w="3989" w:type="dxa"/>
          </w:tcPr>
          <w:p w:rsidR="00AE6614" w:rsidRPr="00463159" w:rsidRDefault="00AE6614" w:rsidP="00F840C8">
            <w:pPr>
              <w:tabs>
                <w:tab w:val="left" w:pos="720"/>
              </w:tabs>
              <w:ind w:left="432"/>
              <w:rPr>
                <w:rFonts w:ascii="Arial" w:hAnsi="Arial" w:cs="Arial"/>
                <w:sz w:val="18"/>
                <w:szCs w:val="18"/>
                <w:cs/>
              </w:rPr>
            </w:pPr>
            <w:r w:rsidRPr="00463159">
              <w:rPr>
                <w:rFonts w:ascii="Arial" w:hAnsi="Arial" w:cs="Arial"/>
                <w:sz w:val="18"/>
                <w:szCs w:val="18"/>
              </w:rPr>
              <w:t>Fuel surcharge income</w:t>
            </w:r>
            <w:r w:rsidRPr="00463159">
              <w:rPr>
                <w:rFonts w:ascii="Arial" w:hAnsi="Arial" w:cs="Arial"/>
                <w:sz w:val="18"/>
                <w:szCs w:val="18"/>
                <w:cs/>
              </w:rPr>
              <w:t xml:space="preserve"> </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p>
        </w:tc>
      </w:tr>
      <w:tr w:rsidR="00AE6614" w:rsidRPr="00463159" w:rsidTr="00F840C8">
        <w:tc>
          <w:tcPr>
            <w:tcW w:w="3989" w:type="dxa"/>
          </w:tcPr>
          <w:p w:rsidR="00AE6614" w:rsidRPr="00463159" w:rsidRDefault="00AE6614" w:rsidP="00235470">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 xml:space="preserve"> a related party </w:t>
            </w:r>
            <w:r w:rsidRPr="00463159">
              <w:rPr>
                <w:rFonts w:ascii="Arial" w:hAnsi="Arial" w:cs="Arial"/>
                <w:sz w:val="18"/>
                <w:szCs w:val="18"/>
                <w:cs/>
              </w:rPr>
              <w:t>(</w:t>
            </w:r>
            <w:r w:rsidRPr="00463159">
              <w:rPr>
                <w:rFonts w:ascii="Arial" w:hAnsi="Arial" w:cs="Arial"/>
                <w:sz w:val="18"/>
                <w:szCs w:val="18"/>
              </w:rPr>
              <w:t xml:space="preserve">Note </w:t>
            </w:r>
            <w:r w:rsidR="00823CB7" w:rsidRPr="00463159">
              <w:rPr>
                <w:rFonts w:ascii="Arial" w:hAnsi="Arial" w:cs="Arial"/>
                <w:sz w:val="18"/>
                <w:szCs w:val="18"/>
              </w:rPr>
              <w:t>36</w:t>
            </w:r>
            <w:r w:rsidRPr="00463159">
              <w:rPr>
                <w:rFonts w:ascii="Arial" w:hAnsi="Arial" w:cs="Arial"/>
                <w:sz w:val="18"/>
                <w:szCs w:val="18"/>
                <w:cs/>
              </w:rPr>
              <w:t xml:space="preserve"> </w:t>
            </w:r>
            <w:r w:rsidR="00235470" w:rsidRPr="00463159">
              <w:rPr>
                <w:rFonts w:ascii="Arial" w:hAnsi="Arial" w:cs="Arial"/>
                <w:sz w:val="18"/>
                <w:szCs w:val="18"/>
              </w:rPr>
              <w:t>d</w:t>
            </w:r>
            <w:r w:rsidRPr="00463159">
              <w:rPr>
                <w:rFonts w:ascii="Arial" w:hAnsi="Arial" w:cs="Arial"/>
                <w:sz w:val="18"/>
                <w:szCs w:val="18"/>
              </w:rPr>
              <w:t>))</w:t>
            </w:r>
          </w:p>
        </w:tc>
        <w:tc>
          <w:tcPr>
            <w:tcW w:w="1368" w:type="dxa"/>
          </w:tcPr>
          <w:p w:rsidR="00AE6614" w:rsidRPr="00463159" w:rsidRDefault="00101AE9"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97,140,434</w:t>
            </w:r>
          </w:p>
        </w:tc>
        <w:tc>
          <w:tcPr>
            <w:tcW w:w="1368" w:type="dxa"/>
          </w:tcPr>
          <w:p w:rsidR="00AE6614" w:rsidRPr="00463159" w:rsidRDefault="00101AE9" w:rsidP="00F840C8">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989" w:type="dxa"/>
          </w:tcPr>
          <w:p w:rsidR="00AE6614" w:rsidRPr="00463159" w:rsidRDefault="00EC3627" w:rsidP="00F840C8">
            <w:pPr>
              <w:tabs>
                <w:tab w:val="left" w:pos="720"/>
              </w:tabs>
              <w:ind w:left="432"/>
              <w:rPr>
                <w:rFonts w:ascii="Arial" w:hAnsi="Arial" w:cs="Arial"/>
                <w:sz w:val="18"/>
                <w:szCs w:val="18"/>
                <w:cs/>
              </w:rPr>
            </w:pPr>
            <w:r w:rsidRPr="00463159">
              <w:rPr>
                <w:rFonts w:ascii="Arial" w:hAnsi="Arial" w:cs="Arial"/>
                <w:sz w:val="18"/>
                <w:szCs w:val="18"/>
              </w:rPr>
              <w:t>Fuel m</w:t>
            </w:r>
            <w:r w:rsidR="00AE6614" w:rsidRPr="00463159">
              <w:rPr>
                <w:rFonts w:ascii="Arial" w:hAnsi="Arial" w:cs="Arial"/>
                <w:sz w:val="18"/>
                <w:szCs w:val="18"/>
              </w:rPr>
              <w:t>anagement service income</w:t>
            </w:r>
            <w:r w:rsidR="00AE6614" w:rsidRPr="00463159">
              <w:rPr>
                <w:rFonts w:ascii="Arial" w:hAnsi="Arial" w:cs="Arial"/>
                <w:sz w:val="18"/>
                <w:szCs w:val="18"/>
                <w:cs/>
              </w:rPr>
              <w:t xml:space="preserve"> </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p>
        </w:tc>
      </w:tr>
      <w:tr w:rsidR="00AE6614" w:rsidRPr="00463159" w:rsidTr="00F840C8">
        <w:tc>
          <w:tcPr>
            <w:tcW w:w="3989" w:type="dxa"/>
          </w:tcPr>
          <w:p w:rsidR="00AE6614" w:rsidRPr="00463159" w:rsidRDefault="00AE6614" w:rsidP="00823CB7">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 xml:space="preserve"> related parties </w:t>
            </w:r>
            <w:r w:rsidRPr="00463159">
              <w:rPr>
                <w:rFonts w:ascii="Arial" w:hAnsi="Arial" w:cs="Arial"/>
                <w:sz w:val="18"/>
                <w:szCs w:val="18"/>
                <w:cs/>
              </w:rPr>
              <w:t>(</w:t>
            </w:r>
            <w:r w:rsidRPr="00463159">
              <w:rPr>
                <w:rFonts w:ascii="Arial" w:hAnsi="Arial" w:cs="Arial"/>
                <w:sz w:val="18"/>
                <w:szCs w:val="18"/>
              </w:rPr>
              <w:t xml:space="preserve">Note </w:t>
            </w:r>
            <w:r w:rsidR="00101AE9" w:rsidRPr="00463159">
              <w:rPr>
                <w:rFonts w:ascii="Arial" w:hAnsi="Arial" w:cs="Arial"/>
                <w:sz w:val="18"/>
                <w:szCs w:val="18"/>
              </w:rPr>
              <w:t>3</w:t>
            </w:r>
            <w:r w:rsidR="00823CB7" w:rsidRPr="00463159">
              <w:rPr>
                <w:rFonts w:ascii="Arial" w:hAnsi="Arial" w:cs="Arial"/>
                <w:sz w:val="18"/>
                <w:szCs w:val="18"/>
              </w:rPr>
              <w:t>6</w:t>
            </w:r>
            <w:r w:rsidRPr="00463159">
              <w:rPr>
                <w:rFonts w:ascii="Arial" w:hAnsi="Arial" w:cs="Arial"/>
                <w:sz w:val="18"/>
                <w:szCs w:val="18"/>
                <w:cs/>
              </w:rPr>
              <w:t xml:space="preserve"> </w:t>
            </w:r>
            <w:r w:rsidR="00235470" w:rsidRPr="00463159">
              <w:rPr>
                <w:rFonts w:ascii="Arial" w:hAnsi="Arial" w:cs="Arial"/>
                <w:sz w:val="18"/>
                <w:szCs w:val="18"/>
              </w:rPr>
              <w:t>d</w:t>
            </w:r>
            <w:r w:rsidRPr="00463159">
              <w:rPr>
                <w:rFonts w:ascii="Arial" w:hAnsi="Arial" w:cs="Arial"/>
                <w:sz w:val="18"/>
                <w:szCs w:val="18"/>
              </w:rPr>
              <w:t>))</w:t>
            </w:r>
          </w:p>
        </w:tc>
        <w:tc>
          <w:tcPr>
            <w:tcW w:w="1368" w:type="dxa"/>
          </w:tcPr>
          <w:p w:rsidR="00AE6614" w:rsidRPr="00463159" w:rsidRDefault="00101AE9" w:rsidP="00F840C8">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101AE9" w:rsidP="00F840C8">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1,672,000</w:t>
            </w:r>
          </w:p>
        </w:tc>
      </w:tr>
      <w:tr w:rsidR="00AE6614" w:rsidRPr="00463159" w:rsidTr="00F840C8">
        <w:tc>
          <w:tcPr>
            <w:tcW w:w="3989" w:type="dxa"/>
          </w:tcPr>
          <w:p w:rsidR="00AE6614" w:rsidRPr="00463159" w:rsidRDefault="00AE6614" w:rsidP="00F840C8">
            <w:pPr>
              <w:ind w:left="432"/>
              <w:rPr>
                <w:rFonts w:ascii="Arial" w:hAnsi="Arial" w:cs="Arial"/>
                <w:sz w:val="18"/>
                <w:szCs w:val="18"/>
              </w:rPr>
            </w:pPr>
            <w:r w:rsidRPr="00463159">
              <w:rPr>
                <w:rFonts w:ascii="Arial" w:hAnsi="Arial" w:cs="Arial"/>
                <w:sz w:val="18"/>
                <w:szCs w:val="18"/>
              </w:rPr>
              <w:t>Interest income</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r>
      <w:tr w:rsidR="00AE6614" w:rsidRPr="00463159" w:rsidTr="00F840C8">
        <w:tc>
          <w:tcPr>
            <w:tcW w:w="3989" w:type="dxa"/>
          </w:tcPr>
          <w:p w:rsidR="00AE6614" w:rsidRPr="00463159" w:rsidRDefault="00AE6614" w:rsidP="00F840C8">
            <w:pPr>
              <w:ind w:left="43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financial institutions</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3,207,762</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3,881,611</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39,075</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3,848</w:t>
            </w:r>
          </w:p>
        </w:tc>
      </w:tr>
      <w:tr w:rsidR="00AE6614" w:rsidRPr="00463159" w:rsidTr="00F840C8">
        <w:tc>
          <w:tcPr>
            <w:tcW w:w="3989" w:type="dxa"/>
          </w:tcPr>
          <w:p w:rsidR="00AE6614" w:rsidRPr="00463159" w:rsidRDefault="00AE6614" w:rsidP="00101AE9">
            <w:pPr>
              <w:ind w:left="432"/>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 xml:space="preserve">- related parties </w:t>
            </w:r>
            <w:r w:rsidRPr="00463159">
              <w:rPr>
                <w:rFonts w:ascii="Arial" w:hAnsi="Arial" w:cs="Arial"/>
                <w:sz w:val="18"/>
                <w:szCs w:val="18"/>
                <w:cs/>
              </w:rPr>
              <w:t>(</w:t>
            </w:r>
            <w:r w:rsidRPr="00463159">
              <w:rPr>
                <w:rFonts w:ascii="Arial" w:hAnsi="Arial" w:cs="Arial"/>
                <w:sz w:val="18"/>
                <w:szCs w:val="18"/>
              </w:rPr>
              <w:t xml:space="preserve">Note </w:t>
            </w:r>
            <w:r w:rsidR="00823CB7" w:rsidRPr="00463159">
              <w:rPr>
                <w:rFonts w:ascii="Arial" w:hAnsi="Arial" w:cs="Arial"/>
                <w:sz w:val="18"/>
                <w:szCs w:val="18"/>
              </w:rPr>
              <w:t>36</w:t>
            </w:r>
            <w:r w:rsidRPr="00463159">
              <w:rPr>
                <w:rFonts w:ascii="Arial" w:hAnsi="Arial" w:cs="Arial"/>
                <w:sz w:val="18"/>
                <w:szCs w:val="18"/>
                <w:cs/>
              </w:rPr>
              <w:t xml:space="preserve"> </w:t>
            </w:r>
            <w:r w:rsidR="00235470" w:rsidRPr="00463159">
              <w:rPr>
                <w:rFonts w:ascii="Arial" w:hAnsi="Arial" w:cs="Arial"/>
                <w:sz w:val="18"/>
                <w:szCs w:val="18"/>
              </w:rPr>
              <w:t>d</w:t>
            </w:r>
            <w:r w:rsidRPr="00463159">
              <w:rPr>
                <w:rFonts w:ascii="Arial" w:hAnsi="Arial" w:cs="Arial"/>
                <w:sz w:val="18"/>
                <w:szCs w:val="18"/>
              </w:rPr>
              <w:t>))</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21,662</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6,822</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989" w:type="dxa"/>
          </w:tcPr>
          <w:p w:rsidR="00AE6614" w:rsidRPr="00463159" w:rsidRDefault="00AE6614" w:rsidP="00F840C8">
            <w:pPr>
              <w:ind w:left="432"/>
              <w:rPr>
                <w:rFonts w:ascii="Arial" w:hAnsi="Arial" w:cs="Arial"/>
                <w:sz w:val="18"/>
                <w:szCs w:val="18"/>
                <w:cs/>
              </w:rPr>
            </w:pPr>
            <w:r w:rsidRPr="00463159">
              <w:rPr>
                <w:rFonts w:ascii="Arial" w:hAnsi="Arial" w:cs="Arial"/>
                <w:sz w:val="18"/>
                <w:szCs w:val="18"/>
              </w:rPr>
              <w:t>Rental income</w:t>
            </w:r>
            <w:r w:rsidRPr="00463159">
              <w:rPr>
                <w:rFonts w:ascii="Arial" w:hAnsi="Arial" w:cs="Arial"/>
                <w:sz w:val="18"/>
                <w:szCs w:val="18"/>
                <w:cs/>
              </w:rPr>
              <w:t xml:space="preserve"> </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cs/>
                <w:lang w:eastAsia="zh-CN"/>
              </w:rPr>
            </w:pPr>
          </w:p>
        </w:tc>
      </w:tr>
      <w:tr w:rsidR="00101AE9" w:rsidRPr="00463159" w:rsidTr="00F840C8">
        <w:tc>
          <w:tcPr>
            <w:tcW w:w="3989" w:type="dxa"/>
          </w:tcPr>
          <w:p w:rsidR="00101AE9" w:rsidRPr="00463159" w:rsidRDefault="00101AE9" w:rsidP="00101AE9">
            <w:pPr>
              <w:ind w:left="43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third parties</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13,158</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26,316</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01AE9" w:rsidRPr="00463159" w:rsidTr="00F840C8">
        <w:tc>
          <w:tcPr>
            <w:tcW w:w="3989" w:type="dxa"/>
          </w:tcPr>
          <w:p w:rsidR="00101AE9" w:rsidRPr="00463159" w:rsidRDefault="00101AE9" w:rsidP="003315B4">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 xml:space="preserve"> related parties </w:t>
            </w:r>
            <w:r w:rsidRPr="00463159">
              <w:rPr>
                <w:rFonts w:ascii="Arial" w:hAnsi="Arial" w:cs="Arial"/>
                <w:sz w:val="18"/>
                <w:szCs w:val="18"/>
                <w:cs/>
              </w:rPr>
              <w:t>(</w:t>
            </w:r>
            <w:r w:rsidR="00823CB7" w:rsidRPr="00463159">
              <w:rPr>
                <w:rFonts w:ascii="Arial" w:hAnsi="Arial" w:cs="Arial"/>
                <w:sz w:val="18"/>
                <w:szCs w:val="18"/>
              </w:rPr>
              <w:t>Note 36</w:t>
            </w:r>
            <w:r w:rsidRPr="00463159">
              <w:rPr>
                <w:rFonts w:ascii="Arial" w:hAnsi="Arial" w:cs="Arial"/>
                <w:sz w:val="18"/>
                <w:szCs w:val="18"/>
                <w:cs/>
              </w:rPr>
              <w:t xml:space="preserve"> </w:t>
            </w:r>
            <w:r w:rsidR="003315B4" w:rsidRPr="00463159">
              <w:rPr>
                <w:rFonts w:ascii="Arial" w:hAnsi="Arial" w:cs="Arial"/>
                <w:sz w:val="18"/>
                <w:szCs w:val="18"/>
              </w:rPr>
              <w:t>d</w:t>
            </w:r>
            <w:r w:rsidRPr="00463159">
              <w:rPr>
                <w:rFonts w:ascii="Arial" w:hAnsi="Arial" w:cs="Arial"/>
                <w:sz w:val="18"/>
                <w:szCs w:val="18"/>
              </w:rPr>
              <w:t>))</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164,832</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133,204</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01AE9" w:rsidRPr="00463159" w:rsidTr="00F840C8">
        <w:tc>
          <w:tcPr>
            <w:tcW w:w="3989" w:type="dxa"/>
          </w:tcPr>
          <w:p w:rsidR="00101AE9" w:rsidRPr="00463159" w:rsidRDefault="00101AE9" w:rsidP="00101AE9">
            <w:pPr>
              <w:ind w:left="432"/>
              <w:rPr>
                <w:rFonts w:ascii="Arial" w:hAnsi="Arial" w:cs="Arial"/>
                <w:sz w:val="18"/>
                <w:szCs w:val="18"/>
              </w:rPr>
            </w:pPr>
            <w:r w:rsidRPr="00463159">
              <w:rPr>
                <w:rFonts w:ascii="Arial" w:hAnsi="Arial" w:cs="Arial"/>
                <w:sz w:val="18"/>
                <w:szCs w:val="18"/>
              </w:rPr>
              <w:t>Income from sale of scraps</w:t>
            </w:r>
          </w:p>
        </w:tc>
        <w:tc>
          <w:tcPr>
            <w:tcW w:w="1368" w:type="dxa"/>
          </w:tcPr>
          <w:p w:rsidR="00101AE9" w:rsidRPr="00463159" w:rsidRDefault="00516D68"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2,884,268</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01AE9" w:rsidRPr="00463159" w:rsidTr="00F840C8">
        <w:tc>
          <w:tcPr>
            <w:tcW w:w="3989" w:type="dxa"/>
          </w:tcPr>
          <w:p w:rsidR="00101AE9" w:rsidRPr="00463159" w:rsidRDefault="00101AE9" w:rsidP="00101AE9">
            <w:pPr>
              <w:ind w:left="432"/>
              <w:rPr>
                <w:rFonts w:ascii="Arial" w:hAnsi="Arial" w:cs="Arial"/>
                <w:sz w:val="18"/>
                <w:szCs w:val="18"/>
                <w:cs/>
              </w:rPr>
            </w:pPr>
            <w:r w:rsidRPr="00463159">
              <w:rPr>
                <w:rFonts w:ascii="Arial" w:hAnsi="Arial" w:cs="Arial"/>
                <w:sz w:val="18"/>
                <w:szCs w:val="18"/>
              </w:rPr>
              <w:t>Net insurance claim from damage of</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p>
        </w:tc>
      </w:tr>
      <w:tr w:rsidR="00101AE9" w:rsidRPr="00463159" w:rsidTr="00F840C8">
        <w:tc>
          <w:tcPr>
            <w:tcW w:w="3989" w:type="dxa"/>
          </w:tcPr>
          <w:p w:rsidR="00101AE9" w:rsidRPr="00463159" w:rsidRDefault="00101AE9" w:rsidP="008B3E81">
            <w:pPr>
              <w:ind w:left="432"/>
              <w:rPr>
                <w:rFonts w:ascii="Arial" w:hAnsi="Arial" w:cs="Arial"/>
                <w:sz w:val="18"/>
                <w:szCs w:val="18"/>
                <w:cs/>
              </w:rPr>
            </w:pPr>
            <w:r w:rsidRPr="00463159">
              <w:rPr>
                <w:rFonts w:ascii="Arial" w:hAnsi="Arial" w:cs="Arial"/>
                <w:sz w:val="18"/>
                <w:szCs w:val="18"/>
              </w:rPr>
              <w:t xml:space="preserve">   </w:t>
            </w:r>
            <w:r w:rsidR="008B3E81">
              <w:rPr>
                <w:rFonts w:ascii="Arial" w:hAnsi="Arial" w:cs="Arial"/>
                <w:sz w:val="18"/>
                <w:szCs w:val="18"/>
              </w:rPr>
              <w:t>b</w:t>
            </w:r>
            <w:r w:rsidR="004C45C0">
              <w:rPr>
                <w:rFonts w:ascii="Arial" w:hAnsi="Arial" w:cs="Arial"/>
                <w:sz w:val="18"/>
                <w:szCs w:val="18"/>
              </w:rPr>
              <w:t xml:space="preserve">uilding, </w:t>
            </w:r>
            <w:r w:rsidRPr="00463159">
              <w:rPr>
                <w:rFonts w:ascii="Arial" w:hAnsi="Arial" w:cs="Arial"/>
                <w:sz w:val="18"/>
                <w:szCs w:val="18"/>
              </w:rPr>
              <w:t>machinery and equipment</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2,880,267</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306,023</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01AE9" w:rsidRPr="00463159" w:rsidTr="00F840C8">
        <w:tc>
          <w:tcPr>
            <w:tcW w:w="3989" w:type="dxa"/>
          </w:tcPr>
          <w:p w:rsidR="00101AE9" w:rsidRPr="00463159" w:rsidRDefault="00101AE9" w:rsidP="00101AE9">
            <w:pPr>
              <w:ind w:left="432"/>
              <w:rPr>
                <w:rFonts w:ascii="Arial" w:hAnsi="Arial" w:cs="Arial"/>
                <w:sz w:val="18"/>
                <w:szCs w:val="18"/>
                <w:cs/>
              </w:rPr>
            </w:pPr>
            <w:r w:rsidRPr="00463159">
              <w:rPr>
                <w:rFonts w:ascii="Arial" w:hAnsi="Arial" w:cs="Arial"/>
                <w:sz w:val="18"/>
                <w:szCs w:val="18"/>
              </w:rPr>
              <w:t>Gain on disposal of short-term investment</w:t>
            </w:r>
          </w:p>
        </w:tc>
        <w:tc>
          <w:tcPr>
            <w:tcW w:w="1368" w:type="dxa"/>
          </w:tcPr>
          <w:p w:rsidR="00101AE9" w:rsidRPr="00463159" w:rsidRDefault="00EC3627"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2,936</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01AE9" w:rsidRPr="00463159" w:rsidTr="00F840C8">
        <w:tc>
          <w:tcPr>
            <w:tcW w:w="3989" w:type="dxa"/>
          </w:tcPr>
          <w:p w:rsidR="00101AE9" w:rsidRPr="00463159" w:rsidRDefault="00235470" w:rsidP="00235470">
            <w:pPr>
              <w:ind w:left="432"/>
              <w:rPr>
                <w:rFonts w:ascii="Arial" w:hAnsi="Arial" w:cs="Arial"/>
                <w:sz w:val="18"/>
                <w:szCs w:val="18"/>
                <w:cs/>
              </w:rPr>
            </w:pPr>
            <w:r w:rsidRPr="00463159">
              <w:rPr>
                <w:rFonts w:ascii="Arial" w:hAnsi="Arial" w:cs="Arial"/>
                <w:sz w:val="18"/>
                <w:szCs w:val="18"/>
              </w:rPr>
              <w:t>Gain on disposal of land</w:t>
            </w: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lang w:eastAsia="zh-CN"/>
              </w:rPr>
            </w:pP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p>
        </w:tc>
        <w:tc>
          <w:tcPr>
            <w:tcW w:w="1368" w:type="dxa"/>
          </w:tcPr>
          <w:p w:rsidR="00101AE9" w:rsidRPr="00463159" w:rsidRDefault="00101AE9" w:rsidP="00101AE9">
            <w:pPr>
              <w:tabs>
                <w:tab w:val="decimal" w:pos="1152"/>
              </w:tabs>
              <w:ind w:right="-72"/>
              <w:rPr>
                <w:rFonts w:ascii="Arial" w:eastAsia="SimSun" w:hAnsi="Arial" w:cs="Arial"/>
                <w:snapToGrid w:val="0"/>
                <w:sz w:val="18"/>
                <w:szCs w:val="18"/>
                <w:cs/>
                <w:lang w:eastAsia="zh-CN"/>
              </w:rPr>
            </w:pPr>
          </w:p>
        </w:tc>
      </w:tr>
      <w:tr w:rsidR="00235470" w:rsidRPr="00463159" w:rsidTr="00F840C8">
        <w:tc>
          <w:tcPr>
            <w:tcW w:w="3989" w:type="dxa"/>
          </w:tcPr>
          <w:p w:rsidR="00235470" w:rsidRPr="00463159" w:rsidRDefault="00235470" w:rsidP="00235470">
            <w:pPr>
              <w:ind w:left="43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 xml:space="preserve"> a related party</w:t>
            </w:r>
            <w:r w:rsidR="00F119AC">
              <w:rPr>
                <w:rFonts w:ascii="Arial" w:hAnsi="Arial" w:cs="Arial"/>
                <w:sz w:val="18"/>
                <w:szCs w:val="18"/>
              </w:rPr>
              <w:t xml:space="preserve"> </w:t>
            </w:r>
            <w:r w:rsidR="00F119AC" w:rsidRPr="00463159">
              <w:rPr>
                <w:rFonts w:ascii="Arial" w:hAnsi="Arial" w:cs="Arial"/>
                <w:sz w:val="18"/>
                <w:szCs w:val="18"/>
                <w:cs/>
              </w:rPr>
              <w:t>(</w:t>
            </w:r>
            <w:r w:rsidR="00F119AC" w:rsidRPr="00463159">
              <w:rPr>
                <w:rFonts w:ascii="Arial" w:hAnsi="Arial" w:cs="Arial"/>
                <w:sz w:val="18"/>
                <w:szCs w:val="18"/>
              </w:rPr>
              <w:t>Note 36</w:t>
            </w:r>
            <w:r w:rsidR="00F119AC" w:rsidRPr="00463159">
              <w:rPr>
                <w:rFonts w:ascii="Arial" w:hAnsi="Arial" w:cs="Arial"/>
                <w:sz w:val="18"/>
                <w:szCs w:val="18"/>
                <w:cs/>
              </w:rPr>
              <w:t xml:space="preserve"> </w:t>
            </w:r>
            <w:r w:rsidR="00F119AC" w:rsidRPr="00463159">
              <w:rPr>
                <w:rFonts w:ascii="Arial" w:hAnsi="Arial" w:cs="Arial"/>
                <w:sz w:val="18"/>
                <w:szCs w:val="18"/>
              </w:rPr>
              <w:t>d))</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5,396,000</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235470" w:rsidRPr="00463159" w:rsidTr="00F840C8">
        <w:tc>
          <w:tcPr>
            <w:tcW w:w="3989" w:type="dxa"/>
          </w:tcPr>
          <w:p w:rsidR="00235470" w:rsidRPr="00463159" w:rsidRDefault="004C45C0" w:rsidP="00235470">
            <w:pPr>
              <w:ind w:left="432"/>
              <w:rPr>
                <w:rFonts w:ascii="Arial" w:hAnsi="Arial" w:cs="Arial"/>
                <w:sz w:val="18"/>
                <w:szCs w:val="18"/>
              </w:rPr>
            </w:pPr>
            <w:r>
              <w:rPr>
                <w:rFonts w:ascii="Arial" w:hAnsi="Arial" w:cs="Arial"/>
                <w:sz w:val="18"/>
                <w:szCs w:val="18"/>
              </w:rPr>
              <w:t>Other income</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lang w:eastAsia="zh-CN"/>
              </w:rPr>
            </w:pP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lang w:eastAsia="zh-CN"/>
              </w:rPr>
            </w:pP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lang w:eastAsia="zh-CN"/>
              </w:rPr>
            </w:pP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lang w:eastAsia="zh-CN"/>
              </w:rPr>
            </w:pPr>
          </w:p>
        </w:tc>
      </w:tr>
      <w:tr w:rsidR="00235470" w:rsidRPr="00463159" w:rsidTr="00F840C8">
        <w:tc>
          <w:tcPr>
            <w:tcW w:w="3989" w:type="dxa"/>
          </w:tcPr>
          <w:p w:rsidR="00235470" w:rsidRPr="00463159" w:rsidRDefault="00235470" w:rsidP="00235470">
            <w:pPr>
              <w:ind w:left="43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third parties</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1,160,193</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650,267</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235470" w:rsidRPr="00463159" w:rsidRDefault="00235470" w:rsidP="00235470">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235470" w:rsidRPr="00463159" w:rsidTr="00F840C8">
        <w:tc>
          <w:tcPr>
            <w:tcW w:w="3989" w:type="dxa"/>
          </w:tcPr>
          <w:p w:rsidR="00235470" w:rsidRPr="00463159" w:rsidRDefault="00235470" w:rsidP="003315B4">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 xml:space="preserve"> related parties </w:t>
            </w:r>
            <w:r w:rsidRPr="00463159">
              <w:rPr>
                <w:rFonts w:ascii="Arial" w:hAnsi="Arial" w:cs="Arial"/>
                <w:sz w:val="18"/>
                <w:szCs w:val="18"/>
                <w:cs/>
              </w:rPr>
              <w:t>(</w:t>
            </w:r>
            <w:r w:rsidRPr="00463159">
              <w:rPr>
                <w:rFonts w:ascii="Arial" w:hAnsi="Arial" w:cs="Arial"/>
                <w:sz w:val="18"/>
                <w:szCs w:val="18"/>
              </w:rPr>
              <w:t>Note 36</w:t>
            </w:r>
            <w:r w:rsidRPr="00463159">
              <w:rPr>
                <w:rFonts w:ascii="Arial" w:hAnsi="Arial" w:cs="Arial"/>
                <w:sz w:val="18"/>
                <w:szCs w:val="18"/>
                <w:cs/>
              </w:rPr>
              <w:t xml:space="preserve"> </w:t>
            </w:r>
            <w:r w:rsidR="003315B4" w:rsidRPr="00463159">
              <w:rPr>
                <w:rFonts w:ascii="Arial" w:hAnsi="Arial" w:cs="Arial"/>
                <w:sz w:val="18"/>
                <w:szCs w:val="18"/>
              </w:rPr>
              <w:t>d</w:t>
            </w:r>
            <w:r w:rsidRPr="00463159">
              <w:rPr>
                <w:rFonts w:ascii="Arial" w:hAnsi="Arial" w:cs="Arial"/>
                <w:sz w:val="18"/>
                <w:szCs w:val="18"/>
              </w:rPr>
              <w:t>))</w:t>
            </w:r>
          </w:p>
        </w:tc>
        <w:tc>
          <w:tcPr>
            <w:tcW w:w="1368" w:type="dxa"/>
          </w:tcPr>
          <w:p w:rsidR="00235470" w:rsidRPr="00463159" w:rsidRDefault="00235470" w:rsidP="00235470">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tcPr>
          <w:p w:rsidR="00235470" w:rsidRPr="00463159" w:rsidRDefault="00235470" w:rsidP="00235470">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730,894</w:t>
            </w:r>
          </w:p>
        </w:tc>
        <w:tc>
          <w:tcPr>
            <w:tcW w:w="1368" w:type="dxa"/>
          </w:tcPr>
          <w:p w:rsidR="00235470" w:rsidRPr="00463159" w:rsidRDefault="00235470" w:rsidP="00235470">
            <w:pPr>
              <w:pBdr>
                <w:bottom w:val="sing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c>
          <w:tcPr>
            <w:tcW w:w="1368" w:type="dxa"/>
          </w:tcPr>
          <w:p w:rsidR="00235470" w:rsidRPr="00463159" w:rsidRDefault="00235470" w:rsidP="00235470">
            <w:pPr>
              <w:pBdr>
                <w:bottom w:val="sing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r>
      <w:tr w:rsidR="00235470" w:rsidRPr="00463159" w:rsidTr="00F840C8">
        <w:tc>
          <w:tcPr>
            <w:tcW w:w="3989" w:type="dxa"/>
          </w:tcPr>
          <w:p w:rsidR="00235470" w:rsidRPr="00463159" w:rsidRDefault="00235470" w:rsidP="00235470">
            <w:pPr>
              <w:tabs>
                <w:tab w:val="left" w:pos="720"/>
              </w:tabs>
              <w:ind w:left="432"/>
              <w:rPr>
                <w:rFonts w:ascii="Arial" w:hAnsi="Arial" w:cs="Arial"/>
                <w:sz w:val="12"/>
                <w:szCs w:val="12"/>
                <w:cs/>
              </w:rPr>
            </w:pPr>
          </w:p>
        </w:tc>
        <w:tc>
          <w:tcPr>
            <w:tcW w:w="1368" w:type="dxa"/>
          </w:tcPr>
          <w:p w:rsidR="00235470" w:rsidRPr="00463159" w:rsidRDefault="00235470" w:rsidP="00235470">
            <w:pPr>
              <w:tabs>
                <w:tab w:val="decimal" w:pos="1152"/>
              </w:tabs>
              <w:ind w:right="-72"/>
              <w:rPr>
                <w:rFonts w:ascii="Arial" w:eastAsia="SimSun" w:hAnsi="Arial" w:cs="Arial"/>
                <w:snapToGrid w:val="0"/>
                <w:sz w:val="12"/>
                <w:szCs w:val="12"/>
                <w:lang w:eastAsia="zh-CN"/>
              </w:rPr>
            </w:pPr>
          </w:p>
        </w:tc>
        <w:tc>
          <w:tcPr>
            <w:tcW w:w="1368" w:type="dxa"/>
          </w:tcPr>
          <w:p w:rsidR="00235470" w:rsidRPr="00463159" w:rsidRDefault="00235470" w:rsidP="00235470">
            <w:pPr>
              <w:tabs>
                <w:tab w:val="decimal" w:pos="1152"/>
              </w:tabs>
              <w:ind w:right="-72"/>
              <w:rPr>
                <w:rFonts w:ascii="Arial" w:eastAsia="SimSun" w:hAnsi="Arial" w:cs="Arial"/>
                <w:snapToGrid w:val="0"/>
                <w:sz w:val="12"/>
                <w:szCs w:val="12"/>
                <w:lang w:eastAsia="zh-CN"/>
              </w:rPr>
            </w:pPr>
          </w:p>
        </w:tc>
        <w:tc>
          <w:tcPr>
            <w:tcW w:w="1368" w:type="dxa"/>
          </w:tcPr>
          <w:p w:rsidR="00235470" w:rsidRPr="00463159" w:rsidRDefault="00235470" w:rsidP="00235470">
            <w:pPr>
              <w:tabs>
                <w:tab w:val="decimal" w:pos="1152"/>
              </w:tabs>
              <w:ind w:right="-72"/>
              <w:rPr>
                <w:rFonts w:ascii="Arial" w:eastAsia="SimSun" w:hAnsi="Arial" w:cs="Arial"/>
                <w:snapToGrid w:val="0"/>
                <w:sz w:val="12"/>
                <w:szCs w:val="12"/>
                <w:cs/>
                <w:lang w:eastAsia="zh-CN"/>
              </w:rPr>
            </w:pPr>
          </w:p>
        </w:tc>
        <w:tc>
          <w:tcPr>
            <w:tcW w:w="1368" w:type="dxa"/>
          </w:tcPr>
          <w:p w:rsidR="00235470" w:rsidRPr="00463159" w:rsidRDefault="00235470" w:rsidP="00235470">
            <w:pPr>
              <w:tabs>
                <w:tab w:val="decimal" w:pos="1152"/>
              </w:tabs>
              <w:ind w:right="-72"/>
              <w:rPr>
                <w:rFonts w:ascii="Arial" w:eastAsia="SimSun" w:hAnsi="Arial" w:cs="Arial"/>
                <w:snapToGrid w:val="0"/>
                <w:sz w:val="12"/>
                <w:szCs w:val="12"/>
                <w:cs/>
                <w:lang w:eastAsia="zh-CN"/>
              </w:rPr>
            </w:pPr>
          </w:p>
        </w:tc>
      </w:tr>
      <w:tr w:rsidR="00235470" w:rsidRPr="00463159" w:rsidTr="00F840C8">
        <w:tc>
          <w:tcPr>
            <w:tcW w:w="3989" w:type="dxa"/>
          </w:tcPr>
          <w:p w:rsidR="00235470" w:rsidRPr="00463159" w:rsidRDefault="00235470" w:rsidP="00235470">
            <w:pPr>
              <w:pStyle w:val="a"/>
              <w:tabs>
                <w:tab w:val="left" w:pos="1800"/>
              </w:tabs>
              <w:ind w:left="432" w:right="0"/>
              <w:jc w:val="both"/>
              <w:rPr>
                <w:rFonts w:ascii="Arial" w:hAnsi="Arial" w:cs="Arial"/>
                <w:color w:val="auto"/>
                <w:sz w:val="18"/>
                <w:szCs w:val="18"/>
                <w:cs/>
              </w:rPr>
            </w:pPr>
          </w:p>
        </w:tc>
        <w:tc>
          <w:tcPr>
            <w:tcW w:w="1368" w:type="dxa"/>
          </w:tcPr>
          <w:p w:rsidR="00235470" w:rsidRPr="00463159" w:rsidRDefault="00235470" w:rsidP="00235470">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15,728,142</w:t>
            </w:r>
          </w:p>
        </w:tc>
        <w:tc>
          <w:tcPr>
            <w:tcW w:w="1368" w:type="dxa"/>
          </w:tcPr>
          <w:p w:rsidR="00235470" w:rsidRPr="00463159" w:rsidRDefault="00235470" w:rsidP="00235470">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102,871,685</w:t>
            </w:r>
          </w:p>
        </w:tc>
        <w:tc>
          <w:tcPr>
            <w:tcW w:w="1368" w:type="dxa"/>
          </w:tcPr>
          <w:p w:rsidR="00235470" w:rsidRPr="00463159" w:rsidRDefault="00235470" w:rsidP="00235470">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45,897</w:t>
            </w:r>
          </w:p>
        </w:tc>
        <w:tc>
          <w:tcPr>
            <w:tcW w:w="1368" w:type="dxa"/>
          </w:tcPr>
          <w:p w:rsidR="00235470" w:rsidRPr="00463159" w:rsidRDefault="00235470" w:rsidP="00235470">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1,675,848</w:t>
            </w:r>
            <w:r w:rsidRPr="00463159">
              <w:rPr>
                <w:rFonts w:ascii="Arial" w:eastAsia="SimSun" w:hAnsi="Arial" w:cs="Arial"/>
                <w:snapToGrid w:val="0"/>
                <w:sz w:val="18"/>
                <w:szCs w:val="18"/>
                <w:lang w:eastAsia="zh-CN"/>
              </w:rPr>
              <w:fldChar w:fldCharType="end"/>
            </w:r>
          </w:p>
        </w:tc>
      </w:tr>
    </w:tbl>
    <w:p w:rsidR="00AE6614" w:rsidRPr="00463159" w:rsidRDefault="00AE6614" w:rsidP="00AE6614">
      <w:pPr>
        <w:pStyle w:val="NoSpacing"/>
        <w:ind w:left="540"/>
        <w:jc w:val="thaiDistribute"/>
        <w:rPr>
          <w:rFonts w:ascii="Arial" w:hAnsi="Arial" w:cs="Arial"/>
          <w:sz w:val="18"/>
          <w:szCs w:val="18"/>
        </w:rPr>
      </w:pPr>
    </w:p>
    <w:p w:rsidR="00AE6614" w:rsidRPr="00463159" w:rsidRDefault="00AE6614" w:rsidP="00AE6614">
      <w:pPr>
        <w:ind w:left="540"/>
        <w:jc w:val="thaiDistribute"/>
        <w:rPr>
          <w:rFonts w:ascii="Arial" w:hAnsi="Arial" w:cs="Arial"/>
          <w:sz w:val="18"/>
          <w:szCs w:val="18"/>
        </w:rPr>
      </w:pPr>
      <w:r w:rsidRPr="00463159">
        <w:rPr>
          <w:rFonts w:ascii="Arial" w:eastAsia="Calibri" w:hAnsi="Arial" w:cs="Arial"/>
          <w:sz w:val="18"/>
          <w:szCs w:val="18"/>
        </w:rPr>
        <w:t>During the year 2017, Advance Agro Power Plant Company Limited, an indirect subsidiary, receives fuel surcharge income amounting to Baht 97,140,434 from a related party. This surcharge is in accordance with terms of fuel materials purchase agreements which the related party could not supply fuel for the year 2016 within the quantity guaranteed in the fuel materials purchase agreements made with the financial institution. The related party has requested to waive the call for fuel surcharge and amend the condition in the fuel materials purchase agreements. The indirect subsidiary agreed with the waiver request. However, the indirect subsidiary must receive the permission from the financial institution. The amendment was made and approved by the financial institution in June 2017 and the amendment of contract is effective since 1 January 2017 onwards, which resulted in the call for fuel surcharge of the year 2016. The indirect subsidiary receives the full amount of fuel surcharge income in July 2017.</w:t>
      </w:r>
    </w:p>
    <w:p w:rsidR="00AE6614" w:rsidRPr="00463159" w:rsidRDefault="00AE6614" w:rsidP="00AE6614">
      <w:pPr>
        <w:ind w:left="540"/>
        <w:jc w:val="thaiDistribute"/>
        <w:rPr>
          <w:rFonts w:ascii="Arial" w:hAnsi="Arial" w:cs="Arial"/>
          <w:sz w:val="18"/>
          <w:szCs w:val="18"/>
        </w:rPr>
      </w:pPr>
    </w:p>
    <w:p w:rsidR="00AE6614" w:rsidRPr="00463159" w:rsidRDefault="00AE6614" w:rsidP="00AE6614">
      <w:pPr>
        <w:ind w:left="540"/>
        <w:jc w:val="thaiDistribute"/>
        <w:rPr>
          <w:rFonts w:ascii="Arial" w:hAnsi="Arial" w:cs="Arial"/>
          <w:sz w:val="18"/>
          <w:szCs w:val="18"/>
        </w:rPr>
      </w:pPr>
    </w:p>
    <w:p w:rsidR="00AE6614" w:rsidRPr="00463159" w:rsidRDefault="004E3BCD" w:rsidP="00AE6614">
      <w:pPr>
        <w:ind w:left="540" w:hanging="540"/>
        <w:jc w:val="thaiDistribute"/>
        <w:rPr>
          <w:rFonts w:ascii="Arial" w:hAnsi="Arial" w:cs="Arial"/>
          <w:b/>
          <w:bCs/>
          <w:sz w:val="18"/>
          <w:szCs w:val="18"/>
        </w:rPr>
      </w:pPr>
      <w:r w:rsidRPr="00463159">
        <w:rPr>
          <w:rFonts w:ascii="Arial" w:hAnsi="Arial" w:cs="Arial"/>
          <w:b/>
          <w:bCs/>
          <w:sz w:val="18"/>
          <w:szCs w:val="18"/>
        </w:rPr>
        <w:t>32</w:t>
      </w:r>
      <w:r w:rsidR="00AE6614" w:rsidRPr="00463159">
        <w:rPr>
          <w:rFonts w:ascii="Arial" w:hAnsi="Arial" w:cs="Arial"/>
          <w:b/>
          <w:bCs/>
          <w:sz w:val="18"/>
          <w:szCs w:val="18"/>
          <w:cs/>
        </w:rPr>
        <w:tab/>
      </w:r>
      <w:r w:rsidR="00AE6614" w:rsidRPr="00463159">
        <w:rPr>
          <w:rFonts w:ascii="Arial" w:hAnsi="Arial" w:cs="Arial"/>
          <w:b/>
          <w:bCs/>
          <w:sz w:val="18"/>
          <w:szCs w:val="18"/>
        </w:rPr>
        <w:t>Expense by nature</w:t>
      </w:r>
    </w:p>
    <w:p w:rsidR="00AE6614" w:rsidRPr="00463159" w:rsidRDefault="00AE6614" w:rsidP="00AE6614">
      <w:pPr>
        <w:ind w:left="540"/>
        <w:jc w:val="thaiDistribute"/>
        <w:rPr>
          <w:rFonts w:ascii="Arial" w:hAnsi="Arial" w:cs="Arial"/>
          <w:sz w:val="18"/>
          <w:szCs w:val="18"/>
        </w:rPr>
      </w:pPr>
    </w:p>
    <w:p w:rsidR="00AE6614" w:rsidRPr="00463159" w:rsidRDefault="00AE6614" w:rsidP="00AE6614">
      <w:pPr>
        <w:ind w:left="540"/>
        <w:jc w:val="thaiDistribute"/>
        <w:rPr>
          <w:rFonts w:ascii="Arial" w:hAnsi="Arial" w:cs="Arial"/>
          <w:sz w:val="18"/>
          <w:szCs w:val="18"/>
        </w:rPr>
      </w:pPr>
    </w:p>
    <w:p w:rsidR="00AE6614" w:rsidRPr="00463159" w:rsidRDefault="00AE6614" w:rsidP="00E557A9">
      <w:pPr>
        <w:ind w:left="540"/>
        <w:rPr>
          <w:rFonts w:ascii="Arial" w:hAnsi="Arial" w:cs="Arial"/>
          <w:sz w:val="18"/>
          <w:szCs w:val="18"/>
        </w:rPr>
      </w:pPr>
      <w:r w:rsidRPr="00463159">
        <w:rPr>
          <w:rFonts w:ascii="Arial" w:hAnsi="Arial" w:cs="Arial"/>
          <w:sz w:val="18"/>
          <w:szCs w:val="18"/>
        </w:rPr>
        <w:t xml:space="preserve">The </w:t>
      </w:r>
      <w:r w:rsidR="00235470" w:rsidRPr="00463159">
        <w:rPr>
          <w:rFonts w:ascii="Arial" w:hAnsi="Arial" w:cs="Arial"/>
          <w:sz w:val="18"/>
          <w:szCs w:val="18"/>
        </w:rPr>
        <w:t>significant expenses</w:t>
      </w:r>
      <w:r w:rsidRPr="00463159">
        <w:rPr>
          <w:rFonts w:ascii="Arial" w:hAnsi="Arial" w:cs="Arial"/>
          <w:sz w:val="18"/>
          <w:szCs w:val="18"/>
        </w:rPr>
        <w:t xml:space="preserve"> for the years ended 31 December 2018 and </w:t>
      </w:r>
      <w:r w:rsidRPr="00463159">
        <w:rPr>
          <w:rFonts w:ascii="Arial" w:hAnsi="Arial" w:cs="Arial"/>
          <w:sz w:val="18"/>
          <w:szCs w:val="18"/>
          <w:u w:color="C00000"/>
        </w:rPr>
        <w:t>2017</w:t>
      </w:r>
      <w:r w:rsidRPr="00463159">
        <w:rPr>
          <w:rFonts w:ascii="Arial" w:hAnsi="Arial" w:cs="Arial"/>
          <w:sz w:val="18"/>
          <w:szCs w:val="18"/>
        </w:rPr>
        <w:t xml:space="preserve"> are classified by nature as follows:</w:t>
      </w:r>
    </w:p>
    <w:p w:rsidR="00AE6614" w:rsidRPr="00463159" w:rsidRDefault="00AE6614" w:rsidP="00AE6614">
      <w:pPr>
        <w:ind w:left="540"/>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AE6614" w:rsidRPr="00463159" w:rsidTr="00F840C8">
        <w:tc>
          <w:tcPr>
            <w:tcW w:w="3690" w:type="dxa"/>
          </w:tcPr>
          <w:p w:rsidR="00AE6614" w:rsidRPr="00463159" w:rsidRDefault="00AE6614" w:rsidP="00F840C8">
            <w:pPr>
              <w:ind w:left="432"/>
              <w:jc w:val="thaiDistribute"/>
              <w:rPr>
                <w:rFonts w:ascii="Arial" w:hAnsi="Arial" w:cs="Arial"/>
                <w:snapToGrid w:val="0"/>
                <w:sz w:val="18"/>
                <w:szCs w:val="18"/>
                <w:lang w:eastAsia="th-TH"/>
              </w:rPr>
            </w:pPr>
          </w:p>
        </w:tc>
        <w:tc>
          <w:tcPr>
            <w:tcW w:w="2880"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880"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AE6614" w:rsidRPr="00463159" w:rsidTr="00F840C8">
        <w:tc>
          <w:tcPr>
            <w:tcW w:w="3690" w:type="dxa"/>
          </w:tcPr>
          <w:p w:rsidR="00AE6614" w:rsidRPr="00463159" w:rsidRDefault="00AE6614" w:rsidP="00F840C8">
            <w:pPr>
              <w:ind w:left="432"/>
              <w:jc w:val="thaiDistribute"/>
              <w:rPr>
                <w:rFonts w:ascii="Arial" w:hAnsi="Arial" w:cs="Arial"/>
                <w:snapToGrid w:val="0"/>
                <w:sz w:val="18"/>
                <w:szCs w:val="18"/>
                <w:lang w:eastAsia="th-TH"/>
              </w:rPr>
            </w:pPr>
          </w:p>
        </w:tc>
        <w:tc>
          <w:tcPr>
            <w:tcW w:w="1440" w:type="dxa"/>
            <w:vAlign w:val="bottom"/>
          </w:tcPr>
          <w:p w:rsidR="00AE6614" w:rsidRPr="00463159" w:rsidRDefault="00AE6614" w:rsidP="00F840C8">
            <w:pPr>
              <w:tabs>
                <w:tab w:val="right" w:pos="122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440" w:type="dxa"/>
            <w:vAlign w:val="bottom"/>
          </w:tcPr>
          <w:p w:rsidR="00AE6614" w:rsidRPr="00463159" w:rsidRDefault="00AE6614" w:rsidP="00F840C8">
            <w:pPr>
              <w:tabs>
                <w:tab w:val="right" w:pos="122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440" w:type="dxa"/>
            <w:vAlign w:val="bottom"/>
          </w:tcPr>
          <w:p w:rsidR="00AE6614" w:rsidRPr="00463159" w:rsidRDefault="00AE6614" w:rsidP="00F840C8">
            <w:pPr>
              <w:tabs>
                <w:tab w:val="right" w:pos="122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440" w:type="dxa"/>
            <w:vAlign w:val="bottom"/>
          </w:tcPr>
          <w:p w:rsidR="00AE6614" w:rsidRPr="00463159" w:rsidRDefault="00AE6614" w:rsidP="00F840C8">
            <w:pPr>
              <w:tabs>
                <w:tab w:val="right" w:pos="122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AE6614" w:rsidRPr="00463159" w:rsidTr="00F840C8">
        <w:tc>
          <w:tcPr>
            <w:tcW w:w="3690" w:type="dxa"/>
          </w:tcPr>
          <w:p w:rsidR="00AE6614" w:rsidRPr="00463159" w:rsidRDefault="00AE6614" w:rsidP="00F840C8">
            <w:pPr>
              <w:ind w:left="432"/>
              <w:jc w:val="thaiDistribute"/>
              <w:rPr>
                <w:rFonts w:ascii="Arial" w:hAnsi="Arial" w:cs="Arial"/>
                <w:snapToGrid w:val="0"/>
                <w:sz w:val="18"/>
                <w:szCs w:val="18"/>
                <w:lang w:eastAsia="th-TH"/>
              </w:rPr>
            </w:pPr>
          </w:p>
        </w:tc>
        <w:tc>
          <w:tcPr>
            <w:tcW w:w="1440" w:type="dxa"/>
          </w:tcPr>
          <w:p w:rsidR="00AE6614" w:rsidRPr="00463159" w:rsidRDefault="00AE6614" w:rsidP="00F840C8">
            <w:pPr>
              <w:pBdr>
                <w:bottom w:val="single" w:sz="4" w:space="1" w:color="auto"/>
              </w:pBdr>
              <w:tabs>
                <w:tab w:val="right" w:pos="122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40" w:type="dxa"/>
          </w:tcPr>
          <w:p w:rsidR="00AE6614" w:rsidRPr="00463159" w:rsidRDefault="00AE6614" w:rsidP="00F840C8">
            <w:pPr>
              <w:pBdr>
                <w:bottom w:val="single" w:sz="4" w:space="1" w:color="auto"/>
              </w:pBdr>
              <w:tabs>
                <w:tab w:val="right" w:pos="122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40" w:type="dxa"/>
          </w:tcPr>
          <w:p w:rsidR="00AE6614" w:rsidRPr="00463159" w:rsidRDefault="00AE6614" w:rsidP="00F840C8">
            <w:pPr>
              <w:pBdr>
                <w:bottom w:val="single" w:sz="4" w:space="1" w:color="auto"/>
              </w:pBdr>
              <w:tabs>
                <w:tab w:val="right" w:pos="122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440" w:type="dxa"/>
          </w:tcPr>
          <w:p w:rsidR="00AE6614" w:rsidRPr="00463159" w:rsidRDefault="00AE6614" w:rsidP="00F840C8">
            <w:pPr>
              <w:pBdr>
                <w:bottom w:val="single" w:sz="4" w:space="1" w:color="auto"/>
              </w:pBdr>
              <w:tabs>
                <w:tab w:val="right" w:pos="122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AE6614" w:rsidRPr="00463159" w:rsidTr="00F840C8">
        <w:tc>
          <w:tcPr>
            <w:tcW w:w="3690" w:type="dxa"/>
          </w:tcPr>
          <w:p w:rsidR="00AE6614" w:rsidRPr="00463159" w:rsidRDefault="00AE6614" w:rsidP="00F840C8">
            <w:pPr>
              <w:ind w:left="432" w:right="-72"/>
              <w:rPr>
                <w:rFonts w:ascii="Arial" w:hAnsi="Arial" w:cs="Arial"/>
                <w:snapToGrid w:val="0"/>
                <w:sz w:val="12"/>
                <w:szCs w:val="12"/>
                <w:cs/>
                <w:lang w:eastAsia="th-TH"/>
              </w:rPr>
            </w:pPr>
          </w:p>
        </w:tc>
        <w:tc>
          <w:tcPr>
            <w:tcW w:w="1440" w:type="dxa"/>
          </w:tcPr>
          <w:p w:rsidR="00AE6614" w:rsidRPr="00463159" w:rsidRDefault="00AE6614" w:rsidP="00F840C8">
            <w:pPr>
              <w:pStyle w:val="a"/>
              <w:tabs>
                <w:tab w:val="decimal" w:pos="1222"/>
              </w:tabs>
              <w:ind w:right="-72"/>
              <w:rPr>
                <w:rFonts w:ascii="Arial" w:hAnsi="Arial" w:cs="Arial"/>
                <w:color w:val="auto"/>
                <w:sz w:val="12"/>
                <w:szCs w:val="12"/>
              </w:rPr>
            </w:pPr>
          </w:p>
        </w:tc>
        <w:tc>
          <w:tcPr>
            <w:tcW w:w="1440" w:type="dxa"/>
          </w:tcPr>
          <w:p w:rsidR="00AE6614" w:rsidRPr="00463159" w:rsidRDefault="00AE6614" w:rsidP="00F840C8">
            <w:pPr>
              <w:pStyle w:val="a"/>
              <w:tabs>
                <w:tab w:val="decimal" w:pos="1222"/>
              </w:tabs>
              <w:ind w:right="-72"/>
              <w:rPr>
                <w:rFonts w:ascii="Arial" w:hAnsi="Arial" w:cs="Arial"/>
                <w:color w:val="auto"/>
                <w:sz w:val="12"/>
                <w:szCs w:val="12"/>
              </w:rPr>
            </w:pPr>
          </w:p>
        </w:tc>
        <w:tc>
          <w:tcPr>
            <w:tcW w:w="1440" w:type="dxa"/>
          </w:tcPr>
          <w:p w:rsidR="00AE6614" w:rsidRPr="00463159" w:rsidRDefault="00AE6614" w:rsidP="00F840C8">
            <w:pPr>
              <w:pStyle w:val="a"/>
              <w:tabs>
                <w:tab w:val="decimal" w:pos="1222"/>
              </w:tabs>
              <w:ind w:right="-72"/>
              <w:rPr>
                <w:rFonts w:ascii="Arial" w:hAnsi="Arial" w:cs="Arial"/>
                <w:color w:val="auto"/>
                <w:sz w:val="12"/>
                <w:szCs w:val="12"/>
              </w:rPr>
            </w:pPr>
          </w:p>
        </w:tc>
        <w:tc>
          <w:tcPr>
            <w:tcW w:w="1440" w:type="dxa"/>
          </w:tcPr>
          <w:p w:rsidR="00AE6614" w:rsidRPr="00463159" w:rsidRDefault="00AE6614" w:rsidP="00F840C8">
            <w:pPr>
              <w:tabs>
                <w:tab w:val="decimal" w:pos="1222"/>
              </w:tabs>
              <w:ind w:left="432"/>
              <w:rPr>
                <w:rFonts w:ascii="Arial" w:hAnsi="Arial" w:cs="Arial"/>
                <w:snapToGrid w:val="0"/>
                <w:sz w:val="12"/>
                <w:szCs w:val="12"/>
                <w:cs/>
                <w:lang w:eastAsia="th-TH"/>
              </w:rPr>
            </w:pPr>
          </w:p>
        </w:tc>
      </w:tr>
      <w:tr w:rsidR="00AE6614" w:rsidRPr="00463159" w:rsidTr="00F840C8">
        <w:tc>
          <w:tcPr>
            <w:tcW w:w="3690" w:type="dxa"/>
            <w:vAlign w:val="bottom"/>
          </w:tcPr>
          <w:p w:rsidR="00AE6614" w:rsidRPr="00463159" w:rsidRDefault="00AE6614" w:rsidP="00F840C8">
            <w:pPr>
              <w:pStyle w:val="a"/>
              <w:tabs>
                <w:tab w:val="left" w:pos="1800"/>
              </w:tabs>
              <w:ind w:left="432" w:right="0"/>
              <w:jc w:val="both"/>
              <w:rPr>
                <w:rFonts w:ascii="Arial" w:hAnsi="Arial" w:cs="Arial"/>
                <w:color w:val="auto"/>
                <w:sz w:val="18"/>
                <w:szCs w:val="18"/>
                <w:cs/>
              </w:rPr>
            </w:pPr>
            <w:r w:rsidRPr="00463159">
              <w:rPr>
                <w:rFonts w:ascii="Arial" w:hAnsi="Arial" w:cs="Arial"/>
                <w:color w:val="auto"/>
                <w:sz w:val="18"/>
                <w:szCs w:val="18"/>
              </w:rPr>
              <w:t>Fuel raw materials and consumable</w:t>
            </w:r>
          </w:p>
        </w:tc>
        <w:tc>
          <w:tcPr>
            <w:tcW w:w="1440" w:type="dxa"/>
            <w:vAlign w:val="bottom"/>
          </w:tcPr>
          <w:p w:rsidR="00AE6614" w:rsidRPr="00463159" w:rsidRDefault="00AE6614" w:rsidP="00F840C8">
            <w:pPr>
              <w:tabs>
                <w:tab w:val="decimal" w:pos="1222"/>
              </w:tabs>
              <w:ind w:right="-72"/>
              <w:rPr>
                <w:rFonts w:ascii="Arial" w:eastAsia="SimSun" w:hAnsi="Arial" w:cs="Arial"/>
                <w:snapToGrid w:val="0"/>
                <w:sz w:val="18"/>
                <w:szCs w:val="18"/>
                <w:lang w:eastAsia="zh-CN"/>
              </w:rPr>
            </w:pPr>
          </w:p>
        </w:tc>
        <w:tc>
          <w:tcPr>
            <w:tcW w:w="1440" w:type="dxa"/>
            <w:vAlign w:val="bottom"/>
          </w:tcPr>
          <w:p w:rsidR="00AE6614" w:rsidRPr="00463159" w:rsidRDefault="00AE6614" w:rsidP="00F840C8">
            <w:pPr>
              <w:tabs>
                <w:tab w:val="decimal" w:pos="1222"/>
              </w:tabs>
              <w:ind w:right="-72"/>
              <w:rPr>
                <w:rFonts w:ascii="Arial" w:eastAsia="SimSun" w:hAnsi="Arial" w:cs="Arial"/>
                <w:snapToGrid w:val="0"/>
                <w:sz w:val="18"/>
                <w:szCs w:val="18"/>
                <w:lang w:eastAsia="zh-CN"/>
              </w:rPr>
            </w:pPr>
          </w:p>
        </w:tc>
        <w:tc>
          <w:tcPr>
            <w:tcW w:w="1440" w:type="dxa"/>
            <w:vAlign w:val="bottom"/>
          </w:tcPr>
          <w:p w:rsidR="00AE6614" w:rsidRPr="00463159" w:rsidRDefault="00AE6614" w:rsidP="00F840C8">
            <w:pPr>
              <w:tabs>
                <w:tab w:val="decimal" w:pos="1222"/>
              </w:tabs>
              <w:ind w:right="-72"/>
              <w:rPr>
                <w:rFonts w:ascii="Arial" w:eastAsia="SimSun" w:hAnsi="Arial" w:cs="Arial"/>
                <w:snapToGrid w:val="0"/>
                <w:sz w:val="18"/>
                <w:szCs w:val="18"/>
                <w:cs/>
                <w:lang w:eastAsia="zh-CN"/>
              </w:rPr>
            </w:pPr>
          </w:p>
        </w:tc>
        <w:tc>
          <w:tcPr>
            <w:tcW w:w="1440" w:type="dxa"/>
            <w:vAlign w:val="bottom"/>
          </w:tcPr>
          <w:p w:rsidR="00AE6614" w:rsidRPr="00463159" w:rsidRDefault="00AE6614" w:rsidP="00F840C8">
            <w:pPr>
              <w:tabs>
                <w:tab w:val="decimal" w:pos="1222"/>
              </w:tabs>
              <w:ind w:right="-72"/>
              <w:rPr>
                <w:rFonts w:ascii="Arial" w:eastAsia="SimSun" w:hAnsi="Arial" w:cs="Arial"/>
                <w:snapToGrid w:val="0"/>
                <w:sz w:val="18"/>
                <w:szCs w:val="18"/>
                <w:cs/>
                <w:lang w:eastAsia="zh-CN"/>
              </w:rPr>
            </w:pPr>
          </w:p>
        </w:tc>
      </w:tr>
      <w:tr w:rsidR="00E557A9" w:rsidRPr="00463159" w:rsidTr="00986AB9">
        <w:tc>
          <w:tcPr>
            <w:tcW w:w="3690" w:type="dxa"/>
            <w:vAlign w:val="bottom"/>
          </w:tcPr>
          <w:p w:rsidR="00E557A9" w:rsidRPr="00463159" w:rsidRDefault="00E557A9" w:rsidP="00E557A9">
            <w:pPr>
              <w:pStyle w:val="a"/>
              <w:tabs>
                <w:tab w:val="left" w:pos="1800"/>
              </w:tabs>
              <w:ind w:left="432" w:right="0"/>
              <w:jc w:val="both"/>
              <w:rPr>
                <w:rFonts w:ascii="Arial" w:hAnsi="Arial" w:cs="Arial"/>
                <w:color w:val="auto"/>
                <w:sz w:val="18"/>
                <w:szCs w:val="18"/>
                <w:cs/>
              </w:rPr>
            </w:pPr>
            <w:r w:rsidRPr="00463159">
              <w:rPr>
                <w:rFonts w:ascii="Arial" w:hAnsi="Arial" w:cs="Arial"/>
                <w:color w:val="auto"/>
                <w:sz w:val="18"/>
                <w:szCs w:val="18"/>
              </w:rPr>
              <w:t xml:space="preserve">   materials usage</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(2,282,994,873)</w:t>
            </w:r>
          </w:p>
        </w:tc>
        <w:tc>
          <w:tcPr>
            <w:tcW w:w="1440" w:type="dxa"/>
            <w:vAlign w:val="bottom"/>
          </w:tcPr>
          <w:p w:rsidR="00E557A9" w:rsidRPr="00463159" w:rsidRDefault="00EC3627"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(2,036,660,428)</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E557A9" w:rsidRPr="00463159" w:rsidTr="00986AB9">
        <w:tc>
          <w:tcPr>
            <w:tcW w:w="3690" w:type="dxa"/>
            <w:vAlign w:val="bottom"/>
          </w:tcPr>
          <w:p w:rsidR="00E557A9" w:rsidRPr="00463159" w:rsidRDefault="00E557A9" w:rsidP="00E557A9">
            <w:pPr>
              <w:pStyle w:val="a"/>
              <w:tabs>
                <w:tab w:val="left" w:pos="1800"/>
              </w:tabs>
              <w:ind w:left="432" w:right="0"/>
              <w:jc w:val="both"/>
              <w:rPr>
                <w:rFonts w:ascii="Arial" w:hAnsi="Arial" w:cs="Arial"/>
                <w:color w:val="auto"/>
                <w:sz w:val="18"/>
                <w:szCs w:val="18"/>
              </w:rPr>
            </w:pPr>
            <w:r w:rsidRPr="00463159">
              <w:rPr>
                <w:rFonts w:ascii="Arial" w:hAnsi="Arial" w:cs="Arial"/>
                <w:color w:val="auto"/>
                <w:spacing w:val="-2"/>
                <w:sz w:val="18"/>
                <w:szCs w:val="18"/>
              </w:rPr>
              <w:t>Depreciation and amortisation charges</w:t>
            </w:r>
          </w:p>
        </w:tc>
        <w:tc>
          <w:tcPr>
            <w:tcW w:w="1440" w:type="dxa"/>
            <w:vAlign w:val="bottom"/>
          </w:tcPr>
          <w:p w:rsidR="00E557A9" w:rsidRPr="00463159" w:rsidRDefault="00E557A9" w:rsidP="001920E7">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(531,539,83</w:t>
            </w:r>
            <w:r w:rsidR="001920E7" w:rsidRPr="00463159">
              <w:rPr>
                <w:rFonts w:ascii="Arial" w:eastAsia="SimSun" w:hAnsi="Arial" w:cs="Arial"/>
                <w:snapToGrid w:val="0"/>
                <w:sz w:val="18"/>
                <w:szCs w:val="18"/>
                <w:lang w:eastAsia="zh-CN"/>
              </w:rPr>
              <w:t>2</w:t>
            </w:r>
            <w:r w:rsidRPr="00463159">
              <w:rPr>
                <w:rFonts w:ascii="Arial" w:eastAsia="SimSun" w:hAnsi="Arial" w:cs="Arial"/>
                <w:snapToGrid w:val="0"/>
                <w:sz w:val="18"/>
                <w:szCs w:val="18"/>
                <w:lang w:eastAsia="zh-CN"/>
              </w:rPr>
              <w:t>)</w:t>
            </w:r>
          </w:p>
        </w:tc>
        <w:tc>
          <w:tcPr>
            <w:tcW w:w="1440" w:type="dxa"/>
            <w:vAlign w:val="bottom"/>
          </w:tcPr>
          <w:p w:rsidR="00E557A9" w:rsidRPr="00463159" w:rsidRDefault="00F94377" w:rsidP="00516D68">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(516,447,572)</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(294,153)</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(17,297)</w:t>
            </w:r>
          </w:p>
        </w:tc>
      </w:tr>
      <w:tr w:rsidR="00E557A9" w:rsidRPr="00463159" w:rsidTr="00986AB9">
        <w:tc>
          <w:tcPr>
            <w:tcW w:w="3690" w:type="dxa"/>
            <w:vAlign w:val="bottom"/>
          </w:tcPr>
          <w:p w:rsidR="00E557A9" w:rsidRPr="00463159" w:rsidRDefault="00E557A9" w:rsidP="00E557A9">
            <w:pPr>
              <w:pStyle w:val="a"/>
              <w:tabs>
                <w:tab w:val="left" w:pos="1800"/>
              </w:tabs>
              <w:ind w:left="432" w:right="0"/>
              <w:jc w:val="both"/>
              <w:rPr>
                <w:rFonts w:ascii="Arial" w:hAnsi="Arial" w:cs="Arial"/>
                <w:color w:val="auto"/>
                <w:sz w:val="18"/>
                <w:szCs w:val="18"/>
              </w:rPr>
            </w:pPr>
            <w:r w:rsidRPr="00463159">
              <w:rPr>
                <w:rFonts w:ascii="Arial" w:hAnsi="Arial" w:cs="Arial"/>
                <w:color w:val="auto"/>
                <w:sz w:val="18"/>
                <w:szCs w:val="18"/>
              </w:rPr>
              <w:t>Staff cost and other benefits</w:t>
            </w:r>
          </w:p>
        </w:tc>
        <w:tc>
          <w:tcPr>
            <w:tcW w:w="1440" w:type="dxa"/>
            <w:vAlign w:val="bottom"/>
          </w:tcPr>
          <w:p w:rsidR="00E557A9" w:rsidRPr="00463159" w:rsidRDefault="001920E7"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(340,551,191)</w:t>
            </w:r>
          </w:p>
        </w:tc>
        <w:tc>
          <w:tcPr>
            <w:tcW w:w="1440" w:type="dxa"/>
            <w:vAlign w:val="bottom"/>
          </w:tcPr>
          <w:p w:rsidR="00E557A9" w:rsidRPr="00463159" w:rsidRDefault="00F94377"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(272,584,042)</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(51,895,740)</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(10,577,353)</w:t>
            </w:r>
          </w:p>
        </w:tc>
      </w:tr>
      <w:tr w:rsidR="00E557A9" w:rsidRPr="00463159" w:rsidTr="00986AB9">
        <w:tc>
          <w:tcPr>
            <w:tcW w:w="3690" w:type="dxa"/>
            <w:vAlign w:val="bottom"/>
          </w:tcPr>
          <w:p w:rsidR="00E557A9" w:rsidRPr="00463159" w:rsidRDefault="00E557A9" w:rsidP="00E557A9">
            <w:pPr>
              <w:pStyle w:val="a"/>
              <w:tabs>
                <w:tab w:val="left" w:pos="1800"/>
              </w:tabs>
              <w:ind w:left="432" w:right="-90"/>
              <w:jc w:val="both"/>
              <w:rPr>
                <w:rFonts w:ascii="Arial" w:hAnsi="Arial" w:cs="Arial"/>
                <w:color w:val="auto"/>
                <w:spacing w:val="-8"/>
                <w:sz w:val="18"/>
                <w:szCs w:val="18"/>
                <w:cs/>
              </w:rPr>
            </w:pPr>
            <w:r w:rsidRPr="00463159">
              <w:rPr>
                <w:rFonts w:ascii="Arial" w:hAnsi="Arial" w:cs="Arial"/>
                <w:color w:val="auto"/>
                <w:spacing w:val="-8"/>
                <w:sz w:val="18"/>
                <w:szCs w:val="18"/>
              </w:rPr>
              <w:t>Charges of engineering and other services</w:t>
            </w:r>
          </w:p>
        </w:tc>
        <w:tc>
          <w:tcPr>
            <w:tcW w:w="1440" w:type="dxa"/>
            <w:vAlign w:val="bottom"/>
          </w:tcPr>
          <w:p w:rsidR="00E557A9" w:rsidRPr="00463159" w:rsidRDefault="001920E7"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(206,644,241)</w:t>
            </w:r>
          </w:p>
        </w:tc>
        <w:tc>
          <w:tcPr>
            <w:tcW w:w="1440" w:type="dxa"/>
            <w:vAlign w:val="bottom"/>
          </w:tcPr>
          <w:p w:rsidR="00E557A9" w:rsidRPr="00463159" w:rsidRDefault="00D260BF"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F94377" w:rsidRPr="00463159">
              <w:rPr>
                <w:rFonts w:ascii="Arial" w:eastAsia="SimSun" w:hAnsi="Arial" w:cs="Arial"/>
                <w:snapToGrid w:val="0"/>
                <w:sz w:val="18"/>
                <w:szCs w:val="18"/>
                <w:lang w:eastAsia="zh-CN"/>
              </w:rPr>
              <w:t>163,518,761</w:t>
            </w:r>
            <w:r w:rsidRPr="00463159">
              <w:rPr>
                <w:rFonts w:ascii="Arial" w:eastAsia="SimSun" w:hAnsi="Arial" w:cs="Arial"/>
                <w:snapToGrid w:val="0"/>
                <w:sz w:val="18"/>
                <w:szCs w:val="18"/>
                <w:lang w:eastAsia="zh-CN"/>
              </w:rPr>
              <w:t>)</w:t>
            </w:r>
          </w:p>
        </w:tc>
        <w:tc>
          <w:tcPr>
            <w:tcW w:w="1440" w:type="dxa"/>
            <w:vAlign w:val="bottom"/>
          </w:tcPr>
          <w:p w:rsidR="00E557A9" w:rsidRPr="00463159" w:rsidRDefault="001920E7"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(10,085,206)</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(2,343,666)</w:t>
            </w:r>
          </w:p>
        </w:tc>
      </w:tr>
      <w:tr w:rsidR="00E557A9" w:rsidRPr="00463159" w:rsidTr="00986AB9">
        <w:trPr>
          <w:trHeight w:val="117"/>
        </w:trPr>
        <w:tc>
          <w:tcPr>
            <w:tcW w:w="3690" w:type="dxa"/>
            <w:vAlign w:val="bottom"/>
          </w:tcPr>
          <w:p w:rsidR="00E557A9" w:rsidRPr="00463159" w:rsidRDefault="00E557A9" w:rsidP="00E557A9">
            <w:pPr>
              <w:pStyle w:val="a"/>
              <w:tabs>
                <w:tab w:val="left" w:pos="1800"/>
              </w:tabs>
              <w:ind w:left="432" w:right="0"/>
              <w:jc w:val="both"/>
              <w:rPr>
                <w:rFonts w:ascii="Arial" w:hAnsi="Arial" w:cs="Arial"/>
                <w:color w:val="auto"/>
                <w:sz w:val="18"/>
                <w:szCs w:val="18"/>
                <w:cs/>
              </w:rPr>
            </w:pPr>
            <w:r w:rsidRPr="00463159">
              <w:rPr>
                <w:rFonts w:ascii="Arial" w:hAnsi="Arial" w:cs="Arial"/>
                <w:color w:val="auto"/>
                <w:sz w:val="18"/>
                <w:szCs w:val="18"/>
              </w:rPr>
              <w:t>Electricity and utilities expenses</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(44,906,984)</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(45,550,802)</w:t>
            </w:r>
          </w:p>
        </w:tc>
        <w:tc>
          <w:tcPr>
            <w:tcW w:w="1440" w:type="dxa"/>
            <w:vAlign w:val="bottom"/>
          </w:tcPr>
          <w:p w:rsidR="00E557A9" w:rsidRPr="00463159" w:rsidRDefault="001920E7" w:rsidP="00516D68">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(4,503,749)</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(1,661,081)</w:t>
            </w:r>
          </w:p>
        </w:tc>
      </w:tr>
      <w:tr w:rsidR="00E557A9" w:rsidRPr="00463159" w:rsidTr="00986AB9">
        <w:tc>
          <w:tcPr>
            <w:tcW w:w="3690" w:type="dxa"/>
            <w:vAlign w:val="bottom"/>
          </w:tcPr>
          <w:p w:rsidR="00E557A9" w:rsidRPr="00463159" w:rsidRDefault="00E557A9" w:rsidP="00E557A9">
            <w:pPr>
              <w:pStyle w:val="a"/>
              <w:tabs>
                <w:tab w:val="left" w:pos="1800"/>
              </w:tabs>
              <w:ind w:left="432" w:right="0"/>
              <w:jc w:val="both"/>
              <w:rPr>
                <w:rFonts w:ascii="Arial" w:hAnsi="Arial" w:cs="Arial"/>
                <w:color w:val="auto"/>
                <w:sz w:val="18"/>
                <w:szCs w:val="18"/>
                <w:cs/>
              </w:rPr>
            </w:pPr>
            <w:r w:rsidRPr="00463159">
              <w:rPr>
                <w:rFonts w:ascii="Arial" w:hAnsi="Arial" w:cs="Arial"/>
                <w:color w:val="auto"/>
                <w:sz w:val="18"/>
                <w:szCs w:val="18"/>
              </w:rPr>
              <w:t>Administrative expenses</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(60,751,910)</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(65,341,604)</w:t>
            </w:r>
          </w:p>
        </w:tc>
        <w:tc>
          <w:tcPr>
            <w:tcW w:w="1440" w:type="dxa"/>
            <w:vAlign w:val="bottom"/>
          </w:tcPr>
          <w:p w:rsidR="00E557A9" w:rsidRPr="00463159" w:rsidRDefault="00516D68" w:rsidP="00516D68">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(10,564)</w:t>
            </w:r>
          </w:p>
        </w:tc>
      </w:tr>
      <w:tr w:rsidR="00E557A9" w:rsidRPr="00463159" w:rsidTr="00986AB9">
        <w:tc>
          <w:tcPr>
            <w:tcW w:w="3690" w:type="dxa"/>
            <w:vAlign w:val="bottom"/>
          </w:tcPr>
          <w:p w:rsidR="00E557A9" w:rsidRPr="00463159" w:rsidRDefault="00E557A9" w:rsidP="00E557A9">
            <w:pPr>
              <w:pStyle w:val="a"/>
              <w:tabs>
                <w:tab w:val="left" w:pos="1800"/>
              </w:tabs>
              <w:ind w:left="432" w:right="-90"/>
              <w:jc w:val="both"/>
              <w:rPr>
                <w:rFonts w:ascii="Arial" w:hAnsi="Arial" w:cs="Arial"/>
                <w:color w:val="auto"/>
                <w:sz w:val="18"/>
                <w:szCs w:val="18"/>
                <w:cs/>
              </w:rPr>
            </w:pPr>
            <w:r w:rsidRPr="00463159">
              <w:rPr>
                <w:rFonts w:ascii="Arial" w:hAnsi="Arial" w:cs="Arial"/>
                <w:color w:val="auto"/>
                <w:spacing w:val="-2"/>
                <w:sz w:val="18"/>
                <w:szCs w:val="18"/>
              </w:rPr>
              <w:t>Repair and maintenance of power plant</w:t>
            </w:r>
          </w:p>
        </w:tc>
        <w:tc>
          <w:tcPr>
            <w:tcW w:w="1440" w:type="dxa"/>
            <w:vAlign w:val="bottom"/>
          </w:tcPr>
          <w:p w:rsidR="00E557A9" w:rsidRPr="00463159" w:rsidRDefault="008B5607"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w:t>
            </w:r>
            <w:r w:rsidR="00823CB7" w:rsidRPr="00463159">
              <w:rPr>
                <w:rFonts w:ascii="Arial" w:eastAsia="SimSun" w:hAnsi="Arial" w:cs="Arial"/>
                <w:snapToGrid w:val="0"/>
                <w:sz w:val="18"/>
                <w:szCs w:val="18"/>
                <w:lang w:eastAsia="zh-CN"/>
              </w:rPr>
              <w:t>195,053,594</w:t>
            </w:r>
            <w:r w:rsidRPr="00463159">
              <w:rPr>
                <w:rFonts w:ascii="Arial" w:eastAsia="SimSun" w:hAnsi="Arial" w:cs="Arial"/>
                <w:snapToGrid w:val="0"/>
                <w:sz w:val="18"/>
                <w:szCs w:val="18"/>
                <w:lang w:eastAsia="zh-CN"/>
              </w:rPr>
              <w:t>)</w:t>
            </w:r>
          </w:p>
        </w:tc>
        <w:tc>
          <w:tcPr>
            <w:tcW w:w="1440" w:type="dxa"/>
            <w:vAlign w:val="bottom"/>
          </w:tcPr>
          <w:p w:rsidR="00E557A9" w:rsidRPr="00463159" w:rsidRDefault="00F94377"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(213,985,697)</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E557A9" w:rsidRPr="00463159" w:rsidTr="00986AB9">
        <w:tc>
          <w:tcPr>
            <w:tcW w:w="3690" w:type="dxa"/>
            <w:vAlign w:val="bottom"/>
          </w:tcPr>
          <w:p w:rsidR="00E557A9" w:rsidRPr="00463159" w:rsidRDefault="00E557A9" w:rsidP="00E557A9">
            <w:pPr>
              <w:pStyle w:val="a"/>
              <w:tabs>
                <w:tab w:val="left" w:pos="1800"/>
              </w:tabs>
              <w:ind w:left="432" w:right="0"/>
              <w:jc w:val="both"/>
              <w:rPr>
                <w:rFonts w:ascii="Arial" w:hAnsi="Arial" w:cs="Arial"/>
                <w:color w:val="auto"/>
                <w:sz w:val="18"/>
                <w:szCs w:val="18"/>
              </w:rPr>
            </w:pPr>
            <w:r w:rsidRPr="00463159">
              <w:rPr>
                <w:rFonts w:ascii="Arial" w:hAnsi="Arial" w:cs="Arial"/>
                <w:color w:val="auto"/>
                <w:sz w:val="18"/>
                <w:szCs w:val="18"/>
              </w:rPr>
              <w:t>Loss on write-off of fixed assets</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(7,341,210)</w:t>
            </w:r>
          </w:p>
        </w:tc>
        <w:tc>
          <w:tcPr>
            <w:tcW w:w="1440" w:type="dxa"/>
            <w:vAlign w:val="bottom"/>
          </w:tcPr>
          <w:p w:rsidR="00E557A9" w:rsidRPr="00463159" w:rsidRDefault="00E557A9" w:rsidP="00F94377">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(18,905,3</w:t>
            </w:r>
            <w:r w:rsidR="00F94377" w:rsidRPr="00463159">
              <w:rPr>
                <w:rFonts w:ascii="Arial" w:eastAsia="SimSun" w:hAnsi="Arial" w:cs="Arial"/>
                <w:snapToGrid w:val="0"/>
                <w:sz w:val="18"/>
                <w:szCs w:val="18"/>
                <w:lang w:eastAsia="zh-CN"/>
              </w:rPr>
              <w:t>30</w:t>
            </w:r>
            <w:r w:rsidRPr="00463159">
              <w:rPr>
                <w:rFonts w:ascii="Arial" w:eastAsia="SimSun" w:hAnsi="Arial" w:cs="Arial"/>
                <w:snapToGrid w:val="0"/>
                <w:sz w:val="18"/>
                <w:szCs w:val="18"/>
                <w:lang w:eastAsia="zh-CN"/>
              </w:rPr>
              <w:t>)</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440" w:type="dxa"/>
            <w:vAlign w:val="bottom"/>
          </w:tcPr>
          <w:p w:rsidR="00E557A9" w:rsidRPr="00463159" w:rsidRDefault="00E557A9" w:rsidP="00E557A9">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235470" w:rsidRPr="00463159" w:rsidTr="00986AB9">
        <w:tc>
          <w:tcPr>
            <w:tcW w:w="3690" w:type="dxa"/>
            <w:vAlign w:val="bottom"/>
          </w:tcPr>
          <w:p w:rsidR="00235470" w:rsidRPr="00463159" w:rsidRDefault="00235470" w:rsidP="00235470">
            <w:pPr>
              <w:pStyle w:val="a"/>
              <w:tabs>
                <w:tab w:val="left" w:pos="1800"/>
              </w:tabs>
              <w:ind w:left="432" w:right="0"/>
              <w:jc w:val="both"/>
              <w:rPr>
                <w:rFonts w:ascii="Arial" w:hAnsi="Arial" w:cs="Arial"/>
                <w:color w:val="auto"/>
                <w:sz w:val="18"/>
                <w:szCs w:val="18"/>
              </w:rPr>
            </w:pPr>
            <w:r w:rsidRPr="00463159">
              <w:rPr>
                <w:rFonts w:ascii="Arial" w:hAnsi="Arial" w:cs="Arial"/>
                <w:color w:val="auto"/>
                <w:sz w:val="18"/>
                <w:szCs w:val="18"/>
              </w:rPr>
              <w:t>Loss on impairment of fixed assets</w:t>
            </w:r>
          </w:p>
        </w:tc>
        <w:tc>
          <w:tcPr>
            <w:tcW w:w="1440" w:type="dxa"/>
            <w:vAlign w:val="bottom"/>
          </w:tcPr>
          <w:p w:rsidR="00235470" w:rsidRPr="00463159" w:rsidRDefault="00235470" w:rsidP="00235470">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(28,864,785)</w:t>
            </w:r>
          </w:p>
        </w:tc>
        <w:tc>
          <w:tcPr>
            <w:tcW w:w="1440" w:type="dxa"/>
            <w:vAlign w:val="bottom"/>
          </w:tcPr>
          <w:p w:rsidR="00235470" w:rsidRPr="00463159" w:rsidRDefault="00235470" w:rsidP="00235470">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(28,291,250)</w:t>
            </w:r>
          </w:p>
        </w:tc>
        <w:tc>
          <w:tcPr>
            <w:tcW w:w="1440" w:type="dxa"/>
            <w:vAlign w:val="bottom"/>
          </w:tcPr>
          <w:p w:rsidR="00235470" w:rsidRPr="00463159" w:rsidRDefault="00235470" w:rsidP="00235470">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440" w:type="dxa"/>
            <w:vAlign w:val="bottom"/>
          </w:tcPr>
          <w:p w:rsidR="00235470" w:rsidRPr="00463159" w:rsidRDefault="00235470" w:rsidP="00235470">
            <w:pPr>
              <w:tabs>
                <w:tab w:val="decimal" w:pos="122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bl>
    <w:p w:rsidR="00AE6614" w:rsidRPr="00463159" w:rsidRDefault="00AE6614" w:rsidP="00AE6614">
      <w:pPr>
        <w:ind w:left="540"/>
        <w:jc w:val="thaiDistribute"/>
        <w:rPr>
          <w:rFonts w:ascii="Arial" w:hAnsi="Arial" w:cs="Arial"/>
          <w:sz w:val="18"/>
          <w:szCs w:val="18"/>
        </w:rPr>
      </w:pPr>
    </w:p>
    <w:p w:rsidR="00AE6614" w:rsidRPr="00463159" w:rsidRDefault="00AE6614" w:rsidP="00AE6614">
      <w:pPr>
        <w:ind w:left="540" w:hanging="540"/>
        <w:rPr>
          <w:rFonts w:ascii="Arial" w:hAnsi="Arial" w:cs="Arial"/>
          <w:b/>
          <w:bCs/>
          <w:sz w:val="18"/>
          <w:szCs w:val="18"/>
        </w:rPr>
      </w:pPr>
      <w:r w:rsidRPr="00463159">
        <w:rPr>
          <w:rFonts w:ascii="Arial" w:hAnsi="Arial" w:cs="Arial"/>
          <w:b/>
          <w:bCs/>
          <w:sz w:val="18"/>
          <w:szCs w:val="18"/>
        </w:rPr>
        <w:br w:type="page"/>
      </w:r>
      <w:r w:rsidR="004E3BCD" w:rsidRPr="00463159">
        <w:rPr>
          <w:rFonts w:ascii="Arial" w:hAnsi="Arial" w:cs="Arial"/>
          <w:b/>
          <w:bCs/>
          <w:sz w:val="18"/>
          <w:szCs w:val="18"/>
        </w:rPr>
        <w:t>33</w:t>
      </w:r>
      <w:r w:rsidRPr="00463159">
        <w:rPr>
          <w:rFonts w:ascii="Arial" w:hAnsi="Arial" w:cs="Arial"/>
          <w:b/>
          <w:bCs/>
          <w:sz w:val="18"/>
          <w:szCs w:val="18"/>
          <w:cs/>
        </w:rPr>
        <w:tab/>
      </w:r>
      <w:r w:rsidRPr="00463159">
        <w:rPr>
          <w:rFonts w:ascii="Arial" w:hAnsi="Arial" w:cs="Arial"/>
          <w:b/>
          <w:bCs/>
          <w:sz w:val="18"/>
          <w:szCs w:val="18"/>
        </w:rPr>
        <w:t>Finance costs</w:t>
      </w:r>
      <w:r w:rsidRPr="00463159">
        <w:rPr>
          <w:rFonts w:ascii="Arial" w:hAnsi="Arial" w:cs="Arial"/>
          <w:b/>
          <w:bCs/>
          <w:sz w:val="18"/>
          <w:szCs w:val="18"/>
          <w:cs/>
        </w:rPr>
        <w:t xml:space="preserve"> </w:t>
      </w: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AE6614" w:rsidRPr="00463159" w:rsidTr="00F840C8">
        <w:tc>
          <w:tcPr>
            <w:tcW w:w="3989" w:type="dxa"/>
          </w:tcPr>
          <w:p w:rsidR="00AE6614" w:rsidRPr="00463159" w:rsidRDefault="00AE6614" w:rsidP="00F840C8">
            <w:pPr>
              <w:ind w:left="432" w:right="-72"/>
              <w:rPr>
                <w:rFonts w:ascii="Arial" w:hAnsi="Arial" w:cs="Arial"/>
                <w:snapToGrid w:val="0"/>
                <w:sz w:val="12"/>
                <w:szCs w:val="12"/>
                <w:cs/>
                <w:lang w:eastAsia="th-TH"/>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tabs>
                <w:tab w:val="decimal" w:pos="1152"/>
              </w:tabs>
              <w:ind w:left="432"/>
              <w:rPr>
                <w:rFonts w:ascii="Arial" w:hAnsi="Arial" w:cs="Arial"/>
                <w:snapToGrid w:val="0"/>
                <w:sz w:val="12"/>
                <w:szCs w:val="12"/>
                <w:cs/>
                <w:lang w:eastAsia="th-TH"/>
              </w:rPr>
            </w:pPr>
          </w:p>
        </w:tc>
      </w:tr>
      <w:tr w:rsidR="00AE6614" w:rsidRPr="00463159" w:rsidTr="00F840C8">
        <w:tc>
          <w:tcPr>
            <w:tcW w:w="3989" w:type="dxa"/>
            <w:vAlign w:val="bottom"/>
          </w:tcPr>
          <w:p w:rsidR="00AE6614" w:rsidRPr="00463159" w:rsidRDefault="00AE6614" w:rsidP="00F840C8">
            <w:pPr>
              <w:pStyle w:val="a"/>
              <w:tabs>
                <w:tab w:val="left" w:pos="1800"/>
              </w:tabs>
              <w:ind w:left="432" w:right="0"/>
              <w:jc w:val="both"/>
              <w:rPr>
                <w:rFonts w:ascii="Arial" w:hAnsi="Arial" w:cs="Arial"/>
                <w:color w:val="auto"/>
                <w:sz w:val="18"/>
                <w:szCs w:val="18"/>
                <w:cs/>
              </w:rPr>
            </w:pPr>
            <w:r w:rsidRPr="00463159">
              <w:rPr>
                <w:rFonts w:ascii="Arial" w:hAnsi="Arial" w:cs="Arial"/>
                <w:color w:val="auto"/>
                <w:spacing w:val="-6"/>
                <w:sz w:val="18"/>
                <w:szCs w:val="18"/>
              </w:rPr>
              <w:t>Interest expenses from borrowings</w:t>
            </w: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c>
          <w:tcPr>
            <w:tcW w:w="1368" w:type="dxa"/>
          </w:tcPr>
          <w:p w:rsidR="00AE6614" w:rsidRPr="00463159" w:rsidRDefault="00AE6614" w:rsidP="00F840C8">
            <w:pPr>
              <w:tabs>
                <w:tab w:val="decimal" w:pos="1152"/>
              </w:tabs>
              <w:ind w:right="-72"/>
              <w:rPr>
                <w:rFonts w:ascii="Arial" w:eastAsia="SimSun" w:hAnsi="Arial" w:cs="Arial"/>
                <w:snapToGrid w:val="0"/>
                <w:sz w:val="18"/>
                <w:szCs w:val="18"/>
                <w:lang w:eastAsia="zh-CN"/>
              </w:rPr>
            </w:pPr>
          </w:p>
        </w:tc>
      </w:tr>
      <w:tr w:rsidR="00AE6614" w:rsidRPr="00463159" w:rsidTr="00F840C8">
        <w:tc>
          <w:tcPr>
            <w:tcW w:w="3989" w:type="dxa"/>
            <w:vAlign w:val="bottom"/>
          </w:tcPr>
          <w:p w:rsidR="00AE6614" w:rsidRPr="00463159" w:rsidRDefault="00AE6614" w:rsidP="00F840C8">
            <w:pPr>
              <w:pStyle w:val="a"/>
              <w:tabs>
                <w:tab w:val="left" w:pos="1800"/>
              </w:tabs>
              <w:ind w:left="432" w:right="0"/>
              <w:jc w:val="both"/>
              <w:rPr>
                <w:rFonts w:ascii="Arial" w:hAnsi="Arial" w:cs="Arial"/>
                <w:color w:val="auto"/>
                <w:sz w:val="18"/>
                <w:szCs w:val="18"/>
                <w:cs/>
              </w:rPr>
            </w:pPr>
            <w:r w:rsidRPr="00463159">
              <w:rPr>
                <w:rFonts w:ascii="Arial" w:hAnsi="Arial" w:cs="Arial"/>
                <w:color w:val="auto"/>
                <w:sz w:val="18"/>
                <w:szCs w:val="18"/>
              </w:rPr>
              <w:t xml:space="preserve">   - financial institutions</w:t>
            </w:r>
          </w:p>
        </w:tc>
        <w:tc>
          <w:tcPr>
            <w:tcW w:w="1368" w:type="dxa"/>
          </w:tcPr>
          <w:p w:rsidR="00AE6614" w:rsidRPr="00463159" w:rsidRDefault="00AE6614" w:rsidP="00F840C8">
            <w:pPr>
              <w:jc w:val="right"/>
              <w:rPr>
                <w:rFonts w:ascii="Arial" w:hAnsi="Arial" w:cs="Arial"/>
                <w:sz w:val="18"/>
                <w:szCs w:val="18"/>
              </w:rPr>
            </w:pPr>
            <w:r w:rsidRPr="00463159">
              <w:rPr>
                <w:rFonts w:ascii="Arial" w:hAnsi="Arial" w:cs="Arial"/>
                <w:sz w:val="18"/>
                <w:szCs w:val="18"/>
              </w:rPr>
              <w:t>(464,269,269)</w:t>
            </w:r>
          </w:p>
        </w:tc>
        <w:tc>
          <w:tcPr>
            <w:tcW w:w="1368" w:type="dxa"/>
            <w:vAlign w:val="center"/>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(477,594,028)</w:t>
            </w:r>
          </w:p>
        </w:tc>
        <w:tc>
          <w:tcPr>
            <w:tcW w:w="1368" w:type="dxa"/>
            <w:vAlign w:val="center"/>
          </w:tcPr>
          <w:p w:rsidR="00AE6614" w:rsidRPr="00463159" w:rsidRDefault="005B1B93" w:rsidP="00F352DF">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(3,073,97</w:t>
            </w:r>
            <w:r w:rsidR="00F352DF" w:rsidRPr="00463159">
              <w:rPr>
                <w:rFonts w:ascii="Arial" w:eastAsia="SimSun" w:hAnsi="Arial" w:cs="Arial"/>
                <w:snapToGrid w:val="0"/>
                <w:sz w:val="18"/>
                <w:szCs w:val="18"/>
                <w:lang w:eastAsia="zh-CN"/>
              </w:rPr>
              <w:t>2</w:t>
            </w:r>
            <w:r w:rsidRPr="00463159">
              <w:rPr>
                <w:rFonts w:ascii="Arial" w:eastAsia="SimSun" w:hAnsi="Arial" w:cs="Arial"/>
                <w:snapToGrid w:val="0"/>
                <w:sz w:val="18"/>
                <w:szCs w:val="18"/>
                <w:lang w:eastAsia="zh-CN"/>
              </w:rPr>
              <w:t>)</w:t>
            </w:r>
          </w:p>
        </w:tc>
        <w:tc>
          <w:tcPr>
            <w:tcW w:w="1368" w:type="dxa"/>
            <w:vAlign w:val="center"/>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989" w:type="dxa"/>
            <w:vAlign w:val="bottom"/>
          </w:tcPr>
          <w:p w:rsidR="00AE6614" w:rsidRPr="00463159" w:rsidRDefault="00AE6614" w:rsidP="00F27F06">
            <w:pPr>
              <w:pStyle w:val="a"/>
              <w:tabs>
                <w:tab w:val="left" w:pos="1800"/>
              </w:tabs>
              <w:ind w:left="432" w:right="0"/>
              <w:jc w:val="both"/>
              <w:rPr>
                <w:rFonts w:ascii="Arial" w:hAnsi="Arial" w:cs="Arial"/>
                <w:color w:val="auto"/>
                <w:sz w:val="18"/>
                <w:szCs w:val="18"/>
                <w:cs/>
              </w:rPr>
            </w:pPr>
            <w:r w:rsidRPr="00463159">
              <w:rPr>
                <w:rFonts w:ascii="Arial" w:hAnsi="Arial" w:cs="Arial"/>
                <w:color w:val="auto"/>
                <w:sz w:val="18"/>
                <w:szCs w:val="18"/>
              </w:rPr>
              <w:t xml:space="preserve">   - related parties</w:t>
            </w:r>
            <w:r w:rsidRPr="00463159">
              <w:rPr>
                <w:rFonts w:ascii="Arial" w:hAnsi="Arial" w:cs="Arial"/>
                <w:color w:val="auto"/>
                <w:sz w:val="18"/>
                <w:szCs w:val="18"/>
                <w:cs/>
              </w:rPr>
              <w:t xml:space="preserve"> </w:t>
            </w:r>
            <w:r w:rsidRPr="00463159">
              <w:rPr>
                <w:rFonts w:ascii="Arial" w:hAnsi="Arial" w:cs="Arial"/>
                <w:color w:val="auto"/>
                <w:sz w:val="18"/>
                <w:szCs w:val="18"/>
              </w:rPr>
              <w:t xml:space="preserve">(Note </w:t>
            </w:r>
            <w:r w:rsidR="004E3BCD" w:rsidRPr="00463159">
              <w:rPr>
                <w:rFonts w:ascii="Arial" w:hAnsi="Arial" w:cs="Arial"/>
                <w:color w:val="auto"/>
                <w:sz w:val="18"/>
                <w:szCs w:val="18"/>
              </w:rPr>
              <w:t>36</w:t>
            </w:r>
            <w:r w:rsidRPr="00463159">
              <w:rPr>
                <w:rFonts w:ascii="Arial" w:hAnsi="Arial" w:cs="Arial"/>
                <w:color w:val="auto"/>
                <w:sz w:val="18"/>
                <w:szCs w:val="18"/>
              </w:rPr>
              <w:t xml:space="preserve"> </w:t>
            </w:r>
            <w:r w:rsidR="00F27F06" w:rsidRPr="00463159">
              <w:rPr>
                <w:rFonts w:ascii="Arial" w:hAnsi="Arial" w:cs="Arial"/>
                <w:color w:val="auto"/>
                <w:sz w:val="18"/>
                <w:szCs w:val="18"/>
              </w:rPr>
              <w:t>d</w:t>
            </w:r>
            <w:r w:rsidRPr="00463159">
              <w:rPr>
                <w:rFonts w:ascii="Arial" w:hAnsi="Arial" w:cs="Arial"/>
                <w:color w:val="auto"/>
                <w:sz w:val="18"/>
                <w:szCs w:val="18"/>
              </w:rPr>
              <w:t>))</w:t>
            </w:r>
          </w:p>
        </w:tc>
        <w:tc>
          <w:tcPr>
            <w:tcW w:w="1368" w:type="dxa"/>
          </w:tcPr>
          <w:p w:rsidR="00AE6614" w:rsidRPr="00463159" w:rsidRDefault="005B1B93" w:rsidP="005B1B93">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vAlign w:val="center"/>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(1,026,098)</w:t>
            </w:r>
          </w:p>
        </w:tc>
        <w:tc>
          <w:tcPr>
            <w:tcW w:w="1368" w:type="dxa"/>
            <w:vAlign w:val="center"/>
          </w:tcPr>
          <w:p w:rsidR="00AE6614" w:rsidRPr="00463159" w:rsidRDefault="005B1B93"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(273,374)</w:t>
            </w:r>
          </w:p>
        </w:tc>
        <w:tc>
          <w:tcPr>
            <w:tcW w:w="1368" w:type="dxa"/>
            <w:vAlign w:val="center"/>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(467,247)</w:t>
            </w:r>
          </w:p>
        </w:tc>
      </w:tr>
      <w:tr w:rsidR="00F27F06" w:rsidRPr="00463159" w:rsidTr="00F840C8">
        <w:tc>
          <w:tcPr>
            <w:tcW w:w="3989" w:type="dxa"/>
            <w:vAlign w:val="bottom"/>
          </w:tcPr>
          <w:p w:rsidR="00F27F06" w:rsidRPr="00463159" w:rsidRDefault="00F27F06" w:rsidP="00F27F06">
            <w:pPr>
              <w:pStyle w:val="a"/>
              <w:tabs>
                <w:tab w:val="left" w:pos="1800"/>
              </w:tabs>
              <w:ind w:left="432" w:right="-75"/>
              <w:rPr>
                <w:rFonts w:ascii="Arial" w:hAnsi="Arial" w:cs="Arial"/>
                <w:color w:val="auto"/>
                <w:sz w:val="18"/>
                <w:szCs w:val="18"/>
              </w:rPr>
            </w:pPr>
            <w:r w:rsidRPr="00463159">
              <w:rPr>
                <w:rFonts w:ascii="Arial" w:hAnsi="Arial" w:cs="Arial"/>
                <w:color w:val="auto"/>
                <w:sz w:val="18"/>
                <w:szCs w:val="18"/>
              </w:rPr>
              <w:t xml:space="preserve">Amortisation of prepaid transaction cost </w:t>
            </w:r>
          </w:p>
        </w:tc>
        <w:tc>
          <w:tcPr>
            <w:tcW w:w="1368" w:type="dxa"/>
          </w:tcPr>
          <w:p w:rsidR="00F27F06" w:rsidRPr="00463159" w:rsidRDefault="00F27F06" w:rsidP="00F840C8">
            <w:pPr>
              <w:jc w:val="right"/>
              <w:rPr>
                <w:rFonts w:ascii="Arial" w:hAnsi="Arial" w:cs="Arial"/>
                <w:sz w:val="18"/>
                <w:szCs w:val="18"/>
              </w:rPr>
            </w:pPr>
          </w:p>
        </w:tc>
        <w:tc>
          <w:tcPr>
            <w:tcW w:w="1368" w:type="dxa"/>
            <w:vAlign w:val="bottom"/>
          </w:tcPr>
          <w:p w:rsidR="00F27F06" w:rsidRPr="00463159" w:rsidRDefault="00F27F06"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F27F06" w:rsidRPr="00463159" w:rsidRDefault="00F27F06"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F27F06" w:rsidRPr="00463159" w:rsidRDefault="00F27F06" w:rsidP="00F840C8">
            <w:pPr>
              <w:tabs>
                <w:tab w:val="decimal" w:pos="1152"/>
              </w:tabs>
              <w:ind w:right="-72"/>
              <w:rPr>
                <w:rFonts w:ascii="Arial" w:eastAsia="SimSun" w:hAnsi="Arial" w:cs="Arial"/>
                <w:snapToGrid w:val="0"/>
                <w:sz w:val="18"/>
                <w:szCs w:val="18"/>
                <w:lang w:eastAsia="zh-CN"/>
              </w:rPr>
            </w:pPr>
          </w:p>
        </w:tc>
      </w:tr>
      <w:tr w:rsidR="00AE6614" w:rsidRPr="00463159" w:rsidTr="00F27F06">
        <w:tc>
          <w:tcPr>
            <w:tcW w:w="3989" w:type="dxa"/>
            <w:vAlign w:val="bottom"/>
          </w:tcPr>
          <w:p w:rsidR="00AE6614" w:rsidRPr="00463159" w:rsidRDefault="00AE6614" w:rsidP="00F840C8">
            <w:pPr>
              <w:pStyle w:val="a"/>
              <w:tabs>
                <w:tab w:val="left" w:pos="1800"/>
              </w:tabs>
              <w:ind w:left="432" w:right="-75"/>
              <w:rPr>
                <w:rFonts w:ascii="Arial" w:hAnsi="Arial" w:cs="Arial"/>
                <w:color w:val="auto"/>
                <w:spacing w:val="-2"/>
                <w:sz w:val="18"/>
                <w:szCs w:val="18"/>
                <w:cs/>
              </w:rPr>
            </w:pPr>
            <w:r w:rsidRPr="00463159">
              <w:rPr>
                <w:rFonts w:ascii="Arial" w:hAnsi="Arial" w:cs="Arial"/>
                <w:color w:val="auto"/>
                <w:sz w:val="18"/>
                <w:szCs w:val="18"/>
              </w:rPr>
              <w:t xml:space="preserve">   from borrowings</w:t>
            </w:r>
          </w:p>
        </w:tc>
        <w:tc>
          <w:tcPr>
            <w:tcW w:w="1368" w:type="dxa"/>
          </w:tcPr>
          <w:p w:rsidR="00AE6614" w:rsidRPr="00463159" w:rsidRDefault="00AE6614" w:rsidP="00F840C8">
            <w:pPr>
              <w:jc w:val="right"/>
              <w:rPr>
                <w:rFonts w:ascii="Arial" w:hAnsi="Arial" w:cs="Arial"/>
                <w:sz w:val="18"/>
                <w:szCs w:val="18"/>
              </w:rPr>
            </w:pPr>
            <w:r w:rsidRPr="00463159">
              <w:rPr>
                <w:rFonts w:ascii="Arial" w:hAnsi="Arial" w:cs="Arial"/>
                <w:sz w:val="18"/>
                <w:szCs w:val="18"/>
              </w:rPr>
              <w:t>(18,197,338)</w:t>
            </w:r>
          </w:p>
        </w:tc>
        <w:tc>
          <w:tcPr>
            <w:tcW w:w="1368" w:type="dxa"/>
            <w:vAlign w:val="bottom"/>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(17,837,570)</w:t>
            </w:r>
          </w:p>
        </w:tc>
        <w:tc>
          <w:tcPr>
            <w:tcW w:w="1368" w:type="dxa"/>
            <w:vAlign w:val="bottom"/>
          </w:tcPr>
          <w:p w:rsidR="00AE6614" w:rsidRPr="00463159" w:rsidRDefault="005B1B93"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(436,135)</w:t>
            </w:r>
          </w:p>
        </w:tc>
        <w:tc>
          <w:tcPr>
            <w:tcW w:w="1368" w:type="dxa"/>
            <w:vAlign w:val="bottom"/>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F27F06" w:rsidRPr="00463159" w:rsidTr="00F840C8">
        <w:tc>
          <w:tcPr>
            <w:tcW w:w="3989" w:type="dxa"/>
            <w:vAlign w:val="bottom"/>
          </w:tcPr>
          <w:p w:rsidR="00F27F06" w:rsidRPr="00463159" w:rsidRDefault="00F27F06" w:rsidP="00F27F06">
            <w:pPr>
              <w:pStyle w:val="a"/>
              <w:tabs>
                <w:tab w:val="left" w:pos="1800"/>
              </w:tabs>
              <w:ind w:left="432" w:right="0"/>
              <w:jc w:val="both"/>
              <w:rPr>
                <w:rFonts w:ascii="Arial" w:hAnsi="Arial" w:cs="Arial"/>
                <w:color w:val="auto"/>
                <w:sz w:val="18"/>
                <w:szCs w:val="18"/>
              </w:rPr>
            </w:pPr>
            <w:r w:rsidRPr="00463159">
              <w:rPr>
                <w:rFonts w:ascii="Arial" w:hAnsi="Arial" w:cs="Arial"/>
                <w:color w:val="auto"/>
                <w:sz w:val="18"/>
                <w:szCs w:val="18"/>
              </w:rPr>
              <w:t xml:space="preserve">Interest expenses from liabilities under </w:t>
            </w:r>
          </w:p>
        </w:tc>
        <w:tc>
          <w:tcPr>
            <w:tcW w:w="1368" w:type="dxa"/>
          </w:tcPr>
          <w:p w:rsidR="00F27F06" w:rsidRPr="00463159" w:rsidRDefault="00F27F06" w:rsidP="00F840C8">
            <w:pPr>
              <w:jc w:val="right"/>
              <w:rPr>
                <w:rFonts w:ascii="Arial" w:hAnsi="Arial" w:cs="Arial"/>
                <w:sz w:val="18"/>
                <w:szCs w:val="18"/>
              </w:rPr>
            </w:pPr>
          </w:p>
        </w:tc>
        <w:tc>
          <w:tcPr>
            <w:tcW w:w="1368" w:type="dxa"/>
            <w:vAlign w:val="bottom"/>
          </w:tcPr>
          <w:p w:rsidR="00F27F06" w:rsidRPr="00463159" w:rsidRDefault="00F27F06"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F27F06" w:rsidRPr="00463159" w:rsidRDefault="00F27F06" w:rsidP="00F840C8">
            <w:pPr>
              <w:tabs>
                <w:tab w:val="decimal" w:pos="1152"/>
              </w:tabs>
              <w:ind w:right="-72"/>
              <w:rPr>
                <w:rFonts w:ascii="Arial" w:eastAsia="SimSun" w:hAnsi="Arial" w:cs="Arial"/>
                <w:snapToGrid w:val="0"/>
                <w:sz w:val="18"/>
                <w:szCs w:val="18"/>
                <w:lang w:eastAsia="zh-CN"/>
              </w:rPr>
            </w:pPr>
          </w:p>
        </w:tc>
        <w:tc>
          <w:tcPr>
            <w:tcW w:w="1368" w:type="dxa"/>
            <w:vAlign w:val="bottom"/>
          </w:tcPr>
          <w:p w:rsidR="00F27F06" w:rsidRPr="00463159" w:rsidRDefault="00F27F06" w:rsidP="00F840C8">
            <w:pPr>
              <w:tabs>
                <w:tab w:val="decimal" w:pos="1152"/>
              </w:tabs>
              <w:ind w:right="-72"/>
              <w:rPr>
                <w:rFonts w:ascii="Arial" w:eastAsia="SimSun" w:hAnsi="Arial" w:cs="Arial"/>
                <w:snapToGrid w:val="0"/>
                <w:sz w:val="18"/>
                <w:szCs w:val="18"/>
                <w:cs/>
                <w:lang w:eastAsia="zh-CN"/>
              </w:rPr>
            </w:pPr>
          </w:p>
        </w:tc>
      </w:tr>
      <w:tr w:rsidR="00AE6614" w:rsidRPr="00463159" w:rsidTr="00F840C8">
        <w:tc>
          <w:tcPr>
            <w:tcW w:w="3989" w:type="dxa"/>
            <w:vAlign w:val="bottom"/>
          </w:tcPr>
          <w:p w:rsidR="00AE6614" w:rsidRPr="00463159" w:rsidRDefault="00AE6614" w:rsidP="00F840C8">
            <w:pPr>
              <w:pStyle w:val="a"/>
              <w:tabs>
                <w:tab w:val="left" w:pos="1800"/>
              </w:tabs>
              <w:ind w:left="432" w:right="0"/>
              <w:jc w:val="both"/>
              <w:rPr>
                <w:rFonts w:ascii="Arial" w:hAnsi="Arial" w:cs="Arial"/>
                <w:color w:val="auto"/>
                <w:sz w:val="18"/>
                <w:szCs w:val="18"/>
              </w:rPr>
            </w:pPr>
            <w:r w:rsidRPr="00463159">
              <w:rPr>
                <w:rFonts w:ascii="Arial" w:hAnsi="Arial" w:cs="Arial"/>
                <w:color w:val="auto"/>
                <w:sz w:val="18"/>
                <w:szCs w:val="18"/>
              </w:rPr>
              <w:t xml:space="preserve">   finance lease agreements</w:t>
            </w:r>
          </w:p>
        </w:tc>
        <w:tc>
          <w:tcPr>
            <w:tcW w:w="1368" w:type="dxa"/>
          </w:tcPr>
          <w:p w:rsidR="00AE6614" w:rsidRPr="00463159" w:rsidRDefault="00AE6614" w:rsidP="00F840C8">
            <w:pPr>
              <w:jc w:val="right"/>
              <w:rPr>
                <w:rFonts w:ascii="Arial" w:hAnsi="Arial" w:cs="Arial"/>
                <w:sz w:val="18"/>
                <w:szCs w:val="18"/>
              </w:rPr>
            </w:pPr>
            <w:r w:rsidRPr="00463159">
              <w:rPr>
                <w:rFonts w:ascii="Arial" w:hAnsi="Arial" w:cs="Arial"/>
                <w:sz w:val="18"/>
                <w:szCs w:val="18"/>
              </w:rPr>
              <w:t>(59,490)</w:t>
            </w:r>
          </w:p>
        </w:tc>
        <w:tc>
          <w:tcPr>
            <w:tcW w:w="1368" w:type="dxa"/>
            <w:vAlign w:val="bottom"/>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(337,496)</w:t>
            </w:r>
          </w:p>
        </w:tc>
        <w:tc>
          <w:tcPr>
            <w:tcW w:w="1368" w:type="dxa"/>
            <w:vAlign w:val="bottom"/>
          </w:tcPr>
          <w:p w:rsidR="00AE6614" w:rsidRPr="00463159" w:rsidRDefault="005B1B93"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vAlign w:val="bottom"/>
          </w:tcPr>
          <w:p w:rsidR="00AE6614" w:rsidRPr="00463159" w:rsidRDefault="00AE6614" w:rsidP="00F840C8">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27F06">
        <w:tc>
          <w:tcPr>
            <w:tcW w:w="3989" w:type="dxa"/>
            <w:vAlign w:val="bottom"/>
          </w:tcPr>
          <w:p w:rsidR="00AE6614" w:rsidRPr="00463159" w:rsidRDefault="00AE6614" w:rsidP="00F27F06">
            <w:pPr>
              <w:pStyle w:val="a"/>
              <w:tabs>
                <w:tab w:val="left" w:pos="1800"/>
              </w:tabs>
              <w:ind w:left="432" w:right="-75"/>
              <w:rPr>
                <w:rFonts w:ascii="Arial" w:hAnsi="Arial" w:cs="Arial"/>
                <w:color w:val="auto"/>
                <w:sz w:val="18"/>
                <w:szCs w:val="18"/>
                <w:cs/>
              </w:rPr>
            </w:pPr>
            <w:r w:rsidRPr="00463159">
              <w:rPr>
                <w:rFonts w:ascii="Arial" w:hAnsi="Arial" w:cs="Arial"/>
                <w:color w:val="auto"/>
                <w:sz w:val="18"/>
                <w:szCs w:val="18"/>
              </w:rPr>
              <w:t>Commitment fee</w:t>
            </w:r>
          </w:p>
        </w:tc>
        <w:tc>
          <w:tcPr>
            <w:tcW w:w="1368" w:type="dxa"/>
            <w:vAlign w:val="bottom"/>
          </w:tcPr>
          <w:p w:rsidR="00AE6614" w:rsidRPr="00463159" w:rsidRDefault="00F27F06" w:rsidP="009A7152">
            <w:pPr>
              <w:pBdr>
                <w:bottom w:val="single" w:sz="4" w:space="0"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vAlign w:val="bottom"/>
          </w:tcPr>
          <w:p w:rsidR="00AE6614" w:rsidRPr="00463159" w:rsidRDefault="00AE6614" w:rsidP="00F27F06">
            <w:pPr>
              <w:pBdr>
                <w:bottom w:val="single" w:sz="4" w:space="1" w:color="auto"/>
              </w:pBdr>
              <w:tabs>
                <w:tab w:val="decimal" w:pos="1152"/>
              </w:tabs>
              <w:ind w:right="-72"/>
              <w:jc w:val="center"/>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(501,484)</w:t>
            </w:r>
          </w:p>
        </w:tc>
        <w:tc>
          <w:tcPr>
            <w:tcW w:w="1368" w:type="dxa"/>
            <w:vAlign w:val="bottom"/>
          </w:tcPr>
          <w:p w:rsidR="00AE6614" w:rsidRPr="00463159" w:rsidRDefault="00F27F06" w:rsidP="009A7152">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vAlign w:val="bottom"/>
          </w:tcPr>
          <w:p w:rsidR="00AE6614" w:rsidRPr="00463159" w:rsidRDefault="00F27F06" w:rsidP="009A7152">
            <w:pPr>
              <w:pBdr>
                <w:bottom w:val="single" w:sz="4" w:space="1" w:color="auto"/>
              </w:pBdr>
              <w:tabs>
                <w:tab w:val="decimal" w:pos="1152"/>
              </w:tabs>
              <w:ind w:right="-72"/>
              <w:jc w:val="thaiDistribute"/>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AE6614" w:rsidRPr="00463159" w:rsidTr="00F840C8">
        <w:tc>
          <w:tcPr>
            <w:tcW w:w="3989" w:type="dxa"/>
          </w:tcPr>
          <w:p w:rsidR="00AE6614" w:rsidRPr="00463159" w:rsidRDefault="00AE6614" w:rsidP="00F840C8">
            <w:pPr>
              <w:ind w:left="432" w:right="-72"/>
              <w:rPr>
                <w:rFonts w:ascii="Arial" w:hAnsi="Arial" w:cs="Arial"/>
                <w:snapToGrid w:val="0"/>
                <w:sz w:val="12"/>
                <w:szCs w:val="12"/>
                <w:cs/>
                <w:lang w:eastAsia="th-TH"/>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r>
      <w:tr w:rsidR="00AE6614" w:rsidRPr="00463159" w:rsidTr="00F840C8">
        <w:tc>
          <w:tcPr>
            <w:tcW w:w="3989" w:type="dxa"/>
          </w:tcPr>
          <w:p w:rsidR="00AE6614" w:rsidRPr="00463159" w:rsidRDefault="00AE6614" w:rsidP="00F840C8">
            <w:pPr>
              <w:pStyle w:val="a"/>
              <w:ind w:left="432" w:right="0"/>
              <w:jc w:val="both"/>
              <w:rPr>
                <w:rFonts w:ascii="Arial" w:hAnsi="Arial" w:cs="Arial"/>
                <w:color w:val="auto"/>
                <w:sz w:val="18"/>
                <w:szCs w:val="18"/>
                <w:cs/>
              </w:rPr>
            </w:pPr>
          </w:p>
        </w:tc>
        <w:tc>
          <w:tcPr>
            <w:tcW w:w="1368" w:type="dxa"/>
            <w:vAlign w:val="center"/>
          </w:tcPr>
          <w:p w:rsidR="00AE6614" w:rsidRPr="00463159" w:rsidRDefault="00AE6614" w:rsidP="00F840C8">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(482,526,097)</w:t>
            </w:r>
          </w:p>
        </w:tc>
        <w:tc>
          <w:tcPr>
            <w:tcW w:w="1368" w:type="dxa"/>
            <w:vAlign w:val="center"/>
          </w:tcPr>
          <w:p w:rsidR="00AE6614" w:rsidRPr="00463159" w:rsidRDefault="00AE6614" w:rsidP="00F840C8">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(497,296,676)</w:t>
            </w:r>
          </w:p>
        </w:tc>
        <w:tc>
          <w:tcPr>
            <w:tcW w:w="1368" w:type="dxa"/>
            <w:vAlign w:val="center"/>
          </w:tcPr>
          <w:p w:rsidR="00AE6614" w:rsidRPr="00463159" w:rsidRDefault="005B1B93" w:rsidP="00F840C8">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(3,783,481)</w:t>
            </w:r>
          </w:p>
        </w:tc>
        <w:tc>
          <w:tcPr>
            <w:tcW w:w="1368" w:type="dxa"/>
            <w:vAlign w:val="center"/>
          </w:tcPr>
          <w:p w:rsidR="00AE6614" w:rsidRPr="00463159" w:rsidRDefault="00AE6614" w:rsidP="00F840C8">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(467,247)</w:t>
            </w:r>
          </w:p>
        </w:tc>
      </w:tr>
    </w:tbl>
    <w:p w:rsidR="00AE6614" w:rsidRPr="00463159" w:rsidRDefault="00AE6614" w:rsidP="00AE6614">
      <w:pPr>
        <w:ind w:left="540"/>
        <w:jc w:val="thaiDistribute"/>
        <w:rPr>
          <w:rFonts w:ascii="Arial" w:hAnsi="Arial" w:cs="Arial"/>
          <w:sz w:val="16"/>
          <w:szCs w:val="16"/>
        </w:rPr>
      </w:pPr>
    </w:p>
    <w:p w:rsidR="00AE6614" w:rsidRPr="00463159" w:rsidRDefault="00AE6614" w:rsidP="00AE6614">
      <w:pPr>
        <w:ind w:left="540"/>
        <w:jc w:val="thaiDistribute"/>
        <w:rPr>
          <w:rFonts w:ascii="Arial" w:hAnsi="Arial" w:cs="Arial"/>
          <w:sz w:val="16"/>
          <w:szCs w:val="16"/>
        </w:rPr>
      </w:pPr>
    </w:p>
    <w:p w:rsidR="00AE6614" w:rsidRPr="00463159" w:rsidRDefault="004E3BCD" w:rsidP="00AE6614">
      <w:pPr>
        <w:ind w:left="540" w:hanging="540"/>
        <w:jc w:val="thaiDistribute"/>
        <w:rPr>
          <w:rFonts w:ascii="Arial" w:hAnsi="Arial" w:cs="Arial"/>
          <w:b/>
          <w:bCs/>
          <w:sz w:val="18"/>
          <w:szCs w:val="18"/>
        </w:rPr>
      </w:pPr>
      <w:r w:rsidRPr="00463159">
        <w:rPr>
          <w:rFonts w:ascii="Arial" w:hAnsi="Arial" w:cs="Arial"/>
          <w:b/>
          <w:bCs/>
          <w:sz w:val="18"/>
          <w:szCs w:val="18"/>
        </w:rPr>
        <w:t>34</w:t>
      </w:r>
      <w:r w:rsidR="00AE6614" w:rsidRPr="00463159">
        <w:rPr>
          <w:rFonts w:ascii="Arial" w:hAnsi="Arial" w:cs="Arial"/>
          <w:b/>
          <w:bCs/>
          <w:sz w:val="18"/>
          <w:szCs w:val="18"/>
          <w:cs/>
        </w:rPr>
        <w:tab/>
      </w:r>
      <w:r w:rsidR="00AE6614" w:rsidRPr="00463159">
        <w:rPr>
          <w:rFonts w:ascii="Arial" w:hAnsi="Arial" w:cs="Arial"/>
          <w:b/>
          <w:bCs/>
          <w:sz w:val="18"/>
          <w:szCs w:val="18"/>
        </w:rPr>
        <w:t>Income tax expenses</w:t>
      </w:r>
    </w:p>
    <w:p w:rsidR="00AE6614" w:rsidRPr="00463159" w:rsidRDefault="00AE6614" w:rsidP="00AE6614">
      <w:pPr>
        <w:pStyle w:val="NoSpacing"/>
        <w:ind w:left="540"/>
        <w:jc w:val="thaiDistribute"/>
        <w:rPr>
          <w:rFonts w:ascii="Arial" w:hAnsi="Arial" w:cs="Arial"/>
          <w:sz w:val="16"/>
          <w:szCs w:val="16"/>
          <w:lang w:val="en-US"/>
        </w:rPr>
      </w:pPr>
    </w:p>
    <w:p w:rsidR="00AE6614" w:rsidRPr="00463159" w:rsidRDefault="00AE6614" w:rsidP="00AE6614">
      <w:pPr>
        <w:pStyle w:val="NoSpacing"/>
        <w:ind w:left="540"/>
        <w:jc w:val="thaiDistribute"/>
        <w:rPr>
          <w:rFonts w:ascii="Arial" w:hAnsi="Arial" w:cs="Arial"/>
          <w:sz w:val="16"/>
          <w:szCs w:val="16"/>
          <w:lang w:val="en-US"/>
        </w:rPr>
      </w:pPr>
    </w:p>
    <w:p w:rsidR="00AE6614" w:rsidRPr="00463159" w:rsidRDefault="00AE6614" w:rsidP="00AE6614">
      <w:pPr>
        <w:ind w:left="540"/>
        <w:rPr>
          <w:rFonts w:ascii="Arial" w:hAnsi="Arial" w:cs="Arial"/>
          <w:sz w:val="18"/>
          <w:szCs w:val="18"/>
        </w:rPr>
      </w:pPr>
      <w:r w:rsidRPr="00463159">
        <w:rPr>
          <w:rFonts w:ascii="Arial" w:hAnsi="Arial" w:cs="Arial"/>
          <w:sz w:val="18"/>
          <w:szCs w:val="18"/>
        </w:rPr>
        <w:t xml:space="preserve">Reconciliations of income tax for the years ended 31 December 2018 and </w:t>
      </w:r>
      <w:r w:rsidRPr="00463159">
        <w:rPr>
          <w:rFonts w:ascii="Arial" w:hAnsi="Arial" w:cs="Arial"/>
          <w:sz w:val="18"/>
          <w:szCs w:val="18"/>
          <w:u w:color="C00000"/>
        </w:rPr>
        <w:t>2017</w:t>
      </w:r>
      <w:r w:rsidRPr="00463159">
        <w:rPr>
          <w:rFonts w:ascii="Arial" w:hAnsi="Arial" w:cs="Arial"/>
          <w:sz w:val="18"/>
          <w:szCs w:val="18"/>
        </w:rPr>
        <w:t xml:space="preserve"> are as follows:</w:t>
      </w:r>
    </w:p>
    <w:p w:rsidR="00AE6614" w:rsidRPr="00463159" w:rsidRDefault="00AE6614" w:rsidP="00AE6614">
      <w:pPr>
        <w:pStyle w:val="NoSpacing"/>
        <w:ind w:left="540"/>
        <w:jc w:val="thaiDistribute"/>
        <w:rPr>
          <w:rFonts w:ascii="Arial" w:hAnsi="Arial" w:cs="Arial"/>
          <w:sz w:val="16"/>
          <w:szCs w:val="1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F11992" w:rsidRPr="00463159" w:rsidTr="00F840C8">
        <w:tc>
          <w:tcPr>
            <w:tcW w:w="3989" w:type="dxa"/>
          </w:tcPr>
          <w:p w:rsidR="00F11992" w:rsidRPr="00463159" w:rsidRDefault="00F11992" w:rsidP="00F840C8">
            <w:pPr>
              <w:ind w:left="432"/>
              <w:jc w:val="thaiDistribute"/>
              <w:rPr>
                <w:rFonts w:ascii="Arial" w:hAnsi="Arial" w:cs="Arial"/>
                <w:snapToGrid w:val="0"/>
                <w:sz w:val="18"/>
                <w:szCs w:val="18"/>
                <w:lang w:eastAsia="th-TH"/>
              </w:rPr>
            </w:pPr>
          </w:p>
        </w:tc>
        <w:tc>
          <w:tcPr>
            <w:tcW w:w="1368" w:type="dxa"/>
            <w:vAlign w:val="bottom"/>
          </w:tcPr>
          <w:p w:rsidR="00F11992" w:rsidRPr="00463159" w:rsidRDefault="00F11992" w:rsidP="00F840C8">
            <w:pPr>
              <w:tabs>
                <w:tab w:val="right" w:pos="1152"/>
              </w:tabs>
              <w:ind w:right="-72"/>
              <w:rPr>
                <w:rFonts w:ascii="Arial" w:hAnsi="Arial" w:cs="Arial"/>
                <w:b/>
                <w:bCs/>
                <w:snapToGrid w:val="0"/>
                <w:spacing w:val="-4"/>
                <w:sz w:val="18"/>
                <w:szCs w:val="18"/>
                <w:cs/>
                <w:lang w:eastAsia="th-TH"/>
              </w:rPr>
            </w:pPr>
          </w:p>
        </w:tc>
        <w:tc>
          <w:tcPr>
            <w:tcW w:w="1368" w:type="dxa"/>
            <w:vAlign w:val="bottom"/>
          </w:tcPr>
          <w:p w:rsidR="00F11992" w:rsidRPr="00463159" w:rsidRDefault="00F11992" w:rsidP="00F840C8">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t>(Restated)</w:t>
            </w:r>
          </w:p>
        </w:tc>
        <w:tc>
          <w:tcPr>
            <w:tcW w:w="1368" w:type="dxa"/>
            <w:vAlign w:val="bottom"/>
          </w:tcPr>
          <w:p w:rsidR="00F11992" w:rsidRPr="00463159" w:rsidRDefault="00F11992" w:rsidP="00F840C8">
            <w:pPr>
              <w:tabs>
                <w:tab w:val="right" w:pos="1152"/>
              </w:tabs>
              <w:ind w:right="-72"/>
              <w:rPr>
                <w:rFonts w:ascii="Arial" w:hAnsi="Arial" w:cs="Arial"/>
                <w:b/>
                <w:bCs/>
                <w:snapToGrid w:val="0"/>
                <w:spacing w:val="-4"/>
                <w:sz w:val="18"/>
                <w:szCs w:val="18"/>
                <w:cs/>
                <w:lang w:eastAsia="th-TH"/>
              </w:rPr>
            </w:pPr>
          </w:p>
        </w:tc>
        <w:tc>
          <w:tcPr>
            <w:tcW w:w="1368" w:type="dxa"/>
            <w:vAlign w:val="bottom"/>
          </w:tcPr>
          <w:p w:rsidR="00F11992" w:rsidRPr="00463159" w:rsidRDefault="00F11992" w:rsidP="00F840C8">
            <w:pPr>
              <w:tabs>
                <w:tab w:val="right" w:pos="1152"/>
              </w:tabs>
              <w:ind w:right="-72"/>
              <w:rPr>
                <w:rFonts w:ascii="Arial" w:hAnsi="Arial" w:cs="Arial"/>
                <w:b/>
                <w:bCs/>
                <w:snapToGrid w:val="0"/>
                <w:spacing w:val="-4"/>
                <w:sz w:val="18"/>
                <w:szCs w:val="18"/>
                <w:cs/>
                <w:lang w:eastAsia="th-TH"/>
              </w:rPr>
            </w:pP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AE6614" w:rsidRPr="00463159" w:rsidTr="00F840C8">
        <w:tc>
          <w:tcPr>
            <w:tcW w:w="3989" w:type="dxa"/>
          </w:tcPr>
          <w:p w:rsidR="00AE6614" w:rsidRPr="00463159" w:rsidRDefault="00AE6614" w:rsidP="00F840C8">
            <w:pPr>
              <w:ind w:left="432" w:right="-72"/>
              <w:rPr>
                <w:rFonts w:ascii="Arial" w:hAnsi="Arial" w:cs="Arial"/>
                <w:snapToGrid w:val="0"/>
                <w:sz w:val="12"/>
                <w:szCs w:val="12"/>
                <w:cs/>
                <w:lang w:eastAsia="th-TH"/>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tabs>
                <w:tab w:val="decimal" w:pos="1152"/>
              </w:tabs>
              <w:ind w:left="432"/>
              <w:rPr>
                <w:rFonts w:ascii="Arial" w:hAnsi="Arial" w:cs="Arial"/>
                <w:snapToGrid w:val="0"/>
                <w:sz w:val="12"/>
                <w:szCs w:val="12"/>
                <w:cs/>
                <w:lang w:eastAsia="th-TH"/>
              </w:rPr>
            </w:pPr>
          </w:p>
        </w:tc>
      </w:tr>
      <w:tr w:rsidR="001B1E71" w:rsidRPr="00463159" w:rsidTr="00F840C8">
        <w:tc>
          <w:tcPr>
            <w:tcW w:w="3989" w:type="dxa"/>
            <w:vAlign w:val="bottom"/>
          </w:tcPr>
          <w:p w:rsidR="001B1E71" w:rsidRPr="00463159" w:rsidRDefault="001B1E71" w:rsidP="001B1E71">
            <w:pPr>
              <w:pStyle w:val="a"/>
              <w:tabs>
                <w:tab w:val="left" w:pos="1800"/>
              </w:tabs>
              <w:ind w:left="432" w:right="0"/>
              <w:jc w:val="both"/>
              <w:rPr>
                <w:rFonts w:ascii="Arial" w:hAnsi="Arial" w:cs="Arial"/>
                <w:color w:val="auto"/>
                <w:sz w:val="18"/>
                <w:szCs w:val="18"/>
                <w:cs/>
              </w:rPr>
            </w:pPr>
            <w:r w:rsidRPr="00463159">
              <w:rPr>
                <w:rFonts w:ascii="Arial" w:hAnsi="Arial" w:cs="Arial"/>
                <w:color w:val="auto"/>
                <w:sz w:val="18"/>
                <w:szCs w:val="18"/>
              </w:rPr>
              <w:t>Current tax on profits for the year</w:t>
            </w:r>
          </w:p>
        </w:tc>
        <w:tc>
          <w:tcPr>
            <w:tcW w:w="1368" w:type="dxa"/>
            <w:vAlign w:val="bottom"/>
          </w:tcPr>
          <w:p w:rsidR="001B1E71" w:rsidRPr="00463159" w:rsidRDefault="00EE71D0" w:rsidP="001B1E7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(1,903,054)</w:t>
            </w:r>
          </w:p>
        </w:tc>
        <w:tc>
          <w:tcPr>
            <w:tcW w:w="1368" w:type="dxa"/>
            <w:vAlign w:val="bottom"/>
          </w:tcPr>
          <w:p w:rsidR="001B1E71" w:rsidRPr="00463159" w:rsidRDefault="001B1E71" w:rsidP="001B1E7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(1,491,169)</w:t>
            </w:r>
          </w:p>
        </w:tc>
        <w:tc>
          <w:tcPr>
            <w:tcW w:w="1368" w:type="dxa"/>
            <w:vAlign w:val="bottom"/>
          </w:tcPr>
          <w:p w:rsidR="001B1E71" w:rsidRPr="00463159" w:rsidRDefault="00EE71D0" w:rsidP="001B1E7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vAlign w:val="bottom"/>
          </w:tcPr>
          <w:p w:rsidR="001B1E71" w:rsidRPr="00463159" w:rsidRDefault="001B1E71" w:rsidP="001B1E7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(904,253)</w:t>
            </w:r>
          </w:p>
        </w:tc>
      </w:tr>
      <w:tr w:rsidR="001B1E71" w:rsidRPr="00463159" w:rsidTr="00F840C8">
        <w:tc>
          <w:tcPr>
            <w:tcW w:w="3989" w:type="dxa"/>
            <w:vAlign w:val="bottom"/>
          </w:tcPr>
          <w:p w:rsidR="001B1E71" w:rsidRPr="00463159" w:rsidRDefault="00EE71D0" w:rsidP="001B1E71">
            <w:pPr>
              <w:ind w:left="432" w:right="-71"/>
              <w:jc w:val="thaiDistribute"/>
              <w:rPr>
                <w:rFonts w:ascii="Arial" w:hAnsi="Arial" w:cs="Arial"/>
                <w:sz w:val="18"/>
                <w:szCs w:val="18"/>
                <w:cs/>
              </w:rPr>
            </w:pPr>
            <w:r w:rsidRPr="00463159">
              <w:rPr>
                <w:rFonts w:ascii="Arial" w:hAnsi="Arial" w:cs="Arial"/>
                <w:sz w:val="18"/>
                <w:szCs w:val="18"/>
              </w:rPr>
              <w:t>Written-off</w:t>
            </w:r>
            <w:r w:rsidR="00BF4CCF" w:rsidRPr="00463159">
              <w:rPr>
                <w:rFonts w:ascii="Arial" w:hAnsi="Arial" w:cs="Arial"/>
                <w:sz w:val="18"/>
                <w:szCs w:val="18"/>
              </w:rPr>
              <w:t xml:space="preserve"> prepaid withholding tax</w:t>
            </w:r>
          </w:p>
        </w:tc>
        <w:tc>
          <w:tcPr>
            <w:tcW w:w="1368" w:type="dxa"/>
            <w:vAlign w:val="bottom"/>
          </w:tcPr>
          <w:p w:rsidR="001B1E71" w:rsidRPr="00463159" w:rsidRDefault="00EE71D0" w:rsidP="001B1E7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(3,821,952)</w:t>
            </w:r>
          </w:p>
        </w:tc>
        <w:tc>
          <w:tcPr>
            <w:tcW w:w="1368" w:type="dxa"/>
            <w:vAlign w:val="bottom"/>
          </w:tcPr>
          <w:p w:rsidR="001B1E71" w:rsidRPr="00463159" w:rsidRDefault="001B1E71" w:rsidP="001B1E71">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vAlign w:val="bottom"/>
          </w:tcPr>
          <w:p w:rsidR="001B1E71" w:rsidRPr="00463159" w:rsidRDefault="00EE71D0" w:rsidP="001B1E71">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(2,338,765)</w:t>
            </w:r>
          </w:p>
        </w:tc>
        <w:tc>
          <w:tcPr>
            <w:tcW w:w="1368" w:type="dxa"/>
            <w:vAlign w:val="bottom"/>
          </w:tcPr>
          <w:p w:rsidR="001B1E71" w:rsidRPr="00463159" w:rsidRDefault="001B1E71" w:rsidP="001B1E71">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F11992" w:rsidRPr="00463159" w:rsidTr="00F840C8">
        <w:tc>
          <w:tcPr>
            <w:tcW w:w="3989" w:type="dxa"/>
            <w:vAlign w:val="bottom"/>
          </w:tcPr>
          <w:p w:rsidR="00F11992" w:rsidRPr="00463159" w:rsidRDefault="00F11992" w:rsidP="00F11992">
            <w:pPr>
              <w:pStyle w:val="a"/>
              <w:tabs>
                <w:tab w:val="left" w:pos="1800"/>
              </w:tabs>
              <w:ind w:left="432" w:right="0"/>
              <w:jc w:val="both"/>
              <w:rPr>
                <w:rFonts w:ascii="Arial" w:hAnsi="Arial" w:cs="Arial"/>
                <w:color w:val="auto"/>
                <w:sz w:val="18"/>
                <w:szCs w:val="18"/>
              </w:rPr>
            </w:pPr>
            <w:r w:rsidRPr="00463159">
              <w:rPr>
                <w:rFonts w:ascii="Arial" w:hAnsi="Arial" w:cs="Arial"/>
                <w:color w:val="auto"/>
                <w:sz w:val="18"/>
                <w:szCs w:val="18"/>
              </w:rPr>
              <w:t>Deferred income tax</w:t>
            </w:r>
            <w:r w:rsidRPr="00463159">
              <w:rPr>
                <w:rFonts w:ascii="Arial" w:hAnsi="Arial" w:cs="Arial"/>
                <w:color w:val="auto"/>
                <w:sz w:val="18"/>
                <w:szCs w:val="18"/>
                <w:cs/>
              </w:rPr>
              <w:t xml:space="preserve"> (</w:t>
            </w:r>
            <w:r w:rsidRPr="00463159">
              <w:rPr>
                <w:rFonts w:ascii="Arial" w:hAnsi="Arial" w:cs="Arial"/>
                <w:color w:val="auto"/>
                <w:sz w:val="18"/>
                <w:szCs w:val="18"/>
              </w:rPr>
              <w:t>Note18</w:t>
            </w:r>
            <w:r w:rsidRPr="00463159">
              <w:rPr>
                <w:rFonts w:ascii="Arial" w:hAnsi="Arial" w:cs="Arial"/>
                <w:color w:val="auto"/>
                <w:sz w:val="18"/>
                <w:szCs w:val="18"/>
                <w:cs/>
              </w:rPr>
              <w:t>)</w:t>
            </w:r>
          </w:p>
        </w:tc>
        <w:tc>
          <w:tcPr>
            <w:tcW w:w="1368" w:type="dxa"/>
            <w:vAlign w:val="bottom"/>
          </w:tcPr>
          <w:p w:rsidR="00F11992" w:rsidRPr="00F11992" w:rsidRDefault="00F11992" w:rsidP="00F11992">
            <w:pPr>
              <w:pBdr>
                <w:bottom w:val="single" w:sz="4" w:space="1" w:color="auto"/>
              </w:pBd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(9,804,798)</w:t>
            </w:r>
          </w:p>
        </w:tc>
        <w:tc>
          <w:tcPr>
            <w:tcW w:w="1368" w:type="dxa"/>
            <w:vAlign w:val="bottom"/>
          </w:tcPr>
          <w:p w:rsidR="00F11992" w:rsidRPr="00F11992" w:rsidRDefault="00F11992" w:rsidP="00F11992">
            <w:pPr>
              <w:pBdr>
                <w:bottom w:val="single" w:sz="4" w:space="1" w:color="auto"/>
              </w:pBd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23,226,966</w:t>
            </w:r>
          </w:p>
        </w:tc>
        <w:tc>
          <w:tcPr>
            <w:tcW w:w="1368" w:type="dxa"/>
            <w:vAlign w:val="bottom"/>
          </w:tcPr>
          <w:p w:rsidR="00F11992" w:rsidRPr="00463159" w:rsidRDefault="00F11992" w:rsidP="00F11992">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(4,691,096)</w:t>
            </w:r>
          </w:p>
        </w:tc>
        <w:tc>
          <w:tcPr>
            <w:tcW w:w="1368" w:type="dxa"/>
            <w:vAlign w:val="bottom"/>
          </w:tcPr>
          <w:p w:rsidR="00F11992" w:rsidRPr="00463159" w:rsidRDefault="00F11992" w:rsidP="00F11992">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10,465</w:t>
            </w:r>
          </w:p>
        </w:tc>
      </w:tr>
      <w:tr w:rsidR="001B1E71" w:rsidRPr="00463159" w:rsidTr="00F840C8">
        <w:tc>
          <w:tcPr>
            <w:tcW w:w="3989" w:type="dxa"/>
          </w:tcPr>
          <w:p w:rsidR="001B1E71" w:rsidRPr="00463159" w:rsidRDefault="001B1E71" w:rsidP="001B1E71">
            <w:pPr>
              <w:ind w:left="432" w:right="-72"/>
              <w:rPr>
                <w:rFonts w:ascii="Arial" w:hAnsi="Arial" w:cs="Arial"/>
                <w:snapToGrid w:val="0"/>
                <w:sz w:val="12"/>
                <w:szCs w:val="12"/>
                <w:cs/>
                <w:lang w:eastAsia="th-TH"/>
              </w:rPr>
            </w:pPr>
          </w:p>
        </w:tc>
        <w:tc>
          <w:tcPr>
            <w:tcW w:w="1368" w:type="dxa"/>
          </w:tcPr>
          <w:p w:rsidR="001B1E71" w:rsidRPr="00463159" w:rsidRDefault="001B1E71" w:rsidP="001B1E71">
            <w:pPr>
              <w:pStyle w:val="a"/>
              <w:tabs>
                <w:tab w:val="decimal" w:pos="1152"/>
              </w:tabs>
              <w:ind w:right="-72"/>
              <w:rPr>
                <w:rFonts w:ascii="Arial" w:hAnsi="Arial" w:cs="Arial"/>
                <w:color w:val="auto"/>
                <w:sz w:val="12"/>
                <w:szCs w:val="12"/>
              </w:rPr>
            </w:pPr>
          </w:p>
        </w:tc>
        <w:tc>
          <w:tcPr>
            <w:tcW w:w="1368" w:type="dxa"/>
          </w:tcPr>
          <w:p w:rsidR="001B1E71" w:rsidRPr="00463159" w:rsidRDefault="001B1E71" w:rsidP="001B1E71">
            <w:pPr>
              <w:pStyle w:val="a"/>
              <w:tabs>
                <w:tab w:val="decimal" w:pos="1152"/>
              </w:tabs>
              <w:ind w:right="-72"/>
              <w:rPr>
                <w:rFonts w:ascii="Arial" w:hAnsi="Arial" w:cs="Arial"/>
                <w:color w:val="auto"/>
                <w:sz w:val="12"/>
                <w:szCs w:val="12"/>
              </w:rPr>
            </w:pPr>
          </w:p>
        </w:tc>
        <w:tc>
          <w:tcPr>
            <w:tcW w:w="1368" w:type="dxa"/>
          </w:tcPr>
          <w:p w:rsidR="001B1E71" w:rsidRPr="00463159" w:rsidRDefault="001B1E71" w:rsidP="001B1E71">
            <w:pPr>
              <w:pStyle w:val="a"/>
              <w:tabs>
                <w:tab w:val="decimal" w:pos="1152"/>
              </w:tabs>
              <w:ind w:right="-72"/>
              <w:rPr>
                <w:rFonts w:ascii="Arial" w:hAnsi="Arial" w:cs="Arial"/>
                <w:color w:val="auto"/>
                <w:sz w:val="12"/>
                <w:szCs w:val="12"/>
              </w:rPr>
            </w:pPr>
          </w:p>
        </w:tc>
        <w:tc>
          <w:tcPr>
            <w:tcW w:w="1368" w:type="dxa"/>
          </w:tcPr>
          <w:p w:rsidR="001B1E71" w:rsidRPr="00463159" w:rsidRDefault="001B1E71" w:rsidP="001B1E71">
            <w:pPr>
              <w:pStyle w:val="a"/>
              <w:tabs>
                <w:tab w:val="decimal" w:pos="1152"/>
              </w:tabs>
              <w:ind w:right="-72"/>
              <w:rPr>
                <w:rFonts w:ascii="Arial" w:hAnsi="Arial" w:cs="Arial"/>
                <w:color w:val="auto"/>
                <w:sz w:val="12"/>
                <w:szCs w:val="12"/>
              </w:rPr>
            </w:pPr>
          </w:p>
        </w:tc>
      </w:tr>
      <w:tr w:rsidR="00F11992" w:rsidRPr="00463159" w:rsidTr="00F840C8">
        <w:tc>
          <w:tcPr>
            <w:tcW w:w="3989" w:type="dxa"/>
            <w:vAlign w:val="bottom"/>
          </w:tcPr>
          <w:p w:rsidR="00F11992" w:rsidRPr="00463159" w:rsidRDefault="00F11992" w:rsidP="00F11992">
            <w:pPr>
              <w:pStyle w:val="a"/>
              <w:tabs>
                <w:tab w:val="left" w:pos="1800"/>
              </w:tabs>
              <w:ind w:left="432" w:right="0"/>
              <w:jc w:val="both"/>
              <w:rPr>
                <w:rFonts w:ascii="Arial" w:hAnsi="Arial" w:cs="Arial"/>
                <w:color w:val="auto"/>
                <w:sz w:val="18"/>
                <w:szCs w:val="18"/>
                <w:cs/>
              </w:rPr>
            </w:pPr>
          </w:p>
        </w:tc>
        <w:tc>
          <w:tcPr>
            <w:tcW w:w="1368" w:type="dxa"/>
            <w:vAlign w:val="bottom"/>
          </w:tcPr>
          <w:p w:rsidR="00F11992" w:rsidRPr="00F11992" w:rsidRDefault="00F11992" w:rsidP="00F11992">
            <w:pPr>
              <w:pBdr>
                <w:bottom w:val="double" w:sz="4" w:space="1" w:color="auto"/>
              </w:pBd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(15,529,804)</w:t>
            </w:r>
          </w:p>
        </w:tc>
        <w:tc>
          <w:tcPr>
            <w:tcW w:w="1368" w:type="dxa"/>
            <w:vAlign w:val="bottom"/>
          </w:tcPr>
          <w:p w:rsidR="00F11992" w:rsidRPr="00F11992" w:rsidRDefault="00F11992" w:rsidP="00F11992">
            <w:pPr>
              <w:pBdr>
                <w:bottom w:val="double" w:sz="4" w:space="1" w:color="auto"/>
              </w:pBd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21,735,797</w:t>
            </w:r>
          </w:p>
        </w:tc>
        <w:tc>
          <w:tcPr>
            <w:tcW w:w="1368" w:type="dxa"/>
            <w:vAlign w:val="bottom"/>
          </w:tcPr>
          <w:p w:rsidR="00F11992" w:rsidRPr="00463159" w:rsidRDefault="00F11992" w:rsidP="00F11992">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(7,029,861)</w:t>
            </w:r>
          </w:p>
        </w:tc>
        <w:tc>
          <w:tcPr>
            <w:tcW w:w="1368" w:type="dxa"/>
            <w:vAlign w:val="bottom"/>
          </w:tcPr>
          <w:p w:rsidR="00F11992" w:rsidRPr="00463159" w:rsidRDefault="00F11992" w:rsidP="00F11992">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(893,788)</w:t>
            </w:r>
          </w:p>
        </w:tc>
      </w:tr>
    </w:tbl>
    <w:p w:rsidR="00AE6614" w:rsidRPr="00463159" w:rsidRDefault="00AE6614" w:rsidP="00AE6614">
      <w:pPr>
        <w:pStyle w:val="NoSpacing"/>
        <w:ind w:left="540"/>
        <w:jc w:val="thaiDistribute"/>
        <w:rPr>
          <w:rFonts w:ascii="Arial" w:hAnsi="Arial" w:cs="Arial"/>
          <w:sz w:val="16"/>
          <w:szCs w:val="16"/>
          <w:lang w:val="en-US"/>
        </w:rPr>
      </w:pPr>
    </w:p>
    <w:p w:rsidR="00AE6614" w:rsidRPr="00463159" w:rsidRDefault="00AE6614" w:rsidP="00AE6614">
      <w:pPr>
        <w:pStyle w:val="NoSpacing"/>
        <w:ind w:left="540"/>
        <w:jc w:val="thaiDistribute"/>
        <w:rPr>
          <w:rFonts w:ascii="Arial" w:hAnsi="Arial" w:cs="Arial"/>
          <w:sz w:val="18"/>
          <w:szCs w:val="18"/>
        </w:rPr>
      </w:pPr>
      <w:r w:rsidRPr="00463159">
        <w:rPr>
          <w:rFonts w:ascii="Arial" w:hAnsi="Arial" w:cs="Arial"/>
          <w:spacing w:val="-4"/>
          <w:sz w:val="18"/>
          <w:szCs w:val="18"/>
        </w:rPr>
        <w:t>Income tax for profit before tax of the Group and the Company has difference from the calculation of the accounting</w:t>
      </w:r>
      <w:r w:rsidRPr="00463159">
        <w:rPr>
          <w:rFonts w:ascii="Arial" w:hAnsi="Arial" w:cs="Arial"/>
          <w:spacing w:val="-2"/>
          <w:sz w:val="18"/>
          <w:szCs w:val="18"/>
        </w:rPr>
        <w:t xml:space="preserve"> profit multiplied by tax rate of a country that the parent company is settled. The details are as follows:</w:t>
      </w:r>
    </w:p>
    <w:p w:rsidR="00AE6614" w:rsidRPr="00463159" w:rsidRDefault="00AE6614" w:rsidP="00AE6614">
      <w:pPr>
        <w:pStyle w:val="NoSpacing"/>
        <w:ind w:left="540"/>
        <w:jc w:val="thaiDistribute"/>
        <w:rPr>
          <w:rFonts w:ascii="Arial" w:hAnsi="Arial" w:cs="Arial"/>
          <w:sz w:val="16"/>
          <w:szCs w:val="1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AE6614" w:rsidRPr="00463159" w:rsidRDefault="00AE6614" w:rsidP="00F840C8">
            <w:pPr>
              <w:tabs>
                <w:tab w:val="right" w:pos="1152"/>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F11992" w:rsidRPr="00463159" w:rsidTr="00F840C8">
        <w:tc>
          <w:tcPr>
            <w:tcW w:w="3989" w:type="dxa"/>
          </w:tcPr>
          <w:p w:rsidR="00F11992" w:rsidRPr="00463159" w:rsidRDefault="00F11992" w:rsidP="00F11992">
            <w:pPr>
              <w:ind w:left="432"/>
              <w:jc w:val="thaiDistribute"/>
              <w:rPr>
                <w:rFonts w:ascii="Arial" w:hAnsi="Arial" w:cs="Arial"/>
                <w:snapToGrid w:val="0"/>
                <w:sz w:val="18"/>
                <w:szCs w:val="18"/>
                <w:lang w:eastAsia="th-TH"/>
              </w:rPr>
            </w:pPr>
          </w:p>
        </w:tc>
        <w:tc>
          <w:tcPr>
            <w:tcW w:w="1368" w:type="dxa"/>
            <w:vAlign w:val="bottom"/>
          </w:tcPr>
          <w:p w:rsidR="00F11992" w:rsidRPr="00463159" w:rsidRDefault="00F11992" w:rsidP="00F11992">
            <w:pPr>
              <w:tabs>
                <w:tab w:val="right" w:pos="1152"/>
              </w:tabs>
              <w:ind w:right="-72"/>
              <w:rPr>
                <w:rFonts w:ascii="Arial" w:hAnsi="Arial" w:cs="Arial"/>
                <w:b/>
                <w:bCs/>
                <w:snapToGrid w:val="0"/>
                <w:spacing w:val="-4"/>
                <w:sz w:val="18"/>
                <w:szCs w:val="18"/>
                <w:cs/>
                <w:lang w:eastAsia="th-TH"/>
              </w:rPr>
            </w:pPr>
          </w:p>
        </w:tc>
        <w:tc>
          <w:tcPr>
            <w:tcW w:w="1368" w:type="dxa"/>
            <w:vAlign w:val="bottom"/>
          </w:tcPr>
          <w:p w:rsidR="00F11992" w:rsidRPr="00463159" w:rsidRDefault="00F11992" w:rsidP="00F11992">
            <w:pPr>
              <w:tabs>
                <w:tab w:val="right" w:pos="1152"/>
              </w:tabs>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ab/>
              <w:t>(Restated)</w:t>
            </w:r>
          </w:p>
        </w:tc>
        <w:tc>
          <w:tcPr>
            <w:tcW w:w="1368" w:type="dxa"/>
            <w:vAlign w:val="bottom"/>
          </w:tcPr>
          <w:p w:rsidR="00F11992" w:rsidRPr="00463159" w:rsidRDefault="00F11992" w:rsidP="00F11992">
            <w:pPr>
              <w:tabs>
                <w:tab w:val="right" w:pos="1152"/>
              </w:tabs>
              <w:ind w:right="-72"/>
              <w:rPr>
                <w:rFonts w:ascii="Arial" w:hAnsi="Arial" w:cs="Arial"/>
                <w:b/>
                <w:bCs/>
                <w:snapToGrid w:val="0"/>
                <w:spacing w:val="-4"/>
                <w:sz w:val="18"/>
                <w:szCs w:val="18"/>
                <w:cs/>
                <w:lang w:eastAsia="th-TH"/>
              </w:rPr>
            </w:pPr>
          </w:p>
        </w:tc>
        <w:tc>
          <w:tcPr>
            <w:tcW w:w="1368" w:type="dxa"/>
            <w:vAlign w:val="bottom"/>
          </w:tcPr>
          <w:p w:rsidR="00F11992" w:rsidRPr="00463159" w:rsidRDefault="00F11992" w:rsidP="00F11992">
            <w:pPr>
              <w:tabs>
                <w:tab w:val="right" w:pos="1152"/>
              </w:tabs>
              <w:ind w:right="-72"/>
              <w:rPr>
                <w:rFonts w:ascii="Arial" w:hAnsi="Arial" w:cs="Arial"/>
                <w:b/>
                <w:bCs/>
                <w:snapToGrid w:val="0"/>
                <w:spacing w:val="-4"/>
                <w:sz w:val="18"/>
                <w:szCs w:val="18"/>
                <w:cs/>
                <w:lang w:eastAsia="th-TH"/>
              </w:rPr>
            </w:pPr>
          </w:p>
        </w:tc>
      </w:tr>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AE6614" w:rsidRPr="00463159" w:rsidRDefault="00AE6614" w:rsidP="00F840C8">
            <w:pPr>
              <w:pBdr>
                <w:bottom w:val="single" w:sz="4" w:space="1" w:color="auto"/>
              </w:pBdr>
              <w:tabs>
                <w:tab w:val="right" w:pos="1152"/>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AE6614" w:rsidRPr="00463159" w:rsidTr="00F840C8">
        <w:tc>
          <w:tcPr>
            <w:tcW w:w="3989" w:type="dxa"/>
          </w:tcPr>
          <w:p w:rsidR="00AE6614" w:rsidRPr="00463159" w:rsidRDefault="00AE6614" w:rsidP="00F840C8">
            <w:pPr>
              <w:ind w:left="432" w:right="-72"/>
              <w:rPr>
                <w:rFonts w:ascii="Arial" w:hAnsi="Arial" w:cs="Arial"/>
                <w:snapToGrid w:val="0"/>
                <w:sz w:val="12"/>
                <w:szCs w:val="12"/>
                <w:cs/>
                <w:lang w:eastAsia="th-TH"/>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pStyle w:val="a"/>
              <w:tabs>
                <w:tab w:val="decimal" w:pos="1152"/>
              </w:tabs>
              <w:ind w:right="-72"/>
              <w:rPr>
                <w:rFonts w:ascii="Arial" w:hAnsi="Arial" w:cs="Arial"/>
                <w:color w:val="auto"/>
                <w:sz w:val="12"/>
                <w:szCs w:val="12"/>
              </w:rPr>
            </w:pPr>
          </w:p>
        </w:tc>
        <w:tc>
          <w:tcPr>
            <w:tcW w:w="1368" w:type="dxa"/>
          </w:tcPr>
          <w:p w:rsidR="00AE6614" w:rsidRPr="00463159" w:rsidRDefault="00AE6614" w:rsidP="00F840C8">
            <w:pPr>
              <w:tabs>
                <w:tab w:val="decimal" w:pos="1152"/>
              </w:tabs>
              <w:ind w:left="432"/>
              <w:rPr>
                <w:rFonts w:ascii="Arial" w:hAnsi="Arial" w:cs="Arial"/>
                <w:snapToGrid w:val="0"/>
                <w:sz w:val="12"/>
                <w:szCs w:val="12"/>
                <w:cs/>
                <w:lang w:eastAsia="th-TH"/>
              </w:rPr>
            </w:pPr>
          </w:p>
        </w:tc>
      </w:tr>
      <w:tr w:rsidR="00F11992" w:rsidRPr="00463159" w:rsidTr="00F840C8">
        <w:tc>
          <w:tcPr>
            <w:tcW w:w="3989" w:type="dxa"/>
            <w:vAlign w:val="bottom"/>
          </w:tcPr>
          <w:p w:rsidR="00F11992" w:rsidRPr="00463159" w:rsidRDefault="00F11992" w:rsidP="00F11992">
            <w:pPr>
              <w:ind w:left="432" w:right="-71"/>
              <w:rPr>
                <w:rFonts w:ascii="Arial" w:hAnsi="Arial" w:cs="Arial"/>
                <w:sz w:val="18"/>
                <w:szCs w:val="18"/>
                <w:cs/>
              </w:rPr>
            </w:pPr>
            <w:r w:rsidRPr="00463159">
              <w:rPr>
                <w:rFonts w:ascii="Arial" w:hAnsi="Arial" w:cs="Arial"/>
                <w:sz w:val="18"/>
                <w:szCs w:val="18"/>
              </w:rPr>
              <w:t>Profit (loss) before tax</w:t>
            </w:r>
          </w:p>
        </w:tc>
        <w:tc>
          <w:tcPr>
            <w:tcW w:w="1368" w:type="dxa"/>
            <w:vAlign w:val="bottom"/>
          </w:tcPr>
          <w:p w:rsidR="00F11992" w:rsidRPr="00F11992" w:rsidRDefault="00F11992" w:rsidP="00F11992">
            <w:pPr>
              <w:pBdr>
                <w:bottom w:val="double" w:sz="4" w:space="1" w:color="auto"/>
              </w:pBd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562,095,385</w:t>
            </w:r>
          </w:p>
        </w:tc>
        <w:tc>
          <w:tcPr>
            <w:tcW w:w="1368" w:type="dxa"/>
            <w:vAlign w:val="bottom"/>
          </w:tcPr>
          <w:p w:rsidR="00F11992" w:rsidRPr="00F11992" w:rsidRDefault="00F11992" w:rsidP="00F11992">
            <w:pPr>
              <w:pBdr>
                <w:bottom w:val="double" w:sz="4" w:space="1" w:color="auto"/>
              </w:pBd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311,790,530</w:t>
            </w:r>
          </w:p>
        </w:tc>
        <w:tc>
          <w:tcPr>
            <w:tcW w:w="1368" w:type="dxa"/>
            <w:vAlign w:val="bottom"/>
          </w:tcPr>
          <w:p w:rsidR="00F11992" w:rsidRPr="00463159" w:rsidRDefault="00F11992" w:rsidP="00F11992">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(6,756,768)</w:t>
            </w:r>
          </w:p>
        </w:tc>
        <w:tc>
          <w:tcPr>
            <w:tcW w:w="1368" w:type="dxa"/>
            <w:vAlign w:val="bottom"/>
          </w:tcPr>
          <w:p w:rsidR="00F11992" w:rsidRPr="00463159" w:rsidRDefault="00F11992" w:rsidP="00F11992">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13,871,414</w:t>
            </w:r>
          </w:p>
        </w:tc>
      </w:tr>
      <w:tr w:rsidR="00554940" w:rsidRPr="00463159" w:rsidTr="00F840C8">
        <w:trPr>
          <w:trHeight w:val="75"/>
        </w:trPr>
        <w:tc>
          <w:tcPr>
            <w:tcW w:w="3989" w:type="dxa"/>
          </w:tcPr>
          <w:p w:rsidR="00554940" w:rsidRPr="00463159" w:rsidRDefault="00554940" w:rsidP="00554940">
            <w:pPr>
              <w:ind w:left="432" w:right="-72"/>
              <w:rPr>
                <w:rFonts w:ascii="Arial" w:hAnsi="Arial" w:cs="Arial"/>
                <w:snapToGrid w:val="0"/>
                <w:spacing w:val="-4"/>
                <w:sz w:val="18"/>
                <w:szCs w:val="18"/>
                <w:cs/>
                <w:lang w:eastAsia="th-TH"/>
              </w:rPr>
            </w:pPr>
          </w:p>
        </w:tc>
        <w:tc>
          <w:tcPr>
            <w:tcW w:w="1368" w:type="dxa"/>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tcPr>
          <w:p w:rsidR="00554940" w:rsidRPr="00463159" w:rsidRDefault="00554940" w:rsidP="00554940">
            <w:pPr>
              <w:tabs>
                <w:tab w:val="decimal" w:pos="1152"/>
              </w:tabs>
              <w:ind w:right="-72"/>
              <w:rPr>
                <w:rFonts w:ascii="Arial" w:eastAsia="SimSun" w:hAnsi="Arial" w:cs="Arial"/>
                <w:snapToGrid w:val="0"/>
                <w:sz w:val="18"/>
                <w:szCs w:val="18"/>
                <w:cs/>
                <w:lang w:eastAsia="zh-CN"/>
              </w:rPr>
            </w:pPr>
          </w:p>
        </w:tc>
        <w:tc>
          <w:tcPr>
            <w:tcW w:w="1368" w:type="dxa"/>
          </w:tcPr>
          <w:p w:rsidR="00554940" w:rsidRPr="00463159" w:rsidRDefault="00554940" w:rsidP="00554940">
            <w:pPr>
              <w:tabs>
                <w:tab w:val="decimal" w:pos="1152"/>
              </w:tabs>
              <w:ind w:right="-72"/>
              <w:rPr>
                <w:rFonts w:ascii="Arial" w:eastAsia="SimSun" w:hAnsi="Arial" w:cs="Arial"/>
                <w:snapToGrid w:val="0"/>
                <w:sz w:val="18"/>
                <w:szCs w:val="18"/>
                <w:cs/>
                <w:lang w:eastAsia="zh-CN"/>
              </w:rPr>
            </w:pPr>
          </w:p>
        </w:tc>
      </w:tr>
      <w:tr w:rsidR="00554940" w:rsidRPr="00463159" w:rsidTr="00F840C8">
        <w:tc>
          <w:tcPr>
            <w:tcW w:w="3989" w:type="dxa"/>
          </w:tcPr>
          <w:p w:rsidR="00554940" w:rsidRPr="00463159" w:rsidRDefault="00554940" w:rsidP="00554940">
            <w:pPr>
              <w:ind w:left="432" w:right="-72"/>
              <w:rPr>
                <w:rFonts w:ascii="Arial" w:hAnsi="Arial" w:cs="Arial"/>
                <w:snapToGrid w:val="0"/>
                <w:spacing w:val="-6"/>
                <w:sz w:val="18"/>
                <w:szCs w:val="18"/>
                <w:cs/>
                <w:lang w:eastAsia="th-TH"/>
              </w:rPr>
            </w:pPr>
            <w:r w:rsidRPr="00463159">
              <w:rPr>
                <w:rFonts w:ascii="Arial" w:hAnsi="Arial" w:cs="Arial"/>
                <w:spacing w:val="-6"/>
                <w:sz w:val="18"/>
                <w:szCs w:val="18"/>
              </w:rPr>
              <w:t>Tax calculated at tax rate of 20%</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r>
      <w:tr w:rsidR="00F11992" w:rsidRPr="00463159" w:rsidTr="00F840C8">
        <w:tc>
          <w:tcPr>
            <w:tcW w:w="3989" w:type="dxa"/>
          </w:tcPr>
          <w:p w:rsidR="00F11992" w:rsidRPr="00463159" w:rsidRDefault="00F11992" w:rsidP="00F11992">
            <w:pPr>
              <w:ind w:left="432" w:right="-72"/>
              <w:rPr>
                <w:rFonts w:ascii="Arial" w:hAnsi="Arial" w:cs="Arial"/>
                <w:spacing w:val="-6"/>
                <w:sz w:val="18"/>
                <w:szCs w:val="18"/>
                <w:cs/>
              </w:rPr>
            </w:pPr>
            <w:r w:rsidRPr="00463159">
              <w:rPr>
                <w:rFonts w:ascii="Arial" w:hAnsi="Arial" w:cs="Arial"/>
                <w:spacing w:val="-6"/>
                <w:sz w:val="18"/>
                <w:szCs w:val="18"/>
              </w:rPr>
              <w:t xml:space="preserve">   (2017: 20%)</w:t>
            </w:r>
          </w:p>
        </w:tc>
        <w:tc>
          <w:tcPr>
            <w:tcW w:w="1368" w:type="dxa"/>
            <w:vAlign w:val="bottom"/>
          </w:tcPr>
          <w:p w:rsidR="00F11992" w:rsidRPr="00F11992" w:rsidRDefault="00F11992" w:rsidP="00F11992">
            <w:pP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(112,419,077)</w:t>
            </w:r>
          </w:p>
        </w:tc>
        <w:tc>
          <w:tcPr>
            <w:tcW w:w="1368" w:type="dxa"/>
            <w:vAlign w:val="bottom"/>
          </w:tcPr>
          <w:p w:rsidR="00F11992" w:rsidRPr="00F11992" w:rsidRDefault="00F11992" w:rsidP="00F11992">
            <w:pP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(62,358,106)</w:t>
            </w:r>
          </w:p>
        </w:tc>
        <w:tc>
          <w:tcPr>
            <w:tcW w:w="1368" w:type="dxa"/>
            <w:vAlign w:val="bottom"/>
          </w:tcPr>
          <w:p w:rsidR="00F11992" w:rsidRPr="00463159" w:rsidRDefault="00F11992" w:rsidP="00F11992">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1,351,354</w:t>
            </w:r>
          </w:p>
        </w:tc>
        <w:tc>
          <w:tcPr>
            <w:tcW w:w="1368" w:type="dxa"/>
            <w:vAlign w:val="bottom"/>
          </w:tcPr>
          <w:p w:rsidR="00F11992" w:rsidRPr="00463159" w:rsidRDefault="00F11992" w:rsidP="00F11992">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(2,774,283)</w:t>
            </w: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rPr>
            </w:pPr>
            <w:r w:rsidRPr="00463159">
              <w:rPr>
                <w:rFonts w:ascii="Arial" w:hAnsi="Arial" w:cs="Arial"/>
                <w:sz w:val="18"/>
                <w:szCs w:val="18"/>
              </w:rPr>
              <w:t>Tax effect of:</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pacing w:val="-4"/>
                <w:sz w:val="18"/>
                <w:szCs w:val="18"/>
                <w:cs/>
              </w:rPr>
            </w:pPr>
            <w:r w:rsidRPr="00463159">
              <w:rPr>
                <w:rFonts w:ascii="Arial" w:hAnsi="Arial" w:cs="Arial"/>
                <w:sz w:val="18"/>
                <w:szCs w:val="18"/>
                <w:cs/>
              </w:rPr>
              <w:t xml:space="preserve">   </w:t>
            </w:r>
            <w:r w:rsidR="002C7B3A">
              <w:rPr>
                <w:rFonts w:ascii="Arial" w:hAnsi="Arial" w:cs="Arial"/>
                <w:spacing w:val="-4"/>
                <w:sz w:val="18"/>
                <w:szCs w:val="18"/>
              </w:rPr>
              <w:t>Expense not deducta</w:t>
            </w:r>
            <w:r w:rsidRPr="00463159">
              <w:rPr>
                <w:rFonts w:ascii="Arial" w:hAnsi="Arial" w:cs="Arial"/>
                <w:spacing w:val="-4"/>
                <w:sz w:val="18"/>
                <w:szCs w:val="18"/>
              </w:rPr>
              <w:t>ble for tax purpose</w:t>
            </w:r>
          </w:p>
        </w:tc>
        <w:tc>
          <w:tcPr>
            <w:tcW w:w="1368" w:type="dxa"/>
            <w:vAlign w:val="bottom"/>
          </w:tcPr>
          <w:p w:rsidR="00554940" w:rsidRPr="00463159" w:rsidRDefault="00EE71D0" w:rsidP="00BF4CCF">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(7,763,909)</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(4,954,336)</w:t>
            </w:r>
          </w:p>
        </w:tc>
        <w:tc>
          <w:tcPr>
            <w:tcW w:w="1368" w:type="dxa"/>
            <w:vAlign w:val="bottom"/>
          </w:tcPr>
          <w:p w:rsidR="00554940" w:rsidRPr="00463159" w:rsidRDefault="00EE71D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(18,720)</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(3,461)</w:t>
            </w:r>
          </w:p>
        </w:tc>
      </w:tr>
      <w:tr w:rsidR="00554940" w:rsidRPr="00463159" w:rsidTr="00F840C8">
        <w:tc>
          <w:tcPr>
            <w:tcW w:w="3989" w:type="dxa"/>
            <w:vAlign w:val="bottom"/>
          </w:tcPr>
          <w:p w:rsidR="00554940" w:rsidRPr="00463159" w:rsidRDefault="00554940" w:rsidP="002C7B3A">
            <w:pPr>
              <w:ind w:left="432" w:right="-71"/>
              <w:jc w:val="thaiDistribute"/>
              <w:rPr>
                <w:rFonts w:ascii="Arial" w:hAnsi="Arial" w:cs="Arial"/>
                <w:sz w:val="18"/>
                <w:szCs w:val="18"/>
                <w:cs/>
              </w:rPr>
            </w:pPr>
            <w:r w:rsidRPr="00463159">
              <w:rPr>
                <w:rFonts w:ascii="Arial" w:hAnsi="Arial" w:cs="Arial"/>
                <w:sz w:val="18"/>
                <w:szCs w:val="18"/>
              </w:rPr>
              <w:t xml:space="preserve">   Expense additional</w:t>
            </w:r>
            <w:r w:rsidR="00F119AC">
              <w:rPr>
                <w:rFonts w:ascii="Arial" w:hAnsi="Arial" w:cs="Arial"/>
                <w:sz w:val="18"/>
                <w:szCs w:val="18"/>
              </w:rPr>
              <w:t>ly</w:t>
            </w:r>
            <w:r w:rsidRPr="00463159">
              <w:rPr>
                <w:rFonts w:ascii="Arial" w:hAnsi="Arial" w:cs="Arial"/>
                <w:sz w:val="18"/>
                <w:szCs w:val="18"/>
              </w:rPr>
              <w:t xml:space="preserve"> deduct</w:t>
            </w:r>
            <w:r w:rsidR="002C7B3A">
              <w:rPr>
                <w:rFonts w:ascii="Arial" w:hAnsi="Arial" w:cs="Arial"/>
                <w:sz w:val="18"/>
                <w:szCs w:val="18"/>
              </w:rPr>
              <w:t>a</w:t>
            </w:r>
            <w:r w:rsidRPr="00463159">
              <w:rPr>
                <w:rFonts w:ascii="Arial" w:hAnsi="Arial" w:cs="Arial"/>
                <w:sz w:val="18"/>
                <w:szCs w:val="18"/>
              </w:rPr>
              <w:t>ble</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r>
      <w:tr w:rsidR="00554940" w:rsidRPr="00463159" w:rsidTr="00F840C8">
        <w:tc>
          <w:tcPr>
            <w:tcW w:w="3989" w:type="dxa"/>
            <w:shd w:val="clear" w:color="auto" w:fill="auto"/>
            <w:vAlign w:val="bottom"/>
          </w:tcPr>
          <w:p w:rsidR="00554940" w:rsidRPr="00463159" w:rsidRDefault="00554940" w:rsidP="00554940">
            <w:pPr>
              <w:ind w:left="432" w:right="-71"/>
              <w:rPr>
                <w:rFonts w:ascii="Arial" w:hAnsi="Arial" w:cs="Arial"/>
                <w:sz w:val="18"/>
                <w:szCs w:val="18"/>
              </w:rPr>
            </w:pPr>
            <w:r w:rsidRPr="00463159">
              <w:rPr>
                <w:rFonts w:ascii="Arial" w:hAnsi="Arial" w:cs="Arial"/>
                <w:sz w:val="18"/>
                <w:szCs w:val="18"/>
              </w:rPr>
              <w:t xml:space="preserve">      for tax purpose</w:t>
            </w:r>
          </w:p>
        </w:tc>
        <w:tc>
          <w:tcPr>
            <w:tcW w:w="1368" w:type="dxa"/>
            <w:vAlign w:val="bottom"/>
          </w:tcPr>
          <w:p w:rsidR="00554940" w:rsidRPr="00463159" w:rsidRDefault="00EE71D0" w:rsidP="00554940">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11,509,970</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7,804,628</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9,000</w:t>
            </w: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cs/>
              </w:rPr>
            </w:pPr>
            <w:r w:rsidRPr="00463159">
              <w:rPr>
                <w:rFonts w:ascii="Arial" w:hAnsi="Arial" w:cs="Arial"/>
                <w:sz w:val="18"/>
                <w:szCs w:val="18"/>
              </w:rPr>
              <w:t xml:space="preserve">   Income not subject to tax</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1,235,052</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rPr>
            </w:pPr>
            <w:r w:rsidRPr="00463159">
              <w:rPr>
                <w:rFonts w:ascii="Arial" w:hAnsi="Arial" w:cs="Arial"/>
                <w:sz w:val="18"/>
                <w:szCs w:val="18"/>
                <w:cs/>
              </w:rPr>
              <w:t xml:space="preserve">   </w:t>
            </w:r>
            <w:r w:rsidR="00F119AC">
              <w:rPr>
                <w:rFonts w:ascii="Arial" w:hAnsi="Arial" w:cs="Arial"/>
                <w:sz w:val="18"/>
                <w:szCs w:val="18"/>
              </w:rPr>
              <w:t>Profit not subject</w:t>
            </w:r>
            <w:r w:rsidRPr="00463159">
              <w:rPr>
                <w:rFonts w:ascii="Arial" w:hAnsi="Arial" w:cs="Arial"/>
                <w:sz w:val="18"/>
                <w:szCs w:val="18"/>
              </w:rPr>
              <w:t xml:space="preserve"> to tax due to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cs/>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cs/>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rPr>
            </w:pPr>
            <w:r w:rsidRPr="00463159">
              <w:rPr>
                <w:rFonts w:ascii="Arial" w:hAnsi="Arial" w:cs="Arial"/>
                <w:sz w:val="18"/>
                <w:szCs w:val="18"/>
              </w:rPr>
              <w:t xml:space="preserve">      Privileges from BOI</w:t>
            </w:r>
          </w:p>
        </w:tc>
        <w:tc>
          <w:tcPr>
            <w:tcW w:w="1368" w:type="dxa"/>
            <w:vAlign w:val="bottom"/>
          </w:tcPr>
          <w:p w:rsidR="00554940" w:rsidRPr="00463159" w:rsidRDefault="00BF4CCF"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137,385,668</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107,974,634</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rPr>
            </w:pPr>
            <w:r w:rsidRPr="00463159">
              <w:rPr>
                <w:rFonts w:ascii="Arial" w:hAnsi="Arial" w:cs="Arial"/>
                <w:sz w:val="18"/>
                <w:szCs w:val="18"/>
              </w:rPr>
              <w:t xml:space="preserve">   Utilisation of previously unrecognised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rPr>
            </w:pPr>
            <w:r w:rsidRPr="00463159">
              <w:rPr>
                <w:rFonts w:ascii="Arial" w:hAnsi="Arial" w:cs="Arial"/>
                <w:sz w:val="18"/>
                <w:szCs w:val="18"/>
              </w:rPr>
              <w:t xml:space="preserve">      deferred tax assets on tax losses</w:t>
            </w:r>
          </w:p>
        </w:tc>
        <w:tc>
          <w:tcPr>
            <w:tcW w:w="1368" w:type="dxa"/>
            <w:vAlign w:val="bottom"/>
          </w:tcPr>
          <w:p w:rsidR="00554940" w:rsidRPr="00463159" w:rsidRDefault="00884429"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2,569,116</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1,874,956</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1,874,956</w:t>
            </w: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cs/>
              </w:rPr>
            </w:pPr>
            <w:r w:rsidRPr="00463159">
              <w:rPr>
                <w:rFonts w:ascii="Arial" w:hAnsi="Arial" w:cs="Arial"/>
                <w:sz w:val="18"/>
                <w:szCs w:val="18"/>
              </w:rPr>
              <w:t xml:space="preserve">   Temporary difference for which no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cs/>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cs/>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rPr>
            </w:pPr>
            <w:r w:rsidRPr="00463159">
              <w:rPr>
                <w:rFonts w:ascii="Arial" w:hAnsi="Arial" w:cs="Arial"/>
                <w:sz w:val="18"/>
                <w:szCs w:val="18"/>
              </w:rPr>
              <w:t xml:space="preserve">      deferred income tax was recognised</w:t>
            </w:r>
          </w:p>
        </w:tc>
        <w:tc>
          <w:tcPr>
            <w:tcW w:w="1368" w:type="dxa"/>
            <w:vAlign w:val="bottom"/>
          </w:tcPr>
          <w:p w:rsidR="00554940" w:rsidRPr="00463159" w:rsidRDefault="00EE71D0" w:rsidP="00BF4CCF">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(2,850,885)</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(1,666,824)</w:t>
            </w:r>
          </w:p>
        </w:tc>
        <w:tc>
          <w:tcPr>
            <w:tcW w:w="1368" w:type="dxa"/>
            <w:vAlign w:val="bottom"/>
          </w:tcPr>
          <w:p w:rsidR="00554940" w:rsidRPr="00463159" w:rsidRDefault="00EE71D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5,962</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pacing w:val="-6"/>
                <w:sz w:val="18"/>
                <w:szCs w:val="18"/>
                <w:cs/>
              </w:rPr>
            </w:pPr>
            <w:r w:rsidRPr="00463159">
              <w:rPr>
                <w:rFonts w:ascii="Arial" w:hAnsi="Arial" w:cs="Arial"/>
                <w:spacing w:val="-4"/>
                <w:sz w:val="18"/>
                <w:szCs w:val="18"/>
              </w:rPr>
              <w:t xml:space="preserve">   </w:t>
            </w:r>
            <w:r w:rsidRPr="00463159">
              <w:rPr>
                <w:rFonts w:ascii="Arial" w:hAnsi="Arial" w:cs="Arial"/>
                <w:spacing w:val="-6"/>
                <w:sz w:val="18"/>
                <w:szCs w:val="18"/>
              </w:rPr>
              <w:t xml:space="preserve">Tax losses for which no deferred income tax </w:t>
            </w: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cs/>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cs/>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c>
          <w:tcPr>
            <w:tcW w:w="1368" w:type="dxa"/>
            <w:vAlign w:val="bottom"/>
          </w:tcPr>
          <w:p w:rsidR="00554940" w:rsidRPr="00463159" w:rsidRDefault="00554940" w:rsidP="00554940">
            <w:pPr>
              <w:tabs>
                <w:tab w:val="decimal" w:pos="1152"/>
              </w:tabs>
              <w:ind w:right="-72"/>
              <w:rPr>
                <w:rFonts w:ascii="Arial" w:eastAsia="SimSun" w:hAnsi="Arial" w:cs="Arial"/>
                <w:snapToGrid w:val="0"/>
                <w:sz w:val="18"/>
                <w:szCs w:val="18"/>
                <w:lang w:eastAsia="zh-CN"/>
              </w:rPr>
            </w:pPr>
          </w:p>
        </w:tc>
      </w:tr>
      <w:tr w:rsidR="00554940" w:rsidRPr="00463159" w:rsidTr="00F840C8">
        <w:tc>
          <w:tcPr>
            <w:tcW w:w="3989" w:type="dxa"/>
            <w:vAlign w:val="bottom"/>
          </w:tcPr>
          <w:p w:rsidR="00554940" w:rsidRPr="00463159" w:rsidRDefault="00554940" w:rsidP="00554940">
            <w:pPr>
              <w:ind w:left="432" w:right="-71"/>
              <w:jc w:val="thaiDistribute"/>
              <w:rPr>
                <w:rFonts w:ascii="Arial" w:hAnsi="Arial" w:cs="Arial"/>
                <w:sz w:val="18"/>
                <w:szCs w:val="18"/>
                <w:cs/>
              </w:rPr>
            </w:pPr>
            <w:r w:rsidRPr="00463159">
              <w:rPr>
                <w:rFonts w:ascii="Arial" w:hAnsi="Arial" w:cs="Arial"/>
                <w:sz w:val="18"/>
                <w:szCs w:val="18"/>
              </w:rPr>
              <w:t xml:space="preserve">      asset was recognised</w:t>
            </w:r>
          </w:p>
        </w:tc>
        <w:tc>
          <w:tcPr>
            <w:tcW w:w="1368" w:type="dxa"/>
            <w:vAlign w:val="bottom"/>
          </w:tcPr>
          <w:p w:rsidR="00554940" w:rsidRPr="00463159" w:rsidRDefault="00554940" w:rsidP="00BF4CCF">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w:t>
            </w:r>
            <w:r w:rsidR="00BF4CCF" w:rsidRPr="00463159">
              <w:rPr>
                <w:rFonts w:ascii="Arial" w:eastAsia="SimSun" w:hAnsi="Arial" w:cs="Arial"/>
                <w:snapToGrid w:val="0"/>
                <w:sz w:val="18"/>
                <w:szCs w:val="18"/>
                <w:lang w:eastAsia="zh-CN"/>
              </w:rPr>
              <w:t>40,138,735</w:t>
            </w:r>
            <w:r w:rsidRPr="00463159">
              <w:rPr>
                <w:rFonts w:ascii="Arial" w:eastAsia="SimSun" w:hAnsi="Arial" w:cs="Arial"/>
                <w:snapToGrid w:val="0"/>
                <w:sz w:val="18"/>
                <w:szCs w:val="18"/>
                <w:lang w:eastAsia="zh-CN"/>
              </w:rPr>
              <w:t>)</w:t>
            </w:r>
          </w:p>
        </w:tc>
        <w:tc>
          <w:tcPr>
            <w:tcW w:w="1368" w:type="dxa"/>
            <w:vAlign w:val="bottom"/>
          </w:tcPr>
          <w:p w:rsidR="00554940" w:rsidRPr="00463159" w:rsidRDefault="00554940" w:rsidP="00BF4CCF">
            <w:pP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(28,174,207)</w:t>
            </w:r>
          </w:p>
        </w:tc>
        <w:tc>
          <w:tcPr>
            <w:tcW w:w="1368" w:type="dxa"/>
            <w:vAlign w:val="bottom"/>
          </w:tcPr>
          <w:p w:rsidR="00554940" w:rsidRPr="00463159" w:rsidRDefault="00EE71D0" w:rsidP="00BF4CCF">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(6,029,692)</w:t>
            </w:r>
          </w:p>
        </w:tc>
        <w:tc>
          <w:tcPr>
            <w:tcW w:w="1368" w:type="dxa"/>
            <w:vAlign w:val="bottom"/>
          </w:tcPr>
          <w:p w:rsidR="00554940" w:rsidRPr="00463159" w:rsidRDefault="00554940" w:rsidP="00BF4CCF">
            <w:pP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BF4CCF" w:rsidRPr="00463159" w:rsidTr="00F840C8">
        <w:tc>
          <w:tcPr>
            <w:tcW w:w="3989" w:type="dxa"/>
            <w:vAlign w:val="bottom"/>
          </w:tcPr>
          <w:p w:rsidR="00BF4CCF" w:rsidRPr="00463159" w:rsidRDefault="00EE71D0" w:rsidP="00554940">
            <w:pPr>
              <w:ind w:left="432" w:right="-71"/>
              <w:jc w:val="thaiDistribute"/>
              <w:rPr>
                <w:rFonts w:ascii="Arial" w:hAnsi="Arial" w:cs="Arial"/>
                <w:sz w:val="18"/>
                <w:szCs w:val="18"/>
              </w:rPr>
            </w:pPr>
            <w:r w:rsidRPr="00463159">
              <w:rPr>
                <w:rFonts w:ascii="Arial" w:hAnsi="Arial" w:cs="Arial"/>
                <w:sz w:val="18"/>
                <w:szCs w:val="18"/>
              </w:rPr>
              <w:t>Written</w:t>
            </w:r>
            <w:r w:rsidR="00BF4CCF" w:rsidRPr="00463159">
              <w:rPr>
                <w:rFonts w:ascii="Arial" w:hAnsi="Arial" w:cs="Arial"/>
                <w:sz w:val="18"/>
                <w:szCs w:val="18"/>
              </w:rPr>
              <w:t>-off prepaid withholding tax</w:t>
            </w:r>
          </w:p>
        </w:tc>
        <w:tc>
          <w:tcPr>
            <w:tcW w:w="1368" w:type="dxa"/>
            <w:vAlign w:val="bottom"/>
          </w:tcPr>
          <w:p w:rsidR="00BF4CCF" w:rsidRPr="00463159" w:rsidRDefault="00EE71D0" w:rsidP="00554940">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(3,821,952)</w:t>
            </w:r>
          </w:p>
        </w:tc>
        <w:tc>
          <w:tcPr>
            <w:tcW w:w="1368" w:type="dxa"/>
            <w:vAlign w:val="bottom"/>
          </w:tcPr>
          <w:p w:rsidR="00BF4CCF" w:rsidRPr="00463159" w:rsidRDefault="00BF4CCF" w:rsidP="00554940">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368" w:type="dxa"/>
            <w:vAlign w:val="bottom"/>
          </w:tcPr>
          <w:p w:rsidR="00BF4CCF" w:rsidRPr="00463159" w:rsidRDefault="00EE71D0" w:rsidP="00554940">
            <w:pPr>
              <w:pBdr>
                <w:bottom w:val="sing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(2,338,765)</w:t>
            </w:r>
          </w:p>
        </w:tc>
        <w:tc>
          <w:tcPr>
            <w:tcW w:w="1368" w:type="dxa"/>
            <w:vAlign w:val="bottom"/>
          </w:tcPr>
          <w:p w:rsidR="00BF4CCF" w:rsidRPr="00463159" w:rsidRDefault="00BF4CCF" w:rsidP="00554940">
            <w:pPr>
              <w:pBdr>
                <w:bottom w:val="single" w:sz="4" w:space="1" w:color="auto"/>
              </w:pBdr>
              <w:tabs>
                <w:tab w:val="decimal" w:pos="1152"/>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r>
      <w:tr w:rsidR="00554940" w:rsidRPr="00463159" w:rsidTr="00F840C8">
        <w:tc>
          <w:tcPr>
            <w:tcW w:w="3989" w:type="dxa"/>
          </w:tcPr>
          <w:p w:rsidR="00554940" w:rsidRPr="00463159" w:rsidRDefault="00554940" w:rsidP="00554940">
            <w:pPr>
              <w:ind w:left="432" w:right="-72"/>
              <w:rPr>
                <w:rFonts w:ascii="Arial" w:hAnsi="Arial" w:cs="Arial"/>
                <w:snapToGrid w:val="0"/>
                <w:sz w:val="12"/>
                <w:szCs w:val="12"/>
                <w:cs/>
                <w:lang w:eastAsia="th-TH"/>
              </w:rPr>
            </w:pPr>
          </w:p>
        </w:tc>
        <w:tc>
          <w:tcPr>
            <w:tcW w:w="1368" w:type="dxa"/>
          </w:tcPr>
          <w:p w:rsidR="00554940" w:rsidRPr="00463159" w:rsidRDefault="00554940" w:rsidP="00554940">
            <w:pPr>
              <w:pStyle w:val="a"/>
              <w:tabs>
                <w:tab w:val="decimal" w:pos="1152"/>
              </w:tabs>
              <w:ind w:right="-72"/>
              <w:rPr>
                <w:rFonts w:ascii="Arial" w:hAnsi="Arial" w:cs="Arial"/>
                <w:color w:val="auto"/>
                <w:sz w:val="12"/>
                <w:szCs w:val="12"/>
              </w:rPr>
            </w:pPr>
          </w:p>
        </w:tc>
        <w:tc>
          <w:tcPr>
            <w:tcW w:w="1368" w:type="dxa"/>
          </w:tcPr>
          <w:p w:rsidR="00554940" w:rsidRPr="00463159" w:rsidRDefault="00554940" w:rsidP="00554940">
            <w:pPr>
              <w:pStyle w:val="a"/>
              <w:tabs>
                <w:tab w:val="decimal" w:pos="1152"/>
              </w:tabs>
              <w:ind w:right="-72"/>
              <w:rPr>
                <w:rFonts w:ascii="Arial" w:hAnsi="Arial" w:cs="Arial"/>
                <w:color w:val="auto"/>
                <w:sz w:val="12"/>
                <w:szCs w:val="12"/>
              </w:rPr>
            </w:pPr>
          </w:p>
        </w:tc>
        <w:tc>
          <w:tcPr>
            <w:tcW w:w="1368" w:type="dxa"/>
          </w:tcPr>
          <w:p w:rsidR="00554940" w:rsidRPr="00463159" w:rsidRDefault="00554940" w:rsidP="00554940">
            <w:pPr>
              <w:pStyle w:val="a"/>
              <w:tabs>
                <w:tab w:val="decimal" w:pos="1152"/>
              </w:tabs>
              <w:ind w:right="-72"/>
              <w:rPr>
                <w:rFonts w:ascii="Arial" w:hAnsi="Arial" w:cs="Arial"/>
                <w:color w:val="auto"/>
                <w:sz w:val="12"/>
                <w:szCs w:val="12"/>
              </w:rPr>
            </w:pPr>
          </w:p>
        </w:tc>
        <w:tc>
          <w:tcPr>
            <w:tcW w:w="1368" w:type="dxa"/>
          </w:tcPr>
          <w:p w:rsidR="00554940" w:rsidRPr="00463159" w:rsidRDefault="00554940" w:rsidP="00554940">
            <w:pPr>
              <w:pStyle w:val="a"/>
              <w:tabs>
                <w:tab w:val="decimal" w:pos="1152"/>
              </w:tabs>
              <w:ind w:right="-72"/>
              <w:rPr>
                <w:rFonts w:ascii="Arial" w:hAnsi="Arial" w:cs="Arial"/>
                <w:color w:val="auto"/>
                <w:sz w:val="12"/>
                <w:szCs w:val="12"/>
              </w:rPr>
            </w:pPr>
          </w:p>
        </w:tc>
      </w:tr>
      <w:tr w:rsidR="00F11992" w:rsidRPr="00463159" w:rsidTr="00F840C8">
        <w:tc>
          <w:tcPr>
            <w:tcW w:w="3989" w:type="dxa"/>
            <w:vAlign w:val="bottom"/>
          </w:tcPr>
          <w:p w:rsidR="00F11992" w:rsidRPr="00463159" w:rsidRDefault="00F11992" w:rsidP="00F11992">
            <w:pPr>
              <w:ind w:left="432" w:right="-71"/>
              <w:jc w:val="thaiDistribute"/>
              <w:rPr>
                <w:rFonts w:ascii="Arial" w:hAnsi="Arial" w:cs="Arial"/>
                <w:sz w:val="18"/>
                <w:szCs w:val="18"/>
              </w:rPr>
            </w:pPr>
          </w:p>
        </w:tc>
        <w:tc>
          <w:tcPr>
            <w:tcW w:w="1368" w:type="dxa"/>
            <w:vAlign w:val="bottom"/>
          </w:tcPr>
          <w:p w:rsidR="00F11992" w:rsidRPr="00F11992" w:rsidRDefault="00F11992" w:rsidP="00F11992">
            <w:pPr>
              <w:pBdr>
                <w:bottom w:val="double" w:sz="4" w:space="1" w:color="auto"/>
              </w:pBd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(15,529,804)</w:t>
            </w:r>
          </w:p>
        </w:tc>
        <w:tc>
          <w:tcPr>
            <w:tcW w:w="1368" w:type="dxa"/>
            <w:vAlign w:val="bottom"/>
          </w:tcPr>
          <w:p w:rsidR="00F11992" w:rsidRPr="00F11992" w:rsidRDefault="00F11992" w:rsidP="00F11992">
            <w:pPr>
              <w:pBdr>
                <w:bottom w:val="double" w:sz="4" w:space="1" w:color="auto"/>
              </w:pBdr>
              <w:tabs>
                <w:tab w:val="decimal" w:pos="1152"/>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21,735,797</w:t>
            </w:r>
          </w:p>
        </w:tc>
        <w:tc>
          <w:tcPr>
            <w:tcW w:w="1368" w:type="dxa"/>
            <w:vAlign w:val="bottom"/>
          </w:tcPr>
          <w:p w:rsidR="00F11992" w:rsidRPr="00463159" w:rsidRDefault="00F11992" w:rsidP="00F11992">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(7,029,861)</w:t>
            </w:r>
          </w:p>
        </w:tc>
        <w:tc>
          <w:tcPr>
            <w:tcW w:w="1368" w:type="dxa"/>
            <w:vAlign w:val="bottom"/>
          </w:tcPr>
          <w:p w:rsidR="00F11992" w:rsidRPr="00463159" w:rsidRDefault="00F11992" w:rsidP="00F11992">
            <w:pPr>
              <w:pBdr>
                <w:bottom w:val="double" w:sz="4" w:space="1" w:color="auto"/>
              </w:pBdr>
              <w:tabs>
                <w:tab w:val="decimal" w:pos="1152"/>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(893,788)</w:t>
            </w:r>
          </w:p>
        </w:tc>
      </w:tr>
    </w:tbl>
    <w:p w:rsidR="00AE6614" w:rsidRPr="00463159" w:rsidRDefault="00AE6614" w:rsidP="00AE6614">
      <w:pPr>
        <w:pStyle w:val="NoSpacing"/>
        <w:ind w:left="540"/>
        <w:jc w:val="thaiDistribute"/>
        <w:rPr>
          <w:rFonts w:ascii="Arial" w:hAnsi="Arial" w:cs="Arial"/>
          <w:sz w:val="16"/>
          <w:szCs w:val="16"/>
          <w:lang w:val="en-US"/>
        </w:rPr>
      </w:pPr>
    </w:p>
    <w:p w:rsidR="00AE6614" w:rsidRPr="00463159" w:rsidRDefault="00AE6614" w:rsidP="00AE6614">
      <w:pPr>
        <w:pStyle w:val="NoSpacing"/>
        <w:ind w:left="540"/>
        <w:jc w:val="thaiDistribute"/>
        <w:rPr>
          <w:rFonts w:ascii="Arial" w:hAnsi="Arial" w:cs="Arial"/>
          <w:sz w:val="18"/>
          <w:szCs w:val="18"/>
          <w:cs/>
          <w:lang w:val="en-US"/>
        </w:rPr>
      </w:pPr>
      <w:r w:rsidRPr="00463159">
        <w:rPr>
          <w:rFonts w:ascii="Arial" w:hAnsi="Arial" w:cs="Arial"/>
          <w:spacing w:val="-4"/>
          <w:sz w:val="18"/>
          <w:szCs w:val="18"/>
          <w:lang w:val="en-US"/>
        </w:rPr>
        <w:t xml:space="preserve">The weighted average applicable tax rate which are used for the Group and the Company are </w:t>
      </w:r>
      <w:r w:rsidR="00F11992">
        <w:rPr>
          <w:rFonts w:ascii="Arial" w:hAnsi="Arial" w:cs="Arial"/>
          <w:spacing w:val="-4"/>
          <w:sz w:val="18"/>
          <w:szCs w:val="18"/>
        </w:rPr>
        <w:t>2.8</w:t>
      </w:r>
      <w:r w:rsidR="00884429" w:rsidRPr="00463159">
        <w:rPr>
          <w:rFonts w:ascii="Arial" w:hAnsi="Arial" w:cs="Arial"/>
          <w:spacing w:val="-4"/>
          <w:sz w:val="18"/>
          <w:szCs w:val="18"/>
        </w:rPr>
        <w:t>%</w:t>
      </w:r>
      <w:r w:rsidRPr="00463159">
        <w:rPr>
          <w:rFonts w:ascii="Arial" w:hAnsi="Arial" w:cs="Arial"/>
          <w:spacing w:val="-4"/>
          <w:sz w:val="18"/>
          <w:szCs w:val="18"/>
          <w:lang w:val="en-US"/>
        </w:rPr>
        <w:t xml:space="preserve"> and </w:t>
      </w:r>
      <w:r w:rsidR="00BF4CCF" w:rsidRPr="00463159">
        <w:rPr>
          <w:rFonts w:ascii="Arial" w:hAnsi="Arial" w:cs="Arial"/>
          <w:spacing w:val="-4"/>
          <w:sz w:val="18"/>
          <w:szCs w:val="18"/>
        </w:rPr>
        <w:t>0.0</w:t>
      </w:r>
      <w:r w:rsidR="00884429" w:rsidRPr="00463159">
        <w:rPr>
          <w:rFonts w:ascii="Arial" w:hAnsi="Arial" w:cs="Arial"/>
          <w:spacing w:val="-4"/>
          <w:sz w:val="18"/>
          <w:szCs w:val="18"/>
        </w:rPr>
        <w:t>%</w:t>
      </w:r>
      <w:r w:rsidRPr="00463159">
        <w:rPr>
          <w:rFonts w:ascii="Arial" w:hAnsi="Arial" w:cs="Arial"/>
          <w:spacing w:val="-4"/>
          <w:sz w:val="18"/>
          <w:szCs w:val="18"/>
        </w:rPr>
        <w:t xml:space="preserve"> respectively</w:t>
      </w:r>
      <w:r w:rsidRPr="00463159">
        <w:rPr>
          <w:rFonts w:ascii="Arial" w:hAnsi="Arial" w:cs="Arial"/>
          <w:spacing w:val="-4"/>
          <w:sz w:val="18"/>
          <w:szCs w:val="18"/>
          <w:cs/>
          <w:lang w:val="en-US"/>
        </w:rPr>
        <w:t xml:space="preserve"> (</w:t>
      </w:r>
      <w:r w:rsidRPr="00463159">
        <w:rPr>
          <w:rFonts w:ascii="Arial" w:hAnsi="Arial" w:cs="Arial"/>
          <w:spacing w:val="-4"/>
          <w:sz w:val="18"/>
          <w:szCs w:val="18"/>
        </w:rPr>
        <w:t>2017</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 xml:space="preserve">: </w:t>
      </w:r>
      <w:r w:rsidR="00F11992">
        <w:rPr>
          <w:rFonts w:ascii="Arial" w:hAnsi="Arial" w:cs="Arial"/>
          <w:spacing w:val="-4"/>
          <w:sz w:val="18"/>
          <w:szCs w:val="18"/>
        </w:rPr>
        <w:t>7.0</w:t>
      </w:r>
      <w:r w:rsidRPr="00463159">
        <w:rPr>
          <w:rFonts w:ascii="Arial" w:hAnsi="Arial" w:cs="Arial"/>
          <w:spacing w:val="-4"/>
          <w:sz w:val="18"/>
          <w:szCs w:val="18"/>
        </w:rPr>
        <w:t>%</w:t>
      </w:r>
      <w:r w:rsidRPr="00463159">
        <w:rPr>
          <w:rFonts w:ascii="Arial" w:hAnsi="Arial" w:cs="Arial"/>
          <w:spacing w:val="-4"/>
          <w:sz w:val="18"/>
          <w:szCs w:val="18"/>
          <w:cs/>
          <w:lang w:val="en-US"/>
        </w:rPr>
        <w:t xml:space="preserve"> </w:t>
      </w:r>
      <w:r w:rsidRPr="00463159">
        <w:rPr>
          <w:rFonts w:ascii="Arial" w:hAnsi="Arial" w:cs="Arial"/>
          <w:sz w:val="18"/>
          <w:szCs w:val="18"/>
          <w:lang w:val="en-US"/>
        </w:rPr>
        <w:t>and</w:t>
      </w:r>
      <w:r w:rsidRPr="00463159">
        <w:rPr>
          <w:rFonts w:ascii="Arial" w:hAnsi="Arial" w:cs="Arial"/>
          <w:sz w:val="18"/>
          <w:szCs w:val="18"/>
          <w:cs/>
          <w:lang w:val="en-US"/>
        </w:rPr>
        <w:t xml:space="preserve"> </w:t>
      </w:r>
      <w:r w:rsidRPr="00463159">
        <w:rPr>
          <w:rFonts w:ascii="Arial" w:hAnsi="Arial" w:cs="Arial"/>
          <w:sz w:val="18"/>
          <w:szCs w:val="18"/>
        </w:rPr>
        <w:t xml:space="preserve">6.4% </w:t>
      </w:r>
      <w:r w:rsidRPr="00463159">
        <w:rPr>
          <w:rFonts w:ascii="Arial" w:hAnsi="Arial" w:cs="Arial"/>
          <w:sz w:val="18"/>
          <w:szCs w:val="18"/>
          <w:lang w:val="en-US"/>
        </w:rPr>
        <w:t>respectively</w:t>
      </w:r>
      <w:r w:rsidRPr="00463159">
        <w:rPr>
          <w:rFonts w:ascii="Arial" w:hAnsi="Arial" w:cs="Arial"/>
          <w:sz w:val="18"/>
          <w:szCs w:val="18"/>
          <w:cs/>
          <w:lang w:val="en-US"/>
        </w:rPr>
        <w:t>)</w:t>
      </w:r>
      <w:r w:rsidRPr="00463159">
        <w:rPr>
          <w:rFonts w:ascii="Arial" w:hAnsi="Arial" w:cs="Arial"/>
          <w:sz w:val="18"/>
          <w:szCs w:val="18"/>
          <w:lang w:val="en-US"/>
        </w:rPr>
        <w:t>.</w:t>
      </w:r>
    </w:p>
    <w:p w:rsidR="00AE6614" w:rsidRPr="00463159" w:rsidRDefault="00AE6614" w:rsidP="00AE6614">
      <w:pPr>
        <w:ind w:left="540" w:hanging="540"/>
        <w:rPr>
          <w:rFonts w:ascii="Arial" w:hAnsi="Arial" w:cs="Arial"/>
          <w:sz w:val="18"/>
          <w:szCs w:val="18"/>
        </w:rPr>
      </w:pPr>
      <w:r w:rsidRPr="00463159">
        <w:rPr>
          <w:rFonts w:ascii="Arial" w:hAnsi="Arial" w:cs="Arial"/>
          <w:sz w:val="18"/>
          <w:szCs w:val="18"/>
        </w:rPr>
        <w:br w:type="page"/>
      </w:r>
      <w:r w:rsidR="004E3BCD" w:rsidRPr="00463159">
        <w:rPr>
          <w:rFonts w:ascii="Arial" w:hAnsi="Arial" w:cs="Arial"/>
          <w:b/>
          <w:bCs/>
          <w:sz w:val="18"/>
          <w:szCs w:val="18"/>
        </w:rPr>
        <w:t>35</w:t>
      </w:r>
      <w:r w:rsidRPr="00463159">
        <w:rPr>
          <w:rFonts w:ascii="Arial" w:hAnsi="Arial" w:cs="Arial"/>
          <w:b/>
          <w:bCs/>
          <w:sz w:val="18"/>
          <w:szCs w:val="18"/>
          <w:cs/>
        </w:rPr>
        <w:tab/>
      </w:r>
      <w:r w:rsidRPr="00463159">
        <w:rPr>
          <w:rFonts w:ascii="Arial" w:eastAsia="SimSun" w:hAnsi="Arial" w:cs="Arial"/>
          <w:b/>
          <w:bCs/>
          <w:snapToGrid w:val="0"/>
          <w:sz w:val="18"/>
          <w:szCs w:val="18"/>
          <w:lang w:eastAsia="th-TH"/>
        </w:rPr>
        <w:t>Basic earnings (loss) per share</w:t>
      </w:r>
    </w:p>
    <w:p w:rsidR="00AE6614" w:rsidRPr="00463159" w:rsidRDefault="00AE6614" w:rsidP="00AE6614">
      <w:pPr>
        <w:tabs>
          <w:tab w:val="left" w:pos="900"/>
          <w:tab w:val="left" w:pos="2160"/>
          <w:tab w:val="left" w:pos="2880"/>
        </w:tabs>
        <w:ind w:left="547" w:hanging="7"/>
        <w:rPr>
          <w:rFonts w:ascii="Arial" w:hAnsi="Arial" w:cs="Arial"/>
          <w:spacing w:val="-2"/>
          <w:sz w:val="18"/>
          <w:szCs w:val="18"/>
        </w:rPr>
      </w:pPr>
    </w:p>
    <w:p w:rsidR="00AE6614" w:rsidRPr="00463159" w:rsidRDefault="00AE6614" w:rsidP="00AE6614">
      <w:pPr>
        <w:tabs>
          <w:tab w:val="left" w:pos="900"/>
          <w:tab w:val="left" w:pos="2160"/>
          <w:tab w:val="left" w:pos="2880"/>
        </w:tabs>
        <w:ind w:left="547" w:hanging="7"/>
        <w:rPr>
          <w:rFonts w:ascii="Arial" w:hAnsi="Arial" w:cs="Arial"/>
          <w:spacing w:val="-2"/>
          <w:sz w:val="18"/>
          <w:szCs w:val="18"/>
        </w:rPr>
      </w:pPr>
    </w:p>
    <w:p w:rsidR="00AE6614" w:rsidRPr="00463159" w:rsidRDefault="00AE6614" w:rsidP="00BF6EB1">
      <w:pPr>
        <w:tabs>
          <w:tab w:val="left" w:pos="900"/>
          <w:tab w:val="left" w:pos="2160"/>
          <w:tab w:val="left" w:pos="2880"/>
        </w:tabs>
        <w:ind w:left="547" w:hanging="7"/>
        <w:jc w:val="both"/>
        <w:rPr>
          <w:rFonts w:ascii="Arial" w:hAnsi="Arial" w:cs="Arial"/>
          <w:sz w:val="18"/>
          <w:szCs w:val="18"/>
        </w:rPr>
      </w:pPr>
      <w:r w:rsidRPr="00463159">
        <w:rPr>
          <w:rFonts w:ascii="Arial" w:hAnsi="Arial" w:cs="Arial"/>
          <w:spacing w:val="-2"/>
          <w:sz w:val="18"/>
          <w:szCs w:val="18"/>
        </w:rPr>
        <w:t>Basic earnings (loss) per share is calculated by dividing the net profit (loss) attributable to common stock shareholders</w:t>
      </w:r>
      <w:r w:rsidRPr="00463159">
        <w:rPr>
          <w:rFonts w:ascii="Arial" w:hAnsi="Arial" w:cs="Arial"/>
          <w:sz w:val="18"/>
          <w:szCs w:val="18"/>
        </w:rPr>
        <w:t xml:space="preserve"> by the weighted average number of ordinary shares</w:t>
      </w:r>
      <w:r w:rsidR="002C7B3A">
        <w:rPr>
          <w:rFonts w:ascii="Arial" w:hAnsi="Arial" w:cs="Arial"/>
          <w:sz w:val="18"/>
          <w:szCs w:val="18"/>
        </w:rPr>
        <w:t>.</w:t>
      </w:r>
    </w:p>
    <w:p w:rsidR="00AE6614" w:rsidRPr="00463159" w:rsidRDefault="00AE6614" w:rsidP="00AE6614">
      <w:pPr>
        <w:ind w:left="540"/>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AE6614" w:rsidRPr="00463159" w:rsidTr="00F840C8">
        <w:tc>
          <w:tcPr>
            <w:tcW w:w="3989" w:type="dxa"/>
          </w:tcPr>
          <w:p w:rsidR="00AE6614" w:rsidRPr="00463159" w:rsidRDefault="00AE6614" w:rsidP="00F840C8">
            <w:pPr>
              <w:ind w:left="432"/>
              <w:jc w:val="thaiDistribute"/>
              <w:rPr>
                <w:rFonts w:ascii="Arial" w:hAnsi="Arial" w:cs="Arial"/>
                <w:snapToGrid w:val="0"/>
                <w:sz w:val="18"/>
                <w:szCs w:val="18"/>
                <w:lang w:eastAsia="th-TH"/>
              </w:rPr>
            </w:pP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AE6614" w:rsidRPr="00463159" w:rsidRDefault="00AE6614" w:rsidP="00F840C8">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AE6614" w:rsidRPr="00463159" w:rsidRDefault="00AE6614" w:rsidP="00F840C8">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950231" w:rsidRPr="00463159" w:rsidTr="00F840C8">
        <w:tc>
          <w:tcPr>
            <w:tcW w:w="3989" w:type="dxa"/>
          </w:tcPr>
          <w:p w:rsidR="00D629FD" w:rsidRPr="00463159" w:rsidRDefault="00D629FD" w:rsidP="00D629FD">
            <w:pPr>
              <w:ind w:left="432"/>
              <w:jc w:val="thaiDistribute"/>
              <w:rPr>
                <w:rFonts w:ascii="Arial" w:hAnsi="Arial" w:cs="Arial"/>
                <w:snapToGrid w:val="0"/>
                <w:sz w:val="18"/>
                <w:szCs w:val="18"/>
                <w:lang w:eastAsia="th-TH"/>
              </w:rPr>
            </w:pPr>
          </w:p>
        </w:tc>
        <w:tc>
          <w:tcPr>
            <w:tcW w:w="1368" w:type="dxa"/>
            <w:vAlign w:val="bottom"/>
          </w:tcPr>
          <w:p w:rsidR="00D629FD" w:rsidRPr="00463159" w:rsidRDefault="00D629FD" w:rsidP="0071433B">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D629FD" w:rsidRPr="00463159" w:rsidRDefault="00D629FD" w:rsidP="0071433B">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D629FD" w:rsidRPr="00463159" w:rsidRDefault="00D629FD" w:rsidP="0071433B">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D629FD" w:rsidRPr="00463159" w:rsidRDefault="00D629FD" w:rsidP="0071433B">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F11992" w:rsidRPr="00463159" w:rsidTr="002C44C0">
        <w:tc>
          <w:tcPr>
            <w:tcW w:w="3989" w:type="dxa"/>
          </w:tcPr>
          <w:p w:rsidR="00F11992" w:rsidRPr="00463159" w:rsidRDefault="00F11992" w:rsidP="002C44C0">
            <w:pPr>
              <w:ind w:left="432"/>
              <w:jc w:val="thaiDistribute"/>
              <w:rPr>
                <w:rFonts w:ascii="Arial" w:hAnsi="Arial" w:cs="Arial"/>
                <w:snapToGrid w:val="0"/>
                <w:sz w:val="18"/>
                <w:szCs w:val="18"/>
                <w:lang w:eastAsia="th-TH"/>
              </w:rPr>
            </w:pPr>
          </w:p>
        </w:tc>
        <w:tc>
          <w:tcPr>
            <w:tcW w:w="1368" w:type="dxa"/>
            <w:vAlign w:val="bottom"/>
          </w:tcPr>
          <w:p w:rsidR="00F11992" w:rsidRPr="00463159" w:rsidRDefault="00F11992" w:rsidP="002C44C0">
            <w:pPr>
              <w:tabs>
                <w:tab w:val="right" w:pos="1152"/>
              </w:tabs>
              <w:ind w:right="-72"/>
              <w:jc w:val="both"/>
              <w:rPr>
                <w:rFonts w:ascii="Arial" w:hAnsi="Arial" w:cs="Arial"/>
                <w:b/>
                <w:bCs/>
                <w:snapToGrid w:val="0"/>
                <w:spacing w:val="-4"/>
                <w:sz w:val="18"/>
                <w:szCs w:val="18"/>
                <w:cs/>
                <w:lang w:eastAsia="th-TH"/>
              </w:rPr>
            </w:pPr>
          </w:p>
        </w:tc>
        <w:tc>
          <w:tcPr>
            <w:tcW w:w="1368" w:type="dxa"/>
            <w:vAlign w:val="bottom"/>
          </w:tcPr>
          <w:p w:rsidR="00F11992" w:rsidRPr="00463159" w:rsidRDefault="00F11992" w:rsidP="002C44C0">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r>
            <w:r>
              <w:rPr>
                <w:rFonts w:ascii="Arial" w:hAnsi="Arial" w:cs="Arial"/>
                <w:b/>
                <w:bCs/>
                <w:snapToGrid w:val="0"/>
                <w:spacing w:val="-4"/>
                <w:sz w:val="18"/>
                <w:szCs w:val="18"/>
                <w:lang w:eastAsia="th-TH"/>
              </w:rPr>
              <w:t>(</w:t>
            </w:r>
            <w:r w:rsidRPr="00463159">
              <w:rPr>
                <w:rFonts w:ascii="Arial" w:hAnsi="Arial" w:cs="Arial"/>
                <w:b/>
                <w:bCs/>
                <w:snapToGrid w:val="0"/>
                <w:spacing w:val="-4"/>
                <w:sz w:val="18"/>
                <w:szCs w:val="18"/>
                <w:lang w:eastAsia="th-TH"/>
              </w:rPr>
              <w:t>Restate</w:t>
            </w:r>
            <w:r>
              <w:rPr>
                <w:rFonts w:ascii="Arial" w:hAnsi="Arial" w:cs="Arial"/>
                <w:b/>
                <w:bCs/>
                <w:snapToGrid w:val="0"/>
                <w:spacing w:val="-4"/>
                <w:sz w:val="18"/>
                <w:szCs w:val="18"/>
                <w:lang w:eastAsia="th-TH"/>
              </w:rPr>
              <w:t>d)</w:t>
            </w:r>
          </w:p>
        </w:tc>
        <w:tc>
          <w:tcPr>
            <w:tcW w:w="1368" w:type="dxa"/>
            <w:vAlign w:val="bottom"/>
          </w:tcPr>
          <w:p w:rsidR="00F11992" w:rsidRPr="00463159" w:rsidRDefault="00F11992" w:rsidP="002C44C0">
            <w:pPr>
              <w:tabs>
                <w:tab w:val="right" w:pos="1152"/>
              </w:tabs>
              <w:ind w:right="-72"/>
              <w:jc w:val="both"/>
              <w:rPr>
                <w:rFonts w:ascii="Arial" w:hAnsi="Arial" w:cs="Arial"/>
                <w:b/>
                <w:bCs/>
                <w:snapToGrid w:val="0"/>
                <w:spacing w:val="-4"/>
                <w:sz w:val="18"/>
                <w:szCs w:val="18"/>
                <w:cs/>
                <w:lang w:eastAsia="th-TH"/>
              </w:rPr>
            </w:pPr>
          </w:p>
        </w:tc>
        <w:tc>
          <w:tcPr>
            <w:tcW w:w="1368" w:type="dxa"/>
            <w:vAlign w:val="bottom"/>
          </w:tcPr>
          <w:p w:rsidR="00F11992" w:rsidRPr="00463159" w:rsidRDefault="00F11992" w:rsidP="002C44C0">
            <w:pPr>
              <w:tabs>
                <w:tab w:val="right" w:pos="1152"/>
              </w:tabs>
              <w:ind w:right="-72"/>
              <w:jc w:val="both"/>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r>
            <w:r>
              <w:rPr>
                <w:rFonts w:ascii="Arial" w:hAnsi="Arial" w:cs="Arial"/>
                <w:b/>
                <w:bCs/>
                <w:snapToGrid w:val="0"/>
                <w:spacing w:val="-4"/>
                <w:sz w:val="18"/>
                <w:szCs w:val="18"/>
                <w:lang w:eastAsia="th-TH"/>
              </w:rPr>
              <w:t>(</w:t>
            </w:r>
            <w:r w:rsidRPr="00463159">
              <w:rPr>
                <w:rFonts w:ascii="Arial" w:hAnsi="Arial" w:cs="Arial"/>
                <w:b/>
                <w:bCs/>
                <w:snapToGrid w:val="0"/>
                <w:spacing w:val="-4"/>
                <w:sz w:val="18"/>
                <w:szCs w:val="18"/>
                <w:lang w:eastAsia="th-TH"/>
              </w:rPr>
              <w:t>Restate</w:t>
            </w:r>
            <w:r>
              <w:rPr>
                <w:rFonts w:ascii="Arial" w:hAnsi="Arial" w:cs="Arial"/>
                <w:b/>
                <w:bCs/>
                <w:snapToGrid w:val="0"/>
                <w:spacing w:val="-4"/>
                <w:sz w:val="18"/>
                <w:szCs w:val="18"/>
                <w:lang w:eastAsia="th-TH"/>
              </w:rPr>
              <w:t>d)</w:t>
            </w:r>
          </w:p>
        </w:tc>
      </w:tr>
      <w:tr w:rsidR="00D629FD" w:rsidRPr="00463159" w:rsidTr="00F840C8">
        <w:tc>
          <w:tcPr>
            <w:tcW w:w="3989" w:type="dxa"/>
          </w:tcPr>
          <w:p w:rsidR="00D629FD" w:rsidRPr="00463159" w:rsidRDefault="00D629FD" w:rsidP="00D629FD">
            <w:pPr>
              <w:ind w:left="432"/>
              <w:jc w:val="thaiDistribute"/>
              <w:rPr>
                <w:rFonts w:ascii="Arial" w:hAnsi="Arial" w:cs="Arial"/>
                <w:snapToGrid w:val="0"/>
                <w:sz w:val="18"/>
                <w:szCs w:val="18"/>
                <w:lang w:eastAsia="th-TH"/>
              </w:rPr>
            </w:pPr>
          </w:p>
        </w:tc>
        <w:tc>
          <w:tcPr>
            <w:tcW w:w="1368" w:type="dxa"/>
          </w:tcPr>
          <w:p w:rsidR="00D629FD" w:rsidRPr="00463159" w:rsidRDefault="00D629FD" w:rsidP="0071433B">
            <w:pPr>
              <w:pBdr>
                <w:bottom w:val="single" w:sz="4" w:space="1" w:color="auto"/>
              </w:pBdr>
              <w:tabs>
                <w:tab w:val="right" w:pos="1152"/>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D629FD" w:rsidRPr="00463159" w:rsidRDefault="00D629FD" w:rsidP="0071433B">
            <w:pPr>
              <w:pBdr>
                <w:bottom w:val="single" w:sz="4" w:space="1" w:color="auto"/>
              </w:pBdr>
              <w:tabs>
                <w:tab w:val="right" w:pos="1152"/>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D629FD" w:rsidRPr="00463159" w:rsidRDefault="00D629FD" w:rsidP="0071433B">
            <w:pPr>
              <w:pBdr>
                <w:bottom w:val="single" w:sz="4" w:space="1" w:color="auto"/>
              </w:pBdr>
              <w:tabs>
                <w:tab w:val="right" w:pos="1152"/>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D629FD" w:rsidRPr="00463159" w:rsidRDefault="00D629FD" w:rsidP="0071433B">
            <w:pPr>
              <w:pBdr>
                <w:bottom w:val="single" w:sz="4" w:space="1" w:color="auto"/>
              </w:pBdr>
              <w:tabs>
                <w:tab w:val="right" w:pos="1152"/>
              </w:tabs>
              <w:ind w:right="-72"/>
              <w:jc w:val="both"/>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D629FD" w:rsidRPr="00463159" w:rsidTr="00F840C8">
        <w:tc>
          <w:tcPr>
            <w:tcW w:w="3989" w:type="dxa"/>
          </w:tcPr>
          <w:p w:rsidR="00D629FD" w:rsidRPr="00463159" w:rsidRDefault="00D629FD" w:rsidP="00D629FD">
            <w:pPr>
              <w:ind w:left="432" w:right="-72"/>
              <w:rPr>
                <w:rFonts w:ascii="Arial" w:hAnsi="Arial" w:cs="Arial"/>
                <w:snapToGrid w:val="0"/>
                <w:sz w:val="12"/>
                <w:szCs w:val="12"/>
                <w:cs/>
                <w:lang w:eastAsia="th-TH"/>
              </w:rPr>
            </w:pPr>
          </w:p>
        </w:tc>
        <w:tc>
          <w:tcPr>
            <w:tcW w:w="1368" w:type="dxa"/>
          </w:tcPr>
          <w:p w:rsidR="00D629FD" w:rsidRPr="00463159" w:rsidRDefault="00D629FD" w:rsidP="0071433B">
            <w:pPr>
              <w:pStyle w:val="a"/>
              <w:tabs>
                <w:tab w:val="decimal" w:pos="1152"/>
              </w:tabs>
              <w:ind w:right="-72"/>
              <w:jc w:val="both"/>
              <w:rPr>
                <w:rFonts w:ascii="Arial" w:hAnsi="Arial" w:cs="Arial"/>
                <w:color w:val="auto"/>
                <w:sz w:val="12"/>
                <w:szCs w:val="12"/>
              </w:rPr>
            </w:pPr>
          </w:p>
        </w:tc>
        <w:tc>
          <w:tcPr>
            <w:tcW w:w="1368" w:type="dxa"/>
          </w:tcPr>
          <w:p w:rsidR="00D629FD" w:rsidRPr="00463159" w:rsidRDefault="00D629FD" w:rsidP="0071433B">
            <w:pPr>
              <w:pStyle w:val="a"/>
              <w:tabs>
                <w:tab w:val="decimal" w:pos="1152"/>
              </w:tabs>
              <w:ind w:right="-72"/>
              <w:jc w:val="both"/>
              <w:rPr>
                <w:rFonts w:ascii="Arial" w:hAnsi="Arial" w:cs="Arial"/>
                <w:color w:val="auto"/>
                <w:sz w:val="12"/>
                <w:szCs w:val="12"/>
              </w:rPr>
            </w:pPr>
          </w:p>
        </w:tc>
        <w:tc>
          <w:tcPr>
            <w:tcW w:w="1368" w:type="dxa"/>
          </w:tcPr>
          <w:p w:rsidR="00D629FD" w:rsidRPr="00463159" w:rsidRDefault="00D629FD" w:rsidP="0071433B">
            <w:pPr>
              <w:pStyle w:val="a"/>
              <w:tabs>
                <w:tab w:val="decimal" w:pos="1152"/>
              </w:tabs>
              <w:ind w:right="-72"/>
              <w:jc w:val="both"/>
              <w:rPr>
                <w:rFonts w:ascii="Arial" w:hAnsi="Arial" w:cs="Arial"/>
                <w:color w:val="auto"/>
                <w:sz w:val="12"/>
                <w:szCs w:val="12"/>
              </w:rPr>
            </w:pPr>
          </w:p>
        </w:tc>
        <w:tc>
          <w:tcPr>
            <w:tcW w:w="1368" w:type="dxa"/>
          </w:tcPr>
          <w:p w:rsidR="00D629FD" w:rsidRPr="00463159" w:rsidRDefault="00D629FD" w:rsidP="0071433B">
            <w:pPr>
              <w:tabs>
                <w:tab w:val="decimal" w:pos="1152"/>
              </w:tabs>
              <w:ind w:left="432"/>
              <w:jc w:val="both"/>
              <w:rPr>
                <w:rFonts w:ascii="Arial" w:hAnsi="Arial" w:cs="Arial"/>
                <w:snapToGrid w:val="0"/>
                <w:sz w:val="12"/>
                <w:szCs w:val="12"/>
                <w:cs/>
                <w:lang w:eastAsia="th-TH"/>
              </w:rPr>
            </w:pPr>
          </w:p>
        </w:tc>
      </w:tr>
      <w:tr w:rsidR="00D629FD" w:rsidRPr="00463159" w:rsidTr="00F840C8">
        <w:tc>
          <w:tcPr>
            <w:tcW w:w="3989" w:type="dxa"/>
          </w:tcPr>
          <w:p w:rsidR="00D629FD" w:rsidRPr="00463159" w:rsidRDefault="00D629FD" w:rsidP="00D629FD">
            <w:pPr>
              <w:ind w:left="432"/>
              <w:jc w:val="thaiDistribute"/>
              <w:rPr>
                <w:rFonts w:ascii="Arial" w:hAnsi="Arial" w:cs="Arial"/>
                <w:sz w:val="18"/>
                <w:szCs w:val="18"/>
                <w:cs/>
              </w:rPr>
            </w:pPr>
            <w:r w:rsidRPr="00463159">
              <w:rPr>
                <w:rFonts w:ascii="Arial" w:hAnsi="Arial" w:cs="Arial"/>
                <w:sz w:val="18"/>
                <w:szCs w:val="18"/>
              </w:rPr>
              <w:t>Profit (loss) attributed to the</w:t>
            </w:r>
          </w:p>
        </w:tc>
        <w:tc>
          <w:tcPr>
            <w:tcW w:w="1368" w:type="dxa"/>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r>
      <w:tr w:rsidR="00F11992" w:rsidRPr="00463159" w:rsidTr="00F840C8">
        <w:tc>
          <w:tcPr>
            <w:tcW w:w="3989" w:type="dxa"/>
          </w:tcPr>
          <w:p w:rsidR="00F11992" w:rsidRPr="00463159" w:rsidRDefault="00F11992" w:rsidP="00F11992">
            <w:pPr>
              <w:ind w:left="432"/>
              <w:jc w:val="thaiDistribute"/>
              <w:rPr>
                <w:rFonts w:ascii="Arial" w:hAnsi="Arial" w:cs="Arial"/>
                <w:sz w:val="18"/>
                <w:szCs w:val="18"/>
              </w:rPr>
            </w:pPr>
            <w:r w:rsidRPr="00463159">
              <w:rPr>
                <w:rFonts w:ascii="Arial" w:hAnsi="Arial" w:cs="Arial"/>
                <w:sz w:val="18"/>
                <w:szCs w:val="18"/>
              </w:rPr>
              <w:t xml:space="preserve">   shareholders of the parent (Baht)</w:t>
            </w:r>
          </w:p>
        </w:tc>
        <w:tc>
          <w:tcPr>
            <w:tcW w:w="1368" w:type="dxa"/>
            <w:vAlign w:val="bottom"/>
          </w:tcPr>
          <w:p w:rsidR="00F11992" w:rsidRPr="00F11992" w:rsidRDefault="00F11992" w:rsidP="00F11992">
            <w:pPr>
              <w:tabs>
                <w:tab w:val="decimal" w:pos="1152"/>
              </w:tabs>
              <w:ind w:right="-72"/>
              <w:jc w:val="both"/>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546,565,581</w:t>
            </w:r>
          </w:p>
        </w:tc>
        <w:tc>
          <w:tcPr>
            <w:tcW w:w="1368" w:type="dxa"/>
            <w:vAlign w:val="bottom"/>
          </w:tcPr>
          <w:p w:rsidR="00F11992" w:rsidRPr="00F11992" w:rsidRDefault="00F11992" w:rsidP="00F11992">
            <w:pPr>
              <w:tabs>
                <w:tab w:val="decimal" w:pos="1152"/>
              </w:tabs>
              <w:ind w:right="-72"/>
              <w:jc w:val="both"/>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333,526,327</w:t>
            </w:r>
          </w:p>
        </w:tc>
        <w:tc>
          <w:tcPr>
            <w:tcW w:w="1368" w:type="dxa"/>
            <w:vAlign w:val="bottom"/>
          </w:tcPr>
          <w:p w:rsidR="00F11992" w:rsidRPr="00463159" w:rsidRDefault="00F11992" w:rsidP="00F11992">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(13,786,629)</w:t>
            </w:r>
          </w:p>
        </w:tc>
        <w:tc>
          <w:tcPr>
            <w:tcW w:w="1368" w:type="dxa"/>
            <w:vAlign w:val="bottom"/>
          </w:tcPr>
          <w:p w:rsidR="00F11992" w:rsidRPr="00463159" w:rsidRDefault="00F11992" w:rsidP="00F11992">
            <w:pP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12,977,626</w:t>
            </w:r>
          </w:p>
        </w:tc>
      </w:tr>
      <w:tr w:rsidR="00D629FD" w:rsidRPr="00463159" w:rsidTr="00F840C8">
        <w:tc>
          <w:tcPr>
            <w:tcW w:w="3989" w:type="dxa"/>
            <w:vAlign w:val="center"/>
          </w:tcPr>
          <w:p w:rsidR="00D629FD" w:rsidRPr="00463159" w:rsidRDefault="00D629FD" w:rsidP="00D629FD">
            <w:pPr>
              <w:ind w:left="432" w:right="-162"/>
              <w:rPr>
                <w:rFonts w:ascii="Arial" w:hAnsi="Arial" w:cs="Arial"/>
                <w:spacing w:val="-6"/>
                <w:sz w:val="18"/>
                <w:szCs w:val="18"/>
              </w:rPr>
            </w:pPr>
            <w:r w:rsidRPr="00463159">
              <w:rPr>
                <w:rFonts w:ascii="Arial" w:hAnsi="Arial" w:cs="Arial"/>
                <w:spacing w:val="-6"/>
                <w:sz w:val="18"/>
                <w:szCs w:val="18"/>
              </w:rPr>
              <w:t>Weighted average number of</w:t>
            </w:r>
          </w:p>
        </w:tc>
        <w:tc>
          <w:tcPr>
            <w:tcW w:w="1368" w:type="dxa"/>
            <w:vAlign w:val="bottom"/>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vAlign w:val="bottom"/>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vAlign w:val="bottom"/>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vAlign w:val="bottom"/>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r>
      <w:tr w:rsidR="00D629FD" w:rsidRPr="00463159" w:rsidTr="00F840C8">
        <w:tc>
          <w:tcPr>
            <w:tcW w:w="3989" w:type="dxa"/>
            <w:vAlign w:val="center"/>
          </w:tcPr>
          <w:p w:rsidR="00D629FD" w:rsidRPr="00463159" w:rsidRDefault="00D629FD" w:rsidP="00D629FD">
            <w:pPr>
              <w:ind w:left="432" w:right="-79"/>
              <w:rPr>
                <w:rFonts w:ascii="Arial" w:hAnsi="Arial" w:cs="Arial"/>
                <w:spacing w:val="-6"/>
                <w:sz w:val="18"/>
                <w:szCs w:val="18"/>
                <w:cs/>
              </w:rPr>
            </w:pPr>
            <w:r w:rsidRPr="00463159">
              <w:rPr>
                <w:rFonts w:ascii="Arial" w:hAnsi="Arial" w:cs="Arial"/>
                <w:spacing w:val="-6"/>
                <w:sz w:val="18"/>
                <w:szCs w:val="18"/>
              </w:rPr>
              <w:t xml:space="preserve">   ordinary shares (Shares)</w:t>
            </w:r>
          </w:p>
        </w:tc>
        <w:tc>
          <w:tcPr>
            <w:tcW w:w="1368" w:type="dxa"/>
            <w:vAlign w:val="bottom"/>
          </w:tcPr>
          <w:p w:rsidR="00D629FD" w:rsidRPr="00463159" w:rsidRDefault="00D629FD" w:rsidP="0071433B">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9,157,999,960</w:t>
            </w:r>
          </w:p>
        </w:tc>
        <w:tc>
          <w:tcPr>
            <w:tcW w:w="1368" w:type="dxa"/>
            <w:vAlign w:val="bottom"/>
          </w:tcPr>
          <w:p w:rsidR="00D629FD" w:rsidRPr="00463159" w:rsidRDefault="00D629FD" w:rsidP="0071433B">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9,077,517,760</w:t>
            </w:r>
          </w:p>
        </w:tc>
        <w:tc>
          <w:tcPr>
            <w:tcW w:w="1368" w:type="dxa"/>
            <w:vAlign w:val="bottom"/>
          </w:tcPr>
          <w:p w:rsidR="00D629FD" w:rsidRPr="00463159" w:rsidRDefault="00D629FD" w:rsidP="0071433B">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9,157,999,960</w:t>
            </w:r>
          </w:p>
        </w:tc>
        <w:tc>
          <w:tcPr>
            <w:tcW w:w="1368" w:type="dxa"/>
            <w:vAlign w:val="bottom"/>
          </w:tcPr>
          <w:p w:rsidR="00D629FD" w:rsidRPr="00463159" w:rsidRDefault="00D629FD" w:rsidP="0071433B">
            <w:pPr>
              <w:pBdr>
                <w:bottom w:val="single" w:sz="4" w:space="1" w:color="auto"/>
              </w:pBdr>
              <w:tabs>
                <w:tab w:val="decimal" w:pos="1152"/>
              </w:tabs>
              <w:ind w:right="-72"/>
              <w:jc w:val="both"/>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9,077,517,760</w:t>
            </w:r>
          </w:p>
        </w:tc>
      </w:tr>
      <w:tr w:rsidR="00D629FD" w:rsidRPr="00463159" w:rsidTr="00F840C8">
        <w:tc>
          <w:tcPr>
            <w:tcW w:w="3989" w:type="dxa"/>
          </w:tcPr>
          <w:p w:rsidR="00D629FD" w:rsidRPr="00463159" w:rsidRDefault="00D629FD" w:rsidP="00D629FD">
            <w:pPr>
              <w:ind w:left="432" w:right="-72"/>
              <w:rPr>
                <w:rFonts w:ascii="Arial" w:hAnsi="Arial" w:cs="Arial"/>
                <w:snapToGrid w:val="0"/>
                <w:sz w:val="12"/>
                <w:szCs w:val="12"/>
                <w:cs/>
                <w:lang w:eastAsia="th-TH"/>
              </w:rPr>
            </w:pPr>
          </w:p>
        </w:tc>
        <w:tc>
          <w:tcPr>
            <w:tcW w:w="1368" w:type="dxa"/>
          </w:tcPr>
          <w:p w:rsidR="00D629FD" w:rsidRPr="00463159" w:rsidRDefault="00D629FD" w:rsidP="0071433B">
            <w:pPr>
              <w:pStyle w:val="a"/>
              <w:tabs>
                <w:tab w:val="decimal" w:pos="1152"/>
              </w:tabs>
              <w:ind w:right="-72"/>
              <w:jc w:val="both"/>
              <w:rPr>
                <w:rFonts w:ascii="Arial" w:hAnsi="Arial" w:cs="Arial"/>
                <w:color w:val="auto"/>
                <w:sz w:val="12"/>
                <w:szCs w:val="12"/>
              </w:rPr>
            </w:pPr>
          </w:p>
        </w:tc>
        <w:tc>
          <w:tcPr>
            <w:tcW w:w="1368" w:type="dxa"/>
          </w:tcPr>
          <w:p w:rsidR="00D629FD" w:rsidRPr="00463159" w:rsidRDefault="00D629FD" w:rsidP="0071433B">
            <w:pPr>
              <w:pStyle w:val="a"/>
              <w:tabs>
                <w:tab w:val="decimal" w:pos="1152"/>
              </w:tabs>
              <w:ind w:right="-72"/>
              <w:jc w:val="both"/>
              <w:rPr>
                <w:rFonts w:ascii="Arial" w:hAnsi="Arial" w:cs="Arial"/>
                <w:color w:val="auto"/>
                <w:sz w:val="12"/>
                <w:szCs w:val="12"/>
              </w:rPr>
            </w:pPr>
          </w:p>
        </w:tc>
        <w:tc>
          <w:tcPr>
            <w:tcW w:w="1368" w:type="dxa"/>
          </w:tcPr>
          <w:p w:rsidR="00D629FD" w:rsidRPr="00463159" w:rsidRDefault="00D629FD" w:rsidP="0071433B">
            <w:pPr>
              <w:pStyle w:val="a"/>
              <w:tabs>
                <w:tab w:val="decimal" w:pos="1152"/>
              </w:tabs>
              <w:ind w:right="-72"/>
              <w:jc w:val="both"/>
              <w:rPr>
                <w:rFonts w:ascii="Arial" w:hAnsi="Arial" w:cs="Arial"/>
                <w:color w:val="auto"/>
                <w:sz w:val="12"/>
                <w:szCs w:val="12"/>
              </w:rPr>
            </w:pPr>
          </w:p>
        </w:tc>
        <w:tc>
          <w:tcPr>
            <w:tcW w:w="1368" w:type="dxa"/>
          </w:tcPr>
          <w:p w:rsidR="00D629FD" w:rsidRPr="00463159" w:rsidRDefault="00D629FD" w:rsidP="0071433B">
            <w:pPr>
              <w:pStyle w:val="a"/>
              <w:tabs>
                <w:tab w:val="decimal" w:pos="1152"/>
              </w:tabs>
              <w:ind w:right="-72"/>
              <w:jc w:val="both"/>
              <w:rPr>
                <w:rFonts w:ascii="Arial" w:hAnsi="Arial" w:cs="Arial"/>
                <w:color w:val="auto"/>
                <w:sz w:val="12"/>
                <w:szCs w:val="12"/>
              </w:rPr>
            </w:pPr>
          </w:p>
        </w:tc>
      </w:tr>
      <w:tr w:rsidR="00D629FD" w:rsidRPr="00463159" w:rsidTr="00F840C8">
        <w:tc>
          <w:tcPr>
            <w:tcW w:w="3989" w:type="dxa"/>
            <w:vAlign w:val="bottom"/>
          </w:tcPr>
          <w:p w:rsidR="00D629FD" w:rsidRPr="00463159" w:rsidRDefault="00D629FD" w:rsidP="00D629FD">
            <w:pPr>
              <w:ind w:left="432"/>
              <w:rPr>
                <w:rFonts w:ascii="Arial" w:hAnsi="Arial" w:cs="Arial"/>
                <w:sz w:val="18"/>
                <w:szCs w:val="18"/>
                <w:cs/>
              </w:rPr>
            </w:pPr>
            <w:r w:rsidRPr="00463159">
              <w:rPr>
                <w:rFonts w:ascii="Arial" w:hAnsi="Arial" w:cs="Arial"/>
                <w:sz w:val="18"/>
                <w:szCs w:val="18"/>
              </w:rPr>
              <w:t>Basic earnings (loss) per share</w:t>
            </w:r>
          </w:p>
        </w:tc>
        <w:tc>
          <w:tcPr>
            <w:tcW w:w="1368" w:type="dxa"/>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c>
          <w:tcPr>
            <w:tcW w:w="1368" w:type="dxa"/>
          </w:tcPr>
          <w:p w:rsidR="00D629FD" w:rsidRPr="00463159" w:rsidRDefault="00D629FD" w:rsidP="0071433B">
            <w:pPr>
              <w:tabs>
                <w:tab w:val="decimal" w:pos="1152"/>
              </w:tabs>
              <w:ind w:right="-72"/>
              <w:jc w:val="both"/>
              <w:rPr>
                <w:rFonts w:ascii="Arial" w:eastAsia="SimSun" w:hAnsi="Arial" w:cs="Arial"/>
                <w:snapToGrid w:val="0"/>
                <w:sz w:val="18"/>
                <w:szCs w:val="18"/>
                <w:lang w:eastAsia="zh-CN"/>
              </w:rPr>
            </w:pPr>
          </w:p>
        </w:tc>
      </w:tr>
      <w:tr w:rsidR="00D629FD" w:rsidRPr="00463159" w:rsidTr="00F840C8">
        <w:tc>
          <w:tcPr>
            <w:tcW w:w="3989" w:type="dxa"/>
            <w:vAlign w:val="bottom"/>
          </w:tcPr>
          <w:p w:rsidR="00D629FD" w:rsidRPr="00463159" w:rsidRDefault="00D629FD" w:rsidP="00D629FD">
            <w:pPr>
              <w:ind w:left="432"/>
              <w:rPr>
                <w:rFonts w:ascii="Arial" w:hAnsi="Arial" w:cs="Arial"/>
                <w:sz w:val="18"/>
                <w:szCs w:val="18"/>
                <w:cs/>
              </w:rPr>
            </w:pP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Baht per share</w:t>
            </w:r>
            <w:r w:rsidRPr="00463159">
              <w:rPr>
                <w:rFonts w:ascii="Arial" w:hAnsi="Arial" w:cs="Arial"/>
                <w:sz w:val="18"/>
                <w:szCs w:val="18"/>
                <w:cs/>
              </w:rPr>
              <w:t>)</w:t>
            </w:r>
          </w:p>
        </w:tc>
        <w:tc>
          <w:tcPr>
            <w:tcW w:w="1368" w:type="dxa"/>
            <w:vAlign w:val="bottom"/>
          </w:tcPr>
          <w:p w:rsidR="00D629FD" w:rsidRPr="00463159" w:rsidRDefault="00D629FD" w:rsidP="0071433B">
            <w:pPr>
              <w:pBdr>
                <w:bottom w:val="double" w:sz="4" w:space="1" w:color="auto"/>
              </w:pBdr>
              <w:tabs>
                <w:tab w:val="right" w:pos="1152"/>
              </w:tabs>
              <w:ind w:right="-72"/>
              <w:jc w:val="both"/>
              <w:rPr>
                <w:rFonts w:ascii="Arial" w:eastAsia="SimSun" w:hAnsi="Arial" w:cs="Arial"/>
                <w:snapToGrid w:val="0"/>
                <w:sz w:val="18"/>
                <w:szCs w:val="18"/>
                <w:rtl/>
                <w:cs/>
                <w:lang w:eastAsia="zh-CN"/>
              </w:rPr>
            </w:pPr>
            <w:r w:rsidRPr="00463159">
              <w:rPr>
                <w:rFonts w:ascii="Arial" w:eastAsia="SimSun" w:hAnsi="Arial" w:cs="Arial"/>
                <w:snapToGrid w:val="0"/>
                <w:sz w:val="18"/>
                <w:szCs w:val="18"/>
                <w:lang w:eastAsia="zh-CN"/>
              </w:rPr>
              <w:tab/>
              <w:t>0.06</w:t>
            </w:r>
          </w:p>
        </w:tc>
        <w:tc>
          <w:tcPr>
            <w:tcW w:w="1368" w:type="dxa"/>
            <w:vAlign w:val="bottom"/>
          </w:tcPr>
          <w:p w:rsidR="00D629FD" w:rsidRPr="00463159" w:rsidRDefault="00D629FD" w:rsidP="0071433B">
            <w:pPr>
              <w:pBdr>
                <w:bottom w:val="double" w:sz="4" w:space="1" w:color="auto"/>
              </w:pBdr>
              <w:tabs>
                <w:tab w:val="right" w:pos="1152"/>
              </w:tabs>
              <w:ind w:right="-72"/>
              <w:jc w:val="both"/>
              <w:rPr>
                <w:rFonts w:ascii="Arial" w:eastAsia="SimSun" w:hAnsi="Arial" w:cs="Arial"/>
                <w:snapToGrid w:val="0"/>
                <w:sz w:val="18"/>
                <w:szCs w:val="18"/>
                <w:rtl/>
                <w:cs/>
                <w:lang w:eastAsia="zh-CN"/>
              </w:rPr>
            </w:pPr>
            <w:r w:rsidRPr="00463159">
              <w:rPr>
                <w:rFonts w:ascii="Arial" w:eastAsia="SimSun" w:hAnsi="Arial" w:cs="Arial"/>
                <w:snapToGrid w:val="0"/>
                <w:sz w:val="18"/>
                <w:szCs w:val="18"/>
                <w:lang w:eastAsia="zh-CN"/>
              </w:rPr>
              <w:tab/>
              <w:t>0.</w:t>
            </w:r>
            <w:r w:rsidR="00EE71D0" w:rsidRPr="00463159">
              <w:rPr>
                <w:rFonts w:ascii="Arial" w:eastAsia="SimSun" w:hAnsi="Arial" w:cs="Arial"/>
                <w:snapToGrid w:val="0"/>
                <w:sz w:val="18"/>
                <w:szCs w:val="18"/>
                <w:lang w:eastAsia="zh-CN"/>
              </w:rPr>
              <w:t>0</w:t>
            </w:r>
            <w:r w:rsidR="00F11992">
              <w:rPr>
                <w:rFonts w:ascii="Arial" w:eastAsia="SimSun" w:hAnsi="Arial" w:cs="Arial"/>
                <w:snapToGrid w:val="0"/>
                <w:sz w:val="18"/>
                <w:szCs w:val="18"/>
                <w:lang w:eastAsia="zh-CN"/>
              </w:rPr>
              <w:t>4</w:t>
            </w:r>
          </w:p>
        </w:tc>
        <w:tc>
          <w:tcPr>
            <w:tcW w:w="1368" w:type="dxa"/>
            <w:vAlign w:val="bottom"/>
          </w:tcPr>
          <w:p w:rsidR="00D629FD" w:rsidRPr="00463159" w:rsidRDefault="00D629FD" w:rsidP="0071433B">
            <w:pPr>
              <w:pBdr>
                <w:bottom w:val="double" w:sz="4" w:space="1" w:color="auto"/>
              </w:pBdr>
              <w:tabs>
                <w:tab w:val="right" w:pos="1152"/>
              </w:tabs>
              <w:ind w:right="-72"/>
              <w:jc w:val="both"/>
              <w:rPr>
                <w:rFonts w:ascii="Arial" w:eastAsia="SimSun" w:hAnsi="Arial" w:cs="Arial"/>
                <w:snapToGrid w:val="0"/>
                <w:sz w:val="18"/>
                <w:szCs w:val="18"/>
                <w:rtl/>
                <w:cs/>
                <w:lang w:eastAsia="zh-CN"/>
              </w:rPr>
            </w:pPr>
            <w:r w:rsidRPr="00463159">
              <w:rPr>
                <w:rFonts w:ascii="Arial" w:eastAsia="SimSun" w:hAnsi="Arial" w:cs="Arial"/>
                <w:snapToGrid w:val="0"/>
                <w:sz w:val="18"/>
                <w:szCs w:val="18"/>
                <w:lang w:eastAsia="zh-CN"/>
              </w:rPr>
              <w:tab/>
            </w:r>
            <w:r w:rsidR="00DF63B0" w:rsidRPr="00463159">
              <w:rPr>
                <w:rFonts w:ascii="Arial" w:eastAsia="SimSun" w:hAnsi="Arial" w:cs="Arial"/>
                <w:snapToGrid w:val="0"/>
                <w:sz w:val="18"/>
                <w:szCs w:val="18"/>
                <w:lang w:eastAsia="zh-CN"/>
              </w:rPr>
              <w:t>(</w:t>
            </w:r>
            <w:r w:rsidRPr="00463159">
              <w:rPr>
                <w:rFonts w:ascii="Arial" w:eastAsia="SimSun" w:hAnsi="Arial" w:cs="Arial"/>
                <w:snapToGrid w:val="0"/>
                <w:sz w:val="18"/>
                <w:szCs w:val="18"/>
                <w:lang w:eastAsia="zh-CN"/>
              </w:rPr>
              <w:t>0.00</w:t>
            </w:r>
            <w:r w:rsidR="00DF63B0" w:rsidRPr="00463159">
              <w:rPr>
                <w:rFonts w:ascii="Arial" w:eastAsia="SimSun" w:hAnsi="Arial" w:cs="Arial"/>
                <w:snapToGrid w:val="0"/>
                <w:sz w:val="18"/>
                <w:szCs w:val="18"/>
                <w:lang w:eastAsia="zh-CN"/>
              </w:rPr>
              <w:t>)</w:t>
            </w:r>
          </w:p>
        </w:tc>
        <w:tc>
          <w:tcPr>
            <w:tcW w:w="1368" w:type="dxa"/>
            <w:vAlign w:val="bottom"/>
          </w:tcPr>
          <w:p w:rsidR="00D629FD" w:rsidRPr="00463159" w:rsidRDefault="00D629FD" w:rsidP="0071433B">
            <w:pPr>
              <w:pBdr>
                <w:bottom w:val="double" w:sz="4" w:space="1" w:color="auto"/>
              </w:pBdr>
              <w:tabs>
                <w:tab w:val="right" w:pos="1152"/>
              </w:tabs>
              <w:ind w:right="-72"/>
              <w:jc w:val="both"/>
              <w:rPr>
                <w:rFonts w:ascii="Arial" w:eastAsia="SimSun" w:hAnsi="Arial" w:cs="Arial"/>
                <w:snapToGrid w:val="0"/>
                <w:sz w:val="18"/>
                <w:szCs w:val="18"/>
                <w:rtl/>
                <w:cs/>
                <w:lang w:eastAsia="zh-CN"/>
              </w:rPr>
            </w:pPr>
            <w:r w:rsidRPr="00463159">
              <w:rPr>
                <w:rFonts w:ascii="Arial" w:eastAsia="SimSun" w:hAnsi="Arial" w:cs="Arial"/>
                <w:snapToGrid w:val="0"/>
                <w:sz w:val="18"/>
                <w:szCs w:val="18"/>
                <w:lang w:eastAsia="zh-CN"/>
              </w:rPr>
              <w:tab/>
              <w:t>0.00</w:t>
            </w:r>
          </w:p>
        </w:tc>
      </w:tr>
    </w:tbl>
    <w:p w:rsidR="00AE6614" w:rsidRPr="00463159" w:rsidRDefault="00AE6614" w:rsidP="00AE6614">
      <w:pPr>
        <w:ind w:left="540"/>
        <w:jc w:val="thaiDistribute"/>
        <w:rPr>
          <w:rFonts w:ascii="Arial" w:hAnsi="Arial" w:cs="Arial"/>
          <w:sz w:val="18"/>
          <w:szCs w:val="18"/>
        </w:rPr>
      </w:pPr>
    </w:p>
    <w:p w:rsidR="00AE6614" w:rsidRPr="00463159" w:rsidRDefault="00AE6614" w:rsidP="00BF6EB1">
      <w:pPr>
        <w:suppressAutoHyphens/>
        <w:ind w:left="540"/>
        <w:jc w:val="both"/>
        <w:rPr>
          <w:rFonts w:ascii="Arial" w:hAnsi="Arial" w:cs="Arial"/>
          <w:sz w:val="18"/>
          <w:szCs w:val="18"/>
        </w:rPr>
      </w:pPr>
      <w:r w:rsidRPr="00463159">
        <w:rPr>
          <w:rFonts w:ascii="Arial" w:hAnsi="Arial" w:cs="Arial"/>
          <w:spacing w:val="-2"/>
          <w:sz w:val="18"/>
          <w:szCs w:val="18"/>
        </w:rPr>
        <w:t>There are no poten</w:t>
      </w:r>
      <w:r w:rsidR="00EE71D0" w:rsidRPr="00463159">
        <w:rPr>
          <w:rFonts w:ascii="Arial" w:hAnsi="Arial" w:cs="Arial"/>
          <w:spacing w:val="-2"/>
          <w:sz w:val="18"/>
          <w:szCs w:val="18"/>
        </w:rPr>
        <w:t>tial dilutive ordinary shares</w:t>
      </w:r>
      <w:r w:rsidRPr="00463159">
        <w:rPr>
          <w:rFonts w:ascii="Arial" w:hAnsi="Arial" w:cs="Arial"/>
          <w:spacing w:val="-2"/>
          <w:sz w:val="18"/>
          <w:szCs w:val="18"/>
        </w:rPr>
        <w:t xml:space="preserve"> issue</w:t>
      </w:r>
      <w:r w:rsidR="00EE71D0" w:rsidRPr="00463159">
        <w:rPr>
          <w:rFonts w:ascii="Arial" w:hAnsi="Arial" w:cs="Arial"/>
          <w:spacing w:val="-2"/>
          <w:sz w:val="18"/>
          <w:szCs w:val="18"/>
        </w:rPr>
        <w:t>d</w:t>
      </w:r>
      <w:r w:rsidRPr="00463159">
        <w:rPr>
          <w:rFonts w:ascii="Arial" w:hAnsi="Arial" w:cs="Arial"/>
          <w:spacing w:val="-2"/>
          <w:sz w:val="18"/>
          <w:szCs w:val="18"/>
        </w:rPr>
        <w:t xml:space="preserve"> during the report date. </w:t>
      </w:r>
      <w:r w:rsidR="00EE71D0" w:rsidRPr="00463159">
        <w:rPr>
          <w:rFonts w:ascii="Arial" w:hAnsi="Arial" w:cs="Arial"/>
          <w:spacing w:val="-2"/>
          <w:sz w:val="18"/>
          <w:szCs w:val="18"/>
        </w:rPr>
        <w:t xml:space="preserve">Thus, </w:t>
      </w:r>
      <w:r w:rsidRPr="00463159">
        <w:rPr>
          <w:rFonts w:ascii="Arial" w:hAnsi="Arial" w:cs="Arial"/>
          <w:spacing w:val="-2"/>
          <w:sz w:val="18"/>
          <w:szCs w:val="18"/>
        </w:rPr>
        <w:t>The dilutive earning per share figure</w:t>
      </w:r>
      <w:r w:rsidRPr="00463159">
        <w:rPr>
          <w:rFonts w:ascii="Arial" w:hAnsi="Arial" w:cs="Arial"/>
          <w:sz w:val="18"/>
          <w:szCs w:val="18"/>
        </w:rPr>
        <w:t xml:space="preserve"> is not presented.</w:t>
      </w:r>
    </w:p>
    <w:p w:rsidR="00AE6614" w:rsidRPr="00463159" w:rsidRDefault="00AE6614" w:rsidP="00BF6EB1">
      <w:pPr>
        <w:suppressAutoHyphens/>
        <w:ind w:left="540"/>
        <w:jc w:val="both"/>
        <w:rPr>
          <w:rFonts w:ascii="Arial" w:hAnsi="Arial" w:cs="Arial"/>
          <w:sz w:val="18"/>
          <w:szCs w:val="18"/>
        </w:rPr>
      </w:pPr>
    </w:p>
    <w:p w:rsidR="00BF6EB1" w:rsidRPr="00463159" w:rsidRDefault="00BF6EB1" w:rsidP="00BF6EB1">
      <w:pPr>
        <w:suppressAutoHyphens/>
        <w:ind w:left="540"/>
        <w:jc w:val="both"/>
        <w:rPr>
          <w:rFonts w:ascii="Arial" w:hAnsi="Arial" w:cs="Arial"/>
          <w:sz w:val="18"/>
          <w:szCs w:val="18"/>
        </w:rPr>
      </w:pPr>
      <w:r w:rsidRPr="00463159">
        <w:rPr>
          <w:rFonts w:ascii="Arial" w:hAnsi="Arial" w:cs="Arial"/>
          <w:spacing w:val="-4"/>
          <w:sz w:val="18"/>
          <w:szCs w:val="18"/>
        </w:rPr>
        <w:t xml:space="preserve">The Company recalculated the basic earnings (loss) per share for </w:t>
      </w:r>
      <w:r w:rsidR="00D35F53" w:rsidRPr="00463159">
        <w:rPr>
          <w:rFonts w:ascii="Arial" w:hAnsi="Arial" w:cs="Arial"/>
          <w:spacing w:val="-4"/>
          <w:sz w:val="18"/>
          <w:szCs w:val="18"/>
        </w:rPr>
        <w:t>the</w:t>
      </w:r>
      <w:r w:rsidR="004E3BCD" w:rsidRPr="00463159">
        <w:rPr>
          <w:rFonts w:ascii="Arial" w:hAnsi="Arial" w:cs="Arial"/>
          <w:spacing w:val="-4"/>
          <w:sz w:val="18"/>
          <w:szCs w:val="18"/>
        </w:rPr>
        <w:t xml:space="preserve"> </w:t>
      </w:r>
      <w:r w:rsidR="00F11992">
        <w:rPr>
          <w:rFonts w:ascii="Arial" w:hAnsi="Arial" w:cs="Arial"/>
          <w:spacing w:val="-4"/>
          <w:sz w:val="18"/>
          <w:szCs w:val="18"/>
        </w:rPr>
        <w:t>year ended 31 December 2017</w:t>
      </w:r>
      <w:r w:rsidRPr="00463159">
        <w:rPr>
          <w:rFonts w:ascii="Arial" w:hAnsi="Arial" w:cs="Arial"/>
          <w:spacing w:val="-4"/>
          <w:sz w:val="18"/>
          <w:szCs w:val="18"/>
        </w:rPr>
        <w:t xml:space="preserve"> for </w:t>
      </w:r>
      <w:r w:rsidR="00EE71D0" w:rsidRPr="00463159">
        <w:rPr>
          <w:rFonts w:ascii="Arial" w:hAnsi="Arial" w:cs="Arial"/>
          <w:spacing w:val="-4"/>
          <w:sz w:val="18"/>
          <w:szCs w:val="18"/>
        </w:rPr>
        <w:t>comparative</w:t>
      </w:r>
      <w:r w:rsidRPr="00463159">
        <w:rPr>
          <w:rFonts w:ascii="Arial" w:hAnsi="Arial" w:cs="Arial"/>
          <w:sz w:val="18"/>
          <w:szCs w:val="18"/>
        </w:rPr>
        <w:t xml:space="preserve"> purposes based on the weighted average number of ordinary shares as if the Company had already increased </w:t>
      </w:r>
      <w:r w:rsidRPr="00463159">
        <w:rPr>
          <w:rFonts w:ascii="Arial" w:hAnsi="Arial" w:cs="Arial"/>
          <w:spacing w:val="-4"/>
          <w:sz w:val="18"/>
          <w:szCs w:val="18"/>
        </w:rPr>
        <w:t xml:space="preserve">the number of shares and called for paid-up capital from Baht 10.00 </w:t>
      </w:r>
      <w:r w:rsidR="002C7B3A">
        <w:rPr>
          <w:rFonts w:ascii="Arial" w:hAnsi="Arial" w:cs="Arial"/>
          <w:spacing w:val="-4"/>
          <w:sz w:val="18"/>
          <w:szCs w:val="18"/>
        </w:rPr>
        <w:t xml:space="preserve">per share </w:t>
      </w:r>
      <w:r w:rsidRPr="00463159">
        <w:rPr>
          <w:rFonts w:ascii="Arial" w:hAnsi="Arial" w:cs="Arial"/>
          <w:spacing w:val="-4"/>
          <w:sz w:val="18"/>
          <w:szCs w:val="18"/>
        </w:rPr>
        <w:t>to the new par value of Baht 0.50 per share</w:t>
      </w:r>
      <w:r w:rsidRPr="00463159">
        <w:rPr>
          <w:rFonts w:ascii="Arial" w:hAnsi="Arial" w:cs="Arial"/>
          <w:sz w:val="18"/>
          <w:szCs w:val="18"/>
        </w:rPr>
        <w:t>. On 16 July 2018, the Company registered this information with the</w:t>
      </w:r>
      <w:r w:rsidR="00EE71D0" w:rsidRPr="00463159">
        <w:rPr>
          <w:rFonts w:ascii="Arial" w:hAnsi="Arial" w:cs="Arial"/>
          <w:sz w:val="18"/>
          <w:szCs w:val="18"/>
        </w:rPr>
        <w:t xml:space="preserve"> Ministry of Commerce (Note 28</w:t>
      </w:r>
      <w:r w:rsidR="00D629FD" w:rsidRPr="00463159">
        <w:rPr>
          <w:rFonts w:ascii="Arial" w:hAnsi="Arial" w:cs="Arial"/>
          <w:sz w:val="18"/>
          <w:szCs w:val="18"/>
        </w:rPr>
        <w:t>).</w:t>
      </w:r>
    </w:p>
    <w:p w:rsidR="00F66258" w:rsidRPr="00463159" w:rsidRDefault="00F66258" w:rsidP="00BF6EB1">
      <w:pPr>
        <w:pStyle w:val="NoSpacing"/>
        <w:ind w:left="540"/>
        <w:jc w:val="both"/>
        <w:rPr>
          <w:rFonts w:ascii="Arial" w:hAnsi="Arial" w:cs="Arial"/>
          <w:sz w:val="18"/>
          <w:szCs w:val="18"/>
        </w:rPr>
      </w:pPr>
    </w:p>
    <w:p w:rsidR="00AE6614" w:rsidRPr="00463159" w:rsidRDefault="00AE6614" w:rsidP="00BF6EB1">
      <w:pPr>
        <w:tabs>
          <w:tab w:val="left" w:pos="900"/>
          <w:tab w:val="left" w:pos="2160"/>
          <w:tab w:val="left" w:pos="2880"/>
        </w:tabs>
        <w:ind w:left="540"/>
        <w:jc w:val="both"/>
        <w:rPr>
          <w:rFonts w:ascii="Arial" w:hAnsi="Arial" w:cs="Arial"/>
          <w:sz w:val="18"/>
          <w:szCs w:val="18"/>
        </w:rPr>
      </w:pPr>
    </w:p>
    <w:p w:rsidR="00AE6614" w:rsidRPr="00463159" w:rsidRDefault="004E3BCD" w:rsidP="00BF6EB1">
      <w:pPr>
        <w:tabs>
          <w:tab w:val="left" w:pos="900"/>
          <w:tab w:val="left" w:pos="2160"/>
          <w:tab w:val="left" w:pos="2880"/>
        </w:tabs>
        <w:ind w:left="540" w:hanging="540"/>
        <w:jc w:val="both"/>
        <w:rPr>
          <w:rFonts w:ascii="Arial" w:hAnsi="Arial" w:cs="Arial"/>
          <w:b/>
          <w:bCs/>
          <w:sz w:val="18"/>
          <w:szCs w:val="18"/>
        </w:rPr>
      </w:pPr>
      <w:r w:rsidRPr="00463159">
        <w:rPr>
          <w:rFonts w:ascii="Arial" w:hAnsi="Arial" w:cs="Arial"/>
          <w:b/>
          <w:bCs/>
          <w:sz w:val="18"/>
          <w:szCs w:val="18"/>
        </w:rPr>
        <w:t>36</w:t>
      </w:r>
      <w:r w:rsidR="00AE6614" w:rsidRPr="00463159">
        <w:rPr>
          <w:rFonts w:ascii="Arial" w:hAnsi="Arial" w:cs="Arial"/>
          <w:b/>
          <w:bCs/>
          <w:sz w:val="18"/>
          <w:szCs w:val="18"/>
          <w:cs/>
        </w:rPr>
        <w:tab/>
      </w:r>
      <w:r w:rsidR="00AE6614" w:rsidRPr="00463159">
        <w:rPr>
          <w:rFonts w:ascii="Arial" w:eastAsia="SimSun" w:hAnsi="Arial" w:cs="Arial"/>
          <w:b/>
          <w:bCs/>
          <w:snapToGrid w:val="0"/>
          <w:sz w:val="18"/>
          <w:szCs w:val="18"/>
          <w:lang w:eastAsia="th-TH"/>
        </w:rPr>
        <w:t>Related-party transactions</w:t>
      </w:r>
    </w:p>
    <w:p w:rsidR="00AE6614" w:rsidRPr="00463159" w:rsidRDefault="00AE6614" w:rsidP="00BF6EB1">
      <w:pPr>
        <w:tabs>
          <w:tab w:val="left" w:pos="540"/>
        </w:tabs>
        <w:ind w:left="540"/>
        <w:jc w:val="both"/>
        <w:rPr>
          <w:rFonts w:ascii="Arial" w:hAnsi="Arial" w:cs="Arial"/>
          <w:sz w:val="18"/>
          <w:szCs w:val="18"/>
        </w:rPr>
      </w:pPr>
    </w:p>
    <w:p w:rsidR="00AE6614" w:rsidRPr="00463159" w:rsidRDefault="00AE6614" w:rsidP="00BF6EB1">
      <w:pPr>
        <w:tabs>
          <w:tab w:val="left" w:pos="540"/>
        </w:tabs>
        <w:ind w:left="540"/>
        <w:jc w:val="both"/>
        <w:rPr>
          <w:rFonts w:ascii="Arial" w:hAnsi="Arial" w:cs="Arial"/>
          <w:sz w:val="18"/>
          <w:szCs w:val="18"/>
        </w:rPr>
      </w:pPr>
    </w:p>
    <w:p w:rsidR="00EE71D0" w:rsidRPr="00463159" w:rsidRDefault="00EE71D0" w:rsidP="00BF6EB1">
      <w:pPr>
        <w:tabs>
          <w:tab w:val="left" w:pos="540"/>
        </w:tabs>
        <w:ind w:left="540"/>
        <w:jc w:val="both"/>
        <w:rPr>
          <w:rFonts w:ascii="Arial" w:hAnsi="Arial" w:cs="Arial"/>
          <w:sz w:val="18"/>
          <w:szCs w:val="18"/>
        </w:rPr>
      </w:pPr>
      <w:r w:rsidRPr="00463159">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EE71D0" w:rsidRPr="00463159" w:rsidRDefault="00EE71D0" w:rsidP="00BF6EB1">
      <w:pPr>
        <w:tabs>
          <w:tab w:val="left" w:pos="540"/>
        </w:tabs>
        <w:ind w:left="540"/>
        <w:jc w:val="both"/>
        <w:rPr>
          <w:rFonts w:ascii="Arial" w:hAnsi="Arial" w:cs="Arial"/>
          <w:sz w:val="18"/>
          <w:szCs w:val="18"/>
        </w:rPr>
      </w:pPr>
    </w:p>
    <w:p w:rsidR="00AE6614" w:rsidRPr="00463159" w:rsidRDefault="00AE6614" w:rsidP="00BF6EB1">
      <w:pPr>
        <w:ind w:left="547"/>
        <w:jc w:val="both"/>
        <w:rPr>
          <w:rFonts w:ascii="Arial" w:hAnsi="Arial" w:cs="Arial"/>
          <w:sz w:val="18"/>
          <w:szCs w:val="18"/>
        </w:rPr>
      </w:pPr>
      <w:r w:rsidRPr="00463159">
        <w:rPr>
          <w:rFonts w:ascii="Arial" w:hAnsi="Arial" w:cs="Arial"/>
          <w:sz w:val="18"/>
          <w:szCs w:val="18"/>
        </w:rPr>
        <w:t>In considering each possible related-party relationship, attention is directed to the substance of the relationship, and not merely the legal form.</w:t>
      </w:r>
    </w:p>
    <w:p w:rsidR="00AE6614" w:rsidRPr="00463159" w:rsidRDefault="00AE6614" w:rsidP="00BF6EB1">
      <w:pPr>
        <w:tabs>
          <w:tab w:val="left" w:pos="540"/>
        </w:tabs>
        <w:ind w:left="540"/>
        <w:jc w:val="both"/>
        <w:rPr>
          <w:rFonts w:ascii="Arial" w:hAnsi="Arial" w:cs="Arial"/>
          <w:sz w:val="18"/>
          <w:szCs w:val="18"/>
        </w:rPr>
      </w:pPr>
    </w:p>
    <w:p w:rsidR="00AE6614" w:rsidRPr="00463159" w:rsidRDefault="00AE6614" w:rsidP="00BF6EB1">
      <w:pPr>
        <w:tabs>
          <w:tab w:val="left" w:pos="540"/>
        </w:tabs>
        <w:ind w:left="540"/>
        <w:jc w:val="both"/>
        <w:rPr>
          <w:rFonts w:ascii="Arial" w:hAnsi="Arial" w:cs="Arial"/>
          <w:sz w:val="18"/>
          <w:szCs w:val="18"/>
        </w:rPr>
      </w:pPr>
      <w:r w:rsidRPr="00463159">
        <w:rPr>
          <w:rFonts w:ascii="Arial" w:hAnsi="Arial" w:cs="Arial"/>
          <w:sz w:val="18"/>
          <w:szCs w:val="18"/>
        </w:rPr>
        <w:t>As at 31 December 2018, most of company’s shares were held by members of So</w:t>
      </w:r>
      <w:r w:rsidR="00BF6EB1" w:rsidRPr="00463159">
        <w:rPr>
          <w:rFonts w:ascii="Arial" w:hAnsi="Arial" w:cs="Arial"/>
          <w:sz w:val="18"/>
          <w:szCs w:val="18"/>
        </w:rPr>
        <w:t>ngmetta family in proportion of 86.87%</w:t>
      </w:r>
      <w:r w:rsidRPr="00463159">
        <w:rPr>
          <w:rFonts w:ascii="Arial" w:hAnsi="Arial" w:cs="Arial"/>
          <w:sz w:val="18"/>
          <w:szCs w:val="18"/>
        </w:rPr>
        <w:t xml:space="preserve"> </w:t>
      </w:r>
      <w:r w:rsidRPr="00463159">
        <w:rPr>
          <w:rFonts w:ascii="Arial" w:hAnsi="Arial" w:cs="Arial"/>
          <w:sz w:val="18"/>
          <w:szCs w:val="18"/>
          <w:cs/>
        </w:rPr>
        <w:t>(</w:t>
      </w:r>
      <w:r w:rsidRPr="00463159">
        <w:rPr>
          <w:rFonts w:ascii="Arial" w:hAnsi="Arial" w:cs="Arial"/>
          <w:sz w:val="18"/>
          <w:szCs w:val="18"/>
        </w:rPr>
        <w:t>2017: 91.01%</w:t>
      </w:r>
      <w:r w:rsidRPr="00463159">
        <w:rPr>
          <w:rFonts w:ascii="Arial" w:hAnsi="Arial" w:cs="Arial"/>
          <w:sz w:val="18"/>
          <w:szCs w:val="18"/>
          <w:cs/>
        </w:rPr>
        <w:t>)</w:t>
      </w:r>
      <w:r w:rsidRPr="00463159">
        <w:rPr>
          <w:rFonts w:ascii="Arial" w:hAnsi="Arial" w:cs="Arial"/>
          <w:sz w:val="18"/>
          <w:szCs w:val="18"/>
        </w:rPr>
        <w:t>.</w:t>
      </w:r>
      <w:r w:rsidRPr="00463159">
        <w:rPr>
          <w:rFonts w:ascii="Arial" w:hAnsi="Arial" w:cs="Arial"/>
          <w:sz w:val="18"/>
          <w:szCs w:val="18"/>
          <w:cs/>
        </w:rPr>
        <w:t xml:space="preserve"> </w:t>
      </w:r>
      <w:r w:rsidRPr="00463159">
        <w:rPr>
          <w:rFonts w:ascii="Arial" w:hAnsi="Arial" w:cs="Arial"/>
          <w:sz w:val="18"/>
          <w:szCs w:val="18"/>
        </w:rPr>
        <w:t>This makes the Group under Songmetta family’s control.</w:t>
      </w:r>
    </w:p>
    <w:p w:rsidR="001E5A36" w:rsidRPr="00463159" w:rsidRDefault="001E5A36" w:rsidP="00AE6614">
      <w:pPr>
        <w:tabs>
          <w:tab w:val="left" w:pos="540"/>
        </w:tabs>
        <w:ind w:left="540"/>
        <w:jc w:val="thaiDistribute"/>
        <w:rPr>
          <w:rFonts w:ascii="Arial" w:hAnsi="Arial" w:cs="Arial"/>
          <w:sz w:val="18"/>
          <w:szCs w:val="18"/>
        </w:rPr>
      </w:pPr>
    </w:p>
    <w:p w:rsidR="00D5157C" w:rsidRPr="00463159" w:rsidRDefault="00D5157C" w:rsidP="00D5157C">
      <w:pPr>
        <w:tabs>
          <w:tab w:val="left" w:pos="540"/>
        </w:tabs>
        <w:ind w:left="540"/>
        <w:jc w:val="thaiDistribute"/>
        <w:rPr>
          <w:rFonts w:ascii="Arial" w:hAnsi="Arial" w:cs="Arial"/>
          <w:spacing w:val="-2"/>
          <w:sz w:val="18"/>
          <w:szCs w:val="18"/>
        </w:rPr>
      </w:pPr>
      <w:r w:rsidRPr="00463159">
        <w:rPr>
          <w:rFonts w:ascii="Arial" w:hAnsi="Arial" w:cs="Arial"/>
          <w:spacing w:val="-2"/>
          <w:sz w:val="18"/>
          <w:szCs w:val="18"/>
        </w:rPr>
        <w:t xml:space="preserve">As at 31 December 2018 and </w:t>
      </w:r>
      <w:r w:rsidRPr="00463159">
        <w:rPr>
          <w:rFonts w:ascii="Arial" w:hAnsi="Arial" w:cs="Arial"/>
          <w:spacing w:val="-2"/>
          <w:sz w:val="18"/>
          <w:szCs w:val="18"/>
          <w:u w:color="C00000"/>
        </w:rPr>
        <w:t>2017, the Company’s shares were held by individuals and companies</w:t>
      </w:r>
      <w:r w:rsidRPr="00463159">
        <w:rPr>
          <w:rFonts w:ascii="Arial" w:hAnsi="Arial" w:cs="Arial"/>
          <w:spacing w:val="-2"/>
          <w:sz w:val="18"/>
          <w:szCs w:val="18"/>
        </w:rPr>
        <w:t xml:space="preserve"> as follows:</w:t>
      </w:r>
    </w:p>
    <w:p w:rsidR="001E5A36" w:rsidRPr="00463159" w:rsidRDefault="001E5A36" w:rsidP="00AE6614">
      <w:pPr>
        <w:tabs>
          <w:tab w:val="left" w:pos="540"/>
        </w:tabs>
        <w:ind w:left="540"/>
        <w:jc w:val="thaiDistribute"/>
        <w:rPr>
          <w:rFonts w:ascii="Arial" w:hAnsi="Arial" w:cs="Arial"/>
          <w:sz w:val="18"/>
          <w:szCs w:val="18"/>
          <w:cs/>
        </w:rPr>
      </w:pPr>
    </w:p>
    <w:tbl>
      <w:tblPr>
        <w:tblW w:w="9563" w:type="dxa"/>
        <w:tblLayout w:type="fixed"/>
        <w:tblLook w:val="0000" w:firstRow="0" w:lastRow="0" w:firstColumn="0" w:lastColumn="0" w:noHBand="0" w:noVBand="0"/>
      </w:tblPr>
      <w:tblGrid>
        <w:gridCol w:w="3586"/>
        <w:gridCol w:w="1195"/>
        <w:gridCol w:w="1210"/>
        <w:gridCol w:w="1210"/>
        <w:gridCol w:w="1210"/>
        <w:gridCol w:w="1152"/>
      </w:tblGrid>
      <w:tr w:rsidR="00950231" w:rsidRPr="00463159" w:rsidTr="00E342E9">
        <w:trPr>
          <w:cantSplit/>
        </w:trPr>
        <w:tc>
          <w:tcPr>
            <w:tcW w:w="3586" w:type="dxa"/>
            <w:vAlign w:val="bottom"/>
          </w:tcPr>
          <w:p w:rsidR="00D5157C" w:rsidRPr="00463159" w:rsidRDefault="00D5157C" w:rsidP="00E342E9">
            <w:pPr>
              <w:ind w:left="540"/>
              <w:jc w:val="thaiDistribute"/>
              <w:rPr>
                <w:rFonts w:ascii="Arial" w:hAnsi="Arial" w:cs="Arial"/>
                <w:sz w:val="16"/>
                <w:szCs w:val="16"/>
              </w:rPr>
            </w:pPr>
          </w:p>
        </w:tc>
        <w:tc>
          <w:tcPr>
            <w:tcW w:w="1195" w:type="dxa"/>
          </w:tcPr>
          <w:p w:rsidR="00D5157C" w:rsidRPr="00463159" w:rsidRDefault="00D5157C" w:rsidP="00E342E9">
            <w:pPr>
              <w:rPr>
                <w:rFonts w:ascii="Arial" w:hAnsi="Arial" w:cs="Arial"/>
                <w:sz w:val="16"/>
                <w:szCs w:val="16"/>
              </w:rPr>
            </w:pPr>
          </w:p>
        </w:tc>
        <w:tc>
          <w:tcPr>
            <w:tcW w:w="2420" w:type="dxa"/>
            <w:gridSpan w:val="2"/>
            <w:vAlign w:val="bottom"/>
          </w:tcPr>
          <w:p w:rsidR="00D5157C" w:rsidRPr="00463159" w:rsidRDefault="00D5157C" w:rsidP="00E342E9">
            <w:pPr>
              <w:pBdr>
                <w:bottom w:val="single" w:sz="4" w:space="1" w:color="auto"/>
              </w:pBdr>
              <w:ind w:right="-72"/>
              <w:jc w:val="center"/>
              <w:rPr>
                <w:rFonts w:ascii="Arial" w:hAnsi="Arial" w:cs="Arial"/>
                <w:b/>
                <w:bCs/>
                <w:snapToGrid w:val="0"/>
                <w:sz w:val="16"/>
                <w:szCs w:val="16"/>
                <w:cs/>
                <w:lang w:eastAsia="th-TH"/>
              </w:rPr>
            </w:pPr>
            <w:r w:rsidRPr="00463159">
              <w:rPr>
                <w:rFonts w:ascii="Arial" w:hAnsi="Arial" w:cs="Arial"/>
                <w:b/>
                <w:bCs/>
                <w:sz w:val="16"/>
                <w:szCs w:val="16"/>
              </w:rPr>
              <w:t>No. of shares</w:t>
            </w:r>
          </w:p>
        </w:tc>
        <w:tc>
          <w:tcPr>
            <w:tcW w:w="2362" w:type="dxa"/>
            <w:gridSpan w:val="2"/>
            <w:vAlign w:val="bottom"/>
          </w:tcPr>
          <w:p w:rsidR="00D5157C" w:rsidRPr="00463159" w:rsidRDefault="00D5157C" w:rsidP="00E342E9">
            <w:pPr>
              <w:pBdr>
                <w:bottom w:val="single" w:sz="4" w:space="1" w:color="auto"/>
              </w:pBdr>
              <w:ind w:right="-72"/>
              <w:jc w:val="center"/>
              <w:rPr>
                <w:rFonts w:ascii="Arial" w:hAnsi="Arial" w:cs="Arial"/>
                <w:b/>
                <w:bCs/>
                <w:snapToGrid w:val="0"/>
                <w:sz w:val="16"/>
                <w:szCs w:val="16"/>
                <w:cs/>
                <w:lang w:eastAsia="th-TH"/>
              </w:rPr>
            </w:pPr>
            <w:r w:rsidRPr="00463159">
              <w:rPr>
                <w:rFonts w:ascii="Arial" w:hAnsi="Arial" w:cs="Arial"/>
                <w:b/>
                <w:bCs/>
                <w:sz w:val="16"/>
                <w:szCs w:val="16"/>
              </w:rPr>
              <w:t>Percentage of shares</w:t>
            </w:r>
          </w:p>
        </w:tc>
      </w:tr>
      <w:tr w:rsidR="00950231" w:rsidRPr="00463159" w:rsidTr="00E342E9">
        <w:trPr>
          <w:cantSplit/>
        </w:trPr>
        <w:tc>
          <w:tcPr>
            <w:tcW w:w="3586" w:type="dxa"/>
            <w:vAlign w:val="bottom"/>
          </w:tcPr>
          <w:p w:rsidR="00D5157C" w:rsidRPr="00463159" w:rsidRDefault="00D5157C" w:rsidP="00E342E9">
            <w:pPr>
              <w:ind w:left="540"/>
              <w:jc w:val="thaiDistribute"/>
              <w:rPr>
                <w:rFonts w:ascii="Arial" w:hAnsi="Arial" w:cs="Arial"/>
                <w:sz w:val="16"/>
                <w:szCs w:val="16"/>
              </w:rPr>
            </w:pPr>
          </w:p>
        </w:tc>
        <w:tc>
          <w:tcPr>
            <w:tcW w:w="1195" w:type="dxa"/>
          </w:tcPr>
          <w:p w:rsidR="00D5157C" w:rsidRPr="00463159" w:rsidRDefault="00D5157C" w:rsidP="00E342E9">
            <w:pPr>
              <w:pBdr>
                <w:bottom w:val="single" w:sz="4" w:space="1" w:color="auto"/>
              </w:pBdr>
              <w:ind w:left="-18" w:right="-72"/>
              <w:jc w:val="center"/>
              <w:rPr>
                <w:rFonts w:ascii="Arial" w:hAnsi="Arial" w:cs="Arial"/>
                <w:b/>
                <w:bCs/>
                <w:sz w:val="16"/>
                <w:szCs w:val="16"/>
              </w:rPr>
            </w:pPr>
            <w:r w:rsidRPr="00463159">
              <w:rPr>
                <w:rFonts w:ascii="Arial" w:hAnsi="Arial" w:cs="Arial"/>
                <w:b/>
                <w:bCs/>
                <w:sz w:val="16"/>
                <w:szCs w:val="16"/>
              </w:rPr>
              <w:t>Nationality</w:t>
            </w:r>
          </w:p>
        </w:tc>
        <w:tc>
          <w:tcPr>
            <w:tcW w:w="1210" w:type="dxa"/>
            <w:vAlign w:val="bottom"/>
          </w:tcPr>
          <w:p w:rsidR="00D5157C" w:rsidRPr="00463159" w:rsidRDefault="00D5157C" w:rsidP="00E342E9">
            <w:pPr>
              <w:pStyle w:val="a"/>
              <w:pBdr>
                <w:bottom w:val="single" w:sz="4" w:space="1" w:color="auto"/>
              </w:pBdr>
              <w:tabs>
                <w:tab w:val="decimal" w:pos="994"/>
              </w:tabs>
              <w:ind w:right="-72"/>
              <w:jc w:val="both"/>
              <w:rPr>
                <w:rFonts w:ascii="Arial" w:hAnsi="Arial" w:cs="Arial"/>
                <w:b/>
                <w:bCs/>
                <w:color w:val="auto"/>
                <w:sz w:val="16"/>
                <w:szCs w:val="16"/>
                <w:cs/>
              </w:rPr>
            </w:pPr>
            <w:r w:rsidRPr="00463159">
              <w:rPr>
                <w:rFonts w:ascii="Arial" w:hAnsi="Arial" w:cs="Arial"/>
                <w:b/>
                <w:bCs/>
                <w:color w:val="auto"/>
                <w:sz w:val="16"/>
                <w:szCs w:val="16"/>
              </w:rPr>
              <w:t>2018</w:t>
            </w:r>
          </w:p>
        </w:tc>
        <w:tc>
          <w:tcPr>
            <w:tcW w:w="1210" w:type="dxa"/>
            <w:vAlign w:val="bottom"/>
          </w:tcPr>
          <w:p w:rsidR="00D5157C" w:rsidRPr="00463159" w:rsidRDefault="00D5157C" w:rsidP="00E342E9">
            <w:pPr>
              <w:pStyle w:val="a"/>
              <w:pBdr>
                <w:bottom w:val="single" w:sz="4" w:space="1" w:color="auto"/>
              </w:pBdr>
              <w:tabs>
                <w:tab w:val="decimal" w:pos="994"/>
              </w:tabs>
              <w:ind w:right="-72"/>
              <w:jc w:val="both"/>
              <w:rPr>
                <w:rFonts w:ascii="Arial" w:hAnsi="Arial" w:cs="Arial"/>
                <w:b/>
                <w:bCs/>
                <w:color w:val="auto"/>
                <w:sz w:val="16"/>
                <w:szCs w:val="16"/>
                <w:cs/>
              </w:rPr>
            </w:pPr>
            <w:r w:rsidRPr="00463159">
              <w:rPr>
                <w:rFonts w:ascii="Arial" w:hAnsi="Arial" w:cs="Arial"/>
                <w:b/>
                <w:bCs/>
                <w:color w:val="auto"/>
                <w:sz w:val="16"/>
                <w:szCs w:val="16"/>
              </w:rPr>
              <w:t>2017</w:t>
            </w:r>
          </w:p>
        </w:tc>
        <w:tc>
          <w:tcPr>
            <w:tcW w:w="1210" w:type="dxa"/>
            <w:vAlign w:val="bottom"/>
          </w:tcPr>
          <w:p w:rsidR="00D5157C" w:rsidRPr="00463159" w:rsidRDefault="00D5157C" w:rsidP="00E342E9">
            <w:pPr>
              <w:pStyle w:val="a"/>
              <w:pBdr>
                <w:bottom w:val="single" w:sz="4" w:space="1" w:color="auto"/>
              </w:pBdr>
              <w:tabs>
                <w:tab w:val="decimal" w:pos="1006"/>
              </w:tabs>
              <w:ind w:right="-72"/>
              <w:jc w:val="both"/>
              <w:rPr>
                <w:rFonts w:ascii="Arial" w:hAnsi="Arial" w:cs="Arial"/>
                <w:b/>
                <w:bCs/>
                <w:color w:val="auto"/>
                <w:sz w:val="16"/>
                <w:szCs w:val="16"/>
                <w:cs/>
              </w:rPr>
            </w:pPr>
            <w:r w:rsidRPr="00463159">
              <w:rPr>
                <w:rFonts w:ascii="Arial" w:hAnsi="Arial" w:cs="Arial"/>
                <w:b/>
                <w:bCs/>
                <w:color w:val="auto"/>
                <w:sz w:val="16"/>
                <w:szCs w:val="16"/>
              </w:rPr>
              <w:t>2018</w:t>
            </w:r>
          </w:p>
        </w:tc>
        <w:tc>
          <w:tcPr>
            <w:tcW w:w="1152" w:type="dxa"/>
            <w:vAlign w:val="bottom"/>
          </w:tcPr>
          <w:p w:rsidR="00D5157C" w:rsidRPr="00463159" w:rsidRDefault="00D5157C" w:rsidP="00E342E9">
            <w:pPr>
              <w:pStyle w:val="a"/>
              <w:pBdr>
                <w:bottom w:val="single" w:sz="4" w:space="1" w:color="auto"/>
              </w:pBdr>
              <w:tabs>
                <w:tab w:val="decimal" w:pos="939"/>
              </w:tabs>
              <w:ind w:right="-72"/>
              <w:jc w:val="both"/>
              <w:rPr>
                <w:rFonts w:ascii="Arial" w:hAnsi="Arial" w:cs="Arial"/>
                <w:b/>
                <w:bCs/>
                <w:color w:val="auto"/>
                <w:sz w:val="16"/>
                <w:szCs w:val="16"/>
                <w:cs/>
              </w:rPr>
            </w:pPr>
            <w:r w:rsidRPr="00463159">
              <w:rPr>
                <w:rFonts w:ascii="Arial" w:hAnsi="Arial" w:cs="Arial"/>
                <w:b/>
                <w:bCs/>
                <w:color w:val="auto"/>
                <w:sz w:val="16"/>
                <w:szCs w:val="16"/>
              </w:rPr>
              <w:t>2017</w:t>
            </w:r>
          </w:p>
        </w:tc>
      </w:tr>
      <w:tr w:rsidR="00950231" w:rsidRPr="00463159" w:rsidTr="00E342E9">
        <w:trPr>
          <w:cantSplit/>
        </w:trPr>
        <w:tc>
          <w:tcPr>
            <w:tcW w:w="3586" w:type="dxa"/>
            <w:vAlign w:val="bottom"/>
          </w:tcPr>
          <w:p w:rsidR="00D5157C" w:rsidRPr="00463159" w:rsidRDefault="00D5157C" w:rsidP="00E342E9">
            <w:pPr>
              <w:ind w:left="540"/>
              <w:jc w:val="thaiDistribute"/>
              <w:rPr>
                <w:rFonts w:ascii="Arial" w:hAnsi="Arial" w:cs="Arial"/>
                <w:sz w:val="12"/>
                <w:szCs w:val="12"/>
              </w:rPr>
            </w:pPr>
          </w:p>
        </w:tc>
        <w:tc>
          <w:tcPr>
            <w:tcW w:w="1195" w:type="dxa"/>
            <w:vAlign w:val="bottom"/>
          </w:tcPr>
          <w:p w:rsidR="00D5157C" w:rsidRPr="00463159" w:rsidRDefault="00D5157C" w:rsidP="00E342E9">
            <w:pPr>
              <w:ind w:left="540" w:right="-72"/>
              <w:jc w:val="center"/>
              <w:rPr>
                <w:rFonts w:ascii="Arial" w:hAnsi="Arial" w:cs="Arial"/>
                <w:sz w:val="12"/>
                <w:szCs w:val="12"/>
                <w:cs/>
              </w:rPr>
            </w:pPr>
          </w:p>
        </w:tc>
        <w:tc>
          <w:tcPr>
            <w:tcW w:w="1210" w:type="dxa"/>
            <w:vAlign w:val="bottom"/>
          </w:tcPr>
          <w:p w:rsidR="00D5157C" w:rsidRPr="00463159" w:rsidRDefault="00D5157C" w:rsidP="00E342E9">
            <w:pPr>
              <w:tabs>
                <w:tab w:val="decimal" w:pos="994"/>
              </w:tabs>
              <w:ind w:right="-72"/>
              <w:rPr>
                <w:rFonts w:ascii="Arial" w:hAnsi="Arial" w:cs="Arial"/>
                <w:sz w:val="12"/>
                <w:szCs w:val="12"/>
                <w:cs/>
              </w:rPr>
            </w:pPr>
          </w:p>
        </w:tc>
        <w:tc>
          <w:tcPr>
            <w:tcW w:w="1210" w:type="dxa"/>
            <w:vAlign w:val="bottom"/>
          </w:tcPr>
          <w:p w:rsidR="00D5157C" w:rsidRPr="00463159" w:rsidRDefault="00D5157C" w:rsidP="00E342E9">
            <w:pPr>
              <w:tabs>
                <w:tab w:val="decimal" w:pos="965"/>
              </w:tabs>
              <w:ind w:right="-72"/>
              <w:rPr>
                <w:rFonts w:ascii="Arial" w:hAnsi="Arial" w:cs="Arial"/>
                <w:sz w:val="12"/>
                <w:szCs w:val="12"/>
                <w:cs/>
              </w:rPr>
            </w:pPr>
          </w:p>
        </w:tc>
        <w:tc>
          <w:tcPr>
            <w:tcW w:w="1210" w:type="dxa"/>
            <w:vAlign w:val="bottom"/>
          </w:tcPr>
          <w:p w:rsidR="00D5157C" w:rsidRPr="00463159" w:rsidRDefault="00D5157C" w:rsidP="00E342E9">
            <w:pPr>
              <w:tabs>
                <w:tab w:val="decimal" w:pos="936"/>
              </w:tabs>
              <w:ind w:right="-72"/>
              <w:rPr>
                <w:rFonts w:ascii="Arial" w:hAnsi="Arial" w:cs="Arial"/>
                <w:sz w:val="12"/>
                <w:szCs w:val="12"/>
                <w:cs/>
              </w:rPr>
            </w:pPr>
          </w:p>
        </w:tc>
        <w:tc>
          <w:tcPr>
            <w:tcW w:w="1152" w:type="dxa"/>
            <w:vAlign w:val="bottom"/>
          </w:tcPr>
          <w:p w:rsidR="00D5157C" w:rsidRPr="00463159" w:rsidRDefault="00D5157C" w:rsidP="00E342E9">
            <w:pPr>
              <w:ind w:right="-72"/>
              <w:rPr>
                <w:rFonts w:ascii="Arial" w:hAnsi="Arial" w:cs="Arial"/>
                <w:sz w:val="12"/>
                <w:szCs w:val="12"/>
                <w:cs/>
              </w:rPr>
            </w:pPr>
          </w:p>
        </w:tc>
      </w:tr>
      <w:tr w:rsidR="00950231" w:rsidRPr="00463159" w:rsidTr="00E342E9">
        <w:trPr>
          <w:cantSplit/>
        </w:trPr>
        <w:tc>
          <w:tcPr>
            <w:tcW w:w="3586" w:type="dxa"/>
          </w:tcPr>
          <w:p w:rsidR="00D5157C" w:rsidRPr="00463159" w:rsidRDefault="00D5157C" w:rsidP="00EE71D0">
            <w:pPr>
              <w:ind w:left="540" w:right="-18"/>
              <w:rPr>
                <w:rFonts w:ascii="Arial" w:hAnsi="Arial" w:cs="Arial"/>
                <w:sz w:val="16"/>
                <w:szCs w:val="16"/>
              </w:rPr>
            </w:pPr>
            <w:r w:rsidRPr="00463159">
              <w:rPr>
                <w:rFonts w:ascii="Arial" w:hAnsi="Arial" w:cs="Arial"/>
                <w:sz w:val="16"/>
                <w:szCs w:val="16"/>
              </w:rPr>
              <w:t>Members of Songmetta family</w:t>
            </w:r>
          </w:p>
        </w:tc>
        <w:tc>
          <w:tcPr>
            <w:tcW w:w="1195" w:type="dxa"/>
            <w:vAlign w:val="center"/>
          </w:tcPr>
          <w:p w:rsidR="00D5157C" w:rsidRPr="00463159" w:rsidRDefault="00D5157C" w:rsidP="00EE71D0">
            <w:pPr>
              <w:jc w:val="center"/>
              <w:rPr>
                <w:rFonts w:ascii="Arial" w:hAnsi="Arial" w:cs="Arial"/>
                <w:sz w:val="16"/>
                <w:szCs w:val="16"/>
              </w:rPr>
            </w:pPr>
            <w:r w:rsidRPr="00463159">
              <w:rPr>
                <w:rFonts w:ascii="Arial" w:hAnsi="Arial" w:cs="Arial"/>
                <w:sz w:val="16"/>
                <w:szCs w:val="16"/>
              </w:rPr>
              <w:t>Thai</w:t>
            </w:r>
          </w:p>
        </w:tc>
        <w:tc>
          <w:tcPr>
            <w:tcW w:w="1210" w:type="dxa"/>
          </w:tcPr>
          <w:p w:rsidR="00D5157C" w:rsidRPr="00463159" w:rsidRDefault="00D5157C" w:rsidP="00EE71D0">
            <w:pPr>
              <w:tabs>
                <w:tab w:val="decimal" w:pos="994"/>
              </w:tabs>
              <w:ind w:right="-72"/>
              <w:rPr>
                <w:rFonts w:ascii="Arial" w:hAnsi="Arial" w:cs="Arial"/>
                <w:sz w:val="16"/>
                <w:szCs w:val="16"/>
              </w:rPr>
            </w:pPr>
            <w:r w:rsidRPr="00463159">
              <w:rPr>
                <w:rFonts w:ascii="Arial" w:hAnsi="Arial" w:cs="Arial"/>
                <w:sz w:val="16"/>
                <w:szCs w:val="16"/>
              </w:rPr>
              <w:t>7,955,527,020</w:t>
            </w:r>
          </w:p>
        </w:tc>
        <w:tc>
          <w:tcPr>
            <w:tcW w:w="1210" w:type="dxa"/>
          </w:tcPr>
          <w:p w:rsidR="00D5157C" w:rsidRPr="00463159" w:rsidRDefault="00D5157C" w:rsidP="00EE71D0">
            <w:pPr>
              <w:tabs>
                <w:tab w:val="decimal" w:pos="994"/>
              </w:tabs>
              <w:ind w:right="-72"/>
              <w:rPr>
                <w:rFonts w:ascii="Arial" w:hAnsi="Arial" w:cs="Arial"/>
                <w:sz w:val="16"/>
                <w:szCs w:val="16"/>
              </w:rPr>
            </w:pPr>
            <w:r w:rsidRPr="00463159">
              <w:rPr>
                <w:rFonts w:ascii="Arial" w:hAnsi="Arial" w:cs="Arial"/>
                <w:sz w:val="16"/>
                <w:szCs w:val="16"/>
              </w:rPr>
              <w:t>7,932,749,940</w:t>
            </w:r>
          </w:p>
        </w:tc>
        <w:tc>
          <w:tcPr>
            <w:tcW w:w="1210" w:type="dxa"/>
          </w:tcPr>
          <w:p w:rsidR="00D5157C" w:rsidRPr="00463159" w:rsidRDefault="00D5157C" w:rsidP="00EE71D0">
            <w:pPr>
              <w:tabs>
                <w:tab w:val="right" w:pos="1011"/>
              </w:tabs>
              <w:ind w:right="-72"/>
              <w:rPr>
                <w:rFonts w:ascii="Arial" w:hAnsi="Arial" w:cs="Arial"/>
                <w:sz w:val="16"/>
                <w:szCs w:val="16"/>
              </w:rPr>
            </w:pPr>
            <w:r w:rsidRPr="00463159">
              <w:rPr>
                <w:rFonts w:ascii="Arial" w:hAnsi="Arial" w:cs="Arial"/>
                <w:sz w:val="16"/>
                <w:szCs w:val="16"/>
              </w:rPr>
              <w:tab/>
              <w:t>86.87</w:t>
            </w:r>
          </w:p>
        </w:tc>
        <w:tc>
          <w:tcPr>
            <w:tcW w:w="1152" w:type="dxa"/>
          </w:tcPr>
          <w:p w:rsidR="00D5157C" w:rsidRPr="00463159" w:rsidRDefault="00D5157C" w:rsidP="00EE71D0">
            <w:pPr>
              <w:tabs>
                <w:tab w:val="right" w:pos="971"/>
              </w:tabs>
              <w:ind w:right="-72"/>
              <w:rPr>
                <w:rFonts w:ascii="Arial" w:hAnsi="Arial" w:cs="Arial"/>
                <w:sz w:val="16"/>
                <w:szCs w:val="16"/>
              </w:rPr>
            </w:pPr>
            <w:r w:rsidRPr="00463159">
              <w:rPr>
                <w:rFonts w:ascii="Arial" w:hAnsi="Arial" w:cs="Arial"/>
                <w:sz w:val="16"/>
                <w:szCs w:val="16"/>
              </w:rPr>
              <w:tab/>
              <w:t>86.63</w:t>
            </w:r>
          </w:p>
        </w:tc>
      </w:tr>
      <w:tr w:rsidR="00950231" w:rsidRPr="00463159" w:rsidTr="00E342E9">
        <w:trPr>
          <w:cantSplit/>
        </w:trPr>
        <w:tc>
          <w:tcPr>
            <w:tcW w:w="3586" w:type="dxa"/>
            <w:vAlign w:val="bottom"/>
          </w:tcPr>
          <w:p w:rsidR="00D5157C" w:rsidRPr="00463159" w:rsidRDefault="00D5157C" w:rsidP="00EE71D0">
            <w:pPr>
              <w:ind w:left="540" w:right="-18"/>
              <w:rPr>
                <w:rFonts w:ascii="Arial" w:hAnsi="Arial" w:cs="Arial"/>
                <w:sz w:val="16"/>
                <w:szCs w:val="16"/>
                <w:rtl/>
                <w:cs/>
              </w:rPr>
            </w:pPr>
            <w:r w:rsidRPr="00463159">
              <w:rPr>
                <w:rFonts w:ascii="Arial" w:hAnsi="Arial" w:cs="Arial"/>
                <w:sz w:val="16"/>
                <w:szCs w:val="16"/>
              </w:rPr>
              <w:t xml:space="preserve">Siam Commercial Bank Public </w:t>
            </w:r>
          </w:p>
        </w:tc>
        <w:tc>
          <w:tcPr>
            <w:tcW w:w="1195" w:type="dxa"/>
            <w:vAlign w:val="center"/>
          </w:tcPr>
          <w:p w:rsidR="00D5157C" w:rsidRPr="00463159" w:rsidRDefault="00D5157C" w:rsidP="00EE71D0">
            <w:pPr>
              <w:jc w:val="center"/>
              <w:rPr>
                <w:rFonts w:ascii="Arial" w:hAnsi="Arial" w:cs="Arial"/>
                <w:sz w:val="16"/>
                <w:szCs w:val="16"/>
              </w:rPr>
            </w:pPr>
          </w:p>
        </w:tc>
        <w:tc>
          <w:tcPr>
            <w:tcW w:w="1210" w:type="dxa"/>
          </w:tcPr>
          <w:p w:rsidR="00D5157C" w:rsidRPr="00463159" w:rsidRDefault="00D5157C" w:rsidP="00EE71D0">
            <w:pPr>
              <w:tabs>
                <w:tab w:val="decimal" w:pos="994"/>
              </w:tabs>
              <w:ind w:right="-72"/>
              <w:rPr>
                <w:rFonts w:ascii="Arial" w:hAnsi="Arial" w:cs="Arial"/>
                <w:sz w:val="16"/>
                <w:szCs w:val="16"/>
              </w:rPr>
            </w:pPr>
          </w:p>
        </w:tc>
        <w:tc>
          <w:tcPr>
            <w:tcW w:w="1210" w:type="dxa"/>
          </w:tcPr>
          <w:p w:rsidR="00D5157C" w:rsidRPr="00463159" w:rsidRDefault="00D5157C" w:rsidP="00EE71D0">
            <w:pPr>
              <w:tabs>
                <w:tab w:val="decimal" w:pos="994"/>
              </w:tabs>
              <w:ind w:right="-72"/>
              <w:rPr>
                <w:rFonts w:ascii="Arial" w:hAnsi="Arial" w:cs="Arial"/>
                <w:sz w:val="16"/>
                <w:szCs w:val="16"/>
              </w:rPr>
            </w:pPr>
          </w:p>
        </w:tc>
        <w:tc>
          <w:tcPr>
            <w:tcW w:w="1210" w:type="dxa"/>
          </w:tcPr>
          <w:p w:rsidR="00D5157C" w:rsidRPr="00463159" w:rsidRDefault="00D5157C" w:rsidP="00EE71D0">
            <w:pPr>
              <w:tabs>
                <w:tab w:val="right" w:pos="1011"/>
              </w:tabs>
              <w:ind w:right="-72"/>
              <w:rPr>
                <w:rFonts w:ascii="Arial" w:hAnsi="Arial" w:cs="Arial"/>
                <w:sz w:val="16"/>
                <w:szCs w:val="16"/>
              </w:rPr>
            </w:pPr>
          </w:p>
        </w:tc>
        <w:tc>
          <w:tcPr>
            <w:tcW w:w="1152" w:type="dxa"/>
          </w:tcPr>
          <w:p w:rsidR="00D5157C" w:rsidRPr="00463159" w:rsidRDefault="00D5157C" w:rsidP="00EE71D0">
            <w:pPr>
              <w:tabs>
                <w:tab w:val="right" w:pos="971"/>
              </w:tabs>
              <w:ind w:right="-72"/>
              <w:rPr>
                <w:rFonts w:ascii="Arial" w:hAnsi="Arial" w:cs="Arial"/>
                <w:sz w:val="16"/>
                <w:szCs w:val="16"/>
              </w:rPr>
            </w:pPr>
          </w:p>
        </w:tc>
      </w:tr>
      <w:tr w:rsidR="00EE71D0" w:rsidRPr="00463159" w:rsidTr="00E342E9">
        <w:trPr>
          <w:cantSplit/>
        </w:trPr>
        <w:tc>
          <w:tcPr>
            <w:tcW w:w="3586" w:type="dxa"/>
            <w:vAlign w:val="bottom"/>
          </w:tcPr>
          <w:p w:rsidR="00EE71D0" w:rsidRPr="00463159" w:rsidRDefault="00EE71D0" w:rsidP="00EE71D0">
            <w:pPr>
              <w:ind w:left="540" w:right="-18"/>
              <w:rPr>
                <w:rFonts w:ascii="Arial" w:hAnsi="Arial" w:cs="Arial"/>
                <w:sz w:val="16"/>
                <w:szCs w:val="16"/>
              </w:rPr>
            </w:pPr>
            <w:r w:rsidRPr="00463159">
              <w:rPr>
                <w:rFonts w:ascii="Arial" w:hAnsi="Arial" w:cs="Arial"/>
                <w:sz w:val="16"/>
                <w:szCs w:val="16"/>
              </w:rPr>
              <w:t xml:space="preserve">   Company Limited</w:t>
            </w:r>
          </w:p>
        </w:tc>
        <w:tc>
          <w:tcPr>
            <w:tcW w:w="1195" w:type="dxa"/>
            <w:vAlign w:val="center"/>
          </w:tcPr>
          <w:p w:rsidR="00EE71D0" w:rsidRPr="00463159" w:rsidRDefault="00EE71D0" w:rsidP="00EE71D0">
            <w:pPr>
              <w:jc w:val="center"/>
              <w:rPr>
                <w:rFonts w:ascii="Arial" w:hAnsi="Arial" w:cs="Arial"/>
                <w:sz w:val="16"/>
                <w:szCs w:val="16"/>
              </w:rPr>
            </w:pPr>
            <w:r w:rsidRPr="00463159">
              <w:rPr>
                <w:rFonts w:ascii="Arial" w:hAnsi="Arial" w:cs="Arial"/>
                <w:sz w:val="16"/>
                <w:szCs w:val="16"/>
              </w:rPr>
              <w:t>Thai</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379,103,940</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250,000,000</w:t>
            </w:r>
          </w:p>
        </w:tc>
        <w:tc>
          <w:tcPr>
            <w:tcW w:w="1210" w:type="dxa"/>
          </w:tcPr>
          <w:p w:rsidR="00EE71D0" w:rsidRPr="00463159" w:rsidRDefault="00EE71D0" w:rsidP="00EE71D0">
            <w:pPr>
              <w:tabs>
                <w:tab w:val="right" w:pos="1011"/>
              </w:tabs>
              <w:ind w:right="-72"/>
              <w:rPr>
                <w:rFonts w:ascii="Arial" w:hAnsi="Arial" w:cs="Arial"/>
                <w:sz w:val="16"/>
                <w:szCs w:val="16"/>
              </w:rPr>
            </w:pPr>
            <w:r w:rsidRPr="00463159">
              <w:rPr>
                <w:rFonts w:ascii="Arial" w:hAnsi="Arial" w:cs="Arial"/>
                <w:sz w:val="16"/>
                <w:szCs w:val="16"/>
              </w:rPr>
              <w:tab/>
              <w:t>4.14</w:t>
            </w:r>
          </w:p>
        </w:tc>
        <w:tc>
          <w:tcPr>
            <w:tcW w:w="1152" w:type="dxa"/>
          </w:tcPr>
          <w:p w:rsidR="00EE71D0" w:rsidRPr="00463159" w:rsidRDefault="00EE71D0" w:rsidP="00EE71D0">
            <w:pPr>
              <w:tabs>
                <w:tab w:val="right" w:pos="971"/>
              </w:tabs>
              <w:ind w:right="-72"/>
              <w:rPr>
                <w:rFonts w:ascii="Arial" w:hAnsi="Arial" w:cs="Arial"/>
                <w:sz w:val="16"/>
                <w:szCs w:val="16"/>
              </w:rPr>
            </w:pPr>
            <w:r w:rsidRPr="00463159">
              <w:rPr>
                <w:rFonts w:ascii="Arial" w:hAnsi="Arial" w:cs="Arial"/>
                <w:sz w:val="16"/>
                <w:szCs w:val="16"/>
              </w:rPr>
              <w:tab/>
              <w:t>2.73</w:t>
            </w:r>
          </w:p>
        </w:tc>
      </w:tr>
      <w:tr w:rsidR="00EE71D0" w:rsidRPr="00463159" w:rsidTr="00E342E9">
        <w:trPr>
          <w:cantSplit/>
        </w:trPr>
        <w:tc>
          <w:tcPr>
            <w:tcW w:w="3586" w:type="dxa"/>
          </w:tcPr>
          <w:p w:rsidR="00EE71D0" w:rsidRPr="00463159" w:rsidRDefault="00EE71D0" w:rsidP="00EE71D0">
            <w:pPr>
              <w:ind w:left="540" w:right="-18"/>
              <w:rPr>
                <w:rFonts w:ascii="Arial" w:hAnsi="Arial" w:cs="Arial"/>
                <w:sz w:val="16"/>
                <w:szCs w:val="16"/>
              </w:rPr>
            </w:pPr>
            <w:r w:rsidRPr="00463159">
              <w:rPr>
                <w:rFonts w:ascii="Arial" w:hAnsi="Arial" w:cs="Arial"/>
                <w:sz w:val="16"/>
                <w:szCs w:val="16"/>
              </w:rPr>
              <w:t>Brooker Group Public Company Limited</w:t>
            </w:r>
          </w:p>
        </w:tc>
        <w:tc>
          <w:tcPr>
            <w:tcW w:w="1195" w:type="dxa"/>
            <w:vAlign w:val="center"/>
          </w:tcPr>
          <w:p w:rsidR="00EE71D0" w:rsidRPr="00463159" w:rsidRDefault="00EE71D0" w:rsidP="00EE71D0">
            <w:pPr>
              <w:jc w:val="center"/>
              <w:rPr>
                <w:rFonts w:ascii="Arial" w:hAnsi="Arial" w:cs="Arial"/>
                <w:sz w:val="16"/>
                <w:szCs w:val="16"/>
              </w:rPr>
            </w:pPr>
            <w:r w:rsidRPr="00463159">
              <w:rPr>
                <w:rFonts w:ascii="Arial" w:hAnsi="Arial" w:cs="Arial"/>
                <w:sz w:val="16"/>
                <w:szCs w:val="16"/>
              </w:rPr>
              <w:t>Thai</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201,641,560</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100,000,000</w:t>
            </w:r>
          </w:p>
        </w:tc>
        <w:tc>
          <w:tcPr>
            <w:tcW w:w="1210" w:type="dxa"/>
          </w:tcPr>
          <w:p w:rsidR="00EE71D0" w:rsidRPr="00463159" w:rsidRDefault="00EE71D0" w:rsidP="00EE71D0">
            <w:pPr>
              <w:tabs>
                <w:tab w:val="right" w:pos="1011"/>
              </w:tabs>
              <w:ind w:right="-72"/>
              <w:rPr>
                <w:rFonts w:ascii="Arial" w:hAnsi="Arial" w:cs="Arial"/>
                <w:sz w:val="16"/>
                <w:szCs w:val="16"/>
              </w:rPr>
            </w:pPr>
            <w:r w:rsidRPr="00463159">
              <w:rPr>
                <w:rFonts w:ascii="Arial" w:hAnsi="Arial" w:cs="Arial"/>
                <w:sz w:val="16"/>
                <w:szCs w:val="16"/>
              </w:rPr>
              <w:tab/>
              <w:t>2.20</w:t>
            </w:r>
          </w:p>
        </w:tc>
        <w:tc>
          <w:tcPr>
            <w:tcW w:w="1152" w:type="dxa"/>
          </w:tcPr>
          <w:p w:rsidR="00EE71D0" w:rsidRPr="00463159" w:rsidRDefault="00EE71D0" w:rsidP="00EE71D0">
            <w:pPr>
              <w:tabs>
                <w:tab w:val="right" w:pos="971"/>
              </w:tabs>
              <w:ind w:right="-72"/>
              <w:rPr>
                <w:rFonts w:ascii="Arial" w:hAnsi="Arial" w:cs="Arial"/>
                <w:sz w:val="16"/>
                <w:szCs w:val="16"/>
              </w:rPr>
            </w:pPr>
            <w:r w:rsidRPr="00463159">
              <w:rPr>
                <w:rFonts w:ascii="Arial" w:hAnsi="Arial" w:cs="Arial"/>
                <w:sz w:val="16"/>
                <w:szCs w:val="16"/>
              </w:rPr>
              <w:tab/>
              <w:t>1.09</w:t>
            </w:r>
          </w:p>
        </w:tc>
      </w:tr>
      <w:tr w:rsidR="00EE71D0" w:rsidRPr="00463159" w:rsidTr="00E342E9">
        <w:trPr>
          <w:cantSplit/>
        </w:trPr>
        <w:tc>
          <w:tcPr>
            <w:tcW w:w="3586" w:type="dxa"/>
          </w:tcPr>
          <w:p w:rsidR="00EE71D0" w:rsidRPr="00463159" w:rsidRDefault="00EE71D0" w:rsidP="00EE71D0">
            <w:pPr>
              <w:ind w:left="540" w:right="-18"/>
              <w:rPr>
                <w:rFonts w:ascii="Arial" w:hAnsi="Arial" w:cs="Arial"/>
                <w:sz w:val="16"/>
                <w:szCs w:val="16"/>
              </w:rPr>
            </w:pPr>
            <w:r w:rsidRPr="00463159">
              <w:rPr>
                <w:rFonts w:ascii="Arial" w:hAnsi="Arial" w:cs="Arial"/>
                <w:sz w:val="16"/>
                <w:szCs w:val="16"/>
              </w:rPr>
              <w:t>Opus Energy Limited</w:t>
            </w:r>
          </w:p>
        </w:tc>
        <w:tc>
          <w:tcPr>
            <w:tcW w:w="1195" w:type="dxa"/>
            <w:vAlign w:val="center"/>
          </w:tcPr>
          <w:p w:rsidR="00EE71D0" w:rsidRPr="00463159" w:rsidRDefault="00EE71D0" w:rsidP="00EE71D0">
            <w:pPr>
              <w:jc w:val="center"/>
              <w:rPr>
                <w:rFonts w:ascii="Arial" w:hAnsi="Arial" w:cs="Arial"/>
                <w:spacing w:val="-4"/>
                <w:sz w:val="16"/>
                <w:szCs w:val="16"/>
              </w:rPr>
            </w:pPr>
            <w:r w:rsidRPr="00463159">
              <w:rPr>
                <w:rFonts w:ascii="Arial" w:hAnsi="Arial" w:cs="Arial"/>
                <w:spacing w:val="-4"/>
                <w:sz w:val="16"/>
                <w:szCs w:val="16"/>
              </w:rPr>
              <w:t>British virgin</w:t>
            </w:r>
          </w:p>
        </w:tc>
        <w:tc>
          <w:tcPr>
            <w:tcW w:w="1210" w:type="dxa"/>
          </w:tcPr>
          <w:p w:rsidR="00EE71D0" w:rsidRPr="00463159" w:rsidRDefault="00EE71D0" w:rsidP="00EE71D0">
            <w:pPr>
              <w:tabs>
                <w:tab w:val="decimal" w:pos="994"/>
              </w:tabs>
              <w:ind w:right="-72"/>
              <w:rPr>
                <w:rFonts w:ascii="Arial" w:hAnsi="Arial" w:cs="Arial"/>
                <w:sz w:val="16"/>
                <w:szCs w:val="16"/>
              </w:rPr>
            </w:pPr>
          </w:p>
        </w:tc>
        <w:tc>
          <w:tcPr>
            <w:tcW w:w="1210" w:type="dxa"/>
          </w:tcPr>
          <w:p w:rsidR="00EE71D0" w:rsidRPr="00463159" w:rsidRDefault="00EE71D0" w:rsidP="00EE71D0">
            <w:pPr>
              <w:tabs>
                <w:tab w:val="decimal" w:pos="994"/>
              </w:tabs>
              <w:ind w:right="-72"/>
              <w:rPr>
                <w:rFonts w:ascii="Arial" w:hAnsi="Arial" w:cs="Arial"/>
                <w:sz w:val="16"/>
                <w:szCs w:val="16"/>
              </w:rPr>
            </w:pPr>
          </w:p>
        </w:tc>
        <w:tc>
          <w:tcPr>
            <w:tcW w:w="1210" w:type="dxa"/>
          </w:tcPr>
          <w:p w:rsidR="00EE71D0" w:rsidRPr="00463159" w:rsidRDefault="00EE71D0" w:rsidP="00EE71D0">
            <w:pPr>
              <w:tabs>
                <w:tab w:val="right" w:pos="1011"/>
              </w:tabs>
              <w:ind w:right="-72"/>
              <w:rPr>
                <w:rFonts w:ascii="Arial" w:hAnsi="Arial" w:cs="Arial"/>
                <w:sz w:val="16"/>
                <w:szCs w:val="16"/>
              </w:rPr>
            </w:pPr>
          </w:p>
        </w:tc>
        <w:tc>
          <w:tcPr>
            <w:tcW w:w="1152" w:type="dxa"/>
          </w:tcPr>
          <w:p w:rsidR="00EE71D0" w:rsidRPr="00463159" w:rsidRDefault="00EE71D0" w:rsidP="00EE71D0">
            <w:pPr>
              <w:tabs>
                <w:tab w:val="decimal" w:pos="939"/>
              </w:tabs>
              <w:ind w:right="-72"/>
              <w:rPr>
                <w:rFonts w:ascii="Arial" w:hAnsi="Arial" w:cs="Arial"/>
                <w:sz w:val="16"/>
                <w:szCs w:val="16"/>
              </w:rPr>
            </w:pPr>
          </w:p>
        </w:tc>
      </w:tr>
      <w:tr w:rsidR="00EE71D0" w:rsidRPr="00463159" w:rsidTr="00E342E9">
        <w:trPr>
          <w:cantSplit/>
        </w:trPr>
        <w:tc>
          <w:tcPr>
            <w:tcW w:w="3586" w:type="dxa"/>
          </w:tcPr>
          <w:p w:rsidR="00EE71D0" w:rsidRPr="00463159" w:rsidRDefault="00EE71D0" w:rsidP="00EE71D0">
            <w:pPr>
              <w:ind w:left="540" w:right="-18"/>
              <w:rPr>
                <w:rFonts w:ascii="Arial" w:hAnsi="Arial" w:cs="Arial"/>
                <w:sz w:val="16"/>
                <w:szCs w:val="16"/>
              </w:rPr>
            </w:pPr>
          </w:p>
        </w:tc>
        <w:tc>
          <w:tcPr>
            <w:tcW w:w="1195" w:type="dxa"/>
            <w:vAlign w:val="center"/>
          </w:tcPr>
          <w:p w:rsidR="00EE71D0" w:rsidRPr="00463159" w:rsidRDefault="00EE71D0" w:rsidP="00EE71D0">
            <w:pPr>
              <w:jc w:val="center"/>
              <w:rPr>
                <w:rFonts w:ascii="Arial" w:hAnsi="Arial" w:cs="Arial"/>
                <w:sz w:val="16"/>
                <w:szCs w:val="16"/>
                <w:rtl/>
                <w:cs/>
              </w:rPr>
            </w:pPr>
            <w:r w:rsidRPr="00463159">
              <w:rPr>
                <w:rFonts w:ascii="Arial" w:hAnsi="Arial" w:cs="Arial"/>
                <w:sz w:val="16"/>
                <w:szCs w:val="16"/>
              </w:rPr>
              <w:t>Island</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100,000,000</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 xml:space="preserve">-       </w:t>
            </w:r>
          </w:p>
        </w:tc>
        <w:tc>
          <w:tcPr>
            <w:tcW w:w="1210" w:type="dxa"/>
          </w:tcPr>
          <w:p w:rsidR="00EE71D0" w:rsidRPr="00463159" w:rsidRDefault="00EE71D0" w:rsidP="00EE71D0">
            <w:pPr>
              <w:tabs>
                <w:tab w:val="right" w:pos="1011"/>
              </w:tabs>
              <w:ind w:right="-72"/>
              <w:rPr>
                <w:rFonts w:ascii="Arial" w:hAnsi="Arial" w:cs="Arial"/>
                <w:sz w:val="16"/>
                <w:szCs w:val="16"/>
              </w:rPr>
            </w:pPr>
            <w:r w:rsidRPr="00463159">
              <w:rPr>
                <w:rFonts w:ascii="Arial" w:hAnsi="Arial" w:cs="Arial"/>
                <w:sz w:val="16"/>
                <w:szCs w:val="16"/>
              </w:rPr>
              <w:tab/>
              <w:t>1.09</w:t>
            </w:r>
          </w:p>
        </w:tc>
        <w:tc>
          <w:tcPr>
            <w:tcW w:w="1152" w:type="dxa"/>
          </w:tcPr>
          <w:p w:rsidR="00EE71D0" w:rsidRPr="00463159" w:rsidRDefault="00EE71D0" w:rsidP="00EE71D0">
            <w:pPr>
              <w:tabs>
                <w:tab w:val="decimal" w:pos="939"/>
              </w:tabs>
              <w:ind w:right="-72"/>
              <w:rPr>
                <w:rFonts w:ascii="Arial" w:hAnsi="Arial" w:cs="Arial"/>
                <w:sz w:val="16"/>
                <w:szCs w:val="16"/>
              </w:rPr>
            </w:pPr>
            <w:r w:rsidRPr="00463159">
              <w:rPr>
                <w:rFonts w:ascii="Arial" w:hAnsi="Arial" w:cs="Arial"/>
                <w:sz w:val="16"/>
                <w:szCs w:val="16"/>
              </w:rPr>
              <w:t xml:space="preserve">-       </w:t>
            </w:r>
          </w:p>
        </w:tc>
      </w:tr>
      <w:tr w:rsidR="00EE71D0" w:rsidRPr="00463159" w:rsidTr="00E342E9">
        <w:trPr>
          <w:cantSplit/>
        </w:trPr>
        <w:tc>
          <w:tcPr>
            <w:tcW w:w="3586" w:type="dxa"/>
          </w:tcPr>
          <w:p w:rsidR="00EE71D0" w:rsidRPr="00463159" w:rsidRDefault="00EE71D0" w:rsidP="00F119AC">
            <w:pPr>
              <w:ind w:left="540" w:right="-18"/>
              <w:rPr>
                <w:rFonts w:ascii="Arial" w:hAnsi="Arial" w:cs="Arial"/>
                <w:sz w:val="16"/>
                <w:szCs w:val="16"/>
              </w:rPr>
            </w:pPr>
            <w:r w:rsidRPr="00463159">
              <w:rPr>
                <w:rFonts w:ascii="Arial" w:hAnsi="Arial" w:cs="Arial"/>
                <w:sz w:val="16"/>
                <w:szCs w:val="16"/>
              </w:rPr>
              <w:t>Mrs. Wanlaya D</w:t>
            </w:r>
            <w:r w:rsidR="00F119AC">
              <w:rPr>
                <w:rFonts w:ascii="Arial" w:hAnsi="Arial" w:cs="Arial"/>
                <w:sz w:val="16"/>
                <w:szCs w:val="16"/>
              </w:rPr>
              <w:t>umnernchanvanit</w:t>
            </w:r>
          </w:p>
        </w:tc>
        <w:tc>
          <w:tcPr>
            <w:tcW w:w="1195" w:type="dxa"/>
            <w:vAlign w:val="center"/>
          </w:tcPr>
          <w:p w:rsidR="00EE71D0" w:rsidRPr="00463159" w:rsidRDefault="00EE71D0" w:rsidP="00EE71D0">
            <w:pPr>
              <w:jc w:val="center"/>
              <w:rPr>
                <w:rFonts w:ascii="Arial" w:hAnsi="Arial" w:cs="Arial"/>
                <w:sz w:val="16"/>
                <w:szCs w:val="16"/>
              </w:rPr>
            </w:pPr>
            <w:r w:rsidRPr="00463159">
              <w:rPr>
                <w:rFonts w:ascii="Arial" w:hAnsi="Arial" w:cs="Arial"/>
                <w:sz w:val="16"/>
                <w:szCs w:val="16"/>
              </w:rPr>
              <w:t>Thai</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60,656,620</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40,000,000</w:t>
            </w:r>
          </w:p>
        </w:tc>
        <w:tc>
          <w:tcPr>
            <w:tcW w:w="1210" w:type="dxa"/>
          </w:tcPr>
          <w:p w:rsidR="00EE71D0" w:rsidRPr="00463159" w:rsidRDefault="00EE71D0" w:rsidP="00EE71D0">
            <w:pPr>
              <w:tabs>
                <w:tab w:val="right" w:pos="1011"/>
              </w:tabs>
              <w:ind w:right="-72"/>
              <w:rPr>
                <w:rFonts w:ascii="Arial" w:hAnsi="Arial" w:cs="Arial"/>
                <w:sz w:val="16"/>
                <w:szCs w:val="16"/>
              </w:rPr>
            </w:pPr>
            <w:r w:rsidRPr="00463159">
              <w:rPr>
                <w:rFonts w:ascii="Arial" w:hAnsi="Arial" w:cs="Arial"/>
                <w:sz w:val="16"/>
                <w:szCs w:val="16"/>
              </w:rPr>
              <w:tab/>
              <w:t>0.66</w:t>
            </w:r>
          </w:p>
        </w:tc>
        <w:tc>
          <w:tcPr>
            <w:tcW w:w="1152" w:type="dxa"/>
          </w:tcPr>
          <w:p w:rsidR="00EE71D0" w:rsidRPr="00463159" w:rsidRDefault="00EE71D0" w:rsidP="00EE71D0">
            <w:pPr>
              <w:tabs>
                <w:tab w:val="right" w:pos="971"/>
              </w:tabs>
              <w:ind w:right="-72"/>
              <w:rPr>
                <w:rFonts w:ascii="Arial" w:hAnsi="Arial" w:cs="Arial"/>
                <w:sz w:val="16"/>
                <w:szCs w:val="16"/>
              </w:rPr>
            </w:pPr>
            <w:r w:rsidRPr="00463159">
              <w:rPr>
                <w:rFonts w:ascii="Arial" w:hAnsi="Arial" w:cs="Arial"/>
                <w:sz w:val="16"/>
                <w:szCs w:val="16"/>
              </w:rPr>
              <w:tab/>
              <w:t>0.44</w:t>
            </w:r>
          </w:p>
        </w:tc>
      </w:tr>
      <w:tr w:rsidR="00EE71D0" w:rsidRPr="00463159" w:rsidTr="00E342E9">
        <w:trPr>
          <w:cantSplit/>
        </w:trPr>
        <w:tc>
          <w:tcPr>
            <w:tcW w:w="3586" w:type="dxa"/>
          </w:tcPr>
          <w:p w:rsidR="00EE71D0" w:rsidRPr="00463159" w:rsidRDefault="00EE71D0" w:rsidP="00EE71D0">
            <w:pPr>
              <w:ind w:left="540" w:right="-18"/>
              <w:rPr>
                <w:rFonts w:ascii="Arial" w:hAnsi="Arial" w:cs="Arial"/>
                <w:sz w:val="16"/>
                <w:szCs w:val="16"/>
              </w:rPr>
            </w:pPr>
            <w:r w:rsidRPr="00463159">
              <w:rPr>
                <w:rFonts w:ascii="Arial" w:hAnsi="Arial" w:cs="Arial"/>
                <w:sz w:val="16"/>
                <w:szCs w:val="16"/>
              </w:rPr>
              <w:t>Other 30 individuals</w:t>
            </w:r>
          </w:p>
        </w:tc>
        <w:tc>
          <w:tcPr>
            <w:tcW w:w="1195" w:type="dxa"/>
            <w:vAlign w:val="center"/>
          </w:tcPr>
          <w:p w:rsidR="00EE71D0" w:rsidRPr="00463159" w:rsidRDefault="00EE71D0" w:rsidP="00EE71D0">
            <w:pPr>
              <w:jc w:val="center"/>
              <w:rPr>
                <w:rFonts w:ascii="Arial" w:hAnsi="Arial" w:cs="Arial"/>
                <w:sz w:val="16"/>
                <w:szCs w:val="16"/>
              </w:rPr>
            </w:pPr>
            <w:r w:rsidRPr="00463159">
              <w:rPr>
                <w:rFonts w:ascii="Arial" w:hAnsi="Arial" w:cs="Arial"/>
                <w:sz w:val="16"/>
                <w:szCs w:val="16"/>
              </w:rPr>
              <w:t>Thai</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461,070,800</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184,382,520</w:t>
            </w:r>
          </w:p>
        </w:tc>
        <w:tc>
          <w:tcPr>
            <w:tcW w:w="1210" w:type="dxa"/>
          </w:tcPr>
          <w:p w:rsidR="00EE71D0" w:rsidRPr="00463159" w:rsidRDefault="00EE71D0" w:rsidP="00EE71D0">
            <w:pPr>
              <w:tabs>
                <w:tab w:val="right" w:pos="1011"/>
              </w:tabs>
              <w:ind w:right="-72"/>
              <w:rPr>
                <w:rFonts w:ascii="Arial" w:hAnsi="Arial" w:cs="Arial"/>
                <w:sz w:val="16"/>
                <w:szCs w:val="16"/>
              </w:rPr>
            </w:pPr>
            <w:r w:rsidRPr="00463159">
              <w:rPr>
                <w:rFonts w:ascii="Arial" w:hAnsi="Arial" w:cs="Arial"/>
                <w:sz w:val="16"/>
                <w:szCs w:val="16"/>
              </w:rPr>
              <w:tab/>
              <w:t>5.04</w:t>
            </w:r>
          </w:p>
        </w:tc>
        <w:tc>
          <w:tcPr>
            <w:tcW w:w="1152" w:type="dxa"/>
          </w:tcPr>
          <w:p w:rsidR="00EE71D0" w:rsidRPr="00463159" w:rsidRDefault="00EE71D0" w:rsidP="00EE71D0">
            <w:pPr>
              <w:tabs>
                <w:tab w:val="right" w:pos="971"/>
              </w:tabs>
              <w:ind w:right="-72"/>
              <w:rPr>
                <w:rFonts w:ascii="Arial" w:hAnsi="Arial" w:cs="Arial"/>
                <w:sz w:val="16"/>
                <w:szCs w:val="16"/>
              </w:rPr>
            </w:pPr>
            <w:r w:rsidRPr="00463159">
              <w:rPr>
                <w:rFonts w:ascii="Arial" w:hAnsi="Arial" w:cs="Arial"/>
                <w:sz w:val="16"/>
                <w:szCs w:val="16"/>
              </w:rPr>
              <w:tab/>
              <w:t>2.00</w:t>
            </w:r>
          </w:p>
        </w:tc>
      </w:tr>
      <w:tr w:rsidR="00EE71D0" w:rsidRPr="00463159" w:rsidTr="00E342E9">
        <w:trPr>
          <w:cantSplit/>
        </w:trPr>
        <w:tc>
          <w:tcPr>
            <w:tcW w:w="3586" w:type="dxa"/>
          </w:tcPr>
          <w:p w:rsidR="00EE71D0" w:rsidRPr="00463159" w:rsidRDefault="00EE71D0" w:rsidP="00EE71D0">
            <w:pPr>
              <w:ind w:left="540" w:right="-18"/>
              <w:rPr>
                <w:rFonts w:ascii="Arial" w:hAnsi="Arial" w:cs="Arial"/>
                <w:sz w:val="16"/>
                <w:szCs w:val="16"/>
              </w:rPr>
            </w:pPr>
            <w:r w:rsidRPr="00463159">
              <w:rPr>
                <w:rFonts w:ascii="Arial" w:hAnsi="Arial" w:cs="Arial"/>
                <w:sz w:val="16"/>
                <w:szCs w:val="16"/>
              </w:rPr>
              <w:t>Mr. Tanavijit Ankapipatchai</w:t>
            </w:r>
          </w:p>
        </w:tc>
        <w:tc>
          <w:tcPr>
            <w:tcW w:w="1195" w:type="dxa"/>
            <w:vAlign w:val="center"/>
          </w:tcPr>
          <w:p w:rsidR="00EE71D0" w:rsidRPr="00463159" w:rsidRDefault="00EE71D0" w:rsidP="00EE71D0">
            <w:pPr>
              <w:jc w:val="center"/>
              <w:rPr>
                <w:rFonts w:ascii="Arial" w:hAnsi="Arial" w:cs="Arial"/>
                <w:sz w:val="16"/>
                <w:szCs w:val="16"/>
              </w:rPr>
            </w:pPr>
            <w:r w:rsidRPr="00463159">
              <w:rPr>
                <w:rFonts w:ascii="Arial" w:hAnsi="Arial" w:cs="Arial"/>
                <w:sz w:val="16"/>
                <w:szCs w:val="16"/>
              </w:rPr>
              <w:t>Thai</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20</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20</w:t>
            </w:r>
          </w:p>
        </w:tc>
        <w:tc>
          <w:tcPr>
            <w:tcW w:w="1210" w:type="dxa"/>
          </w:tcPr>
          <w:p w:rsidR="00EE71D0" w:rsidRPr="00463159" w:rsidRDefault="00EE71D0" w:rsidP="00EE71D0">
            <w:pPr>
              <w:tabs>
                <w:tab w:val="decimal" w:pos="1008"/>
              </w:tabs>
              <w:ind w:right="-72"/>
              <w:rPr>
                <w:rFonts w:ascii="Arial" w:hAnsi="Arial" w:cs="Arial"/>
                <w:sz w:val="16"/>
                <w:szCs w:val="16"/>
              </w:rPr>
            </w:pPr>
            <w:r w:rsidRPr="00463159">
              <w:rPr>
                <w:rFonts w:ascii="Arial" w:hAnsi="Arial" w:cs="Arial"/>
                <w:sz w:val="16"/>
                <w:szCs w:val="16"/>
              </w:rPr>
              <w:t xml:space="preserve">-       </w:t>
            </w:r>
          </w:p>
        </w:tc>
        <w:tc>
          <w:tcPr>
            <w:tcW w:w="1152" w:type="dxa"/>
          </w:tcPr>
          <w:p w:rsidR="00EE71D0" w:rsidRPr="00463159" w:rsidRDefault="00EE71D0" w:rsidP="00EE71D0">
            <w:pPr>
              <w:tabs>
                <w:tab w:val="decimal" w:pos="958"/>
              </w:tabs>
              <w:ind w:right="-72"/>
              <w:rPr>
                <w:rFonts w:ascii="Arial" w:hAnsi="Arial" w:cs="Arial"/>
                <w:sz w:val="16"/>
                <w:szCs w:val="16"/>
              </w:rPr>
            </w:pPr>
            <w:r w:rsidRPr="00463159">
              <w:rPr>
                <w:rFonts w:ascii="Arial" w:hAnsi="Arial" w:cs="Arial"/>
                <w:sz w:val="16"/>
                <w:szCs w:val="16"/>
              </w:rPr>
              <w:t xml:space="preserve">-       </w:t>
            </w:r>
          </w:p>
        </w:tc>
      </w:tr>
      <w:tr w:rsidR="00EE71D0" w:rsidRPr="00463159" w:rsidTr="00E342E9">
        <w:trPr>
          <w:cantSplit/>
        </w:trPr>
        <w:tc>
          <w:tcPr>
            <w:tcW w:w="3586" w:type="dxa"/>
          </w:tcPr>
          <w:p w:rsidR="00EE71D0" w:rsidRPr="00463159" w:rsidRDefault="00EE71D0" w:rsidP="00EE71D0">
            <w:pPr>
              <w:ind w:left="540" w:right="-18"/>
              <w:rPr>
                <w:rFonts w:ascii="Arial" w:hAnsi="Arial" w:cs="Arial"/>
                <w:sz w:val="16"/>
                <w:szCs w:val="16"/>
              </w:rPr>
            </w:pPr>
            <w:r w:rsidRPr="00463159">
              <w:rPr>
                <w:rFonts w:ascii="Arial" w:hAnsi="Arial" w:cs="Arial"/>
                <w:sz w:val="16"/>
                <w:szCs w:val="16"/>
              </w:rPr>
              <w:t>Mrs. Siriporn Thongsinkasem</w:t>
            </w:r>
          </w:p>
        </w:tc>
        <w:tc>
          <w:tcPr>
            <w:tcW w:w="1195" w:type="dxa"/>
            <w:vAlign w:val="center"/>
          </w:tcPr>
          <w:p w:rsidR="00EE71D0" w:rsidRPr="00463159" w:rsidRDefault="00EE71D0" w:rsidP="00EE71D0">
            <w:pPr>
              <w:jc w:val="center"/>
              <w:rPr>
                <w:rFonts w:ascii="Arial" w:hAnsi="Arial" w:cs="Arial"/>
                <w:sz w:val="16"/>
                <w:szCs w:val="16"/>
              </w:rPr>
            </w:pPr>
            <w:r w:rsidRPr="00463159">
              <w:rPr>
                <w:rFonts w:ascii="Arial" w:hAnsi="Arial" w:cs="Arial"/>
                <w:sz w:val="16"/>
                <w:szCs w:val="16"/>
              </w:rPr>
              <w:t>Thai</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 xml:space="preserve">-       </w:t>
            </w:r>
          </w:p>
        </w:tc>
        <w:tc>
          <w:tcPr>
            <w:tcW w:w="1210" w:type="dxa"/>
          </w:tcPr>
          <w:p w:rsidR="00EE71D0" w:rsidRPr="00463159" w:rsidRDefault="00EE71D0" w:rsidP="00EE71D0">
            <w:pPr>
              <w:tabs>
                <w:tab w:val="decimal" w:pos="994"/>
              </w:tabs>
              <w:ind w:right="-72"/>
              <w:rPr>
                <w:rFonts w:ascii="Arial" w:hAnsi="Arial" w:cs="Arial"/>
                <w:sz w:val="16"/>
                <w:szCs w:val="16"/>
              </w:rPr>
            </w:pPr>
            <w:r w:rsidRPr="00463159">
              <w:rPr>
                <w:rFonts w:ascii="Arial" w:hAnsi="Arial" w:cs="Arial"/>
                <w:sz w:val="16"/>
                <w:szCs w:val="16"/>
              </w:rPr>
              <w:t>400,867,480</w:t>
            </w:r>
          </w:p>
        </w:tc>
        <w:tc>
          <w:tcPr>
            <w:tcW w:w="1210" w:type="dxa"/>
          </w:tcPr>
          <w:p w:rsidR="00EE71D0" w:rsidRPr="00463159" w:rsidRDefault="00EE71D0" w:rsidP="00EE71D0">
            <w:pPr>
              <w:tabs>
                <w:tab w:val="decimal" w:pos="1008"/>
              </w:tabs>
              <w:ind w:right="-72"/>
              <w:rPr>
                <w:rFonts w:ascii="Arial" w:hAnsi="Arial" w:cs="Arial"/>
                <w:sz w:val="16"/>
                <w:szCs w:val="16"/>
              </w:rPr>
            </w:pPr>
            <w:r w:rsidRPr="00463159">
              <w:rPr>
                <w:rFonts w:ascii="Arial" w:hAnsi="Arial" w:cs="Arial"/>
                <w:sz w:val="16"/>
                <w:szCs w:val="16"/>
              </w:rPr>
              <w:t xml:space="preserve">-       </w:t>
            </w:r>
          </w:p>
        </w:tc>
        <w:tc>
          <w:tcPr>
            <w:tcW w:w="1152" w:type="dxa"/>
          </w:tcPr>
          <w:p w:rsidR="00EE71D0" w:rsidRPr="00463159" w:rsidRDefault="00EE71D0" w:rsidP="00EE71D0">
            <w:pPr>
              <w:tabs>
                <w:tab w:val="right" w:pos="971"/>
              </w:tabs>
              <w:ind w:right="-72"/>
              <w:rPr>
                <w:rFonts w:ascii="Arial" w:hAnsi="Arial" w:cs="Arial"/>
                <w:sz w:val="16"/>
                <w:szCs w:val="16"/>
              </w:rPr>
            </w:pPr>
            <w:r w:rsidRPr="00463159">
              <w:rPr>
                <w:rFonts w:ascii="Arial" w:hAnsi="Arial" w:cs="Arial"/>
                <w:sz w:val="16"/>
                <w:szCs w:val="16"/>
              </w:rPr>
              <w:tab/>
              <w:t>4.38</w:t>
            </w:r>
          </w:p>
        </w:tc>
      </w:tr>
      <w:tr w:rsidR="00EE71D0" w:rsidRPr="00463159" w:rsidTr="00E342E9">
        <w:trPr>
          <w:cantSplit/>
        </w:trPr>
        <w:tc>
          <w:tcPr>
            <w:tcW w:w="3586" w:type="dxa"/>
            <w:vAlign w:val="bottom"/>
          </w:tcPr>
          <w:p w:rsidR="00EE71D0" w:rsidRPr="00463159" w:rsidRDefault="00EE71D0" w:rsidP="00EE71D0">
            <w:pPr>
              <w:ind w:left="540" w:right="-18"/>
              <w:rPr>
                <w:rFonts w:ascii="Arial" w:hAnsi="Arial" w:cs="Arial"/>
                <w:sz w:val="16"/>
                <w:szCs w:val="16"/>
              </w:rPr>
            </w:pPr>
            <w:r w:rsidRPr="00463159">
              <w:rPr>
                <w:rFonts w:ascii="Arial" w:hAnsi="Arial" w:cs="Arial"/>
                <w:sz w:val="16"/>
                <w:szCs w:val="16"/>
              </w:rPr>
              <w:t>Sino-Thai Engineering &amp; Construction</w:t>
            </w:r>
          </w:p>
        </w:tc>
        <w:tc>
          <w:tcPr>
            <w:tcW w:w="1195" w:type="dxa"/>
            <w:vAlign w:val="center"/>
          </w:tcPr>
          <w:p w:rsidR="00EE71D0" w:rsidRPr="00463159" w:rsidRDefault="00EE71D0" w:rsidP="00EE71D0">
            <w:pPr>
              <w:jc w:val="center"/>
              <w:rPr>
                <w:rFonts w:ascii="Arial" w:hAnsi="Arial" w:cs="Arial"/>
                <w:sz w:val="16"/>
                <w:szCs w:val="16"/>
              </w:rPr>
            </w:pPr>
          </w:p>
        </w:tc>
        <w:tc>
          <w:tcPr>
            <w:tcW w:w="1210" w:type="dxa"/>
          </w:tcPr>
          <w:p w:rsidR="00EE71D0" w:rsidRPr="00463159" w:rsidRDefault="00EE71D0" w:rsidP="00EE71D0">
            <w:pPr>
              <w:tabs>
                <w:tab w:val="decimal" w:pos="994"/>
              </w:tabs>
              <w:ind w:right="-72"/>
              <w:rPr>
                <w:rFonts w:ascii="Arial" w:hAnsi="Arial" w:cs="Arial"/>
                <w:sz w:val="16"/>
                <w:szCs w:val="16"/>
              </w:rPr>
            </w:pPr>
          </w:p>
        </w:tc>
        <w:tc>
          <w:tcPr>
            <w:tcW w:w="1210" w:type="dxa"/>
          </w:tcPr>
          <w:p w:rsidR="00EE71D0" w:rsidRPr="00463159" w:rsidRDefault="00EE71D0" w:rsidP="00EE71D0">
            <w:pPr>
              <w:tabs>
                <w:tab w:val="decimal" w:pos="994"/>
              </w:tabs>
              <w:ind w:right="-72"/>
              <w:rPr>
                <w:rFonts w:ascii="Arial" w:hAnsi="Arial" w:cs="Arial"/>
                <w:sz w:val="16"/>
                <w:szCs w:val="16"/>
              </w:rPr>
            </w:pPr>
          </w:p>
        </w:tc>
        <w:tc>
          <w:tcPr>
            <w:tcW w:w="1210" w:type="dxa"/>
          </w:tcPr>
          <w:p w:rsidR="00EE71D0" w:rsidRPr="00463159" w:rsidRDefault="00EE71D0" w:rsidP="00EE71D0">
            <w:pPr>
              <w:tabs>
                <w:tab w:val="decimal" w:pos="1008"/>
              </w:tabs>
              <w:ind w:right="-72"/>
              <w:rPr>
                <w:rFonts w:ascii="Arial" w:hAnsi="Arial" w:cs="Arial"/>
                <w:sz w:val="16"/>
                <w:szCs w:val="16"/>
              </w:rPr>
            </w:pPr>
          </w:p>
        </w:tc>
        <w:tc>
          <w:tcPr>
            <w:tcW w:w="1152" w:type="dxa"/>
          </w:tcPr>
          <w:p w:rsidR="00EE71D0" w:rsidRPr="00463159" w:rsidRDefault="00EE71D0" w:rsidP="00EE71D0">
            <w:pPr>
              <w:tabs>
                <w:tab w:val="right" w:pos="694"/>
              </w:tabs>
              <w:ind w:right="-43"/>
              <w:jc w:val="right"/>
              <w:rPr>
                <w:rFonts w:ascii="Arial" w:hAnsi="Arial" w:cs="Arial"/>
                <w:sz w:val="16"/>
                <w:szCs w:val="16"/>
              </w:rPr>
            </w:pPr>
          </w:p>
        </w:tc>
      </w:tr>
      <w:tr w:rsidR="00EE71D0" w:rsidRPr="00463159" w:rsidTr="00E342E9">
        <w:trPr>
          <w:cantSplit/>
        </w:trPr>
        <w:tc>
          <w:tcPr>
            <w:tcW w:w="3586" w:type="dxa"/>
            <w:vAlign w:val="bottom"/>
          </w:tcPr>
          <w:p w:rsidR="00EE71D0" w:rsidRPr="00463159" w:rsidRDefault="00EE71D0" w:rsidP="00EE71D0">
            <w:pPr>
              <w:ind w:left="540" w:right="-18"/>
              <w:rPr>
                <w:rFonts w:ascii="Arial" w:hAnsi="Arial" w:cs="Arial"/>
                <w:sz w:val="16"/>
                <w:szCs w:val="16"/>
                <w:rtl/>
                <w:cs/>
              </w:rPr>
            </w:pPr>
            <w:r w:rsidRPr="00463159">
              <w:rPr>
                <w:rFonts w:ascii="Arial" w:hAnsi="Arial" w:cs="Arial"/>
                <w:sz w:val="16"/>
                <w:szCs w:val="16"/>
              </w:rPr>
              <w:t xml:space="preserve">   Public Company Limited</w:t>
            </w:r>
          </w:p>
        </w:tc>
        <w:tc>
          <w:tcPr>
            <w:tcW w:w="1195" w:type="dxa"/>
            <w:vAlign w:val="center"/>
          </w:tcPr>
          <w:p w:rsidR="00EE71D0" w:rsidRPr="00463159" w:rsidRDefault="00E958B1" w:rsidP="00EE71D0">
            <w:pPr>
              <w:jc w:val="center"/>
              <w:rPr>
                <w:rFonts w:ascii="Arial" w:hAnsi="Arial" w:cs="Arial"/>
                <w:sz w:val="16"/>
                <w:szCs w:val="16"/>
              </w:rPr>
            </w:pPr>
            <w:r w:rsidRPr="00463159">
              <w:rPr>
                <w:rFonts w:ascii="Arial" w:hAnsi="Arial" w:cs="Arial"/>
                <w:sz w:val="16"/>
                <w:szCs w:val="16"/>
              </w:rPr>
              <w:t>Thai</w:t>
            </w:r>
          </w:p>
        </w:tc>
        <w:tc>
          <w:tcPr>
            <w:tcW w:w="1210" w:type="dxa"/>
          </w:tcPr>
          <w:p w:rsidR="00EE71D0" w:rsidRPr="00463159" w:rsidRDefault="00EE71D0" w:rsidP="00EE71D0">
            <w:pPr>
              <w:pBdr>
                <w:bottom w:val="single" w:sz="4" w:space="1" w:color="auto"/>
              </w:pBdr>
              <w:tabs>
                <w:tab w:val="decimal" w:pos="994"/>
              </w:tabs>
              <w:ind w:right="-72"/>
              <w:rPr>
                <w:rFonts w:ascii="Arial" w:hAnsi="Arial" w:cs="Arial"/>
                <w:sz w:val="16"/>
                <w:szCs w:val="16"/>
              </w:rPr>
            </w:pPr>
            <w:r w:rsidRPr="00463159">
              <w:rPr>
                <w:rFonts w:ascii="Arial" w:hAnsi="Arial" w:cs="Arial"/>
                <w:sz w:val="16"/>
                <w:szCs w:val="16"/>
              </w:rPr>
              <w:t xml:space="preserve">-       </w:t>
            </w:r>
          </w:p>
        </w:tc>
        <w:tc>
          <w:tcPr>
            <w:tcW w:w="1210" w:type="dxa"/>
          </w:tcPr>
          <w:p w:rsidR="00EE71D0" w:rsidRPr="00463159" w:rsidRDefault="00EE71D0" w:rsidP="00EE71D0">
            <w:pPr>
              <w:pBdr>
                <w:bottom w:val="single" w:sz="4" w:space="1" w:color="auto"/>
              </w:pBdr>
              <w:tabs>
                <w:tab w:val="decimal" w:pos="994"/>
              </w:tabs>
              <w:ind w:right="-72"/>
              <w:rPr>
                <w:rFonts w:ascii="Arial" w:hAnsi="Arial" w:cs="Arial"/>
                <w:sz w:val="16"/>
                <w:szCs w:val="16"/>
              </w:rPr>
            </w:pPr>
            <w:r w:rsidRPr="00463159">
              <w:rPr>
                <w:rFonts w:ascii="Arial" w:hAnsi="Arial" w:cs="Arial"/>
                <w:sz w:val="16"/>
                <w:szCs w:val="16"/>
              </w:rPr>
              <w:t>250,000,000</w:t>
            </w:r>
          </w:p>
        </w:tc>
        <w:tc>
          <w:tcPr>
            <w:tcW w:w="1210" w:type="dxa"/>
          </w:tcPr>
          <w:p w:rsidR="00EE71D0" w:rsidRPr="00463159" w:rsidRDefault="00EE71D0" w:rsidP="00EE71D0">
            <w:pPr>
              <w:pBdr>
                <w:bottom w:val="single" w:sz="4" w:space="1" w:color="auto"/>
              </w:pBdr>
              <w:tabs>
                <w:tab w:val="decimal" w:pos="1008"/>
              </w:tabs>
              <w:ind w:right="-72"/>
              <w:rPr>
                <w:rFonts w:ascii="Arial" w:hAnsi="Arial" w:cs="Arial"/>
                <w:sz w:val="16"/>
                <w:szCs w:val="16"/>
              </w:rPr>
            </w:pPr>
            <w:r w:rsidRPr="00463159">
              <w:rPr>
                <w:rFonts w:ascii="Arial" w:hAnsi="Arial" w:cs="Arial"/>
                <w:sz w:val="16"/>
                <w:szCs w:val="16"/>
              </w:rPr>
              <w:t xml:space="preserve">-       </w:t>
            </w:r>
          </w:p>
        </w:tc>
        <w:tc>
          <w:tcPr>
            <w:tcW w:w="1152" w:type="dxa"/>
          </w:tcPr>
          <w:p w:rsidR="00EE71D0" w:rsidRPr="00463159" w:rsidRDefault="00EE71D0" w:rsidP="00EE71D0">
            <w:pPr>
              <w:pBdr>
                <w:bottom w:val="single" w:sz="4" w:space="1" w:color="auto"/>
              </w:pBdr>
              <w:tabs>
                <w:tab w:val="right" w:pos="971"/>
              </w:tabs>
              <w:ind w:right="-72"/>
              <w:rPr>
                <w:rFonts w:ascii="Arial" w:hAnsi="Arial" w:cs="Arial"/>
                <w:sz w:val="16"/>
                <w:szCs w:val="16"/>
              </w:rPr>
            </w:pPr>
            <w:r w:rsidRPr="00463159">
              <w:rPr>
                <w:rFonts w:ascii="Arial" w:hAnsi="Arial" w:cs="Arial"/>
                <w:sz w:val="16"/>
                <w:szCs w:val="16"/>
              </w:rPr>
              <w:tab/>
              <w:t>2.73</w:t>
            </w:r>
          </w:p>
        </w:tc>
      </w:tr>
      <w:tr w:rsidR="00EE71D0" w:rsidRPr="00463159" w:rsidTr="00E342E9">
        <w:trPr>
          <w:cantSplit/>
        </w:trPr>
        <w:tc>
          <w:tcPr>
            <w:tcW w:w="3586" w:type="dxa"/>
            <w:vAlign w:val="bottom"/>
          </w:tcPr>
          <w:p w:rsidR="00EE71D0" w:rsidRPr="00463159" w:rsidRDefault="00EE71D0" w:rsidP="00EE71D0">
            <w:pPr>
              <w:ind w:left="540"/>
              <w:jc w:val="thaiDistribute"/>
              <w:rPr>
                <w:rFonts w:ascii="Arial" w:hAnsi="Arial" w:cs="Arial"/>
                <w:sz w:val="12"/>
                <w:szCs w:val="12"/>
              </w:rPr>
            </w:pPr>
          </w:p>
        </w:tc>
        <w:tc>
          <w:tcPr>
            <w:tcW w:w="1195" w:type="dxa"/>
            <w:vAlign w:val="bottom"/>
          </w:tcPr>
          <w:p w:rsidR="00EE71D0" w:rsidRPr="00463159" w:rsidRDefault="00EE71D0" w:rsidP="00EE71D0">
            <w:pPr>
              <w:ind w:left="540" w:right="-72"/>
              <w:jc w:val="center"/>
              <w:rPr>
                <w:rFonts w:ascii="Arial" w:hAnsi="Arial" w:cs="Arial"/>
                <w:sz w:val="12"/>
                <w:szCs w:val="12"/>
                <w:cs/>
              </w:rPr>
            </w:pPr>
          </w:p>
        </w:tc>
        <w:tc>
          <w:tcPr>
            <w:tcW w:w="1210" w:type="dxa"/>
            <w:vAlign w:val="bottom"/>
          </w:tcPr>
          <w:p w:rsidR="00EE71D0" w:rsidRPr="00463159" w:rsidRDefault="00EE71D0" w:rsidP="00EE71D0">
            <w:pPr>
              <w:tabs>
                <w:tab w:val="decimal" w:pos="994"/>
              </w:tabs>
              <w:ind w:right="-72"/>
              <w:rPr>
                <w:rFonts w:ascii="Arial" w:hAnsi="Arial" w:cs="Arial"/>
                <w:sz w:val="12"/>
                <w:szCs w:val="12"/>
                <w:cs/>
              </w:rPr>
            </w:pPr>
          </w:p>
        </w:tc>
        <w:tc>
          <w:tcPr>
            <w:tcW w:w="1210" w:type="dxa"/>
            <w:vAlign w:val="bottom"/>
          </w:tcPr>
          <w:p w:rsidR="00EE71D0" w:rsidRPr="00463159" w:rsidRDefault="00EE71D0" w:rsidP="00EE71D0">
            <w:pPr>
              <w:tabs>
                <w:tab w:val="decimal" w:pos="994"/>
              </w:tabs>
              <w:ind w:right="-72"/>
              <w:rPr>
                <w:rFonts w:ascii="Arial" w:hAnsi="Arial" w:cs="Arial"/>
                <w:sz w:val="12"/>
                <w:szCs w:val="12"/>
                <w:cs/>
              </w:rPr>
            </w:pPr>
          </w:p>
        </w:tc>
        <w:tc>
          <w:tcPr>
            <w:tcW w:w="1210" w:type="dxa"/>
            <w:vAlign w:val="bottom"/>
          </w:tcPr>
          <w:p w:rsidR="00EE71D0" w:rsidRPr="00463159" w:rsidRDefault="00EE71D0" w:rsidP="00EE71D0">
            <w:pPr>
              <w:ind w:right="-72"/>
              <w:rPr>
                <w:rFonts w:ascii="Arial" w:hAnsi="Arial" w:cs="Arial"/>
                <w:sz w:val="12"/>
                <w:szCs w:val="12"/>
                <w:cs/>
              </w:rPr>
            </w:pPr>
          </w:p>
        </w:tc>
        <w:tc>
          <w:tcPr>
            <w:tcW w:w="1152" w:type="dxa"/>
            <w:vAlign w:val="bottom"/>
          </w:tcPr>
          <w:p w:rsidR="00EE71D0" w:rsidRPr="00463159" w:rsidRDefault="00EE71D0" w:rsidP="00EE71D0">
            <w:pPr>
              <w:ind w:right="-72"/>
              <w:rPr>
                <w:rFonts w:ascii="Arial" w:hAnsi="Arial" w:cs="Arial"/>
                <w:sz w:val="12"/>
                <w:szCs w:val="12"/>
                <w:cs/>
              </w:rPr>
            </w:pPr>
          </w:p>
        </w:tc>
      </w:tr>
      <w:tr w:rsidR="00EE71D0" w:rsidRPr="00463159" w:rsidTr="00E342E9">
        <w:trPr>
          <w:cantSplit/>
        </w:trPr>
        <w:tc>
          <w:tcPr>
            <w:tcW w:w="3586" w:type="dxa"/>
            <w:vAlign w:val="bottom"/>
          </w:tcPr>
          <w:p w:rsidR="00EE71D0" w:rsidRPr="00463159" w:rsidRDefault="00EE71D0" w:rsidP="00EE71D0">
            <w:pPr>
              <w:ind w:left="540" w:right="-18"/>
              <w:rPr>
                <w:rFonts w:ascii="Arial" w:hAnsi="Arial" w:cs="Arial"/>
                <w:sz w:val="16"/>
                <w:szCs w:val="16"/>
                <w:rtl/>
                <w:cs/>
              </w:rPr>
            </w:pPr>
          </w:p>
        </w:tc>
        <w:tc>
          <w:tcPr>
            <w:tcW w:w="1195" w:type="dxa"/>
            <w:vAlign w:val="bottom"/>
          </w:tcPr>
          <w:p w:rsidR="00EE71D0" w:rsidRPr="00463159" w:rsidRDefault="00EE71D0" w:rsidP="00EE71D0">
            <w:pPr>
              <w:jc w:val="center"/>
              <w:rPr>
                <w:rFonts w:ascii="Arial" w:hAnsi="Arial" w:cs="Arial"/>
                <w:sz w:val="18"/>
                <w:szCs w:val="18"/>
                <w:rtl/>
                <w:cs/>
              </w:rPr>
            </w:pPr>
          </w:p>
        </w:tc>
        <w:tc>
          <w:tcPr>
            <w:tcW w:w="1210" w:type="dxa"/>
            <w:vAlign w:val="bottom"/>
          </w:tcPr>
          <w:p w:rsidR="00EE71D0" w:rsidRPr="00463159" w:rsidRDefault="00EE71D0" w:rsidP="00EE71D0">
            <w:pPr>
              <w:pBdr>
                <w:bottom w:val="double" w:sz="4" w:space="1" w:color="auto"/>
              </w:pBdr>
              <w:tabs>
                <w:tab w:val="decimal" w:pos="994"/>
              </w:tabs>
              <w:ind w:right="-72"/>
              <w:rPr>
                <w:rFonts w:ascii="Arial" w:hAnsi="Arial" w:cs="Arial"/>
                <w:sz w:val="16"/>
                <w:szCs w:val="16"/>
              </w:rPr>
            </w:pPr>
            <w:r w:rsidRPr="00463159">
              <w:rPr>
                <w:rFonts w:ascii="Arial" w:hAnsi="Arial" w:cs="Arial"/>
                <w:sz w:val="16"/>
                <w:szCs w:val="16"/>
              </w:rPr>
              <w:t>9,157,999,960</w:t>
            </w:r>
          </w:p>
        </w:tc>
        <w:tc>
          <w:tcPr>
            <w:tcW w:w="1210" w:type="dxa"/>
            <w:vAlign w:val="bottom"/>
          </w:tcPr>
          <w:p w:rsidR="00EE71D0" w:rsidRPr="00463159" w:rsidRDefault="00EE71D0" w:rsidP="00EE71D0">
            <w:pPr>
              <w:pBdr>
                <w:bottom w:val="double" w:sz="4" w:space="1" w:color="auto"/>
              </w:pBdr>
              <w:tabs>
                <w:tab w:val="decimal" w:pos="994"/>
              </w:tabs>
              <w:ind w:right="-72"/>
              <w:rPr>
                <w:rFonts w:ascii="Arial" w:hAnsi="Arial" w:cs="Arial"/>
                <w:sz w:val="16"/>
                <w:szCs w:val="16"/>
              </w:rPr>
            </w:pPr>
            <w:r w:rsidRPr="00463159">
              <w:rPr>
                <w:rFonts w:ascii="Arial" w:hAnsi="Arial" w:cs="Arial"/>
                <w:sz w:val="16"/>
                <w:szCs w:val="16"/>
              </w:rPr>
              <w:t>9,157,999,960</w:t>
            </w:r>
          </w:p>
        </w:tc>
        <w:tc>
          <w:tcPr>
            <w:tcW w:w="1210" w:type="dxa"/>
            <w:vAlign w:val="bottom"/>
          </w:tcPr>
          <w:p w:rsidR="00EE71D0" w:rsidRPr="00463159" w:rsidRDefault="00EE71D0" w:rsidP="00EE71D0">
            <w:pPr>
              <w:pBdr>
                <w:bottom w:val="double" w:sz="4" w:space="1" w:color="auto"/>
              </w:pBdr>
              <w:tabs>
                <w:tab w:val="right" w:pos="1011"/>
              </w:tabs>
              <w:ind w:right="-72"/>
              <w:rPr>
                <w:rFonts w:ascii="Arial" w:hAnsi="Arial" w:cs="Arial"/>
                <w:sz w:val="16"/>
                <w:szCs w:val="16"/>
              </w:rPr>
            </w:pPr>
            <w:r w:rsidRPr="00463159">
              <w:rPr>
                <w:rFonts w:ascii="Arial" w:hAnsi="Arial" w:cs="Arial"/>
                <w:sz w:val="16"/>
                <w:szCs w:val="16"/>
              </w:rPr>
              <w:tab/>
              <w:t>100.00</w:t>
            </w:r>
          </w:p>
        </w:tc>
        <w:tc>
          <w:tcPr>
            <w:tcW w:w="1152" w:type="dxa"/>
            <w:vAlign w:val="bottom"/>
          </w:tcPr>
          <w:p w:rsidR="00EE71D0" w:rsidRPr="00463159" w:rsidRDefault="00EE71D0" w:rsidP="00EE71D0">
            <w:pPr>
              <w:pBdr>
                <w:bottom w:val="double" w:sz="4" w:space="1" w:color="auto"/>
              </w:pBdr>
              <w:tabs>
                <w:tab w:val="right" w:pos="971"/>
              </w:tabs>
              <w:ind w:right="-72"/>
              <w:rPr>
                <w:rFonts w:ascii="Arial" w:hAnsi="Arial" w:cs="Arial"/>
                <w:sz w:val="16"/>
                <w:szCs w:val="16"/>
              </w:rPr>
            </w:pPr>
            <w:r w:rsidRPr="00463159">
              <w:rPr>
                <w:rFonts w:ascii="Arial" w:hAnsi="Arial" w:cs="Arial"/>
                <w:sz w:val="16"/>
                <w:szCs w:val="16"/>
              </w:rPr>
              <w:tab/>
              <w:t>100.00</w:t>
            </w:r>
          </w:p>
        </w:tc>
      </w:tr>
    </w:tbl>
    <w:p w:rsidR="008C0A17" w:rsidRPr="00463159" w:rsidRDefault="00AE6614" w:rsidP="008C0A17">
      <w:pPr>
        <w:tabs>
          <w:tab w:val="left" w:pos="900"/>
          <w:tab w:val="left" w:pos="2160"/>
          <w:tab w:val="left" w:pos="2880"/>
        </w:tabs>
        <w:ind w:left="547" w:hanging="547"/>
        <w:jc w:val="thaiDistribute"/>
        <w:rPr>
          <w:rFonts w:ascii="Arial" w:hAnsi="Arial" w:cs="Arial"/>
          <w:sz w:val="18"/>
          <w:szCs w:val="18"/>
        </w:rPr>
      </w:pPr>
      <w:r w:rsidRPr="00463159">
        <w:rPr>
          <w:rFonts w:ascii="Arial" w:hAnsi="Arial" w:cs="Arial"/>
          <w:sz w:val="18"/>
          <w:szCs w:val="18"/>
        </w:rPr>
        <w:br w:type="page"/>
      </w:r>
      <w:r w:rsidR="004E3BCD" w:rsidRPr="00463159">
        <w:rPr>
          <w:rFonts w:ascii="Arial" w:hAnsi="Arial" w:cs="Arial"/>
          <w:b/>
          <w:bCs/>
          <w:sz w:val="18"/>
          <w:szCs w:val="18"/>
        </w:rPr>
        <w:t>36</w:t>
      </w:r>
      <w:r w:rsidR="008C0A17" w:rsidRPr="00463159">
        <w:rPr>
          <w:rFonts w:ascii="Arial" w:hAnsi="Arial" w:cs="Arial"/>
          <w:b/>
          <w:bCs/>
          <w:sz w:val="18"/>
          <w:szCs w:val="18"/>
          <w:cs/>
        </w:rPr>
        <w:tab/>
      </w:r>
      <w:r w:rsidR="008C0A17" w:rsidRPr="00463159">
        <w:rPr>
          <w:rFonts w:ascii="Arial" w:hAnsi="Arial" w:cs="Arial"/>
          <w:b/>
          <w:bCs/>
          <w:sz w:val="18"/>
          <w:szCs w:val="18"/>
        </w:rPr>
        <w:t xml:space="preserve">Related-party transactions </w:t>
      </w:r>
      <w:r w:rsidR="008C0A17" w:rsidRPr="00463159">
        <w:rPr>
          <w:rFonts w:ascii="Arial" w:hAnsi="Arial" w:cs="Arial"/>
          <w:sz w:val="18"/>
          <w:szCs w:val="18"/>
        </w:rPr>
        <w:t>(Cont’d)</w:t>
      </w:r>
    </w:p>
    <w:p w:rsidR="0046106C" w:rsidRPr="00463159" w:rsidRDefault="0046106C" w:rsidP="008C0A17">
      <w:pPr>
        <w:ind w:left="540"/>
        <w:jc w:val="thaiDistribute"/>
        <w:rPr>
          <w:rFonts w:ascii="Arial" w:hAnsi="Arial" w:cs="Arial"/>
          <w:sz w:val="18"/>
          <w:szCs w:val="18"/>
        </w:rPr>
      </w:pPr>
    </w:p>
    <w:p w:rsidR="00D5157C" w:rsidRPr="00463159" w:rsidRDefault="00D5157C" w:rsidP="008C0A17">
      <w:pPr>
        <w:ind w:left="540"/>
        <w:jc w:val="thaiDistribute"/>
        <w:rPr>
          <w:rFonts w:ascii="Arial" w:hAnsi="Arial" w:cs="Arial"/>
          <w:sz w:val="18"/>
          <w:szCs w:val="18"/>
        </w:rPr>
      </w:pPr>
    </w:p>
    <w:p w:rsidR="0046106C" w:rsidRPr="00463159" w:rsidRDefault="0046106C" w:rsidP="008C0A17">
      <w:pPr>
        <w:ind w:left="540"/>
        <w:jc w:val="thaiDistribute"/>
        <w:rPr>
          <w:rFonts w:ascii="Arial" w:hAnsi="Arial" w:cs="Arial"/>
          <w:sz w:val="18"/>
          <w:szCs w:val="18"/>
        </w:rPr>
      </w:pPr>
      <w:r w:rsidRPr="00463159">
        <w:rPr>
          <w:rFonts w:ascii="Arial" w:hAnsi="Arial" w:cs="Arial"/>
          <w:spacing w:val="-4"/>
          <w:sz w:val="18"/>
          <w:szCs w:val="18"/>
        </w:rPr>
        <w:t>The Company presented the revised amount of ordinary shares as at</w:t>
      </w:r>
      <w:r w:rsidR="0014555E" w:rsidRPr="00463159">
        <w:rPr>
          <w:rFonts w:ascii="Arial" w:hAnsi="Arial" w:cs="Arial"/>
          <w:spacing w:val="-4"/>
          <w:sz w:val="18"/>
          <w:szCs w:val="18"/>
        </w:rPr>
        <w:t xml:space="preserve"> 31 December 2018</w:t>
      </w:r>
      <w:r w:rsidRPr="00463159">
        <w:rPr>
          <w:rFonts w:ascii="Arial" w:hAnsi="Arial" w:cs="Arial"/>
          <w:spacing w:val="-4"/>
          <w:sz w:val="18"/>
          <w:szCs w:val="18"/>
        </w:rPr>
        <w:t xml:space="preserve"> for</w:t>
      </w:r>
      <w:r w:rsidR="0014555E" w:rsidRPr="00463159">
        <w:rPr>
          <w:rFonts w:ascii="Arial" w:hAnsi="Arial" w:cs="Arial"/>
          <w:spacing w:val="-4"/>
          <w:sz w:val="18"/>
          <w:szCs w:val="18"/>
        </w:rPr>
        <w:t xml:space="preserve"> </w:t>
      </w:r>
      <w:r w:rsidRPr="00463159">
        <w:rPr>
          <w:rFonts w:ascii="Arial" w:hAnsi="Arial" w:cs="Arial"/>
          <w:spacing w:val="-4"/>
          <w:sz w:val="18"/>
          <w:szCs w:val="18"/>
        </w:rPr>
        <w:t>compa</w:t>
      </w:r>
      <w:r w:rsidR="0014555E" w:rsidRPr="00463159">
        <w:rPr>
          <w:rFonts w:ascii="Arial" w:hAnsi="Arial" w:cs="Arial"/>
          <w:spacing w:val="-4"/>
          <w:sz w:val="18"/>
          <w:szCs w:val="18"/>
        </w:rPr>
        <w:t xml:space="preserve">rative </w:t>
      </w:r>
      <w:r w:rsidRPr="00463159">
        <w:rPr>
          <w:rFonts w:ascii="Arial" w:hAnsi="Arial" w:cs="Arial"/>
          <w:spacing w:val="-4"/>
          <w:sz w:val="18"/>
          <w:szCs w:val="18"/>
        </w:rPr>
        <w:t>purpose.  This is because</w:t>
      </w:r>
      <w:r w:rsidRPr="00463159">
        <w:rPr>
          <w:rFonts w:ascii="Arial" w:hAnsi="Arial" w:cs="Arial"/>
          <w:sz w:val="18"/>
          <w:szCs w:val="18"/>
        </w:rPr>
        <w:t xml:space="preserve"> </w:t>
      </w:r>
      <w:r w:rsidR="00080ABC" w:rsidRPr="00463159">
        <w:rPr>
          <w:rFonts w:ascii="Arial" w:hAnsi="Arial" w:cs="Arial"/>
          <w:spacing w:val="-4"/>
          <w:sz w:val="18"/>
          <w:szCs w:val="18"/>
        </w:rPr>
        <w:t>during th</w:t>
      </w:r>
      <w:r w:rsidR="00215F70" w:rsidRPr="00463159">
        <w:rPr>
          <w:rFonts w:ascii="Arial" w:hAnsi="Arial" w:cs="Arial"/>
          <w:spacing w:val="-4"/>
          <w:sz w:val="18"/>
          <w:szCs w:val="18"/>
        </w:rPr>
        <w:t>e year ended 31 December 2018, t</w:t>
      </w:r>
      <w:r w:rsidRPr="00463159">
        <w:rPr>
          <w:rFonts w:ascii="Arial" w:hAnsi="Arial" w:cs="Arial"/>
          <w:spacing w:val="-4"/>
          <w:sz w:val="18"/>
          <w:szCs w:val="18"/>
        </w:rPr>
        <w:t>he Company changed the par</w:t>
      </w:r>
      <w:r w:rsidR="0014555E" w:rsidRPr="00463159">
        <w:rPr>
          <w:rFonts w:ascii="Arial" w:hAnsi="Arial" w:cs="Arial"/>
          <w:spacing w:val="-4"/>
          <w:sz w:val="18"/>
          <w:szCs w:val="18"/>
        </w:rPr>
        <w:t xml:space="preserve"> </w:t>
      </w:r>
      <w:r w:rsidRPr="00463159">
        <w:rPr>
          <w:rFonts w:ascii="Arial" w:hAnsi="Arial" w:cs="Arial"/>
          <w:spacing w:val="-4"/>
          <w:sz w:val="18"/>
          <w:szCs w:val="18"/>
        </w:rPr>
        <w:t xml:space="preserve">value of its shares </w:t>
      </w:r>
      <w:r w:rsidR="00D5157C" w:rsidRPr="00463159">
        <w:rPr>
          <w:rFonts w:ascii="Arial" w:hAnsi="Arial" w:cs="Arial"/>
          <w:spacing w:val="-4"/>
          <w:sz w:val="18"/>
          <w:szCs w:val="18"/>
        </w:rPr>
        <w:t>from</w:t>
      </w:r>
      <w:r w:rsidRPr="00463159">
        <w:rPr>
          <w:rFonts w:ascii="Arial" w:hAnsi="Arial" w:cs="Arial"/>
          <w:spacing w:val="-4"/>
          <w:sz w:val="18"/>
          <w:szCs w:val="18"/>
        </w:rPr>
        <w:t xml:space="preserve"> Baht 10.00 per share to Baht </w:t>
      </w:r>
      <w:r w:rsidRPr="00463159">
        <w:rPr>
          <w:rFonts w:ascii="Arial" w:hAnsi="Arial" w:cs="Arial"/>
          <w:spacing w:val="-6"/>
          <w:sz w:val="18"/>
          <w:szCs w:val="18"/>
        </w:rPr>
        <w:t>0.50 per share by converting each existing ordinary shares into 20 new ordinary shares.  This increased the number of ordinary</w:t>
      </w:r>
      <w:r w:rsidR="00080ABC" w:rsidRPr="00463159">
        <w:rPr>
          <w:rFonts w:ascii="Arial" w:hAnsi="Arial" w:cs="Arial"/>
          <w:spacing w:val="-6"/>
          <w:sz w:val="18"/>
          <w:szCs w:val="18"/>
        </w:rPr>
        <w:t xml:space="preserve"> shares</w:t>
      </w:r>
      <w:r w:rsidR="00080ABC" w:rsidRPr="00463159">
        <w:rPr>
          <w:rFonts w:ascii="Arial" w:hAnsi="Arial" w:cs="Arial"/>
          <w:sz w:val="18"/>
          <w:szCs w:val="18"/>
        </w:rPr>
        <w:t xml:space="preserve"> from 457,899,998</w:t>
      </w:r>
      <w:r w:rsidRPr="00463159">
        <w:rPr>
          <w:rFonts w:ascii="Arial" w:hAnsi="Arial" w:cs="Arial"/>
          <w:sz w:val="18"/>
          <w:szCs w:val="18"/>
        </w:rPr>
        <w:t xml:space="preserve"> shares to 9,157,999,960 shares.</w:t>
      </w:r>
    </w:p>
    <w:p w:rsidR="0046106C" w:rsidRPr="00463159" w:rsidRDefault="0046106C" w:rsidP="008C0A17">
      <w:pPr>
        <w:ind w:left="540"/>
        <w:jc w:val="thaiDistribute"/>
        <w:rPr>
          <w:rFonts w:ascii="Arial" w:hAnsi="Arial" w:cs="Arial"/>
          <w:sz w:val="18"/>
          <w:szCs w:val="18"/>
        </w:rPr>
      </w:pPr>
    </w:p>
    <w:p w:rsidR="008C0A17" w:rsidRPr="00463159" w:rsidRDefault="008C0A17" w:rsidP="008C0A17">
      <w:pPr>
        <w:ind w:left="540" w:right="29"/>
        <w:jc w:val="thaiDistribute"/>
        <w:rPr>
          <w:rFonts w:ascii="Arial" w:hAnsi="Arial" w:cs="Arial"/>
          <w:sz w:val="18"/>
          <w:szCs w:val="18"/>
        </w:rPr>
      </w:pPr>
      <w:r w:rsidRPr="00463159">
        <w:rPr>
          <w:rFonts w:ascii="Arial" w:hAnsi="Arial" w:cs="Arial"/>
          <w:sz w:val="18"/>
          <w:szCs w:val="18"/>
        </w:rPr>
        <w:t>Relationships between the Company and related parties are as follows:</w:t>
      </w:r>
    </w:p>
    <w:p w:rsidR="008C0A17" w:rsidRPr="00463159" w:rsidRDefault="008C0A17" w:rsidP="008C0A17">
      <w:pPr>
        <w:ind w:left="540" w:right="29"/>
        <w:jc w:val="thaiDistribute"/>
        <w:rPr>
          <w:rFonts w:ascii="Arial" w:hAnsi="Arial" w:cs="Arial"/>
          <w:sz w:val="18"/>
          <w:szCs w:val="18"/>
        </w:rPr>
      </w:pPr>
    </w:p>
    <w:tbl>
      <w:tblPr>
        <w:tblW w:w="9583" w:type="dxa"/>
        <w:tblLook w:val="0000" w:firstRow="0" w:lastRow="0" w:firstColumn="0" w:lastColumn="0" w:noHBand="0" w:noVBand="0"/>
      </w:tblPr>
      <w:tblGrid>
        <w:gridCol w:w="4158"/>
        <w:gridCol w:w="1260"/>
        <w:gridCol w:w="4165"/>
      </w:tblGrid>
      <w:tr w:rsidR="008C0A17" w:rsidRPr="00463159" w:rsidTr="0018198C">
        <w:trPr>
          <w:trHeight w:val="20"/>
        </w:trPr>
        <w:tc>
          <w:tcPr>
            <w:tcW w:w="4158" w:type="dxa"/>
            <w:vAlign w:val="center"/>
          </w:tcPr>
          <w:p w:rsidR="008C0A17" w:rsidRPr="00463159" w:rsidRDefault="008C0A17" w:rsidP="00D5157C">
            <w:pPr>
              <w:pBdr>
                <w:bottom w:val="single" w:sz="4" w:space="1" w:color="auto"/>
              </w:pBdr>
              <w:ind w:left="540" w:right="-18"/>
              <w:jc w:val="center"/>
              <w:rPr>
                <w:rFonts w:ascii="Arial" w:hAnsi="Arial" w:cs="Arial"/>
                <w:b/>
                <w:bCs/>
                <w:sz w:val="16"/>
                <w:szCs w:val="16"/>
              </w:rPr>
            </w:pPr>
          </w:p>
          <w:p w:rsidR="008C0A17" w:rsidRPr="00463159" w:rsidRDefault="008C0A17" w:rsidP="00D5157C">
            <w:pPr>
              <w:pBdr>
                <w:bottom w:val="single" w:sz="4" w:space="1" w:color="auto"/>
              </w:pBdr>
              <w:ind w:left="540" w:right="-18"/>
              <w:jc w:val="center"/>
              <w:rPr>
                <w:rFonts w:ascii="Arial" w:hAnsi="Arial" w:cs="Arial"/>
                <w:b/>
                <w:bCs/>
                <w:sz w:val="16"/>
                <w:szCs w:val="16"/>
                <w:cs/>
              </w:rPr>
            </w:pPr>
            <w:r w:rsidRPr="00463159">
              <w:rPr>
                <w:rFonts w:ascii="Arial" w:hAnsi="Arial" w:cs="Arial"/>
                <w:b/>
                <w:bCs/>
                <w:sz w:val="16"/>
                <w:szCs w:val="16"/>
              </w:rPr>
              <w:t>List of related parties</w:t>
            </w:r>
          </w:p>
        </w:tc>
        <w:tc>
          <w:tcPr>
            <w:tcW w:w="1260" w:type="dxa"/>
            <w:vAlign w:val="center"/>
          </w:tcPr>
          <w:p w:rsidR="008C0A17" w:rsidRPr="00463159" w:rsidRDefault="008C0A17" w:rsidP="00D5157C">
            <w:pPr>
              <w:pBdr>
                <w:bottom w:val="single" w:sz="4" w:space="1" w:color="auto"/>
              </w:pBdr>
              <w:ind w:left="-18" w:right="-72"/>
              <w:jc w:val="center"/>
              <w:rPr>
                <w:rFonts w:ascii="Arial" w:hAnsi="Arial" w:cs="Arial"/>
                <w:b/>
                <w:bCs/>
                <w:sz w:val="16"/>
                <w:szCs w:val="16"/>
              </w:rPr>
            </w:pPr>
            <w:r w:rsidRPr="00463159">
              <w:rPr>
                <w:rFonts w:ascii="Arial" w:hAnsi="Arial" w:cs="Arial"/>
                <w:b/>
                <w:bCs/>
                <w:sz w:val="16"/>
                <w:szCs w:val="16"/>
              </w:rPr>
              <w:t>Country/</w:t>
            </w:r>
          </w:p>
          <w:p w:rsidR="008C0A17" w:rsidRPr="00463159" w:rsidRDefault="008C0A17" w:rsidP="00D5157C">
            <w:pPr>
              <w:pBdr>
                <w:bottom w:val="single" w:sz="4" w:space="1" w:color="auto"/>
              </w:pBdr>
              <w:ind w:left="-18" w:right="-72"/>
              <w:jc w:val="center"/>
              <w:rPr>
                <w:rFonts w:ascii="Arial" w:hAnsi="Arial" w:cs="Arial"/>
                <w:b/>
                <w:bCs/>
                <w:sz w:val="16"/>
                <w:szCs w:val="16"/>
              </w:rPr>
            </w:pPr>
            <w:r w:rsidRPr="00463159">
              <w:rPr>
                <w:rFonts w:ascii="Arial" w:hAnsi="Arial" w:cs="Arial"/>
                <w:b/>
                <w:bCs/>
                <w:sz w:val="16"/>
                <w:szCs w:val="16"/>
              </w:rPr>
              <w:t>Nationality</w:t>
            </w:r>
          </w:p>
        </w:tc>
        <w:tc>
          <w:tcPr>
            <w:tcW w:w="4165" w:type="dxa"/>
            <w:vAlign w:val="center"/>
          </w:tcPr>
          <w:p w:rsidR="008C0A17" w:rsidRPr="00463159" w:rsidRDefault="008C0A17" w:rsidP="00467C7E">
            <w:pPr>
              <w:pStyle w:val="a"/>
              <w:pBdr>
                <w:bottom w:val="single" w:sz="4" w:space="1" w:color="auto"/>
              </w:pBdr>
              <w:tabs>
                <w:tab w:val="right" w:pos="936"/>
              </w:tabs>
              <w:ind w:right="-72"/>
              <w:jc w:val="center"/>
              <w:rPr>
                <w:rFonts w:ascii="Arial" w:hAnsi="Arial" w:cs="Arial"/>
                <w:b/>
                <w:bCs/>
                <w:color w:val="auto"/>
                <w:sz w:val="16"/>
                <w:szCs w:val="16"/>
              </w:rPr>
            </w:pPr>
          </w:p>
          <w:p w:rsidR="008C0A17" w:rsidRPr="00463159" w:rsidRDefault="008C0A17" w:rsidP="00467C7E">
            <w:pPr>
              <w:pStyle w:val="a"/>
              <w:pBdr>
                <w:bottom w:val="single" w:sz="4" w:space="1" w:color="auto"/>
              </w:pBdr>
              <w:tabs>
                <w:tab w:val="right" w:pos="936"/>
              </w:tabs>
              <w:ind w:right="-72"/>
              <w:jc w:val="center"/>
              <w:rPr>
                <w:rFonts w:ascii="Arial" w:hAnsi="Arial" w:cs="Arial"/>
                <w:b/>
                <w:bCs/>
                <w:color w:val="auto"/>
                <w:sz w:val="16"/>
                <w:szCs w:val="16"/>
                <w:cs/>
              </w:rPr>
            </w:pPr>
            <w:r w:rsidRPr="00463159">
              <w:rPr>
                <w:rFonts w:ascii="Arial" w:hAnsi="Arial" w:cs="Arial"/>
                <w:b/>
                <w:bCs/>
                <w:color w:val="auto"/>
                <w:sz w:val="16"/>
                <w:szCs w:val="16"/>
              </w:rPr>
              <w:t>Relationship</w:t>
            </w:r>
          </w:p>
        </w:tc>
      </w:tr>
      <w:tr w:rsidR="008C0A17" w:rsidRPr="00463159" w:rsidTr="0018198C">
        <w:trPr>
          <w:trHeight w:val="20"/>
        </w:trPr>
        <w:tc>
          <w:tcPr>
            <w:tcW w:w="4158" w:type="dxa"/>
          </w:tcPr>
          <w:p w:rsidR="008C0A17" w:rsidRPr="00463159" w:rsidRDefault="008C0A17" w:rsidP="00D5157C">
            <w:pPr>
              <w:ind w:left="540" w:right="-72"/>
              <w:jc w:val="thaiDistribute"/>
              <w:rPr>
                <w:rFonts w:ascii="Arial" w:hAnsi="Arial" w:cs="Arial"/>
                <w:sz w:val="8"/>
                <w:szCs w:val="8"/>
                <w:cs/>
              </w:rPr>
            </w:pPr>
          </w:p>
        </w:tc>
        <w:tc>
          <w:tcPr>
            <w:tcW w:w="1260" w:type="dxa"/>
          </w:tcPr>
          <w:p w:rsidR="008C0A17" w:rsidRPr="00463159" w:rsidRDefault="008C0A17" w:rsidP="00D5157C">
            <w:pPr>
              <w:ind w:left="-18" w:right="-29"/>
              <w:jc w:val="center"/>
              <w:rPr>
                <w:rFonts w:ascii="Arial" w:hAnsi="Arial" w:cs="Arial"/>
                <w:sz w:val="8"/>
                <w:szCs w:val="8"/>
                <w:cs/>
              </w:rPr>
            </w:pPr>
          </w:p>
        </w:tc>
        <w:tc>
          <w:tcPr>
            <w:tcW w:w="4165" w:type="dxa"/>
          </w:tcPr>
          <w:p w:rsidR="008C0A17" w:rsidRPr="00463159" w:rsidRDefault="008C0A17" w:rsidP="00467C7E">
            <w:pPr>
              <w:jc w:val="center"/>
              <w:rPr>
                <w:rFonts w:ascii="Arial" w:hAnsi="Arial" w:cs="Arial"/>
                <w:sz w:val="8"/>
                <w:szCs w:val="8"/>
              </w:rPr>
            </w:pP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Mr. Wirachai Songmetta</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Shareholder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Mr. Natt Songmetta</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Shareholder</w:t>
            </w:r>
          </w:p>
        </w:tc>
      </w:tr>
      <w:tr w:rsidR="00B523EA" w:rsidRPr="00463159" w:rsidTr="0064733B">
        <w:trPr>
          <w:trHeight w:val="20"/>
        </w:trPr>
        <w:tc>
          <w:tcPr>
            <w:tcW w:w="4158" w:type="dxa"/>
            <w:vAlign w:val="bottom"/>
          </w:tcPr>
          <w:p w:rsidR="00B523EA" w:rsidRPr="00463159" w:rsidRDefault="00B523EA" w:rsidP="002C5383">
            <w:pPr>
              <w:ind w:left="540" w:right="-72"/>
              <w:jc w:val="thaiDistribute"/>
              <w:rPr>
                <w:rFonts w:ascii="Arial" w:hAnsi="Arial" w:cs="Arial"/>
                <w:sz w:val="16"/>
                <w:szCs w:val="16"/>
              </w:rPr>
            </w:pPr>
            <w:r w:rsidRPr="00463159">
              <w:rPr>
                <w:rFonts w:ascii="Arial" w:hAnsi="Arial" w:cs="Arial"/>
                <w:sz w:val="16"/>
                <w:szCs w:val="16"/>
              </w:rPr>
              <w:t>Mr. Tanavijit Ankapipatchai</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Shareholder and director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Mr. Teerawut Songmetta</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Shareholder and director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Mr. Pornmett Songmetta</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Shareholder and director</w:t>
            </w:r>
          </w:p>
        </w:tc>
      </w:tr>
      <w:tr w:rsidR="00B523EA" w:rsidRPr="00463159" w:rsidTr="0064733B">
        <w:trPr>
          <w:trHeight w:val="20"/>
        </w:trPr>
        <w:tc>
          <w:tcPr>
            <w:tcW w:w="4158" w:type="dxa"/>
            <w:vAlign w:val="bottom"/>
          </w:tcPr>
          <w:p w:rsidR="00B523EA" w:rsidRPr="00463159" w:rsidRDefault="00E958B1" w:rsidP="00B523EA">
            <w:pPr>
              <w:ind w:left="540" w:right="-72"/>
              <w:jc w:val="thaiDistribute"/>
              <w:rPr>
                <w:rFonts w:ascii="Arial" w:hAnsi="Arial" w:cs="Arial"/>
                <w:sz w:val="16"/>
                <w:szCs w:val="16"/>
              </w:rPr>
            </w:pPr>
            <w:r>
              <w:rPr>
                <w:rFonts w:ascii="Arial" w:hAnsi="Arial" w:cs="Arial"/>
                <w:sz w:val="16"/>
                <w:szCs w:val="16"/>
              </w:rPr>
              <w:t>Ms. Jiratha S</w:t>
            </w:r>
            <w:r w:rsidR="00B523EA" w:rsidRPr="00463159">
              <w:rPr>
                <w:rFonts w:ascii="Arial" w:hAnsi="Arial" w:cs="Arial"/>
                <w:sz w:val="16"/>
                <w:szCs w:val="16"/>
              </w:rPr>
              <w:t>ongmetta</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Director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w:t>
            </w:r>
            <w:r w:rsidR="002C7B3A">
              <w:rPr>
                <w:rFonts w:ascii="Arial" w:hAnsi="Arial" w:cs="Arial"/>
                <w:sz w:val="16"/>
                <w:szCs w:val="16"/>
              </w:rPr>
              <w:t>r</w:t>
            </w:r>
            <w:r w:rsidRPr="00463159">
              <w:rPr>
                <w:rFonts w:ascii="Arial" w:hAnsi="Arial" w:cs="Arial"/>
                <w:sz w:val="16"/>
                <w:szCs w:val="16"/>
              </w:rPr>
              <w:t>s. Jintana Songmetta</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Close relative of director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Mr. Suthep Songmetta</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Close relative of director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Mr. Pranai Suwanrath</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Director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Ms. Chonticha Chitraarporn</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Director</w:t>
            </w:r>
          </w:p>
        </w:tc>
      </w:tr>
      <w:tr w:rsidR="00B523EA" w:rsidRPr="00463159" w:rsidTr="0064733B">
        <w:trPr>
          <w:trHeight w:val="20"/>
        </w:trPr>
        <w:tc>
          <w:tcPr>
            <w:tcW w:w="4158" w:type="dxa"/>
            <w:vAlign w:val="bottom"/>
          </w:tcPr>
          <w:p w:rsidR="00B523EA" w:rsidRPr="00463159" w:rsidRDefault="002C7B3A" w:rsidP="00B523EA">
            <w:pPr>
              <w:ind w:left="540" w:right="-72"/>
              <w:jc w:val="thaiDistribute"/>
              <w:rPr>
                <w:rFonts w:ascii="Arial" w:hAnsi="Arial" w:cs="Arial"/>
                <w:sz w:val="16"/>
                <w:szCs w:val="16"/>
              </w:rPr>
            </w:pPr>
            <w:r>
              <w:rPr>
                <w:rFonts w:ascii="Arial" w:hAnsi="Arial" w:cs="Arial"/>
                <w:sz w:val="16"/>
                <w:szCs w:val="16"/>
              </w:rPr>
              <w:t>M</w:t>
            </w:r>
            <w:r w:rsidR="00B523EA" w:rsidRPr="00463159">
              <w:rPr>
                <w:rFonts w:ascii="Arial" w:hAnsi="Arial" w:cs="Arial"/>
                <w:sz w:val="16"/>
                <w:szCs w:val="16"/>
              </w:rPr>
              <w:t>s. Patchanee Suteevitanunt</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Director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Mr. Nuekruk Baingern</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Director</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Asia Clean Energy Company Limited</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Subsidiary of  Absolute Clean Energy Company Limited</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Advance Clean Power Company Limited</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Subsidiary of Asia Clean Energy Company Limited</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Advance Agro Power Plant Company Limited</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Subsidiary of Asia Clean Energy Company Limited</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Advance Farm Tree Company Limited</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Subsidiary of Asia Clean Energy Company Limited</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Alliance Clean Power Company Limited</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Subsidiary of Asia Clean Energy Company Limited</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Advance Agro Asia Company Limited</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Subsidiary of Asia Clean Energy Company Limited</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Advance Asia Power Plant Company Limited</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Subsidiary of Asia Clean Energy Company Limited</w:t>
            </w:r>
          </w:p>
        </w:tc>
      </w:tr>
      <w:tr w:rsidR="00B523EA" w:rsidRPr="00463159" w:rsidTr="0064733B">
        <w:trPr>
          <w:trHeight w:val="20"/>
        </w:trPr>
        <w:tc>
          <w:tcPr>
            <w:tcW w:w="4158" w:type="dxa"/>
            <w:vAlign w:val="bottom"/>
          </w:tcPr>
          <w:p w:rsidR="00B523EA" w:rsidRPr="00463159" w:rsidRDefault="00B523EA" w:rsidP="00B523EA">
            <w:pPr>
              <w:ind w:left="540" w:right="-72"/>
              <w:jc w:val="thaiDistribute"/>
              <w:rPr>
                <w:rFonts w:ascii="Arial" w:hAnsi="Arial" w:cs="Arial"/>
                <w:sz w:val="16"/>
                <w:szCs w:val="16"/>
              </w:rPr>
            </w:pPr>
            <w:r w:rsidRPr="00463159">
              <w:rPr>
                <w:rFonts w:ascii="Arial" w:hAnsi="Arial" w:cs="Arial"/>
                <w:sz w:val="16"/>
                <w:szCs w:val="16"/>
              </w:rPr>
              <w:t>ACE Solar Company Limited</w:t>
            </w:r>
          </w:p>
        </w:tc>
        <w:tc>
          <w:tcPr>
            <w:tcW w:w="1260"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B523EA" w:rsidRPr="00463159" w:rsidRDefault="00B523EA" w:rsidP="00B523EA">
            <w:pPr>
              <w:jc w:val="center"/>
              <w:rPr>
                <w:rFonts w:ascii="Arial" w:hAnsi="Arial" w:cs="Arial"/>
                <w:sz w:val="16"/>
                <w:szCs w:val="16"/>
              </w:rPr>
            </w:pPr>
            <w:r w:rsidRPr="00463159">
              <w:rPr>
                <w:rFonts w:ascii="Arial" w:hAnsi="Arial" w:cs="Arial"/>
                <w:sz w:val="16"/>
                <w:szCs w:val="16"/>
              </w:rPr>
              <w:t>Subsidiary of Asia Clean Energy Company Limited</w:t>
            </w:r>
          </w:p>
        </w:tc>
      </w:tr>
      <w:tr w:rsidR="002C5383" w:rsidRPr="002C5383" w:rsidTr="0064733B">
        <w:trPr>
          <w:trHeight w:val="20"/>
        </w:trPr>
        <w:tc>
          <w:tcPr>
            <w:tcW w:w="4158" w:type="dxa"/>
            <w:vAlign w:val="bottom"/>
          </w:tcPr>
          <w:p w:rsidR="002C5383" w:rsidRPr="002C5383" w:rsidRDefault="002C5383" w:rsidP="002C5383">
            <w:pPr>
              <w:ind w:left="540" w:right="-72"/>
              <w:jc w:val="thaiDistribute"/>
              <w:rPr>
                <w:rFonts w:ascii="Arial" w:hAnsi="Arial" w:cs="Arial"/>
                <w:spacing w:val="-6"/>
                <w:sz w:val="16"/>
                <w:szCs w:val="16"/>
              </w:rPr>
            </w:pPr>
            <w:r w:rsidRPr="002C5383">
              <w:rPr>
                <w:rFonts w:ascii="Arial" w:hAnsi="Arial" w:cs="Arial"/>
                <w:spacing w:val="-6"/>
                <w:sz w:val="16"/>
                <w:szCs w:val="16"/>
              </w:rPr>
              <w:t xml:space="preserve">   (Formerly named Sri Chaopraya Company Limited)</w:t>
            </w:r>
          </w:p>
        </w:tc>
        <w:tc>
          <w:tcPr>
            <w:tcW w:w="1260" w:type="dxa"/>
            <w:vAlign w:val="bottom"/>
          </w:tcPr>
          <w:p w:rsidR="002C5383" w:rsidRPr="002C5383" w:rsidRDefault="002C5383" w:rsidP="002C5383">
            <w:pPr>
              <w:jc w:val="center"/>
              <w:rPr>
                <w:rFonts w:ascii="Arial" w:hAnsi="Arial" w:cs="Arial"/>
                <w:sz w:val="16"/>
                <w:szCs w:val="16"/>
              </w:rPr>
            </w:pPr>
            <w:r w:rsidRPr="002C5383">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Asia Clean Energy Company Limited</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Advance Bio Asia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Asia Clean Energy Company Limited</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Bio Power Plant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Asia Clean Energy Company Limited</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Power Su</w:t>
            </w:r>
            <w:r>
              <w:rPr>
                <w:rFonts w:ascii="Arial" w:hAnsi="Arial" w:cs="Arial"/>
                <w:sz w:val="16"/>
                <w:szCs w:val="16"/>
              </w:rPr>
              <w:t>pply and Maintenance Service</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Asia Clean Energy Company Limited</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 xml:space="preserve">   Company Limited</w:t>
            </w:r>
          </w:p>
        </w:tc>
        <w:tc>
          <w:tcPr>
            <w:tcW w:w="1260" w:type="dxa"/>
            <w:vAlign w:val="bottom"/>
          </w:tcPr>
          <w:p w:rsidR="002C5383" w:rsidRPr="00463159" w:rsidRDefault="002C5383" w:rsidP="002C5383">
            <w:pPr>
              <w:jc w:val="center"/>
              <w:rPr>
                <w:rFonts w:ascii="Arial" w:hAnsi="Arial" w:cs="Arial"/>
                <w:sz w:val="16"/>
                <w:szCs w:val="16"/>
              </w:rPr>
            </w:pPr>
          </w:p>
        </w:tc>
        <w:tc>
          <w:tcPr>
            <w:tcW w:w="4165" w:type="dxa"/>
            <w:vAlign w:val="bottom"/>
          </w:tcPr>
          <w:p w:rsidR="002C5383" w:rsidRPr="00463159" w:rsidRDefault="002C5383" w:rsidP="002C5383">
            <w:pPr>
              <w:jc w:val="center"/>
              <w:rPr>
                <w:rFonts w:ascii="Arial" w:hAnsi="Arial" w:cs="Arial"/>
                <w:sz w:val="16"/>
                <w:szCs w:val="16"/>
              </w:rPr>
            </w:pP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Prasatporn Rungrueng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Asia Clean Energy Company Limited</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Rice For Health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Common shareholder</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Smart Community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Common shareholder</w:t>
            </w:r>
          </w:p>
        </w:tc>
      </w:tr>
      <w:tr w:rsidR="002C5383" w:rsidRPr="00463159" w:rsidTr="0064733B">
        <w:trPr>
          <w:trHeight w:val="20"/>
        </w:trPr>
        <w:tc>
          <w:tcPr>
            <w:tcW w:w="4158" w:type="dxa"/>
            <w:vAlign w:val="bottom"/>
          </w:tcPr>
          <w:p w:rsidR="002C5383" w:rsidRPr="002C5383" w:rsidRDefault="002C5383" w:rsidP="002C5383">
            <w:pPr>
              <w:ind w:left="540" w:right="-72"/>
              <w:jc w:val="thaiDistribute"/>
              <w:rPr>
                <w:rFonts w:ascii="Arial" w:hAnsi="Arial" w:cs="Arial"/>
                <w:spacing w:val="-8"/>
                <w:sz w:val="16"/>
                <w:szCs w:val="16"/>
              </w:rPr>
            </w:pPr>
            <w:r w:rsidRPr="002C5383">
              <w:rPr>
                <w:rFonts w:ascii="Arial" w:hAnsi="Arial" w:cs="Arial"/>
                <w:spacing w:val="-8"/>
                <w:sz w:val="16"/>
                <w:szCs w:val="16"/>
              </w:rPr>
              <w:t>Advance Carbon Security Venture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Shareholder and common director</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Shaiyo Triple A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Shareholder and common director</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SM Capital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Shareholder and common director</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Laemkhao Woodchip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Shareholders are close relatives of directors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Triple A Board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 and common director</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SM Farm Tree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 and common director</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Shaiyo Supply Chain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 and common director</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Sribenjalak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 and common director</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Advance Asia Fiber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Shaiyo Motor Service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Global Woodchip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Advance Asian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Shaiyo AA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Advance Asia Industrial Park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Sribanpai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Advance Asia Engineering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Advance Energy Development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AED Fabrication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 xml:space="preserve">Goodwill Innovation and Engineering </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 xml:space="preserve">   Company Limited</w:t>
            </w:r>
          </w:p>
        </w:tc>
        <w:tc>
          <w:tcPr>
            <w:tcW w:w="1260" w:type="dxa"/>
            <w:vAlign w:val="bottom"/>
          </w:tcPr>
          <w:p w:rsidR="002C5383" w:rsidRPr="00463159" w:rsidRDefault="002C5383" w:rsidP="002C5383">
            <w:pPr>
              <w:jc w:val="center"/>
              <w:rPr>
                <w:rFonts w:ascii="Arial" w:hAnsi="Arial" w:cs="Arial"/>
                <w:sz w:val="16"/>
                <w:szCs w:val="16"/>
              </w:rPr>
            </w:pPr>
          </w:p>
        </w:tc>
        <w:tc>
          <w:tcPr>
            <w:tcW w:w="4165" w:type="dxa"/>
            <w:vAlign w:val="bottom"/>
          </w:tcPr>
          <w:p w:rsidR="002C5383" w:rsidRPr="00463159" w:rsidRDefault="002C5383" w:rsidP="002C5383">
            <w:pPr>
              <w:jc w:val="center"/>
              <w:rPr>
                <w:rFonts w:ascii="Arial" w:hAnsi="Arial" w:cs="Arial"/>
                <w:sz w:val="16"/>
                <w:szCs w:val="16"/>
              </w:rPr>
            </w:pP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Suanmai Shaiyo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CSR and GRM Management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Advance Professional Training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Advance Alliance Logistics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Clean Bio Fuel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Energy World Group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Namphong Smile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Global Woodchip Trading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Boonbundan Rungrueng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2C5383" w:rsidRPr="00463159" w:rsidTr="0064733B">
        <w:trPr>
          <w:trHeight w:val="20"/>
        </w:trPr>
        <w:tc>
          <w:tcPr>
            <w:tcW w:w="4158" w:type="dxa"/>
            <w:vAlign w:val="bottom"/>
          </w:tcPr>
          <w:p w:rsidR="002C5383" w:rsidRPr="00463159" w:rsidRDefault="002C5383" w:rsidP="002C5383">
            <w:pPr>
              <w:ind w:left="540" w:right="-72"/>
              <w:jc w:val="thaiDistribute"/>
              <w:rPr>
                <w:rFonts w:ascii="Arial" w:hAnsi="Arial" w:cs="Arial"/>
                <w:sz w:val="16"/>
                <w:szCs w:val="16"/>
              </w:rPr>
            </w:pPr>
            <w:r w:rsidRPr="00463159">
              <w:rPr>
                <w:rFonts w:ascii="Arial" w:hAnsi="Arial" w:cs="Arial"/>
                <w:sz w:val="16"/>
                <w:szCs w:val="16"/>
              </w:rPr>
              <w:t>Eco Green Tree Company Limited</w:t>
            </w:r>
          </w:p>
        </w:tc>
        <w:tc>
          <w:tcPr>
            <w:tcW w:w="1260"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2C5383" w:rsidRPr="00463159" w:rsidRDefault="002C5383" w:rsidP="002C5383">
            <w:pPr>
              <w:jc w:val="center"/>
              <w:rPr>
                <w:rFonts w:ascii="Arial" w:hAnsi="Arial" w:cs="Arial"/>
                <w:sz w:val="16"/>
                <w:szCs w:val="16"/>
              </w:rPr>
            </w:pPr>
            <w:r w:rsidRPr="00463159">
              <w:rPr>
                <w:rFonts w:ascii="Arial" w:hAnsi="Arial" w:cs="Arial"/>
                <w:sz w:val="16"/>
                <w:szCs w:val="16"/>
              </w:rPr>
              <w:t>Subsidiary of related parties</w:t>
            </w:r>
          </w:p>
        </w:tc>
      </w:tr>
      <w:tr w:rsidR="00D87257" w:rsidRPr="00463159" w:rsidTr="0064733B">
        <w:trPr>
          <w:trHeight w:val="20"/>
        </w:trPr>
        <w:tc>
          <w:tcPr>
            <w:tcW w:w="4158" w:type="dxa"/>
            <w:vAlign w:val="bottom"/>
          </w:tcPr>
          <w:p w:rsidR="00D87257" w:rsidRPr="00463159" w:rsidRDefault="00D87257" w:rsidP="00D87257">
            <w:pPr>
              <w:ind w:left="540" w:right="-72"/>
              <w:jc w:val="thaiDistribute"/>
              <w:rPr>
                <w:rFonts w:ascii="Arial" w:hAnsi="Arial" w:cs="Arial"/>
                <w:sz w:val="16"/>
                <w:szCs w:val="16"/>
              </w:rPr>
            </w:pPr>
            <w:r w:rsidRPr="00463159">
              <w:rPr>
                <w:rFonts w:ascii="Arial" w:hAnsi="Arial" w:cs="Arial"/>
                <w:sz w:val="16"/>
                <w:szCs w:val="16"/>
              </w:rPr>
              <w:t>Siam Agro Industry Product Trading</w:t>
            </w:r>
          </w:p>
        </w:tc>
        <w:tc>
          <w:tcPr>
            <w:tcW w:w="1260" w:type="dxa"/>
            <w:vAlign w:val="bottom"/>
          </w:tcPr>
          <w:p w:rsidR="00D87257" w:rsidRPr="00463159" w:rsidRDefault="00D87257" w:rsidP="00D87257">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D87257" w:rsidRPr="00463159" w:rsidRDefault="00D87257" w:rsidP="00D87257">
            <w:pPr>
              <w:ind w:left="-96" w:right="-85"/>
              <w:jc w:val="center"/>
              <w:rPr>
                <w:rFonts w:ascii="Arial" w:hAnsi="Arial" w:cs="Arial"/>
                <w:spacing w:val="-10"/>
                <w:sz w:val="16"/>
                <w:szCs w:val="16"/>
              </w:rPr>
            </w:pPr>
            <w:r w:rsidRPr="00463159">
              <w:rPr>
                <w:rFonts w:ascii="Arial" w:hAnsi="Arial" w:cs="Arial"/>
                <w:spacing w:val="-10"/>
                <w:sz w:val="16"/>
                <w:szCs w:val="16"/>
              </w:rPr>
              <w:t>The Company under common control of Company's shareholder</w:t>
            </w:r>
          </w:p>
        </w:tc>
      </w:tr>
      <w:tr w:rsidR="00D87257" w:rsidRPr="00463159" w:rsidTr="0064733B">
        <w:trPr>
          <w:trHeight w:val="20"/>
        </w:trPr>
        <w:tc>
          <w:tcPr>
            <w:tcW w:w="4158" w:type="dxa"/>
            <w:vAlign w:val="bottom"/>
          </w:tcPr>
          <w:p w:rsidR="00D87257" w:rsidRPr="00463159" w:rsidRDefault="00D87257" w:rsidP="00D87257">
            <w:pPr>
              <w:ind w:left="540" w:right="-72"/>
              <w:jc w:val="thaiDistribute"/>
              <w:rPr>
                <w:rFonts w:ascii="Arial" w:hAnsi="Arial" w:cs="Arial"/>
                <w:sz w:val="16"/>
                <w:szCs w:val="16"/>
              </w:rPr>
            </w:pPr>
            <w:r w:rsidRPr="00463159">
              <w:rPr>
                <w:rFonts w:ascii="Arial" w:hAnsi="Arial" w:cs="Arial"/>
                <w:sz w:val="16"/>
                <w:szCs w:val="16"/>
              </w:rPr>
              <w:t xml:space="preserve">   Company Limited</w:t>
            </w:r>
          </w:p>
        </w:tc>
        <w:tc>
          <w:tcPr>
            <w:tcW w:w="1260" w:type="dxa"/>
            <w:vAlign w:val="bottom"/>
          </w:tcPr>
          <w:p w:rsidR="00D87257" w:rsidRPr="00463159" w:rsidRDefault="00D87257" w:rsidP="00D87257">
            <w:pPr>
              <w:jc w:val="center"/>
              <w:rPr>
                <w:rFonts w:ascii="Arial" w:hAnsi="Arial" w:cs="Arial"/>
                <w:sz w:val="16"/>
                <w:szCs w:val="16"/>
              </w:rPr>
            </w:pPr>
          </w:p>
        </w:tc>
        <w:tc>
          <w:tcPr>
            <w:tcW w:w="4165" w:type="dxa"/>
            <w:vAlign w:val="bottom"/>
          </w:tcPr>
          <w:p w:rsidR="00D87257" w:rsidRPr="00463159" w:rsidRDefault="00D87257" w:rsidP="00D87257">
            <w:pPr>
              <w:ind w:left="-96" w:right="-85"/>
              <w:jc w:val="center"/>
              <w:rPr>
                <w:rFonts w:ascii="Arial" w:hAnsi="Arial" w:cs="Arial"/>
                <w:spacing w:val="-10"/>
                <w:sz w:val="16"/>
                <w:szCs w:val="16"/>
              </w:rPr>
            </w:pPr>
          </w:p>
        </w:tc>
      </w:tr>
      <w:tr w:rsidR="00D87257" w:rsidRPr="00463159" w:rsidTr="0064733B">
        <w:trPr>
          <w:trHeight w:val="20"/>
        </w:trPr>
        <w:tc>
          <w:tcPr>
            <w:tcW w:w="4158" w:type="dxa"/>
            <w:vAlign w:val="bottom"/>
          </w:tcPr>
          <w:p w:rsidR="00D87257" w:rsidRPr="00463159" w:rsidRDefault="00D87257" w:rsidP="00D87257">
            <w:pPr>
              <w:ind w:left="540" w:right="-72"/>
              <w:jc w:val="thaiDistribute"/>
              <w:rPr>
                <w:rFonts w:ascii="Arial" w:hAnsi="Arial" w:cs="Arial"/>
                <w:sz w:val="16"/>
                <w:szCs w:val="16"/>
              </w:rPr>
            </w:pPr>
            <w:r w:rsidRPr="00463159">
              <w:rPr>
                <w:rFonts w:ascii="Arial" w:hAnsi="Arial" w:cs="Arial"/>
                <w:sz w:val="16"/>
                <w:szCs w:val="16"/>
              </w:rPr>
              <w:t>24 Mansion Company Limited</w:t>
            </w:r>
          </w:p>
        </w:tc>
        <w:tc>
          <w:tcPr>
            <w:tcW w:w="1260" w:type="dxa"/>
            <w:vAlign w:val="bottom"/>
          </w:tcPr>
          <w:p w:rsidR="00D87257" w:rsidRPr="00463159" w:rsidRDefault="00D87257" w:rsidP="00D87257">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D87257" w:rsidRPr="00463159" w:rsidRDefault="00D87257" w:rsidP="00D87257">
            <w:pPr>
              <w:ind w:left="-96" w:right="-85"/>
              <w:jc w:val="center"/>
              <w:rPr>
                <w:rFonts w:ascii="Arial" w:hAnsi="Arial" w:cs="Arial"/>
                <w:spacing w:val="-10"/>
                <w:sz w:val="16"/>
                <w:szCs w:val="16"/>
              </w:rPr>
            </w:pPr>
            <w:r w:rsidRPr="00463159">
              <w:rPr>
                <w:rFonts w:ascii="Arial" w:hAnsi="Arial" w:cs="Arial"/>
                <w:spacing w:val="-10"/>
                <w:sz w:val="16"/>
                <w:szCs w:val="16"/>
              </w:rPr>
              <w:t>The Company under common control of Company's shareholder</w:t>
            </w:r>
          </w:p>
        </w:tc>
      </w:tr>
    </w:tbl>
    <w:p w:rsidR="00D5157C" w:rsidRPr="00463159" w:rsidRDefault="00D5157C" w:rsidP="00D5157C">
      <w:pPr>
        <w:ind w:left="540" w:right="29" w:hanging="540"/>
        <w:jc w:val="thaiDistribute"/>
        <w:rPr>
          <w:rFonts w:ascii="Arial" w:hAnsi="Arial" w:cs="Arial"/>
          <w:sz w:val="18"/>
          <w:szCs w:val="18"/>
        </w:rPr>
      </w:pPr>
      <w:r w:rsidRPr="00463159">
        <w:rPr>
          <w:rFonts w:ascii="Arial" w:hAnsi="Arial" w:cs="Arial"/>
        </w:rPr>
        <w:br w:type="page"/>
      </w:r>
      <w:r w:rsidRPr="00463159">
        <w:rPr>
          <w:rFonts w:ascii="Arial" w:hAnsi="Arial" w:cs="Arial"/>
          <w:b/>
          <w:bCs/>
          <w:sz w:val="18"/>
          <w:szCs w:val="18"/>
        </w:rPr>
        <w:t>36</w:t>
      </w:r>
      <w:r w:rsidRPr="00463159">
        <w:rPr>
          <w:rFonts w:ascii="Arial" w:hAnsi="Arial" w:cs="Arial"/>
          <w:b/>
          <w:bCs/>
          <w:sz w:val="18"/>
          <w:szCs w:val="18"/>
          <w:cs/>
        </w:rPr>
        <w:tab/>
      </w:r>
      <w:r w:rsidRPr="00463159">
        <w:rPr>
          <w:rFonts w:ascii="Arial" w:hAnsi="Arial" w:cs="Arial"/>
          <w:b/>
          <w:bCs/>
          <w:sz w:val="18"/>
          <w:szCs w:val="18"/>
        </w:rPr>
        <w:t xml:space="preserve">Related-party transactions </w:t>
      </w:r>
      <w:r w:rsidRPr="00463159">
        <w:rPr>
          <w:rFonts w:ascii="Arial" w:hAnsi="Arial" w:cs="Arial"/>
          <w:sz w:val="18"/>
          <w:szCs w:val="18"/>
        </w:rPr>
        <w:t>(Cont’d)</w:t>
      </w:r>
    </w:p>
    <w:p w:rsidR="00D5157C" w:rsidRPr="00463159" w:rsidRDefault="00D5157C" w:rsidP="00D5157C">
      <w:pPr>
        <w:ind w:left="540"/>
        <w:jc w:val="thaiDistribute"/>
        <w:rPr>
          <w:rFonts w:ascii="Arial" w:hAnsi="Arial" w:cs="Arial"/>
          <w:sz w:val="18"/>
          <w:szCs w:val="18"/>
        </w:rPr>
      </w:pPr>
    </w:p>
    <w:p w:rsidR="00D5157C" w:rsidRPr="00463159" w:rsidRDefault="00D5157C" w:rsidP="00D5157C">
      <w:pPr>
        <w:ind w:left="540"/>
        <w:jc w:val="thaiDistribute"/>
        <w:rPr>
          <w:rFonts w:ascii="Arial" w:hAnsi="Arial" w:cs="Arial"/>
          <w:sz w:val="18"/>
          <w:szCs w:val="18"/>
        </w:rPr>
      </w:pPr>
    </w:p>
    <w:p w:rsidR="00D5157C" w:rsidRPr="00463159" w:rsidRDefault="00D5157C" w:rsidP="00D5157C">
      <w:pPr>
        <w:ind w:left="540" w:right="29"/>
        <w:jc w:val="thaiDistribute"/>
        <w:rPr>
          <w:rFonts w:ascii="Arial" w:hAnsi="Arial" w:cs="Arial"/>
          <w:sz w:val="18"/>
          <w:szCs w:val="18"/>
        </w:rPr>
      </w:pPr>
      <w:r w:rsidRPr="00463159">
        <w:rPr>
          <w:rFonts w:ascii="Arial" w:hAnsi="Arial" w:cs="Arial"/>
          <w:sz w:val="18"/>
          <w:szCs w:val="18"/>
        </w:rPr>
        <w:t>Relationships between the Company and related parties are as follows: (Cont’d)</w:t>
      </w:r>
    </w:p>
    <w:p w:rsidR="00D5157C" w:rsidRPr="00463159" w:rsidRDefault="00D5157C" w:rsidP="00D5157C">
      <w:pPr>
        <w:ind w:left="540" w:right="29"/>
        <w:jc w:val="thaiDistribute"/>
        <w:rPr>
          <w:rFonts w:ascii="Arial" w:hAnsi="Arial" w:cs="Arial"/>
          <w:sz w:val="18"/>
          <w:szCs w:val="18"/>
        </w:rPr>
      </w:pPr>
    </w:p>
    <w:tbl>
      <w:tblPr>
        <w:tblW w:w="9583" w:type="dxa"/>
        <w:tblLook w:val="0000" w:firstRow="0" w:lastRow="0" w:firstColumn="0" w:lastColumn="0" w:noHBand="0" w:noVBand="0"/>
      </w:tblPr>
      <w:tblGrid>
        <w:gridCol w:w="4158"/>
        <w:gridCol w:w="1260"/>
        <w:gridCol w:w="4165"/>
      </w:tblGrid>
      <w:tr w:rsidR="00D5157C" w:rsidRPr="00463159" w:rsidTr="00E342E9">
        <w:trPr>
          <w:trHeight w:val="20"/>
        </w:trPr>
        <w:tc>
          <w:tcPr>
            <w:tcW w:w="4158" w:type="dxa"/>
            <w:vAlign w:val="center"/>
          </w:tcPr>
          <w:p w:rsidR="00D5157C" w:rsidRPr="00463159" w:rsidRDefault="00D5157C" w:rsidP="00E342E9">
            <w:pPr>
              <w:pBdr>
                <w:bottom w:val="single" w:sz="4" w:space="1" w:color="auto"/>
              </w:pBdr>
              <w:ind w:left="540" w:right="-18"/>
              <w:jc w:val="center"/>
              <w:rPr>
                <w:rFonts w:ascii="Arial" w:hAnsi="Arial" w:cs="Arial"/>
                <w:b/>
                <w:bCs/>
                <w:sz w:val="16"/>
                <w:szCs w:val="16"/>
              </w:rPr>
            </w:pPr>
          </w:p>
          <w:p w:rsidR="00D5157C" w:rsidRPr="00463159" w:rsidRDefault="00D5157C" w:rsidP="00E342E9">
            <w:pPr>
              <w:pBdr>
                <w:bottom w:val="single" w:sz="4" w:space="1" w:color="auto"/>
              </w:pBdr>
              <w:ind w:left="540" w:right="-18"/>
              <w:jc w:val="center"/>
              <w:rPr>
                <w:rFonts w:ascii="Arial" w:hAnsi="Arial" w:cs="Arial"/>
                <w:b/>
                <w:bCs/>
                <w:sz w:val="16"/>
                <w:szCs w:val="16"/>
                <w:cs/>
              </w:rPr>
            </w:pPr>
            <w:r w:rsidRPr="00463159">
              <w:rPr>
                <w:rFonts w:ascii="Arial" w:hAnsi="Arial" w:cs="Arial"/>
                <w:b/>
                <w:bCs/>
                <w:sz w:val="16"/>
                <w:szCs w:val="16"/>
              </w:rPr>
              <w:t>List of related parties</w:t>
            </w:r>
          </w:p>
        </w:tc>
        <w:tc>
          <w:tcPr>
            <w:tcW w:w="1260" w:type="dxa"/>
            <w:vAlign w:val="center"/>
          </w:tcPr>
          <w:p w:rsidR="00D5157C" w:rsidRPr="00463159" w:rsidRDefault="00D5157C" w:rsidP="00E342E9">
            <w:pPr>
              <w:pBdr>
                <w:bottom w:val="single" w:sz="4" w:space="1" w:color="auto"/>
              </w:pBdr>
              <w:ind w:left="-18" w:right="-72"/>
              <w:jc w:val="center"/>
              <w:rPr>
                <w:rFonts w:ascii="Arial" w:hAnsi="Arial" w:cs="Arial"/>
                <w:b/>
                <w:bCs/>
                <w:sz w:val="16"/>
                <w:szCs w:val="16"/>
              </w:rPr>
            </w:pPr>
            <w:r w:rsidRPr="00463159">
              <w:rPr>
                <w:rFonts w:ascii="Arial" w:hAnsi="Arial" w:cs="Arial"/>
                <w:b/>
                <w:bCs/>
                <w:sz w:val="16"/>
                <w:szCs w:val="16"/>
              </w:rPr>
              <w:t>Country/</w:t>
            </w:r>
          </w:p>
          <w:p w:rsidR="00D5157C" w:rsidRPr="00463159" w:rsidRDefault="00D5157C" w:rsidP="00E342E9">
            <w:pPr>
              <w:pBdr>
                <w:bottom w:val="single" w:sz="4" w:space="1" w:color="auto"/>
              </w:pBdr>
              <w:ind w:left="-18" w:right="-72"/>
              <w:jc w:val="center"/>
              <w:rPr>
                <w:rFonts w:ascii="Arial" w:hAnsi="Arial" w:cs="Arial"/>
                <w:b/>
                <w:bCs/>
                <w:sz w:val="16"/>
                <w:szCs w:val="16"/>
              </w:rPr>
            </w:pPr>
            <w:r w:rsidRPr="00463159">
              <w:rPr>
                <w:rFonts w:ascii="Arial" w:hAnsi="Arial" w:cs="Arial"/>
                <w:b/>
                <w:bCs/>
                <w:sz w:val="16"/>
                <w:szCs w:val="16"/>
              </w:rPr>
              <w:t>Nationality</w:t>
            </w:r>
          </w:p>
        </w:tc>
        <w:tc>
          <w:tcPr>
            <w:tcW w:w="4165" w:type="dxa"/>
            <w:vAlign w:val="center"/>
          </w:tcPr>
          <w:p w:rsidR="00D5157C" w:rsidRPr="00463159" w:rsidRDefault="00D5157C" w:rsidP="00467C7E">
            <w:pPr>
              <w:pStyle w:val="a"/>
              <w:pBdr>
                <w:bottom w:val="single" w:sz="4" w:space="1" w:color="auto"/>
              </w:pBdr>
              <w:tabs>
                <w:tab w:val="right" w:pos="936"/>
              </w:tabs>
              <w:ind w:right="-72"/>
              <w:jc w:val="center"/>
              <w:rPr>
                <w:rFonts w:ascii="Arial" w:hAnsi="Arial" w:cs="Arial"/>
                <w:b/>
                <w:bCs/>
                <w:color w:val="auto"/>
                <w:sz w:val="16"/>
                <w:szCs w:val="16"/>
              </w:rPr>
            </w:pPr>
          </w:p>
          <w:p w:rsidR="00D5157C" w:rsidRPr="00463159" w:rsidRDefault="00D5157C" w:rsidP="00467C7E">
            <w:pPr>
              <w:pStyle w:val="a"/>
              <w:pBdr>
                <w:bottom w:val="single" w:sz="4" w:space="1" w:color="auto"/>
              </w:pBdr>
              <w:tabs>
                <w:tab w:val="right" w:pos="936"/>
              </w:tabs>
              <w:ind w:right="-72"/>
              <w:jc w:val="center"/>
              <w:rPr>
                <w:rFonts w:ascii="Arial" w:hAnsi="Arial" w:cs="Arial"/>
                <w:b/>
                <w:bCs/>
                <w:color w:val="auto"/>
                <w:sz w:val="16"/>
                <w:szCs w:val="16"/>
                <w:cs/>
              </w:rPr>
            </w:pPr>
            <w:r w:rsidRPr="00463159">
              <w:rPr>
                <w:rFonts w:ascii="Arial" w:hAnsi="Arial" w:cs="Arial"/>
                <w:b/>
                <w:bCs/>
                <w:color w:val="auto"/>
                <w:sz w:val="16"/>
                <w:szCs w:val="16"/>
              </w:rPr>
              <w:t>Relationship</w:t>
            </w:r>
          </w:p>
        </w:tc>
      </w:tr>
      <w:tr w:rsidR="00950231" w:rsidRPr="00463159" w:rsidTr="00E342E9">
        <w:trPr>
          <w:trHeight w:val="20"/>
        </w:trPr>
        <w:tc>
          <w:tcPr>
            <w:tcW w:w="4158" w:type="dxa"/>
          </w:tcPr>
          <w:p w:rsidR="00D5157C" w:rsidRPr="00463159" w:rsidRDefault="00D5157C" w:rsidP="00E342E9">
            <w:pPr>
              <w:ind w:left="540" w:right="-72"/>
              <w:jc w:val="thaiDistribute"/>
              <w:rPr>
                <w:rFonts w:ascii="Arial" w:hAnsi="Arial" w:cs="Arial"/>
                <w:sz w:val="8"/>
                <w:szCs w:val="8"/>
                <w:cs/>
              </w:rPr>
            </w:pPr>
          </w:p>
        </w:tc>
        <w:tc>
          <w:tcPr>
            <w:tcW w:w="1260" w:type="dxa"/>
          </w:tcPr>
          <w:p w:rsidR="00D5157C" w:rsidRPr="00463159" w:rsidRDefault="00D5157C" w:rsidP="00E342E9">
            <w:pPr>
              <w:ind w:left="-18" w:right="-29"/>
              <w:jc w:val="center"/>
              <w:rPr>
                <w:rFonts w:ascii="Arial" w:hAnsi="Arial" w:cs="Arial"/>
                <w:sz w:val="8"/>
                <w:szCs w:val="8"/>
                <w:cs/>
              </w:rPr>
            </w:pPr>
          </w:p>
        </w:tc>
        <w:tc>
          <w:tcPr>
            <w:tcW w:w="4165" w:type="dxa"/>
          </w:tcPr>
          <w:p w:rsidR="00D5157C" w:rsidRPr="00463159" w:rsidRDefault="00D5157C" w:rsidP="00467C7E">
            <w:pPr>
              <w:jc w:val="center"/>
              <w:rPr>
                <w:rFonts w:ascii="Arial" w:hAnsi="Arial" w:cs="Arial"/>
                <w:sz w:val="8"/>
                <w:szCs w:val="8"/>
              </w:rPr>
            </w:pP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Triple A Paper Company Limited</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ind w:left="-96" w:right="-85"/>
              <w:jc w:val="center"/>
              <w:rPr>
                <w:rFonts w:ascii="Arial" w:hAnsi="Arial" w:cs="Arial"/>
                <w:spacing w:val="-10"/>
                <w:sz w:val="16"/>
                <w:szCs w:val="16"/>
              </w:rPr>
            </w:pPr>
            <w:r w:rsidRPr="00463159">
              <w:rPr>
                <w:rFonts w:ascii="Arial" w:hAnsi="Arial" w:cs="Arial"/>
                <w:spacing w:val="-10"/>
                <w:sz w:val="16"/>
                <w:szCs w:val="16"/>
              </w:rPr>
              <w:t>The Company under common control of Company's shareholder</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Ascender Limited</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 xml:space="preserve">British </w:t>
            </w:r>
          </w:p>
        </w:tc>
        <w:tc>
          <w:tcPr>
            <w:tcW w:w="4165" w:type="dxa"/>
            <w:vAlign w:val="bottom"/>
          </w:tcPr>
          <w:p w:rsidR="000C73BD" w:rsidRPr="00463159" w:rsidRDefault="000C73BD" w:rsidP="0064733B">
            <w:pPr>
              <w:ind w:left="-96" w:right="-85"/>
              <w:jc w:val="center"/>
              <w:rPr>
                <w:rFonts w:ascii="Arial" w:hAnsi="Arial" w:cs="Arial"/>
                <w:spacing w:val="-10"/>
                <w:sz w:val="16"/>
                <w:szCs w:val="16"/>
              </w:rPr>
            </w:pPr>
            <w:r w:rsidRPr="00463159">
              <w:rPr>
                <w:rFonts w:ascii="Arial" w:hAnsi="Arial" w:cs="Arial"/>
                <w:spacing w:val="-10"/>
                <w:sz w:val="16"/>
                <w:szCs w:val="16"/>
              </w:rPr>
              <w:t>The Company under common control of Company's shareholder</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Virgin Island</w:t>
            </w:r>
          </w:p>
        </w:tc>
        <w:tc>
          <w:tcPr>
            <w:tcW w:w="4165" w:type="dxa"/>
            <w:vAlign w:val="bottom"/>
          </w:tcPr>
          <w:p w:rsidR="000C73BD" w:rsidRPr="00463159" w:rsidRDefault="000C73BD" w:rsidP="0064733B">
            <w:pPr>
              <w:jc w:val="center"/>
              <w:rPr>
                <w:rFonts w:ascii="Arial" w:hAnsi="Arial" w:cs="Arial"/>
                <w:sz w:val="16"/>
                <w:szCs w:val="16"/>
              </w:rPr>
            </w:pP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Si Nin Rice Company Limited</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ind w:left="-96" w:right="-85"/>
              <w:jc w:val="center"/>
              <w:rPr>
                <w:rFonts w:ascii="Arial" w:hAnsi="Arial" w:cs="Arial"/>
                <w:spacing w:val="-10"/>
                <w:sz w:val="16"/>
                <w:szCs w:val="16"/>
              </w:rPr>
            </w:pPr>
            <w:r w:rsidRPr="00463159">
              <w:rPr>
                <w:rFonts w:ascii="Arial" w:hAnsi="Arial" w:cs="Arial"/>
                <w:spacing w:val="-10"/>
                <w:sz w:val="16"/>
                <w:szCs w:val="16"/>
              </w:rPr>
              <w:t>The Company under common control of Company's shareholder</w:t>
            </w:r>
          </w:p>
        </w:tc>
      </w:tr>
      <w:tr w:rsidR="000C73BD" w:rsidRPr="00463159" w:rsidTr="0064733B">
        <w:trPr>
          <w:trHeight w:val="20"/>
        </w:trPr>
        <w:tc>
          <w:tcPr>
            <w:tcW w:w="4158" w:type="dxa"/>
            <w:vAlign w:val="bottom"/>
          </w:tcPr>
          <w:p w:rsidR="000C73BD" w:rsidRPr="00463159" w:rsidRDefault="000C73BD" w:rsidP="00D87257">
            <w:pPr>
              <w:ind w:left="540" w:right="-72"/>
              <w:jc w:val="thaiDistribute"/>
              <w:rPr>
                <w:rFonts w:ascii="Arial" w:hAnsi="Arial" w:cs="Arial"/>
                <w:sz w:val="16"/>
                <w:szCs w:val="16"/>
              </w:rPr>
            </w:pPr>
            <w:r w:rsidRPr="00463159">
              <w:rPr>
                <w:rFonts w:ascii="Arial" w:hAnsi="Arial" w:cs="Arial"/>
                <w:sz w:val="16"/>
                <w:szCs w:val="16"/>
              </w:rPr>
              <w:t>Ms. Vanicha Noimanop</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Shareholder of related parties</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Ms. Ninnart Wattanapornpittaya</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Shareholder of related parties</w:t>
            </w:r>
          </w:p>
        </w:tc>
      </w:tr>
      <w:tr w:rsidR="00F11992" w:rsidRPr="00463159" w:rsidTr="0064733B">
        <w:trPr>
          <w:trHeight w:val="20"/>
        </w:trPr>
        <w:tc>
          <w:tcPr>
            <w:tcW w:w="4158" w:type="dxa"/>
            <w:vAlign w:val="bottom"/>
          </w:tcPr>
          <w:p w:rsidR="00F11992" w:rsidRPr="00463159" w:rsidRDefault="00F11992" w:rsidP="00567FE5">
            <w:pPr>
              <w:ind w:left="540" w:right="-72"/>
              <w:jc w:val="thaiDistribute"/>
              <w:rPr>
                <w:rFonts w:ascii="Arial" w:hAnsi="Arial" w:cs="Arial"/>
                <w:sz w:val="16"/>
                <w:szCs w:val="16"/>
              </w:rPr>
            </w:pPr>
            <w:r>
              <w:rPr>
                <w:rFonts w:ascii="Arial" w:hAnsi="Arial" w:cs="Arial"/>
                <w:sz w:val="16"/>
                <w:szCs w:val="16"/>
              </w:rPr>
              <w:t xml:space="preserve">Mr. Tanachai </w:t>
            </w:r>
            <w:r w:rsidR="00567FE5">
              <w:rPr>
                <w:rFonts w:ascii="Arial" w:hAnsi="Arial" w:cs="Arial"/>
                <w:sz w:val="16"/>
                <w:szCs w:val="16"/>
              </w:rPr>
              <w:t>Banditworapoom</w:t>
            </w:r>
          </w:p>
        </w:tc>
        <w:tc>
          <w:tcPr>
            <w:tcW w:w="1260" w:type="dxa"/>
            <w:vAlign w:val="bottom"/>
          </w:tcPr>
          <w:p w:rsidR="00F11992" w:rsidRPr="00463159" w:rsidRDefault="00F11992"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F11992" w:rsidRPr="00463159" w:rsidRDefault="00F11992" w:rsidP="0064733B">
            <w:pPr>
              <w:jc w:val="center"/>
              <w:rPr>
                <w:rFonts w:ascii="Arial" w:hAnsi="Arial" w:cs="Arial"/>
                <w:sz w:val="16"/>
                <w:szCs w:val="16"/>
              </w:rPr>
            </w:pPr>
            <w:r>
              <w:rPr>
                <w:rFonts w:ascii="Arial" w:hAnsi="Arial" w:cs="Arial"/>
                <w:sz w:val="16"/>
                <w:szCs w:val="16"/>
              </w:rPr>
              <w:t>Director</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Mr. Chavalit Sakuldamrongpanich</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Director of related parties</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Mr. Chaiyant Thongsinkasem</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Director of related parties</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Ms. Preyaporn Suvanphob</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Director of related parties</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Ms. Supamas Tonta</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Director of related parties</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Mrs. Chanya Sangkaha</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ind w:left="-96" w:right="-85"/>
              <w:jc w:val="center"/>
              <w:rPr>
                <w:rFonts w:ascii="Arial" w:hAnsi="Arial" w:cs="Arial"/>
                <w:spacing w:val="-10"/>
                <w:sz w:val="16"/>
                <w:szCs w:val="16"/>
              </w:rPr>
            </w:pPr>
            <w:r w:rsidRPr="00463159">
              <w:rPr>
                <w:rFonts w:ascii="Arial" w:hAnsi="Arial" w:cs="Arial"/>
                <w:spacing w:val="-10"/>
                <w:sz w:val="16"/>
                <w:szCs w:val="16"/>
              </w:rPr>
              <w:t>Director of Asia Clean Energy Company Limited's subsidiary</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Mr. Chanachon Tubvichin</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ind w:left="-96" w:right="-85"/>
              <w:jc w:val="center"/>
              <w:rPr>
                <w:rFonts w:ascii="Arial" w:hAnsi="Arial" w:cs="Arial"/>
                <w:spacing w:val="-10"/>
                <w:sz w:val="16"/>
                <w:szCs w:val="16"/>
              </w:rPr>
            </w:pPr>
            <w:r w:rsidRPr="00463159">
              <w:rPr>
                <w:rFonts w:ascii="Arial" w:hAnsi="Arial" w:cs="Arial"/>
                <w:spacing w:val="-10"/>
                <w:sz w:val="16"/>
                <w:szCs w:val="16"/>
              </w:rPr>
              <w:t>Director of Asia Clean Energy Company Limited's subsidiary</w:t>
            </w:r>
          </w:p>
        </w:tc>
      </w:tr>
      <w:tr w:rsidR="000C73BD" w:rsidRPr="00463159" w:rsidTr="0064733B">
        <w:trPr>
          <w:trHeight w:val="20"/>
        </w:trPr>
        <w:tc>
          <w:tcPr>
            <w:tcW w:w="4158" w:type="dxa"/>
            <w:vAlign w:val="bottom"/>
          </w:tcPr>
          <w:p w:rsidR="000C73BD" w:rsidRPr="00463159" w:rsidRDefault="000C73BD" w:rsidP="0064733B">
            <w:pPr>
              <w:ind w:left="540" w:right="-72"/>
              <w:jc w:val="thaiDistribute"/>
              <w:rPr>
                <w:rFonts w:ascii="Arial" w:hAnsi="Arial" w:cs="Arial"/>
                <w:sz w:val="16"/>
                <w:szCs w:val="16"/>
              </w:rPr>
            </w:pPr>
            <w:r w:rsidRPr="00463159">
              <w:rPr>
                <w:rFonts w:ascii="Arial" w:hAnsi="Arial" w:cs="Arial"/>
                <w:sz w:val="16"/>
                <w:szCs w:val="16"/>
              </w:rPr>
              <w:t>Mr. Pasin Chokpalasin</w:t>
            </w:r>
          </w:p>
        </w:tc>
        <w:tc>
          <w:tcPr>
            <w:tcW w:w="1260" w:type="dxa"/>
            <w:vAlign w:val="bottom"/>
          </w:tcPr>
          <w:p w:rsidR="000C73BD" w:rsidRPr="00463159" w:rsidRDefault="000C73BD" w:rsidP="0064733B">
            <w:pPr>
              <w:jc w:val="center"/>
              <w:rPr>
                <w:rFonts w:ascii="Arial" w:hAnsi="Arial" w:cs="Arial"/>
                <w:sz w:val="16"/>
                <w:szCs w:val="16"/>
              </w:rPr>
            </w:pPr>
            <w:r w:rsidRPr="00463159">
              <w:rPr>
                <w:rFonts w:ascii="Arial" w:hAnsi="Arial" w:cs="Arial"/>
                <w:sz w:val="16"/>
                <w:szCs w:val="16"/>
              </w:rPr>
              <w:t>Thai</w:t>
            </w:r>
          </w:p>
        </w:tc>
        <w:tc>
          <w:tcPr>
            <w:tcW w:w="4165" w:type="dxa"/>
            <w:vAlign w:val="bottom"/>
          </w:tcPr>
          <w:p w:rsidR="000C73BD" w:rsidRPr="00463159" w:rsidRDefault="000C73BD" w:rsidP="0064733B">
            <w:pPr>
              <w:ind w:left="-96" w:right="-85"/>
              <w:jc w:val="center"/>
              <w:rPr>
                <w:rFonts w:ascii="Arial" w:hAnsi="Arial" w:cs="Arial"/>
                <w:spacing w:val="-10"/>
                <w:sz w:val="16"/>
                <w:szCs w:val="16"/>
              </w:rPr>
            </w:pPr>
            <w:r w:rsidRPr="00463159">
              <w:rPr>
                <w:rFonts w:ascii="Arial" w:hAnsi="Arial" w:cs="Arial"/>
                <w:spacing w:val="-10"/>
                <w:sz w:val="16"/>
                <w:szCs w:val="16"/>
              </w:rPr>
              <w:t>The person under common control of Company's shareholder</w:t>
            </w:r>
          </w:p>
        </w:tc>
      </w:tr>
    </w:tbl>
    <w:p w:rsidR="008C0A17" w:rsidRPr="00463159" w:rsidRDefault="008C0A17" w:rsidP="008C0A17">
      <w:pPr>
        <w:ind w:left="1080" w:hanging="540"/>
        <w:jc w:val="thaiDistribute"/>
        <w:rPr>
          <w:rFonts w:ascii="Arial" w:eastAsia="SimSun" w:hAnsi="Arial" w:cs="Arial"/>
          <w:snapToGrid w:val="0"/>
          <w:sz w:val="18"/>
          <w:szCs w:val="18"/>
          <w:lang w:eastAsia="th-TH"/>
        </w:rPr>
      </w:pPr>
    </w:p>
    <w:p w:rsidR="008C0A17" w:rsidRPr="00463159" w:rsidRDefault="00B4496C" w:rsidP="00B4496C">
      <w:pPr>
        <w:ind w:left="1080" w:hanging="540"/>
        <w:jc w:val="thaiDistribute"/>
        <w:rPr>
          <w:rFonts w:ascii="Arial" w:eastAsia="SimSun" w:hAnsi="Arial" w:cs="Arial"/>
          <w:snapToGrid w:val="0"/>
          <w:sz w:val="18"/>
          <w:szCs w:val="18"/>
          <w:lang w:eastAsia="th-TH"/>
        </w:rPr>
      </w:pPr>
      <w:r w:rsidRPr="00463159">
        <w:rPr>
          <w:rFonts w:ascii="Arial" w:hAnsi="Arial" w:cs="Arial"/>
          <w:sz w:val="18"/>
          <w:szCs w:val="18"/>
        </w:rPr>
        <w:t>Related-party transactions are as follows:</w:t>
      </w:r>
    </w:p>
    <w:p w:rsidR="00B4496C" w:rsidRPr="00463159" w:rsidRDefault="00B4496C" w:rsidP="008C0A17">
      <w:pPr>
        <w:ind w:left="1080" w:hanging="540"/>
        <w:jc w:val="thaiDistribute"/>
        <w:rPr>
          <w:rFonts w:ascii="Arial" w:eastAsia="SimSun" w:hAnsi="Arial" w:cs="Arial"/>
          <w:snapToGrid w:val="0"/>
          <w:sz w:val="18"/>
          <w:szCs w:val="18"/>
          <w:lang w:eastAsia="th-TH"/>
        </w:rPr>
      </w:pPr>
    </w:p>
    <w:p w:rsidR="008C0A17" w:rsidRPr="00463159" w:rsidRDefault="00467C7E" w:rsidP="008C0A17">
      <w:pPr>
        <w:ind w:left="1080" w:hanging="540"/>
        <w:jc w:val="thaiDistribute"/>
        <w:rPr>
          <w:rFonts w:ascii="Arial" w:hAnsi="Arial" w:cs="Arial"/>
          <w:spacing w:val="-4"/>
          <w:sz w:val="18"/>
          <w:szCs w:val="18"/>
        </w:rPr>
      </w:pPr>
      <w:r w:rsidRPr="00463159">
        <w:rPr>
          <w:rFonts w:ascii="Arial" w:eastAsia="SimSun" w:hAnsi="Arial" w:cs="Arial"/>
          <w:snapToGrid w:val="0"/>
          <w:sz w:val="18"/>
          <w:szCs w:val="18"/>
          <w:cs/>
          <w:lang w:val="th-TH" w:eastAsia="th-TH"/>
        </w:rPr>
        <w:t>a</w:t>
      </w:r>
      <w:r w:rsidR="008C0A17" w:rsidRPr="00463159">
        <w:rPr>
          <w:rFonts w:ascii="Arial" w:eastAsia="SimSun" w:hAnsi="Arial" w:cs="Arial"/>
          <w:snapToGrid w:val="0"/>
          <w:sz w:val="18"/>
          <w:szCs w:val="18"/>
          <w:cs/>
          <w:lang w:val="th-TH" w:eastAsia="th-TH"/>
        </w:rPr>
        <w:t>)</w:t>
      </w:r>
      <w:r w:rsidR="008C0A17" w:rsidRPr="00463159">
        <w:rPr>
          <w:rFonts w:ascii="Arial" w:eastAsia="SimSun" w:hAnsi="Arial" w:cs="Arial"/>
          <w:snapToGrid w:val="0"/>
          <w:sz w:val="18"/>
          <w:szCs w:val="18"/>
          <w:cs/>
          <w:lang w:val="th-TH" w:eastAsia="th-TH"/>
        </w:rPr>
        <w:tab/>
      </w:r>
      <w:r w:rsidR="008C0A17" w:rsidRPr="00463159">
        <w:rPr>
          <w:rFonts w:ascii="Arial" w:hAnsi="Arial" w:cs="Arial"/>
          <w:spacing w:val="-4"/>
          <w:sz w:val="18"/>
          <w:szCs w:val="18"/>
        </w:rPr>
        <w:t>Outstanding balances as at 31 December 2018 and 2017 arising from purchase</w:t>
      </w:r>
      <w:r w:rsidR="0014555E" w:rsidRPr="00463159">
        <w:rPr>
          <w:rFonts w:ascii="Arial" w:hAnsi="Arial" w:cs="Arial"/>
          <w:spacing w:val="-4"/>
          <w:sz w:val="18"/>
          <w:szCs w:val="18"/>
        </w:rPr>
        <w:t>s</w:t>
      </w:r>
      <w:r w:rsidR="008C0A17" w:rsidRPr="00463159">
        <w:rPr>
          <w:rFonts w:ascii="Arial" w:hAnsi="Arial" w:cs="Arial"/>
          <w:spacing w:val="-4"/>
          <w:sz w:val="18"/>
          <w:szCs w:val="18"/>
        </w:rPr>
        <w:t xml:space="preserve">/sales of goods and services and others are as follows: </w:t>
      </w:r>
    </w:p>
    <w:p w:rsidR="008C0A17" w:rsidRPr="00463159" w:rsidRDefault="008C0A17" w:rsidP="008C0A17">
      <w:pPr>
        <w:ind w:left="1080" w:hanging="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C0A17" w:rsidRPr="00463159" w:rsidTr="0018198C">
        <w:trPr>
          <w:trHeight w:val="20"/>
        </w:trPr>
        <w:tc>
          <w:tcPr>
            <w:tcW w:w="4860" w:type="dxa"/>
          </w:tcPr>
          <w:p w:rsidR="008C0A17" w:rsidRPr="00463159" w:rsidRDefault="008C0A17" w:rsidP="0018198C">
            <w:pPr>
              <w:ind w:left="971"/>
              <w:jc w:val="thaiDistribute"/>
              <w:rPr>
                <w:rFonts w:ascii="Arial" w:hAnsi="Arial" w:cs="Arial"/>
                <w:snapToGrid w:val="0"/>
                <w:sz w:val="18"/>
                <w:szCs w:val="18"/>
                <w:lang w:eastAsia="th-TH"/>
              </w:rPr>
            </w:pP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71433B" w:rsidRPr="00463159" w:rsidTr="0018198C">
        <w:trPr>
          <w:trHeight w:val="20"/>
        </w:trPr>
        <w:tc>
          <w:tcPr>
            <w:tcW w:w="4860" w:type="dxa"/>
          </w:tcPr>
          <w:p w:rsidR="0071433B" w:rsidRPr="00463159" w:rsidRDefault="0071433B" w:rsidP="0071433B">
            <w:pPr>
              <w:ind w:left="971"/>
              <w:jc w:val="thaiDistribute"/>
              <w:rPr>
                <w:rFonts w:ascii="Arial" w:hAnsi="Arial" w:cs="Arial"/>
                <w:snapToGrid w:val="0"/>
                <w:sz w:val="18"/>
                <w:szCs w:val="18"/>
                <w:lang w:eastAsia="th-TH"/>
              </w:rPr>
            </w:pPr>
          </w:p>
        </w:tc>
        <w:tc>
          <w:tcPr>
            <w:tcW w:w="1152"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52"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c>
          <w:tcPr>
            <w:tcW w:w="1152"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52"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r>
      <w:tr w:rsidR="0071433B" w:rsidRPr="00463159" w:rsidTr="0018198C">
        <w:trPr>
          <w:trHeight w:val="20"/>
        </w:trPr>
        <w:tc>
          <w:tcPr>
            <w:tcW w:w="4860" w:type="dxa"/>
          </w:tcPr>
          <w:p w:rsidR="0071433B" w:rsidRPr="00463159" w:rsidRDefault="0071433B" w:rsidP="0071433B">
            <w:pPr>
              <w:ind w:left="971"/>
              <w:jc w:val="thaiDistribute"/>
              <w:rPr>
                <w:rFonts w:ascii="Arial" w:hAnsi="Arial" w:cs="Arial"/>
                <w:snapToGrid w:val="0"/>
                <w:sz w:val="18"/>
                <w:szCs w:val="18"/>
                <w:lang w:eastAsia="th-TH"/>
              </w:rPr>
            </w:pPr>
          </w:p>
        </w:tc>
        <w:tc>
          <w:tcPr>
            <w:tcW w:w="1152"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43"/>
              </w:tabs>
              <w:ind w:right="-72"/>
              <w:jc w:val="center"/>
              <w:rPr>
                <w:rFonts w:ascii="Arial" w:hAnsi="Arial" w:cs="Arial"/>
                <w:color w:val="auto"/>
                <w:sz w:val="12"/>
                <w:szCs w:val="12"/>
              </w:rPr>
            </w:pPr>
          </w:p>
        </w:tc>
        <w:tc>
          <w:tcPr>
            <w:tcW w:w="1152" w:type="dxa"/>
          </w:tcPr>
          <w:p w:rsidR="0071433B" w:rsidRPr="00463159" w:rsidRDefault="0071433B" w:rsidP="0071433B">
            <w:pPr>
              <w:pStyle w:val="a"/>
              <w:tabs>
                <w:tab w:val="decimal" w:pos="943"/>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43"/>
              </w:tabs>
              <w:ind w:right="-72"/>
              <w:rPr>
                <w:rFonts w:ascii="Arial" w:hAnsi="Arial" w:cs="Arial"/>
                <w:color w:val="auto"/>
                <w:sz w:val="12"/>
                <w:szCs w:val="12"/>
              </w:rPr>
            </w:pPr>
          </w:p>
        </w:tc>
        <w:tc>
          <w:tcPr>
            <w:tcW w:w="1152" w:type="dxa"/>
          </w:tcPr>
          <w:p w:rsidR="0071433B" w:rsidRPr="00463159" w:rsidRDefault="0071433B" w:rsidP="0071433B">
            <w:pPr>
              <w:tabs>
                <w:tab w:val="decimal" w:pos="943"/>
              </w:tabs>
              <w:ind w:left="432"/>
              <w:rPr>
                <w:rFonts w:ascii="Arial" w:hAnsi="Arial" w:cs="Arial"/>
                <w:snapToGrid w:val="0"/>
                <w:sz w:val="12"/>
                <w:szCs w:val="12"/>
                <w:cs/>
                <w:lang w:eastAsia="th-TH"/>
              </w:rPr>
            </w:pP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b/>
                <w:bCs/>
                <w:sz w:val="18"/>
                <w:szCs w:val="18"/>
                <w:cs/>
              </w:rPr>
            </w:pPr>
            <w:r w:rsidRPr="00463159">
              <w:rPr>
                <w:rFonts w:ascii="Arial" w:hAnsi="Arial" w:cs="Arial"/>
                <w:b/>
                <w:bCs/>
                <w:sz w:val="18"/>
                <w:szCs w:val="18"/>
              </w:rPr>
              <w:t>Trade accounts receivable - billed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4"/>
                <w:sz w:val="18"/>
                <w:szCs w:val="18"/>
                <w:cs/>
              </w:rPr>
            </w:pPr>
            <w:r w:rsidRPr="00463159">
              <w:rPr>
                <w:rFonts w:ascii="Arial" w:hAnsi="Arial" w:cs="Arial"/>
                <w:spacing w:val="-4"/>
                <w:sz w:val="18"/>
                <w:szCs w:val="18"/>
                <w:cs/>
              </w:rPr>
              <w:t xml:space="preserve">   </w:t>
            </w:r>
            <w:r w:rsidRPr="00463159">
              <w:rPr>
                <w:rFonts w:ascii="Arial" w:hAnsi="Arial" w:cs="Arial"/>
                <w:spacing w:val="-4"/>
                <w:sz w:val="18"/>
                <w:szCs w:val="18"/>
                <w:u w:val="single"/>
              </w:rPr>
              <w:t>Related parties</w:t>
            </w:r>
            <w:r w:rsidRPr="00463159">
              <w:rPr>
                <w:rFonts w:ascii="Arial" w:hAnsi="Arial" w:cs="Arial"/>
                <w:spacing w:val="-4"/>
                <w:sz w:val="18"/>
                <w:szCs w:val="18"/>
              </w:rPr>
              <w:t xml:space="preserve"> (Note 8)</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r>
      <w:tr w:rsidR="0071433B" w:rsidRPr="00463159" w:rsidTr="0018198C">
        <w:trPr>
          <w:trHeight w:val="20"/>
        </w:trPr>
        <w:tc>
          <w:tcPr>
            <w:tcW w:w="4860" w:type="dxa"/>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Global Woodchip Company Limited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584,222</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Advance Asian Company Limited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36,255</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E342E9">
        <w:trPr>
          <w:trHeight w:val="20"/>
        </w:trPr>
        <w:tc>
          <w:tcPr>
            <w:tcW w:w="4860" w:type="dxa"/>
          </w:tcPr>
          <w:p w:rsidR="0071433B" w:rsidRPr="00463159" w:rsidRDefault="0071433B" w:rsidP="0071433B">
            <w:pPr>
              <w:ind w:left="971" w:right="-72"/>
              <w:rPr>
                <w:rFonts w:ascii="Arial" w:hAnsi="Arial" w:cs="Arial"/>
                <w:spacing w:val="-4"/>
                <w:sz w:val="18"/>
                <w:szCs w:val="18"/>
                <w:cs/>
              </w:rPr>
            </w:pPr>
            <w:r w:rsidRPr="00463159">
              <w:rPr>
                <w:rFonts w:ascii="Arial" w:hAnsi="Arial" w:cs="Arial"/>
                <w:spacing w:val="-4"/>
                <w:sz w:val="18"/>
                <w:szCs w:val="18"/>
              </w:rPr>
              <w:t xml:space="preserve">      Triple A Board Company Limited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1,106,921</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E342E9">
        <w:trPr>
          <w:trHeight w:val="20"/>
        </w:trPr>
        <w:tc>
          <w:tcPr>
            <w:tcW w:w="4860" w:type="dxa"/>
          </w:tcPr>
          <w:p w:rsidR="0071433B" w:rsidRPr="00463159" w:rsidRDefault="0071433B" w:rsidP="0071433B">
            <w:pPr>
              <w:ind w:left="971" w:right="-72"/>
              <w:rPr>
                <w:rFonts w:ascii="Arial" w:hAnsi="Arial" w:cs="Arial"/>
                <w:sz w:val="14"/>
                <w:szCs w:val="14"/>
              </w:rPr>
            </w:pPr>
          </w:p>
        </w:tc>
        <w:tc>
          <w:tcPr>
            <w:tcW w:w="1152" w:type="dxa"/>
          </w:tcPr>
          <w:p w:rsidR="0071433B" w:rsidRPr="00463159" w:rsidRDefault="0071433B" w:rsidP="0071433B">
            <w:pPr>
              <w:tabs>
                <w:tab w:val="decimal" w:pos="937"/>
              </w:tabs>
              <w:ind w:right="-72"/>
              <w:rPr>
                <w:rFonts w:ascii="Arial" w:eastAsia="SimSun" w:hAnsi="Arial" w:cs="Arial"/>
                <w:snapToGrid w:val="0"/>
                <w:sz w:val="14"/>
                <w:szCs w:val="14"/>
                <w:cs/>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4"/>
                <w:szCs w:val="14"/>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4"/>
                <w:szCs w:val="14"/>
                <w:cs/>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4"/>
                <w:szCs w:val="14"/>
                <w:cs/>
                <w:lang w:eastAsia="zh-CN"/>
              </w:rPr>
            </w:pPr>
          </w:p>
        </w:tc>
      </w:tr>
      <w:tr w:rsidR="0071433B" w:rsidRPr="00463159" w:rsidTr="00E342E9">
        <w:trPr>
          <w:trHeight w:val="20"/>
        </w:trPr>
        <w:tc>
          <w:tcPr>
            <w:tcW w:w="4860" w:type="dxa"/>
          </w:tcPr>
          <w:p w:rsidR="0071433B" w:rsidRPr="00463159" w:rsidRDefault="0071433B" w:rsidP="0071433B">
            <w:pPr>
              <w:ind w:left="971" w:right="-72"/>
              <w:rPr>
                <w:rFonts w:ascii="Arial" w:hAnsi="Arial" w:cs="Arial"/>
                <w:sz w:val="18"/>
                <w:szCs w:val="18"/>
                <w:u w:val="single"/>
              </w:rPr>
            </w:pPr>
            <w:r w:rsidRPr="00463159">
              <w:rPr>
                <w:rFonts w:ascii="Arial" w:hAnsi="Arial" w:cs="Arial"/>
                <w:sz w:val="18"/>
                <w:szCs w:val="18"/>
              </w:rPr>
              <w:t xml:space="preserve">   </w:t>
            </w:r>
            <w:r w:rsidRPr="00463159">
              <w:rPr>
                <w:rFonts w:ascii="Arial" w:hAnsi="Arial" w:cs="Arial"/>
                <w:sz w:val="18"/>
                <w:szCs w:val="18"/>
                <w:u w:val="single"/>
              </w:rPr>
              <w:t>Indirect subsidiaries</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cs/>
                <w:lang w:eastAsia="zh-CN"/>
              </w:rPr>
            </w:pPr>
          </w:p>
        </w:tc>
      </w:tr>
      <w:tr w:rsidR="0071433B" w:rsidRPr="00463159" w:rsidTr="0018198C">
        <w:trPr>
          <w:trHeight w:val="20"/>
        </w:trPr>
        <w:tc>
          <w:tcPr>
            <w:tcW w:w="4860" w:type="dxa"/>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Advance Agro Asia Company Limited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2,461,000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Alliance Clean Power Company Limited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1,284,000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Advance Clean Power Company Limtied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1,070,000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A74059">
        <w:trPr>
          <w:trHeight w:val="20"/>
        </w:trPr>
        <w:tc>
          <w:tcPr>
            <w:tcW w:w="4860" w:type="dxa"/>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Advance Agro Power Plant Company Limited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856,000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Advance Asia Power Plant Company Limited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535,000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Advance Bio Asia Company Limited</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214,000</w:t>
            </w:r>
          </w:p>
        </w:tc>
        <w:tc>
          <w:tcPr>
            <w:tcW w:w="1152" w:type="dxa"/>
          </w:tcPr>
          <w:p w:rsidR="0071433B" w:rsidRPr="00463159" w:rsidRDefault="0071433B" w:rsidP="0071433B">
            <w:pPr>
              <w:pBdr>
                <w:bottom w:val="single" w:sz="4" w:space="1" w:color="auto"/>
              </w:pBd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7"/>
              </w:tabs>
              <w:ind w:right="-72"/>
              <w:jc w:val="both"/>
              <w:rPr>
                <w:rFonts w:ascii="Arial" w:hAnsi="Arial" w:cs="Arial"/>
                <w:color w:val="auto"/>
                <w:sz w:val="12"/>
                <w:szCs w:val="12"/>
              </w:rPr>
            </w:pPr>
          </w:p>
        </w:tc>
        <w:tc>
          <w:tcPr>
            <w:tcW w:w="1152" w:type="dxa"/>
          </w:tcPr>
          <w:p w:rsidR="0071433B" w:rsidRPr="00463159" w:rsidRDefault="0071433B" w:rsidP="0071433B">
            <w:pPr>
              <w:pStyle w:val="a"/>
              <w:tabs>
                <w:tab w:val="decimal" w:pos="937"/>
              </w:tabs>
              <w:ind w:right="-72"/>
              <w:jc w:val="both"/>
              <w:rPr>
                <w:rFonts w:ascii="Arial" w:hAnsi="Arial" w:cs="Arial"/>
                <w:color w:val="auto"/>
                <w:sz w:val="12"/>
                <w:szCs w:val="12"/>
              </w:rPr>
            </w:pPr>
          </w:p>
        </w:tc>
        <w:tc>
          <w:tcPr>
            <w:tcW w:w="1152" w:type="dxa"/>
          </w:tcPr>
          <w:p w:rsidR="0071433B" w:rsidRPr="00463159" w:rsidRDefault="0071433B" w:rsidP="0071433B">
            <w:pPr>
              <w:pStyle w:val="a"/>
              <w:tabs>
                <w:tab w:val="decimal" w:pos="943"/>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43"/>
              </w:tabs>
              <w:ind w:right="-72"/>
              <w:rPr>
                <w:rFonts w:ascii="Arial" w:hAnsi="Arial" w:cs="Arial"/>
                <w:color w:val="auto"/>
                <w:sz w:val="12"/>
                <w:szCs w:val="12"/>
              </w:rPr>
            </w:pPr>
          </w:p>
        </w:tc>
      </w:tr>
      <w:tr w:rsidR="0071433B" w:rsidRPr="00463159" w:rsidTr="0018198C">
        <w:trPr>
          <w:trHeight w:val="153"/>
        </w:trPr>
        <w:tc>
          <w:tcPr>
            <w:tcW w:w="4860" w:type="dxa"/>
            <w:vAlign w:val="center"/>
          </w:tcPr>
          <w:p w:rsidR="0071433B" w:rsidRPr="00463159" w:rsidRDefault="0071433B" w:rsidP="0071433B">
            <w:pPr>
              <w:ind w:left="971" w:right="-72"/>
              <w:rPr>
                <w:rFonts w:ascii="Arial" w:hAnsi="Arial" w:cs="Arial"/>
                <w:sz w:val="18"/>
                <w:szCs w:val="18"/>
              </w:rPr>
            </w:pP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620,477</w:t>
            </w: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1,106,921</w:t>
            </w:r>
          </w:p>
        </w:tc>
        <w:tc>
          <w:tcPr>
            <w:tcW w:w="1152" w:type="dxa"/>
          </w:tcPr>
          <w:p w:rsidR="0071433B" w:rsidRPr="00463159" w:rsidRDefault="0071433B" w:rsidP="0071433B">
            <w:pPr>
              <w:pBdr>
                <w:bottom w:val="double" w:sz="4" w:space="1" w:color="auto"/>
              </w:pBd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6,420,000</w:t>
            </w:r>
          </w:p>
        </w:tc>
        <w:tc>
          <w:tcPr>
            <w:tcW w:w="1152" w:type="dxa"/>
          </w:tcPr>
          <w:p w:rsidR="0071433B" w:rsidRPr="00463159" w:rsidRDefault="0071433B" w:rsidP="0071433B">
            <w:pPr>
              <w:pBdr>
                <w:bottom w:val="double" w:sz="4" w:space="1" w:color="auto"/>
              </w:pBd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b/>
                <w:bCs/>
                <w:sz w:val="14"/>
                <w:szCs w:val="14"/>
                <w:cs/>
              </w:rPr>
            </w:pPr>
          </w:p>
        </w:tc>
        <w:tc>
          <w:tcPr>
            <w:tcW w:w="1152" w:type="dxa"/>
          </w:tcPr>
          <w:p w:rsidR="0071433B" w:rsidRPr="00463159" w:rsidRDefault="0071433B" w:rsidP="0071433B">
            <w:pPr>
              <w:tabs>
                <w:tab w:val="decimal" w:pos="937"/>
              </w:tabs>
              <w:ind w:right="-72"/>
              <w:rPr>
                <w:rFonts w:ascii="Arial" w:eastAsia="SimSun" w:hAnsi="Arial" w:cs="Arial"/>
                <w:snapToGrid w:val="0"/>
                <w:sz w:val="14"/>
                <w:szCs w:val="14"/>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4"/>
                <w:szCs w:val="14"/>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4"/>
                <w:szCs w:val="14"/>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4"/>
                <w:szCs w:val="14"/>
                <w:lang w:eastAsia="zh-CN"/>
              </w:rPr>
            </w:pP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b/>
                <w:bCs/>
                <w:sz w:val="18"/>
                <w:szCs w:val="18"/>
                <w:cs/>
              </w:rPr>
            </w:pPr>
            <w:r w:rsidRPr="00463159">
              <w:rPr>
                <w:rFonts w:ascii="Arial" w:hAnsi="Arial" w:cs="Arial"/>
                <w:b/>
                <w:bCs/>
                <w:sz w:val="18"/>
                <w:szCs w:val="18"/>
              </w:rPr>
              <w:t>Trade accounts receivable - unbilled</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4"/>
                <w:sz w:val="18"/>
                <w:szCs w:val="18"/>
                <w:cs/>
              </w:rPr>
            </w:pPr>
            <w:r w:rsidRPr="00463159">
              <w:rPr>
                <w:rFonts w:ascii="Arial" w:hAnsi="Arial" w:cs="Arial"/>
                <w:spacing w:val="-4"/>
                <w:sz w:val="18"/>
                <w:szCs w:val="18"/>
                <w:cs/>
              </w:rPr>
              <w:t xml:space="preserve">   </w:t>
            </w:r>
            <w:r w:rsidRPr="00463159">
              <w:rPr>
                <w:rFonts w:ascii="Arial" w:hAnsi="Arial" w:cs="Arial"/>
                <w:spacing w:val="-4"/>
                <w:sz w:val="18"/>
                <w:szCs w:val="18"/>
                <w:u w:val="single"/>
              </w:rPr>
              <w:t>Related parties</w:t>
            </w:r>
            <w:r w:rsidRPr="00463159">
              <w:rPr>
                <w:rFonts w:ascii="Arial" w:hAnsi="Arial" w:cs="Arial"/>
                <w:spacing w:val="-4"/>
                <w:sz w:val="18"/>
                <w:szCs w:val="18"/>
              </w:rPr>
              <w:t xml:space="preserve"> (Note 8)</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4"/>
                <w:sz w:val="18"/>
                <w:szCs w:val="18"/>
                <w:cs/>
              </w:rPr>
            </w:pPr>
            <w:r w:rsidRPr="00463159">
              <w:rPr>
                <w:rFonts w:ascii="Arial" w:hAnsi="Arial" w:cs="Arial"/>
                <w:spacing w:val="-4"/>
                <w:sz w:val="18"/>
                <w:szCs w:val="18"/>
              </w:rPr>
              <w:t xml:space="preserve">      Triple A Board Company Limited</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2,252,497</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762,574</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4"/>
                <w:sz w:val="18"/>
                <w:szCs w:val="18"/>
                <w:cs/>
              </w:rPr>
            </w:pPr>
            <w:r w:rsidRPr="00463159">
              <w:rPr>
                <w:rFonts w:ascii="Arial" w:hAnsi="Arial" w:cs="Arial"/>
                <w:spacing w:val="-4"/>
                <w:sz w:val="18"/>
                <w:szCs w:val="18"/>
              </w:rPr>
              <w:t xml:space="preserve">      Global Woodchip Company Limited</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585,579</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9,304</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4"/>
                <w:sz w:val="18"/>
                <w:szCs w:val="18"/>
                <w:cs/>
              </w:rPr>
            </w:pPr>
            <w:r w:rsidRPr="00463159">
              <w:rPr>
                <w:rFonts w:ascii="Arial" w:hAnsi="Arial" w:cs="Arial"/>
                <w:spacing w:val="-4"/>
                <w:sz w:val="18"/>
                <w:szCs w:val="18"/>
              </w:rPr>
              <w:t xml:space="preserve">      Advance Asia Fiber Company Limited</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66,548</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121,238</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4"/>
                <w:sz w:val="18"/>
                <w:szCs w:val="18"/>
              </w:rPr>
            </w:pPr>
            <w:r w:rsidRPr="00463159">
              <w:rPr>
                <w:rFonts w:ascii="Arial" w:hAnsi="Arial" w:cs="Arial"/>
                <w:spacing w:val="-4"/>
                <w:sz w:val="18"/>
                <w:szCs w:val="18"/>
              </w:rPr>
              <w:t xml:space="preserve">      Advance Asian Company Limited</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30,883</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pacing w:val="-4"/>
                <w:sz w:val="18"/>
                <w:szCs w:val="18"/>
                <w:cs/>
              </w:rPr>
            </w:pPr>
            <w:r w:rsidRPr="00463159">
              <w:rPr>
                <w:rFonts w:ascii="Arial" w:hAnsi="Arial" w:cs="Arial"/>
                <w:spacing w:val="-4"/>
                <w:sz w:val="18"/>
                <w:szCs w:val="18"/>
              </w:rPr>
              <w:t xml:space="preserve">      Boonbundan Rungrueng Company Limited</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17,947</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19,314</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971" w:right="-72"/>
              <w:rPr>
                <w:rFonts w:ascii="Arial" w:hAnsi="Arial" w:cs="Arial"/>
                <w:sz w:val="14"/>
                <w:szCs w:val="14"/>
              </w:rPr>
            </w:pPr>
          </w:p>
        </w:tc>
        <w:tc>
          <w:tcPr>
            <w:tcW w:w="1152" w:type="dxa"/>
          </w:tcPr>
          <w:p w:rsidR="0071433B" w:rsidRPr="00463159" w:rsidRDefault="0071433B" w:rsidP="0071433B">
            <w:pPr>
              <w:tabs>
                <w:tab w:val="decimal" w:pos="869"/>
              </w:tabs>
              <w:ind w:right="-72"/>
              <w:jc w:val="center"/>
              <w:rPr>
                <w:rFonts w:ascii="Arial" w:eastAsia="SimSun" w:hAnsi="Arial" w:cs="Arial"/>
                <w:snapToGrid w:val="0"/>
                <w:sz w:val="14"/>
                <w:szCs w:val="14"/>
                <w:lang w:eastAsia="zh-CN"/>
              </w:rPr>
            </w:pPr>
          </w:p>
        </w:tc>
        <w:tc>
          <w:tcPr>
            <w:tcW w:w="1152" w:type="dxa"/>
          </w:tcPr>
          <w:p w:rsidR="0071433B" w:rsidRPr="00463159" w:rsidRDefault="0071433B" w:rsidP="0071433B">
            <w:pPr>
              <w:tabs>
                <w:tab w:val="decimal" w:pos="869"/>
              </w:tabs>
              <w:ind w:right="-72"/>
              <w:jc w:val="center"/>
              <w:rPr>
                <w:rFonts w:ascii="Arial" w:eastAsia="SimSun" w:hAnsi="Arial" w:cs="Arial"/>
                <w:snapToGrid w:val="0"/>
                <w:sz w:val="14"/>
                <w:szCs w:val="14"/>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4"/>
                <w:szCs w:val="14"/>
                <w:cs/>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4"/>
                <w:szCs w:val="14"/>
                <w:cs/>
                <w:lang w:eastAsia="zh-CN"/>
              </w:rPr>
            </w:pPr>
          </w:p>
        </w:tc>
      </w:tr>
      <w:tr w:rsidR="0071433B" w:rsidRPr="00463159" w:rsidTr="0018198C">
        <w:trPr>
          <w:trHeight w:val="20"/>
        </w:trPr>
        <w:tc>
          <w:tcPr>
            <w:tcW w:w="4860" w:type="dxa"/>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u w:val="single"/>
              </w:rPr>
              <w:t>Indirect subsidiaries</w:t>
            </w: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869"/>
              </w:tabs>
              <w:ind w:right="-72"/>
              <w:jc w:val="center"/>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6"/>
                <w:sz w:val="18"/>
                <w:szCs w:val="18"/>
              </w:rPr>
            </w:pPr>
            <w:r w:rsidRPr="00463159">
              <w:rPr>
                <w:rFonts w:ascii="Arial" w:hAnsi="Arial" w:cs="Arial"/>
                <w:spacing w:val="-6"/>
                <w:sz w:val="18"/>
                <w:szCs w:val="18"/>
              </w:rPr>
              <w:t xml:space="preserve">      Power</w:t>
            </w:r>
            <w:r w:rsidR="002C5383">
              <w:rPr>
                <w:rFonts w:ascii="Arial" w:hAnsi="Arial" w:cs="Arial"/>
                <w:spacing w:val="-6"/>
                <w:sz w:val="18"/>
                <w:szCs w:val="18"/>
              </w:rPr>
              <w:t xml:space="preserve"> Supply and Maintenance Service</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6"/>
                <w:sz w:val="18"/>
                <w:szCs w:val="18"/>
              </w:rPr>
            </w:pPr>
            <w:r w:rsidRPr="00463159">
              <w:rPr>
                <w:rFonts w:ascii="Arial" w:hAnsi="Arial" w:cs="Arial"/>
                <w:spacing w:val="-6"/>
                <w:sz w:val="18"/>
                <w:szCs w:val="18"/>
              </w:rPr>
              <w:t xml:space="preserve">         Company Limited</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110"/>
              <w:rPr>
                <w:rFonts w:ascii="Arial" w:hAnsi="Arial" w:cs="Arial"/>
                <w:spacing w:val="-6"/>
                <w:sz w:val="18"/>
                <w:szCs w:val="18"/>
              </w:rPr>
            </w:pPr>
            <w:r w:rsidRPr="00463159">
              <w:rPr>
                <w:rFonts w:ascii="Arial" w:hAnsi="Arial" w:cs="Arial"/>
                <w:spacing w:val="-6"/>
                <w:sz w:val="18"/>
                <w:szCs w:val="18"/>
              </w:rPr>
              <w:t xml:space="preserve">      ACE Solar Company Limited (Formerly named</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p>
        </w:tc>
      </w:tr>
      <w:tr w:rsidR="0071433B" w:rsidRPr="00463159" w:rsidTr="0018198C">
        <w:trPr>
          <w:trHeight w:val="20"/>
        </w:trPr>
        <w:tc>
          <w:tcPr>
            <w:tcW w:w="4860" w:type="dxa"/>
            <w:vAlign w:val="bottom"/>
          </w:tcPr>
          <w:p w:rsidR="0071433B" w:rsidRPr="00463159" w:rsidRDefault="002C5383" w:rsidP="002C5383">
            <w:pPr>
              <w:ind w:left="971" w:right="-110"/>
              <w:rPr>
                <w:rFonts w:ascii="Arial" w:hAnsi="Arial" w:cs="Arial"/>
                <w:spacing w:val="-6"/>
                <w:sz w:val="18"/>
                <w:szCs w:val="18"/>
              </w:rPr>
            </w:pPr>
            <w:r>
              <w:rPr>
                <w:rFonts w:ascii="Arial" w:hAnsi="Arial" w:cs="Arial"/>
                <w:spacing w:val="-6"/>
                <w:sz w:val="18"/>
                <w:szCs w:val="18"/>
              </w:rPr>
              <w:t xml:space="preserve">          </w:t>
            </w:r>
            <w:r w:rsidR="0071433B" w:rsidRPr="00463159">
              <w:rPr>
                <w:rFonts w:ascii="Arial" w:hAnsi="Arial" w:cs="Arial"/>
                <w:spacing w:val="-6"/>
                <w:sz w:val="18"/>
                <w:szCs w:val="18"/>
              </w:rPr>
              <w:t>Sri Chaopraya Company Limited)</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6"/>
                <w:sz w:val="18"/>
                <w:szCs w:val="18"/>
              </w:rPr>
            </w:pPr>
            <w:r w:rsidRPr="00463159">
              <w:rPr>
                <w:rFonts w:ascii="Arial" w:hAnsi="Arial" w:cs="Arial"/>
                <w:spacing w:val="-6"/>
                <w:sz w:val="18"/>
                <w:szCs w:val="18"/>
              </w:rPr>
              <w:t xml:space="preserve">      Bio Power Plant Company Limited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36,000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6"/>
                <w:sz w:val="18"/>
                <w:szCs w:val="18"/>
              </w:rPr>
            </w:pPr>
            <w:r w:rsidRPr="00463159">
              <w:rPr>
                <w:rFonts w:ascii="Arial" w:hAnsi="Arial" w:cs="Arial"/>
                <w:spacing w:val="-6"/>
                <w:sz w:val="18"/>
                <w:szCs w:val="18"/>
              </w:rPr>
              <w:t xml:space="preserve">      Asia Clean Energy Company Limited</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6"/>
                <w:sz w:val="18"/>
                <w:szCs w:val="18"/>
              </w:rPr>
            </w:pPr>
            <w:r w:rsidRPr="00463159">
              <w:rPr>
                <w:rFonts w:ascii="Arial" w:hAnsi="Arial" w:cs="Arial"/>
                <w:spacing w:val="-6"/>
                <w:sz w:val="18"/>
                <w:szCs w:val="18"/>
              </w:rPr>
              <w:t xml:space="preserve">      Advance Farm Tree Company Limited</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30,000</w:t>
            </w:r>
          </w:p>
        </w:tc>
        <w:tc>
          <w:tcPr>
            <w:tcW w:w="1152" w:type="dxa"/>
          </w:tcPr>
          <w:p w:rsidR="0071433B" w:rsidRPr="00463159" w:rsidRDefault="0071433B" w:rsidP="0071433B">
            <w:pP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pacing w:val="-6"/>
                <w:sz w:val="18"/>
                <w:szCs w:val="18"/>
              </w:rPr>
            </w:pPr>
            <w:r w:rsidRPr="00463159">
              <w:rPr>
                <w:rFonts w:ascii="Arial" w:hAnsi="Arial" w:cs="Arial"/>
                <w:spacing w:val="-6"/>
                <w:sz w:val="18"/>
                <w:szCs w:val="18"/>
              </w:rPr>
              <w:t xml:space="preserve">      Prasatporn Rungrueng Company Limited</w:t>
            </w:r>
          </w:p>
        </w:tc>
        <w:tc>
          <w:tcPr>
            <w:tcW w:w="1152" w:type="dxa"/>
          </w:tcPr>
          <w:p w:rsidR="0071433B" w:rsidRPr="00463159" w:rsidRDefault="0071433B" w:rsidP="0071433B">
            <w:pPr>
              <w:pBdr>
                <w:bottom w:val="single" w:sz="4" w:space="1" w:color="auto"/>
              </w:pBd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10,000</w:t>
            </w:r>
          </w:p>
        </w:tc>
        <w:tc>
          <w:tcPr>
            <w:tcW w:w="1152" w:type="dxa"/>
          </w:tcPr>
          <w:p w:rsidR="0071433B" w:rsidRPr="00463159" w:rsidRDefault="0071433B" w:rsidP="0071433B">
            <w:pPr>
              <w:pBdr>
                <w:bottom w:val="single" w:sz="4" w:space="1" w:color="auto"/>
              </w:pBd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rPr>
          <w:trHeight w:val="20"/>
        </w:trPr>
        <w:tc>
          <w:tcPr>
            <w:tcW w:w="4860" w:type="dxa"/>
          </w:tcPr>
          <w:p w:rsidR="0071433B" w:rsidRPr="00463159" w:rsidRDefault="0071433B" w:rsidP="0071433B">
            <w:pPr>
              <w:ind w:left="432"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rPr>
          <w:trHeight w:val="20"/>
        </w:trPr>
        <w:tc>
          <w:tcPr>
            <w:tcW w:w="4860" w:type="dxa"/>
            <w:vAlign w:val="bottom"/>
          </w:tcPr>
          <w:p w:rsidR="0071433B" w:rsidRPr="00463159" w:rsidRDefault="0071433B" w:rsidP="0071433B">
            <w:pPr>
              <w:ind w:left="971" w:right="-72"/>
              <w:rPr>
                <w:rFonts w:ascii="Arial" w:hAnsi="Arial" w:cs="Arial"/>
                <w:sz w:val="18"/>
                <w:szCs w:val="18"/>
              </w:rPr>
            </w:pPr>
          </w:p>
        </w:tc>
        <w:tc>
          <w:tcPr>
            <w:tcW w:w="1152" w:type="dxa"/>
          </w:tcPr>
          <w:p w:rsidR="0071433B" w:rsidRPr="00463159" w:rsidRDefault="0071433B" w:rsidP="0071433B">
            <w:pPr>
              <w:pBdr>
                <w:bottom w:val="double" w:sz="4" w:space="1" w:color="auto"/>
              </w:pBd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2,953,454</w:t>
            </w:r>
            <w:r w:rsidRPr="00463159">
              <w:rPr>
                <w:rFonts w:ascii="Arial" w:eastAsia="SimSun" w:hAnsi="Arial" w:cs="Arial"/>
                <w:snapToGrid w:val="0"/>
                <w:sz w:val="18"/>
                <w:szCs w:val="18"/>
                <w:lang w:eastAsia="zh-CN"/>
              </w:rPr>
              <w:fldChar w:fldCharType="end"/>
            </w:r>
          </w:p>
        </w:tc>
        <w:tc>
          <w:tcPr>
            <w:tcW w:w="1152" w:type="dxa"/>
          </w:tcPr>
          <w:p w:rsidR="0071433B" w:rsidRPr="00463159" w:rsidRDefault="0071433B" w:rsidP="0071433B">
            <w:pPr>
              <w:pBdr>
                <w:bottom w:val="double" w:sz="4" w:space="1" w:color="auto"/>
              </w:pBd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912,430</w:t>
            </w:r>
          </w:p>
        </w:tc>
        <w:tc>
          <w:tcPr>
            <w:tcW w:w="1152" w:type="dxa"/>
          </w:tcPr>
          <w:p w:rsidR="0071433B" w:rsidRPr="00463159" w:rsidRDefault="0071433B" w:rsidP="0071433B">
            <w:pPr>
              <w:pBdr>
                <w:bottom w:val="double" w:sz="4" w:space="1" w:color="auto"/>
              </w:pBdr>
              <w:tabs>
                <w:tab w:val="decimal" w:pos="94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226,000</w:t>
            </w:r>
          </w:p>
        </w:tc>
        <w:tc>
          <w:tcPr>
            <w:tcW w:w="1152" w:type="dxa"/>
          </w:tcPr>
          <w:p w:rsidR="0071433B" w:rsidRPr="00463159" w:rsidRDefault="0071433B" w:rsidP="0071433B">
            <w:pPr>
              <w:pBdr>
                <w:bottom w:val="double" w:sz="4" w:space="1" w:color="auto"/>
              </w:pBdr>
              <w:tabs>
                <w:tab w:val="decimal" w:pos="943"/>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B4496C" w:rsidRPr="00463159" w:rsidRDefault="00B4496C" w:rsidP="00B4496C">
      <w:pPr>
        <w:ind w:left="540" w:right="29" w:hanging="540"/>
        <w:jc w:val="thaiDistribute"/>
        <w:rPr>
          <w:rFonts w:ascii="Arial" w:hAnsi="Arial" w:cs="Arial"/>
          <w:sz w:val="18"/>
          <w:szCs w:val="18"/>
        </w:rPr>
      </w:pPr>
      <w:r w:rsidRPr="00463159">
        <w:rPr>
          <w:rFonts w:ascii="Arial" w:hAnsi="Arial" w:cs="Arial"/>
        </w:rPr>
        <w:br w:type="page"/>
      </w:r>
      <w:r w:rsidRPr="00463159">
        <w:rPr>
          <w:rFonts w:ascii="Arial" w:hAnsi="Arial" w:cs="Arial"/>
          <w:b/>
          <w:bCs/>
          <w:sz w:val="18"/>
          <w:szCs w:val="18"/>
        </w:rPr>
        <w:t>36</w:t>
      </w:r>
      <w:r w:rsidRPr="00463159">
        <w:rPr>
          <w:rFonts w:ascii="Arial" w:hAnsi="Arial" w:cs="Arial"/>
          <w:b/>
          <w:bCs/>
          <w:sz w:val="18"/>
          <w:szCs w:val="18"/>
          <w:cs/>
        </w:rPr>
        <w:tab/>
      </w:r>
      <w:r w:rsidRPr="00463159">
        <w:rPr>
          <w:rFonts w:ascii="Arial" w:hAnsi="Arial" w:cs="Arial"/>
          <w:b/>
          <w:bCs/>
          <w:sz w:val="18"/>
          <w:szCs w:val="18"/>
        </w:rPr>
        <w:t xml:space="preserve">Related-party transactions </w:t>
      </w:r>
      <w:r w:rsidRPr="00463159">
        <w:rPr>
          <w:rFonts w:ascii="Arial" w:hAnsi="Arial" w:cs="Arial"/>
          <w:sz w:val="18"/>
          <w:szCs w:val="18"/>
        </w:rPr>
        <w:t>(Cont’d)</w:t>
      </w:r>
    </w:p>
    <w:p w:rsidR="00B4496C" w:rsidRPr="00463159" w:rsidRDefault="00B4496C" w:rsidP="00B4496C">
      <w:pPr>
        <w:ind w:left="1080" w:hanging="540"/>
        <w:jc w:val="thaiDistribute"/>
        <w:rPr>
          <w:rFonts w:ascii="Arial" w:eastAsia="SimSun" w:hAnsi="Arial" w:cs="Arial"/>
          <w:snapToGrid w:val="0"/>
          <w:sz w:val="16"/>
          <w:szCs w:val="16"/>
          <w:lang w:val="th-TH" w:eastAsia="th-TH"/>
        </w:rPr>
      </w:pPr>
    </w:p>
    <w:p w:rsidR="00B4496C" w:rsidRPr="00463159" w:rsidRDefault="00B4496C" w:rsidP="00B4496C">
      <w:pPr>
        <w:ind w:left="1080" w:hanging="540"/>
        <w:jc w:val="thaiDistribute"/>
        <w:rPr>
          <w:rFonts w:ascii="Arial" w:eastAsia="SimSun" w:hAnsi="Arial" w:cs="Arial"/>
          <w:snapToGrid w:val="0"/>
          <w:sz w:val="16"/>
          <w:szCs w:val="16"/>
          <w:lang w:eastAsia="th-TH"/>
        </w:rPr>
      </w:pPr>
    </w:p>
    <w:p w:rsidR="00B4496C" w:rsidRPr="00463159" w:rsidRDefault="00B4496C" w:rsidP="00B4496C">
      <w:pPr>
        <w:ind w:left="1080" w:hanging="540"/>
        <w:jc w:val="thaiDistribute"/>
        <w:rPr>
          <w:rFonts w:ascii="Arial" w:hAnsi="Arial" w:cs="Arial"/>
          <w:sz w:val="18"/>
          <w:szCs w:val="18"/>
        </w:rPr>
      </w:pPr>
      <w:r w:rsidRPr="00463159">
        <w:rPr>
          <w:rFonts w:ascii="Arial" w:hAnsi="Arial" w:cs="Arial"/>
          <w:sz w:val="18"/>
          <w:szCs w:val="18"/>
        </w:rPr>
        <w:t>Related-party transactions are as follows: (Cont’d)</w:t>
      </w:r>
    </w:p>
    <w:p w:rsidR="00B4496C" w:rsidRPr="00463159" w:rsidRDefault="00B4496C" w:rsidP="00B4496C">
      <w:pPr>
        <w:ind w:left="1080" w:hanging="540"/>
        <w:jc w:val="thaiDistribute"/>
        <w:rPr>
          <w:rFonts w:ascii="Arial" w:hAnsi="Arial" w:cs="Arial"/>
          <w:b/>
          <w:bCs/>
          <w:sz w:val="16"/>
          <w:szCs w:val="16"/>
        </w:rPr>
      </w:pPr>
    </w:p>
    <w:p w:rsidR="00B4496C" w:rsidRPr="00463159" w:rsidRDefault="00B4496C" w:rsidP="00B4496C">
      <w:pPr>
        <w:ind w:left="1080" w:hanging="540"/>
        <w:jc w:val="thaiDistribute"/>
        <w:rPr>
          <w:rFonts w:ascii="Arial" w:hAnsi="Arial" w:cs="Arial"/>
          <w:spacing w:val="-4"/>
          <w:sz w:val="18"/>
          <w:szCs w:val="18"/>
        </w:rPr>
      </w:pPr>
      <w:r w:rsidRPr="00463159">
        <w:rPr>
          <w:rFonts w:ascii="Arial" w:eastAsia="SimSun" w:hAnsi="Arial" w:cs="Arial"/>
          <w:snapToGrid w:val="0"/>
          <w:sz w:val="18"/>
          <w:szCs w:val="18"/>
          <w:cs/>
          <w:lang w:val="th-TH" w:eastAsia="th-TH"/>
        </w:rPr>
        <w:t>a)</w:t>
      </w:r>
      <w:r w:rsidRPr="00463159">
        <w:rPr>
          <w:rFonts w:ascii="Arial" w:eastAsia="SimSun" w:hAnsi="Arial" w:cs="Arial"/>
          <w:snapToGrid w:val="0"/>
          <w:sz w:val="18"/>
          <w:szCs w:val="18"/>
          <w:cs/>
          <w:lang w:val="th-TH" w:eastAsia="th-TH"/>
        </w:rPr>
        <w:tab/>
      </w:r>
      <w:r w:rsidRPr="00463159">
        <w:rPr>
          <w:rFonts w:ascii="Arial" w:hAnsi="Arial" w:cs="Arial"/>
          <w:spacing w:val="-4"/>
          <w:sz w:val="18"/>
          <w:szCs w:val="18"/>
        </w:rPr>
        <w:t>Outstanding balances as at 31 December 2018 and 2017 arising from purchase</w:t>
      </w:r>
      <w:r w:rsidR="002C49BF" w:rsidRPr="00463159">
        <w:rPr>
          <w:rFonts w:ascii="Arial" w:hAnsi="Arial" w:cs="Arial"/>
          <w:spacing w:val="-4"/>
          <w:sz w:val="18"/>
          <w:szCs w:val="18"/>
        </w:rPr>
        <w:t>s</w:t>
      </w:r>
      <w:r w:rsidRPr="00463159">
        <w:rPr>
          <w:rFonts w:ascii="Arial" w:hAnsi="Arial" w:cs="Arial"/>
          <w:spacing w:val="-4"/>
          <w:sz w:val="18"/>
          <w:szCs w:val="18"/>
        </w:rPr>
        <w:t xml:space="preserve">/sales of goods and services and others are as follows: </w:t>
      </w:r>
    </w:p>
    <w:tbl>
      <w:tblPr>
        <w:tblW w:w="9474" w:type="dxa"/>
        <w:tblInd w:w="108" w:type="dxa"/>
        <w:tblLayout w:type="fixed"/>
        <w:tblLook w:val="0000" w:firstRow="0" w:lastRow="0" w:firstColumn="0" w:lastColumn="0" w:noHBand="0" w:noVBand="0"/>
      </w:tblPr>
      <w:tblGrid>
        <w:gridCol w:w="4982"/>
        <w:gridCol w:w="1123"/>
        <w:gridCol w:w="1123"/>
        <w:gridCol w:w="1123"/>
        <w:gridCol w:w="1123"/>
      </w:tblGrid>
      <w:tr w:rsidR="00950231" w:rsidRPr="00463159" w:rsidTr="00B4496C">
        <w:trPr>
          <w:trHeight w:val="20"/>
        </w:trPr>
        <w:tc>
          <w:tcPr>
            <w:tcW w:w="4982" w:type="dxa"/>
          </w:tcPr>
          <w:p w:rsidR="00B4496C" w:rsidRPr="00463159" w:rsidRDefault="00B4496C" w:rsidP="00E342E9">
            <w:pPr>
              <w:ind w:left="971"/>
              <w:jc w:val="thaiDistribute"/>
              <w:rPr>
                <w:rFonts w:ascii="Arial" w:hAnsi="Arial" w:cs="Arial"/>
                <w:snapToGrid w:val="0"/>
                <w:sz w:val="18"/>
                <w:szCs w:val="18"/>
                <w:lang w:eastAsia="th-TH"/>
              </w:rPr>
            </w:pPr>
          </w:p>
        </w:tc>
        <w:tc>
          <w:tcPr>
            <w:tcW w:w="2246" w:type="dxa"/>
            <w:gridSpan w:val="2"/>
            <w:vAlign w:val="bottom"/>
          </w:tcPr>
          <w:p w:rsidR="00B4496C" w:rsidRPr="00463159" w:rsidRDefault="00B4496C" w:rsidP="00E342E9">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B4496C" w:rsidRPr="00463159" w:rsidRDefault="00B4496C" w:rsidP="00E342E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246" w:type="dxa"/>
            <w:gridSpan w:val="2"/>
            <w:vAlign w:val="bottom"/>
          </w:tcPr>
          <w:p w:rsidR="00B4496C" w:rsidRPr="00463159" w:rsidRDefault="00B4496C" w:rsidP="00E342E9">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B4496C" w:rsidRPr="00463159" w:rsidRDefault="00B4496C" w:rsidP="00E342E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71433B" w:rsidRPr="00463159" w:rsidTr="00B4496C">
        <w:trPr>
          <w:trHeight w:val="20"/>
        </w:trPr>
        <w:tc>
          <w:tcPr>
            <w:tcW w:w="4982" w:type="dxa"/>
          </w:tcPr>
          <w:p w:rsidR="0071433B" w:rsidRPr="00463159" w:rsidRDefault="0071433B" w:rsidP="0071433B">
            <w:pPr>
              <w:ind w:left="971"/>
              <w:jc w:val="thaiDistribute"/>
              <w:rPr>
                <w:rFonts w:ascii="Arial" w:hAnsi="Arial" w:cs="Arial"/>
                <w:snapToGrid w:val="0"/>
                <w:sz w:val="18"/>
                <w:szCs w:val="18"/>
                <w:lang w:eastAsia="th-TH"/>
              </w:rPr>
            </w:pPr>
          </w:p>
        </w:tc>
        <w:tc>
          <w:tcPr>
            <w:tcW w:w="1123"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23"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c>
          <w:tcPr>
            <w:tcW w:w="1123"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23"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r>
      <w:tr w:rsidR="0071433B" w:rsidRPr="00463159" w:rsidTr="00B4496C">
        <w:trPr>
          <w:trHeight w:val="20"/>
        </w:trPr>
        <w:tc>
          <w:tcPr>
            <w:tcW w:w="4982" w:type="dxa"/>
          </w:tcPr>
          <w:p w:rsidR="0071433B" w:rsidRPr="00463159" w:rsidRDefault="0071433B" w:rsidP="0071433B">
            <w:pPr>
              <w:ind w:left="971"/>
              <w:jc w:val="thaiDistribute"/>
              <w:rPr>
                <w:rFonts w:ascii="Arial" w:hAnsi="Arial" w:cs="Arial"/>
                <w:snapToGrid w:val="0"/>
                <w:sz w:val="18"/>
                <w:szCs w:val="18"/>
                <w:lang w:eastAsia="th-TH"/>
              </w:rPr>
            </w:pPr>
          </w:p>
        </w:tc>
        <w:tc>
          <w:tcPr>
            <w:tcW w:w="1123"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23"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23"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23"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r>
      <w:tr w:rsidR="0071433B" w:rsidRPr="00463159" w:rsidTr="00B4496C">
        <w:trPr>
          <w:trHeight w:val="20"/>
        </w:trPr>
        <w:tc>
          <w:tcPr>
            <w:tcW w:w="4982" w:type="dxa"/>
          </w:tcPr>
          <w:p w:rsidR="0071433B" w:rsidRPr="00463159" w:rsidRDefault="0071433B" w:rsidP="0071433B">
            <w:pPr>
              <w:ind w:left="971" w:right="-72"/>
              <w:rPr>
                <w:rFonts w:ascii="Arial" w:hAnsi="Arial" w:cs="Arial"/>
                <w:snapToGrid w:val="0"/>
                <w:sz w:val="12"/>
                <w:szCs w:val="12"/>
                <w:cs/>
                <w:lang w:eastAsia="th-TH"/>
              </w:rPr>
            </w:pPr>
          </w:p>
        </w:tc>
        <w:tc>
          <w:tcPr>
            <w:tcW w:w="1123" w:type="dxa"/>
          </w:tcPr>
          <w:p w:rsidR="0071433B" w:rsidRPr="00463159" w:rsidRDefault="0071433B" w:rsidP="0071433B">
            <w:pPr>
              <w:pStyle w:val="a"/>
              <w:tabs>
                <w:tab w:val="decimal" w:pos="943"/>
              </w:tabs>
              <w:ind w:right="-72"/>
              <w:jc w:val="center"/>
              <w:rPr>
                <w:rFonts w:ascii="Arial" w:hAnsi="Arial" w:cs="Arial"/>
                <w:color w:val="auto"/>
                <w:sz w:val="12"/>
                <w:szCs w:val="12"/>
              </w:rPr>
            </w:pPr>
          </w:p>
        </w:tc>
        <w:tc>
          <w:tcPr>
            <w:tcW w:w="1123" w:type="dxa"/>
          </w:tcPr>
          <w:p w:rsidR="0071433B" w:rsidRPr="00463159" w:rsidRDefault="0071433B" w:rsidP="0071433B">
            <w:pPr>
              <w:pStyle w:val="a"/>
              <w:tabs>
                <w:tab w:val="decimal" w:pos="943"/>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43"/>
              </w:tabs>
              <w:ind w:right="-72"/>
              <w:rPr>
                <w:rFonts w:ascii="Arial" w:hAnsi="Arial" w:cs="Arial"/>
                <w:color w:val="auto"/>
                <w:sz w:val="12"/>
                <w:szCs w:val="12"/>
              </w:rPr>
            </w:pPr>
          </w:p>
        </w:tc>
        <w:tc>
          <w:tcPr>
            <w:tcW w:w="1123" w:type="dxa"/>
          </w:tcPr>
          <w:p w:rsidR="0071433B" w:rsidRPr="00463159" w:rsidRDefault="0071433B" w:rsidP="0071433B">
            <w:pPr>
              <w:tabs>
                <w:tab w:val="decimal" w:pos="943"/>
              </w:tabs>
              <w:ind w:left="432"/>
              <w:rPr>
                <w:rFonts w:ascii="Arial" w:hAnsi="Arial" w:cs="Arial"/>
                <w:snapToGrid w:val="0"/>
                <w:sz w:val="12"/>
                <w:szCs w:val="12"/>
                <w:cs/>
                <w:lang w:eastAsia="th-TH"/>
              </w:rPr>
            </w:pPr>
          </w:p>
        </w:tc>
      </w:tr>
      <w:tr w:rsidR="0071433B" w:rsidRPr="00463159" w:rsidTr="00B4496C">
        <w:trPr>
          <w:trHeight w:val="20"/>
        </w:trPr>
        <w:tc>
          <w:tcPr>
            <w:tcW w:w="4982" w:type="dxa"/>
          </w:tcPr>
          <w:p w:rsidR="0071433B" w:rsidRPr="00463159" w:rsidRDefault="0071433B" w:rsidP="0071433B">
            <w:pPr>
              <w:ind w:left="971" w:right="-72"/>
              <w:rPr>
                <w:rFonts w:ascii="Arial" w:hAnsi="Arial" w:cs="Arial"/>
                <w:b/>
                <w:bCs/>
                <w:sz w:val="18"/>
                <w:szCs w:val="18"/>
                <w:cs/>
              </w:rPr>
            </w:pPr>
            <w:r w:rsidRPr="00463159">
              <w:rPr>
                <w:rFonts w:ascii="Arial" w:hAnsi="Arial" w:cs="Arial"/>
                <w:b/>
                <w:bCs/>
                <w:sz w:val="18"/>
                <w:szCs w:val="18"/>
              </w:rPr>
              <w:t>Trade accounts receivable - Management</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B4496C">
        <w:trPr>
          <w:trHeight w:val="20"/>
        </w:trPr>
        <w:tc>
          <w:tcPr>
            <w:tcW w:w="4982" w:type="dxa"/>
          </w:tcPr>
          <w:p w:rsidR="0071433B" w:rsidRPr="00463159" w:rsidRDefault="0071433B" w:rsidP="0071433B">
            <w:pPr>
              <w:ind w:left="971" w:right="-72"/>
              <w:rPr>
                <w:rFonts w:ascii="Arial" w:hAnsi="Arial" w:cs="Arial"/>
                <w:sz w:val="18"/>
                <w:szCs w:val="18"/>
                <w:cs/>
              </w:rPr>
            </w:pPr>
            <w:r w:rsidRPr="00463159">
              <w:rPr>
                <w:rFonts w:ascii="Arial" w:hAnsi="Arial" w:cs="Arial"/>
                <w:b/>
                <w:bCs/>
                <w:sz w:val="18"/>
                <w:szCs w:val="18"/>
              </w:rPr>
              <w:t xml:space="preserve">   fee receivable</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B4496C">
        <w:trPr>
          <w:trHeight w:val="20"/>
        </w:trPr>
        <w:tc>
          <w:tcPr>
            <w:tcW w:w="4982" w:type="dxa"/>
            <w:vAlign w:val="center"/>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u w:val="single"/>
              </w:rPr>
              <w:t>Indirect subsidiaries</w:t>
            </w:r>
            <w:r w:rsidRPr="00463159">
              <w:rPr>
                <w:rFonts w:ascii="Arial" w:hAnsi="Arial" w:cs="Arial"/>
                <w:sz w:val="18"/>
                <w:szCs w:val="18"/>
              </w:rPr>
              <w:t xml:space="preserve"> (Note 8)</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rPr>
          <w:trHeight w:val="20"/>
        </w:trPr>
        <w:tc>
          <w:tcPr>
            <w:tcW w:w="4982" w:type="dxa"/>
          </w:tcPr>
          <w:p w:rsidR="0071433B" w:rsidRPr="00463159" w:rsidRDefault="0071433B" w:rsidP="0071433B">
            <w:pPr>
              <w:ind w:left="971" w:right="-102"/>
              <w:rPr>
                <w:rFonts w:ascii="Arial" w:hAnsi="Arial" w:cs="Arial"/>
                <w:spacing w:val="-8"/>
                <w:sz w:val="18"/>
                <w:szCs w:val="18"/>
                <w:cs/>
              </w:rPr>
            </w:pPr>
            <w:r w:rsidRPr="00463159">
              <w:rPr>
                <w:rFonts w:ascii="Arial" w:hAnsi="Arial" w:cs="Arial"/>
                <w:sz w:val="18"/>
                <w:szCs w:val="18"/>
              </w:rPr>
              <w:t xml:space="preserve">         </w:t>
            </w:r>
            <w:r w:rsidRPr="00463159">
              <w:rPr>
                <w:rFonts w:ascii="Arial" w:hAnsi="Arial" w:cs="Arial"/>
                <w:spacing w:val="-8"/>
                <w:sz w:val="18"/>
                <w:szCs w:val="18"/>
              </w:rPr>
              <w:t>Advance Agro Power Plant Company Limited</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642,000</w:t>
            </w:r>
          </w:p>
        </w:tc>
      </w:tr>
      <w:tr w:rsidR="0071433B" w:rsidRPr="00463159" w:rsidTr="00B4496C">
        <w:trPr>
          <w:trHeight w:val="20"/>
        </w:trPr>
        <w:tc>
          <w:tcPr>
            <w:tcW w:w="4982" w:type="dxa"/>
          </w:tcPr>
          <w:p w:rsidR="0071433B" w:rsidRPr="00463159" w:rsidRDefault="0071433B" w:rsidP="0071433B">
            <w:pPr>
              <w:ind w:left="971" w:right="-72"/>
              <w:rPr>
                <w:rFonts w:ascii="Arial" w:hAnsi="Arial" w:cs="Arial"/>
                <w:spacing w:val="-8"/>
                <w:sz w:val="18"/>
                <w:szCs w:val="18"/>
                <w:cs/>
              </w:rPr>
            </w:pPr>
            <w:r w:rsidRPr="00463159">
              <w:rPr>
                <w:rFonts w:ascii="Arial" w:hAnsi="Arial" w:cs="Arial"/>
                <w:sz w:val="18"/>
                <w:szCs w:val="18"/>
              </w:rPr>
              <w:t xml:space="preserve">         </w:t>
            </w:r>
            <w:r w:rsidRPr="00463159">
              <w:rPr>
                <w:rFonts w:ascii="Arial" w:hAnsi="Arial" w:cs="Arial"/>
                <w:spacing w:val="-8"/>
                <w:sz w:val="18"/>
                <w:szCs w:val="18"/>
              </w:rPr>
              <w:t>Advance Asia Power Plant Company Limited</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428,000</w:t>
            </w:r>
          </w:p>
        </w:tc>
      </w:tr>
      <w:tr w:rsidR="0071433B" w:rsidRPr="00463159" w:rsidTr="00B4496C">
        <w:trPr>
          <w:trHeight w:val="20"/>
        </w:trPr>
        <w:tc>
          <w:tcPr>
            <w:tcW w:w="4982" w:type="dxa"/>
          </w:tcPr>
          <w:p w:rsidR="0071433B" w:rsidRPr="00463159" w:rsidRDefault="0071433B" w:rsidP="0071433B">
            <w:pPr>
              <w:ind w:left="971" w:right="-72"/>
              <w:rPr>
                <w:rFonts w:ascii="Arial" w:hAnsi="Arial" w:cs="Arial"/>
                <w:spacing w:val="-4"/>
                <w:sz w:val="18"/>
                <w:szCs w:val="18"/>
                <w:cs/>
              </w:rPr>
            </w:pPr>
            <w:r w:rsidRPr="00463159">
              <w:rPr>
                <w:rFonts w:ascii="Arial" w:hAnsi="Arial" w:cs="Arial"/>
                <w:sz w:val="18"/>
                <w:szCs w:val="18"/>
              </w:rPr>
              <w:t xml:space="preserve">         </w:t>
            </w:r>
            <w:r w:rsidRPr="00463159">
              <w:rPr>
                <w:rFonts w:ascii="Arial" w:hAnsi="Arial" w:cs="Arial"/>
                <w:spacing w:val="-4"/>
                <w:sz w:val="18"/>
                <w:szCs w:val="18"/>
              </w:rPr>
              <w:t>Advance Bio Asia Company Limited</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321,000</w:t>
            </w:r>
          </w:p>
        </w:tc>
      </w:tr>
      <w:tr w:rsidR="0071433B" w:rsidRPr="00463159" w:rsidTr="00B4496C">
        <w:trPr>
          <w:trHeight w:val="20"/>
        </w:trPr>
        <w:tc>
          <w:tcPr>
            <w:tcW w:w="4982" w:type="dxa"/>
          </w:tcPr>
          <w:p w:rsidR="0071433B" w:rsidRPr="00463159" w:rsidRDefault="0071433B" w:rsidP="0071433B">
            <w:pPr>
              <w:ind w:left="971" w:right="-72"/>
              <w:rPr>
                <w:rFonts w:ascii="Arial" w:hAnsi="Arial" w:cs="Arial"/>
                <w:sz w:val="12"/>
                <w:szCs w:val="12"/>
              </w:rPr>
            </w:pPr>
          </w:p>
        </w:tc>
        <w:tc>
          <w:tcPr>
            <w:tcW w:w="1123" w:type="dxa"/>
          </w:tcPr>
          <w:p w:rsidR="0071433B" w:rsidRPr="00463159" w:rsidRDefault="0071433B" w:rsidP="0071433B">
            <w:pPr>
              <w:tabs>
                <w:tab w:val="decimal" w:pos="936"/>
              </w:tabs>
              <w:ind w:right="-72"/>
              <w:rPr>
                <w:rFonts w:ascii="Arial" w:eastAsia="SimSun" w:hAnsi="Arial" w:cs="Arial"/>
                <w:snapToGrid w:val="0"/>
                <w:sz w:val="12"/>
                <w:szCs w:val="12"/>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2"/>
                <w:szCs w:val="12"/>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2"/>
                <w:szCs w:val="12"/>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2"/>
                <w:szCs w:val="12"/>
                <w:lang w:eastAsia="zh-CN"/>
              </w:rPr>
            </w:pPr>
          </w:p>
        </w:tc>
      </w:tr>
      <w:tr w:rsidR="0071433B" w:rsidRPr="00463159" w:rsidTr="00B4496C">
        <w:trPr>
          <w:trHeight w:val="20"/>
        </w:trPr>
        <w:tc>
          <w:tcPr>
            <w:tcW w:w="4982" w:type="dxa"/>
          </w:tcPr>
          <w:p w:rsidR="0071433B" w:rsidRPr="00463159" w:rsidRDefault="0071433B" w:rsidP="0071433B">
            <w:pPr>
              <w:ind w:left="971" w:right="-72"/>
              <w:rPr>
                <w:rFonts w:ascii="Arial" w:hAnsi="Arial" w:cs="Arial"/>
                <w:sz w:val="18"/>
                <w:szCs w:val="18"/>
              </w:rPr>
            </w:pP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1,391,000</w:t>
            </w:r>
            <w:r w:rsidRPr="00463159">
              <w:rPr>
                <w:rFonts w:ascii="Arial" w:eastAsia="SimSun" w:hAnsi="Arial" w:cs="Arial"/>
                <w:snapToGrid w:val="0"/>
                <w:sz w:val="18"/>
                <w:szCs w:val="18"/>
                <w:lang w:eastAsia="zh-CN"/>
              </w:rPr>
              <w:fldChar w:fldCharType="end"/>
            </w:r>
          </w:p>
        </w:tc>
      </w:tr>
      <w:tr w:rsidR="0071433B" w:rsidRPr="00463159" w:rsidTr="00B4496C">
        <w:trPr>
          <w:trHeight w:val="20"/>
        </w:trPr>
        <w:tc>
          <w:tcPr>
            <w:tcW w:w="4982" w:type="dxa"/>
          </w:tcPr>
          <w:p w:rsidR="0071433B" w:rsidRPr="00463159" w:rsidRDefault="0071433B" w:rsidP="0071433B">
            <w:pPr>
              <w:ind w:left="971" w:right="-72"/>
              <w:rPr>
                <w:rFonts w:ascii="Arial" w:hAnsi="Arial" w:cs="Arial"/>
                <w:sz w:val="14"/>
                <w:szCs w:val="14"/>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r>
      <w:tr w:rsidR="0071433B" w:rsidRPr="00463159" w:rsidTr="00B4496C">
        <w:trPr>
          <w:trHeight w:val="20"/>
        </w:trPr>
        <w:tc>
          <w:tcPr>
            <w:tcW w:w="4982" w:type="dxa"/>
            <w:vAlign w:val="center"/>
          </w:tcPr>
          <w:p w:rsidR="0071433B" w:rsidRPr="00463159" w:rsidRDefault="0071433B" w:rsidP="0071433B">
            <w:pPr>
              <w:ind w:left="971" w:right="-72"/>
              <w:rPr>
                <w:rFonts w:ascii="Arial" w:hAnsi="Arial" w:cs="Arial"/>
                <w:sz w:val="18"/>
                <w:szCs w:val="18"/>
              </w:rPr>
            </w:pPr>
            <w:r w:rsidRPr="00463159">
              <w:rPr>
                <w:rFonts w:ascii="Arial" w:hAnsi="Arial" w:cs="Arial"/>
                <w:b/>
                <w:bCs/>
                <w:sz w:val="18"/>
                <w:szCs w:val="18"/>
              </w:rPr>
              <w:t>Other accounts receivable</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rPr>
          <w:trHeight w:val="20"/>
        </w:trPr>
        <w:tc>
          <w:tcPr>
            <w:tcW w:w="4982" w:type="dxa"/>
            <w:vAlign w:val="center"/>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u w:val="single"/>
              </w:rPr>
              <w:t>A related party</w:t>
            </w:r>
            <w:r w:rsidRPr="00463159">
              <w:rPr>
                <w:rFonts w:ascii="Arial" w:hAnsi="Arial" w:cs="Arial"/>
                <w:sz w:val="18"/>
                <w:szCs w:val="18"/>
              </w:rPr>
              <w:t xml:space="preserve"> (Note 8)</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rPr>
          <w:trHeight w:val="20"/>
        </w:trPr>
        <w:tc>
          <w:tcPr>
            <w:tcW w:w="4982" w:type="dxa"/>
          </w:tcPr>
          <w:p w:rsidR="0071433B" w:rsidRPr="00463159" w:rsidRDefault="0071433B" w:rsidP="0071433B">
            <w:pPr>
              <w:ind w:left="971" w:right="-72"/>
              <w:jc w:val="thaiDistribute"/>
              <w:rPr>
                <w:rFonts w:ascii="Arial" w:hAnsi="Arial" w:cs="Arial"/>
                <w:sz w:val="18"/>
                <w:szCs w:val="18"/>
                <w:cs/>
              </w:rPr>
            </w:pPr>
            <w:r w:rsidRPr="00463159">
              <w:rPr>
                <w:rFonts w:ascii="Arial" w:hAnsi="Arial" w:cs="Arial"/>
                <w:sz w:val="18"/>
                <w:szCs w:val="18"/>
              </w:rPr>
              <w:t xml:space="preserve">      Shaiyo Supply Chain Company Limited</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150,865</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rPr>
          <w:trHeight w:val="20"/>
        </w:trPr>
        <w:tc>
          <w:tcPr>
            <w:tcW w:w="4982" w:type="dxa"/>
          </w:tcPr>
          <w:p w:rsidR="0071433B" w:rsidRPr="00463159" w:rsidRDefault="0071433B" w:rsidP="0071433B">
            <w:pPr>
              <w:ind w:left="432" w:right="-72"/>
              <w:rPr>
                <w:rFonts w:ascii="Arial" w:hAnsi="Arial" w:cs="Arial"/>
                <w:snapToGrid w:val="0"/>
                <w:sz w:val="12"/>
                <w:szCs w:val="12"/>
                <w:cs/>
                <w:lang w:eastAsia="th-TH"/>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B4496C">
        <w:trPr>
          <w:trHeight w:val="20"/>
        </w:trPr>
        <w:tc>
          <w:tcPr>
            <w:tcW w:w="4982" w:type="dxa"/>
            <w:vAlign w:val="center"/>
          </w:tcPr>
          <w:p w:rsidR="0071433B" w:rsidRPr="00463159" w:rsidRDefault="0071433B" w:rsidP="0071433B">
            <w:pPr>
              <w:ind w:left="1242" w:right="-72"/>
              <w:rPr>
                <w:rFonts w:ascii="Arial" w:hAnsi="Arial" w:cs="Arial"/>
                <w:sz w:val="18"/>
                <w:szCs w:val="18"/>
                <w:cs/>
              </w:rPr>
            </w:pP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150,865</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tcPr>
          <w:p w:rsidR="0071433B" w:rsidRPr="00463159" w:rsidRDefault="0071433B" w:rsidP="0071433B">
            <w:pPr>
              <w:rPr>
                <w:rFonts w:ascii="Arial" w:hAnsi="Arial" w:cs="Arial"/>
                <w:snapToGrid w:val="0"/>
                <w:sz w:val="12"/>
                <w:szCs w:val="12"/>
                <w:cs/>
                <w:lang w:eastAsia="th-TH"/>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tabs>
                <w:tab w:val="decimal" w:pos="936"/>
              </w:tabs>
              <w:ind w:left="432"/>
              <w:rPr>
                <w:rFonts w:ascii="Arial" w:hAnsi="Arial" w:cs="Arial"/>
                <w:snapToGrid w:val="0"/>
                <w:sz w:val="12"/>
                <w:szCs w:val="12"/>
                <w:cs/>
                <w:lang w:eastAsia="th-TH"/>
              </w:rPr>
            </w:pPr>
          </w:p>
        </w:tc>
      </w:tr>
      <w:tr w:rsidR="0071433B" w:rsidRPr="00463159" w:rsidTr="00B4496C">
        <w:tc>
          <w:tcPr>
            <w:tcW w:w="4982" w:type="dxa"/>
            <w:vAlign w:val="bottom"/>
          </w:tcPr>
          <w:p w:rsidR="0071433B" w:rsidRPr="00463159" w:rsidRDefault="0071433B" w:rsidP="0071433B">
            <w:pPr>
              <w:ind w:left="971" w:right="-72"/>
              <w:rPr>
                <w:rFonts w:ascii="Arial" w:hAnsi="Arial" w:cs="Arial"/>
                <w:b/>
                <w:bCs/>
                <w:sz w:val="18"/>
                <w:szCs w:val="18"/>
                <w:cs/>
              </w:rPr>
            </w:pPr>
            <w:r w:rsidRPr="00463159">
              <w:rPr>
                <w:rFonts w:ascii="Arial" w:hAnsi="Arial" w:cs="Arial"/>
                <w:b/>
                <w:bCs/>
                <w:sz w:val="18"/>
                <w:szCs w:val="18"/>
              </w:rPr>
              <w:t>Accrued interest income</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B4496C">
        <w:tc>
          <w:tcPr>
            <w:tcW w:w="4982" w:type="dxa"/>
          </w:tcPr>
          <w:p w:rsidR="0071433B" w:rsidRPr="00463159" w:rsidRDefault="0071433B" w:rsidP="0071433B">
            <w:pPr>
              <w:ind w:left="971" w:right="-72"/>
              <w:rPr>
                <w:rFonts w:ascii="Arial" w:hAnsi="Arial" w:cs="Arial"/>
                <w:spacing w:val="-6"/>
                <w:sz w:val="18"/>
                <w:szCs w:val="18"/>
                <w:cs/>
              </w:rPr>
            </w:pPr>
            <w:r w:rsidRPr="00463159">
              <w:rPr>
                <w:rFonts w:ascii="Arial" w:hAnsi="Arial" w:cs="Arial"/>
                <w:sz w:val="18"/>
                <w:szCs w:val="18"/>
              </w:rPr>
              <w:t xml:space="preserve">   </w:t>
            </w:r>
            <w:r w:rsidRPr="00463159">
              <w:rPr>
                <w:rFonts w:ascii="Arial" w:hAnsi="Arial" w:cs="Arial"/>
                <w:sz w:val="18"/>
                <w:szCs w:val="18"/>
                <w:u w:val="single"/>
              </w:rPr>
              <w:t>An indirect subsidiary</w:t>
            </w:r>
            <w:r w:rsidRPr="00463159">
              <w:rPr>
                <w:rFonts w:ascii="Arial" w:hAnsi="Arial" w:cs="Arial"/>
                <w:sz w:val="18"/>
                <w:szCs w:val="18"/>
              </w:rPr>
              <w:t xml:space="preserve"> (Note 8)</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B4496C">
        <w:tc>
          <w:tcPr>
            <w:tcW w:w="4982" w:type="dxa"/>
          </w:tcPr>
          <w:p w:rsidR="0071433B" w:rsidRPr="00463159" w:rsidRDefault="0071433B" w:rsidP="0071433B">
            <w:pPr>
              <w:ind w:left="971" w:right="-72"/>
              <w:rPr>
                <w:rFonts w:ascii="Arial" w:hAnsi="Arial" w:cs="Arial"/>
                <w:spacing w:val="-6"/>
                <w:sz w:val="18"/>
                <w:szCs w:val="18"/>
              </w:rPr>
            </w:pPr>
            <w:r w:rsidRPr="00463159">
              <w:rPr>
                <w:rFonts w:ascii="Arial" w:hAnsi="Arial" w:cs="Arial"/>
                <w:sz w:val="18"/>
                <w:szCs w:val="18"/>
              </w:rPr>
              <w:t xml:space="preserve">      ACE Solar Company Limited</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6,822</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tcPr>
          <w:p w:rsidR="0071433B" w:rsidRPr="00463159" w:rsidRDefault="0071433B" w:rsidP="0071433B">
            <w:pPr>
              <w:ind w:left="971" w:right="-72"/>
              <w:rPr>
                <w:rFonts w:ascii="Arial" w:hAnsi="Arial" w:cs="Arial"/>
                <w:snapToGrid w:val="0"/>
                <w:sz w:val="12"/>
                <w:szCs w:val="12"/>
                <w:cs/>
                <w:lang w:eastAsia="th-TH"/>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tabs>
                <w:tab w:val="decimal" w:pos="936"/>
              </w:tabs>
              <w:ind w:left="432"/>
              <w:rPr>
                <w:rFonts w:ascii="Arial" w:hAnsi="Arial" w:cs="Arial"/>
                <w:snapToGrid w:val="0"/>
                <w:sz w:val="12"/>
                <w:szCs w:val="12"/>
                <w:cs/>
                <w:lang w:eastAsia="th-TH"/>
              </w:rPr>
            </w:pPr>
          </w:p>
        </w:tc>
      </w:tr>
      <w:tr w:rsidR="0071433B" w:rsidRPr="00463159" w:rsidTr="00B4496C">
        <w:tc>
          <w:tcPr>
            <w:tcW w:w="4982" w:type="dxa"/>
            <w:vAlign w:val="center"/>
          </w:tcPr>
          <w:p w:rsidR="0071433B" w:rsidRPr="00463159" w:rsidRDefault="0071433B" w:rsidP="0071433B">
            <w:pPr>
              <w:ind w:left="971" w:right="-72"/>
              <w:rPr>
                <w:rFonts w:ascii="Arial" w:hAnsi="Arial" w:cs="Arial"/>
                <w:spacing w:val="-4"/>
                <w:sz w:val="18"/>
                <w:szCs w:val="18"/>
              </w:rPr>
            </w:pP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6,822</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vAlign w:val="center"/>
          </w:tcPr>
          <w:p w:rsidR="0071433B" w:rsidRPr="00463159" w:rsidRDefault="0071433B" w:rsidP="0071433B">
            <w:pPr>
              <w:ind w:left="971" w:right="-72"/>
              <w:rPr>
                <w:rFonts w:ascii="Arial" w:hAnsi="Arial" w:cs="Arial"/>
                <w:b/>
                <w:bCs/>
                <w:sz w:val="14"/>
                <w:szCs w:val="14"/>
                <w:cs/>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b/>
                <w:bCs/>
                <w:sz w:val="18"/>
                <w:szCs w:val="18"/>
                <w:cs/>
              </w:rPr>
            </w:pPr>
            <w:r w:rsidRPr="00463159">
              <w:rPr>
                <w:rFonts w:ascii="Arial" w:hAnsi="Arial" w:cs="Arial"/>
                <w:b/>
                <w:bCs/>
                <w:spacing w:val="-4"/>
                <w:sz w:val="18"/>
                <w:szCs w:val="18"/>
              </w:rPr>
              <w:t xml:space="preserve">Accrued land rental income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b/>
                <w:bCs/>
                <w:sz w:val="18"/>
                <w:szCs w:val="18"/>
              </w:rPr>
            </w:pPr>
            <w:r w:rsidRPr="00463159">
              <w:rPr>
                <w:rFonts w:ascii="Arial" w:hAnsi="Arial" w:cs="Arial"/>
                <w:sz w:val="18"/>
                <w:szCs w:val="18"/>
              </w:rPr>
              <w:t xml:space="preserve">   </w:t>
            </w:r>
            <w:r w:rsidRPr="00463159">
              <w:rPr>
                <w:rFonts w:ascii="Arial" w:hAnsi="Arial" w:cs="Arial"/>
                <w:sz w:val="18"/>
                <w:szCs w:val="18"/>
                <w:u w:val="single"/>
              </w:rPr>
              <w:t>A related party</w:t>
            </w:r>
            <w:r w:rsidRPr="00463159">
              <w:rPr>
                <w:rFonts w:ascii="Arial" w:hAnsi="Arial" w:cs="Arial"/>
                <w:sz w:val="18"/>
                <w:szCs w:val="18"/>
              </w:rPr>
              <w:t xml:space="preserve"> (Note 8)</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spacing w:val="-6"/>
                <w:sz w:val="18"/>
                <w:szCs w:val="18"/>
                <w:cs/>
              </w:rPr>
            </w:pPr>
            <w:r w:rsidRPr="00463159">
              <w:rPr>
                <w:rFonts w:ascii="Arial" w:hAnsi="Arial" w:cs="Arial"/>
                <w:sz w:val="18"/>
                <w:szCs w:val="18"/>
              </w:rPr>
              <w:t xml:space="preserve">      Advance Asian Company Limited</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76,459</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29,500</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tcPr>
          <w:p w:rsidR="0071433B" w:rsidRPr="00463159" w:rsidRDefault="0071433B" w:rsidP="0071433B">
            <w:pPr>
              <w:ind w:left="971" w:right="-72"/>
              <w:rPr>
                <w:rFonts w:ascii="Arial" w:hAnsi="Arial" w:cs="Arial"/>
                <w:snapToGrid w:val="0"/>
                <w:sz w:val="12"/>
                <w:szCs w:val="12"/>
                <w:cs/>
                <w:lang w:eastAsia="th-TH"/>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tabs>
                <w:tab w:val="decimal" w:pos="936"/>
              </w:tabs>
              <w:ind w:left="432"/>
              <w:rPr>
                <w:rFonts w:ascii="Arial" w:hAnsi="Arial" w:cs="Arial"/>
                <w:snapToGrid w:val="0"/>
                <w:sz w:val="12"/>
                <w:szCs w:val="12"/>
                <w:cs/>
                <w:lang w:eastAsia="th-TH"/>
              </w:rPr>
            </w:pPr>
          </w:p>
        </w:tc>
      </w:tr>
      <w:tr w:rsidR="0071433B" w:rsidRPr="00463159" w:rsidTr="00B4496C">
        <w:tc>
          <w:tcPr>
            <w:tcW w:w="4982" w:type="dxa"/>
            <w:vAlign w:val="center"/>
          </w:tcPr>
          <w:p w:rsidR="0071433B" w:rsidRPr="00463159" w:rsidRDefault="0071433B" w:rsidP="0071433B">
            <w:pPr>
              <w:ind w:left="971" w:right="-72"/>
              <w:rPr>
                <w:rFonts w:ascii="Arial" w:hAnsi="Arial" w:cs="Arial"/>
                <w:b/>
                <w:bCs/>
                <w:sz w:val="18"/>
                <w:szCs w:val="18"/>
                <w:cs/>
              </w:rPr>
            </w:pP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76,459</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29,500</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vAlign w:val="center"/>
          </w:tcPr>
          <w:p w:rsidR="0071433B" w:rsidRPr="00463159" w:rsidRDefault="0071433B" w:rsidP="0071433B">
            <w:pPr>
              <w:ind w:left="971" w:right="-72"/>
              <w:rPr>
                <w:rFonts w:ascii="Arial" w:hAnsi="Arial" w:cs="Arial"/>
                <w:sz w:val="14"/>
                <w:szCs w:val="14"/>
                <w:cs/>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sz w:val="18"/>
                <w:szCs w:val="18"/>
                <w:cs/>
              </w:rPr>
            </w:pPr>
            <w:r w:rsidRPr="00463159">
              <w:rPr>
                <w:rFonts w:ascii="Arial" w:hAnsi="Arial" w:cs="Arial"/>
                <w:b/>
                <w:bCs/>
                <w:sz w:val="18"/>
                <w:szCs w:val="18"/>
              </w:rPr>
              <w:t>Advance payment</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tcPr>
          <w:p w:rsidR="0071433B" w:rsidRPr="00463159" w:rsidRDefault="0071433B" w:rsidP="0071433B">
            <w:pPr>
              <w:ind w:left="971" w:right="-72"/>
              <w:rPr>
                <w:rFonts w:ascii="Arial" w:hAnsi="Arial" w:cs="Arial"/>
                <w:spacing w:val="-6"/>
                <w:sz w:val="18"/>
                <w:szCs w:val="18"/>
                <w:cs/>
              </w:rPr>
            </w:pPr>
            <w:r w:rsidRPr="00463159">
              <w:rPr>
                <w:rFonts w:ascii="Arial" w:hAnsi="Arial" w:cs="Arial"/>
                <w:sz w:val="18"/>
                <w:szCs w:val="18"/>
              </w:rPr>
              <w:t xml:space="preserve">   </w:t>
            </w:r>
            <w:r w:rsidRPr="00463159">
              <w:rPr>
                <w:rFonts w:ascii="Arial" w:hAnsi="Arial" w:cs="Arial"/>
                <w:sz w:val="18"/>
                <w:szCs w:val="18"/>
                <w:u w:val="single"/>
              </w:rPr>
              <w:t>A related person</w:t>
            </w:r>
            <w:r w:rsidRPr="00463159">
              <w:rPr>
                <w:rFonts w:ascii="Arial" w:hAnsi="Arial" w:cs="Arial"/>
                <w:sz w:val="18"/>
                <w:szCs w:val="18"/>
              </w:rPr>
              <w:t xml:space="preserve"> (Note 8)</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Mr. Pornmett Songmetta</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200,000</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vAlign w:val="center"/>
          </w:tcPr>
          <w:p w:rsidR="0071433B" w:rsidRPr="00463159" w:rsidRDefault="0071433B" w:rsidP="0071433B">
            <w:pPr>
              <w:ind w:left="971" w:right="-72"/>
              <w:rPr>
                <w:rFonts w:ascii="Arial" w:hAnsi="Arial" w:cs="Arial"/>
                <w:sz w:val="12"/>
                <w:szCs w:val="12"/>
                <w:cs/>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tabs>
                <w:tab w:val="decimal" w:pos="936"/>
              </w:tabs>
              <w:ind w:left="432"/>
              <w:rPr>
                <w:rFonts w:ascii="Arial" w:hAnsi="Arial" w:cs="Arial"/>
                <w:snapToGrid w:val="0"/>
                <w:sz w:val="12"/>
                <w:szCs w:val="12"/>
                <w:cs/>
                <w:lang w:eastAsia="th-TH"/>
              </w:rPr>
            </w:pPr>
          </w:p>
        </w:tc>
      </w:tr>
      <w:tr w:rsidR="0071433B" w:rsidRPr="00463159" w:rsidTr="00B4496C">
        <w:tc>
          <w:tcPr>
            <w:tcW w:w="4982" w:type="dxa"/>
            <w:vAlign w:val="center"/>
          </w:tcPr>
          <w:p w:rsidR="0071433B" w:rsidRPr="00463159" w:rsidRDefault="0071433B" w:rsidP="0071433B">
            <w:pPr>
              <w:ind w:left="971" w:right="-72"/>
              <w:rPr>
                <w:rFonts w:ascii="Arial" w:hAnsi="Arial" w:cs="Arial"/>
                <w:sz w:val="18"/>
                <w:szCs w:val="18"/>
                <w:cs/>
              </w:rPr>
            </w:pP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200,000</w:t>
            </w:r>
            <w:r w:rsidRPr="00463159">
              <w:rPr>
                <w:rFonts w:ascii="Arial" w:eastAsia="SimSun" w:hAnsi="Arial" w:cs="Arial"/>
                <w:snapToGrid w:val="0"/>
                <w:sz w:val="18"/>
                <w:szCs w:val="18"/>
                <w:lang w:eastAsia="zh-CN"/>
              </w:rPr>
              <w:fldChar w:fldCharType="end"/>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vAlign w:val="center"/>
          </w:tcPr>
          <w:p w:rsidR="0071433B" w:rsidRPr="00463159" w:rsidRDefault="0071433B" w:rsidP="0071433B">
            <w:pPr>
              <w:ind w:left="971" w:right="-72"/>
              <w:rPr>
                <w:rFonts w:ascii="Arial" w:hAnsi="Arial" w:cs="Arial"/>
                <w:sz w:val="16"/>
                <w:szCs w:val="16"/>
                <w:cs/>
              </w:rPr>
            </w:pPr>
          </w:p>
        </w:tc>
        <w:tc>
          <w:tcPr>
            <w:tcW w:w="1123" w:type="dxa"/>
          </w:tcPr>
          <w:p w:rsidR="0071433B" w:rsidRPr="00463159" w:rsidRDefault="0071433B" w:rsidP="0071433B">
            <w:pPr>
              <w:tabs>
                <w:tab w:val="decimal" w:pos="936"/>
              </w:tabs>
              <w:ind w:right="-72"/>
              <w:rPr>
                <w:rFonts w:ascii="Arial" w:eastAsia="SimSun" w:hAnsi="Arial" w:cs="Arial"/>
                <w:snapToGrid w:val="0"/>
                <w:sz w:val="16"/>
                <w:szCs w:val="16"/>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6"/>
                <w:szCs w:val="16"/>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6"/>
                <w:szCs w:val="16"/>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6"/>
                <w:szCs w:val="16"/>
                <w:cs/>
                <w:lang w:eastAsia="zh-CN"/>
              </w:rPr>
            </w:pPr>
          </w:p>
        </w:tc>
      </w:tr>
      <w:tr w:rsidR="0071433B" w:rsidRPr="00463159" w:rsidTr="00B4496C">
        <w:trPr>
          <w:trHeight w:val="74"/>
        </w:trPr>
        <w:tc>
          <w:tcPr>
            <w:tcW w:w="4982" w:type="dxa"/>
            <w:vAlign w:val="center"/>
          </w:tcPr>
          <w:p w:rsidR="0071433B" w:rsidRPr="00463159" w:rsidRDefault="0071433B" w:rsidP="0071433B">
            <w:pPr>
              <w:ind w:left="971" w:right="-72"/>
              <w:rPr>
                <w:rFonts w:ascii="Arial" w:hAnsi="Arial" w:cs="Arial"/>
                <w:b/>
                <w:bCs/>
                <w:sz w:val="18"/>
                <w:szCs w:val="18"/>
                <w:cs/>
              </w:rPr>
            </w:pPr>
            <w:r w:rsidRPr="00463159">
              <w:rPr>
                <w:rFonts w:ascii="Arial" w:hAnsi="Arial" w:cs="Arial"/>
                <w:b/>
                <w:bCs/>
                <w:sz w:val="18"/>
                <w:szCs w:val="18"/>
              </w:rPr>
              <w:t xml:space="preserve">Advance payment for repair and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b/>
                <w:bCs/>
                <w:sz w:val="18"/>
                <w:szCs w:val="18"/>
              </w:rPr>
            </w:pPr>
            <w:r w:rsidRPr="00463159">
              <w:rPr>
                <w:rFonts w:ascii="Arial" w:hAnsi="Arial" w:cs="Arial"/>
                <w:b/>
                <w:bCs/>
                <w:sz w:val="18"/>
                <w:szCs w:val="18"/>
                <w:cs/>
              </w:rPr>
              <w:t xml:space="preserve">   </w:t>
            </w:r>
            <w:r w:rsidRPr="00463159">
              <w:rPr>
                <w:rFonts w:ascii="Arial" w:hAnsi="Arial" w:cs="Arial"/>
                <w:b/>
                <w:bCs/>
                <w:sz w:val="18"/>
                <w:szCs w:val="18"/>
              </w:rPr>
              <w:t>maintenance of machinery</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u w:val="single"/>
              </w:rPr>
              <w:t>A related party</w:t>
            </w:r>
            <w:r w:rsidRPr="00463159">
              <w:rPr>
                <w:rFonts w:ascii="Arial" w:hAnsi="Arial" w:cs="Arial"/>
                <w:sz w:val="18"/>
                <w:szCs w:val="18"/>
              </w:rPr>
              <w:t xml:space="preserve"> (Note 8)</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spacing w:val="-6"/>
                <w:sz w:val="18"/>
                <w:szCs w:val="18"/>
                <w:cs/>
              </w:rPr>
            </w:pPr>
            <w:r w:rsidRPr="00463159">
              <w:rPr>
                <w:rFonts w:ascii="Arial" w:hAnsi="Arial" w:cs="Arial"/>
                <w:sz w:val="18"/>
                <w:szCs w:val="18"/>
              </w:rPr>
              <w:t xml:space="preserve">      AED Fabrication Company Limited</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873,306</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tcPr>
          <w:p w:rsidR="0071433B" w:rsidRPr="00463159" w:rsidRDefault="0071433B" w:rsidP="0071433B">
            <w:pPr>
              <w:ind w:left="971" w:right="-72"/>
              <w:rPr>
                <w:rFonts w:ascii="Arial" w:hAnsi="Arial" w:cs="Arial"/>
                <w:snapToGrid w:val="0"/>
                <w:sz w:val="12"/>
                <w:szCs w:val="12"/>
                <w:cs/>
                <w:lang w:eastAsia="th-TH"/>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tabs>
                <w:tab w:val="decimal" w:pos="936"/>
              </w:tabs>
              <w:ind w:left="432"/>
              <w:rPr>
                <w:rFonts w:ascii="Arial" w:hAnsi="Arial" w:cs="Arial"/>
                <w:snapToGrid w:val="0"/>
                <w:sz w:val="12"/>
                <w:szCs w:val="12"/>
                <w:cs/>
                <w:lang w:eastAsia="th-TH"/>
              </w:rPr>
            </w:pPr>
          </w:p>
        </w:tc>
      </w:tr>
      <w:tr w:rsidR="0071433B" w:rsidRPr="00463159" w:rsidTr="00B4496C">
        <w:tc>
          <w:tcPr>
            <w:tcW w:w="4982" w:type="dxa"/>
            <w:vAlign w:val="center"/>
          </w:tcPr>
          <w:p w:rsidR="0071433B" w:rsidRPr="00463159" w:rsidRDefault="0071433B" w:rsidP="0071433B">
            <w:pPr>
              <w:ind w:left="971" w:right="-72"/>
              <w:rPr>
                <w:rFonts w:ascii="Arial" w:hAnsi="Arial" w:cs="Arial"/>
                <w:sz w:val="18"/>
                <w:szCs w:val="18"/>
              </w:rPr>
            </w:pP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873,306</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vAlign w:val="center"/>
          </w:tcPr>
          <w:p w:rsidR="0071433B" w:rsidRPr="00463159" w:rsidRDefault="0071433B" w:rsidP="0071433B">
            <w:pPr>
              <w:ind w:left="971" w:right="-72"/>
              <w:rPr>
                <w:rFonts w:ascii="Arial" w:hAnsi="Arial" w:cs="Arial"/>
                <w:sz w:val="14"/>
                <w:szCs w:val="14"/>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cs/>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b/>
                <w:bCs/>
                <w:sz w:val="18"/>
                <w:szCs w:val="18"/>
              </w:rPr>
            </w:pPr>
            <w:r w:rsidRPr="00463159">
              <w:rPr>
                <w:rFonts w:ascii="Arial" w:hAnsi="Arial" w:cs="Arial"/>
                <w:b/>
                <w:bCs/>
                <w:sz w:val="18"/>
                <w:szCs w:val="18"/>
              </w:rPr>
              <w:t>Deposit</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vAlign w:val="center"/>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u w:val="single"/>
              </w:rPr>
              <w:t>A related party</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B4496C">
        <w:tc>
          <w:tcPr>
            <w:tcW w:w="4982" w:type="dxa"/>
            <w:vAlign w:val="bottom"/>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Triple A Paper Company Limited</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70,000</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tcPr>
          <w:p w:rsidR="0071433B" w:rsidRPr="00463159" w:rsidRDefault="0071433B" w:rsidP="0071433B">
            <w:pPr>
              <w:ind w:left="971" w:right="-72"/>
              <w:rPr>
                <w:rFonts w:ascii="Arial" w:hAnsi="Arial" w:cs="Arial"/>
                <w:snapToGrid w:val="0"/>
                <w:sz w:val="12"/>
                <w:szCs w:val="12"/>
                <w:cs/>
                <w:lang w:eastAsia="th-TH"/>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23" w:type="dxa"/>
          </w:tcPr>
          <w:p w:rsidR="0071433B" w:rsidRPr="00463159" w:rsidRDefault="0071433B" w:rsidP="0071433B">
            <w:pPr>
              <w:tabs>
                <w:tab w:val="decimal" w:pos="936"/>
              </w:tabs>
              <w:ind w:left="432"/>
              <w:rPr>
                <w:rFonts w:ascii="Arial" w:hAnsi="Arial" w:cs="Arial"/>
                <w:snapToGrid w:val="0"/>
                <w:sz w:val="12"/>
                <w:szCs w:val="12"/>
                <w:cs/>
                <w:lang w:eastAsia="th-TH"/>
              </w:rPr>
            </w:pPr>
          </w:p>
        </w:tc>
      </w:tr>
      <w:tr w:rsidR="0071433B" w:rsidRPr="00463159" w:rsidTr="00B4496C">
        <w:tc>
          <w:tcPr>
            <w:tcW w:w="4982" w:type="dxa"/>
            <w:vAlign w:val="center"/>
          </w:tcPr>
          <w:p w:rsidR="0071433B" w:rsidRPr="00463159" w:rsidRDefault="0071433B" w:rsidP="0071433B">
            <w:pPr>
              <w:ind w:left="971" w:right="-72"/>
              <w:rPr>
                <w:rFonts w:ascii="Arial" w:hAnsi="Arial" w:cs="Arial"/>
                <w:sz w:val="18"/>
                <w:szCs w:val="18"/>
                <w:cs/>
              </w:rPr>
            </w:pP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70,000</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vAlign w:val="center"/>
          </w:tcPr>
          <w:p w:rsidR="0071433B" w:rsidRPr="00463159" w:rsidRDefault="0071433B" w:rsidP="0071433B">
            <w:pPr>
              <w:ind w:left="971" w:right="-72"/>
              <w:rPr>
                <w:rFonts w:ascii="Arial" w:hAnsi="Arial" w:cs="Arial"/>
                <w:sz w:val="14"/>
                <w:szCs w:val="14"/>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4"/>
                <w:szCs w:val="14"/>
                <w:cs/>
                <w:lang w:eastAsia="zh-CN"/>
              </w:rPr>
            </w:pPr>
          </w:p>
        </w:tc>
      </w:tr>
      <w:tr w:rsidR="0071433B" w:rsidRPr="00463159" w:rsidTr="00B4496C">
        <w:trPr>
          <w:trHeight w:val="198"/>
        </w:trPr>
        <w:tc>
          <w:tcPr>
            <w:tcW w:w="4982" w:type="dxa"/>
          </w:tcPr>
          <w:p w:rsidR="0071433B" w:rsidRPr="00463159" w:rsidRDefault="0071433B" w:rsidP="0071433B">
            <w:pPr>
              <w:ind w:left="972"/>
              <w:jc w:val="thaiDistribute"/>
              <w:rPr>
                <w:rFonts w:ascii="Arial" w:hAnsi="Arial" w:cs="Arial"/>
                <w:snapToGrid w:val="0"/>
                <w:spacing w:val="-6"/>
                <w:sz w:val="18"/>
                <w:szCs w:val="18"/>
                <w:cs/>
                <w:lang w:eastAsia="th-TH"/>
              </w:rPr>
            </w:pPr>
            <w:r w:rsidRPr="00463159">
              <w:rPr>
                <w:rFonts w:ascii="Arial" w:hAnsi="Arial" w:cs="Arial"/>
                <w:b/>
                <w:bCs/>
                <w:spacing w:val="-6"/>
                <w:sz w:val="18"/>
                <w:szCs w:val="18"/>
              </w:rPr>
              <w:t>Advance payment for purchase of fixed asset</w:t>
            </w:r>
            <w:r w:rsidR="002C7B3A">
              <w:rPr>
                <w:rFonts w:ascii="Arial" w:hAnsi="Arial" w:cs="Arial"/>
                <w:b/>
                <w:bCs/>
                <w:spacing w:val="-6"/>
                <w:sz w:val="18"/>
                <w:szCs w:val="18"/>
              </w:rPr>
              <w:t>s</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tcPr>
          <w:p w:rsidR="0071433B" w:rsidRPr="00463159" w:rsidRDefault="0071433B" w:rsidP="0071433B">
            <w:pPr>
              <w:ind w:left="972"/>
              <w:jc w:val="thaiDistribute"/>
              <w:rPr>
                <w:rFonts w:ascii="Arial" w:hAnsi="Arial" w:cs="Arial"/>
                <w:spacing w:val="-4"/>
                <w:sz w:val="18"/>
                <w:szCs w:val="18"/>
              </w:rPr>
            </w:pPr>
            <w:r w:rsidRPr="00463159">
              <w:rPr>
                <w:rFonts w:ascii="Arial" w:hAnsi="Arial" w:cs="Arial"/>
                <w:spacing w:val="-4"/>
                <w:sz w:val="18"/>
                <w:szCs w:val="18"/>
              </w:rPr>
              <w:t>Advance payment for construction of power plant</w:t>
            </w:r>
          </w:p>
          <w:p w:rsidR="0071433B" w:rsidRPr="00463159" w:rsidRDefault="0071433B" w:rsidP="0071433B">
            <w:pPr>
              <w:ind w:left="972"/>
              <w:jc w:val="thaiDistribute"/>
              <w:rPr>
                <w:rFonts w:ascii="Arial" w:hAnsi="Arial" w:cs="Arial"/>
                <w:spacing w:val="-4"/>
                <w:sz w:val="18"/>
                <w:szCs w:val="18"/>
                <w:cs/>
              </w:rPr>
            </w:pPr>
            <w:r w:rsidRPr="00463159">
              <w:rPr>
                <w:rFonts w:ascii="Arial" w:hAnsi="Arial" w:cs="Arial"/>
                <w:spacing w:val="-4"/>
                <w:sz w:val="18"/>
                <w:szCs w:val="18"/>
              </w:rPr>
              <w:t xml:space="preserve">   and</w:t>
            </w:r>
            <w:r w:rsidRPr="00463159">
              <w:rPr>
                <w:rFonts w:ascii="Arial" w:hAnsi="Arial" w:cs="Arial"/>
                <w:spacing w:val="-4"/>
                <w:sz w:val="18"/>
                <w:szCs w:val="18"/>
                <w:cs/>
              </w:rPr>
              <w:t xml:space="preserve"> </w:t>
            </w:r>
            <w:r w:rsidRPr="00463159">
              <w:rPr>
                <w:rFonts w:ascii="Arial" w:hAnsi="Arial" w:cs="Arial"/>
                <w:spacing w:val="-4"/>
                <w:sz w:val="18"/>
                <w:szCs w:val="18"/>
              </w:rPr>
              <w:t>machinery</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vAlign w:val="center"/>
          </w:tcPr>
          <w:p w:rsidR="0071433B" w:rsidRPr="00463159" w:rsidRDefault="0071433B" w:rsidP="0071433B">
            <w:pPr>
              <w:ind w:left="972" w:right="-72"/>
              <w:rPr>
                <w:rFonts w:ascii="Arial" w:hAnsi="Arial" w:cs="Arial"/>
                <w:sz w:val="18"/>
                <w:szCs w:val="18"/>
                <w:u w:val="single"/>
              </w:rPr>
            </w:pPr>
            <w:r w:rsidRPr="00463159">
              <w:rPr>
                <w:rFonts w:ascii="Arial" w:hAnsi="Arial" w:cs="Arial"/>
                <w:sz w:val="18"/>
                <w:szCs w:val="18"/>
              </w:rPr>
              <w:t xml:space="preserve">   </w:t>
            </w:r>
            <w:r w:rsidRPr="00463159">
              <w:rPr>
                <w:rFonts w:ascii="Arial" w:hAnsi="Arial" w:cs="Arial"/>
                <w:sz w:val="18"/>
                <w:szCs w:val="18"/>
                <w:u w:val="single"/>
              </w:rPr>
              <w:t>Related parties</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tcPr>
          <w:p w:rsidR="0071433B" w:rsidRPr="00463159" w:rsidRDefault="0071433B" w:rsidP="0071433B">
            <w:pPr>
              <w:ind w:left="972"/>
              <w:jc w:val="thaiDistribute"/>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AED Fabrication Company Limited</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1,491,083</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2,970,000</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tcPr>
          <w:p w:rsidR="0071433B" w:rsidRPr="00463159" w:rsidRDefault="0071433B" w:rsidP="0071433B">
            <w:pPr>
              <w:ind w:left="972"/>
              <w:jc w:val="thaiDistribute"/>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Advance Energy Development</w:t>
            </w: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B4496C">
        <w:tc>
          <w:tcPr>
            <w:tcW w:w="4982" w:type="dxa"/>
          </w:tcPr>
          <w:p w:rsidR="0071433B" w:rsidRPr="00463159" w:rsidRDefault="0071433B" w:rsidP="0071433B">
            <w:pPr>
              <w:ind w:left="9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xml:space="preserve">   Company Limited</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22,447</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B4496C">
        <w:tc>
          <w:tcPr>
            <w:tcW w:w="4982" w:type="dxa"/>
          </w:tcPr>
          <w:p w:rsidR="0071433B" w:rsidRPr="00463159" w:rsidRDefault="0071433B" w:rsidP="0071433B">
            <w:pPr>
              <w:ind w:left="972"/>
              <w:jc w:val="thaiDistribute"/>
              <w:rPr>
                <w:rFonts w:ascii="Arial" w:hAnsi="Arial" w:cs="Arial"/>
                <w:b/>
                <w:bCs/>
                <w:sz w:val="12"/>
                <w:szCs w:val="12"/>
                <w:cs/>
              </w:rPr>
            </w:pPr>
          </w:p>
        </w:tc>
        <w:tc>
          <w:tcPr>
            <w:tcW w:w="1123" w:type="dxa"/>
          </w:tcPr>
          <w:p w:rsidR="0071433B" w:rsidRPr="00463159" w:rsidRDefault="0071433B" w:rsidP="0071433B">
            <w:pPr>
              <w:tabs>
                <w:tab w:val="decimal" w:pos="936"/>
              </w:tabs>
              <w:ind w:right="-72"/>
              <w:rPr>
                <w:rFonts w:ascii="Arial" w:eastAsia="SimSun" w:hAnsi="Arial" w:cs="Arial"/>
                <w:snapToGrid w:val="0"/>
                <w:sz w:val="12"/>
                <w:szCs w:val="12"/>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2"/>
                <w:szCs w:val="12"/>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2"/>
                <w:szCs w:val="12"/>
                <w:cs/>
                <w:lang w:eastAsia="zh-CN"/>
              </w:rPr>
            </w:pPr>
          </w:p>
        </w:tc>
        <w:tc>
          <w:tcPr>
            <w:tcW w:w="1123" w:type="dxa"/>
          </w:tcPr>
          <w:p w:rsidR="0071433B" w:rsidRPr="00463159" w:rsidRDefault="0071433B" w:rsidP="0071433B">
            <w:pPr>
              <w:tabs>
                <w:tab w:val="decimal" w:pos="936"/>
              </w:tabs>
              <w:ind w:right="-72"/>
              <w:rPr>
                <w:rFonts w:ascii="Arial" w:eastAsia="SimSun" w:hAnsi="Arial" w:cs="Arial"/>
                <w:snapToGrid w:val="0"/>
                <w:sz w:val="12"/>
                <w:szCs w:val="12"/>
                <w:cs/>
                <w:lang w:eastAsia="zh-CN"/>
              </w:rPr>
            </w:pPr>
          </w:p>
        </w:tc>
      </w:tr>
      <w:tr w:rsidR="0071433B" w:rsidRPr="00463159" w:rsidTr="00B4496C">
        <w:tc>
          <w:tcPr>
            <w:tcW w:w="4982" w:type="dxa"/>
          </w:tcPr>
          <w:p w:rsidR="0071433B" w:rsidRPr="00463159" w:rsidRDefault="0071433B" w:rsidP="0071433B">
            <w:pPr>
              <w:ind w:left="972"/>
              <w:jc w:val="thaiDistribute"/>
              <w:rPr>
                <w:rFonts w:ascii="Arial" w:hAnsi="Arial" w:cs="Arial"/>
                <w:sz w:val="18"/>
                <w:szCs w:val="18"/>
                <w:cs/>
              </w:rPr>
            </w:pP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1,513,530</w:t>
            </w:r>
            <w:r w:rsidRPr="00463159">
              <w:rPr>
                <w:rFonts w:ascii="Arial" w:eastAsia="SimSun" w:hAnsi="Arial" w:cs="Arial"/>
                <w:snapToGrid w:val="0"/>
                <w:sz w:val="18"/>
                <w:szCs w:val="18"/>
                <w:lang w:eastAsia="zh-CN"/>
              </w:rPr>
              <w:fldChar w:fldCharType="end"/>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2,970,000</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23"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8C0A17" w:rsidRPr="00463159" w:rsidRDefault="008C0A17" w:rsidP="008C0A17">
      <w:pPr>
        <w:ind w:left="540" w:hanging="540"/>
        <w:jc w:val="thaiDistribute"/>
        <w:rPr>
          <w:rFonts w:ascii="Arial" w:hAnsi="Arial" w:cs="Arial"/>
          <w:b/>
          <w:bCs/>
          <w:sz w:val="18"/>
          <w:szCs w:val="18"/>
        </w:rPr>
      </w:pPr>
      <w:r w:rsidRPr="00463159">
        <w:rPr>
          <w:rFonts w:ascii="Arial" w:eastAsia="SimSun" w:hAnsi="Arial" w:cs="Arial"/>
          <w:snapToGrid w:val="0"/>
          <w:sz w:val="18"/>
          <w:szCs w:val="18"/>
          <w:lang w:eastAsia="th-TH"/>
        </w:rPr>
        <w:br w:type="page"/>
      </w:r>
      <w:r w:rsidR="00585BB2" w:rsidRPr="00463159">
        <w:rPr>
          <w:rFonts w:ascii="Arial" w:hAnsi="Arial" w:cs="Arial"/>
          <w:b/>
          <w:bCs/>
          <w:sz w:val="18"/>
          <w:szCs w:val="18"/>
        </w:rPr>
        <w:t>36</w:t>
      </w:r>
      <w:r w:rsidRPr="00463159">
        <w:rPr>
          <w:rFonts w:ascii="Arial" w:hAnsi="Arial" w:cs="Arial"/>
          <w:b/>
          <w:bCs/>
          <w:sz w:val="18"/>
          <w:szCs w:val="18"/>
          <w:cs/>
        </w:rPr>
        <w:tab/>
      </w:r>
      <w:r w:rsidRPr="00463159">
        <w:rPr>
          <w:rFonts w:ascii="Arial" w:hAnsi="Arial" w:cs="Arial"/>
          <w:b/>
          <w:bCs/>
          <w:sz w:val="18"/>
          <w:szCs w:val="18"/>
        </w:rPr>
        <w:t xml:space="preserve">Related-party transactions </w:t>
      </w:r>
      <w:r w:rsidRPr="00463159">
        <w:rPr>
          <w:rFonts w:ascii="Arial" w:hAnsi="Arial" w:cs="Arial"/>
          <w:sz w:val="18"/>
          <w:szCs w:val="18"/>
        </w:rPr>
        <w:t>(Cont’d)</w:t>
      </w:r>
    </w:p>
    <w:p w:rsidR="008C0A17" w:rsidRPr="00463159" w:rsidRDefault="008C0A17" w:rsidP="008C0A17">
      <w:pPr>
        <w:tabs>
          <w:tab w:val="left" w:pos="2160"/>
          <w:tab w:val="left" w:pos="2880"/>
        </w:tabs>
        <w:ind w:left="540"/>
        <w:jc w:val="thaiDistribute"/>
        <w:rPr>
          <w:rFonts w:ascii="Arial" w:eastAsia="SimSun" w:hAnsi="Arial" w:cs="Arial"/>
          <w:snapToGrid w:val="0"/>
          <w:sz w:val="18"/>
          <w:szCs w:val="18"/>
          <w:lang w:eastAsia="th-TH"/>
        </w:rPr>
      </w:pPr>
    </w:p>
    <w:p w:rsidR="008C0A17" w:rsidRPr="00463159" w:rsidRDefault="008C0A17" w:rsidP="008C0A17">
      <w:pPr>
        <w:ind w:left="540"/>
        <w:jc w:val="thaiDistribute"/>
        <w:rPr>
          <w:rFonts w:ascii="Arial" w:hAnsi="Arial" w:cs="Arial"/>
          <w:sz w:val="18"/>
          <w:szCs w:val="18"/>
        </w:rPr>
      </w:pPr>
    </w:p>
    <w:p w:rsidR="008C0A17" w:rsidRPr="00463159" w:rsidRDefault="008C0A17" w:rsidP="008C0A17">
      <w:pPr>
        <w:ind w:left="540"/>
        <w:jc w:val="thaiDistribute"/>
        <w:rPr>
          <w:rFonts w:ascii="Arial" w:hAnsi="Arial" w:cs="Arial"/>
          <w:sz w:val="18"/>
          <w:szCs w:val="18"/>
        </w:rPr>
      </w:pPr>
      <w:r w:rsidRPr="00463159">
        <w:rPr>
          <w:rFonts w:ascii="Arial" w:hAnsi="Arial" w:cs="Arial"/>
          <w:sz w:val="18"/>
          <w:szCs w:val="18"/>
        </w:rPr>
        <w:t>Related-party transactions are as follows: (Cont’d)</w:t>
      </w:r>
    </w:p>
    <w:p w:rsidR="008C0A17" w:rsidRPr="00463159" w:rsidRDefault="008C0A17" w:rsidP="008C0A17">
      <w:pPr>
        <w:tabs>
          <w:tab w:val="left" w:pos="900"/>
          <w:tab w:val="left" w:pos="2160"/>
          <w:tab w:val="left" w:pos="2880"/>
        </w:tabs>
        <w:ind w:left="540"/>
        <w:jc w:val="thaiDistribute"/>
        <w:rPr>
          <w:rFonts w:ascii="Arial" w:eastAsia="SimSun" w:hAnsi="Arial" w:cs="Arial"/>
          <w:snapToGrid w:val="0"/>
          <w:sz w:val="18"/>
          <w:szCs w:val="18"/>
          <w:lang w:eastAsia="th-TH"/>
        </w:rPr>
      </w:pPr>
    </w:p>
    <w:p w:rsidR="008C0A17" w:rsidRPr="00463159" w:rsidRDefault="008C0A17" w:rsidP="008C0A17">
      <w:pPr>
        <w:ind w:left="1080" w:hanging="540"/>
        <w:jc w:val="thaiDistribute"/>
        <w:rPr>
          <w:rFonts w:ascii="Arial" w:hAnsi="Arial" w:cs="Arial"/>
          <w:sz w:val="18"/>
          <w:szCs w:val="18"/>
        </w:rPr>
      </w:pPr>
      <w:r w:rsidRPr="00463159">
        <w:rPr>
          <w:rFonts w:ascii="Arial" w:eastAsia="SimSun" w:hAnsi="Arial" w:cs="Arial"/>
          <w:snapToGrid w:val="0"/>
          <w:sz w:val="18"/>
          <w:szCs w:val="18"/>
          <w:cs/>
          <w:lang w:val="th-TH" w:eastAsia="th-TH"/>
        </w:rPr>
        <w:t>a)</w:t>
      </w:r>
      <w:r w:rsidRPr="00463159">
        <w:rPr>
          <w:rFonts w:ascii="Arial" w:eastAsia="SimSun" w:hAnsi="Arial" w:cs="Arial"/>
          <w:snapToGrid w:val="0"/>
          <w:sz w:val="18"/>
          <w:szCs w:val="18"/>
          <w:cs/>
          <w:lang w:val="th-TH" w:eastAsia="th-TH"/>
        </w:rPr>
        <w:tab/>
      </w:r>
      <w:r w:rsidRPr="00463159">
        <w:rPr>
          <w:rFonts w:ascii="Arial" w:hAnsi="Arial" w:cs="Arial"/>
          <w:spacing w:val="-4"/>
          <w:sz w:val="18"/>
          <w:szCs w:val="18"/>
        </w:rPr>
        <w:t>Outstanding balances as at 31 December 2018 and 2017 arising from purchase</w:t>
      </w:r>
      <w:r w:rsidR="002C49BF" w:rsidRPr="00463159">
        <w:rPr>
          <w:rFonts w:ascii="Arial" w:hAnsi="Arial" w:cs="Arial"/>
          <w:spacing w:val="-4"/>
          <w:sz w:val="18"/>
          <w:szCs w:val="18"/>
        </w:rPr>
        <w:t>s</w:t>
      </w:r>
      <w:r w:rsidRPr="00463159">
        <w:rPr>
          <w:rFonts w:ascii="Arial" w:hAnsi="Arial" w:cs="Arial"/>
          <w:spacing w:val="-4"/>
          <w:sz w:val="18"/>
          <w:szCs w:val="18"/>
        </w:rPr>
        <w:t xml:space="preserve">/sales of goods and services and others are as follows: </w:t>
      </w:r>
      <w:r w:rsidRPr="00463159">
        <w:rPr>
          <w:rFonts w:ascii="Arial" w:hAnsi="Arial" w:cs="Arial"/>
          <w:sz w:val="18"/>
          <w:szCs w:val="18"/>
        </w:rPr>
        <w:t>(Cont’d)</w:t>
      </w:r>
    </w:p>
    <w:p w:rsidR="008C0A17" w:rsidRPr="00463159" w:rsidRDefault="008C0A17" w:rsidP="00585BB2">
      <w:pPr>
        <w:ind w:left="540"/>
        <w:jc w:val="thaiDistribute"/>
        <w:rPr>
          <w:rFonts w:ascii="Arial" w:hAnsi="Arial" w:cs="Arial"/>
          <w:sz w:val="18"/>
          <w:szCs w:val="18"/>
          <w:cs/>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C0A17" w:rsidRPr="00463159" w:rsidTr="0018198C">
        <w:tc>
          <w:tcPr>
            <w:tcW w:w="4860" w:type="dxa"/>
          </w:tcPr>
          <w:p w:rsidR="008C0A17" w:rsidRPr="00463159" w:rsidRDefault="008C0A17" w:rsidP="0018198C">
            <w:pPr>
              <w:ind w:left="971"/>
              <w:rPr>
                <w:rFonts w:ascii="Arial" w:hAnsi="Arial" w:cs="Arial"/>
                <w:snapToGrid w:val="0"/>
                <w:sz w:val="18"/>
                <w:szCs w:val="18"/>
                <w:lang w:eastAsia="th-TH"/>
              </w:rPr>
            </w:pP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71433B" w:rsidRPr="00463159" w:rsidTr="0018198C">
        <w:tc>
          <w:tcPr>
            <w:tcW w:w="4860" w:type="dxa"/>
          </w:tcPr>
          <w:p w:rsidR="0071433B" w:rsidRPr="00463159" w:rsidRDefault="0071433B" w:rsidP="0071433B">
            <w:pPr>
              <w:ind w:left="971"/>
              <w:rPr>
                <w:rFonts w:ascii="Arial" w:hAnsi="Arial" w:cs="Arial"/>
                <w:snapToGrid w:val="0"/>
                <w:sz w:val="18"/>
                <w:szCs w:val="18"/>
                <w:lang w:eastAsia="th-TH"/>
              </w:rPr>
            </w:pPr>
          </w:p>
        </w:tc>
        <w:tc>
          <w:tcPr>
            <w:tcW w:w="1152"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52"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c>
          <w:tcPr>
            <w:tcW w:w="1152"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52"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r>
      <w:tr w:rsidR="0071433B" w:rsidRPr="00463159" w:rsidTr="0018198C">
        <w:tc>
          <w:tcPr>
            <w:tcW w:w="4860" w:type="dxa"/>
          </w:tcPr>
          <w:p w:rsidR="0071433B" w:rsidRPr="00463159" w:rsidRDefault="0071433B" w:rsidP="0071433B">
            <w:pPr>
              <w:ind w:left="971"/>
              <w:rPr>
                <w:rFonts w:ascii="Arial" w:hAnsi="Arial" w:cs="Arial"/>
                <w:snapToGrid w:val="0"/>
                <w:sz w:val="18"/>
                <w:szCs w:val="18"/>
                <w:lang w:eastAsia="th-TH"/>
              </w:rPr>
            </w:pPr>
          </w:p>
        </w:tc>
        <w:tc>
          <w:tcPr>
            <w:tcW w:w="1152"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r>
      <w:tr w:rsidR="0071433B" w:rsidRPr="00463159" w:rsidTr="0018198C">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c>
          <w:tcPr>
            <w:tcW w:w="4860" w:type="dxa"/>
            <w:vAlign w:val="center"/>
          </w:tcPr>
          <w:p w:rsidR="0071433B" w:rsidRPr="00463159" w:rsidRDefault="0071433B" w:rsidP="0071433B">
            <w:pPr>
              <w:ind w:left="971" w:right="-72"/>
              <w:rPr>
                <w:rFonts w:ascii="Arial" w:hAnsi="Arial" w:cs="Arial"/>
                <w:b/>
                <w:bCs/>
                <w:sz w:val="18"/>
                <w:szCs w:val="18"/>
                <w:cs/>
              </w:rPr>
            </w:pPr>
            <w:r w:rsidRPr="00463159">
              <w:rPr>
                <w:rFonts w:ascii="Arial" w:hAnsi="Arial" w:cs="Arial"/>
                <w:b/>
                <w:bCs/>
                <w:sz w:val="18"/>
                <w:szCs w:val="18"/>
              </w:rPr>
              <w:t>Trade accounts payable</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tcPr>
          <w:p w:rsidR="0071433B" w:rsidRPr="00463159" w:rsidRDefault="0071433B" w:rsidP="0071433B">
            <w:pPr>
              <w:ind w:left="971" w:right="-72"/>
              <w:rPr>
                <w:rFonts w:ascii="Arial" w:hAnsi="Arial" w:cs="Arial"/>
                <w:b/>
                <w:bCs/>
                <w:sz w:val="18"/>
                <w:szCs w:val="18"/>
                <w:cs/>
              </w:rPr>
            </w:pPr>
            <w:r w:rsidRPr="00463159">
              <w:rPr>
                <w:rFonts w:ascii="Arial" w:hAnsi="Arial" w:cs="Arial"/>
                <w:sz w:val="18"/>
                <w:szCs w:val="18"/>
              </w:rPr>
              <w:t xml:space="preserve">   </w:t>
            </w:r>
            <w:r w:rsidRPr="00463159">
              <w:rPr>
                <w:rFonts w:ascii="Arial" w:hAnsi="Arial" w:cs="Arial"/>
                <w:sz w:val="18"/>
                <w:szCs w:val="18"/>
                <w:u w:val="single"/>
              </w:rPr>
              <w:t>Related parties</w:t>
            </w:r>
            <w:r w:rsidRPr="00463159">
              <w:rPr>
                <w:rFonts w:ascii="Arial" w:hAnsi="Arial" w:cs="Arial"/>
                <w:sz w:val="18"/>
                <w:szCs w:val="18"/>
              </w:rPr>
              <w:t xml:space="preserve"> (Note 21)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Global Woodchip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11,996,474</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4,263,648</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Siam Agro Industry Product Trading</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18198C">
        <w:tc>
          <w:tcPr>
            <w:tcW w:w="4860" w:type="dxa"/>
            <w:vAlign w:val="center"/>
          </w:tcPr>
          <w:p w:rsidR="0071433B" w:rsidRPr="00463159" w:rsidRDefault="0071433B" w:rsidP="0071433B">
            <w:pPr>
              <w:ind w:left="971" w:right="-108"/>
              <w:rPr>
                <w:rFonts w:ascii="Arial" w:hAnsi="Arial" w:cs="Arial"/>
                <w:sz w:val="18"/>
                <w:szCs w:val="18"/>
                <w:cs/>
              </w:rPr>
            </w:pPr>
            <w:r w:rsidRPr="00463159">
              <w:rPr>
                <w:rFonts w:ascii="Arial" w:hAnsi="Arial" w:cs="Arial"/>
                <w:sz w:val="18"/>
                <w:szCs w:val="18"/>
              </w:rPr>
              <w:t xml:space="preserve">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2,691,696</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Triple A Board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316,342</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74,677</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Namphong Smile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274,904</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237,219</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center"/>
          </w:tcPr>
          <w:p w:rsidR="0071433B" w:rsidRPr="00463159" w:rsidRDefault="0071433B" w:rsidP="0071433B">
            <w:pPr>
              <w:ind w:left="971" w:right="-72"/>
              <w:rPr>
                <w:rFonts w:ascii="Arial" w:hAnsi="Arial" w:cs="Arial"/>
                <w:spacing w:val="-4"/>
                <w:sz w:val="18"/>
                <w:szCs w:val="18"/>
                <w:cs/>
              </w:rPr>
            </w:pPr>
            <w:r w:rsidRPr="00463159">
              <w:rPr>
                <w:rFonts w:ascii="Arial" w:hAnsi="Arial" w:cs="Arial"/>
                <w:sz w:val="18"/>
                <w:szCs w:val="18"/>
              </w:rPr>
              <w:t xml:space="preserve">      Advance Asia Fiber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64,407</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35,982</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center"/>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Global Woodchip Trading</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18198C">
        <w:tc>
          <w:tcPr>
            <w:tcW w:w="4860" w:type="dxa"/>
            <w:vAlign w:val="center"/>
          </w:tcPr>
          <w:p w:rsidR="0071433B" w:rsidRPr="00463159" w:rsidRDefault="0071433B" w:rsidP="0071433B">
            <w:pPr>
              <w:ind w:left="971" w:right="-108"/>
              <w:rPr>
                <w:rFonts w:ascii="Arial" w:hAnsi="Arial" w:cs="Arial"/>
                <w:sz w:val="18"/>
                <w:szCs w:val="18"/>
                <w:cs/>
              </w:rPr>
            </w:pPr>
            <w:r w:rsidRPr="00463159">
              <w:rPr>
                <w:rFonts w:ascii="Arial" w:hAnsi="Arial" w:cs="Arial"/>
                <w:sz w:val="18"/>
                <w:szCs w:val="18"/>
              </w:rPr>
              <w:t xml:space="preserve">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25,000</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3,641,031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24 Mansion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1,445</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Shaiyo Supply Chain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5,190,480</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center"/>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Sribanpai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1,781,425</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SM Farm Tree Company Limited</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3,429</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c>
          <w:tcPr>
            <w:tcW w:w="4860" w:type="dxa"/>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15,370,268</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15,227,891</w:t>
            </w:r>
            <w:r w:rsidRPr="00463159">
              <w:rPr>
                <w:rFonts w:ascii="Arial" w:eastAsia="SimSun" w:hAnsi="Arial" w:cs="Arial"/>
                <w:snapToGrid w:val="0"/>
                <w:sz w:val="18"/>
                <w:szCs w:val="18"/>
                <w:lang w:eastAsia="zh-CN"/>
              </w:rPr>
              <w:fldChar w:fldCharType="end"/>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napToGrid w:val="0"/>
                <w:sz w:val="18"/>
                <w:szCs w:val="18"/>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tabs>
                <w:tab w:val="decimal" w:pos="936"/>
              </w:tabs>
              <w:ind w:left="432"/>
              <w:rPr>
                <w:rFonts w:ascii="Arial" w:hAnsi="Arial" w:cs="Arial"/>
                <w:snapToGrid w:val="0"/>
                <w:sz w:val="18"/>
                <w:szCs w:val="18"/>
                <w:cs/>
                <w:lang w:eastAsia="th-TH"/>
              </w:rPr>
            </w:pPr>
          </w:p>
        </w:tc>
      </w:tr>
      <w:tr w:rsidR="0071433B" w:rsidRPr="00463159" w:rsidTr="00A74059">
        <w:tc>
          <w:tcPr>
            <w:tcW w:w="4860" w:type="dxa"/>
            <w:vAlign w:val="bottom"/>
          </w:tcPr>
          <w:p w:rsidR="0071433B" w:rsidRPr="00463159" w:rsidRDefault="0071433B" w:rsidP="0071433B">
            <w:pPr>
              <w:ind w:left="971" w:right="-72"/>
              <w:rPr>
                <w:rFonts w:ascii="Arial" w:hAnsi="Arial" w:cs="Arial"/>
                <w:b/>
                <w:bCs/>
                <w:sz w:val="18"/>
                <w:szCs w:val="18"/>
              </w:rPr>
            </w:pPr>
            <w:r w:rsidRPr="00463159">
              <w:rPr>
                <w:rFonts w:ascii="Arial" w:hAnsi="Arial" w:cs="Arial"/>
                <w:b/>
                <w:bCs/>
                <w:sz w:val="18"/>
                <w:szCs w:val="18"/>
              </w:rPr>
              <w:t>Share subscription payable</w:t>
            </w: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tabs>
                <w:tab w:val="decimal" w:pos="936"/>
              </w:tabs>
              <w:ind w:left="432"/>
              <w:rPr>
                <w:rFonts w:ascii="Arial" w:hAnsi="Arial" w:cs="Arial"/>
                <w:snapToGrid w:val="0"/>
                <w:sz w:val="18"/>
                <w:szCs w:val="18"/>
                <w:cs/>
                <w:lang w:eastAsia="th-TH"/>
              </w:rPr>
            </w:pPr>
          </w:p>
        </w:tc>
      </w:tr>
      <w:tr w:rsidR="0071433B" w:rsidRPr="00463159" w:rsidTr="00A74059">
        <w:tc>
          <w:tcPr>
            <w:tcW w:w="4860" w:type="dxa"/>
            <w:vAlign w:val="bottom"/>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u w:val="single"/>
              </w:rPr>
              <w:t>A related person</w:t>
            </w:r>
            <w:r w:rsidRPr="00463159">
              <w:rPr>
                <w:rFonts w:ascii="Arial" w:hAnsi="Arial" w:cs="Arial"/>
                <w:sz w:val="18"/>
                <w:szCs w:val="18"/>
              </w:rPr>
              <w:t xml:space="preserve"> (Note 21)</w:t>
            </w: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tabs>
                <w:tab w:val="decimal" w:pos="936"/>
              </w:tabs>
              <w:ind w:left="432"/>
              <w:rPr>
                <w:rFonts w:ascii="Arial" w:hAnsi="Arial" w:cs="Arial"/>
                <w:snapToGrid w:val="0"/>
                <w:sz w:val="18"/>
                <w:szCs w:val="18"/>
                <w:cs/>
                <w:lang w:eastAsia="th-TH"/>
              </w:rPr>
            </w:pPr>
          </w:p>
        </w:tc>
      </w:tr>
      <w:tr w:rsidR="0071433B" w:rsidRPr="00463159" w:rsidTr="00A74059">
        <w:tc>
          <w:tcPr>
            <w:tcW w:w="4860" w:type="dxa"/>
            <w:vAlign w:val="bottom"/>
          </w:tcPr>
          <w:p w:rsidR="0071433B" w:rsidRPr="00463159" w:rsidRDefault="0071433B" w:rsidP="0071433B">
            <w:pPr>
              <w:ind w:left="971" w:right="-72"/>
              <w:rPr>
                <w:rFonts w:ascii="Arial" w:hAnsi="Arial" w:cs="Arial"/>
                <w:spacing w:val="-4"/>
                <w:sz w:val="18"/>
                <w:szCs w:val="18"/>
              </w:rPr>
            </w:pPr>
            <w:r w:rsidRPr="00463159">
              <w:rPr>
                <w:rFonts w:ascii="Arial" w:hAnsi="Arial" w:cs="Arial"/>
                <w:sz w:val="18"/>
                <w:szCs w:val="18"/>
              </w:rPr>
              <w:t xml:space="preserve">      </w:t>
            </w:r>
            <w:r w:rsidR="00A0035C">
              <w:rPr>
                <w:rFonts w:ascii="Arial" w:hAnsi="Arial" w:cs="Arial"/>
                <w:sz w:val="18"/>
                <w:szCs w:val="18"/>
              </w:rPr>
              <w:t xml:space="preserve">Mr. </w:t>
            </w:r>
            <w:r w:rsidRPr="00463159">
              <w:rPr>
                <w:rFonts w:ascii="Arial" w:hAnsi="Arial" w:cs="Arial"/>
                <w:spacing w:val="-4"/>
                <w:sz w:val="18"/>
                <w:szCs w:val="18"/>
              </w:rPr>
              <w:t>Suthep Songmetta</w:t>
            </w:r>
          </w:p>
        </w:tc>
        <w:tc>
          <w:tcPr>
            <w:tcW w:w="1152" w:type="dxa"/>
          </w:tcPr>
          <w:p w:rsidR="0071433B" w:rsidRPr="00463159" w:rsidRDefault="0071433B" w:rsidP="0071433B">
            <w:pPr>
              <w:pStyle w:val="a"/>
              <w:pBdr>
                <w:bottom w:val="single" w:sz="4" w:space="1" w:color="auto"/>
              </w:pBdr>
              <w:tabs>
                <w:tab w:val="decimal" w:pos="936"/>
              </w:tabs>
              <w:ind w:right="-72"/>
              <w:rPr>
                <w:rFonts w:ascii="Arial" w:hAnsi="Arial" w:cs="Arial"/>
                <w:color w:val="auto"/>
                <w:sz w:val="18"/>
                <w:szCs w:val="18"/>
              </w:rPr>
            </w:pPr>
            <w:r w:rsidRPr="00463159">
              <w:rPr>
                <w:rFonts w:ascii="Arial" w:hAnsi="Arial" w:cs="Arial"/>
                <w:color w:val="auto"/>
                <w:sz w:val="18"/>
                <w:szCs w:val="18"/>
              </w:rPr>
              <w:t>15,000,000</w:t>
            </w:r>
          </w:p>
        </w:tc>
        <w:tc>
          <w:tcPr>
            <w:tcW w:w="1152" w:type="dxa"/>
          </w:tcPr>
          <w:p w:rsidR="0071433B" w:rsidRPr="00463159" w:rsidRDefault="0071433B" w:rsidP="0071433B">
            <w:pPr>
              <w:pStyle w:val="a"/>
              <w:pBdr>
                <w:bottom w:val="single" w:sz="4" w:space="1" w:color="auto"/>
              </w:pBdr>
              <w:tabs>
                <w:tab w:val="decimal" w:pos="936"/>
              </w:tabs>
              <w:ind w:right="-72"/>
              <w:rPr>
                <w:rFonts w:ascii="Arial" w:hAnsi="Arial" w:cs="Arial"/>
                <w:color w:val="auto"/>
                <w:sz w:val="18"/>
                <w:szCs w:val="18"/>
              </w:rPr>
            </w:pPr>
            <w:r w:rsidRPr="00463159">
              <w:rPr>
                <w:rFonts w:ascii="Arial" w:eastAsia="SimSun" w:hAnsi="Arial" w:cs="Arial"/>
                <w:snapToGrid w:val="0"/>
                <w:color w:val="auto"/>
                <w:sz w:val="18"/>
                <w:szCs w:val="18"/>
                <w:cs/>
                <w:lang w:eastAsia="zh-CN"/>
              </w:rPr>
              <w:t>-</w:t>
            </w:r>
            <w:r w:rsidRPr="00463159">
              <w:rPr>
                <w:rFonts w:ascii="Arial" w:eastAsia="SimSun" w:hAnsi="Arial" w:cs="Arial"/>
                <w:snapToGrid w:val="0"/>
                <w:color w:val="auto"/>
                <w:sz w:val="18"/>
                <w:szCs w:val="18"/>
                <w:lang w:eastAsia="zh-CN"/>
              </w:rPr>
              <w:t xml:space="preserve">       </w:t>
            </w:r>
          </w:p>
        </w:tc>
        <w:tc>
          <w:tcPr>
            <w:tcW w:w="1152" w:type="dxa"/>
          </w:tcPr>
          <w:p w:rsidR="0071433B" w:rsidRPr="00463159" w:rsidRDefault="0071433B" w:rsidP="0071433B">
            <w:pPr>
              <w:pStyle w:val="a"/>
              <w:pBdr>
                <w:bottom w:val="single" w:sz="4" w:space="1" w:color="auto"/>
              </w:pBdr>
              <w:tabs>
                <w:tab w:val="decimal" w:pos="936"/>
              </w:tabs>
              <w:ind w:right="-72"/>
              <w:rPr>
                <w:rFonts w:ascii="Arial" w:hAnsi="Arial" w:cs="Arial"/>
                <w:color w:val="auto"/>
                <w:sz w:val="18"/>
                <w:szCs w:val="18"/>
              </w:rPr>
            </w:pPr>
            <w:r w:rsidRPr="00463159">
              <w:rPr>
                <w:rFonts w:ascii="Arial" w:eastAsia="SimSun" w:hAnsi="Arial" w:cs="Arial"/>
                <w:snapToGrid w:val="0"/>
                <w:color w:val="auto"/>
                <w:sz w:val="18"/>
                <w:szCs w:val="18"/>
                <w:cs/>
                <w:lang w:eastAsia="zh-CN"/>
              </w:rPr>
              <w:t>-</w:t>
            </w:r>
            <w:r w:rsidRPr="00463159">
              <w:rPr>
                <w:rFonts w:ascii="Arial" w:eastAsia="SimSun" w:hAnsi="Arial" w:cs="Arial"/>
                <w:snapToGrid w:val="0"/>
                <w:color w:val="auto"/>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tabs>
                <w:tab w:val="decimal" w:pos="936"/>
              </w:tabs>
              <w:ind w:left="432"/>
              <w:rPr>
                <w:rFonts w:ascii="Arial" w:hAnsi="Arial" w:cs="Arial"/>
                <w:snapToGrid w:val="0"/>
                <w:sz w:val="12"/>
                <w:szCs w:val="12"/>
                <w:cs/>
                <w:lang w:eastAsia="th-TH"/>
              </w:rPr>
            </w:pPr>
          </w:p>
        </w:tc>
      </w:tr>
      <w:tr w:rsidR="0071433B" w:rsidRPr="00463159" w:rsidTr="0018198C">
        <w:tc>
          <w:tcPr>
            <w:tcW w:w="4860" w:type="dxa"/>
          </w:tcPr>
          <w:p w:rsidR="0071433B" w:rsidRPr="00463159" w:rsidRDefault="0071433B" w:rsidP="0071433B">
            <w:pPr>
              <w:ind w:left="971" w:right="-72"/>
              <w:rPr>
                <w:rFonts w:ascii="Arial" w:hAnsi="Arial" w:cs="Arial"/>
                <w:snapToGrid w:val="0"/>
                <w:sz w:val="18"/>
                <w:szCs w:val="18"/>
                <w:cs/>
                <w:lang w:eastAsia="th-TH"/>
              </w:rPr>
            </w:pPr>
          </w:p>
        </w:tc>
        <w:tc>
          <w:tcPr>
            <w:tcW w:w="1152" w:type="dxa"/>
          </w:tcPr>
          <w:p w:rsidR="0071433B" w:rsidRPr="00463159" w:rsidRDefault="0071433B" w:rsidP="0071433B">
            <w:pPr>
              <w:pStyle w:val="a"/>
              <w:pBdr>
                <w:bottom w:val="double" w:sz="4" w:space="1" w:color="auto"/>
              </w:pBdr>
              <w:tabs>
                <w:tab w:val="decimal" w:pos="936"/>
              </w:tabs>
              <w:ind w:right="-72"/>
              <w:rPr>
                <w:rFonts w:ascii="Arial" w:hAnsi="Arial" w:cs="Arial"/>
                <w:color w:val="auto"/>
                <w:sz w:val="18"/>
                <w:szCs w:val="18"/>
              </w:rPr>
            </w:pPr>
            <w:r w:rsidRPr="00463159">
              <w:rPr>
                <w:rFonts w:ascii="Arial" w:hAnsi="Arial" w:cs="Arial"/>
                <w:color w:val="auto"/>
                <w:sz w:val="18"/>
                <w:szCs w:val="18"/>
              </w:rPr>
              <w:t>15,000,000</w:t>
            </w:r>
          </w:p>
        </w:tc>
        <w:tc>
          <w:tcPr>
            <w:tcW w:w="1152" w:type="dxa"/>
          </w:tcPr>
          <w:p w:rsidR="0071433B" w:rsidRPr="00463159" w:rsidRDefault="0071433B" w:rsidP="0071433B">
            <w:pPr>
              <w:pStyle w:val="a"/>
              <w:pBdr>
                <w:bottom w:val="double" w:sz="4" w:space="1" w:color="auto"/>
              </w:pBdr>
              <w:tabs>
                <w:tab w:val="decimal" w:pos="936"/>
              </w:tabs>
              <w:ind w:right="-72"/>
              <w:rPr>
                <w:rFonts w:ascii="Arial" w:hAnsi="Arial" w:cs="Arial"/>
                <w:color w:val="auto"/>
                <w:sz w:val="18"/>
                <w:szCs w:val="18"/>
              </w:rPr>
            </w:pPr>
            <w:r w:rsidRPr="00463159">
              <w:rPr>
                <w:rFonts w:ascii="Arial" w:eastAsia="SimSun" w:hAnsi="Arial" w:cs="Arial"/>
                <w:snapToGrid w:val="0"/>
                <w:color w:val="auto"/>
                <w:sz w:val="18"/>
                <w:szCs w:val="18"/>
                <w:cs/>
                <w:lang w:eastAsia="zh-CN"/>
              </w:rPr>
              <w:t>-</w:t>
            </w:r>
            <w:r w:rsidRPr="00463159">
              <w:rPr>
                <w:rFonts w:ascii="Arial" w:eastAsia="SimSun" w:hAnsi="Arial" w:cs="Arial"/>
                <w:snapToGrid w:val="0"/>
                <w:color w:val="auto"/>
                <w:sz w:val="18"/>
                <w:szCs w:val="18"/>
                <w:lang w:eastAsia="zh-CN"/>
              </w:rPr>
              <w:t xml:space="preserve">       </w:t>
            </w:r>
          </w:p>
        </w:tc>
        <w:tc>
          <w:tcPr>
            <w:tcW w:w="1152" w:type="dxa"/>
          </w:tcPr>
          <w:p w:rsidR="0071433B" w:rsidRPr="00463159" w:rsidRDefault="0071433B" w:rsidP="0071433B">
            <w:pPr>
              <w:pStyle w:val="a"/>
              <w:pBdr>
                <w:bottom w:val="double" w:sz="4" w:space="1" w:color="auto"/>
              </w:pBdr>
              <w:tabs>
                <w:tab w:val="decimal" w:pos="936"/>
              </w:tabs>
              <w:ind w:right="-72"/>
              <w:rPr>
                <w:rFonts w:ascii="Arial" w:hAnsi="Arial" w:cs="Arial"/>
                <w:color w:val="auto"/>
                <w:sz w:val="18"/>
                <w:szCs w:val="18"/>
              </w:rPr>
            </w:pPr>
            <w:r w:rsidRPr="00463159">
              <w:rPr>
                <w:rFonts w:ascii="Arial" w:eastAsia="SimSun" w:hAnsi="Arial" w:cs="Arial"/>
                <w:snapToGrid w:val="0"/>
                <w:color w:val="auto"/>
                <w:sz w:val="18"/>
                <w:szCs w:val="18"/>
                <w:cs/>
                <w:lang w:eastAsia="zh-CN"/>
              </w:rPr>
              <w:t>-</w:t>
            </w:r>
            <w:r w:rsidRPr="00463159">
              <w:rPr>
                <w:rFonts w:ascii="Arial" w:eastAsia="SimSun" w:hAnsi="Arial" w:cs="Arial"/>
                <w:snapToGrid w:val="0"/>
                <w:color w:val="auto"/>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C32426" w:rsidRPr="00463159" w:rsidRDefault="00C32426" w:rsidP="00C32426">
      <w:pPr>
        <w:ind w:left="1080"/>
        <w:jc w:val="both"/>
        <w:rPr>
          <w:rFonts w:ascii="Arial" w:hAnsi="Arial" w:cs="Arial"/>
          <w:sz w:val="18"/>
          <w:szCs w:val="18"/>
        </w:rPr>
      </w:pPr>
    </w:p>
    <w:p w:rsidR="00C32426" w:rsidRPr="00463159" w:rsidRDefault="00C32426" w:rsidP="00C32426">
      <w:pPr>
        <w:ind w:left="1080"/>
        <w:jc w:val="both"/>
        <w:rPr>
          <w:rFonts w:ascii="Arial" w:hAnsi="Arial" w:cs="Arial"/>
          <w:sz w:val="18"/>
          <w:szCs w:val="18"/>
        </w:rPr>
      </w:pPr>
      <w:r w:rsidRPr="00463159">
        <w:rPr>
          <w:rFonts w:ascii="Arial" w:hAnsi="Arial" w:cs="Arial"/>
          <w:sz w:val="18"/>
          <w:szCs w:val="18"/>
        </w:rPr>
        <w:t xml:space="preserve">On 19 October 2018, Asia Clean Energy Company Limited purchased shares of Prasatporn Rungrueng </w:t>
      </w:r>
      <w:r w:rsidRPr="00DD3248">
        <w:rPr>
          <w:rFonts w:ascii="Arial" w:hAnsi="Arial" w:cs="Arial"/>
          <w:spacing w:val="-4"/>
          <w:sz w:val="18"/>
          <w:szCs w:val="18"/>
        </w:rPr>
        <w:t xml:space="preserve">Company Limited amounting to Baht 46,781,980 (Note 13). </w:t>
      </w:r>
      <w:r w:rsidR="00AF7BBD" w:rsidRPr="00DD3248">
        <w:rPr>
          <w:rFonts w:ascii="Arial" w:hAnsi="Arial" w:cs="Arial"/>
          <w:spacing w:val="-4"/>
          <w:sz w:val="18"/>
          <w:szCs w:val="18"/>
        </w:rPr>
        <w:t>On 27 December 2018, the company already paid</w:t>
      </w:r>
      <w:r w:rsidR="00AF7BBD" w:rsidRPr="00463159">
        <w:rPr>
          <w:rFonts w:ascii="Arial" w:hAnsi="Arial" w:cs="Arial"/>
          <w:sz w:val="18"/>
          <w:szCs w:val="18"/>
        </w:rPr>
        <w:t xml:space="preserve"> </w:t>
      </w:r>
      <w:r w:rsidR="00215F70" w:rsidRPr="00DD3248">
        <w:rPr>
          <w:rFonts w:ascii="Arial" w:hAnsi="Arial" w:cs="Arial"/>
          <w:spacing w:val="-4"/>
          <w:sz w:val="18"/>
          <w:szCs w:val="18"/>
        </w:rPr>
        <w:t>Baht 31,781,980 and had</w:t>
      </w:r>
      <w:r w:rsidR="00AF7BBD" w:rsidRPr="00DD3248">
        <w:rPr>
          <w:rFonts w:ascii="Arial" w:hAnsi="Arial" w:cs="Arial"/>
          <w:spacing w:val="-4"/>
          <w:sz w:val="18"/>
          <w:szCs w:val="18"/>
        </w:rPr>
        <w:t xml:space="preserve"> share subscription payable amounting to Baht 15,000,000 as at 31 December 2018</w:t>
      </w:r>
      <w:r w:rsidR="00DD3248">
        <w:rPr>
          <w:rFonts w:ascii="Arial" w:hAnsi="Arial" w:cs="Arial"/>
          <w:sz w:val="18"/>
          <w:szCs w:val="18"/>
        </w:rPr>
        <w:t>.</w:t>
      </w:r>
    </w:p>
    <w:p w:rsidR="00C32426" w:rsidRPr="00463159" w:rsidRDefault="00C32426" w:rsidP="00C32426">
      <w:pPr>
        <w:ind w:left="108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C32426" w:rsidRPr="00463159" w:rsidTr="00E342E9">
        <w:tc>
          <w:tcPr>
            <w:tcW w:w="4860" w:type="dxa"/>
          </w:tcPr>
          <w:p w:rsidR="00C32426" w:rsidRPr="00463159" w:rsidRDefault="00C32426" w:rsidP="00E342E9">
            <w:pPr>
              <w:ind w:left="971"/>
              <w:rPr>
                <w:rFonts w:ascii="Arial" w:hAnsi="Arial" w:cs="Arial"/>
                <w:snapToGrid w:val="0"/>
                <w:sz w:val="18"/>
                <w:szCs w:val="18"/>
                <w:lang w:eastAsia="th-TH"/>
              </w:rPr>
            </w:pPr>
          </w:p>
        </w:tc>
        <w:tc>
          <w:tcPr>
            <w:tcW w:w="2304" w:type="dxa"/>
            <w:gridSpan w:val="2"/>
            <w:vAlign w:val="bottom"/>
          </w:tcPr>
          <w:p w:rsidR="00C32426" w:rsidRPr="00463159" w:rsidRDefault="00C32426" w:rsidP="00E342E9">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C32426" w:rsidRPr="00463159" w:rsidRDefault="00C32426" w:rsidP="00E342E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304" w:type="dxa"/>
            <w:gridSpan w:val="2"/>
            <w:vAlign w:val="bottom"/>
          </w:tcPr>
          <w:p w:rsidR="00C32426" w:rsidRPr="00463159" w:rsidRDefault="00C32426" w:rsidP="00E342E9">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C32426" w:rsidRPr="00463159" w:rsidRDefault="00C32426" w:rsidP="00E342E9">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71433B" w:rsidRPr="00463159" w:rsidTr="00E342E9">
        <w:tc>
          <w:tcPr>
            <w:tcW w:w="4860" w:type="dxa"/>
          </w:tcPr>
          <w:p w:rsidR="0071433B" w:rsidRPr="00463159" w:rsidRDefault="0071433B" w:rsidP="0071433B">
            <w:pPr>
              <w:ind w:left="971"/>
              <w:rPr>
                <w:rFonts w:ascii="Arial" w:hAnsi="Arial" w:cs="Arial"/>
                <w:snapToGrid w:val="0"/>
                <w:sz w:val="18"/>
                <w:szCs w:val="18"/>
                <w:lang w:eastAsia="th-TH"/>
              </w:rPr>
            </w:pPr>
          </w:p>
        </w:tc>
        <w:tc>
          <w:tcPr>
            <w:tcW w:w="1152"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52"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c>
          <w:tcPr>
            <w:tcW w:w="1152"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52"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r>
      <w:tr w:rsidR="0071433B" w:rsidRPr="00463159" w:rsidTr="00E342E9">
        <w:tc>
          <w:tcPr>
            <w:tcW w:w="4860" w:type="dxa"/>
          </w:tcPr>
          <w:p w:rsidR="0071433B" w:rsidRPr="00463159" w:rsidRDefault="0071433B" w:rsidP="0071433B">
            <w:pPr>
              <w:ind w:left="971"/>
              <w:rPr>
                <w:rFonts w:ascii="Arial" w:hAnsi="Arial" w:cs="Arial"/>
                <w:snapToGrid w:val="0"/>
                <w:sz w:val="18"/>
                <w:szCs w:val="18"/>
                <w:lang w:eastAsia="th-TH"/>
              </w:rPr>
            </w:pPr>
          </w:p>
        </w:tc>
        <w:tc>
          <w:tcPr>
            <w:tcW w:w="1152"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r>
      <w:tr w:rsidR="0071433B" w:rsidRPr="00463159" w:rsidTr="00E342E9">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c>
          <w:tcPr>
            <w:tcW w:w="4860" w:type="dxa"/>
            <w:vAlign w:val="bottom"/>
          </w:tcPr>
          <w:p w:rsidR="0071433B" w:rsidRPr="00463159" w:rsidRDefault="0071433B" w:rsidP="0071433B">
            <w:pPr>
              <w:ind w:left="971" w:right="-72"/>
              <w:rPr>
                <w:rFonts w:ascii="Arial" w:hAnsi="Arial" w:cs="Arial"/>
                <w:b/>
                <w:bCs/>
                <w:sz w:val="18"/>
                <w:szCs w:val="18"/>
              </w:rPr>
            </w:pPr>
            <w:r w:rsidRPr="00463159">
              <w:rPr>
                <w:rFonts w:ascii="Arial" w:hAnsi="Arial" w:cs="Arial"/>
                <w:b/>
                <w:bCs/>
                <w:sz w:val="18"/>
                <w:szCs w:val="18"/>
              </w:rPr>
              <w:t>Other accounts payable</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bottom"/>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w:t>
            </w:r>
            <w:r w:rsidRPr="00463159">
              <w:rPr>
                <w:rFonts w:ascii="Arial" w:hAnsi="Arial" w:cs="Arial"/>
                <w:sz w:val="18"/>
                <w:szCs w:val="18"/>
                <w:u w:val="single"/>
              </w:rPr>
              <w:t>Related parties</w:t>
            </w:r>
            <w:r w:rsidRPr="00463159">
              <w:rPr>
                <w:rFonts w:ascii="Arial" w:hAnsi="Arial" w:cs="Arial"/>
                <w:sz w:val="18"/>
                <w:szCs w:val="18"/>
              </w:rPr>
              <w:t xml:space="preserve"> (Note 21)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bottom"/>
          </w:tcPr>
          <w:p w:rsidR="0071433B" w:rsidRPr="00463159" w:rsidRDefault="0071433B" w:rsidP="0071433B">
            <w:pPr>
              <w:ind w:left="971" w:right="-72"/>
              <w:rPr>
                <w:rFonts w:ascii="Arial" w:hAnsi="Arial" w:cs="Arial"/>
                <w:spacing w:val="-4"/>
                <w:sz w:val="18"/>
                <w:szCs w:val="18"/>
              </w:rPr>
            </w:pPr>
            <w:r w:rsidRPr="00463159">
              <w:rPr>
                <w:rFonts w:ascii="Arial" w:hAnsi="Arial" w:cs="Arial"/>
                <w:sz w:val="18"/>
                <w:szCs w:val="18"/>
              </w:rPr>
              <w:t xml:space="preserve">      </w:t>
            </w:r>
            <w:r w:rsidRPr="00463159">
              <w:rPr>
                <w:rFonts w:ascii="Arial" w:hAnsi="Arial" w:cs="Arial"/>
                <w:spacing w:val="-4"/>
                <w:sz w:val="18"/>
                <w:szCs w:val="18"/>
              </w:rPr>
              <w:t xml:space="preserve">Goodwill Innovation and Engineering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bottom"/>
          </w:tcPr>
          <w:p w:rsidR="0071433B" w:rsidRPr="00463159" w:rsidRDefault="0071433B" w:rsidP="0071433B">
            <w:pPr>
              <w:ind w:left="971" w:right="-72"/>
              <w:rPr>
                <w:rFonts w:ascii="Arial" w:hAnsi="Arial" w:cs="Arial"/>
                <w:spacing w:val="-4"/>
                <w:sz w:val="18"/>
                <w:szCs w:val="18"/>
              </w:rPr>
            </w:pPr>
            <w:r w:rsidRPr="00463159">
              <w:rPr>
                <w:rFonts w:ascii="Arial" w:hAnsi="Arial" w:cs="Arial"/>
                <w:sz w:val="18"/>
                <w:szCs w:val="18"/>
              </w:rPr>
              <w:t xml:space="preserve">         </w:t>
            </w:r>
            <w:r w:rsidRPr="00463159">
              <w:rPr>
                <w:rFonts w:ascii="Arial" w:hAnsi="Arial" w:cs="Arial"/>
                <w:spacing w:val="-4"/>
                <w:sz w:val="18"/>
                <w:szCs w:val="18"/>
              </w:rPr>
              <w:t>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3,224,718</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624,682</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bottom"/>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AED Fabrication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564,939</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240,779</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bottom"/>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Global Woodchip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296,962</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297,631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135"/>
              <w:rPr>
                <w:rFonts w:ascii="Arial" w:hAnsi="Arial" w:cs="Arial"/>
                <w:spacing w:val="-4"/>
                <w:sz w:val="18"/>
                <w:szCs w:val="18"/>
                <w:cs/>
              </w:rPr>
            </w:pPr>
            <w:r w:rsidRPr="00463159">
              <w:rPr>
                <w:rFonts w:ascii="Arial" w:hAnsi="Arial" w:cs="Arial"/>
                <w:sz w:val="18"/>
                <w:szCs w:val="18"/>
              </w:rPr>
              <w:t xml:space="preserve">      Global Woodchip Trading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22,000</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58,500</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135"/>
              <w:rPr>
                <w:rFonts w:ascii="Arial" w:hAnsi="Arial" w:cs="Arial"/>
                <w:spacing w:val="-4"/>
                <w:sz w:val="18"/>
                <w:szCs w:val="18"/>
                <w:cs/>
              </w:rPr>
            </w:pPr>
            <w:r w:rsidRPr="00463159">
              <w:rPr>
                <w:rFonts w:ascii="Arial" w:hAnsi="Arial" w:cs="Arial"/>
                <w:sz w:val="18"/>
                <w:szCs w:val="18"/>
              </w:rPr>
              <w:t xml:space="preserve">      </w:t>
            </w:r>
            <w:r w:rsidRPr="00463159">
              <w:rPr>
                <w:rFonts w:ascii="Arial" w:hAnsi="Arial" w:cs="Arial"/>
                <w:spacing w:val="-4"/>
                <w:sz w:val="18"/>
                <w:szCs w:val="18"/>
              </w:rPr>
              <w:t>Rice for Health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7,140</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135"/>
              <w:rPr>
                <w:rFonts w:ascii="Arial" w:hAnsi="Arial" w:cs="Arial"/>
                <w:spacing w:val="-4"/>
                <w:sz w:val="18"/>
                <w:szCs w:val="18"/>
                <w:cs/>
              </w:rPr>
            </w:pPr>
            <w:r w:rsidRPr="00463159">
              <w:rPr>
                <w:rFonts w:ascii="Arial" w:hAnsi="Arial" w:cs="Arial"/>
                <w:sz w:val="18"/>
                <w:szCs w:val="18"/>
              </w:rPr>
              <w:t xml:space="preserve">      Advance Asian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660</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33,960</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bottom"/>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Advance Professional Training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18198C">
        <w:tc>
          <w:tcPr>
            <w:tcW w:w="4860" w:type="dxa"/>
            <w:vAlign w:val="bottom"/>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192,065</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bottom"/>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Advance Energy Development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18198C">
        <w:tc>
          <w:tcPr>
            <w:tcW w:w="4860" w:type="dxa"/>
            <w:vAlign w:val="bottom"/>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108,284</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center"/>
          </w:tcPr>
          <w:p w:rsidR="0071433B" w:rsidRPr="00463159" w:rsidRDefault="0071433B" w:rsidP="0071433B">
            <w:pPr>
              <w:ind w:left="971" w:right="-72"/>
              <w:rPr>
                <w:rFonts w:ascii="Arial" w:hAnsi="Arial" w:cs="Arial"/>
                <w:spacing w:val="-4"/>
                <w:sz w:val="18"/>
                <w:szCs w:val="18"/>
                <w:cs/>
              </w:rPr>
            </w:pPr>
            <w:r w:rsidRPr="00463159">
              <w:rPr>
                <w:rFonts w:ascii="Arial" w:hAnsi="Arial" w:cs="Arial"/>
                <w:sz w:val="18"/>
                <w:szCs w:val="18"/>
              </w:rPr>
              <w:t xml:space="preserve">      Suanmai Shaiyo Company Limited</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51,360</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c>
          <w:tcPr>
            <w:tcW w:w="4860" w:type="dxa"/>
          </w:tcPr>
          <w:p w:rsidR="0071433B" w:rsidRPr="00463159" w:rsidRDefault="0071433B" w:rsidP="0071433B">
            <w:pPr>
              <w:ind w:left="971" w:right="-72"/>
              <w:rPr>
                <w:rFonts w:ascii="Arial" w:hAnsi="Arial" w:cs="Arial"/>
                <w:snapToGrid w:val="0"/>
                <w:sz w:val="18"/>
                <w:szCs w:val="18"/>
                <w:cs/>
                <w:lang w:eastAsia="th-TH"/>
              </w:rPr>
            </w:pPr>
          </w:p>
        </w:tc>
        <w:tc>
          <w:tcPr>
            <w:tcW w:w="1152" w:type="dxa"/>
          </w:tcPr>
          <w:p w:rsidR="0071433B" w:rsidRPr="00463159" w:rsidRDefault="0071433B" w:rsidP="0071433B">
            <w:pPr>
              <w:pBdr>
                <w:bottom w:val="double" w:sz="4" w:space="1" w:color="auto"/>
              </w:pBdr>
              <w:tabs>
                <w:tab w:val="decimal" w:pos="936"/>
              </w:tabs>
              <w:ind w:right="-72"/>
              <w:rPr>
                <w:rFonts w:ascii="Arial" w:hAnsi="Arial" w:cs="Arial"/>
                <w:sz w:val="18"/>
                <w:szCs w:val="18"/>
              </w:rPr>
            </w:pPr>
            <w:r w:rsidRPr="00463159">
              <w:rPr>
                <w:rFonts w:ascii="Arial" w:eastAsia="SimSun" w:hAnsi="Arial" w:cs="Arial"/>
                <w:snapToGrid w:val="0"/>
                <w:sz w:val="18"/>
                <w:szCs w:val="18"/>
                <w:lang w:eastAsia="zh-CN"/>
              </w:rPr>
              <w:t>4,116,419</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1,607,261</w:t>
            </w:r>
            <w:r w:rsidRPr="00463159">
              <w:rPr>
                <w:rFonts w:ascii="Arial" w:eastAsia="SimSun" w:hAnsi="Arial" w:cs="Arial"/>
                <w:snapToGrid w:val="0"/>
                <w:sz w:val="18"/>
                <w:szCs w:val="18"/>
                <w:lang w:eastAsia="zh-CN"/>
              </w:rPr>
              <w:fldChar w:fldCharType="end"/>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8C0A17" w:rsidRPr="00463159" w:rsidRDefault="008C0A17" w:rsidP="008C0A17">
      <w:pPr>
        <w:ind w:left="540" w:hanging="540"/>
        <w:jc w:val="thaiDistribute"/>
        <w:rPr>
          <w:rFonts w:ascii="Arial" w:hAnsi="Arial" w:cs="Arial"/>
          <w:b/>
          <w:bCs/>
          <w:sz w:val="18"/>
          <w:szCs w:val="18"/>
        </w:rPr>
      </w:pPr>
      <w:r w:rsidRPr="00463159">
        <w:rPr>
          <w:rFonts w:ascii="Arial" w:hAnsi="Arial" w:cs="Arial"/>
          <w:sz w:val="18"/>
          <w:szCs w:val="18"/>
        </w:rPr>
        <w:br w:type="page"/>
      </w:r>
      <w:r w:rsidR="004439C7" w:rsidRPr="00463159">
        <w:rPr>
          <w:rFonts w:ascii="Arial" w:hAnsi="Arial" w:cs="Arial"/>
          <w:b/>
          <w:bCs/>
          <w:sz w:val="18"/>
          <w:szCs w:val="18"/>
        </w:rPr>
        <w:t>36</w:t>
      </w:r>
      <w:r w:rsidRPr="00463159">
        <w:rPr>
          <w:rFonts w:ascii="Arial" w:hAnsi="Arial" w:cs="Arial"/>
          <w:b/>
          <w:bCs/>
          <w:sz w:val="18"/>
          <w:szCs w:val="18"/>
          <w:cs/>
        </w:rPr>
        <w:tab/>
      </w:r>
      <w:r w:rsidRPr="00463159">
        <w:rPr>
          <w:rFonts w:ascii="Arial" w:hAnsi="Arial" w:cs="Arial"/>
          <w:b/>
          <w:bCs/>
          <w:sz w:val="18"/>
          <w:szCs w:val="18"/>
        </w:rPr>
        <w:t xml:space="preserve">Related-party transactions </w:t>
      </w:r>
      <w:r w:rsidRPr="00463159">
        <w:rPr>
          <w:rFonts w:ascii="Arial" w:hAnsi="Arial" w:cs="Arial"/>
          <w:sz w:val="18"/>
          <w:szCs w:val="18"/>
        </w:rPr>
        <w:t>(Cont’d)</w:t>
      </w:r>
    </w:p>
    <w:p w:rsidR="008C0A17" w:rsidRPr="00463159" w:rsidRDefault="008C0A17" w:rsidP="008C0A17">
      <w:pPr>
        <w:tabs>
          <w:tab w:val="left" w:pos="2160"/>
          <w:tab w:val="left" w:pos="2880"/>
        </w:tabs>
        <w:ind w:left="540"/>
        <w:jc w:val="thaiDistribute"/>
        <w:rPr>
          <w:rFonts w:ascii="Arial" w:eastAsia="SimSun" w:hAnsi="Arial" w:cs="Arial"/>
          <w:snapToGrid w:val="0"/>
          <w:sz w:val="18"/>
          <w:szCs w:val="18"/>
          <w:lang w:eastAsia="th-TH"/>
        </w:rPr>
      </w:pPr>
    </w:p>
    <w:p w:rsidR="008C0A17" w:rsidRPr="00463159" w:rsidRDefault="008C0A17" w:rsidP="008C0A17">
      <w:pPr>
        <w:ind w:left="540"/>
        <w:jc w:val="thaiDistribute"/>
        <w:rPr>
          <w:rFonts w:ascii="Arial" w:hAnsi="Arial" w:cs="Arial"/>
          <w:sz w:val="18"/>
          <w:szCs w:val="18"/>
        </w:rPr>
      </w:pPr>
    </w:p>
    <w:p w:rsidR="008C0A17" w:rsidRPr="00463159" w:rsidRDefault="008C0A17" w:rsidP="008C0A17">
      <w:pPr>
        <w:ind w:left="540"/>
        <w:jc w:val="thaiDistribute"/>
        <w:rPr>
          <w:rFonts w:ascii="Arial" w:hAnsi="Arial" w:cs="Arial"/>
          <w:sz w:val="18"/>
          <w:szCs w:val="18"/>
        </w:rPr>
      </w:pPr>
      <w:r w:rsidRPr="00463159">
        <w:rPr>
          <w:rFonts w:ascii="Arial" w:hAnsi="Arial" w:cs="Arial"/>
          <w:sz w:val="18"/>
          <w:szCs w:val="18"/>
        </w:rPr>
        <w:t>Related-party transactions are as follows: (Cont’d)</w:t>
      </w:r>
    </w:p>
    <w:p w:rsidR="008C0A17" w:rsidRPr="00463159" w:rsidRDefault="008C0A17" w:rsidP="008C0A17">
      <w:pPr>
        <w:tabs>
          <w:tab w:val="left" w:pos="900"/>
          <w:tab w:val="left" w:pos="2160"/>
          <w:tab w:val="left" w:pos="2880"/>
        </w:tabs>
        <w:ind w:left="540"/>
        <w:jc w:val="thaiDistribute"/>
        <w:rPr>
          <w:rFonts w:ascii="Arial" w:eastAsia="SimSun" w:hAnsi="Arial" w:cs="Arial"/>
          <w:snapToGrid w:val="0"/>
          <w:sz w:val="18"/>
          <w:szCs w:val="18"/>
          <w:lang w:eastAsia="th-TH"/>
        </w:rPr>
      </w:pPr>
    </w:p>
    <w:p w:rsidR="008C0A17" w:rsidRPr="00463159" w:rsidRDefault="008C0A17" w:rsidP="008C0A17">
      <w:pPr>
        <w:tabs>
          <w:tab w:val="left" w:pos="900"/>
          <w:tab w:val="left" w:pos="2160"/>
          <w:tab w:val="left" w:pos="2880"/>
        </w:tabs>
        <w:ind w:left="540"/>
        <w:jc w:val="thaiDistribute"/>
        <w:rPr>
          <w:rFonts w:ascii="Arial" w:eastAsia="SimSun" w:hAnsi="Arial" w:cs="Arial"/>
          <w:snapToGrid w:val="0"/>
          <w:sz w:val="18"/>
          <w:szCs w:val="18"/>
          <w:lang w:eastAsia="th-TH"/>
        </w:rPr>
      </w:pPr>
    </w:p>
    <w:p w:rsidR="008C0A17" w:rsidRPr="00463159" w:rsidRDefault="008C0A17" w:rsidP="008C0A17">
      <w:pPr>
        <w:ind w:left="1080" w:hanging="540"/>
        <w:jc w:val="thaiDistribute"/>
        <w:rPr>
          <w:rFonts w:ascii="Arial" w:hAnsi="Arial" w:cs="Arial"/>
          <w:sz w:val="18"/>
          <w:szCs w:val="18"/>
        </w:rPr>
      </w:pPr>
      <w:r w:rsidRPr="00463159">
        <w:rPr>
          <w:rFonts w:ascii="Arial" w:eastAsia="SimSun" w:hAnsi="Arial" w:cs="Arial"/>
          <w:snapToGrid w:val="0"/>
          <w:sz w:val="18"/>
          <w:szCs w:val="18"/>
          <w:cs/>
          <w:lang w:val="th-TH" w:eastAsia="th-TH"/>
        </w:rPr>
        <w:t>a)</w:t>
      </w:r>
      <w:r w:rsidRPr="00463159">
        <w:rPr>
          <w:rFonts w:ascii="Arial" w:eastAsia="SimSun" w:hAnsi="Arial" w:cs="Arial"/>
          <w:snapToGrid w:val="0"/>
          <w:sz w:val="18"/>
          <w:szCs w:val="18"/>
          <w:cs/>
          <w:lang w:val="th-TH" w:eastAsia="th-TH"/>
        </w:rPr>
        <w:tab/>
      </w:r>
      <w:r w:rsidRPr="00463159">
        <w:rPr>
          <w:rFonts w:ascii="Arial" w:hAnsi="Arial" w:cs="Arial"/>
          <w:spacing w:val="-4"/>
          <w:sz w:val="18"/>
          <w:szCs w:val="18"/>
        </w:rPr>
        <w:t>Outstanding balances as at 31 December 2018 and 2017 arising from purchase</w:t>
      </w:r>
      <w:r w:rsidR="002C49BF" w:rsidRPr="00463159">
        <w:rPr>
          <w:rFonts w:ascii="Arial" w:hAnsi="Arial" w:cs="Arial"/>
          <w:spacing w:val="-4"/>
          <w:sz w:val="18"/>
          <w:szCs w:val="18"/>
        </w:rPr>
        <w:t>s</w:t>
      </w:r>
      <w:r w:rsidRPr="00463159">
        <w:rPr>
          <w:rFonts w:ascii="Arial" w:hAnsi="Arial" w:cs="Arial"/>
          <w:spacing w:val="-4"/>
          <w:sz w:val="18"/>
          <w:szCs w:val="18"/>
        </w:rPr>
        <w:t xml:space="preserve">/sales of goods and services and others are as follows: </w:t>
      </w:r>
      <w:r w:rsidRPr="00463159">
        <w:rPr>
          <w:rFonts w:ascii="Arial" w:hAnsi="Arial" w:cs="Arial"/>
          <w:sz w:val="18"/>
          <w:szCs w:val="18"/>
        </w:rPr>
        <w:t>(Cont’d)</w:t>
      </w:r>
    </w:p>
    <w:p w:rsidR="008C0A17" w:rsidRPr="00463159" w:rsidRDefault="008C0A17" w:rsidP="004439C7">
      <w:pPr>
        <w:ind w:left="540"/>
        <w:jc w:val="thaiDistribute"/>
        <w:rPr>
          <w:rFonts w:ascii="Arial" w:hAnsi="Arial" w:cs="Arial"/>
          <w:sz w:val="18"/>
          <w:szCs w:val="18"/>
          <w:cs/>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C0A17" w:rsidRPr="00463159" w:rsidTr="0018198C">
        <w:tc>
          <w:tcPr>
            <w:tcW w:w="4860" w:type="dxa"/>
          </w:tcPr>
          <w:p w:rsidR="008C0A17" w:rsidRPr="00463159" w:rsidRDefault="008C0A17" w:rsidP="0018198C">
            <w:pPr>
              <w:ind w:left="971"/>
              <w:jc w:val="thaiDistribute"/>
              <w:rPr>
                <w:rFonts w:ascii="Arial" w:hAnsi="Arial" w:cs="Arial"/>
                <w:snapToGrid w:val="0"/>
                <w:sz w:val="18"/>
                <w:szCs w:val="18"/>
                <w:lang w:eastAsia="th-TH"/>
              </w:rPr>
            </w:pP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71433B" w:rsidRPr="00463159" w:rsidTr="0018198C">
        <w:tc>
          <w:tcPr>
            <w:tcW w:w="4860" w:type="dxa"/>
          </w:tcPr>
          <w:p w:rsidR="0071433B" w:rsidRPr="00463159" w:rsidRDefault="0071433B" w:rsidP="0071433B">
            <w:pPr>
              <w:ind w:left="971"/>
              <w:jc w:val="thaiDistribute"/>
              <w:rPr>
                <w:rFonts w:ascii="Arial" w:hAnsi="Arial" w:cs="Arial"/>
                <w:snapToGrid w:val="0"/>
                <w:sz w:val="18"/>
                <w:szCs w:val="18"/>
                <w:lang w:eastAsia="th-TH"/>
              </w:rPr>
            </w:pPr>
          </w:p>
        </w:tc>
        <w:tc>
          <w:tcPr>
            <w:tcW w:w="1152"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52"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c>
          <w:tcPr>
            <w:tcW w:w="1152" w:type="dxa"/>
            <w:vAlign w:val="bottom"/>
          </w:tcPr>
          <w:p w:rsidR="0071433B" w:rsidRPr="00463159" w:rsidRDefault="0071433B" w:rsidP="0071433B">
            <w:pPr>
              <w:tabs>
                <w:tab w:val="decimal" w:pos="937"/>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152" w:type="dxa"/>
            <w:vAlign w:val="bottom"/>
          </w:tcPr>
          <w:p w:rsidR="0071433B" w:rsidRPr="00463159" w:rsidRDefault="0071433B" w:rsidP="0071433B">
            <w:pPr>
              <w:tabs>
                <w:tab w:val="decimal" w:pos="92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r>
      <w:tr w:rsidR="0071433B" w:rsidRPr="00463159" w:rsidTr="0018198C">
        <w:tc>
          <w:tcPr>
            <w:tcW w:w="4860" w:type="dxa"/>
          </w:tcPr>
          <w:p w:rsidR="0071433B" w:rsidRPr="00463159" w:rsidRDefault="0071433B" w:rsidP="0071433B">
            <w:pPr>
              <w:ind w:left="971"/>
              <w:jc w:val="thaiDistribute"/>
              <w:rPr>
                <w:rFonts w:ascii="Arial" w:hAnsi="Arial" w:cs="Arial"/>
                <w:snapToGrid w:val="0"/>
                <w:sz w:val="18"/>
                <w:szCs w:val="18"/>
                <w:lang w:eastAsia="th-TH"/>
              </w:rPr>
            </w:pPr>
          </w:p>
        </w:tc>
        <w:tc>
          <w:tcPr>
            <w:tcW w:w="1152"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37"/>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152" w:type="dxa"/>
          </w:tcPr>
          <w:p w:rsidR="0071433B" w:rsidRPr="00463159" w:rsidRDefault="0071433B" w:rsidP="0071433B">
            <w:pPr>
              <w:pBdr>
                <w:bottom w:val="single" w:sz="4" w:space="1" w:color="auto"/>
              </w:pBdr>
              <w:tabs>
                <w:tab w:val="decimal" w:pos="92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r>
      <w:tr w:rsidR="0071433B" w:rsidRPr="00463159" w:rsidTr="0018198C">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c>
          <w:tcPr>
            <w:tcW w:w="4860" w:type="dxa"/>
            <w:vAlign w:val="center"/>
          </w:tcPr>
          <w:p w:rsidR="0071433B" w:rsidRPr="008B3E81" w:rsidRDefault="002C7B3A" w:rsidP="00BC02DA">
            <w:pPr>
              <w:ind w:left="971" w:right="-72"/>
              <w:rPr>
                <w:rFonts w:ascii="Arial Bold" w:hAnsi="Arial Bold" w:cs="Arial"/>
                <w:b/>
                <w:bCs/>
                <w:spacing w:val="-12"/>
                <w:sz w:val="18"/>
                <w:szCs w:val="18"/>
                <w:cs/>
              </w:rPr>
            </w:pPr>
            <w:r w:rsidRPr="008B3E81">
              <w:rPr>
                <w:rFonts w:ascii="Arial Bold" w:hAnsi="Arial Bold" w:cs="Arial"/>
                <w:b/>
                <w:bCs/>
                <w:spacing w:val="-12"/>
                <w:sz w:val="18"/>
                <w:szCs w:val="18"/>
              </w:rPr>
              <w:t>Accounts payable</w:t>
            </w:r>
            <w:r w:rsidR="0071433B" w:rsidRPr="008B3E81">
              <w:rPr>
                <w:rFonts w:ascii="Arial Bold" w:hAnsi="Arial Bold" w:cs="Arial"/>
                <w:b/>
                <w:bCs/>
                <w:spacing w:val="-12"/>
                <w:sz w:val="18"/>
                <w:szCs w:val="18"/>
              </w:rPr>
              <w:t xml:space="preserve"> </w:t>
            </w:r>
            <w:r w:rsidR="008B3E81" w:rsidRPr="008B3E81">
              <w:rPr>
                <w:rFonts w:ascii="Arial Bold" w:hAnsi="Arial Bold" w:cs="Arial"/>
                <w:b/>
                <w:bCs/>
                <w:spacing w:val="-12"/>
                <w:sz w:val="18"/>
                <w:szCs w:val="18"/>
              </w:rPr>
              <w:t xml:space="preserve">from </w:t>
            </w:r>
            <w:r w:rsidR="0071433B" w:rsidRPr="008B3E81">
              <w:rPr>
                <w:rFonts w:ascii="Arial Bold" w:hAnsi="Arial Bold" w:cs="Arial"/>
                <w:b/>
                <w:bCs/>
                <w:spacing w:val="-12"/>
                <w:sz w:val="18"/>
                <w:szCs w:val="18"/>
              </w:rPr>
              <w:t>purchase of fixed assets</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bottom"/>
          </w:tcPr>
          <w:p w:rsidR="0071433B" w:rsidRPr="00463159" w:rsidRDefault="0071433B" w:rsidP="0071433B">
            <w:pPr>
              <w:ind w:left="971" w:right="-72"/>
              <w:rPr>
                <w:rFonts w:ascii="Arial" w:hAnsi="Arial" w:cs="Arial"/>
                <w:b/>
                <w:bCs/>
                <w:sz w:val="18"/>
                <w:szCs w:val="18"/>
                <w:cs/>
              </w:rPr>
            </w:pPr>
            <w:r w:rsidRPr="00463159">
              <w:rPr>
                <w:rFonts w:ascii="Arial" w:hAnsi="Arial" w:cs="Arial"/>
                <w:sz w:val="18"/>
                <w:szCs w:val="18"/>
              </w:rPr>
              <w:t xml:space="preserve">   </w:t>
            </w:r>
            <w:r w:rsidRPr="00463159">
              <w:rPr>
                <w:rFonts w:ascii="Arial" w:hAnsi="Arial" w:cs="Arial"/>
                <w:sz w:val="18"/>
                <w:szCs w:val="18"/>
                <w:u w:val="single"/>
              </w:rPr>
              <w:t>Related parties</w:t>
            </w:r>
            <w:r w:rsidRPr="00463159">
              <w:rPr>
                <w:rFonts w:ascii="Arial" w:hAnsi="Arial" w:cs="Arial"/>
                <w:sz w:val="18"/>
                <w:szCs w:val="18"/>
              </w:rPr>
              <w:t xml:space="preserve"> (Note 21)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Advance Energy Development</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20,488,222</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AED Fabrication Company Limited</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834,681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center"/>
          </w:tcPr>
          <w:p w:rsidR="0071433B" w:rsidRPr="00463159" w:rsidRDefault="0071433B" w:rsidP="0071433B">
            <w:pPr>
              <w:ind w:left="971" w:right="-72"/>
              <w:rPr>
                <w:rFonts w:ascii="Arial" w:hAnsi="Arial" w:cs="Arial"/>
                <w:spacing w:val="-6"/>
                <w:sz w:val="18"/>
                <w:szCs w:val="18"/>
              </w:rPr>
            </w:pPr>
            <w:r w:rsidRPr="00463159">
              <w:rPr>
                <w:rFonts w:ascii="Arial" w:hAnsi="Arial" w:cs="Arial"/>
                <w:sz w:val="18"/>
                <w:szCs w:val="18"/>
              </w:rPr>
              <w:t xml:space="preserve">      Goodwill Innovation and Engineering </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spacing w:val="-6"/>
                <w:sz w:val="18"/>
                <w:szCs w:val="18"/>
              </w:rPr>
            </w:pPr>
            <w:r w:rsidRPr="00463159">
              <w:rPr>
                <w:rFonts w:ascii="Arial" w:hAnsi="Arial" w:cs="Arial"/>
                <w:sz w:val="18"/>
                <w:szCs w:val="18"/>
              </w:rPr>
              <w:t xml:space="preserve">         </w:t>
            </w:r>
            <w:r w:rsidRPr="00463159">
              <w:rPr>
                <w:rFonts w:ascii="Arial" w:hAnsi="Arial" w:cs="Arial"/>
                <w:spacing w:val="-6"/>
                <w:sz w:val="18"/>
                <w:szCs w:val="18"/>
              </w:rPr>
              <w:t>Company Limited</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667,680</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c>
          <w:tcPr>
            <w:tcW w:w="4860" w:type="dxa"/>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21,990,583</w:t>
            </w:r>
            <w:r w:rsidRPr="00463159">
              <w:rPr>
                <w:rFonts w:ascii="Arial" w:eastAsia="SimSun" w:hAnsi="Arial" w:cs="Arial"/>
                <w:snapToGrid w:val="0"/>
                <w:sz w:val="18"/>
                <w:szCs w:val="18"/>
                <w:lang w:eastAsia="zh-CN"/>
              </w:rPr>
              <w:fldChar w:fldCharType="end"/>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A74059">
        <w:tc>
          <w:tcPr>
            <w:tcW w:w="4860" w:type="dxa"/>
          </w:tcPr>
          <w:p w:rsidR="0071433B" w:rsidRPr="00463159" w:rsidRDefault="0071433B" w:rsidP="0071433B">
            <w:pPr>
              <w:ind w:left="971" w:right="-72"/>
              <w:rPr>
                <w:rFonts w:ascii="Arial" w:hAnsi="Arial" w:cs="Arial"/>
                <w:snapToGrid w:val="0"/>
                <w:sz w:val="18"/>
                <w:szCs w:val="18"/>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c>
          <w:tcPr>
            <w:tcW w:w="1152" w:type="dxa"/>
          </w:tcPr>
          <w:p w:rsidR="0071433B" w:rsidRPr="00463159" w:rsidRDefault="0071433B" w:rsidP="0071433B">
            <w:pPr>
              <w:pStyle w:val="a"/>
              <w:tabs>
                <w:tab w:val="decimal" w:pos="936"/>
              </w:tabs>
              <w:ind w:right="-72"/>
              <w:rPr>
                <w:rFonts w:ascii="Arial" w:hAnsi="Arial" w:cs="Arial"/>
                <w:color w:val="auto"/>
                <w:sz w:val="18"/>
                <w:szCs w:val="18"/>
              </w:rPr>
            </w:pPr>
          </w:p>
        </w:tc>
      </w:tr>
      <w:tr w:rsidR="0071433B" w:rsidRPr="00463159" w:rsidTr="00A74059">
        <w:tc>
          <w:tcPr>
            <w:tcW w:w="4860" w:type="dxa"/>
            <w:vAlign w:val="center"/>
          </w:tcPr>
          <w:p w:rsidR="0071433B" w:rsidRPr="00463159" w:rsidRDefault="002C7B3A" w:rsidP="002C7B3A">
            <w:pPr>
              <w:ind w:left="971" w:right="-72"/>
              <w:rPr>
                <w:rFonts w:ascii="Arial" w:hAnsi="Arial" w:cs="Arial"/>
                <w:b/>
                <w:bCs/>
                <w:sz w:val="18"/>
                <w:szCs w:val="18"/>
                <w:cs/>
              </w:rPr>
            </w:pPr>
            <w:r>
              <w:rPr>
                <w:rFonts w:ascii="Arial" w:hAnsi="Arial" w:cs="Arial"/>
                <w:b/>
                <w:bCs/>
                <w:sz w:val="18"/>
                <w:szCs w:val="18"/>
              </w:rPr>
              <w:t>Accrued</w:t>
            </w:r>
            <w:r w:rsidR="0071433B" w:rsidRPr="00463159">
              <w:rPr>
                <w:rFonts w:ascii="Arial" w:hAnsi="Arial" w:cs="Arial"/>
                <w:b/>
                <w:bCs/>
                <w:sz w:val="18"/>
                <w:szCs w:val="18"/>
              </w:rPr>
              <w:t xml:space="preserve"> </w:t>
            </w:r>
            <w:r w:rsidR="00F11992">
              <w:rPr>
                <w:rFonts w:ascii="Arial" w:hAnsi="Arial" w:cs="Arial"/>
                <w:b/>
                <w:bCs/>
                <w:sz w:val="18"/>
                <w:szCs w:val="18"/>
              </w:rPr>
              <w:t>bonus</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A74059">
        <w:tc>
          <w:tcPr>
            <w:tcW w:w="4860" w:type="dxa"/>
            <w:vAlign w:val="center"/>
          </w:tcPr>
          <w:p w:rsidR="0071433B" w:rsidRPr="00463159" w:rsidRDefault="0071433B" w:rsidP="0071433B">
            <w:pPr>
              <w:ind w:left="971" w:right="-72"/>
              <w:rPr>
                <w:rFonts w:ascii="Arial" w:hAnsi="Arial" w:cs="Arial"/>
                <w:spacing w:val="-2"/>
                <w:sz w:val="18"/>
                <w:szCs w:val="18"/>
                <w:u w:val="single"/>
                <w:cs/>
              </w:rPr>
            </w:pPr>
            <w:r w:rsidRPr="00463159">
              <w:rPr>
                <w:rFonts w:ascii="Arial" w:hAnsi="Arial" w:cs="Arial"/>
                <w:spacing w:val="-6"/>
                <w:sz w:val="18"/>
                <w:szCs w:val="18"/>
              </w:rPr>
              <w:t xml:space="preserve">   </w:t>
            </w:r>
            <w:r w:rsidRPr="00463159">
              <w:rPr>
                <w:rFonts w:ascii="Arial" w:hAnsi="Arial" w:cs="Arial"/>
                <w:sz w:val="18"/>
                <w:szCs w:val="18"/>
                <w:u w:val="single"/>
              </w:rPr>
              <w:t>A related person</w:t>
            </w:r>
            <w:r w:rsidR="002C7B3A" w:rsidRPr="00334C1F">
              <w:rPr>
                <w:rFonts w:ascii="Arial" w:hAnsi="Arial" w:cs="Arial"/>
                <w:sz w:val="18"/>
                <w:szCs w:val="18"/>
              </w:rPr>
              <w:t xml:space="preserve"> (Note 21)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A74059">
        <w:tc>
          <w:tcPr>
            <w:tcW w:w="4860" w:type="dxa"/>
            <w:vAlign w:val="center"/>
          </w:tcPr>
          <w:p w:rsidR="0071433B" w:rsidRPr="00463159" w:rsidRDefault="0071433B" w:rsidP="00F11992">
            <w:pPr>
              <w:ind w:left="971" w:right="-72"/>
              <w:rPr>
                <w:rFonts w:ascii="Arial" w:hAnsi="Arial" w:cs="Arial"/>
                <w:sz w:val="18"/>
                <w:szCs w:val="18"/>
              </w:rPr>
            </w:pPr>
            <w:r w:rsidRPr="00463159">
              <w:rPr>
                <w:rFonts w:ascii="Arial" w:hAnsi="Arial" w:cs="Arial"/>
                <w:sz w:val="18"/>
                <w:szCs w:val="18"/>
              </w:rPr>
              <w:t xml:space="preserve">      Mr. </w:t>
            </w:r>
            <w:r w:rsidR="00567FE5">
              <w:rPr>
                <w:rFonts w:ascii="Arial" w:hAnsi="Arial" w:cs="Arial"/>
                <w:sz w:val="18"/>
                <w:szCs w:val="18"/>
              </w:rPr>
              <w:t>Tanachai Ban</w:t>
            </w:r>
            <w:r w:rsidR="00F11992">
              <w:rPr>
                <w:rFonts w:ascii="Arial" w:hAnsi="Arial" w:cs="Arial"/>
                <w:sz w:val="18"/>
                <w:szCs w:val="18"/>
              </w:rPr>
              <w:t>ditworapoom</w:t>
            </w:r>
          </w:p>
        </w:tc>
        <w:tc>
          <w:tcPr>
            <w:tcW w:w="1152" w:type="dxa"/>
          </w:tcPr>
          <w:p w:rsidR="0071433B" w:rsidRPr="00463159" w:rsidRDefault="00F11992" w:rsidP="0071433B">
            <w:pPr>
              <w:pBdr>
                <w:bottom w:val="single" w:sz="4" w:space="0" w:color="auto"/>
              </w:pBdr>
              <w:tabs>
                <w:tab w:val="decimal" w:pos="936"/>
              </w:tabs>
              <w:ind w:right="-72"/>
              <w:rPr>
                <w:rFonts w:ascii="Arial" w:eastAsia="SimSun" w:hAnsi="Arial" w:cs="Arial"/>
                <w:snapToGrid w:val="0"/>
                <w:sz w:val="18"/>
                <w:szCs w:val="18"/>
                <w:lang w:eastAsia="zh-CN"/>
              </w:rPr>
            </w:pPr>
            <w:r w:rsidRPr="00F11992">
              <w:rPr>
                <w:rFonts w:ascii="Arial" w:eastAsia="SimSun" w:hAnsi="Arial" w:cs="Arial"/>
                <w:snapToGrid w:val="0"/>
                <w:sz w:val="18"/>
                <w:szCs w:val="18"/>
                <w:lang w:eastAsia="zh-CN"/>
              </w:rPr>
              <w:t>5,500,000</w:t>
            </w:r>
          </w:p>
        </w:tc>
        <w:tc>
          <w:tcPr>
            <w:tcW w:w="1152" w:type="dxa"/>
          </w:tcPr>
          <w:p w:rsidR="0071433B" w:rsidRPr="00463159" w:rsidRDefault="0071433B" w:rsidP="0071433B">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A74059">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A74059">
        <w:tc>
          <w:tcPr>
            <w:tcW w:w="4860" w:type="dxa"/>
            <w:vAlign w:val="center"/>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F11992" w:rsidP="0071433B">
            <w:pPr>
              <w:pBdr>
                <w:bottom w:val="double" w:sz="4" w:space="1" w:color="auto"/>
              </w:pBdr>
              <w:tabs>
                <w:tab w:val="decimal" w:pos="936"/>
              </w:tabs>
              <w:ind w:right="-72"/>
              <w:rPr>
                <w:rFonts w:ascii="Arial" w:eastAsia="SimSun" w:hAnsi="Arial" w:cs="Arial"/>
                <w:snapToGrid w:val="0"/>
                <w:sz w:val="18"/>
                <w:szCs w:val="18"/>
                <w:lang w:eastAsia="zh-CN"/>
              </w:rPr>
            </w:pPr>
            <w:r w:rsidRPr="00F11992">
              <w:rPr>
                <w:rFonts w:ascii="Arial" w:eastAsia="SimSun" w:hAnsi="Arial" w:cs="Arial"/>
                <w:snapToGrid w:val="0"/>
                <w:sz w:val="18"/>
                <w:szCs w:val="18"/>
                <w:lang w:eastAsia="zh-CN"/>
              </w:rPr>
              <w:t>5,500,000</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F11992" w:rsidRPr="00463159" w:rsidTr="002C44C0">
        <w:tc>
          <w:tcPr>
            <w:tcW w:w="4860" w:type="dxa"/>
          </w:tcPr>
          <w:p w:rsidR="00F11992" w:rsidRPr="00463159" w:rsidRDefault="00F11992" w:rsidP="002C44C0">
            <w:pPr>
              <w:ind w:left="971" w:right="-72"/>
              <w:rPr>
                <w:rFonts w:ascii="Arial" w:hAnsi="Arial" w:cs="Arial"/>
                <w:snapToGrid w:val="0"/>
                <w:sz w:val="18"/>
                <w:szCs w:val="18"/>
                <w:cs/>
                <w:lang w:eastAsia="th-TH"/>
              </w:rPr>
            </w:pPr>
          </w:p>
        </w:tc>
        <w:tc>
          <w:tcPr>
            <w:tcW w:w="1152" w:type="dxa"/>
          </w:tcPr>
          <w:p w:rsidR="00F11992" w:rsidRPr="00463159" w:rsidRDefault="00F11992" w:rsidP="002C44C0">
            <w:pPr>
              <w:pStyle w:val="a"/>
              <w:tabs>
                <w:tab w:val="decimal" w:pos="936"/>
              </w:tabs>
              <w:ind w:right="-72"/>
              <w:rPr>
                <w:rFonts w:ascii="Arial" w:hAnsi="Arial" w:cs="Arial"/>
                <w:color w:val="auto"/>
                <w:sz w:val="18"/>
                <w:szCs w:val="18"/>
              </w:rPr>
            </w:pPr>
          </w:p>
        </w:tc>
        <w:tc>
          <w:tcPr>
            <w:tcW w:w="1152" w:type="dxa"/>
          </w:tcPr>
          <w:p w:rsidR="00F11992" w:rsidRPr="00463159" w:rsidRDefault="00F11992" w:rsidP="002C44C0">
            <w:pPr>
              <w:pStyle w:val="a"/>
              <w:tabs>
                <w:tab w:val="decimal" w:pos="936"/>
              </w:tabs>
              <w:ind w:right="-72"/>
              <w:rPr>
                <w:rFonts w:ascii="Arial" w:hAnsi="Arial" w:cs="Arial"/>
                <w:color w:val="auto"/>
                <w:sz w:val="18"/>
                <w:szCs w:val="18"/>
              </w:rPr>
            </w:pPr>
          </w:p>
        </w:tc>
        <w:tc>
          <w:tcPr>
            <w:tcW w:w="1152" w:type="dxa"/>
          </w:tcPr>
          <w:p w:rsidR="00F11992" w:rsidRPr="00463159" w:rsidRDefault="00F11992" w:rsidP="002C44C0">
            <w:pPr>
              <w:pStyle w:val="a"/>
              <w:tabs>
                <w:tab w:val="decimal" w:pos="936"/>
              </w:tabs>
              <w:ind w:right="-72"/>
              <w:rPr>
                <w:rFonts w:ascii="Arial" w:hAnsi="Arial" w:cs="Arial"/>
                <w:color w:val="auto"/>
                <w:sz w:val="18"/>
                <w:szCs w:val="18"/>
              </w:rPr>
            </w:pPr>
          </w:p>
        </w:tc>
        <w:tc>
          <w:tcPr>
            <w:tcW w:w="1152" w:type="dxa"/>
          </w:tcPr>
          <w:p w:rsidR="00F11992" w:rsidRPr="00463159" w:rsidRDefault="00F11992" w:rsidP="002C44C0">
            <w:pPr>
              <w:pStyle w:val="a"/>
              <w:tabs>
                <w:tab w:val="decimal" w:pos="936"/>
              </w:tabs>
              <w:ind w:right="-72"/>
              <w:rPr>
                <w:rFonts w:ascii="Arial" w:hAnsi="Arial" w:cs="Arial"/>
                <w:color w:val="auto"/>
                <w:sz w:val="18"/>
                <w:szCs w:val="18"/>
              </w:rPr>
            </w:pPr>
          </w:p>
        </w:tc>
      </w:tr>
      <w:tr w:rsidR="00F11992" w:rsidRPr="00463159" w:rsidTr="002C44C0">
        <w:tc>
          <w:tcPr>
            <w:tcW w:w="4860" w:type="dxa"/>
            <w:vAlign w:val="center"/>
          </w:tcPr>
          <w:p w:rsidR="00F11992" w:rsidRPr="00463159" w:rsidRDefault="00F11992" w:rsidP="002C44C0">
            <w:pPr>
              <w:ind w:left="971" w:right="-72"/>
              <w:rPr>
                <w:rFonts w:ascii="Arial" w:hAnsi="Arial" w:cs="Arial"/>
                <w:b/>
                <w:bCs/>
                <w:sz w:val="18"/>
                <w:szCs w:val="18"/>
                <w:cs/>
              </w:rPr>
            </w:pPr>
            <w:r w:rsidRPr="00463159">
              <w:rPr>
                <w:rFonts w:ascii="Arial" w:hAnsi="Arial" w:cs="Arial"/>
                <w:b/>
                <w:bCs/>
                <w:sz w:val="18"/>
                <w:szCs w:val="18"/>
              </w:rPr>
              <w:t>Accrued land rental</w:t>
            </w:r>
          </w:p>
        </w:tc>
        <w:tc>
          <w:tcPr>
            <w:tcW w:w="1152" w:type="dxa"/>
          </w:tcPr>
          <w:p w:rsidR="00F11992" w:rsidRPr="00463159" w:rsidRDefault="00F11992" w:rsidP="002C44C0">
            <w:pPr>
              <w:tabs>
                <w:tab w:val="decimal" w:pos="936"/>
              </w:tabs>
              <w:ind w:right="-72"/>
              <w:rPr>
                <w:rFonts w:ascii="Arial" w:eastAsia="SimSun" w:hAnsi="Arial" w:cs="Arial"/>
                <w:snapToGrid w:val="0"/>
                <w:sz w:val="18"/>
                <w:szCs w:val="18"/>
                <w:lang w:eastAsia="zh-CN"/>
              </w:rPr>
            </w:pPr>
          </w:p>
        </w:tc>
        <w:tc>
          <w:tcPr>
            <w:tcW w:w="1152" w:type="dxa"/>
          </w:tcPr>
          <w:p w:rsidR="00F11992" w:rsidRPr="00463159" w:rsidRDefault="00F11992" w:rsidP="002C44C0">
            <w:pPr>
              <w:tabs>
                <w:tab w:val="decimal" w:pos="936"/>
              </w:tabs>
              <w:ind w:right="-72"/>
              <w:rPr>
                <w:rFonts w:ascii="Arial" w:eastAsia="SimSun" w:hAnsi="Arial" w:cs="Arial"/>
                <w:snapToGrid w:val="0"/>
                <w:sz w:val="18"/>
                <w:szCs w:val="18"/>
                <w:lang w:eastAsia="zh-CN"/>
              </w:rPr>
            </w:pPr>
          </w:p>
        </w:tc>
        <w:tc>
          <w:tcPr>
            <w:tcW w:w="1152" w:type="dxa"/>
          </w:tcPr>
          <w:p w:rsidR="00F11992" w:rsidRPr="00463159" w:rsidRDefault="00F11992" w:rsidP="002C44C0">
            <w:pPr>
              <w:tabs>
                <w:tab w:val="decimal" w:pos="936"/>
              </w:tabs>
              <w:ind w:right="-72"/>
              <w:rPr>
                <w:rFonts w:ascii="Arial" w:eastAsia="SimSun" w:hAnsi="Arial" w:cs="Arial"/>
                <w:snapToGrid w:val="0"/>
                <w:sz w:val="18"/>
                <w:szCs w:val="18"/>
                <w:lang w:eastAsia="zh-CN"/>
              </w:rPr>
            </w:pPr>
          </w:p>
        </w:tc>
        <w:tc>
          <w:tcPr>
            <w:tcW w:w="1152" w:type="dxa"/>
          </w:tcPr>
          <w:p w:rsidR="00F11992" w:rsidRPr="00463159" w:rsidRDefault="00F11992" w:rsidP="002C44C0">
            <w:pPr>
              <w:tabs>
                <w:tab w:val="decimal" w:pos="936"/>
              </w:tabs>
              <w:ind w:right="-72"/>
              <w:rPr>
                <w:rFonts w:ascii="Arial" w:eastAsia="SimSun" w:hAnsi="Arial" w:cs="Arial"/>
                <w:snapToGrid w:val="0"/>
                <w:sz w:val="18"/>
                <w:szCs w:val="18"/>
                <w:lang w:eastAsia="zh-CN"/>
              </w:rPr>
            </w:pPr>
          </w:p>
        </w:tc>
      </w:tr>
      <w:tr w:rsidR="00F11992" w:rsidRPr="00463159" w:rsidTr="002C44C0">
        <w:tc>
          <w:tcPr>
            <w:tcW w:w="4860" w:type="dxa"/>
            <w:vAlign w:val="center"/>
          </w:tcPr>
          <w:p w:rsidR="00F11992" w:rsidRPr="00463159" w:rsidRDefault="00F11992" w:rsidP="002C44C0">
            <w:pPr>
              <w:ind w:left="971" w:right="-72"/>
              <w:rPr>
                <w:rFonts w:ascii="Arial" w:hAnsi="Arial" w:cs="Arial"/>
                <w:spacing w:val="-2"/>
                <w:sz w:val="18"/>
                <w:szCs w:val="18"/>
                <w:u w:val="single"/>
                <w:cs/>
              </w:rPr>
            </w:pPr>
            <w:r w:rsidRPr="00463159">
              <w:rPr>
                <w:rFonts w:ascii="Arial" w:hAnsi="Arial" w:cs="Arial"/>
                <w:spacing w:val="-6"/>
                <w:sz w:val="18"/>
                <w:szCs w:val="18"/>
              </w:rPr>
              <w:t xml:space="preserve">   </w:t>
            </w:r>
            <w:r w:rsidRPr="00463159">
              <w:rPr>
                <w:rFonts w:ascii="Arial" w:hAnsi="Arial" w:cs="Arial"/>
                <w:sz w:val="18"/>
                <w:szCs w:val="18"/>
                <w:u w:val="single"/>
              </w:rPr>
              <w:t>A related person</w:t>
            </w:r>
          </w:p>
        </w:tc>
        <w:tc>
          <w:tcPr>
            <w:tcW w:w="1152" w:type="dxa"/>
          </w:tcPr>
          <w:p w:rsidR="00F11992" w:rsidRPr="00463159" w:rsidRDefault="00F11992" w:rsidP="002C44C0">
            <w:pPr>
              <w:tabs>
                <w:tab w:val="decimal" w:pos="936"/>
              </w:tabs>
              <w:ind w:right="-72"/>
              <w:rPr>
                <w:rFonts w:ascii="Arial" w:eastAsia="SimSun" w:hAnsi="Arial" w:cs="Arial"/>
                <w:snapToGrid w:val="0"/>
                <w:sz w:val="18"/>
                <w:szCs w:val="18"/>
                <w:cs/>
                <w:lang w:eastAsia="zh-CN"/>
              </w:rPr>
            </w:pPr>
          </w:p>
        </w:tc>
        <w:tc>
          <w:tcPr>
            <w:tcW w:w="1152" w:type="dxa"/>
          </w:tcPr>
          <w:p w:rsidR="00F11992" w:rsidRPr="00463159" w:rsidRDefault="00F11992" w:rsidP="002C44C0">
            <w:pPr>
              <w:tabs>
                <w:tab w:val="decimal" w:pos="936"/>
              </w:tabs>
              <w:ind w:right="-72"/>
              <w:rPr>
                <w:rFonts w:ascii="Arial" w:eastAsia="SimSun" w:hAnsi="Arial" w:cs="Arial"/>
                <w:snapToGrid w:val="0"/>
                <w:sz w:val="18"/>
                <w:szCs w:val="18"/>
                <w:cs/>
                <w:lang w:eastAsia="zh-CN"/>
              </w:rPr>
            </w:pPr>
          </w:p>
        </w:tc>
        <w:tc>
          <w:tcPr>
            <w:tcW w:w="1152" w:type="dxa"/>
          </w:tcPr>
          <w:p w:rsidR="00F11992" w:rsidRPr="00463159" w:rsidRDefault="00F11992" w:rsidP="002C44C0">
            <w:pPr>
              <w:tabs>
                <w:tab w:val="decimal" w:pos="936"/>
              </w:tabs>
              <w:ind w:right="-72"/>
              <w:rPr>
                <w:rFonts w:ascii="Arial" w:eastAsia="SimSun" w:hAnsi="Arial" w:cs="Arial"/>
                <w:snapToGrid w:val="0"/>
                <w:sz w:val="18"/>
                <w:szCs w:val="18"/>
                <w:cs/>
                <w:lang w:eastAsia="zh-CN"/>
              </w:rPr>
            </w:pPr>
          </w:p>
        </w:tc>
        <w:tc>
          <w:tcPr>
            <w:tcW w:w="1152" w:type="dxa"/>
          </w:tcPr>
          <w:p w:rsidR="00F11992" w:rsidRPr="00463159" w:rsidRDefault="00F11992" w:rsidP="002C44C0">
            <w:pPr>
              <w:tabs>
                <w:tab w:val="decimal" w:pos="936"/>
              </w:tabs>
              <w:ind w:right="-72"/>
              <w:rPr>
                <w:rFonts w:ascii="Arial" w:eastAsia="SimSun" w:hAnsi="Arial" w:cs="Arial"/>
                <w:snapToGrid w:val="0"/>
                <w:sz w:val="18"/>
                <w:szCs w:val="18"/>
                <w:cs/>
                <w:lang w:eastAsia="zh-CN"/>
              </w:rPr>
            </w:pPr>
          </w:p>
        </w:tc>
      </w:tr>
      <w:tr w:rsidR="00F11992" w:rsidRPr="00463159" w:rsidTr="002C44C0">
        <w:tc>
          <w:tcPr>
            <w:tcW w:w="4860" w:type="dxa"/>
            <w:vAlign w:val="center"/>
          </w:tcPr>
          <w:p w:rsidR="00F11992" w:rsidRPr="00463159" w:rsidRDefault="00F11992" w:rsidP="002C44C0">
            <w:pPr>
              <w:ind w:left="971" w:right="-72"/>
              <w:rPr>
                <w:rFonts w:ascii="Arial" w:hAnsi="Arial" w:cs="Arial"/>
                <w:sz w:val="18"/>
                <w:szCs w:val="18"/>
              </w:rPr>
            </w:pPr>
            <w:r w:rsidRPr="00463159">
              <w:rPr>
                <w:rFonts w:ascii="Arial" w:hAnsi="Arial" w:cs="Arial"/>
                <w:sz w:val="18"/>
                <w:szCs w:val="18"/>
              </w:rPr>
              <w:t xml:space="preserve">      Mr. Teerawut Songmetta</w:t>
            </w:r>
          </w:p>
        </w:tc>
        <w:tc>
          <w:tcPr>
            <w:tcW w:w="1152" w:type="dxa"/>
          </w:tcPr>
          <w:p w:rsidR="00F11992" w:rsidRPr="00463159" w:rsidRDefault="00F11992" w:rsidP="002C44C0">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213,652</w:t>
            </w:r>
          </w:p>
        </w:tc>
        <w:tc>
          <w:tcPr>
            <w:tcW w:w="1152" w:type="dxa"/>
          </w:tcPr>
          <w:p w:rsidR="00F11992" w:rsidRPr="00463159" w:rsidRDefault="00F11992" w:rsidP="002C44C0">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F11992" w:rsidRPr="00463159" w:rsidRDefault="00F11992" w:rsidP="002C44C0">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F11992" w:rsidRPr="00463159" w:rsidRDefault="00F11992" w:rsidP="002C44C0">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F11992" w:rsidRPr="00463159" w:rsidTr="002C44C0">
        <w:tc>
          <w:tcPr>
            <w:tcW w:w="4860" w:type="dxa"/>
          </w:tcPr>
          <w:p w:rsidR="00F11992" w:rsidRPr="00463159" w:rsidRDefault="00F11992" w:rsidP="002C44C0">
            <w:pPr>
              <w:ind w:left="971" w:right="-72"/>
              <w:rPr>
                <w:rFonts w:ascii="Arial" w:hAnsi="Arial" w:cs="Arial"/>
                <w:snapToGrid w:val="0"/>
                <w:sz w:val="12"/>
                <w:szCs w:val="12"/>
                <w:cs/>
                <w:lang w:eastAsia="th-TH"/>
              </w:rPr>
            </w:pPr>
          </w:p>
        </w:tc>
        <w:tc>
          <w:tcPr>
            <w:tcW w:w="1152" w:type="dxa"/>
          </w:tcPr>
          <w:p w:rsidR="00F11992" w:rsidRPr="00463159" w:rsidRDefault="00F11992" w:rsidP="002C44C0">
            <w:pPr>
              <w:pStyle w:val="a"/>
              <w:tabs>
                <w:tab w:val="decimal" w:pos="936"/>
              </w:tabs>
              <w:ind w:right="-72"/>
              <w:rPr>
                <w:rFonts w:ascii="Arial" w:hAnsi="Arial" w:cs="Arial"/>
                <w:color w:val="auto"/>
                <w:sz w:val="12"/>
                <w:szCs w:val="12"/>
              </w:rPr>
            </w:pPr>
          </w:p>
        </w:tc>
        <w:tc>
          <w:tcPr>
            <w:tcW w:w="1152" w:type="dxa"/>
          </w:tcPr>
          <w:p w:rsidR="00F11992" w:rsidRPr="00463159" w:rsidRDefault="00F11992" w:rsidP="002C44C0">
            <w:pPr>
              <w:pStyle w:val="a"/>
              <w:tabs>
                <w:tab w:val="decimal" w:pos="936"/>
              </w:tabs>
              <w:ind w:right="-72"/>
              <w:rPr>
                <w:rFonts w:ascii="Arial" w:hAnsi="Arial" w:cs="Arial"/>
                <w:color w:val="auto"/>
                <w:sz w:val="12"/>
                <w:szCs w:val="12"/>
              </w:rPr>
            </w:pPr>
          </w:p>
        </w:tc>
        <w:tc>
          <w:tcPr>
            <w:tcW w:w="1152" w:type="dxa"/>
          </w:tcPr>
          <w:p w:rsidR="00F11992" w:rsidRPr="00463159" w:rsidRDefault="00F11992" w:rsidP="002C44C0">
            <w:pPr>
              <w:pStyle w:val="a"/>
              <w:tabs>
                <w:tab w:val="decimal" w:pos="936"/>
              </w:tabs>
              <w:ind w:right="-72"/>
              <w:rPr>
                <w:rFonts w:ascii="Arial" w:hAnsi="Arial" w:cs="Arial"/>
                <w:color w:val="auto"/>
                <w:sz w:val="12"/>
                <w:szCs w:val="12"/>
              </w:rPr>
            </w:pPr>
          </w:p>
        </w:tc>
        <w:tc>
          <w:tcPr>
            <w:tcW w:w="1152" w:type="dxa"/>
          </w:tcPr>
          <w:p w:rsidR="00F11992" w:rsidRPr="00463159" w:rsidRDefault="00F11992" w:rsidP="002C44C0">
            <w:pPr>
              <w:pStyle w:val="a"/>
              <w:tabs>
                <w:tab w:val="decimal" w:pos="936"/>
              </w:tabs>
              <w:ind w:right="-72"/>
              <w:rPr>
                <w:rFonts w:ascii="Arial" w:hAnsi="Arial" w:cs="Arial"/>
                <w:color w:val="auto"/>
                <w:sz w:val="12"/>
                <w:szCs w:val="12"/>
              </w:rPr>
            </w:pPr>
          </w:p>
        </w:tc>
      </w:tr>
      <w:tr w:rsidR="00F11992" w:rsidRPr="00463159" w:rsidTr="002C44C0">
        <w:tc>
          <w:tcPr>
            <w:tcW w:w="4860" w:type="dxa"/>
            <w:vAlign w:val="center"/>
          </w:tcPr>
          <w:p w:rsidR="00F11992" w:rsidRPr="00463159" w:rsidRDefault="00F11992" w:rsidP="002C44C0">
            <w:pPr>
              <w:ind w:left="971" w:right="-72"/>
              <w:rPr>
                <w:rFonts w:ascii="Arial" w:hAnsi="Arial" w:cs="Arial"/>
                <w:sz w:val="18"/>
                <w:szCs w:val="18"/>
                <w:cs/>
              </w:rPr>
            </w:pPr>
          </w:p>
        </w:tc>
        <w:tc>
          <w:tcPr>
            <w:tcW w:w="1152" w:type="dxa"/>
          </w:tcPr>
          <w:p w:rsidR="00F11992" w:rsidRPr="00463159" w:rsidRDefault="00F11992" w:rsidP="002C44C0">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213,652</w:t>
            </w:r>
          </w:p>
        </w:tc>
        <w:tc>
          <w:tcPr>
            <w:tcW w:w="1152" w:type="dxa"/>
          </w:tcPr>
          <w:p w:rsidR="00F11992" w:rsidRPr="00463159" w:rsidRDefault="00F11992" w:rsidP="002C44C0">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F11992" w:rsidRPr="00463159" w:rsidRDefault="00F11992" w:rsidP="002C44C0">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F11992" w:rsidRPr="00463159" w:rsidRDefault="00F11992" w:rsidP="002C44C0">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A74059">
        <w:tc>
          <w:tcPr>
            <w:tcW w:w="4860" w:type="dxa"/>
            <w:vAlign w:val="center"/>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cs/>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b/>
                <w:bCs/>
                <w:sz w:val="18"/>
                <w:szCs w:val="18"/>
                <w:cs/>
              </w:rPr>
            </w:pPr>
            <w:r w:rsidRPr="00463159">
              <w:rPr>
                <w:rFonts w:ascii="Arial" w:hAnsi="Arial" w:cs="Arial"/>
                <w:b/>
                <w:bCs/>
                <w:sz w:val="18"/>
                <w:szCs w:val="18"/>
              </w:rPr>
              <w:t>Accrued repair and maintenance expense</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tcPr>
          <w:p w:rsidR="0071433B" w:rsidRPr="00463159" w:rsidRDefault="0071433B" w:rsidP="0071433B">
            <w:pPr>
              <w:ind w:left="971" w:right="-72"/>
              <w:rPr>
                <w:rFonts w:ascii="Arial" w:hAnsi="Arial" w:cs="Arial"/>
                <w:b/>
                <w:bCs/>
                <w:sz w:val="18"/>
                <w:szCs w:val="18"/>
                <w:cs/>
              </w:rPr>
            </w:pPr>
            <w:r w:rsidRPr="00463159">
              <w:rPr>
                <w:rFonts w:ascii="Arial" w:hAnsi="Arial" w:cs="Arial"/>
                <w:sz w:val="18"/>
                <w:szCs w:val="18"/>
              </w:rPr>
              <w:t xml:space="preserve">   </w:t>
            </w:r>
            <w:r w:rsidRPr="00463159">
              <w:rPr>
                <w:rFonts w:ascii="Arial" w:hAnsi="Arial" w:cs="Arial"/>
                <w:sz w:val="18"/>
                <w:szCs w:val="18"/>
                <w:u w:val="single"/>
              </w:rPr>
              <w:t>A related party</w:t>
            </w:r>
            <w:r w:rsidRPr="00463159">
              <w:rPr>
                <w:rFonts w:ascii="Arial" w:hAnsi="Arial" w:cs="Arial"/>
                <w:sz w:val="18"/>
                <w:szCs w:val="18"/>
              </w:rPr>
              <w:t xml:space="preserve"> (Note 21)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Advance Energy Development</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Company Limited</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155,000</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c>
          <w:tcPr>
            <w:tcW w:w="4860" w:type="dxa"/>
          </w:tcPr>
          <w:p w:rsidR="0071433B" w:rsidRPr="00463159" w:rsidRDefault="0071433B" w:rsidP="0071433B">
            <w:pPr>
              <w:ind w:left="971" w:right="-72"/>
              <w:rPr>
                <w:rFonts w:ascii="Arial" w:hAnsi="Arial" w:cs="Arial"/>
                <w:sz w:val="18"/>
                <w:szCs w:val="18"/>
                <w:u w:val="single"/>
                <w:cs/>
              </w:rPr>
            </w:pP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155,000</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vAlign w:val="center"/>
          </w:tcPr>
          <w:p w:rsidR="0071433B" w:rsidRPr="00463159" w:rsidRDefault="0071433B" w:rsidP="0071433B">
            <w:pPr>
              <w:ind w:left="971" w:right="-72"/>
              <w:rPr>
                <w:rFonts w:ascii="Arial" w:hAnsi="Arial" w:cs="Arial"/>
                <w:b/>
                <w:bCs/>
                <w:sz w:val="18"/>
                <w:szCs w:val="18"/>
                <w:cs/>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b/>
                <w:bCs/>
                <w:sz w:val="18"/>
                <w:szCs w:val="18"/>
                <w:cs/>
              </w:rPr>
            </w:pPr>
            <w:r w:rsidRPr="00463159">
              <w:rPr>
                <w:rFonts w:ascii="Arial" w:hAnsi="Arial" w:cs="Arial"/>
                <w:b/>
                <w:bCs/>
                <w:sz w:val="18"/>
                <w:szCs w:val="18"/>
              </w:rPr>
              <w:t>Accrued interest expense</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b/>
                <w:bCs/>
                <w:sz w:val="18"/>
                <w:szCs w:val="18"/>
                <w:cs/>
              </w:rPr>
            </w:pPr>
            <w:r w:rsidRPr="00463159">
              <w:rPr>
                <w:rFonts w:ascii="Arial" w:hAnsi="Arial" w:cs="Arial"/>
                <w:sz w:val="18"/>
                <w:szCs w:val="18"/>
                <w:cs/>
              </w:rPr>
              <w:t xml:space="preserve">   </w:t>
            </w:r>
            <w:r w:rsidRPr="00463159">
              <w:rPr>
                <w:rFonts w:ascii="Arial" w:hAnsi="Arial" w:cs="Arial"/>
                <w:sz w:val="18"/>
                <w:szCs w:val="18"/>
                <w:u w:val="single"/>
              </w:rPr>
              <w:t>A related party</w:t>
            </w:r>
            <w:r w:rsidRPr="00463159">
              <w:rPr>
                <w:rFonts w:ascii="Arial" w:hAnsi="Arial" w:cs="Arial"/>
                <w:sz w:val="18"/>
                <w:szCs w:val="18"/>
              </w:rPr>
              <w:t xml:space="preserve"> (Note 21)</w:t>
            </w: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6"/>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spacing w:val="-2"/>
                <w:sz w:val="18"/>
                <w:szCs w:val="18"/>
                <w:cs/>
              </w:rPr>
            </w:pPr>
            <w:r w:rsidRPr="00463159">
              <w:rPr>
                <w:rFonts w:ascii="Arial" w:hAnsi="Arial" w:cs="Arial"/>
                <w:spacing w:val="-2"/>
                <w:sz w:val="18"/>
                <w:szCs w:val="18"/>
              </w:rPr>
              <w:t xml:space="preserve">      SM Capital Company Limited</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273,374</w:t>
            </w:r>
          </w:p>
        </w:tc>
        <w:tc>
          <w:tcPr>
            <w:tcW w:w="1152" w:type="dxa"/>
          </w:tcPr>
          <w:p w:rsidR="0071433B" w:rsidRPr="00463159" w:rsidRDefault="0071433B" w:rsidP="0071433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napToGrid w:val="0"/>
                <w:sz w:val="12"/>
                <w:szCs w:val="12"/>
                <w:cs/>
                <w:lang w:eastAsia="th-TH"/>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c>
          <w:tcPr>
            <w:tcW w:w="1152" w:type="dxa"/>
          </w:tcPr>
          <w:p w:rsidR="0071433B" w:rsidRPr="00463159" w:rsidRDefault="0071433B" w:rsidP="0071433B">
            <w:pPr>
              <w:pStyle w:val="a"/>
              <w:tabs>
                <w:tab w:val="decimal" w:pos="936"/>
              </w:tabs>
              <w:ind w:right="-72"/>
              <w:rPr>
                <w:rFonts w:ascii="Arial" w:hAnsi="Arial" w:cs="Arial"/>
                <w:color w:val="auto"/>
                <w:sz w:val="12"/>
                <w:szCs w:val="12"/>
              </w:rPr>
            </w:pPr>
          </w:p>
        </w:tc>
      </w:tr>
      <w:tr w:rsidR="0071433B" w:rsidRPr="00463159" w:rsidTr="0018198C">
        <w:tc>
          <w:tcPr>
            <w:tcW w:w="4860" w:type="dxa"/>
            <w:vAlign w:val="center"/>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273,374</w:t>
            </w:r>
          </w:p>
        </w:tc>
        <w:tc>
          <w:tcPr>
            <w:tcW w:w="1152" w:type="dxa"/>
          </w:tcPr>
          <w:p w:rsidR="0071433B" w:rsidRPr="00463159" w:rsidRDefault="0071433B" w:rsidP="0071433B">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rPr>
            </w:pPr>
          </w:p>
        </w:tc>
        <w:tc>
          <w:tcPr>
            <w:tcW w:w="1152" w:type="dxa"/>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ind w:left="971" w:right="-72"/>
              <w:rPr>
                <w:rFonts w:ascii="Arial" w:hAnsi="Arial" w:cs="Arial"/>
                <w:sz w:val="18"/>
                <w:szCs w:val="18"/>
                <w:cs/>
              </w:rPr>
            </w:pPr>
          </w:p>
        </w:tc>
      </w:tr>
      <w:tr w:rsidR="0071433B" w:rsidRPr="00463159" w:rsidTr="0018198C">
        <w:tc>
          <w:tcPr>
            <w:tcW w:w="4860" w:type="dxa"/>
            <w:vAlign w:val="center"/>
          </w:tcPr>
          <w:p w:rsidR="0071433B" w:rsidRPr="00463159" w:rsidRDefault="002C7B3A" w:rsidP="002C7B3A">
            <w:pPr>
              <w:ind w:left="972" w:right="-72"/>
              <w:rPr>
                <w:rFonts w:ascii="Arial" w:hAnsi="Arial" w:cs="Arial"/>
                <w:b/>
                <w:bCs/>
                <w:sz w:val="18"/>
                <w:szCs w:val="18"/>
                <w:cs/>
              </w:rPr>
            </w:pPr>
            <w:r>
              <w:rPr>
                <w:rFonts w:ascii="Arial" w:hAnsi="Arial" w:cs="Arial"/>
                <w:b/>
                <w:bCs/>
                <w:sz w:val="18"/>
                <w:szCs w:val="18"/>
              </w:rPr>
              <w:t>Advance received for rental</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2" w:right="-72"/>
              <w:rPr>
                <w:rFonts w:ascii="Arial" w:hAnsi="Arial" w:cs="Arial"/>
                <w:spacing w:val="-2"/>
                <w:sz w:val="18"/>
                <w:szCs w:val="18"/>
                <w:cs/>
              </w:rPr>
            </w:pPr>
            <w:r w:rsidRPr="00463159">
              <w:rPr>
                <w:rFonts w:ascii="Arial" w:hAnsi="Arial" w:cs="Arial"/>
                <w:spacing w:val="-6"/>
                <w:sz w:val="18"/>
                <w:szCs w:val="18"/>
              </w:rPr>
              <w:t xml:space="preserve">   </w:t>
            </w:r>
            <w:r w:rsidRPr="00463159">
              <w:rPr>
                <w:rFonts w:ascii="Arial" w:hAnsi="Arial" w:cs="Arial"/>
                <w:sz w:val="18"/>
                <w:szCs w:val="18"/>
                <w:u w:val="single"/>
              </w:rPr>
              <w:t>A related party</w:t>
            </w:r>
            <w:r w:rsidRPr="00463159">
              <w:rPr>
                <w:rFonts w:ascii="Arial" w:hAnsi="Arial" w:cs="Arial"/>
                <w:sz w:val="18"/>
                <w:szCs w:val="18"/>
              </w:rPr>
              <w:t xml:space="preserve"> (Note 21)</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1098" w:right="-72"/>
              <w:rPr>
                <w:rFonts w:ascii="Arial" w:hAnsi="Arial" w:cs="Arial"/>
                <w:sz w:val="18"/>
                <w:szCs w:val="18"/>
              </w:rPr>
            </w:pPr>
            <w:r w:rsidRPr="00463159">
              <w:rPr>
                <w:rFonts w:ascii="Arial" w:hAnsi="Arial" w:cs="Arial"/>
                <w:sz w:val="18"/>
                <w:szCs w:val="18"/>
              </w:rPr>
              <w:t xml:space="preserve">   Advance Asian Company Limited</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57,154</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432"/>
              <w:jc w:val="thaiDistribute"/>
              <w:rPr>
                <w:rFonts w:ascii="Arial" w:hAnsi="Arial" w:cs="Arial"/>
                <w:snapToGrid w:val="0"/>
                <w:sz w:val="12"/>
                <w:szCs w:val="12"/>
                <w:lang w:eastAsia="th-TH"/>
              </w:rPr>
            </w:pPr>
          </w:p>
        </w:tc>
        <w:tc>
          <w:tcPr>
            <w:tcW w:w="1152" w:type="dxa"/>
          </w:tcPr>
          <w:p w:rsidR="0071433B" w:rsidRPr="00463159" w:rsidRDefault="0071433B" w:rsidP="0071433B">
            <w:pPr>
              <w:tabs>
                <w:tab w:val="decimal" w:pos="937"/>
              </w:tabs>
              <w:ind w:right="-72"/>
              <w:rPr>
                <w:rFonts w:ascii="Arial" w:hAnsi="Arial" w:cs="Arial"/>
                <w:b/>
                <w:bCs/>
                <w:snapToGrid w:val="0"/>
                <w:sz w:val="12"/>
                <w:szCs w:val="12"/>
                <w:cs/>
                <w:lang w:eastAsia="th-TH"/>
              </w:rPr>
            </w:pPr>
          </w:p>
        </w:tc>
        <w:tc>
          <w:tcPr>
            <w:tcW w:w="1152" w:type="dxa"/>
          </w:tcPr>
          <w:p w:rsidR="0071433B" w:rsidRPr="00463159" w:rsidRDefault="0071433B" w:rsidP="0071433B">
            <w:pPr>
              <w:tabs>
                <w:tab w:val="decimal" w:pos="937"/>
              </w:tabs>
              <w:ind w:right="-72"/>
              <w:rPr>
                <w:rFonts w:ascii="Arial" w:hAnsi="Arial" w:cs="Arial"/>
                <w:b/>
                <w:bCs/>
                <w:snapToGrid w:val="0"/>
                <w:sz w:val="12"/>
                <w:szCs w:val="12"/>
                <w:cs/>
                <w:lang w:eastAsia="th-TH"/>
              </w:rPr>
            </w:pPr>
          </w:p>
        </w:tc>
        <w:tc>
          <w:tcPr>
            <w:tcW w:w="1152" w:type="dxa"/>
          </w:tcPr>
          <w:p w:rsidR="0071433B" w:rsidRPr="00463159" w:rsidRDefault="0071433B" w:rsidP="0071433B">
            <w:pPr>
              <w:tabs>
                <w:tab w:val="decimal" w:pos="937"/>
              </w:tabs>
              <w:ind w:right="-72"/>
              <w:rPr>
                <w:rFonts w:ascii="Arial" w:hAnsi="Arial" w:cs="Arial"/>
                <w:b/>
                <w:bCs/>
                <w:snapToGrid w:val="0"/>
                <w:sz w:val="12"/>
                <w:szCs w:val="12"/>
                <w:cs/>
                <w:lang w:eastAsia="th-TH"/>
              </w:rPr>
            </w:pPr>
          </w:p>
        </w:tc>
        <w:tc>
          <w:tcPr>
            <w:tcW w:w="1152" w:type="dxa"/>
          </w:tcPr>
          <w:p w:rsidR="0071433B" w:rsidRPr="00463159" w:rsidRDefault="0071433B" w:rsidP="0071433B">
            <w:pPr>
              <w:tabs>
                <w:tab w:val="decimal" w:pos="937"/>
              </w:tabs>
              <w:ind w:right="-72"/>
              <w:rPr>
                <w:rFonts w:ascii="Arial" w:hAnsi="Arial" w:cs="Arial"/>
                <w:b/>
                <w:bCs/>
                <w:snapToGrid w:val="0"/>
                <w:sz w:val="12"/>
                <w:szCs w:val="12"/>
                <w:cs/>
                <w:lang w:eastAsia="th-TH"/>
              </w:rPr>
            </w:pPr>
          </w:p>
        </w:tc>
      </w:tr>
      <w:tr w:rsidR="0071433B" w:rsidRPr="00463159" w:rsidTr="0018198C">
        <w:tc>
          <w:tcPr>
            <w:tcW w:w="4860" w:type="dxa"/>
          </w:tcPr>
          <w:p w:rsidR="0071433B" w:rsidRPr="00463159" w:rsidRDefault="0071433B" w:rsidP="0071433B">
            <w:pPr>
              <w:ind w:left="972" w:right="-72"/>
              <w:rPr>
                <w:rFonts w:ascii="Arial" w:hAnsi="Arial" w:cs="Arial"/>
                <w:sz w:val="18"/>
                <w:szCs w:val="18"/>
                <w:u w:val="single"/>
                <w:cs/>
              </w:rPr>
            </w:pP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57,154</w:t>
            </w:r>
            <w:r w:rsidRPr="00463159">
              <w:rPr>
                <w:rFonts w:ascii="Arial" w:eastAsia="SimSun" w:hAnsi="Arial" w:cs="Arial"/>
                <w:snapToGrid w:val="0"/>
                <w:sz w:val="18"/>
                <w:szCs w:val="18"/>
                <w:lang w:eastAsia="zh-CN"/>
              </w:rPr>
              <w:fldChar w:fldCharType="end"/>
            </w: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971" w:right="-72"/>
              <w:rPr>
                <w:rFonts w:ascii="Arial" w:hAnsi="Arial" w:cs="Arial"/>
                <w:sz w:val="18"/>
                <w:szCs w:val="18"/>
              </w:rPr>
            </w:pPr>
          </w:p>
        </w:tc>
        <w:tc>
          <w:tcPr>
            <w:tcW w:w="1152" w:type="dxa"/>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ind w:left="971" w:right="-72"/>
              <w:rPr>
                <w:rFonts w:ascii="Arial" w:hAnsi="Arial" w:cs="Arial"/>
                <w:sz w:val="18"/>
                <w:szCs w:val="18"/>
                <w:cs/>
              </w:rPr>
            </w:pPr>
          </w:p>
        </w:tc>
        <w:tc>
          <w:tcPr>
            <w:tcW w:w="1152" w:type="dxa"/>
          </w:tcPr>
          <w:p w:rsidR="0071433B" w:rsidRPr="00463159" w:rsidRDefault="0071433B" w:rsidP="0071433B">
            <w:pPr>
              <w:ind w:left="971" w:right="-72"/>
              <w:rPr>
                <w:rFonts w:ascii="Arial" w:hAnsi="Arial" w:cs="Arial"/>
                <w:sz w:val="18"/>
                <w:szCs w:val="18"/>
                <w:cs/>
              </w:rPr>
            </w:pPr>
          </w:p>
        </w:tc>
      </w:tr>
      <w:tr w:rsidR="0071433B" w:rsidRPr="00463159" w:rsidTr="0018198C">
        <w:tc>
          <w:tcPr>
            <w:tcW w:w="4860" w:type="dxa"/>
            <w:vAlign w:val="center"/>
          </w:tcPr>
          <w:p w:rsidR="0071433B" w:rsidRPr="00463159" w:rsidRDefault="0071433B" w:rsidP="0071433B">
            <w:pPr>
              <w:ind w:left="972" w:right="-72"/>
              <w:rPr>
                <w:rFonts w:ascii="Arial" w:hAnsi="Arial" w:cs="Arial"/>
                <w:b/>
                <w:bCs/>
                <w:sz w:val="18"/>
                <w:szCs w:val="18"/>
                <w:cs/>
              </w:rPr>
            </w:pPr>
            <w:r w:rsidRPr="00463159">
              <w:rPr>
                <w:rFonts w:ascii="Arial" w:hAnsi="Arial" w:cs="Arial"/>
                <w:b/>
                <w:bCs/>
                <w:sz w:val="18"/>
                <w:szCs w:val="18"/>
              </w:rPr>
              <w:t>Retention</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2" w:right="-72"/>
              <w:rPr>
                <w:rFonts w:ascii="Arial" w:hAnsi="Arial" w:cs="Arial"/>
                <w:spacing w:val="-2"/>
                <w:sz w:val="18"/>
                <w:szCs w:val="18"/>
                <w:cs/>
              </w:rPr>
            </w:pPr>
            <w:r w:rsidRPr="00463159">
              <w:rPr>
                <w:rFonts w:ascii="Arial" w:hAnsi="Arial" w:cs="Arial"/>
                <w:spacing w:val="-6"/>
                <w:sz w:val="18"/>
                <w:szCs w:val="18"/>
              </w:rPr>
              <w:t xml:space="preserve">   </w:t>
            </w:r>
            <w:r w:rsidRPr="00463159">
              <w:rPr>
                <w:rFonts w:ascii="Arial" w:hAnsi="Arial" w:cs="Arial"/>
                <w:sz w:val="18"/>
                <w:szCs w:val="18"/>
                <w:u w:val="single"/>
              </w:rPr>
              <w:t>A related party</w:t>
            </w:r>
            <w:r w:rsidRPr="00463159">
              <w:rPr>
                <w:rFonts w:ascii="Arial" w:hAnsi="Arial" w:cs="Arial"/>
                <w:sz w:val="18"/>
                <w:szCs w:val="18"/>
              </w:rPr>
              <w:t xml:space="preserve"> (Note 21)</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sz w:val="18"/>
                <w:szCs w:val="18"/>
              </w:rPr>
            </w:pPr>
            <w:r w:rsidRPr="00463159">
              <w:rPr>
                <w:rFonts w:ascii="Arial" w:hAnsi="Arial" w:cs="Arial"/>
                <w:sz w:val="18"/>
                <w:szCs w:val="18"/>
              </w:rPr>
              <w:t xml:space="preserve">      Advance Energy Development</w:t>
            </w: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c>
          <w:tcPr>
            <w:tcW w:w="1152" w:type="dxa"/>
          </w:tcPr>
          <w:p w:rsidR="0071433B" w:rsidRPr="00463159" w:rsidRDefault="0071433B" w:rsidP="0071433B">
            <w:pPr>
              <w:tabs>
                <w:tab w:val="decimal" w:pos="937"/>
              </w:tabs>
              <w:ind w:right="-72"/>
              <w:rPr>
                <w:rFonts w:ascii="Arial" w:eastAsia="SimSun" w:hAnsi="Arial" w:cs="Arial"/>
                <w:snapToGrid w:val="0"/>
                <w:sz w:val="18"/>
                <w:szCs w:val="18"/>
                <w:lang w:eastAsia="zh-CN"/>
              </w:rPr>
            </w:pPr>
          </w:p>
        </w:tc>
      </w:tr>
      <w:tr w:rsidR="0071433B" w:rsidRPr="00463159" w:rsidTr="0018198C">
        <w:tc>
          <w:tcPr>
            <w:tcW w:w="4860" w:type="dxa"/>
            <w:vAlign w:val="center"/>
          </w:tcPr>
          <w:p w:rsidR="0071433B" w:rsidRPr="00463159" w:rsidRDefault="0071433B" w:rsidP="0071433B">
            <w:pPr>
              <w:ind w:left="971" w:right="-72"/>
              <w:rPr>
                <w:rFonts w:ascii="Arial" w:hAnsi="Arial" w:cs="Arial"/>
                <w:sz w:val="18"/>
                <w:szCs w:val="18"/>
                <w:cs/>
              </w:rPr>
            </w:pPr>
            <w:r w:rsidRPr="00463159">
              <w:rPr>
                <w:rFonts w:ascii="Arial" w:hAnsi="Arial" w:cs="Arial"/>
                <w:sz w:val="18"/>
                <w:szCs w:val="18"/>
              </w:rPr>
              <w:t xml:space="preserve">         Company Limited</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221,427</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sing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71433B" w:rsidRPr="00463159" w:rsidTr="0018198C">
        <w:tc>
          <w:tcPr>
            <w:tcW w:w="4860" w:type="dxa"/>
          </w:tcPr>
          <w:p w:rsidR="0071433B" w:rsidRPr="00463159" w:rsidRDefault="0071433B" w:rsidP="0071433B">
            <w:pPr>
              <w:ind w:left="432"/>
              <w:jc w:val="thaiDistribute"/>
              <w:rPr>
                <w:rFonts w:ascii="Arial" w:hAnsi="Arial" w:cs="Arial"/>
                <w:snapToGrid w:val="0"/>
                <w:sz w:val="12"/>
                <w:szCs w:val="12"/>
                <w:lang w:eastAsia="th-TH"/>
              </w:rPr>
            </w:pPr>
          </w:p>
        </w:tc>
        <w:tc>
          <w:tcPr>
            <w:tcW w:w="1152" w:type="dxa"/>
          </w:tcPr>
          <w:p w:rsidR="0071433B" w:rsidRPr="00463159" w:rsidRDefault="0071433B" w:rsidP="0071433B">
            <w:pPr>
              <w:tabs>
                <w:tab w:val="decimal" w:pos="937"/>
              </w:tabs>
              <w:ind w:right="-72"/>
              <w:rPr>
                <w:rFonts w:ascii="Arial" w:hAnsi="Arial" w:cs="Arial"/>
                <w:b/>
                <w:bCs/>
                <w:snapToGrid w:val="0"/>
                <w:sz w:val="12"/>
                <w:szCs w:val="12"/>
                <w:cs/>
                <w:lang w:eastAsia="th-TH"/>
              </w:rPr>
            </w:pPr>
          </w:p>
        </w:tc>
        <w:tc>
          <w:tcPr>
            <w:tcW w:w="1152" w:type="dxa"/>
          </w:tcPr>
          <w:p w:rsidR="0071433B" w:rsidRPr="00463159" w:rsidRDefault="0071433B" w:rsidP="0071433B">
            <w:pPr>
              <w:tabs>
                <w:tab w:val="decimal" w:pos="937"/>
              </w:tabs>
              <w:ind w:right="-72"/>
              <w:rPr>
                <w:rFonts w:ascii="Arial" w:hAnsi="Arial" w:cs="Arial"/>
                <w:b/>
                <w:bCs/>
                <w:snapToGrid w:val="0"/>
                <w:sz w:val="12"/>
                <w:szCs w:val="12"/>
                <w:cs/>
                <w:lang w:eastAsia="th-TH"/>
              </w:rPr>
            </w:pPr>
          </w:p>
        </w:tc>
        <w:tc>
          <w:tcPr>
            <w:tcW w:w="1152" w:type="dxa"/>
          </w:tcPr>
          <w:p w:rsidR="0071433B" w:rsidRPr="00463159" w:rsidRDefault="0071433B" w:rsidP="0071433B">
            <w:pPr>
              <w:tabs>
                <w:tab w:val="decimal" w:pos="937"/>
              </w:tabs>
              <w:ind w:right="-72"/>
              <w:rPr>
                <w:rFonts w:ascii="Arial" w:hAnsi="Arial" w:cs="Arial"/>
                <w:b/>
                <w:bCs/>
                <w:snapToGrid w:val="0"/>
                <w:sz w:val="12"/>
                <w:szCs w:val="12"/>
                <w:cs/>
                <w:lang w:eastAsia="th-TH"/>
              </w:rPr>
            </w:pPr>
          </w:p>
        </w:tc>
        <w:tc>
          <w:tcPr>
            <w:tcW w:w="1152" w:type="dxa"/>
          </w:tcPr>
          <w:p w:rsidR="0071433B" w:rsidRPr="00463159" w:rsidRDefault="0071433B" w:rsidP="0071433B">
            <w:pPr>
              <w:tabs>
                <w:tab w:val="decimal" w:pos="937"/>
              </w:tabs>
              <w:ind w:right="-72"/>
              <w:rPr>
                <w:rFonts w:ascii="Arial" w:hAnsi="Arial" w:cs="Arial"/>
                <w:b/>
                <w:bCs/>
                <w:snapToGrid w:val="0"/>
                <w:sz w:val="12"/>
                <w:szCs w:val="12"/>
                <w:cs/>
                <w:lang w:eastAsia="th-TH"/>
              </w:rPr>
            </w:pPr>
          </w:p>
        </w:tc>
      </w:tr>
      <w:tr w:rsidR="0071433B" w:rsidRPr="00463159" w:rsidTr="0018198C">
        <w:tc>
          <w:tcPr>
            <w:tcW w:w="4860" w:type="dxa"/>
          </w:tcPr>
          <w:p w:rsidR="0071433B" w:rsidRPr="00463159" w:rsidRDefault="0071433B" w:rsidP="0071433B">
            <w:pPr>
              <w:ind w:left="972" w:right="-72"/>
              <w:rPr>
                <w:rFonts w:ascii="Arial" w:hAnsi="Arial" w:cs="Arial"/>
                <w:sz w:val="18"/>
                <w:szCs w:val="18"/>
                <w:u w:val="single"/>
                <w:cs/>
              </w:rPr>
            </w:pP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221,427</w:t>
            </w:r>
            <w:r w:rsidRPr="00463159">
              <w:rPr>
                <w:rFonts w:ascii="Arial" w:eastAsia="SimSun" w:hAnsi="Arial" w:cs="Arial"/>
                <w:snapToGrid w:val="0"/>
                <w:sz w:val="18"/>
                <w:szCs w:val="18"/>
                <w:lang w:eastAsia="zh-CN"/>
              </w:rPr>
              <w:fldChar w:fldCharType="end"/>
            </w: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71433B" w:rsidRPr="00463159" w:rsidRDefault="0071433B" w:rsidP="0071433B">
            <w:pPr>
              <w:pBdr>
                <w:bottom w:val="double" w:sz="4" w:space="1" w:color="auto"/>
              </w:pBdr>
              <w:tabs>
                <w:tab w:val="decimal" w:pos="937"/>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8C0A17" w:rsidRPr="00463159" w:rsidRDefault="008C0A17" w:rsidP="008C0A17">
      <w:pPr>
        <w:ind w:left="1080"/>
        <w:jc w:val="thaiDistribute"/>
        <w:rPr>
          <w:rFonts w:ascii="Arial" w:eastAsia="SimSun" w:hAnsi="Arial" w:cs="Arial"/>
          <w:snapToGrid w:val="0"/>
          <w:spacing w:val="-4"/>
          <w:sz w:val="18"/>
          <w:szCs w:val="18"/>
          <w:cs/>
          <w:lang w:val="th-TH" w:eastAsia="th-TH"/>
        </w:rPr>
      </w:pPr>
    </w:p>
    <w:p w:rsidR="008C0A17" w:rsidRPr="00463159" w:rsidRDefault="008C0A17" w:rsidP="008C0A17">
      <w:pPr>
        <w:ind w:left="540" w:hanging="540"/>
        <w:jc w:val="thaiDistribute"/>
        <w:rPr>
          <w:rFonts w:ascii="Arial" w:hAnsi="Arial" w:cs="Arial"/>
          <w:b/>
          <w:bCs/>
          <w:sz w:val="18"/>
          <w:szCs w:val="18"/>
        </w:rPr>
      </w:pPr>
      <w:r w:rsidRPr="00463159">
        <w:rPr>
          <w:rFonts w:ascii="Arial" w:eastAsia="SimSun" w:hAnsi="Arial" w:cs="Arial"/>
          <w:snapToGrid w:val="0"/>
          <w:spacing w:val="-4"/>
          <w:sz w:val="18"/>
          <w:szCs w:val="18"/>
          <w:lang w:eastAsia="th-TH"/>
        </w:rPr>
        <w:br w:type="page"/>
      </w:r>
      <w:r w:rsidR="00CD640B" w:rsidRPr="00463159">
        <w:rPr>
          <w:rFonts w:ascii="Arial" w:hAnsi="Arial" w:cs="Arial"/>
          <w:b/>
          <w:bCs/>
          <w:sz w:val="18"/>
          <w:szCs w:val="18"/>
        </w:rPr>
        <w:t>36</w:t>
      </w:r>
      <w:r w:rsidRPr="00463159">
        <w:rPr>
          <w:rFonts w:ascii="Arial" w:hAnsi="Arial" w:cs="Arial"/>
          <w:b/>
          <w:bCs/>
          <w:sz w:val="18"/>
          <w:szCs w:val="18"/>
          <w:cs/>
        </w:rPr>
        <w:tab/>
      </w:r>
      <w:r w:rsidRPr="00463159">
        <w:rPr>
          <w:rFonts w:ascii="Arial" w:hAnsi="Arial" w:cs="Arial"/>
          <w:b/>
          <w:bCs/>
          <w:sz w:val="18"/>
          <w:szCs w:val="18"/>
        </w:rPr>
        <w:t xml:space="preserve">Related-party transactions </w:t>
      </w:r>
      <w:r w:rsidRPr="00463159">
        <w:rPr>
          <w:rFonts w:ascii="Arial" w:hAnsi="Arial" w:cs="Arial"/>
          <w:sz w:val="18"/>
          <w:szCs w:val="18"/>
        </w:rPr>
        <w:t>(Cont’d)</w:t>
      </w:r>
    </w:p>
    <w:p w:rsidR="008C0A17" w:rsidRPr="00463159" w:rsidRDefault="008C0A17" w:rsidP="008C0A17">
      <w:pPr>
        <w:tabs>
          <w:tab w:val="left" w:pos="2160"/>
          <w:tab w:val="left" w:pos="2880"/>
        </w:tabs>
        <w:ind w:left="540"/>
        <w:jc w:val="thaiDistribute"/>
        <w:rPr>
          <w:rFonts w:ascii="Arial" w:eastAsia="SimSun" w:hAnsi="Arial" w:cs="Arial"/>
          <w:snapToGrid w:val="0"/>
          <w:sz w:val="16"/>
          <w:szCs w:val="16"/>
          <w:lang w:eastAsia="th-TH"/>
        </w:rPr>
      </w:pPr>
    </w:p>
    <w:p w:rsidR="008C0A17" w:rsidRPr="00463159" w:rsidRDefault="008C0A17" w:rsidP="008C0A17">
      <w:pPr>
        <w:ind w:left="540"/>
        <w:jc w:val="thaiDistribute"/>
        <w:rPr>
          <w:rFonts w:ascii="Arial" w:hAnsi="Arial" w:cs="Arial"/>
          <w:sz w:val="16"/>
          <w:szCs w:val="16"/>
        </w:rPr>
      </w:pPr>
    </w:p>
    <w:p w:rsidR="008C0A17" w:rsidRPr="00463159" w:rsidRDefault="008C0A17" w:rsidP="008C0A17">
      <w:pPr>
        <w:ind w:left="540"/>
        <w:jc w:val="thaiDistribute"/>
        <w:rPr>
          <w:rFonts w:ascii="Arial" w:hAnsi="Arial" w:cs="Arial"/>
          <w:sz w:val="18"/>
          <w:szCs w:val="18"/>
        </w:rPr>
      </w:pPr>
      <w:r w:rsidRPr="00463159">
        <w:rPr>
          <w:rFonts w:ascii="Arial" w:hAnsi="Arial" w:cs="Arial"/>
          <w:sz w:val="18"/>
          <w:szCs w:val="18"/>
        </w:rPr>
        <w:t>Related-party transactions are as follows: (Cont’d)</w:t>
      </w:r>
    </w:p>
    <w:p w:rsidR="008C0A17" w:rsidRPr="00463159" w:rsidRDefault="008C0A17" w:rsidP="008C0A17">
      <w:pPr>
        <w:ind w:left="1080"/>
        <w:jc w:val="thaiDistribute"/>
        <w:rPr>
          <w:rFonts w:ascii="Arial" w:eastAsia="SimSun" w:hAnsi="Arial" w:cs="Arial"/>
          <w:snapToGrid w:val="0"/>
          <w:spacing w:val="-4"/>
          <w:sz w:val="16"/>
          <w:szCs w:val="16"/>
          <w:lang w:eastAsia="th-TH"/>
        </w:rPr>
      </w:pPr>
    </w:p>
    <w:p w:rsidR="008C0A17" w:rsidRPr="00463159" w:rsidRDefault="008C0A17" w:rsidP="008C0A17">
      <w:pPr>
        <w:ind w:left="1080"/>
        <w:jc w:val="thaiDistribute"/>
        <w:rPr>
          <w:rFonts w:ascii="Arial" w:eastAsia="SimSun" w:hAnsi="Arial" w:cs="Arial"/>
          <w:snapToGrid w:val="0"/>
          <w:spacing w:val="-4"/>
          <w:sz w:val="16"/>
          <w:szCs w:val="16"/>
          <w:lang w:eastAsia="th-TH"/>
        </w:rPr>
      </w:pPr>
    </w:p>
    <w:p w:rsidR="008C0A17" w:rsidRPr="00463159" w:rsidRDefault="00A11CC5" w:rsidP="008C0A17">
      <w:pPr>
        <w:tabs>
          <w:tab w:val="left" w:pos="1080"/>
        </w:tabs>
        <w:ind w:left="1080" w:hanging="540"/>
        <w:jc w:val="thaiDistribute"/>
        <w:rPr>
          <w:rFonts w:ascii="Arial" w:hAnsi="Arial" w:cs="Arial"/>
          <w:spacing w:val="-6"/>
          <w:sz w:val="18"/>
          <w:szCs w:val="18"/>
        </w:rPr>
      </w:pPr>
      <w:r w:rsidRPr="00463159">
        <w:rPr>
          <w:rFonts w:ascii="Arial" w:hAnsi="Arial" w:cs="Arial"/>
          <w:spacing w:val="-6"/>
          <w:sz w:val="18"/>
          <w:szCs w:val="18"/>
        </w:rPr>
        <w:t>b)</w:t>
      </w:r>
      <w:r w:rsidRPr="00463159">
        <w:rPr>
          <w:rFonts w:ascii="Arial" w:hAnsi="Arial" w:cs="Arial"/>
          <w:spacing w:val="-6"/>
          <w:sz w:val="18"/>
          <w:szCs w:val="18"/>
        </w:rPr>
        <w:tab/>
        <w:t xml:space="preserve">Short-term loan to </w:t>
      </w:r>
      <w:r w:rsidR="002C49BF" w:rsidRPr="00463159">
        <w:rPr>
          <w:rFonts w:ascii="Arial" w:hAnsi="Arial" w:cs="Arial"/>
          <w:spacing w:val="-6"/>
          <w:sz w:val="18"/>
          <w:szCs w:val="18"/>
        </w:rPr>
        <w:t>an indirect subsidiary</w:t>
      </w:r>
      <w:r w:rsidR="008C0A17" w:rsidRPr="00463159">
        <w:rPr>
          <w:rFonts w:ascii="Arial" w:hAnsi="Arial" w:cs="Arial"/>
          <w:spacing w:val="-6"/>
          <w:sz w:val="18"/>
          <w:szCs w:val="18"/>
        </w:rPr>
        <w:t xml:space="preserve"> as at 31 Decemb</w:t>
      </w:r>
      <w:r w:rsidR="00950231" w:rsidRPr="00463159">
        <w:rPr>
          <w:rFonts w:ascii="Arial" w:hAnsi="Arial" w:cs="Arial"/>
          <w:spacing w:val="-6"/>
          <w:sz w:val="18"/>
          <w:szCs w:val="18"/>
        </w:rPr>
        <w:t>er 2018</w:t>
      </w:r>
      <w:r w:rsidRPr="00463159">
        <w:rPr>
          <w:rFonts w:ascii="Arial" w:hAnsi="Arial" w:cs="Arial"/>
          <w:spacing w:val="-6"/>
          <w:sz w:val="18"/>
          <w:szCs w:val="18"/>
        </w:rPr>
        <w:t xml:space="preserve"> and 2017 is</w:t>
      </w:r>
      <w:r w:rsidR="008C0A17" w:rsidRPr="00463159">
        <w:rPr>
          <w:rFonts w:ascii="Arial" w:hAnsi="Arial" w:cs="Arial"/>
          <w:spacing w:val="-6"/>
          <w:sz w:val="18"/>
          <w:szCs w:val="18"/>
        </w:rPr>
        <w:t xml:space="preserve"> as follows:</w:t>
      </w:r>
    </w:p>
    <w:p w:rsidR="008C0A17" w:rsidRPr="00463159" w:rsidRDefault="008C0A17" w:rsidP="008C0A17">
      <w:pPr>
        <w:tabs>
          <w:tab w:val="left" w:pos="1080"/>
        </w:tabs>
        <w:ind w:left="540"/>
        <w:jc w:val="thaiDistribute"/>
        <w:rPr>
          <w:rFonts w:ascii="Arial" w:hAnsi="Arial" w:cs="Arial"/>
          <w:sz w:val="16"/>
          <w:szCs w:val="16"/>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8C0A17" w:rsidRPr="00463159" w:rsidTr="0018198C">
        <w:tc>
          <w:tcPr>
            <w:tcW w:w="4291" w:type="dxa"/>
          </w:tcPr>
          <w:p w:rsidR="008C0A17" w:rsidRPr="00463159" w:rsidRDefault="008C0A17" w:rsidP="006C0434">
            <w:pPr>
              <w:ind w:left="967"/>
              <w:jc w:val="thaiDistribute"/>
              <w:rPr>
                <w:rFonts w:ascii="Arial" w:hAnsi="Arial" w:cs="Arial"/>
                <w:snapToGrid w:val="0"/>
                <w:sz w:val="18"/>
                <w:szCs w:val="18"/>
                <w:lang w:eastAsia="th-TH"/>
              </w:rPr>
            </w:pPr>
          </w:p>
        </w:tc>
        <w:tc>
          <w:tcPr>
            <w:tcW w:w="2592"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592"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c>
          <w:tcPr>
            <w:tcW w:w="4291" w:type="dxa"/>
          </w:tcPr>
          <w:p w:rsidR="008C0A17" w:rsidRPr="00463159" w:rsidRDefault="008C0A17" w:rsidP="006C0434">
            <w:pPr>
              <w:ind w:left="967"/>
              <w:jc w:val="thaiDistribute"/>
              <w:rPr>
                <w:rFonts w:ascii="Arial" w:hAnsi="Arial" w:cs="Arial"/>
                <w:snapToGrid w:val="0"/>
                <w:sz w:val="18"/>
                <w:szCs w:val="18"/>
                <w:lang w:eastAsia="th-TH"/>
              </w:rPr>
            </w:pPr>
          </w:p>
        </w:tc>
        <w:tc>
          <w:tcPr>
            <w:tcW w:w="1296" w:type="dxa"/>
            <w:vAlign w:val="bottom"/>
          </w:tcPr>
          <w:p w:rsidR="008C0A17" w:rsidRPr="00463159" w:rsidRDefault="008C0A17" w:rsidP="0018198C">
            <w:pPr>
              <w:tabs>
                <w:tab w:val="decimal" w:pos="107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296" w:type="dxa"/>
            <w:vAlign w:val="bottom"/>
          </w:tcPr>
          <w:p w:rsidR="008C0A17" w:rsidRPr="00463159" w:rsidRDefault="008C0A17" w:rsidP="0018198C">
            <w:pPr>
              <w:tabs>
                <w:tab w:val="decimal" w:pos="107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c>
          <w:tcPr>
            <w:tcW w:w="1296" w:type="dxa"/>
            <w:vAlign w:val="bottom"/>
          </w:tcPr>
          <w:p w:rsidR="008C0A17" w:rsidRPr="00463159" w:rsidRDefault="008C0A17" w:rsidP="0018198C">
            <w:pPr>
              <w:tabs>
                <w:tab w:val="decimal" w:pos="107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296" w:type="dxa"/>
            <w:vAlign w:val="bottom"/>
          </w:tcPr>
          <w:p w:rsidR="008C0A17" w:rsidRPr="00463159" w:rsidRDefault="008C0A17" w:rsidP="0018198C">
            <w:pPr>
              <w:tabs>
                <w:tab w:val="decimal" w:pos="1073"/>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r>
      <w:tr w:rsidR="008C0A17" w:rsidRPr="00463159" w:rsidTr="0018198C">
        <w:tc>
          <w:tcPr>
            <w:tcW w:w="4291" w:type="dxa"/>
          </w:tcPr>
          <w:p w:rsidR="008C0A17" w:rsidRPr="00463159" w:rsidRDefault="008C0A17" w:rsidP="006C0434">
            <w:pPr>
              <w:ind w:left="967"/>
              <w:jc w:val="thaiDistribute"/>
              <w:rPr>
                <w:rFonts w:ascii="Arial" w:hAnsi="Arial" w:cs="Arial"/>
                <w:snapToGrid w:val="0"/>
                <w:sz w:val="18"/>
                <w:szCs w:val="18"/>
                <w:lang w:eastAsia="th-TH"/>
              </w:rPr>
            </w:pPr>
          </w:p>
        </w:tc>
        <w:tc>
          <w:tcPr>
            <w:tcW w:w="1296" w:type="dxa"/>
          </w:tcPr>
          <w:p w:rsidR="008C0A17" w:rsidRPr="00463159" w:rsidRDefault="008C0A17" w:rsidP="0018198C">
            <w:pPr>
              <w:pBdr>
                <w:bottom w:val="single" w:sz="4" w:space="1" w:color="auto"/>
              </w:pBdr>
              <w:tabs>
                <w:tab w:val="decimal" w:pos="107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296" w:type="dxa"/>
          </w:tcPr>
          <w:p w:rsidR="008C0A17" w:rsidRPr="00463159" w:rsidRDefault="008C0A17" w:rsidP="0018198C">
            <w:pPr>
              <w:pBdr>
                <w:bottom w:val="single" w:sz="4" w:space="1" w:color="auto"/>
              </w:pBdr>
              <w:tabs>
                <w:tab w:val="decimal" w:pos="107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296" w:type="dxa"/>
          </w:tcPr>
          <w:p w:rsidR="008C0A17" w:rsidRPr="00463159" w:rsidRDefault="008C0A17" w:rsidP="0018198C">
            <w:pPr>
              <w:pBdr>
                <w:bottom w:val="single" w:sz="4" w:space="1" w:color="auto"/>
              </w:pBdr>
              <w:tabs>
                <w:tab w:val="decimal" w:pos="107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296" w:type="dxa"/>
          </w:tcPr>
          <w:p w:rsidR="008C0A17" w:rsidRPr="00463159" w:rsidRDefault="008C0A17" w:rsidP="0018198C">
            <w:pPr>
              <w:pBdr>
                <w:bottom w:val="single" w:sz="4" w:space="1" w:color="auto"/>
              </w:pBdr>
              <w:tabs>
                <w:tab w:val="decimal" w:pos="1073"/>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r>
      <w:tr w:rsidR="0071433B" w:rsidRPr="00463159" w:rsidTr="0018198C">
        <w:tc>
          <w:tcPr>
            <w:tcW w:w="4291" w:type="dxa"/>
          </w:tcPr>
          <w:p w:rsidR="0071433B" w:rsidRPr="00463159" w:rsidRDefault="0071433B" w:rsidP="006C0434">
            <w:pPr>
              <w:spacing w:line="256" w:lineRule="auto"/>
              <w:ind w:left="967"/>
              <w:jc w:val="thaiDistribute"/>
              <w:rPr>
                <w:rFonts w:ascii="Arial" w:hAnsi="Arial" w:cs="Arial"/>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r>
      <w:tr w:rsidR="0071433B" w:rsidRPr="00463159" w:rsidTr="0018198C">
        <w:tc>
          <w:tcPr>
            <w:tcW w:w="4291" w:type="dxa"/>
            <w:vAlign w:val="center"/>
          </w:tcPr>
          <w:p w:rsidR="0071433B" w:rsidRPr="00463159" w:rsidRDefault="0071433B" w:rsidP="006C0434">
            <w:pPr>
              <w:ind w:left="967" w:right="-72"/>
              <w:rPr>
                <w:rFonts w:ascii="Arial" w:hAnsi="Arial" w:cs="Arial"/>
                <w:b/>
                <w:bCs/>
                <w:sz w:val="18"/>
                <w:szCs w:val="18"/>
                <w:cs/>
              </w:rPr>
            </w:pPr>
            <w:r w:rsidRPr="00463159">
              <w:rPr>
                <w:rFonts w:ascii="Arial" w:hAnsi="Arial" w:cs="Arial"/>
                <w:b/>
                <w:bCs/>
                <w:sz w:val="18"/>
                <w:szCs w:val="18"/>
              </w:rPr>
              <w:t>Short-term loan to</w:t>
            </w:r>
          </w:p>
        </w:tc>
        <w:tc>
          <w:tcPr>
            <w:tcW w:w="1296" w:type="dxa"/>
            <w:vAlign w:val="bottom"/>
          </w:tcPr>
          <w:p w:rsidR="0071433B" w:rsidRPr="00463159" w:rsidRDefault="0071433B" w:rsidP="0071433B">
            <w:pPr>
              <w:tabs>
                <w:tab w:val="decimal" w:pos="1073"/>
              </w:tabs>
              <w:ind w:right="-72"/>
              <w:rPr>
                <w:rFonts w:ascii="Arial" w:eastAsia="SimSun" w:hAnsi="Arial" w:cs="Arial"/>
                <w:snapToGrid w:val="0"/>
                <w:sz w:val="18"/>
                <w:szCs w:val="18"/>
                <w:lang w:eastAsia="zh-CN"/>
              </w:rPr>
            </w:pPr>
          </w:p>
        </w:tc>
        <w:tc>
          <w:tcPr>
            <w:tcW w:w="1296" w:type="dxa"/>
            <w:vAlign w:val="bottom"/>
          </w:tcPr>
          <w:p w:rsidR="0071433B" w:rsidRPr="00463159" w:rsidRDefault="0071433B" w:rsidP="0071433B">
            <w:pPr>
              <w:tabs>
                <w:tab w:val="decimal" w:pos="1073"/>
              </w:tabs>
              <w:ind w:right="-72"/>
              <w:rPr>
                <w:rFonts w:ascii="Arial" w:eastAsia="SimSun" w:hAnsi="Arial" w:cs="Arial"/>
                <w:snapToGrid w:val="0"/>
                <w:sz w:val="18"/>
                <w:szCs w:val="18"/>
                <w:lang w:eastAsia="zh-CN"/>
              </w:rPr>
            </w:pPr>
          </w:p>
        </w:tc>
        <w:tc>
          <w:tcPr>
            <w:tcW w:w="1296" w:type="dxa"/>
          </w:tcPr>
          <w:p w:rsidR="0071433B" w:rsidRPr="00463159" w:rsidRDefault="0071433B" w:rsidP="0071433B">
            <w:pPr>
              <w:tabs>
                <w:tab w:val="decimal" w:pos="1073"/>
              </w:tabs>
              <w:ind w:right="-72"/>
              <w:rPr>
                <w:rFonts w:ascii="Arial" w:eastAsia="SimSun" w:hAnsi="Arial" w:cs="Arial"/>
                <w:snapToGrid w:val="0"/>
                <w:sz w:val="18"/>
                <w:szCs w:val="18"/>
                <w:lang w:eastAsia="zh-CN"/>
              </w:rPr>
            </w:pPr>
          </w:p>
        </w:tc>
        <w:tc>
          <w:tcPr>
            <w:tcW w:w="1296" w:type="dxa"/>
          </w:tcPr>
          <w:p w:rsidR="0071433B" w:rsidRPr="00463159" w:rsidRDefault="0071433B" w:rsidP="0071433B">
            <w:pPr>
              <w:tabs>
                <w:tab w:val="decimal" w:pos="1073"/>
              </w:tabs>
              <w:ind w:right="-72"/>
              <w:rPr>
                <w:rFonts w:ascii="Arial" w:eastAsia="SimSun" w:hAnsi="Arial" w:cs="Arial"/>
                <w:snapToGrid w:val="0"/>
                <w:sz w:val="18"/>
                <w:szCs w:val="18"/>
                <w:lang w:eastAsia="zh-CN"/>
              </w:rPr>
            </w:pPr>
          </w:p>
        </w:tc>
      </w:tr>
      <w:tr w:rsidR="0071433B" w:rsidRPr="00463159" w:rsidTr="0018198C">
        <w:tc>
          <w:tcPr>
            <w:tcW w:w="4291" w:type="dxa"/>
            <w:vAlign w:val="center"/>
          </w:tcPr>
          <w:p w:rsidR="0071433B" w:rsidRPr="00463159" w:rsidRDefault="0071433B" w:rsidP="006C0434">
            <w:pPr>
              <w:ind w:left="967" w:right="-72"/>
              <w:rPr>
                <w:rFonts w:ascii="Arial" w:hAnsi="Arial" w:cs="Arial"/>
                <w:b/>
                <w:bCs/>
                <w:sz w:val="18"/>
                <w:szCs w:val="18"/>
                <w:cs/>
              </w:rPr>
            </w:pPr>
            <w:r w:rsidRPr="00463159">
              <w:rPr>
                <w:rFonts w:ascii="Arial" w:hAnsi="Arial" w:cs="Arial"/>
                <w:sz w:val="18"/>
                <w:szCs w:val="18"/>
              </w:rPr>
              <w:t xml:space="preserve">   </w:t>
            </w:r>
            <w:r w:rsidRPr="00463159">
              <w:rPr>
                <w:rFonts w:ascii="Arial" w:hAnsi="Arial" w:cs="Arial"/>
                <w:sz w:val="18"/>
                <w:szCs w:val="18"/>
                <w:u w:val="single"/>
              </w:rPr>
              <w:t>An indirect subsidiary</w:t>
            </w:r>
          </w:p>
        </w:tc>
        <w:tc>
          <w:tcPr>
            <w:tcW w:w="1296" w:type="dxa"/>
            <w:vAlign w:val="bottom"/>
          </w:tcPr>
          <w:p w:rsidR="0071433B" w:rsidRPr="00463159" w:rsidRDefault="0071433B" w:rsidP="0071433B">
            <w:pPr>
              <w:tabs>
                <w:tab w:val="decimal" w:pos="1073"/>
              </w:tabs>
              <w:ind w:right="-72"/>
              <w:rPr>
                <w:rFonts w:ascii="Arial" w:eastAsia="SimSun" w:hAnsi="Arial" w:cs="Arial"/>
                <w:snapToGrid w:val="0"/>
                <w:sz w:val="18"/>
                <w:szCs w:val="18"/>
                <w:lang w:eastAsia="zh-CN"/>
              </w:rPr>
            </w:pPr>
          </w:p>
        </w:tc>
        <w:tc>
          <w:tcPr>
            <w:tcW w:w="1296" w:type="dxa"/>
            <w:vAlign w:val="bottom"/>
          </w:tcPr>
          <w:p w:rsidR="0071433B" w:rsidRPr="00463159" w:rsidRDefault="0071433B" w:rsidP="0071433B">
            <w:pPr>
              <w:tabs>
                <w:tab w:val="decimal" w:pos="1073"/>
              </w:tabs>
              <w:ind w:right="-72"/>
              <w:rPr>
                <w:rFonts w:ascii="Arial" w:eastAsia="SimSun" w:hAnsi="Arial" w:cs="Arial"/>
                <w:snapToGrid w:val="0"/>
                <w:sz w:val="18"/>
                <w:szCs w:val="18"/>
                <w:lang w:eastAsia="zh-CN"/>
              </w:rPr>
            </w:pPr>
          </w:p>
        </w:tc>
        <w:tc>
          <w:tcPr>
            <w:tcW w:w="1296" w:type="dxa"/>
          </w:tcPr>
          <w:p w:rsidR="0071433B" w:rsidRPr="00463159" w:rsidRDefault="0071433B" w:rsidP="0071433B">
            <w:pPr>
              <w:tabs>
                <w:tab w:val="decimal" w:pos="1073"/>
              </w:tabs>
              <w:ind w:right="-72"/>
              <w:rPr>
                <w:rFonts w:ascii="Arial" w:eastAsia="SimSun" w:hAnsi="Arial" w:cs="Arial"/>
                <w:snapToGrid w:val="0"/>
                <w:sz w:val="18"/>
                <w:szCs w:val="18"/>
                <w:lang w:eastAsia="zh-CN"/>
              </w:rPr>
            </w:pPr>
          </w:p>
        </w:tc>
        <w:tc>
          <w:tcPr>
            <w:tcW w:w="1296" w:type="dxa"/>
          </w:tcPr>
          <w:p w:rsidR="0071433B" w:rsidRPr="00463159" w:rsidRDefault="0071433B" w:rsidP="0071433B">
            <w:pPr>
              <w:tabs>
                <w:tab w:val="decimal" w:pos="1073"/>
              </w:tabs>
              <w:ind w:right="-72"/>
              <w:rPr>
                <w:rFonts w:ascii="Arial" w:eastAsia="SimSun" w:hAnsi="Arial" w:cs="Arial"/>
                <w:snapToGrid w:val="0"/>
                <w:sz w:val="18"/>
                <w:szCs w:val="18"/>
                <w:lang w:eastAsia="zh-CN"/>
              </w:rPr>
            </w:pPr>
          </w:p>
        </w:tc>
      </w:tr>
      <w:tr w:rsidR="0071433B" w:rsidRPr="00463159" w:rsidTr="004B3140">
        <w:tc>
          <w:tcPr>
            <w:tcW w:w="4291" w:type="dxa"/>
            <w:vAlign w:val="center"/>
          </w:tcPr>
          <w:p w:rsidR="0071433B" w:rsidRPr="00463159" w:rsidRDefault="0071433B" w:rsidP="006C0434">
            <w:pPr>
              <w:ind w:left="967"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xml:space="preserve">   ACE Solar Company Limited </w:t>
            </w:r>
          </w:p>
        </w:tc>
        <w:tc>
          <w:tcPr>
            <w:tcW w:w="1296" w:type="dxa"/>
          </w:tcPr>
          <w:p w:rsidR="0071433B" w:rsidRPr="00463159" w:rsidRDefault="0071433B" w:rsidP="0071433B">
            <w:pPr>
              <w:pBdr>
                <w:bottom w:val="single" w:sz="4" w:space="1" w:color="auto"/>
              </w:pBdr>
              <w:tabs>
                <w:tab w:val="decimal" w:pos="107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single" w:sz="4" w:space="1" w:color="auto"/>
              </w:pBdr>
              <w:tabs>
                <w:tab w:val="decimal" w:pos="107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single" w:sz="4" w:space="1" w:color="auto"/>
              </w:pBdr>
              <w:tabs>
                <w:tab w:val="decimal" w:pos="107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700,000</w:t>
            </w:r>
          </w:p>
        </w:tc>
        <w:tc>
          <w:tcPr>
            <w:tcW w:w="1296" w:type="dxa"/>
          </w:tcPr>
          <w:p w:rsidR="0071433B" w:rsidRPr="00463159" w:rsidRDefault="0071433B" w:rsidP="0071433B">
            <w:pPr>
              <w:pBdr>
                <w:bottom w:val="single" w:sz="4" w:space="1" w:color="auto"/>
              </w:pBdr>
              <w:tabs>
                <w:tab w:val="decimal" w:pos="107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71433B" w:rsidRPr="00463159" w:rsidTr="0018198C">
        <w:tc>
          <w:tcPr>
            <w:tcW w:w="4291" w:type="dxa"/>
          </w:tcPr>
          <w:p w:rsidR="0071433B" w:rsidRPr="00463159" w:rsidRDefault="0071433B" w:rsidP="006C0434">
            <w:pPr>
              <w:spacing w:line="256" w:lineRule="auto"/>
              <w:ind w:left="967"/>
              <w:jc w:val="thaiDistribute"/>
              <w:rPr>
                <w:rFonts w:ascii="Arial" w:hAnsi="Arial" w:cs="Arial"/>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r>
      <w:tr w:rsidR="0071433B" w:rsidRPr="00463159" w:rsidTr="0018198C">
        <w:tc>
          <w:tcPr>
            <w:tcW w:w="4291" w:type="dxa"/>
            <w:vAlign w:val="center"/>
          </w:tcPr>
          <w:p w:rsidR="0071433B" w:rsidRPr="00463159" w:rsidRDefault="0071433B" w:rsidP="006C0434">
            <w:pPr>
              <w:ind w:left="967" w:right="-72"/>
              <w:rPr>
                <w:rFonts w:ascii="Arial" w:hAnsi="Arial" w:cs="Arial"/>
                <w:sz w:val="18"/>
                <w:szCs w:val="18"/>
                <w:u w:val="single"/>
              </w:rPr>
            </w:pPr>
          </w:p>
        </w:tc>
        <w:tc>
          <w:tcPr>
            <w:tcW w:w="1296" w:type="dxa"/>
          </w:tcPr>
          <w:p w:rsidR="0071433B" w:rsidRPr="00463159" w:rsidRDefault="0071433B" w:rsidP="0071433B">
            <w:pPr>
              <w:pBdr>
                <w:bottom w:val="double" w:sz="4" w:space="1" w:color="auto"/>
              </w:pBdr>
              <w:tabs>
                <w:tab w:val="decimal" w:pos="107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double" w:sz="4" w:space="1" w:color="auto"/>
              </w:pBdr>
              <w:tabs>
                <w:tab w:val="decimal" w:pos="107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double" w:sz="4" w:space="1" w:color="auto"/>
              </w:pBdr>
              <w:tabs>
                <w:tab w:val="decimal" w:pos="107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700,000</w:t>
            </w:r>
            <w:r w:rsidRPr="00463159">
              <w:rPr>
                <w:rFonts w:ascii="Arial" w:eastAsia="SimSun" w:hAnsi="Arial" w:cs="Arial"/>
                <w:snapToGrid w:val="0"/>
                <w:sz w:val="18"/>
                <w:szCs w:val="18"/>
                <w:lang w:eastAsia="zh-CN"/>
              </w:rPr>
              <w:fldChar w:fldCharType="end"/>
            </w:r>
          </w:p>
        </w:tc>
        <w:tc>
          <w:tcPr>
            <w:tcW w:w="1296" w:type="dxa"/>
          </w:tcPr>
          <w:p w:rsidR="0071433B" w:rsidRPr="00463159" w:rsidRDefault="0071433B" w:rsidP="0071433B">
            <w:pPr>
              <w:pBdr>
                <w:bottom w:val="double" w:sz="4" w:space="1" w:color="auto"/>
              </w:pBdr>
              <w:tabs>
                <w:tab w:val="decimal" w:pos="1073"/>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bl>
    <w:p w:rsidR="008C0A17" w:rsidRPr="00463159" w:rsidRDefault="008C0A17" w:rsidP="008C0A17">
      <w:pPr>
        <w:ind w:left="1080"/>
        <w:jc w:val="thaiDistribute"/>
        <w:rPr>
          <w:rFonts w:ascii="Arial" w:hAnsi="Arial" w:cs="Arial"/>
          <w:sz w:val="16"/>
          <w:szCs w:val="16"/>
        </w:rPr>
      </w:pPr>
    </w:p>
    <w:p w:rsidR="008C0A17" w:rsidRPr="00463159" w:rsidRDefault="00A11CC5" w:rsidP="008C0A17">
      <w:pPr>
        <w:ind w:left="1080"/>
        <w:jc w:val="thaiDistribute"/>
        <w:rPr>
          <w:rFonts w:ascii="Arial" w:eastAsia="SimSun" w:hAnsi="Arial" w:cs="Arial"/>
          <w:snapToGrid w:val="0"/>
          <w:sz w:val="18"/>
          <w:szCs w:val="18"/>
          <w:lang w:eastAsia="th-TH"/>
        </w:rPr>
      </w:pPr>
      <w:r w:rsidRPr="00463159">
        <w:rPr>
          <w:rFonts w:ascii="Arial" w:eastAsia="SimSun" w:hAnsi="Arial" w:cs="Arial"/>
          <w:snapToGrid w:val="0"/>
          <w:spacing w:val="-2"/>
          <w:sz w:val="18"/>
          <w:szCs w:val="18"/>
          <w:lang w:eastAsia="th-TH"/>
        </w:rPr>
        <w:t>Short-term loan to</w:t>
      </w:r>
      <w:r w:rsidR="008C0A17" w:rsidRPr="00463159">
        <w:rPr>
          <w:rFonts w:ascii="Arial" w:eastAsia="SimSun" w:hAnsi="Arial" w:cs="Arial"/>
          <w:snapToGrid w:val="0"/>
          <w:spacing w:val="-2"/>
          <w:sz w:val="18"/>
          <w:szCs w:val="18"/>
          <w:lang w:eastAsia="th-TH"/>
        </w:rPr>
        <w:t xml:space="preserve"> </w:t>
      </w:r>
      <w:r w:rsidR="002C49BF" w:rsidRPr="00463159">
        <w:rPr>
          <w:rFonts w:ascii="Arial" w:eastAsia="SimSun" w:hAnsi="Arial" w:cs="Arial"/>
          <w:snapToGrid w:val="0"/>
          <w:spacing w:val="-2"/>
          <w:sz w:val="18"/>
          <w:szCs w:val="18"/>
          <w:lang w:eastAsia="th-TH"/>
        </w:rPr>
        <w:t>an indirect subsidiary</w:t>
      </w:r>
      <w:r w:rsidRPr="00463159">
        <w:rPr>
          <w:rFonts w:ascii="Arial" w:eastAsia="SimSun" w:hAnsi="Arial" w:cs="Arial"/>
          <w:snapToGrid w:val="0"/>
          <w:spacing w:val="-2"/>
          <w:sz w:val="18"/>
          <w:szCs w:val="18"/>
          <w:lang w:eastAsia="th-TH"/>
        </w:rPr>
        <w:t xml:space="preserve"> as at 31 December 2018 is</w:t>
      </w:r>
      <w:r w:rsidR="008C0A17" w:rsidRPr="00463159">
        <w:rPr>
          <w:rFonts w:ascii="Arial" w:eastAsia="SimSun" w:hAnsi="Arial" w:cs="Arial"/>
          <w:snapToGrid w:val="0"/>
          <w:spacing w:val="-2"/>
          <w:sz w:val="18"/>
          <w:szCs w:val="18"/>
          <w:lang w:eastAsia="th-TH"/>
        </w:rPr>
        <w:t xml:space="preserve"> the </w:t>
      </w:r>
      <w:r w:rsidR="002C49BF" w:rsidRPr="00463159">
        <w:rPr>
          <w:rFonts w:ascii="Arial" w:eastAsia="SimSun" w:hAnsi="Arial" w:cs="Arial"/>
          <w:snapToGrid w:val="0"/>
          <w:spacing w:val="-2"/>
          <w:sz w:val="18"/>
          <w:szCs w:val="18"/>
          <w:lang w:eastAsia="th-TH"/>
        </w:rPr>
        <w:t>unsecured</w:t>
      </w:r>
      <w:r w:rsidR="008C0A17" w:rsidRPr="00463159">
        <w:rPr>
          <w:rFonts w:ascii="Arial" w:eastAsia="SimSun" w:hAnsi="Arial" w:cs="Arial"/>
          <w:snapToGrid w:val="0"/>
          <w:sz w:val="18"/>
          <w:szCs w:val="18"/>
          <w:lang w:eastAsia="th-TH"/>
        </w:rPr>
        <w:t xml:space="preserve"> promissory </w:t>
      </w:r>
      <w:r w:rsidRPr="00463159">
        <w:rPr>
          <w:rFonts w:ascii="Arial" w:eastAsia="SimSun" w:hAnsi="Arial" w:cs="Arial"/>
          <w:snapToGrid w:val="0"/>
          <w:spacing w:val="-4"/>
          <w:sz w:val="18"/>
          <w:szCs w:val="18"/>
          <w:lang w:eastAsia="th-TH"/>
        </w:rPr>
        <w:t>note</w:t>
      </w:r>
      <w:r w:rsidR="006C0434">
        <w:rPr>
          <w:rFonts w:ascii="Arial" w:eastAsia="SimSun" w:hAnsi="Arial" w:cs="Arial"/>
          <w:snapToGrid w:val="0"/>
          <w:spacing w:val="-4"/>
          <w:sz w:val="18"/>
          <w:szCs w:val="18"/>
          <w:lang w:eastAsia="th-TH"/>
        </w:rPr>
        <w:t xml:space="preserve"> denominated </w:t>
      </w:r>
      <w:r w:rsidR="008C0A17" w:rsidRPr="00463159">
        <w:rPr>
          <w:rFonts w:ascii="Arial" w:eastAsia="SimSun" w:hAnsi="Arial" w:cs="Arial"/>
          <w:snapToGrid w:val="0"/>
          <w:spacing w:val="-4"/>
          <w:sz w:val="18"/>
          <w:szCs w:val="18"/>
          <w:lang w:eastAsia="th-TH"/>
        </w:rPr>
        <w:t>in Thai Baht</w:t>
      </w:r>
      <w:r w:rsidR="006C0434">
        <w:rPr>
          <w:rFonts w:ascii="Arial" w:eastAsia="SimSun" w:hAnsi="Arial" w:cs="Arial"/>
          <w:snapToGrid w:val="0"/>
          <w:spacing w:val="-4"/>
          <w:sz w:val="18"/>
          <w:szCs w:val="18"/>
          <w:lang w:eastAsia="th-TH"/>
        </w:rPr>
        <w:t xml:space="preserve"> and due for repayment at call. </w:t>
      </w:r>
      <w:r w:rsidR="008C0A17" w:rsidRPr="00463159">
        <w:rPr>
          <w:rFonts w:ascii="Arial" w:eastAsia="SimSun" w:hAnsi="Arial" w:cs="Arial"/>
          <w:snapToGrid w:val="0"/>
          <w:spacing w:val="-4"/>
          <w:sz w:val="18"/>
          <w:szCs w:val="18"/>
          <w:lang w:eastAsia="th-TH"/>
        </w:rPr>
        <w:t xml:space="preserve"> Th</w:t>
      </w:r>
      <w:r w:rsidRPr="00463159">
        <w:rPr>
          <w:rFonts w:ascii="Arial" w:eastAsia="SimSun" w:hAnsi="Arial" w:cs="Arial"/>
          <w:snapToGrid w:val="0"/>
          <w:spacing w:val="-4"/>
          <w:sz w:val="18"/>
          <w:szCs w:val="18"/>
          <w:lang w:eastAsia="th-TH"/>
        </w:rPr>
        <w:t>e short-term loan</w:t>
      </w:r>
      <w:r w:rsidR="008C0A17" w:rsidRPr="00463159">
        <w:rPr>
          <w:rFonts w:ascii="Arial" w:eastAsia="SimSun" w:hAnsi="Arial" w:cs="Arial"/>
          <w:snapToGrid w:val="0"/>
          <w:spacing w:val="-4"/>
          <w:sz w:val="18"/>
          <w:szCs w:val="18"/>
          <w:lang w:eastAsia="th-TH"/>
        </w:rPr>
        <w:t xml:space="preserve"> bear</w:t>
      </w:r>
      <w:r w:rsidRPr="00463159">
        <w:rPr>
          <w:rFonts w:ascii="Arial" w:eastAsia="SimSun" w:hAnsi="Arial" w:cs="Arial"/>
          <w:snapToGrid w:val="0"/>
          <w:spacing w:val="-4"/>
          <w:sz w:val="18"/>
          <w:szCs w:val="18"/>
          <w:lang w:eastAsia="th-TH"/>
        </w:rPr>
        <w:t>s</w:t>
      </w:r>
      <w:r w:rsidR="008C0A17" w:rsidRPr="00463159">
        <w:rPr>
          <w:rFonts w:ascii="Arial" w:eastAsia="SimSun" w:hAnsi="Arial" w:cs="Arial"/>
          <w:snapToGrid w:val="0"/>
          <w:spacing w:val="-4"/>
          <w:sz w:val="18"/>
          <w:szCs w:val="18"/>
          <w:lang w:eastAsia="th-TH"/>
        </w:rPr>
        <w:t xml:space="preserve"> </w:t>
      </w:r>
      <w:r w:rsidR="006C0434">
        <w:rPr>
          <w:rFonts w:ascii="Arial" w:eastAsia="SimSun" w:hAnsi="Arial" w:cs="Arial"/>
          <w:snapToGrid w:val="0"/>
          <w:spacing w:val="-4"/>
          <w:sz w:val="18"/>
          <w:szCs w:val="18"/>
          <w:lang w:eastAsia="th-TH"/>
        </w:rPr>
        <w:t xml:space="preserve">an </w:t>
      </w:r>
      <w:r w:rsidRPr="00463159">
        <w:rPr>
          <w:rFonts w:ascii="Arial" w:eastAsia="SimSun" w:hAnsi="Arial" w:cs="Arial"/>
          <w:snapToGrid w:val="0"/>
          <w:spacing w:val="-4"/>
          <w:sz w:val="18"/>
          <w:szCs w:val="18"/>
          <w:lang w:eastAsia="th-TH"/>
        </w:rPr>
        <w:t>interest rate</w:t>
      </w:r>
      <w:r w:rsidR="0071433B" w:rsidRPr="00463159">
        <w:rPr>
          <w:rFonts w:ascii="Arial" w:eastAsia="SimSun" w:hAnsi="Arial" w:cs="Arial"/>
          <w:snapToGrid w:val="0"/>
          <w:spacing w:val="-4"/>
          <w:sz w:val="18"/>
          <w:szCs w:val="18"/>
          <w:lang w:eastAsia="th-TH"/>
        </w:rPr>
        <w:t xml:space="preserve"> of 1.25</w:t>
      </w:r>
      <w:r w:rsidR="002C49BF" w:rsidRPr="00463159">
        <w:rPr>
          <w:rFonts w:ascii="Arial" w:eastAsia="SimSun" w:hAnsi="Arial" w:cs="Arial"/>
          <w:snapToGrid w:val="0"/>
          <w:spacing w:val="-4"/>
          <w:sz w:val="18"/>
          <w:szCs w:val="18"/>
          <w:lang w:eastAsia="th-TH"/>
        </w:rPr>
        <w:t xml:space="preserve">% per annum </w:t>
      </w:r>
      <w:r w:rsidRPr="00463159">
        <w:rPr>
          <w:rFonts w:ascii="Arial" w:eastAsia="SimSun" w:hAnsi="Arial" w:cs="Arial"/>
          <w:snapToGrid w:val="0"/>
          <w:sz w:val="18"/>
          <w:szCs w:val="18"/>
          <w:lang w:eastAsia="th-TH"/>
        </w:rPr>
        <w:t>(201</w:t>
      </w:r>
      <w:r w:rsidR="00CD640B" w:rsidRPr="00463159">
        <w:rPr>
          <w:rFonts w:ascii="Arial" w:eastAsia="SimSun" w:hAnsi="Arial" w:cs="Arial"/>
          <w:snapToGrid w:val="0"/>
          <w:sz w:val="18"/>
          <w:szCs w:val="18"/>
          <w:lang w:eastAsia="th-TH"/>
        </w:rPr>
        <w:t>7</w:t>
      </w:r>
      <w:r w:rsidRPr="00463159">
        <w:rPr>
          <w:rFonts w:ascii="Arial" w:eastAsia="SimSun" w:hAnsi="Arial" w:cs="Arial"/>
          <w:snapToGrid w:val="0"/>
          <w:sz w:val="18"/>
          <w:szCs w:val="18"/>
          <w:lang w:eastAsia="th-TH"/>
        </w:rPr>
        <w:t xml:space="preserve"> : None).</w:t>
      </w:r>
    </w:p>
    <w:p w:rsidR="008C0A17" w:rsidRPr="00463159" w:rsidRDefault="008C0A17" w:rsidP="008C0A17">
      <w:pPr>
        <w:ind w:left="1080"/>
        <w:jc w:val="thaiDistribute"/>
        <w:rPr>
          <w:rFonts w:ascii="Arial" w:eastAsia="SimSun" w:hAnsi="Arial" w:cs="Arial"/>
          <w:snapToGrid w:val="0"/>
          <w:spacing w:val="-4"/>
          <w:sz w:val="16"/>
          <w:szCs w:val="16"/>
          <w:lang w:eastAsia="th-TH"/>
        </w:rPr>
      </w:pPr>
    </w:p>
    <w:p w:rsidR="008C0A17" w:rsidRPr="00463159" w:rsidRDefault="008C0A17" w:rsidP="008C0A17">
      <w:pPr>
        <w:ind w:left="1080"/>
        <w:jc w:val="thaiDistribute"/>
        <w:rPr>
          <w:rFonts w:ascii="Arial" w:eastAsia="SimSun" w:hAnsi="Arial" w:cs="Arial"/>
          <w:snapToGrid w:val="0"/>
          <w:spacing w:val="-4"/>
          <w:sz w:val="18"/>
          <w:szCs w:val="18"/>
          <w:lang w:eastAsia="th-TH"/>
        </w:rPr>
      </w:pPr>
      <w:r w:rsidRPr="00463159">
        <w:rPr>
          <w:rFonts w:ascii="Arial" w:eastAsia="SimSun" w:hAnsi="Arial" w:cs="Arial"/>
          <w:snapToGrid w:val="0"/>
          <w:spacing w:val="-4"/>
          <w:sz w:val="18"/>
          <w:szCs w:val="18"/>
          <w:lang w:eastAsia="th-TH"/>
        </w:rPr>
        <w:t>T</w:t>
      </w:r>
      <w:r w:rsidR="00FB6171" w:rsidRPr="00463159">
        <w:rPr>
          <w:rFonts w:ascii="Arial" w:eastAsia="SimSun" w:hAnsi="Arial" w:cs="Arial"/>
          <w:snapToGrid w:val="0"/>
          <w:spacing w:val="-4"/>
          <w:sz w:val="18"/>
          <w:szCs w:val="18"/>
          <w:lang w:eastAsia="th-TH"/>
        </w:rPr>
        <w:t xml:space="preserve">he movements of short-term </w:t>
      </w:r>
      <w:r w:rsidR="002C49BF" w:rsidRPr="00463159">
        <w:rPr>
          <w:rFonts w:ascii="Arial" w:eastAsia="SimSun" w:hAnsi="Arial" w:cs="Arial"/>
          <w:snapToGrid w:val="0"/>
          <w:spacing w:val="-4"/>
          <w:sz w:val="18"/>
          <w:szCs w:val="18"/>
          <w:lang w:eastAsia="th-TH"/>
        </w:rPr>
        <w:t>loan to an indirect subsidiary</w:t>
      </w:r>
      <w:r w:rsidRPr="00463159">
        <w:rPr>
          <w:rFonts w:ascii="Arial" w:eastAsia="SimSun" w:hAnsi="Arial" w:cs="Arial"/>
          <w:snapToGrid w:val="0"/>
          <w:spacing w:val="-4"/>
          <w:sz w:val="18"/>
          <w:szCs w:val="18"/>
          <w:lang w:eastAsia="th-TH"/>
        </w:rPr>
        <w:t xml:space="preserve"> for the years ended 31 December 2018 and 2017 are as follows:</w:t>
      </w: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8C0A17" w:rsidRPr="00463159" w:rsidTr="0018198C">
        <w:tc>
          <w:tcPr>
            <w:tcW w:w="4291" w:type="dxa"/>
          </w:tcPr>
          <w:p w:rsidR="008C0A17" w:rsidRPr="00463159" w:rsidRDefault="008C0A17" w:rsidP="006C0434">
            <w:pPr>
              <w:ind w:left="971"/>
              <w:jc w:val="thaiDistribute"/>
              <w:rPr>
                <w:rFonts w:ascii="Arial" w:hAnsi="Arial" w:cs="Arial"/>
                <w:snapToGrid w:val="0"/>
                <w:sz w:val="18"/>
                <w:szCs w:val="18"/>
                <w:lang w:eastAsia="th-TH"/>
              </w:rPr>
            </w:pPr>
          </w:p>
        </w:tc>
        <w:tc>
          <w:tcPr>
            <w:tcW w:w="2592"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592"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c>
          <w:tcPr>
            <w:tcW w:w="4291" w:type="dxa"/>
          </w:tcPr>
          <w:p w:rsidR="008C0A17" w:rsidRPr="00463159" w:rsidRDefault="008C0A17" w:rsidP="006C0434">
            <w:pPr>
              <w:ind w:left="971"/>
              <w:jc w:val="thaiDistribute"/>
              <w:rPr>
                <w:rFonts w:ascii="Arial" w:hAnsi="Arial" w:cs="Arial"/>
                <w:snapToGrid w:val="0"/>
                <w:sz w:val="18"/>
                <w:szCs w:val="18"/>
                <w:lang w:eastAsia="th-TH"/>
              </w:rPr>
            </w:pPr>
          </w:p>
        </w:tc>
        <w:tc>
          <w:tcPr>
            <w:tcW w:w="1296" w:type="dxa"/>
            <w:vAlign w:val="bottom"/>
          </w:tcPr>
          <w:p w:rsidR="008C0A17" w:rsidRPr="00463159" w:rsidRDefault="008C0A17" w:rsidP="0018198C">
            <w:pPr>
              <w:tabs>
                <w:tab w:val="decimal" w:pos="1088"/>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296" w:type="dxa"/>
            <w:vAlign w:val="bottom"/>
          </w:tcPr>
          <w:p w:rsidR="008C0A17" w:rsidRPr="00463159" w:rsidRDefault="008C0A17" w:rsidP="0018198C">
            <w:pPr>
              <w:tabs>
                <w:tab w:val="decimal" w:pos="1088"/>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c>
          <w:tcPr>
            <w:tcW w:w="1296" w:type="dxa"/>
            <w:vAlign w:val="bottom"/>
          </w:tcPr>
          <w:p w:rsidR="008C0A17" w:rsidRPr="00463159" w:rsidRDefault="008C0A17" w:rsidP="0018198C">
            <w:pPr>
              <w:tabs>
                <w:tab w:val="decimal" w:pos="1088"/>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2018</w:t>
            </w:r>
          </w:p>
        </w:tc>
        <w:tc>
          <w:tcPr>
            <w:tcW w:w="1296" w:type="dxa"/>
            <w:vAlign w:val="bottom"/>
          </w:tcPr>
          <w:p w:rsidR="008C0A17" w:rsidRPr="00463159" w:rsidRDefault="008C0A17" w:rsidP="0018198C">
            <w:pPr>
              <w:tabs>
                <w:tab w:val="decimal" w:pos="1088"/>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2017</w:t>
            </w:r>
          </w:p>
        </w:tc>
      </w:tr>
      <w:tr w:rsidR="008C0A17" w:rsidRPr="00463159" w:rsidTr="0018198C">
        <w:tc>
          <w:tcPr>
            <w:tcW w:w="4291" w:type="dxa"/>
          </w:tcPr>
          <w:p w:rsidR="008C0A17" w:rsidRPr="00463159" w:rsidRDefault="008C0A17" w:rsidP="006C0434">
            <w:pPr>
              <w:ind w:left="971"/>
              <w:jc w:val="thaiDistribute"/>
              <w:rPr>
                <w:rFonts w:ascii="Arial" w:hAnsi="Arial" w:cs="Arial"/>
                <w:snapToGrid w:val="0"/>
                <w:sz w:val="18"/>
                <w:szCs w:val="18"/>
                <w:lang w:eastAsia="th-TH"/>
              </w:rPr>
            </w:pPr>
          </w:p>
        </w:tc>
        <w:tc>
          <w:tcPr>
            <w:tcW w:w="1296" w:type="dxa"/>
          </w:tcPr>
          <w:p w:rsidR="008C0A17" w:rsidRPr="00463159" w:rsidRDefault="008C0A17" w:rsidP="0018198C">
            <w:pPr>
              <w:pBdr>
                <w:bottom w:val="single" w:sz="4" w:space="1" w:color="auto"/>
              </w:pBdr>
              <w:tabs>
                <w:tab w:val="decimal" w:pos="1088"/>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296" w:type="dxa"/>
          </w:tcPr>
          <w:p w:rsidR="008C0A17" w:rsidRPr="00463159" w:rsidRDefault="008C0A17" w:rsidP="0018198C">
            <w:pPr>
              <w:pBdr>
                <w:bottom w:val="single" w:sz="4" w:space="1" w:color="auto"/>
              </w:pBdr>
              <w:tabs>
                <w:tab w:val="decimal" w:pos="1088"/>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296" w:type="dxa"/>
          </w:tcPr>
          <w:p w:rsidR="008C0A17" w:rsidRPr="00463159" w:rsidRDefault="008C0A17" w:rsidP="0018198C">
            <w:pPr>
              <w:pBdr>
                <w:bottom w:val="single" w:sz="4" w:space="1" w:color="auto"/>
              </w:pBdr>
              <w:tabs>
                <w:tab w:val="decimal" w:pos="1088"/>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c>
          <w:tcPr>
            <w:tcW w:w="1296" w:type="dxa"/>
          </w:tcPr>
          <w:p w:rsidR="008C0A17" w:rsidRPr="00463159" w:rsidRDefault="008C0A17" w:rsidP="0018198C">
            <w:pPr>
              <w:pBdr>
                <w:bottom w:val="single" w:sz="4" w:space="1" w:color="auto"/>
              </w:pBdr>
              <w:tabs>
                <w:tab w:val="decimal" w:pos="1088"/>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Baht</w:t>
            </w:r>
          </w:p>
        </w:tc>
      </w:tr>
      <w:tr w:rsidR="0071433B" w:rsidRPr="00463159" w:rsidTr="0018198C">
        <w:tc>
          <w:tcPr>
            <w:tcW w:w="4291" w:type="dxa"/>
          </w:tcPr>
          <w:p w:rsidR="0071433B" w:rsidRPr="00463159" w:rsidRDefault="0071433B" w:rsidP="006C0434">
            <w:pPr>
              <w:spacing w:line="256" w:lineRule="auto"/>
              <w:ind w:left="971"/>
              <w:jc w:val="thaiDistribute"/>
              <w:rPr>
                <w:rFonts w:ascii="Arial" w:hAnsi="Arial" w:cs="Arial"/>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r>
      <w:tr w:rsidR="0071433B" w:rsidRPr="00463159" w:rsidTr="0018198C">
        <w:tc>
          <w:tcPr>
            <w:tcW w:w="4291" w:type="dxa"/>
            <w:vAlign w:val="center"/>
          </w:tcPr>
          <w:p w:rsidR="0071433B" w:rsidRPr="00463159" w:rsidRDefault="0071433B" w:rsidP="006C0434">
            <w:pPr>
              <w:ind w:left="971" w:right="-72"/>
              <w:rPr>
                <w:rFonts w:ascii="Arial" w:hAnsi="Arial" w:cs="Arial"/>
                <w:sz w:val="18"/>
                <w:szCs w:val="18"/>
                <w:u w:val="single"/>
              </w:rPr>
            </w:pPr>
            <w:r w:rsidRPr="00463159">
              <w:rPr>
                <w:rFonts w:ascii="Arial" w:hAnsi="Arial" w:cs="Arial"/>
                <w:sz w:val="18"/>
                <w:szCs w:val="18"/>
              </w:rPr>
              <w:t xml:space="preserve">Opening balance for the </w:t>
            </w:r>
            <w:r w:rsidRPr="00463159">
              <w:rPr>
                <w:rFonts w:ascii="Arial" w:eastAsia="SimSun" w:hAnsi="Arial" w:cs="Arial"/>
                <w:snapToGrid w:val="0"/>
                <w:sz w:val="18"/>
                <w:szCs w:val="18"/>
                <w:lang w:eastAsia="th-TH"/>
              </w:rPr>
              <w:t>year</w:t>
            </w:r>
          </w:p>
        </w:tc>
        <w:tc>
          <w:tcPr>
            <w:tcW w:w="1296" w:type="dxa"/>
            <w:vAlign w:val="bottom"/>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vAlign w:val="bottom"/>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71433B" w:rsidRPr="00463159" w:rsidTr="0018198C">
        <w:tc>
          <w:tcPr>
            <w:tcW w:w="4291" w:type="dxa"/>
            <w:vAlign w:val="center"/>
          </w:tcPr>
          <w:p w:rsidR="0071433B" w:rsidRPr="00463159" w:rsidRDefault="0071433B" w:rsidP="006C0434">
            <w:pPr>
              <w:ind w:left="971" w:right="-72"/>
              <w:rPr>
                <w:rFonts w:ascii="Arial" w:hAnsi="Arial" w:cs="Arial"/>
                <w:sz w:val="18"/>
                <w:szCs w:val="18"/>
                <w:u w:val="single"/>
                <w:cs/>
              </w:rPr>
            </w:pPr>
            <w:r w:rsidRPr="00463159">
              <w:rPr>
                <w:rFonts w:ascii="Arial" w:hAnsi="Arial" w:cs="Arial"/>
                <w:sz w:val="18"/>
                <w:szCs w:val="18"/>
              </w:rPr>
              <w:t xml:space="preserve">Addition during the </w:t>
            </w:r>
            <w:r w:rsidRPr="00463159">
              <w:rPr>
                <w:rFonts w:ascii="Arial" w:eastAsia="SimSun" w:hAnsi="Arial" w:cs="Arial"/>
                <w:snapToGrid w:val="0"/>
                <w:sz w:val="18"/>
                <w:szCs w:val="18"/>
                <w:lang w:eastAsia="th-TH"/>
              </w:rPr>
              <w:t>year</w:t>
            </w:r>
          </w:p>
        </w:tc>
        <w:tc>
          <w:tcPr>
            <w:tcW w:w="1296" w:type="dxa"/>
            <w:vAlign w:val="bottom"/>
          </w:tcPr>
          <w:p w:rsidR="0071433B" w:rsidRPr="00463159" w:rsidRDefault="0071433B" w:rsidP="0071433B">
            <w:pPr>
              <w:tabs>
                <w:tab w:val="decimal" w:pos="1088"/>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c>
          <w:tcPr>
            <w:tcW w:w="1296" w:type="dxa"/>
            <w:vAlign w:val="bottom"/>
          </w:tcPr>
          <w:p w:rsidR="0071433B" w:rsidRPr="00463159" w:rsidRDefault="0071433B" w:rsidP="0071433B">
            <w:pPr>
              <w:tabs>
                <w:tab w:val="decimal" w:pos="1088"/>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700,000</w:t>
            </w:r>
          </w:p>
        </w:tc>
        <w:tc>
          <w:tcPr>
            <w:tcW w:w="1296" w:type="dxa"/>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6C0434" w:rsidRPr="00463159" w:rsidTr="0018198C">
        <w:tc>
          <w:tcPr>
            <w:tcW w:w="4291" w:type="dxa"/>
            <w:vAlign w:val="center"/>
          </w:tcPr>
          <w:p w:rsidR="006C0434" w:rsidRPr="00463159" w:rsidRDefault="006C0434" w:rsidP="006C0434">
            <w:pPr>
              <w:ind w:left="971" w:right="-72"/>
              <w:rPr>
                <w:rFonts w:ascii="Arial" w:hAnsi="Arial" w:cs="Arial"/>
                <w:sz w:val="18"/>
                <w:szCs w:val="18"/>
              </w:rPr>
            </w:pPr>
            <w:r w:rsidRPr="00463159">
              <w:rPr>
                <w:rFonts w:ascii="Arial" w:hAnsi="Arial" w:cs="Arial"/>
                <w:sz w:val="18"/>
                <w:szCs w:val="18"/>
              </w:rPr>
              <w:t>Increase from purchase and transfer</w:t>
            </w:r>
          </w:p>
        </w:tc>
        <w:tc>
          <w:tcPr>
            <w:tcW w:w="1296" w:type="dxa"/>
            <w:vAlign w:val="bottom"/>
          </w:tcPr>
          <w:p w:rsidR="006C0434" w:rsidRPr="00463159" w:rsidRDefault="006C0434" w:rsidP="0071433B">
            <w:pPr>
              <w:tabs>
                <w:tab w:val="decimal" w:pos="1088"/>
              </w:tabs>
              <w:ind w:right="-72"/>
              <w:rPr>
                <w:rFonts w:ascii="Arial" w:eastAsia="SimSun" w:hAnsi="Arial" w:cs="Arial"/>
                <w:snapToGrid w:val="0"/>
                <w:sz w:val="18"/>
                <w:szCs w:val="18"/>
                <w:lang w:eastAsia="zh-CN"/>
              </w:rPr>
            </w:pPr>
          </w:p>
        </w:tc>
        <w:tc>
          <w:tcPr>
            <w:tcW w:w="1296" w:type="dxa"/>
            <w:vAlign w:val="bottom"/>
          </w:tcPr>
          <w:p w:rsidR="006C0434" w:rsidRPr="00463159" w:rsidRDefault="006C0434" w:rsidP="0071433B">
            <w:pPr>
              <w:tabs>
                <w:tab w:val="decimal" w:pos="1088"/>
              </w:tabs>
              <w:ind w:right="-72"/>
              <w:rPr>
                <w:rFonts w:ascii="Arial" w:eastAsia="SimSun" w:hAnsi="Arial" w:cs="Arial"/>
                <w:snapToGrid w:val="0"/>
                <w:sz w:val="18"/>
                <w:szCs w:val="18"/>
                <w:lang w:eastAsia="zh-CN"/>
              </w:rPr>
            </w:pPr>
          </w:p>
        </w:tc>
        <w:tc>
          <w:tcPr>
            <w:tcW w:w="1296" w:type="dxa"/>
          </w:tcPr>
          <w:p w:rsidR="006C0434" w:rsidRPr="00463159" w:rsidRDefault="006C0434" w:rsidP="0071433B">
            <w:pPr>
              <w:tabs>
                <w:tab w:val="decimal" w:pos="1088"/>
              </w:tabs>
              <w:ind w:right="-72"/>
              <w:rPr>
                <w:rFonts w:ascii="Arial" w:eastAsia="SimSun" w:hAnsi="Arial" w:cs="Arial"/>
                <w:snapToGrid w:val="0"/>
                <w:sz w:val="18"/>
                <w:szCs w:val="18"/>
                <w:lang w:eastAsia="zh-CN"/>
              </w:rPr>
            </w:pPr>
          </w:p>
        </w:tc>
        <w:tc>
          <w:tcPr>
            <w:tcW w:w="1296" w:type="dxa"/>
          </w:tcPr>
          <w:p w:rsidR="006C0434" w:rsidRPr="00463159" w:rsidRDefault="006C0434" w:rsidP="0071433B">
            <w:pPr>
              <w:tabs>
                <w:tab w:val="decimal" w:pos="1088"/>
              </w:tabs>
              <w:ind w:right="-72"/>
              <w:rPr>
                <w:rFonts w:ascii="Arial" w:eastAsia="SimSun" w:hAnsi="Arial" w:cs="Arial"/>
                <w:snapToGrid w:val="0"/>
                <w:sz w:val="18"/>
                <w:szCs w:val="18"/>
                <w:lang w:eastAsia="zh-CN"/>
              </w:rPr>
            </w:pPr>
          </w:p>
        </w:tc>
      </w:tr>
      <w:tr w:rsidR="0071433B" w:rsidRPr="00463159" w:rsidTr="0018198C">
        <w:tc>
          <w:tcPr>
            <w:tcW w:w="4291" w:type="dxa"/>
            <w:vAlign w:val="center"/>
          </w:tcPr>
          <w:p w:rsidR="0071433B" w:rsidRPr="006C0434" w:rsidRDefault="0071433B" w:rsidP="006C0434">
            <w:pPr>
              <w:ind w:left="971" w:right="-72"/>
              <w:rPr>
                <w:rFonts w:ascii="Arial" w:hAnsi="Arial" w:cs="Arial"/>
                <w:spacing w:val="-8"/>
                <w:sz w:val="18"/>
                <w:szCs w:val="18"/>
              </w:rPr>
            </w:pPr>
            <w:r w:rsidRPr="006C0434">
              <w:rPr>
                <w:rFonts w:ascii="Arial" w:hAnsi="Arial" w:cs="Arial"/>
                <w:spacing w:val="-8"/>
                <w:sz w:val="18"/>
                <w:szCs w:val="18"/>
              </w:rPr>
              <w:t xml:space="preserve">   of shares from a related </w:t>
            </w:r>
            <w:r w:rsidR="006C0434" w:rsidRPr="006C0434">
              <w:rPr>
                <w:rFonts w:ascii="Arial" w:hAnsi="Arial" w:cs="Arial"/>
                <w:spacing w:val="-8"/>
                <w:sz w:val="18"/>
                <w:szCs w:val="18"/>
              </w:rPr>
              <w:t>person</w:t>
            </w:r>
            <w:r w:rsidRPr="006C0434">
              <w:rPr>
                <w:rFonts w:ascii="Arial" w:hAnsi="Arial" w:cs="Arial"/>
                <w:spacing w:val="-8"/>
                <w:sz w:val="18"/>
                <w:szCs w:val="18"/>
              </w:rPr>
              <w:t xml:space="preserve"> (Note 13)</w:t>
            </w:r>
          </w:p>
        </w:tc>
        <w:tc>
          <w:tcPr>
            <w:tcW w:w="1296" w:type="dxa"/>
            <w:vAlign w:val="bottom"/>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6,126,330</w:t>
            </w:r>
          </w:p>
        </w:tc>
        <w:tc>
          <w:tcPr>
            <w:tcW w:w="1296" w:type="dxa"/>
            <w:vAlign w:val="bottom"/>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71433B" w:rsidRPr="00463159" w:rsidTr="0018198C">
        <w:tc>
          <w:tcPr>
            <w:tcW w:w="4291" w:type="dxa"/>
            <w:vAlign w:val="center"/>
          </w:tcPr>
          <w:p w:rsidR="0071433B" w:rsidRPr="00463159" w:rsidRDefault="0071433B" w:rsidP="006C0434">
            <w:pPr>
              <w:ind w:left="971" w:right="-72"/>
              <w:rPr>
                <w:rFonts w:ascii="Arial" w:hAnsi="Arial" w:cs="Arial"/>
                <w:sz w:val="18"/>
                <w:szCs w:val="18"/>
                <w:cs/>
              </w:rPr>
            </w:pPr>
            <w:r w:rsidRPr="00463159">
              <w:rPr>
                <w:rFonts w:ascii="Arial" w:hAnsi="Arial" w:cs="Arial"/>
                <w:sz w:val="18"/>
                <w:szCs w:val="18"/>
              </w:rPr>
              <w:t xml:space="preserve">Repayment during the </w:t>
            </w:r>
            <w:r w:rsidRPr="00463159">
              <w:rPr>
                <w:rFonts w:ascii="Arial" w:eastAsia="SimSun" w:hAnsi="Arial" w:cs="Arial"/>
                <w:snapToGrid w:val="0"/>
                <w:sz w:val="18"/>
                <w:szCs w:val="18"/>
                <w:lang w:eastAsia="th-TH"/>
              </w:rPr>
              <w:t>year</w:t>
            </w:r>
          </w:p>
        </w:tc>
        <w:tc>
          <w:tcPr>
            <w:tcW w:w="1296" w:type="dxa"/>
            <w:vAlign w:val="bottom"/>
          </w:tcPr>
          <w:p w:rsidR="0071433B" w:rsidRPr="00463159" w:rsidRDefault="0071433B" w:rsidP="0071433B">
            <w:pPr>
              <w:pBdr>
                <w:bottom w:val="single" w:sz="4" w:space="1" w:color="auto"/>
              </w:pBd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(6,126,330)</w:t>
            </w:r>
          </w:p>
        </w:tc>
        <w:tc>
          <w:tcPr>
            <w:tcW w:w="1296" w:type="dxa"/>
            <w:vAlign w:val="bottom"/>
          </w:tcPr>
          <w:p w:rsidR="0071433B" w:rsidRPr="00463159" w:rsidRDefault="0071433B" w:rsidP="0071433B">
            <w:pPr>
              <w:pBdr>
                <w:bottom w:val="single" w:sz="4" w:space="1" w:color="auto"/>
              </w:pBd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single" w:sz="4" w:space="1" w:color="auto"/>
              </w:pBd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single" w:sz="4" w:space="1" w:color="auto"/>
              </w:pBd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71433B" w:rsidRPr="00463159" w:rsidTr="0018198C">
        <w:tc>
          <w:tcPr>
            <w:tcW w:w="4291" w:type="dxa"/>
          </w:tcPr>
          <w:p w:rsidR="0071433B" w:rsidRPr="00463159" w:rsidRDefault="0071433B" w:rsidP="006C0434">
            <w:pPr>
              <w:spacing w:line="256" w:lineRule="auto"/>
              <w:ind w:left="971"/>
              <w:jc w:val="thaiDistribute"/>
              <w:rPr>
                <w:rFonts w:ascii="Arial" w:hAnsi="Arial" w:cs="Arial"/>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r>
      <w:tr w:rsidR="0071433B" w:rsidRPr="00463159" w:rsidTr="0018198C">
        <w:tc>
          <w:tcPr>
            <w:tcW w:w="4291" w:type="dxa"/>
            <w:vAlign w:val="center"/>
          </w:tcPr>
          <w:p w:rsidR="0071433B" w:rsidRPr="00463159" w:rsidRDefault="0071433B" w:rsidP="006C0434">
            <w:pPr>
              <w:ind w:left="971" w:right="-72"/>
              <w:rPr>
                <w:rFonts w:ascii="Arial" w:hAnsi="Arial" w:cs="Arial"/>
                <w:sz w:val="18"/>
                <w:szCs w:val="18"/>
                <w:u w:val="single"/>
              </w:rPr>
            </w:pPr>
            <w:r w:rsidRPr="00463159">
              <w:rPr>
                <w:rFonts w:ascii="Arial" w:hAnsi="Arial" w:cs="Arial"/>
                <w:sz w:val="18"/>
                <w:szCs w:val="18"/>
              </w:rPr>
              <w:t xml:space="preserve">Closing balance for the </w:t>
            </w:r>
            <w:r w:rsidRPr="00463159">
              <w:rPr>
                <w:rFonts w:ascii="Arial" w:eastAsia="SimSun" w:hAnsi="Arial" w:cs="Arial"/>
                <w:snapToGrid w:val="0"/>
                <w:sz w:val="18"/>
                <w:szCs w:val="18"/>
                <w:lang w:eastAsia="th-TH"/>
              </w:rPr>
              <w:t>year</w:t>
            </w:r>
          </w:p>
        </w:tc>
        <w:tc>
          <w:tcPr>
            <w:tcW w:w="1296" w:type="dxa"/>
          </w:tcPr>
          <w:p w:rsidR="0071433B" w:rsidRPr="00463159" w:rsidRDefault="0071433B" w:rsidP="0071433B">
            <w:pPr>
              <w:pBdr>
                <w:bottom w:val="double" w:sz="4" w:space="1" w:color="auto"/>
              </w:pBd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double" w:sz="4" w:space="1" w:color="auto"/>
              </w:pBd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double" w:sz="4" w:space="1" w:color="auto"/>
              </w:pBd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700,000</w:t>
            </w:r>
            <w:r w:rsidRPr="00463159">
              <w:rPr>
                <w:rFonts w:ascii="Arial" w:eastAsia="SimSun" w:hAnsi="Arial" w:cs="Arial"/>
                <w:snapToGrid w:val="0"/>
                <w:sz w:val="18"/>
                <w:szCs w:val="18"/>
                <w:lang w:eastAsia="zh-CN"/>
              </w:rPr>
              <w:fldChar w:fldCharType="end"/>
            </w:r>
          </w:p>
        </w:tc>
        <w:tc>
          <w:tcPr>
            <w:tcW w:w="1296" w:type="dxa"/>
          </w:tcPr>
          <w:p w:rsidR="0071433B" w:rsidRPr="00463159" w:rsidRDefault="0071433B" w:rsidP="0071433B">
            <w:pPr>
              <w:pBdr>
                <w:bottom w:val="double" w:sz="4" w:space="1" w:color="auto"/>
              </w:pBdr>
              <w:tabs>
                <w:tab w:val="decimal" w:pos="1088"/>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bl>
    <w:p w:rsidR="008C0A17" w:rsidRPr="00463159" w:rsidRDefault="008C0A17" w:rsidP="008C0A17">
      <w:pPr>
        <w:tabs>
          <w:tab w:val="left" w:pos="1080"/>
        </w:tabs>
        <w:ind w:left="540"/>
        <w:jc w:val="thaiDistribute"/>
        <w:rPr>
          <w:rFonts w:ascii="Arial" w:hAnsi="Arial" w:cs="Arial"/>
          <w:sz w:val="16"/>
          <w:szCs w:val="16"/>
        </w:rPr>
      </w:pPr>
    </w:p>
    <w:p w:rsidR="00950231" w:rsidRPr="00463159" w:rsidRDefault="00950231" w:rsidP="00950231">
      <w:pPr>
        <w:tabs>
          <w:tab w:val="left" w:pos="1080"/>
        </w:tabs>
        <w:ind w:left="1080" w:hanging="540"/>
        <w:jc w:val="thaiDistribute"/>
        <w:rPr>
          <w:rFonts w:ascii="Arial" w:hAnsi="Arial" w:cs="Arial"/>
          <w:spacing w:val="-6"/>
          <w:sz w:val="18"/>
          <w:szCs w:val="18"/>
        </w:rPr>
      </w:pPr>
      <w:r w:rsidRPr="00463159">
        <w:rPr>
          <w:rFonts w:ascii="Arial" w:hAnsi="Arial" w:cs="Arial"/>
          <w:spacing w:val="-6"/>
          <w:sz w:val="18"/>
          <w:szCs w:val="18"/>
        </w:rPr>
        <w:t>c)</w:t>
      </w:r>
      <w:r w:rsidRPr="00463159">
        <w:rPr>
          <w:rFonts w:ascii="Arial" w:hAnsi="Arial" w:cs="Arial"/>
          <w:spacing w:val="-6"/>
          <w:sz w:val="18"/>
          <w:szCs w:val="18"/>
        </w:rPr>
        <w:tab/>
        <w:t>Short-term loan from a</w:t>
      </w:r>
      <w:r w:rsidR="00D87257">
        <w:rPr>
          <w:rFonts w:ascii="Arial" w:hAnsi="Arial" w:cs="Arial"/>
          <w:spacing w:val="-6"/>
          <w:sz w:val="18"/>
          <w:szCs w:val="18"/>
        </w:rPr>
        <w:t>n</w:t>
      </w:r>
      <w:r w:rsidRPr="00463159">
        <w:rPr>
          <w:rFonts w:ascii="Arial" w:hAnsi="Arial" w:cs="Arial"/>
          <w:spacing w:val="-6"/>
          <w:sz w:val="18"/>
          <w:szCs w:val="18"/>
        </w:rPr>
        <w:t xml:space="preserve"> </w:t>
      </w:r>
      <w:r w:rsidR="006C0434">
        <w:rPr>
          <w:rFonts w:ascii="Arial" w:hAnsi="Arial" w:cs="Arial"/>
          <w:spacing w:val="-6"/>
          <w:sz w:val="18"/>
          <w:szCs w:val="18"/>
        </w:rPr>
        <w:t>indirect subsidiary</w:t>
      </w:r>
      <w:r w:rsidRPr="00463159">
        <w:rPr>
          <w:rFonts w:ascii="Arial" w:hAnsi="Arial" w:cs="Arial"/>
          <w:spacing w:val="-6"/>
          <w:sz w:val="18"/>
          <w:szCs w:val="18"/>
        </w:rPr>
        <w:t xml:space="preserve"> as at 31 December 2018 and 2017 is as follows:</w:t>
      </w:r>
    </w:p>
    <w:p w:rsidR="00950231" w:rsidRPr="00463159" w:rsidRDefault="00950231" w:rsidP="008C0A17">
      <w:pPr>
        <w:tabs>
          <w:tab w:val="left" w:pos="1080"/>
        </w:tabs>
        <w:ind w:left="540"/>
        <w:jc w:val="thaiDistribute"/>
        <w:rPr>
          <w:rFonts w:ascii="Arial" w:hAnsi="Arial" w:cs="Arial"/>
          <w:sz w:val="16"/>
          <w:szCs w:val="16"/>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8C0A17" w:rsidRPr="00463159" w:rsidTr="0018198C">
        <w:tc>
          <w:tcPr>
            <w:tcW w:w="4291" w:type="dxa"/>
          </w:tcPr>
          <w:p w:rsidR="008C0A17" w:rsidRPr="00463159" w:rsidRDefault="008C0A17" w:rsidP="006C0434">
            <w:pPr>
              <w:spacing w:line="256" w:lineRule="auto"/>
              <w:ind w:left="967"/>
              <w:jc w:val="thaiDistribute"/>
              <w:rPr>
                <w:rFonts w:ascii="Arial" w:hAnsi="Arial" w:cs="Arial"/>
                <w:snapToGrid w:val="0"/>
                <w:sz w:val="18"/>
                <w:szCs w:val="18"/>
                <w:lang w:eastAsia="th-TH" w:bidi="ar-SA"/>
              </w:rPr>
            </w:pPr>
          </w:p>
        </w:tc>
        <w:tc>
          <w:tcPr>
            <w:tcW w:w="2592" w:type="dxa"/>
            <w:gridSpan w:val="2"/>
            <w:vAlign w:val="bottom"/>
            <w:hideMark/>
          </w:tcPr>
          <w:p w:rsidR="008C0A17" w:rsidRPr="00463159" w:rsidRDefault="008C0A17" w:rsidP="0018198C">
            <w:pPr>
              <w:pBdr>
                <w:bottom w:val="single" w:sz="4" w:space="1" w:color="auto"/>
              </w:pBdr>
              <w:spacing w:line="256" w:lineRule="auto"/>
              <w:ind w:right="-72"/>
              <w:jc w:val="center"/>
              <w:rPr>
                <w:rFonts w:ascii="Arial" w:hAnsi="Arial" w:cs="Arial"/>
                <w:b/>
                <w:bCs/>
                <w:snapToGrid w:val="0"/>
                <w:spacing w:val="-4"/>
                <w:sz w:val="18"/>
                <w:szCs w:val="18"/>
                <w:lang w:val="en-US" w:eastAsia="th-TH" w:bidi="ar-SA"/>
              </w:rPr>
            </w:pPr>
            <w:r w:rsidRPr="00463159">
              <w:rPr>
                <w:rFonts w:ascii="Arial" w:hAnsi="Arial" w:cs="Arial"/>
                <w:b/>
                <w:bCs/>
                <w:snapToGrid w:val="0"/>
                <w:spacing w:val="-4"/>
                <w:sz w:val="18"/>
                <w:szCs w:val="18"/>
                <w:lang w:eastAsia="th-TH" w:bidi="ar-SA"/>
              </w:rPr>
              <w:t>Consolidated</w:t>
            </w:r>
          </w:p>
          <w:p w:rsidR="008C0A17" w:rsidRPr="00463159" w:rsidRDefault="008C0A17" w:rsidP="0018198C">
            <w:pPr>
              <w:pBdr>
                <w:bottom w:val="single" w:sz="4" w:space="1" w:color="auto"/>
              </w:pBdr>
              <w:spacing w:line="256" w:lineRule="auto"/>
              <w:ind w:right="-72"/>
              <w:jc w:val="center"/>
              <w:rPr>
                <w:rFonts w:ascii="Arial" w:hAnsi="Arial" w:cs="Arial"/>
                <w:b/>
                <w:bCs/>
                <w:snapToGrid w:val="0"/>
                <w:spacing w:val="-4"/>
                <w:sz w:val="18"/>
                <w:szCs w:val="18"/>
                <w:lang w:eastAsia="th-TH" w:bidi="ar-SA"/>
              </w:rPr>
            </w:pPr>
            <w:r w:rsidRPr="00463159">
              <w:rPr>
                <w:rFonts w:ascii="Arial" w:hAnsi="Arial" w:cs="Arial"/>
                <w:b/>
                <w:bCs/>
                <w:snapToGrid w:val="0"/>
                <w:spacing w:val="-4"/>
                <w:sz w:val="18"/>
                <w:szCs w:val="18"/>
                <w:lang w:eastAsia="th-TH" w:bidi="ar-SA"/>
              </w:rPr>
              <w:t>financial statements</w:t>
            </w:r>
          </w:p>
        </w:tc>
        <w:tc>
          <w:tcPr>
            <w:tcW w:w="2592" w:type="dxa"/>
            <w:gridSpan w:val="2"/>
            <w:vAlign w:val="bottom"/>
            <w:hideMark/>
          </w:tcPr>
          <w:p w:rsidR="008C0A17" w:rsidRPr="00463159" w:rsidRDefault="008C0A17" w:rsidP="0018198C">
            <w:pPr>
              <w:pBdr>
                <w:bottom w:val="single" w:sz="4" w:space="1" w:color="auto"/>
              </w:pBdr>
              <w:spacing w:line="256" w:lineRule="auto"/>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bidi="ar-SA"/>
              </w:rPr>
              <w:t>Separate</w:t>
            </w:r>
          </w:p>
          <w:p w:rsidR="008C0A17" w:rsidRPr="00463159" w:rsidRDefault="008C0A17" w:rsidP="0018198C">
            <w:pPr>
              <w:pBdr>
                <w:bottom w:val="single" w:sz="4" w:space="1" w:color="auto"/>
              </w:pBdr>
              <w:spacing w:line="256" w:lineRule="auto"/>
              <w:ind w:right="-72"/>
              <w:jc w:val="center"/>
              <w:rPr>
                <w:rFonts w:ascii="Arial" w:hAnsi="Arial" w:cs="Arial"/>
                <w:b/>
                <w:bCs/>
                <w:snapToGrid w:val="0"/>
                <w:spacing w:val="-4"/>
                <w:sz w:val="18"/>
                <w:szCs w:val="18"/>
                <w:cs/>
                <w:lang w:eastAsia="th-TH" w:bidi="ar-SA"/>
              </w:rPr>
            </w:pPr>
            <w:r w:rsidRPr="00463159">
              <w:rPr>
                <w:rFonts w:ascii="Arial" w:hAnsi="Arial" w:cs="Arial"/>
                <w:b/>
                <w:bCs/>
                <w:snapToGrid w:val="0"/>
                <w:sz w:val="18"/>
                <w:szCs w:val="18"/>
                <w:lang w:eastAsia="th-TH" w:bidi="ar-SA"/>
              </w:rPr>
              <w:t>financial statements</w:t>
            </w:r>
          </w:p>
        </w:tc>
      </w:tr>
      <w:tr w:rsidR="008C0A17" w:rsidRPr="00463159" w:rsidTr="0018198C">
        <w:tc>
          <w:tcPr>
            <w:tcW w:w="4291" w:type="dxa"/>
          </w:tcPr>
          <w:p w:rsidR="008C0A17" w:rsidRPr="00463159" w:rsidRDefault="008C0A17" w:rsidP="006C0434">
            <w:pPr>
              <w:spacing w:line="256" w:lineRule="auto"/>
              <w:ind w:left="967"/>
              <w:jc w:val="thaiDistribute"/>
              <w:rPr>
                <w:rFonts w:ascii="Arial" w:hAnsi="Arial" w:cs="Arial"/>
                <w:snapToGrid w:val="0"/>
                <w:sz w:val="18"/>
                <w:szCs w:val="18"/>
                <w:lang w:eastAsia="th-TH"/>
              </w:rPr>
            </w:pPr>
          </w:p>
        </w:tc>
        <w:tc>
          <w:tcPr>
            <w:tcW w:w="1296" w:type="dxa"/>
            <w:vAlign w:val="bottom"/>
            <w:hideMark/>
          </w:tcPr>
          <w:p w:rsidR="008C0A17" w:rsidRPr="00463159" w:rsidRDefault="008C0A17" w:rsidP="0018198C">
            <w:pPr>
              <w:tabs>
                <w:tab w:val="decimal" w:pos="1073"/>
              </w:tabs>
              <w:spacing w:line="256" w:lineRule="auto"/>
              <w:ind w:right="-72"/>
              <w:rPr>
                <w:rFonts w:ascii="Arial" w:hAnsi="Arial" w:cs="Arial"/>
                <w:b/>
                <w:bCs/>
                <w:snapToGrid w:val="0"/>
                <w:spacing w:val="-4"/>
                <w:sz w:val="18"/>
                <w:szCs w:val="18"/>
                <w:cs/>
                <w:lang w:val="en-US" w:eastAsia="th-TH" w:bidi="ar-SA"/>
              </w:rPr>
            </w:pPr>
            <w:r w:rsidRPr="00463159">
              <w:rPr>
                <w:rFonts w:ascii="Arial" w:hAnsi="Arial" w:cs="Arial"/>
                <w:b/>
                <w:bCs/>
                <w:snapToGrid w:val="0"/>
                <w:spacing w:val="-4"/>
                <w:sz w:val="18"/>
                <w:szCs w:val="18"/>
                <w:lang w:eastAsia="th-TH" w:bidi="ar-SA"/>
              </w:rPr>
              <w:t>2018</w:t>
            </w:r>
          </w:p>
        </w:tc>
        <w:tc>
          <w:tcPr>
            <w:tcW w:w="1296" w:type="dxa"/>
            <w:vAlign w:val="bottom"/>
            <w:hideMark/>
          </w:tcPr>
          <w:p w:rsidR="008C0A17" w:rsidRPr="00463159" w:rsidRDefault="008C0A17" w:rsidP="0018198C">
            <w:pPr>
              <w:tabs>
                <w:tab w:val="decimal" w:pos="1073"/>
              </w:tabs>
              <w:spacing w:line="256" w:lineRule="auto"/>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bidi="ar-SA"/>
              </w:rPr>
              <w:t>2017</w:t>
            </w:r>
          </w:p>
        </w:tc>
        <w:tc>
          <w:tcPr>
            <w:tcW w:w="1296" w:type="dxa"/>
            <w:vAlign w:val="bottom"/>
            <w:hideMark/>
          </w:tcPr>
          <w:p w:rsidR="008C0A17" w:rsidRPr="00463159" w:rsidRDefault="008C0A17" w:rsidP="0018198C">
            <w:pPr>
              <w:tabs>
                <w:tab w:val="decimal" w:pos="1073"/>
              </w:tabs>
              <w:spacing w:line="256" w:lineRule="auto"/>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bidi="ar-SA"/>
              </w:rPr>
              <w:t>2018</w:t>
            </w:r>
          </w:p>
        </w:tc>
        <w:tc>
          <w:tcPr>
            <w:tcW w:w="1296" w:type="dxa"/>
            <w:vAlign w:val="bottom"/>
            <w:hideMark/>
          </w:tcPr>
          <w:p w:rsidR="008C0A17" w:rsidRPr="00463159" w:rsidRDefault="008C0A17" w:rsidP="0018198C">
            <w:pPr>
              <w:tabs>
                <w:tab w:val="decimal" w:pos="1073"/>
              </w:tabs>
              <w:spacing w:line="256" w:lineRule="auto"/>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bidi="ar-SA"/>
              </w:rPr>
              <w:t>2017</w:t>
            </w:r>
          </w:p>
        </w:tc>
      </w:tr>
      <w:tr w:rsidR="008C0A17" w:rsidRPr="00463159" w:rsidTr="0018198C">
        <w:tc>
          <w:tcPr>
            <w:tcW w:w="4291" w:type="dxa"/>
          </w:tcPr>
          <w:p w:rsidR="008C0A17" w:rsidRPr="00463159" w:rsidRDefault="008C0A17" w:rsidP="006C0434">
            <w:pPr>
              <w:spacing w:line="256" w:lineRule="auto"/>
              <w:ind w:left="967"/>
              <w:jc w:val="thaiDistribute"/>
              <w:rPr>
                <w:rFonts w:ascii="Arial" w:hAnsi="Arial" w:cs="Arial"/>
                <w:snapToGrid w:val="0"/>
                <w:sz w:val="18"/>
                <w:szCs w:val="18"/>
                <w:cs/>
                <w:lang w:eastAsia="th-TH"/>
              </w:rPr>
            </w:pPr>
          </w:p>
        </w:tc>
        <w:tc>
          <w:tcPr>
            <w:tcW w:w="1296" w:type="dxa"/>
            <w:hideMark/>
          </w:tcPr>
          <w:p w:rsidR="008C0A17" w:rsidRPr="00463159" w:rsidRDefault="008C0A17" w:rsidP="0018198C">
            <w:pPr>
              <w:pBdr>
                <w:bottom w:val="single" w:sz="4" w:space="1" w:color="auto"/>
              </w:pBdr>
              <w:tabs>
                <w:tab w:val="decimal" w:pos="1073"/>
              </w:tabs>
              <w:spacing w:line="256" w:lineRule="auto"/>
              <w:ind w:right="-72"/>
              <w:rPr>
                <w:rFonts w:ascii="Arial" w:hAnsi="Arial" w:cs="Arial"/>
                <w:snapToGrid w:val="0"/>
                <w:spacing w:val="-4"/>
                <w:sz w:val="18"/>
                <w:szCs w:val="18"/>
                <w:cs/>
                <w:lang w:eastAsia="th-TH" w:bidi="ar-SA"/>
              </w:rPr>
            </w:pPr>
            <w:r w:rsidRPr="00463159">
              <w:rPr>
                <w:rFonts w:ascii="Arial" w:hAnsi="Arial" w:cs="Arial"/>
                <w:b/>
                <w:bCs/>
                <w:snapToGrid w:val="0"/>
                <w:spacing w:val="-4"/>
                <w:sz w:val="18"/>
                <w:szCs w:val="18"/>
                <w:lang w:eastAsia="th-TH" w:bidi="ar-SA"/>
              </w:rPr>
              <w:t>Baht</w:t>
            </w:r>
          </w:p>
        </w:tc>
        <w:tc>
          <w:tcPr>
            <w:tcW w:w="1296" w:type="dxa"/>
            <w:hideMark/>
          </w:tcPr>
          <w:p w:rsidR="008C0A17" w:rsidRPr="00463159" w:rsidRDefault="008C0A17" w:rsidP="0018198C">
            <w:pPr>
              <w:pBdr>
                <w:bottom w:val="single" w:sz="4" w:space="1" w:color="auto"/>
              </w:pBdr>
              <w:tabs>
                <w:tab w:val="decimal" w:pos="1073"/>
              </w:tabs>
              <w:spacing w:line="256" w:lineRule="auto"/>
              <w:ind w:right="-72"/>
              <w:rPr>
                <w:rFonts w:ascii="Arial" w:hAnsi="Arial" w:cs="Arial"/>
                <w:snapToGrid w:val="0"/>
                <w:spacing w:val="-4"/>
                <w:sz w:val="18"/>
                <w:szCs w:val="18"/>
                <w:lang w:eastAsia="th-TH" w:bidi="ar-SA"/>
              </w:rPr>
            </w:pPr>
            <w:r w:rsidRPr="00463159">
              <w:rPr>
                <w:rFonts w:ascii="Arial" w:hAnsi="Arial" w:cs="Arial"/>
                <w:b/>
                <w:bCs/>
                <w:snapToGrid w:val="0"/>
                <w:spacing w:val="-4"/>
                <w:sz w:val="18"/>
                <w:szCs w:val="18"/>
                <w:lang w:eastAsia="th-TH" w:bidi="ar-SA"/>
              </w:rPr>
              <w:t>Baht</w:t>
            </w:r>
          </w:p>
        </w:tc>
        <w:tc>
          <w:tcPr>
            <w:tcW w:w="1296" w:type="dxa"/>
            <w:hideMark/>
          </w:tcPr>
          <w:p w:rsidR="008C0A17" w:rsidRPr="00463159" w:rsidRDefault="008C0A17" w:rsidP="0018198C">
            <w:pPr>
              <w:pBdr>
                <w:bottom w:val="single" w:sz="4" w:space="1" w:color="auto"/>
              </w:pBdr>
              <w:tabs>
                <w:tab w:val="decimal" w:pos="1073"/>
              </w:tabs>
              <w:spacing w:line="256" w:lineRule="auto"/>
              <w:ind w:right="-72"/>
              <w:rPr>
                <w:rFonts w:ascii="Arial" w:hAnsi="Arial" w:cs="Arial"/>
                <w:snapToGrid w:val="0"/>
                <w:spacing w:val="-4"/>
                <w:sz w:val="18"/>
                <w:szCs w:val="18"/>
                <w:lang w:eastAsia="th-TH" w:bidi="ar-SA"/>
              </w:rPr>
            </w:pPr>
            <w:r w:rsidRPr="00463159">
              <w:rPr>
                <w:rFonts w:ascii="Arial" w:hAnsi="Arial" w:cs="Arial"/>
                <w:b/>
                <w:bCs/>
                <w:snapToGrid w:val="0"/>
                <w:spacing w:val="-4"/>
                <w:sz w:val="18"/>
                <w:szCs w:val="18"/>
                <w:lang w:eastAsia="th-TH" w:bidi="ar-SA"/>
              </w:rPr>
              <w:t>Baht</w:t>
            </w:r>
          </w:p>
        </w:tc>
        <w:tc>
          <w:tcPr>
            <w:tcW w:w="1296" w:type="dxa"/>
            <w:hideMark/>
          </w:tcPr>
          <w:p w:rsidR="008C0A17" w:rsidRPr="00463159" w:rsidRDefault="008C0A17" w:rsidP="0018198C">
            <w:pPr>
              <w:pBdr>
                <w:bottom w:val="single" w:sz="4" w:space="1" w:color="auto"/>
              </w:pBdr>
              <w:tabs>
                <w:tab w:val="decimal" w:pos="1073"/>
              </w:tabs>
              <w:spacing w:line="256" w:lineRule="auto"/>
              <w:ind w:right="-72"/>
              <w:rPr>
                <w:rFonts w:ascii="Arial" w:hAnsi="Arial" w:cs="Arial"/>
                <w:snapToGrid w:val="0"/>
                <w:spacing w:val="-4"/>
                <w:sz w:val="18"/>
                <w:szCs w:val="18"/>
                <w:lang w:eastAsia="th-TH" w:bidi="ar-SA"/>
              </w:rPr>
            </w:pPr>
            <w:r w:rsidRPr="00463159">
              <w:rPr>
                <w:rFonts w:ascii="Arial" w:hAnsi="Arial" w:cs="Arial"/>
                <w:b/>
                <w:bCs/>
                <w:snapToGrid w:val="0"/>
                <w:spacing w:val="-4"/>
                <w:sz w:val="18"/>
                <w:szCs w:val="18"/>
                <w:lang w:eastAsia="th-TH" w:bidi="ar-SA"/>
              </w:rPr>
              <w:t>Baht</w:t>
            </w:r>
          </w:p>
        </w:tc>
      </w:tr>
      <w:tr w:rsidR="0071433B" w:rsidRPr="00463159" w:rsidTr="0018198C">
        <w:tc>
          <w:tcPr>
            <w:tcW w:w="4291" w:type="dxa"/>
          </w:tcPr>
          <w:p w:rsidR="0071433B" w:rsidRPr="00463159" w:rsidRDefault="0071433B" w:rsidP="006C0434">
            <w:pPr>
              <w:spacing w:line="256" w:lineRule="auto"/>
              <w:ind w:left="967"/>
              <w:jc w:val="thaiDistribute"/>
              <w:rPr>
                <w:rFonts w:ascii="Arial" w:hAnsi="Arial" w:cs="Arial"/>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r>
      <w:tr w:rsidR="0071433B" w:rsidRPr="00463159" w:rsidTr="0018198C">
        <w:tc>
          <w:tcPr>
            <w:tcW w:w="4291" w:type="dxa"/>
            <w:vAlign w:val="center"/>
            <w:hideMark/>
          </w:tcPr>
          <w:p w:rsidR="0071433B" w:rsidRPr="00463159" w:rsidRDefault="0071433B" w:rsidP="006C0434">
            <w:pPr>
              <w:spacing w:line="256" w:lineRule="auto"/>
              <w:ind w:left="967" w:right="-72"/>
              <w:rPr>
                <w:rFonts w:ascii="Arial" w:hAnsi="Arial" w:cs="Arial"/>
                <w:b/>
                <w:bCs/>
                <w:sz w:val="18"/>
                <w:szCs w:val="18"/>
                <w:cs/>
                <w:lang w:eastAsia="en-US"/>
              </w:rPr>
            </w:pPr>
            <w:r w:rsidRPr="00463159">
              <w:rPr>
                <w:rFonts w:ascii="Arial" w:hAnsi="Arial" w:cs="Arial"/>
                <w:b/>
                <w:bCs/>
                <w:sz w:val="18"/>
                <w:szCs w:val="18"/>
                <w:lang w:bidi="ar-SA"/>
              </w:rPr>
              <w:t>Short-term loan from</w:t>
            </w:r>
          </w:p>
        </w:tc>
        <w:tc>
          <w:tcPr>
            <w:tcW w:w="1296" w:type="dxa"/>
            <w:vAlign w:val="bottom"/>
          </w:tcPr>
          <w:p w:rsidR="0071433B" w:rsidRPr="00463159" w:rsidRDefault="0071433B" w:rsidP="0071433B">
            <w:pPr>
              <w:tabs>
                <w:tab w:val="decimal" w:pos="1073"/>
              </w:tabs>
              <w:spacing w:line="256" w:lineRule="auto"/>
              <w:ind w:right="-72"/>
              <w:rPr>
                <w:rFonts w:ascii="Arial" w:eastAsia="SimSun" w:hAnsi="Arial" w:cs="Arial"/>
                <w:snapToGrid w:val="0"/>
                <w:sz w:val="18"/>
                <w:szCs w:val="18"/>
                <w:cs/>
                <w:lang w:eastAsia="zh-CN"/>
              </w:rPr>
            </w:pPr>
          </w:p>
        </w:tc>
        <w:tc>
          <w:tcPr>
            <w:tcW w:w="1296" w:type="dxa"/>
            <w:vAlign w:val="bottom"/>
          </w:tcPr>
          <w:p w:rsidR="0071433B" w:rsidRPr="00463159" w:rsidRDefault="0071433B" w:rsidP="0071433B">
            <w:pPr>
              <w:tabs>
                <w:tab w:val="decimal" w:pos="1073"/>
              </w:tabs>
              <w:spacing w:line="256" w:lineRule="auto"/>
              <w:ind w:right="-72"/>
              <w:rPr>
                <w:rFonts w:ascii="Arial" w:eastAsia="SimSun" w:hAnsi="Arial" w:cs="Arial"/>
                <w:snapToGrid w:val="0"/>
                <w:sz w:val="18"/>
                <w:szCs w:val="18"/>
                <w:cs/>
                <w:lang w:eastAsia="zh-CN" w:bidi="ar-SA"/>
              </w:rPr>
            </w:pPr>
          </w:p>
        </w:tc>
        <w:tc>
          <w:tcPr>
            <w:tcW w:w="1296" w:type="dxa"/>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bidi="ar-SA"/>
              </w:rPr>
            </w:pPr>
          </w:p>
        </w:tc>
        <w:tc>
          <w:tcPr>
            <w:tcW w:w="1296" w:type="dxa"/>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bidi="ar-SA"/>
              </w:rPr>
            </w:pPr>
          </w:p>
        </w:tc>
      </w:tr>
      <w:tr w:rsidR="0071433B" w:rsidRPr="00463159" w:rsidTr="0018198C">
        <w:tc>
          <w:tcPr>
            <w:tcW w:w="4291" w:type="dxa"/>
            <w:vAlign w:val="center"/>
            <w:hideMark/>
          </w:tcPr>
          <w:p w:rsidR="0071433B" w:rsidRPr="00463159" w:rsidRDefault="0071433B" w:rsidP="006C0434">
            <w:pPr>
              <w:spacing w:line="256" w:lineRule="auto"/>
              <w:ind w:left="967" w:right="-72"/>
              <w:rPr>
                <w:rFonts w:ascii="Arial" w:hAnsi="Arial" w:cs="Arial"/>
                <w:b/>
                <w:bCs/>
                <w:sz w:val="18"/>
                <w:szCs w:val="18"/>
                <w:lang w:val="en-US" w:eastAsia="en-US" w:bidi="ar-SA"/>
              </w:rPr>
            </w:pPr>
            <w:r w:rsidRPr="00463159">
              <w:rPr>
                <w:rFonts w:ascii="Arial" w:hAnsi="Arial" w:cs="Arial"/>
                <w:sz w:val="18"/>
                <w:szCs w:val="18"/>
                <w:lang w:bidi="ar-SA"/>
              </w:rPr>
              <w:t xml:space="preserve">   </w:t>
            </w:r>
            <w:r w:rsidRPr="00463159">
              <w:rPr>
                <w:rFonts w:ascii="Arial" w:hAnsi="Arial" w:cs="Arial"/>
                <w:sz w:val="18"/>
                <w:szCs w:val="18"/>
                <w:u w:val="single"/>
                <w:lang w:bidi="ar-SA"/>
              </w:rPr>
              <w:t>A</w:t>
            </w:r>
            <w:r w:rsidR="00D87257">
              <w:rPr>
                <w:rFonts w:ascii="Arial" w:hAnsi="Arial" w:cs="Arial"/>
                <w:sz w:val="18"/>
                <w:szCs w:val="18"/>
                <w:u w:val="single"/>
                <w:lang w:bidi="ar-SA"/>
              </w:rPr>
              <w:t>n</w:t>
            </w:r>
            <w:r w:rsidRPr="00463159">
              <w:rPr>
                <w:rFonts w:ascii="Arial" w:hAnsi="Arial" w:cs="Arial"/>
                <w:sz w:val="18"/>
                <w:szCs w:val="18"/>
                <w:u w:val="single"/>
                <w:lang w:bidi="ar-SA"/>
              </w:rPr>
              <w:t xml:space="preserve"> </w:t>
            </w:r>
            <w:r w:rsidR="006C0434" w:rsidRPr="006C0434">
              <w:rPr>
                <w:rFonts w:ascii="Arial" w:hAnsi="Arial" w:cs="Arial"/>
                <w:spacing w:val="-6"/>
                <w:sz w:val="18"/>
                <w:szCs w:val="18"/>
                <w:u w:val="single"/>
              </w:rPr>
              <w:t>indirect subsidiary</w:t>
            </w:r>
          </w:p>
        </w:tc>
        <w:tc>
          <w:tcPr>
            <w:tcW w:w="1296" w:type="dxa"/>
            <w:vAlign w:val="bottom"/>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rPr>
            </w:pPr>
          </w:p>
        </w:tc>
        <w:tc>
          <w:tcPr>
            <w:tcW w:w="1296" w:type="dxa"/>
            <w:vAlign w:val="bottom"/>
          </w:tcPr>
          <w:p w:rsidR="0071433B" w:rsidRPr="00463159" w:rsidRDefault="0071433B" w:rsidP="0071433B">
            <w:pPr>
              <w:tabs>
                <w:tab w:val="decimal" w:pos="1073"/>
              </w:tabs>
              <w:spacing w:line="256" w:lineRule="auto"/>
              <w:ind w:right="-72"/>
              <w:rPr>
                <w:rFonts w:ascii="Arial" w:eastAsia="SimSun" w:hAnsi="Arial" w:cs="Arial"/>
                <w:snapToGrid w:val="0"/>
                <w:sz w:val="18"/>
                <w:szCs w:val="18"/>
                <w:cs/>
                <w:lang w:eastAsia="zh-CN" w:bidi="ar-SA"/>
              </w:rPr>
            </w:pPr>
          </w:p>
        </w:tc>
        <w:tc>
          <w:tcPr>
            <w:tcW w:w="1296" w:type="dxa"/>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bidi="ar-SA"/>
              </w:rPr>
            </w:pPr>
          </w:p>
        </w:tc>
        <w:tc>
          <w:tcPr>
            <w:tcW w:w="1296" w:type="dxa"/>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bidi="ar-SA"/>
              </w:rPr>
            </w:pPr>
          </w:p>
        </w:tc>
      </w:tr>
      <w:tr w:rsidR="0071433B" w:rsidRPr="00463159" w:rsidTr="0018198C">
        <w:tc>
          <w:tcPr>
            <w:tcW w:w="4291" w:type="dxa"/>
            <w:vAlign w:val="center"/>
            <w:hideMark/>
          </w:tcPr>
          <w:p w:rsidR="0071433B" w:rsidRPr="00463159" w:rsidRDefault="0071433B" w:rsidP="006C0434">
            <w:pPr>
              <w:spacing w:line="256" w:lineRule="auto"/>
              <w:ind w:left="967" w:right="-72"/>
              <w:rPr>
                <w:rFonts w:ascii="Arial" w:hAnsi="Arial" w:cs="Arial"/>
                <w:sz w:val="18"/>
                <w:szCs w:val="18"/>
                <w:lang w:val="en-US" w:eastAsia="en-US" w:bidi="ar-SA"/>
              </w:rPr>
            </w:pPr>
            <w:r w:rsidRPr="00463159">
              <w:rPr>
                <w:rFonts w:ascii="Arial" w:hAnsi="Arial" w:cs="Arial"/>
                <w:sz w:val="18"/>
                <w:szCs w:val="18"/>
                <w:cs/>
              </w:rPr>
              <w:t xml:space="preserve">   </w:t>
            </w:r>
            <w:r w:rsidRPr="00463159">
              <w:rPr>
                <w:rFonts w:ascii="Arial" w:hAnsi="Arial" w:cs="Arial"/>
                <w:sz w:val="18"/>
                <w:szCs w:val="18"/>
                <w:lang w:bidi="ar-SA"/>
              </w:rPr>
              <w:t xml:space="preserve">   Advance Agro Asia Company </w:t>
            </w:r>
          </w:p>
        </w:tc>
        <w:tc>
          <w:tcPr>
            <w:tcW w:w="1296" w:type="dxa"/>
            <w:vAlign w:val="bottom"/>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rPr>
            </w:pPr>
          </w:p>
        </w:tc>
        <w:tc>
          <w:tcPr>
            <w:tcW w:w="1296" w:type="dxa"/>
            <w:vAlign w:val="bottom"/>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rPr>
            </w:pPr>
          </w:p>
        </w:tc>
        <w:tc>
          <w:tcPr>
            <w:tcW w:w="1296" w:type="dxa"/>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rPr>
            </w:pPr>
          </w:p>
        </w:tc>
        <w:tc>
          <w:tcPr>
            <w:tcW w:w="1296" w:type="dxa"/>
            <w:vAlign w:val="bottom"/>
          </w:tcPr>
          <w:p w:rsidR="0071433B" w:rsidRPr="00463159" w:rsidRDefault="0071433B" w:rsidP="0071433B">
            <w:pPr>
              <w:tabs>
                <w:tab w:val="decimal" w:pos="1073"/>
              </w:tabs>
              <w:spacing w:line="256" w:lineRule="auto"/>
              <w:ind w:right="-72"/>
              <w:rPr>
                <w:rFonts w:ascii="Arial" w:eastAsia="SimSun" w:hAnsi="Arial" w:cs="Arial"/>
                <w:snapToGrid w:val="0"/>
                <w:sz w:val="18"/>
                <w:szCs w:val="18"/>
                <w:lang w:eastAsia="zh-CN"/>
              </w:rPr>
            </w:pPr>
          </w:p>
        </w:tc>
      </w:tr>
      <w:tr w:rsidR="0071433B" w:rsidRPr="00463159" w:rsidTr="0018198C">
        <w:tc>
          <w:tcPr>
            <w:tcW w:w="4291" w:type="dxa"/>
            <w:vAlign w:val="center"/>
          </w:tcPr>
          <w:p w:rsidR="0071433B" w:rsidRPr="00463159" w:rsidRDefault="0071433B" w:rsidP="006C0434">
            <w:pPr>
              <w:spacing w:line="256" w:lineRule="auto"/>
              <w:ind w:left="967" w:right="-72"/>
              <w:rPr>
                <w:rFonts w:ascii="Arial" w:hAnsi="Arial" w:cs="Arial"/>
                <w:sz w:val="18"/>
                <w:szCs w:val="18"/>
                <w:cs/>
              </w:rPr>
            </w:pPr>
            <w:r w:rsidRPr="00463159">
              <w:rPr>
                <w:rFonts w:ascii="Arial" w:hAnsi="Arial" w:cs="Arial"/>
                <w:sz w:val="18"/>
                <w:szCs w:val="18"/>
                <w:lang w:bidi="ar-SA"/>
              </w:rPr>
              <w:t xml:space="preserve">         Limited</w:t>
            </w:r>
          </w:p>
        </w:tc>
        <w:tc>
          <w:tcPr>
            <w:tcW w:w="1296" w:type="dxa"/>
            <w:vAlign w:val="bottom"/>
          </w:tcPr>
          <w:p w:rsidR="0071433B" w:rsidRPr="00463159" w:rsidRDefault="0071433B" w:rsidP="0071433B">
            <w:pPr>
              <w:pBdr>
                <w:bottom w:val="single" w:sz="4" w:space="1" w:color="auto"/>
              </w:pBdr>
              <w:tabs>
                <w:tab w:val="decimal" w:pos="1073"/>
              </w:tabs>
              <w:spacing w:line="256" w:lineRule="auto"/>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vAlign w:val="bottom"/>
          </w:tcPr>
          <w:p w:rsidR="0071433B" w:rsidRPr="00463159" w:rsidRDefault="0071433B" w:rsidP="0071433B">
            <w:pPr>
              <w:pBdr>
                <w:bottom w:val="single" w:sz="4" w:space="1" w:color="auto"/>
              </w:pBdr>
              <w:tabs>
                <w:tab w:val="decimal" w:pos="1073"/>
              </w:tabs>
              <w:spacing w:line="256" w:lineRule="auto"/>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single" w:sz="4" w:space="1" w:color="auto"/>
              </w:pBdr>
              <w:tabs>
                <w:tab w:val="decimal" w:pos="1073"/>
              </w:tabs>
              <w:spacing w:line="256" w:lineRule="auto"/>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14,000,000</w:t>
            </w:r>
          </w:p>
        </w:tc>
        <w:tc>
          <w:tcPr>
            <w:tcW w:w="1296" w:type="dxa"/>
            <w:vAlign w:val="bottom"/>
          </w:tcPr>
          <w:p w:rsidR="0071433B" w:rsidRPr="00463159" w:rsidRDefault="0071433B" w:rsidP="0071433B">
            <w:pPr>
              <w:pBdr>
                <w:bottom w:val="single" w:sz="4" w:space="1" w:color="auto"/>
              </w:pBdr>
              <w:tabs>
                <w:tab w:val="decimal" w:pos="1073"/>
              </w:tabs>
              <w:spacing w:line="256" w:lineRule="auto"/>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71433B" w:rsidRPr="00463159" w:rsidTr="0018198C">
        <w:tc>
          <w:tcPr>
            <w:tcW w:w="4291" w:type="dxa"/>
          </w:tcPr>
          <w:p w:rsidR="0071433B" w:rsidRPr="00463159" w:rsidRDefault="0071433B" w:rsidP="006C0434">
            <w:pPr>
              <w:spacing w:line="256" w:lineRule="auto"/>
              <w:ind w:left="967"/>
              <w:jc w:val="thaiDistribute"/>
              <w:rPr>
                <w:rFonts w:ascii="Arial" w:hAnsi="Arial" w:cs="Arial"/>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bidi="ar-SA"/>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c>
          <w:tcPr>
            <w:tcW w:w="1296" w:type="dxa"/>
          </w:tcPr>
          <w:p w:rsidR="0071433B" w:rsidRPr="00463159" w:rsidRDefault="0071433B" w:rsidP="0071433B">
            <w:pPr>
              <w:tabs>
                <w:tab w:val="decimal" w:pos="1073"/>
              </w:tabs>
              <w:spacing w:line="256" w:lineRule="auto"/>
              <w:ind w:right="-72"/>
              <w:rPr>
                <w:rFonts w:ascii="Arial" w:hAnsi="Arial" w:cs="Arial"/>
                <w:b/>
                <w:bCs/>
                <w:snapToGrid w:val="0"/>
                <w:sz w:val="10"/>
                <w:szCs w:val="10"/>
                <w:cs/>
                <w:lang w:eastAsia="th-TH"/>
              </w:rPr>
            </w:pPr>
          </w:p>
        </w:tc>
      </w:tr>
      <w:tr w:rsidR="0071433B" w:rsidRPr="00463159" w:rsidTr="0018198C">
        <w:tc>
          <w:tcPr>
            <w:tcW w:w="4291" w:type="dxa"/>
            <w:vAlign w:val="center"/>
          </w:tcPr>
          <w:p w:rsidR="0071433B" w:rsidRPr="00463159" w:rsidRDefault="0071433B" w:rsidP="006C0434">
            <w:pPr>
              <w:spacing w:line="256" w:lineRule="auto"/>
              <w:ind w:left="967" w:right="-72"/>
              <w:rPr>
                <w:rFonts w:ascii="Arial" w:hAnsi="Arial" w:cs="Arial"/>
                <w:sz w:val="18"/>
                <w:szCs w:val="18"/>
                <w:lang w:val="en-US" w:eastAsia="en-US"/>
              </w:rPr>
            </w:pPr>
          </w:p>
        </w:tc>
        <w:tc>
          <w:tcPr>
            <w:tcW w:w="1296" w:type="dxa"/>
          </w:tcPr>
          <w:p w:rsidR="0071433B" w:rsidRPr="00463159" w:rsidRDefault="0071433B" w:rsidP="0071433B">
            <w:pPr>
              <w:pBdr>
                <w:bottom w:val="double" w:sz="4" w:space="1" w:color="auto"/>
              </w:pBdr>
              <w:tabs>
                <w:tab w:val="decimal" w:pos="1073"/>
              </w:tabs>
              <w:spacing w:line="256" w:lineRule="auto"/>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double" w:sz="4" w:space="1" w:color="auto"/>
              </w:pBdr>
              <w:tabs>
                <w:tab w:val="decimal" w:pos="1073"/>
              </w:tabs>
              <w:spacing w:line="256" w:lineRule="auto"/>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296" w:type="dxa"/>
          </w:tcPr>
          <w:p w:rsidR="0071433B" w:rsidRPr="00463159" w:rsidRDefault="0071433B" w:rsidP="0071433B">
            <w:pPr>
              <w:pBdr>
                <w:bottom w:val="double" w:sz="4" w:space="1" w:color="auto"/>
              </w:pBdr>
              <w:tabs>
                <w:tab w:val="decimal" w:pos="1073"/>
              </w:tabs>
              <w:spacing w:line="256" w:lineRule="auto"/>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14,000,000</w:t>
            </w:r>
          </w:p>
        </w:tc>
        <w:tc>
          <w:tcPr>
            <w:tcW w:w="1296" w:type="dxa"/>
          </w:tcPr>
          <w:p w:rsidR="0071433B" w:rsidRPr="00463159" w:rsidRDefault="0071433B" w:rsidP="0071433B">
            <w:pPr>
              <w:pBdr>
                <w:bottom w:val="double" w:sz="4" w:space="1" w:color="auto"/>
              </w:pBdr>
              <w:tabs>
                <w:tab w:val="decimal" w:pos="1073"/>
              </w:tabs>
              <w:spacing w:line="256" w:lineRule="auto"/>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bl>
    <w:p w:rsidR="008C0A17" w:rsidRPr="00463159" w:rsidRDefault="008C0A17" w:rsidP="00A777E6">
      <w:pPr>
        <w:ind w:left="1080"/>
        <w:jc w:val="both"/>
        <w:rPr>
          <w:rFonts w:ascii="Arial" w:eastAsia="SimSun" w:hAnsi="Arial" w:cs="Arial"/>
          <w:snapToGrid w:val="0"/>
          <w:spacing w:val="-4"/>
          <w:sz w:val="16"/>
          <w:szCs w:val="16"/>
          <w:lang w:eastAsia="th-TH"/>
        </w:rPr>
      </w:pPr>
    </w:p>
    <w:p w:rsidR="008C0A17" w:rsidRPr="00B65D2A" w:rsidRDefault="003127B7" w:rsidP="008C0A17">
      <w:pPr>
        <w:ind w:left="1080"/>
        <w:jc w:val="both"/>
        <w:rPr>
          <w:rFonts w:ascii="Arial" w:eastAsia="SimSun" w:hAnsi="Arial" w:cs="Arial"/>
          <w:snapToGrid w:val="0"/>
          <w:sz w:val="18"/>
          <w:szCs w:val="18"/>
          <w:lang w:eastAsia="th-TH"/>
        </w:rPr>
      </w:pPr>
      <w:r w:rsidRPr="00463159">
        <w:rPr>
          <w:rFonts w:ascii="Arial" w:eastAsia="SimSun" w:hAnsi="Arial" w:cs="Arial"/>
          <w:snapToGrid w:val="0"/>
          <w:spacing w:val="-6"/>
          <w:sz w:val="18"/>
          <w:szCs w:val="18"/>
          <w:lang w:val="en-US" w:eastAsia="th-TH"/>
        </w:rPr>
        <w:t>Short-term loan</w:t>
      </w:r>
      <w:r w:rsidR="008C0A17" w:rsidRPr="00463159">
        <w:rPr>
          <w:rFonts w:ascii="Arial" w:eastAsia="SimSun" w:hAnsi="Arial" w:cs="Arial"/>
          <w:snapToGrid w:val="0"/>
          <w:spacing w:val="-6"/>
          <w:sz w:val="18"/>
          <w:szCs w:val="18"/>
          <w:cs/>
          <w:lang w:val="th-TH" w:eastAsia="th-TH"/>
        </w:rPr>
        <w:t xml:space="preserve"> </w:t>
      </w:r>
      <w:r w:rsidR="002C7B3A">
        <w:rPr>
          <w:rFonts w:ascii="Arial" w:eastAsia="SimSun" w:hAnsi="Arial" w:cs="Arial"/>
          <w:snapToGrid w:val="0"/>
          <w:spacing w:val="-4"/>
          <w:sz w:val="18"/>
          <w:szCs w:val="18"/>
          <w:lang w:eastAsia="th-TH"/>
        </w:rPr>
        <w:t>from</w:t>
      </w:r>
      <w:r w:rsidR="008C0A17" w:rsidRPr="00463159">
        <w:rPr>
          <w:rFonts w:ascii="Arial" w:eastAsia="SimSun" w:hAnsi="Arial" w:cs="Arial"/>
          <w:snapToGrid w:val="0"/>
          <w:spacing w:val="-6"/>
          <w:sz w:val="18"/>
          <w:szCs w:val="18"/>
          <w:lang w:eastAsia="th-TH"/>
        </w:rPr>
        <w:t xml:space="preserve"> an indirect subsidiary</w:t>
      </w:r>
      <w:r w:rsidR="008C0A17" w:rsidRPr="00463159">
        <w:rPr>
          <w:rFonts w:ascii="Arial" w:eastAsia="SimSun" w:hAnsi="Arial" w:cs="Arial"/>
          <w:snapToGrid w:val="0"/>
          <w:spacing w:val="-6"/>
          <w:sz w:val="18"/>
          <w:szCs w:val="18"/>
          <w:cs/>
          <w:lang w:val="th-TH" w:eastAsia="th-TH"/>
        </w:rPr>
        <w:t xml:space="preserve"> </w:t>
      </w:r>
      <w:r w:rsidR="008C0A17" w:rsidRPr="00463159">
        <w:rPr>
          <w:rFonts w:ascii="Arial" w:eastAsia="SimSun" w:hAnsi="Arial" w:cs="Arial"/>
          <w:snapToGrid w:val="0"/>
          <w:spacing w:val="-6"/>
          <w:sz w:val="18"/>
          <w:szCs w:val="18"/>
          <w:lang w:val="en-US" w:eastAsia="th-TH"/>
        </w:rPr>
        <w:t>as at</w:t>
      </w:r>
      <w:r w:rsidR="008C0A17" w:rsidRPr="00463159">
        <w:rPr>
          <w:rFonts w:ascii="Arial" w:eastAsia="SimSun" w:hAnsi="Arial" w:cs="Arial"/>
          <w:snapToGrid w:val="0"/>
          <w:spacing w:val="-6"/>
          <w:sz w:val="18"/>
          <w:szCs w:val="18"/>
          <w:cs/>
          <w:lang w:val="th-TH" w:eastAsia="th-TH"/>
        </w:rPr>
        <w:t xml:space="preserve"> </w:t>
      </w:r>
      <w:r w:rsidR="008C0A17" w:rsidRPr="00463159">
        <w:rPr>
          <w:rFonts w:ascii="Arial" w:hAnsi="Arial" w:cs="Arial"/>
          <w:spacing w:val="-6"/>
          <w:sz w:val="18"/>
          <w:szCs w:val="18"/>
        </w:rPr>
        <w:t xml:space="preserve">31 December 2018 </w:t>
      </w:r>
      <w:r w:rsidR="008C0A17" w:rsidRPr="00463159">
        <w:rPr>
          <w:rFonts w:ascii="Arial" w:eastAsia="SimSun" w:hAnsi="Arial" w:cs="Arial"/>
          <w:snapToGrid w:val="0"/>
          <w:spacing w:val="-6"/>
          <w:sz w:val="18"/>
          <w:szCs w:val="18"/>
          <w:lang w:val="en-US" w:eastAsia="th-TH"/>
        </w:rPr>
        <w:t xml:space="preserve">is the </w:t>
      </w:r>
      <w:r w:rsidR="002C49BF" w:rsidRPr="00463159">
        <w:rPr>
          <w:rFonts w:ascii="Arial" w:eastAsia="SimSun" w:hAnsi="Arial" w:cs="Arial"/>
          <w:snapToGrid w:val="0"/>
          <w:spacing w:val="-6"/>
          <w:sz w:val="18"/>
          <w:szCs w:val="18"/>
          <w:lang w:val="en-US" w:eastAsia="th-TH"/>
        </w:rPr>
        <w:t>unsecured</w:t>
      </w:r>
      <w:r w:rsidR="008C0A17" w:rsidRPr="00463159">
        <w:rPr>
          <w:rFonts w:ascii="Arial" w:eastAsia="SimSun" w:hAnsi="Arial" w:cs="Arial"/>
          <w:snapToGrid w:val="0"/>
          <w:spacing w:val="-6"/>
          <w:sz w:val="18"/>
          <w:szCs w:val="18"/>
          <w:lang w:val="en-US" w:eastAsia="th-TH"/>
        </w:rPr>
        <w:t xml:space="preserve"> promissory note </w:t>
      </w:r>
      <w:r w:rsidR="006C0434">
        <w:rPr>
          <w:rFonts w:ascii="Arial" w:eastAsia="SimSun" w:hAnsi="Arial" w:cs="Arial"/>
          <w:snapToGrid w:val="0"/>
          <w:spacing w:val="-6"/>
          <w:sz w:val="18"/>
          <w:szCs w:val="18"/>
          <w:lang w:val="en-US" w:eastAsia="th-TH"/>
        </w:rPr>
        <w:t xml:space="preserve">denominated </w:t>
      </w:r>
      <w:r w:rsidR="008C0A17" w:rsidRPr="00B65D2A">
        <w:rPr>
          <w:rFonts w:ascii="Arial" w:eastAsia="SimSun" w:hAnsi="Arial" w:cs="Arial"/>
          <w:snapToGrid w:val="0"/>
          <w:sz w:val="18"/>
          <w:szCs w:val="18"/>
          <w:lang w:val="en-US" w:eastAsia="th-TH"/>
        </w:rPr>
        <w:t>in Thai Baht</w:t>
      </w:r>
      <w:r w:rsidR="006C0434" w:rsidRPr="00B65D2A">
        <w:rPr>
          <w:rFonts w:ascii="Arial" w:eastAsia="SimSun" w:hAnsi="Arial" w:cs="Arial"/>
          <w:snapToGrid w:val="0"/>
          <w:sz w:val="18"/>
          <w:szCs w:val="18"/>
          <w:lang w:val="en-US" w:eastAsia="th-TH"/>
        </w:rPr>
        <w:t xml:space="preserve"> and </w:t>
      </w:r>
      <w:r w:rsidR="008C0A17" w:rsidRPr="00B65D2A">
        <w:rPr>
          <w:rFonts w:ascii="Arial" w:eastAsia="SimSun" w:hAnsi="Arial" w:cs="Arial"/>
          <w:snapToGrid w:val="0"/>
          <w:sz w:val="18"/>
          <w:szCs w:val="18"/>
          <w:lang w:val="en-US" w:eastAsia="th-TH"/>
        </w:rPr>
        <w:t xml:space="preserve">due </w:t>
      </w:r>
      <w:r w:rsidR="006C0434" w:rsidRPr="00B65D2A">
        <w:rPr>
          <w:rFonts w:ascii="Arial" w:eastAsia="SimSun" w:hAnsi="Arial" w:cs="Arial"/>
          <w:snapToGrid w:val="0"/>
          <w:sz w:val="18"/>
          <w:szCs w:val="18"/>
          <w:lang w:val="en-US" w:eastAsia="th-TH"/>
        </w:rPr>
        <w:t xml:space="preserve">for repayment </w:t>
      </w:r>
      <w:r w:rsidR="008C0A17" w:rsidRPr="00B65D2A">
        <w:rPr>
          <w:rFonts w:ascii="Arial" w:eastAsia="SimSun" w:hAnsi="Arial" w:cs="Arial"/>
          <w:snapToGrid w:val="0"/>
          <w:sz w:val="18"/>
          <w:szCs w:val="18"/>
          <w:lang w:val="en-US" w:eastAsia="th-TH"/>
        </w:rPr>
        <w:t>at call.</w:t>
      </w:r>
      <w:r w:rsidR="008C0A17" w:rsidRPr="00B65D2A">
        <w:rPr>
          <w:rFonts w:ascii="Arial" w:eastAsia="SimSun" w:hAnsi="Arial" w:cs="Arial"/>
          <w:snapToGrid w:val="0"/>
          <w:sz w:val="18"/>
          <w:szCs w:val="18"/>
          <w:cs/>
          <w:lang w:val="th-TH" w:eastAsia="th-TH"/>
        </w:rPr>
        <w:t xml:space="preserve">  </w:t>
      </w:r>
      <w:r w:rsidRPr="00B65D2A">
        <w:rPr>
          <w:rFonts w:ascii="Arial" w:eastAsia="SimSun" w:hAnsi="Arial" w:cs="Arial"/>
          <w:snapToGrid w:val="0"/>
          <w:sz w:val="18"/>
          <w:szCs w:val="18"/>
          <w:lang w:val="en-US" w:eastAsia="th-TH"/>
        </w:rPr>
        <w:t>The loan</w:t>
      </w:r>
      <w:r w:rsidR="008C0A17" w:rsidRPr="00B65D2A">
        <w:rPr>
          <w:rFonts w:ascii="Arial" w:eastAsia="SimSun" w:hAnsi="Arial" w:cs="Arial"/>
          <w:snapToGrid w:val="0"/>
          <w:sz w:val="18"/>
          <w:szCs w:val="18"/>
          <w:cs/>
          <w:lang w:val="th-TH" w:eastAsia="th-TH"/>
        </w:rPr>
        <w:t xml:space="preserve"> </w:t>
      </w:r>
      <w:r w:rsidR="008C0A17" w:rsidRPr="00B65D2A">
        <w:rPr>
          <w:rFonts w:ascii="Arial" w:eastAsia="SimSun" w:hAnsi="Arial" w:cs="Arial"/>
          <w:snapToGrid w:val="0"/>
          <w:sz w:val="18"/>
          <w:szCs w:val="18"/>
          <w:lang w:val="en-US" w:eastAsia="th-TH"/>
        </w:rPr>
        <w:t>bear</w:t>
      </w:r>
      <w:r w:rsidRPr="00B65D2A">
        <w:rPr>
          <w:rFonts w:ascii="Arial" w:eastAsia="SimSun" w:hAnsi="Arial" w:cs="Arial"/>
          <w:snapToGrid w:val="0"/>
          <w:sz w:val="18"/>
          <w:szCs w:val="18"/>
          <w:lang w:val="en-US" w:eastAsia="th-TH"/>
        </w:rPr>
        <w:t>s</w:t>
      </w:r>
      <w:r w:rsidR="008C0A17" w:rsidRPr="00B65D2A">
        <w:rPr>
          <w:rFonts w:ascii="Arial" w:eastAsia="SimSun" w:hAnsi="Arial" w:cs="Arial"/>
          <w:snapToGrid w:val="0"/>
          <w:sz w:val="18"/>
          <w:szCs w:val="18"/>
          <w:lang w:val="en-US" w:eastAsia="th-TH"/>
        </w:rPr>
        <w:t xml:space="preserve"> </w:t>
      </w:r>
      <w:r w:rsidR="006C0434" w:rsidRPr="00B65D2A">
        <w:rPr>
          <w:rFonts w:ascii="Arial" w:eastAsia="SimSun" w:hAnsi="Arial" w:cs="Arial"/>
          <w:snapToGrid w:val="0"/>
          <w:sz w:val="18"/>
          <w:szCs w:val="18"/>
          <w:lang w:val="en-US" w:eastAsia="th-TH"/>
        </w:rPr>
        <w:t xml:space="preserve">an </w:t>
      </w:r>
      <w:r w:rsidR="008C0A17" w:rsidRPr="00B65D2A">
        <w:rPr>
          <w:rFonts w:ascii="Arial" w:eastAsia="SimSun" w:hAnsi="Arial" w:cs="Arial"/>
          <w:snapToGrid w:val="0"/>
          <w:sz w:val="18"/>
          <w:szCs w:val="18"/>
          <w:lang w:val="en-US" w:eastAsia="th-TH"/>
        </w:rPr>
        <w:t>interest rate of</w:t>
      </w:r>
      <w:r w:rsidR="008C0A17" w:rsidRPr="00B65D2A">
        <w:rPr>
          <w:rFonts w:ascii="Arial" w:eastAsia="SimSun" w:hAnsi="Arial" w:cs="Arial"/>
          <w:snapToGrid w:val="0"/>
          <w:sz w:val="18"/>
          <w:szCs w:val="18"/>
          <w:cs/>
          <w:lang w:val="th-TH" w:eastAsia="th-TH"/>
        </w:rPr>
        <w:t xml:space="preserve"> </w:t>
      </w:r>
      <w:r w:rsidR="008C0A17" w:rsidRPr="00B65D2A">
        <w:rPr>
          <w:rFonts w:ascii="Arial" w:eastAsia="SimSun" w:hAnsi="Arial" w:cs="Arial"/>
          <w:snapToGrid w:val="0"/>
          <w:sz w:val="18"/>
          <w:szCs w:val="18"/>
          <w:lang w:eastAsia="th-TH"/>
        </w:rPr>
        <w:t>MLR-0.5%</w:t>
      </w:r>
      <w:r w:rsidR="008C0A17" w:rsidRPr="00B65D2A">
        <w:rPr>
          <w:rFonts w:ascii="Arial" w:eastAsia="SimSun" w:hAnsi="Arial" w:cs="Arial"/>
          <w:snapToGrid w:val="0"/>
          <w:sz w:val="18"/>
          <w:szCs w:val="18"/>
          <w:cs/>
          <w:lang w:val="th-TH" w:eastAsia="th-TH"/>
        </w:rPr>
        <w:t xml:space="preserve"> </w:t>
      </w:r>
      <w:r w:rsidR="008C0A17" w:rsidRPr="00B65D2A">
        <w:rPr>
          <w:rFonts w:ascii="Arial" w:eastAsia="SimSun" w:hAnsi="Arial" w:cs="Arial"/>
          <w:snapToGrid w:val="0"/>
          <w:sz w:val="18"/>
          <w:szCs w:val="18"/>
          <w:lang w:val="en-US" w:eastAsia="th-TH"/>
        </w:rPr>
        <w:t>per annum</w:t>
      </w:r>
      <w:r w:rsidR="002C49BF" w:rsidRPr="00B65D2A">
        <w:rPr>
          <w:rFonts w:ascii="Arial" w:eastAsia="SimSun" w:hAnsi="Arial" w:cs="Arial"/>
          <w:snapToGrid w:val="0"/>
          <w:sz w:val="18"/>
          <w:szCs w:val="18"/>
          <w:lang w:val="en-US" w:eastAsia="th-TH"/>
        </w:rPr>
        <w:t xml:space="preserve"> </w:t>
      </w:r>
      <w:r w:rsidRPr="00B65D2A">
        <w:rPr>
          <w:rFonts w:ascii="Arial" w:eastAsia="SimSun" w:hAnsi="Arial" w:cs="Arial"/>
          <w:snapToGrid w:val="0"/>
          <w:sz w:val="18"/>
          <w:szCs w:val="18"/>
          <w:lang w:eastAsia="th-TH"/>
        </w:rPr>
        <w:t>(201</w:t>
      </w:r>
      <w:r w:rsidR="00CD640B" w:rsidRPr="00B65D2A">
        <w:rPr>
          <w:rFonts w:ascii="Arial" w:eastAsia="SimSun" w:hAnsi="Arial" w:cs="Arial"/>
          <w:snapToGrid w:val="0"/>
          <w:sz w:val="18"/>
          <w:szCs w:val="18"/>
          <w:lang w:eastAsia="th-TH"/>
        </w:rPr>
        <w:t>7</w:t>
      </w:r>
      <w:r w:rsidRPr="00B65D2A">
        <w:rPr>
          <w:rFonts w:ascii="Arial" w:eastAsia="SimSun" w:hAnsi="Arial" w:cs="Arial"/>
          <w:snapToGrid w:val="0"/>
          <w:sz w:val="18"/>
          <w:szCs w:val="18"/>
          <w:lang w:eastAsia="th-TH"/>
        </w:rPr>
        <w:t xml:space="preserve"> : None).</w:t>
      </w:r>
    </w:p>
    <w:p w:rsidR="008C0A17" w:rsidRPr="00463159" w:rsidRDefault="008C0A17" w:rsidP="008C0A17">
      <w:pPr>
        <w:ind w:left="1080"/>
        <w:jc w:val="both"/>
        <w:rPr>
          <w:rFonts w:ascii="Arial" w:eastAsia="SimSun" w:hAnsi="Arial" w:cs="Arial"/>
          <w:snapToGrid w:val="0"/>
          <w:spacing w:val="-4"/>
          <w:sz w:val="16"/>
          <w:szCs w:val="16"/>
          <w:cs/>
          <w:lang w:eastAsia="th-TH"/>
        </w:rPr>
      </w:pPr>
    </w:p>
    <w:p w:rsidR="008C0A17" w:rsidRPr="00463159" w:rsidRDefault="003127B7" w:rsidP="008C0A17">
      <w:pPr>
        <w:ind w:left="1080"/>
        <w:jc w:val="both"/>
        <w:rPr>
          <w:rFonts w:ascii="Arial" w:eastAsia="SimSun" w:hAnsi="Arial" w:cs="Arial"/>
          <w:snapToGrid w:val="0"/>
          <w:sz w:val="18"/>
          <w:szCs w:val="18"/>
          <w:lang w:eastAsia="th-TH"/>
        </w:rPr>
      </w:pPr>
      <w:r w:rsidRPr="00463159">
        <w:rPr>
          <w:rFonts w:ascii="Arial" w:eastAsia="SimSun" w:hAnsi="Arial" w:cs="Arial"/>
          <w:snapToGrid w:val="0"/>
          <w:spacing w:val="-4"/>
          <w:sz w:val="18"/>
          <w:szCs w:val="18"/>
          <w:lang w:eastAsia="th-TH"/>
        </w:rPr>
        <w:t>The movements of short-term loan</w:t>
      </w:r>
      <w:r w:rsidR="006C0434">
        <w:rPr>
          <w:rFonts w:ascii="Arial" w:eastAsia="SimSun" w:hAnsi="Arial" w:cs="Arial"/>
          <w:snapToGrid w:val="0"/>
          <w:spacing w:val="-4"/>
          <w:sz w:val="18"/>
          <w:szCs w:val="18"/>
          <w:lang w:eastAsia="th-TH"/>
        </w:rPr>
        <w:t xml:space="preserve"> from an </w:t>
      </w:r>
      <w:r w:rsidR="008C0A17" w:rsidRPr="00463159">
        <w:rPr>
          <w:rFonts w:ascii="Arial" w:eastAsia="SimSun" w:hAnsi="Arial" w:cs="Arial"/>
          <w:snapToGrid w:val="0"/>
          <w:spacing w:val="-4"/>
          <w:sz w:val="18"/>
          <w:szCs w:val="18"/>
          <w:lang w:eastAsia="th-TH"/>
        </w:rPr>
        <w:t>indirect subsidiar</w:t>
      </w:r>
      <w:r w:rsidR="006C0434">
        <w:rPr>
          <w:rFonts w:ascii="Arial" w:eastAsia="SimSun" w:hAnsi="Arial" w:cs="Arial"/>
          <w:snapToGrid w:val="0"/>
          <w:spacing w:val="-4"/>
          <w:sz w:val="18"/>
          <w:szCs w:val="18"/>
          <w:lang w:eastAsia="th-TH"/>
        </w:rPr>
        <w:t>y</w:t>
      </w:r>
      <w:r w:rsidR="008C0A17" w:rsidRPr="00463159">
        <w:rPr>
          <w:rFonts w:ascii="Arial" w:eastAsia="SimSun" w:hAnsi="Arial" w:cs="Arial"/>
          <w:snapToGrid w:val="0"/>
          <w:spacing w:val="-4"/>
          <w:sz w:val="18"/>
          <w:szCs w:val="18"/>
          <w:cs/>
          <w:lang w:val="th-TH" w:eastAsia="th-TH"/>
        </w:rPr>
        <w:t xml:space="preserve"> </w:t>
      </w:r>
      <w:r w:rsidR="008C0A17" w:rsidRPr="00463159">
        <w:rPr>
          <w:rFonts w:ascii="Arial" w:eastAsia="SimSun" w:hAnsi="Arial" w:cs="Arial"/>
          <w:snapToGrid w:val="0"/>
          <w:spacing w:val="-4"/>
          <w:sz w:val="18"/>
          <w:szCs w:val="18"/>
          <w:lang w:eastAsia="th-TH"/>
        </w:rPr>
        <w:t>for the</w:t>
      </w:r>
      <w:r w:rsidR="008C0A17" w:rsidRPr="00463159">
        <w:rPr>
          <w:rFonts w:ascii="Arial" w:eastAsia="SimSun" w:hAnsi="Arial" w:cs="Arial"/>
          <w:snapToGrid w:val="0"/>
          <w:spacing w:val="-4"/>
          <w:sz w:val="18"/>
          <w:szCs w:val="18"/>
          <w:cs/>
          <w:lang w:val="th-TH" w:eastAsia="th-TH"/>
        </w:rPr>
        <w:t xml:space="preserve"> </w:t>
      </w:r>
      <w:r w:rsidR="008C0A17" w:rsidRPr="00463159">
        <w:rPr>
          <w:rFonts w:ascii="Arial" w:eastAsia="SimSun" w:hAnsi="Arial" w:cs="Arial"/>
          <w:snapToGrid w:val="0"/>
          <w:spacing w:val="-4"/>
          <w:sz w:val="18"/>
          <w:szCs w:val="18"/>
          <w:lang w:eastAsia="th-TH"/>
        </w:rPr>
        <w:t>year</w:t>
      </w:r>
      <w:r w:rsidRPr="00463159">
        <w:rPr>
          <w:rFonts w:ascii="Arial" w:eastAsia="SimSun" w:hAnsi="Arial" w:cs="Arial"/>
          <w:snapToGrid w:val="0"/>
          <w:spacing w:val="-4"/>
          <w:sz w:val="18"/>
          <w:szCs w:val="18"/>
          <w:lang w:eastAsia="th-TH"/>
        </w:rPr>
        <w:t>s</w:t>
      </w:r>
      <w:r w:rsidR="008C0A17" w:rsidRPr="00463159">
        <w:rPr>
          <w:rFonts w:ascii="Arial" w:eastAsia="SimSun" w:hAnsi="Arial" w:cs="Arial"/>
          <w:snapToGrid w:val="0"/>
          <w:spacing w:val="-4"/>
          <w:sz w:val="18"/>
          <w:szCs w:val="18"/>
          <w:lang w:eastAsia="th-TH"/>
        </w:rPr>
        <w:t xml:space="preserve"> ended</w:t>
      </w:r>
      <w:r w:rsidR="008C0A17" w:rsidRPr="00463159">
        <w:rPr>
          <w:rFonts w:ascii="Arial" w:eastAsia="SimSun" w:hAnsi="Arial" w:cs="Arial"/>
          <w:snapToGrid w:val="0"/>
          <w:spacing w:val="-4"/>
          <w:sz w:val="18"/>
          <w:szCs w:val="18"/>
          <w:cs/>
          <w:lang w:val="th-TH" w:eastAsia="th-TH"/>
        </w:rPr>
        <w:t xml:space="preserve"> </w:t>
      </w:r>
      <w:r w:rsidR="008C0A17" w:rsidRPr="00463159">
        <w:rPr>
          <w:rFonts w:ascii="Arial" w:eastAsia="SimSun" w:hAnsi="Arial" w:cs="Arial"/>
          <w:snapToGrid w:val="0"/>
          <w:spacing w:val="-4"/>
          <w:sz w:val="18"/>
          <w:szCs w:val="18"/>
          <w:lang w:eastAsia="th-TH"/>
        </w:rPr>
        <w:t>31 December</w:t>
      </w:r>
      <w:r w:rsidR="008C0A17" w:rsidRPr="00463159">
        <w:rPr>
          <w:rFonts w:ascii="Arial" w:eastAsia="SimSun" w:hAnsi="Arial" w:cs="Arial"/>
          <w:snapToGrid w:val="0"/>
          <w:spacing w:val="-4"/>
          <w:sz w:val="18"/>
          <w:szCs w:val="18"/>
          <w:cs/>
          <w:lang w:val="th-TH" w:eastAsia="th-TH"/>
        </w:rPr>
        <w:t xml:space="preserve"> </w:t>
      </w:r>
      <w:r w:rsidR="008C0A17" w:rsidRPr="00463159">
        <w:rPr>
          <w:rFonts w:ascii="Arial" w:eastAsia="SimSun" w:hAnsi="Arial" w:cs="Arial"/>
          <w:snapToGrid w:val="0"/>
          <w:spacing w:val="-4"/>
          <w:sz w:val="18"/>
          <w:szCs w:val="18"/>
          <w:lang w:eastAsia="th-TH"/>
        </w:rPr>
        <w:t>2018</w:t>
      </w:r>
      <w:r w:rsidR="008C0A17" w:rsidRPr="00463159">
        <w:rPr>
          <w:rFonts w:ascii="Arial" w:eastAsia="SimSun" w:hAnsi="Arial" w:cs="Arial"/>
          <w:snapToGrid w:val="0"/>
          <w:spacing w:val="-4"/>
          <w:sz w:val="18"/>
          <w:szCs w:val="18"/>
          <w:cs/>
          <w:lang w:val="th-TH" w:eastAsia="th-TH"/>
        </w:rPr>
        <w:t xml:space="preserve"> </w:t>
      </w:r>
      <w:r w:rsidR="008C0A17" w:rsidRPr="00463159">
        <w:rPr>
          <w:rFonts w:ascii="Arial" w:eastAsia="SimSun" w:hAnsi="Arial" w:cs="Arial"/>
          <w:snapToGrid w:val="0"/>
          <w:spacing w:val="-4"/>
          <w:sz w:val="18"/>
          <w:szCs w:val="18"/>
          <w:lang w:eastAsia="th-TH"/>
        </w:rPr>
        <w:t xml:space="preserve">and </w:t>
      </w:r>
      <w:r w:rsidRPr="00463159">
        <w:rPr>
          <w:rFonts w:ascii="Arial" w:eastAsia="SimSun" w:hAnsi="Arial" w:cs="Arial"/>
          <w:snapToGrid w:val="0"/>
          <w:spacing w:val="-4"/>
          <w:sz w:val="18"/>
          <w:szCs w:val="18"/>
          <w:lang w:eastAsia="th-TH"/>
        </w:rPr>
        <w:t>2017 are</w:t>
      </w:r>
      <w:r w:rsidR="008C0A17" w:rsidRPr="00463159">
        <w:rPr>
          <w:rFonts w:ascii="Arial" w:eastAsia="SimSun" w:hAnsi="Arial" w:cs="Arial"/>
          <w:snapToGrid w:val="0"/>
          <w:spacing w:val="-4"/>
          <w:sz w:val="18"/>
          <w:szCs w:val="18"/>
          <w:lang w:eastAsia="th-TH"/>
        </w:rPr>
        <w:t xml:space="preserve"> as follows :</w:t>
      </w: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8C0A17" w:rsidRPr="00463159" w:rsidTr="0018198C">
        <w:tc>
          <w:tcPr>
            <w:tcW w:w="4291" w:type="dxa"/>
          </w:tcPr>
          <w:p w:rsidR="008C0A17" w:rsidRPr="00463159" w:rsidRDefault="008C0A17" w:rsidP="006C0434">
            <w:pPr>
              <w:spacing w:line="190" w:lineRule="exact"/>
              <w:ind w:left="967"/>
              <w:jc w:val="thaiDistribute"/>
              <w:rPr>
                <w:rFonts w:ascii="Arial" w:hAnsi="Arial" w:cs="Arial"/>
                <w:snapToGrid w:val="0"/>
                <w:sz w:val="18"/>
                <w:szCs w:val="18"/>
                <w:cs/>
                <w:lang w:eastAsia="th-TH" w:bidi="ar-SA"/>
              </w:rPr>
            </w:pPr>
          </w:p>
        </w:tc>
        <w:tc>
          <w:tcPr>
            <w:tcW w:w="2592" w:type="dxa"/>
            <w:gridSpan w:val="2"/>
            <w:vAlign w:val="bottom"/>
            <w:hideMark/>
          </w:tcPr>
          <w:p w:rsidR="008C0A17" w:rsidRPr="00463159" w:rsidRDefault="008C0A17" w:rsidP="0018198C">
            <w:pPr>
              <w:pBdr>
                <w:bottom w:val="single" w:sz="4" w:space="1" w:color="auto"/>
              </w:pBdr>
              <w:spacing w:line="190" w:lineRule="exact"/>
              <w:ind w:right="-72"/>
              <w:jc w:val="center"/>
              <w:rPr>
                <w:rFonts w:ascii="Arial" w:hAnsi="Arial" w:cs="Arial"/>
                <w:b/>
                <w:bCs/>
                <w:snapToGrid w:val="0"/>
                <w:sz w:val="18"/>
                <w:szCs w:val="18"/>
                <w:lang w:val="en-US" w:eastAsia="th-TH" w:bidi="ar-SA"/>
              </w:rPr>
            </w:pPr>
            <w:r w:rsidRPr="00463159">
              <w:rPr>
                <w:rFonts w:ascii="Arial" w:hAnsi="Arial" w:cs="Arial"/>
                <w:b/>
                <w:bCs/>
                <w:snapToGrid w:val="0"/>
                <w:sz w:val="18"/>
                <w:szCs w:val="18"/>
                <w:lang w:eastAsia="th-TH" w:bidi="ar-SA"/>
              </w:rPr>
              <w:t>Consolidated</w:t>
            </w:r>
          </w:p>
          <w:p w:rsidR="008C0A17" w:rsidRPr="00463159" w:rsidRDefault="008C0A17" w:rsidP="00CD640B">
            <w:pPr>
              <w:pBdr>
                <w:bottom w:val="single" w:sz="4" w:space="1" w:color="auto"/>
              </w:pBdr>
              <w:spacing w:line="190" w:lineRule="exact"/>
              <w:ind w:right="-72"/>
              <w:jc w:val="center"/>
              <w:rPr>
                <w:rFonts w:ascii="Arial" w:hAnsi="Arial" w:cs="Arial"/>
                <w:b/>
                <w:bCs/>
                <w:snapToGrid w:val="0"/>
                <w:sz w:val="18"/>
                <w:szCs w:val="18"/>
                <w:lang w:eastAsia="th-TH" w:bidi="ar-SA"/>
              </w:rPr>
            </w:pPr>
            <w:r w:rsidRPr="00463159">
              <w:rPr>
                <w:rFonts w:ascii="Arial" w:hAnsi="Arial" w:cs="Arial"/>
                <w:b/>
                <w:bCs/>
                <w:snapToGrid w:val="0"/>
                <w:sz w:val="18"/>
                <w:szCs w:val="18"/>
                <w:lang w:eastAsia="th-TH" w:bidi="ar-SA"/>
              </w:rPr>
              <w:t xml:space="preserve">financial </w:t>
            </w:r>
            <w:r w:rsidR="00CD640B" w:rsidRPr="00463159">
              <w:rPr>
                <w:rFonts w:ascii="Arial" w:hAnsi="Arial" w:cs="Arial"/>
                <w:b/>
                <w:bCs/>
                <w:snapToGrid w:val="0"/>
                <w:sz w:val="18"/>
                <w:szCs w:val="18"/>
                <w:lang w:eastAsia="th-TH" w:bidi="ar-SA"/>
              </w:rPr>
              <w:t>statement</w:t>
            </w:r>
            <w:r w:rsidR="008C0AEC" w:rsidRPr="00463159">
              <w:rPr>
                <w:rFonts w:ascii="Arial" w:hAnsi="Arial" w:cs="Arial"/>
                <w:b/>
                <w:bCs/>
                <w:snapToGrid w:val="0"/>
                <w:sz w:val="18"/>
                <w:szCs w:val="18"/>
                <w:lang w:eastAsia="th-TH" w:bidi="ar-SA"/>
              </w:rPr>
              <w:t>s</w:t>
            </w:r>
          </w:p>
        </w:tc>
        <w:tc>
          <w:tcPr>
            <w:tcW w:w="2592" w:type="dxa"/>
            <w:gridSpan w:val="2"/>
            <w:vAlign w:val="bottom"/>
            <w:hideMark/>
          </w:tcPr>
          <w:p w:rsidR="008C0A17" w:rsidRPr="00463159" w:rsidRDefault="008C0A17" w:rsidP="0018198C">
            <w:pPr>
              <w:pBdr>
                <w:bottom w:val="single" w:sz="4" w:space="1" w:color="auto"/>
              </w:pBdr>
              <w:spacing w:line="19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bidi="ar-SA"/>
              </w:rPr>
              <w:t>Separate</w:t>
            </w:r>
          </w:p>
          <w:p w:rsidR="008C0A17" w:rsidRPr="00463159" w:rsidRDefault="008C0A17" w:rsidP="0018198C">
            <w:pPr>
              <w:pBdr>
                <w:bottom w:val="single" w:sz="4" w:space="1" w:color="auto"/>
              </w:pBdr>
              <w:spacing w:line="190" w:lineRule="exact"/>
              <w:ind w:right="-72"/>
              <w:jc w:val="center"/>
              <w:rPr>
                <w:rFonts w:ascii="Arial" w:hAnsi="Arial" w:cs="Arial"/>
                <w:b/>
                <w:bCs/>
                <w:snapToGrid w:val="0"/>
                <w:sz w:val="18"/>
                <w:szCs w:val="18"/>
                <w:cs/>
                <w:lang w:eastAsia="th-TH" w:bidi="ar-SA"/>
              </w:rPr>
            </w:pPr>
            <w:r w:rsidRPr="00463159">
              <w:rPr>
                <w:rFonts w:ascii="Arial" w:hAnsi="Arial" w:cs="Arial"/>
                <w:b/>
                <w:bCs/>
                <w:snapToGrid w:val="0"/>
                <w:sz w:val="18"/>
                <w:szCs w:val="18"/>
                <w:lang w:eastAsia="th-TH" w:bidi="ar-SA"/>
              </w:rPr>
              <w:t xml:space="preserve">financial </w:t>
            </w:r>
            <w:r w:rsidR="00CD640B" w:rsidRPr="00463159">
              <w:rPr>
                <w:rFonts w:ascii="Arial" w:hAnsi="Arial" w:cs="Arial"/>
                <w:b/>
                <w:bCs/>
                <w:snapToGrid w:val="0"/>
                <w:sz w:val="18"/>
                <w:szCs w:val="18"/>
                <w:lang w:eastAsia="th-TH" w:bidi="ar-SA"/>
              </w:rPr>
              <w:t>statement</w:t>
            </w:r>
            <w:r w:rsidR="008C0AEC" w:rsidRPr="00463159">
              <w:rPr>
                <w:rFonts w:ascii="Arial" w:hAnsi="Arial" w:cs="Arial"/>
                <w:b/>
                <w:bCs/>
                <w:snapToGrid w:val="0"/>
                <w:sz w:val="18"/>
                <w:szCs w:val="18"/>
                <w:lang w:eastAsia="th-TH" w:bidi="ar-SA"/>
              </w:rPr>
              <w:t>s</w:t>
            </w:r>
          </w:p>
        </w:tc>
      </w:tr>
      <w:tr w:rsidR="008C0A17" w:rsidRPr="00463159" w:rsidTr="0018198C">
        <w:trPr>
          <w:trHeight w:val="70"/>
        </w:trPr>
        <w:tc>
          <w:tcPr>
            <w:tcW w:w="4291" w:type="dxa"/>
          </w:tcPr>
          <w:p w:rsidR="008C0A17" w:rsidRPr="00463159" w:rsidRDefault="008C0A17" w:rsidP="006C0434">
            <w:pPr>
              <w:spacing w:line="190" w:lineRule="exact"/>
              <w:ind w:left="967"/>
              <w:jc w:val="thaiDistribute"/>
              <w:rPr>
                <w:rFonts w:ascii="Arial" w:hAnsi="Arial" w:cs="Arial"/>
                <w:snapToGrid w:val="0"/>
                <w:sz w:val="18"/>
                <w:szCs w:val="18"/>
                <w:lang w:eastAsia="th-TH"/>
              </w:rPr>
            </w:pPr>
          </w:p>
        </w:tc>
        <w:tc>
          <w:tcPr>
            <w:tcW w:w="1296" w:type="dxa"/>
            <w:vAlign w:val="bottom"/>
            <w:hideMark/>
          </w:tcPr>
          <w:p w:rsidR="008C0A17" w:rsidRPr="00463159" w:rsidRDefault="008C0A17" w:rsidP="0018198C">
            <w:pPr>
              <w:tabs>
                <w:tab w:val="decimal" w:pos="1073"/>
              </w:tabs>
              <w:spacing w:line="256" w:lineRule="auto"/>
              <w:ind w:right="-72"/>
              <w:rPr>
                <w:rFonts w:ascii="Arial" w:hAnsi="Arial" w:cs="Arial"/>
                <w:b/>
                <w:bCs/>
                <w:snapToGrid w:val="0"/>
                <w:spacing w:val="-4"/>
                <w:sz w:val="18"/>
                <w:szCs w:val="18"/>
                <w:cs/>
                <w:lang w:val="en-US" w:eastAsia="th-TH" w:bidi="ar-SA"/>
              </w:rPr>
            </w:pPr>
            <w:r w:rsidRPr="00463159">
              <w:rPr>
                <w:rFonts w:ascii="Arial" w:hAnsi="Arial" w:cs="Arial"/>
                <w:b/>
                <w:bCs/>
                <w:snapToGrid w:val="0"/>
                <w:spacing w:val="-4"/>
                <w:sz w:val="18"/>
                <w:szCs w:val="18"/>
                <w:lang w:eastAsia="th-TH" w:bidi="ar-SA"/>
              </w:rPr>
              <w:t>2018</w:t>
            </w:r>
          </w:p>
        </w:tc>
        <w:tc>
          <w:tcPr>
            <w:tcW w:w="1296" w:type="dxa"/>
            <w:vAlign w:val="bottom"/>
            <w:hideMark/>
          </w:tcPr>
          <w:p w:rsidR="008C0A17" w:rsidRPr="00463159" w:rsidRDefault="008C0A17" w:rsidP="0018198C">
            <w:pPr>
              <w:tabs>
                <w:tab w:val="decimal" w:pos="1073"/>
              </w:tabs>
              <w:spacing w:line="256" w:lineRule="auto"/>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bidi="ar-SA"/>
              </w:rPr>
              <w:t>2017</w:t>
            </w:r>
          </w:p>
        </w:tc>
        <w:tc>
          <w:tcPr>
            <w:tcW w:w="1296" w:type="dxa"/>
            <w:vAlign w:val="bottom"/>
            <w:hideMark/>
          </w:tcPr>
          <w:p w:rsidR="008C0A17" w:rsidRPr="00463159" w:rsidRDefault="008C0A17" w:rsidP="0018198C">
            <w:pPr>
              <w:tabs>
                <w:tab w:val="decimal" w:pos="1073"/>
              </w:tabs>
              <w:spacing w:line="256" w:lineRule="auto"/>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bidi="ar-SA"/>
              </w:rPr>
              <w:t>2018</w:t>
            </w:r>
          </w:p>
        </w:tc>
        <w:tc>
          <w:tcPr>
            <w:tcW w:w="1296" w:type="dxa"/>
            <w:vAlign w:val="bottom"/>
            <w:hideMark/>
          </w:tcPr>
          <w:p w:rsidR="008C0A17" w:rsidRPr="00463159" w:rsidRDefault="008C0A17" w:rsidP="0018198C">
            <w:pPr>
              <w:tabs>
                <w:tab w:val="decimal" w:pos="1073"/>
              </w:tabs>
              <w:spacing w:line="256" w:lineRule="auto"/>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bidi="ar-SA"/>
              </w:rPr>
              <w:t>2017</w:t>
            </w:r>
          </w:p>
        </w:tc>
      </w:tr>
      <w:tr w:rsidR="008C0A17" w:rsidRPr="00463159" w:rsidTr="0018198C">
        <w:tc>
          <w:tcPr>
            <w:tcW w:w="4291" w:type="dxa"/>
          </w:tcPr>
          <w:p w:rsidR="008C0A17" w:rsidRPr="00463159" w:rsidRDefault="008C0A17" w:rsidP="006C0434">
            <w:pPr>
              <w:spacing w:line="190" w:lineRule="exact"/>
              <w:ind w:left="967"/>
              <w:jc w:val="thaiDistribute"/>
              <w:rPr>
                <w:rFonts w:ascii="Arial" w:hAnsi="Arial" w:cs="Arial"/>
                <w:snapToGrid w:val="0"/>
                <w:sz w:val="18"/>
                <w:szCs w:val="18"/>
                <w:cs/>
                <w:lang w:eastAsia="th-TH"/>
              </w:rPr>
            </w:pPr>
          </w:p>
        </w:tc>
        <w:tc>
          <w:tcPr>
            <w:tcW w:w="1296" w:type="dxa"/>
            <w:hideMark/>
          </w:tcPr>
          <w:p w:rsidR="008C0A17" w:rsidRPr="00463159" w:rsidRDefault="008C0A17" w:rsidP="0018198C">
            <w:pPr>
              <w:pBdr>
                <w:bottom w:val="single" w:sz="4" w:space="1" w:color="auto"/>
              </w:pBdr>
              <w:tabs>
                <w:tab w:val="decimal" w:pos="1073"/>
              </w:tabs>
              <w:spacing w:line="256" w:lineRule="auto"/>
              <w:ind w:right="-72"/>
              <w:rPr>
                <w:rFonts w:ascii="Arial" w:hAnsi="Arial" w:cs="Arial"/>
                <w:snapToGrid w:val="0"/>
                <w:spacing w:val="-4"/>
                <w:sz w:val="18"/>
                <w:szCs w:val="18"/>
                <w:cs/>
                <w:lang w:val="en-US" w:eastAsia="th-TH" w:bidi="ar-SA"/>
              </w:rPr>
            </w:pPr>
            <w:r w:rsidRPr="00463159">
              <w:rPr>
                <w:rFonts w:ascii="Arial" w:hAnsi="Arial" w:cs="Arial"/>
                <w:b/>
                <w:bCs/>
                <w:snapToGrid w:val="0"/>
                <w:spacing w:val="-4"/>
                <w:sz w:val="18"/>
                <w:szCs w:val="18"/>
                <w:lang w:eastAsia="th-TH" w:bidi="ar-SA"/>
              </w:rPr>
              <w:t>Baht</w:t>
            </w:r>
          </w:p>
        </w:tc>
        <w:tc>
          <w:tcPr>
            <w:tcW w:w="1296" w:type="dxa"/>
            <w:hideMark/>
          </w:tcPr>
          <w:p w:rsidR="008C0A17" w:rsidRPr="00463159" w:rsidRDefault="008C0A17" w:rsidP="0018198C">
            <w:pPr>
              <w:pBdr>
                <w:bottom w:val="single" w:sz="4" w:space="1" w:color="auto"/>
              </w:pBdr>
              <w:tabs>
                <w:tab w:val="decimal" w:pos="1073"/>
              </w:tabs>
              <w:spacing w:line="256" w:lineRule="auto"/>
              <w:ind w:right="-72"/>
              <w:rPr>
                <w:rFonts w:ascii="Arial" w:hAnsi="Arial" w:cs="Arial"/>
                <w:snapToGrid w:val="0"/>
                <w:spacing w:val="-4"/>
                <w:sz w:val="18"/>
                <w:szCs w:val="18"/>
                <w:lang w:eastAsia="th-TH" w:bidi="ar-SA"/>
              </w:rPr>
            </w:pPr>
            <w:r w:rsidRPr="00463159">
              <w:rPr>
                <w:rFonts w:ascii="Arial" w:hAnsi="Arial" w:cs="Arial"/>
                <w:b/>
                <w:bCs/>
                <w:snapToGrid w:val="0"/>
                <w:spacing w:val="-4"/>
                <w:sz w:val="18"/>
                <w:szCs w:val="18"/>
                <w:lang w:eastAsia="th-TH" w:bidi="ar-SA"/>
              </w:rPr>
              <w:t>Baht</w:t>
            </w:r>
          </w:p>
        </w:tc>
        <w:tc>
          <w:tcPr>
            <w:tcW w:w="1296" w:type="dxa"/>
            <w:hideMark/>
          </w:tcPr>
          <w:p w:rsidR="008C0A17" w:rsidRPr="00463159" w:rsidRDefault="008C0A17" w:rsidP="0018198C">
            <w:pPr>
              <w:pBdr>
                <w:bottom w:val="single" w:sz="4" w:space="1" w:color="auto"/>
              </w:pBdr>
              <w:tabs>
                <w:tab w:val="decimal" w:pos="1073"/>
              </w:tabs>
              <w:spacing w:line="256" w:lineRule="auto"/>
              <w:ind w:right="-72"/>
              <w:rPr>
                <w:rFonts w:ascii="Arial" w:hAnsi="Arial" w:cs="Arial"/>
                <w:snapToGrid w:val="0"/>
                <w:spacing w:val="-4"/>
                <w:sz w:val="18"/>
                <w:szCs w:val="18"/>
                <w:lang w:eastAsia="th-TH" w:bidi="ar-SA"/>
              </w:rPr>
            </w:pPr>
            <w:r w:rsidRPr="00463159">
              <w:rPr>
                <w:rFonts w:ascii="Arial" w:hAnsi="Arial" w:cs="Arial"/>
                <w:b/>
                <w:bCs/>
                <w:snapToGrid w:val="0"/>
                <w:spacing w:val="-4"/>
                <w:sz w:val="18"/>
                <w:szCs w:val="18"/>
                <w:lang w:eastAsia="th-TH" w:bidi="ar-SA"/>
              </w:rPr>
              <w:t>Baht</w:t>
            </w:r>
          </w:p>
        </w:tc>
        <w:tc>
          <w:tcPr>
            <w:tcW w:w="1296" w:type="dxa"/>
            <w:hideMark/>
          </w:tcPr>
          <w:p w:rsidR="008C0A17" w:rsidRPr="00463159" w:rsidRDefault="008C0A17" w:rsidP="0018198C">
            <w:pPr>
              <w:pBdr>
                <w:bottom w:val="single" w:sz="4" w:space="1" w:color="auto"/>
              </w:pBdr>
              <w:tabs>
                <w:tab w:val="decimal" w:pos="1073"/>
              </w:tabs>
              <w:spacing w:line="256" w:lineRule="auto"/>
              <w:ind w:right="-72"/>
              <w:rPr>
                <w:rFonts w:ascii="Arial" w:hAnsi="Arial" w:cs="Arial"/>
                <w:snapToGrid w:val="0"/>
                <w:spacing w:val="-4"/>
                <w:sz w:val="18"/>
                <w:szCs w:val="18"/>
                <w:lang w:eastAsia="th-TH" w:bidi="ar-SA"/>
              </w:rPr>
            </w:pPr>
            <w:r w:rsidRPr="00463159">
              <w:rPr>
                <w:rFonts w:ascii="Arial" w:hAnsi="Arial" w:cs="Arial"/>
                <w:b/>
                <w:bCs/>
                <w:snapToGrid w:val="0"/>
                <w:spacing w:val="-4"/>
                <w:sz w:val="18"/>
                <w:szCs w:val="18"/>
                <w:lang w:eastAsia="th-TH" w:bidi="ar-SA"/>
              </w:rPr>
              <w:t>Baht</w:t>
            </w:r>
          </w:p>
        </w:tc>
      </w:tr>
      <w:tr w:rsidR="008C0A17" w:rsidRPr="00463159" w:rsidTr="0018198C">
        <w:tc>
          <w:tcPr>
            <w:tcW w:w="4291" w:type="dxa"/>
            <w:vAlign w:val="center"/>
          </w:tcPr>
          <w:p w:rsidR="008C0A17" w:rsidRPr="00463159" w:rsidRDefault="008C0A17" w:rsidP="006C0434">
            <w:pPr>
              <w:spacing w:line="256" w:lineRule="auto"/>
              <w:ind w:left="967" w:right="-72"/>
              <w:rPr>
                <w:rFonts w:ascii="Arial" w:hAnsi="Arial" w:cs="Arial"/>
                <w:b/>
                <w:bCs/>
                <w:sz w:val="8"/>
                <w:szCs w:val="8"/>
                <w:lang w:eastAsia="en-US" w:bidi="ar-SA"/>
              </w:rPr>
            </w:pPr>
          </w:p>
        </w:tc>
        <w:tc>
          <w:tcPr>
            <w:tcW w:w="1296" w:type="dxa"/>
          </w:tcPr>
          <w:p w:rsidR="008C0A17" w:rsidRPr="00463159" w:rsidRDefault="008C0A17" w:rsidP="0018198C">
            <w:pPr>
              <w:tabs>
                <w:tab w:val="decimal" w:pos="1073"/>
                <w:tab w:val="decimal" w:pos="1152"/>
              </w:tabs>
              <w:spacing w:line="256" w:lineRule="auto"/>
              <w:ind w:right="-72"/>
              <w:rPr>
                <w:rFonts w:ascii="Arial" w:eastAsia="SimSun" w:hAnsi="Arial" w:cs="Arial"/>
                <w:snapToGrid w:val="0"/>
                <w:sz w:val="8"/>
                <w:szCs w:val="8"/>
                <w:lang w:eastAsia="zh-CN"/>
              </w:rPr>
            </w:pPr>
          </w:p>
        </w:tc>
        <w:tc>
          <w:tcPr>
            <w:tcW w:w="1296" w:type="dxa"/>
          </w:tcPr>
          <w:p w:rsidR="008C0A17" w:rsidRPr="00463159" w:rsidRDefault="008C0A17" w:rsidP="0018198C">
            <w:pPr>
              <w:tabs>
                <w:tab w:val="decimal" w:pos="1073"/>
                <w:tab w:val="decimal" w:pos="1152"/>
              </w:tabs>
              <w:spacing w:line="256" w:lineRule="auto"/>
              <w:ind w:right="-72"/>
              <w:rPr>
                <w:rFonts w:ascii="Arial" w:eastAsia="SimSun" w:hAnsi="Arial" w:cs="Arial"/>
                <w:snapToGrid w:val="0"/>
                <w:sz w:val="8"/>
                <w:szCs w:val="8"/>
                <w:cs/>
                <w:lang w:eastAsia="zh-CN" w:bidi="ar-SA"/>
              </w:rPr>
            </w:pPr>
          </w:p>
        </w:tc>
        <w:tc>
          <w:tcPr>
            <w:tcW w:w="1296" w:type="dxa"/>
          </w:tcPr>
          <w:p w:rsidR="008C0A17" w:rsidRPr="00463159" w:rsidRDefault="008C0A17" w:rsidP="0018198C">
            <w:pPr>
              <w:tabs>
                <w:tab w:val="decimal" w:pos="1073"/>
                <w:tab w:val="decimal" w:pos="1152"/>
              </w:tabs>
              <w:spacing w:line="256" w:lineRule="auto"/>
              <w:ind w:right="-72"/>
              <w:rPr>
                <w:rFonts w:ascii="Arial" w:eastAsia="SimSun" w:hAnsi="Arial" w:cs="Arial"/>
                <w:snapToGrid w:val="0"/>
                <w:sz w:val="8"/>
                <w:szCs w:val="8"/>
                <w:lang w:eastAsia="zh-CN" w:bidi="ar-SA"/>
              </w:rPr>
            </w:pPr>
          </w:p>
        </w:tc>
        <w:tc>
          <w:tcPr>
            <w:tcW w:w="1296" w:type="dxa"/>
          </w:tcPr>
          <w:p w:rsidR="008C0A17" w:rsidRPr="00463159" w:rsidRDefault="008C0A17" w:rsidP="0018198C">
            <w:pPr>
              <w:tabs>
                <w:tab w:val="decimal" w:pos="1073"/>
                <w:tab w:val="decimal" w:pos="1152"/>
              </w:tabs>
              <w:spacing w:line="256" w:lineRule="auto"/>
              <w:ind w:right="-72"/>
              <w:rPr>
                <w:rFonts w:ascii="Arial" w:eastAsia="SimSun" w:hAnsi="Arial" w:cs="Arial"/>
                <w:snapToGrid w:val="0"/>
                <w:sz w:val="8"/>
                <w:szCs w:val="8"/>
                <w:lang w:eastAsia="zh-CN" w:bidi="ar-SA"/>
              </w:rPr>
            </w:pPr>
          </w:p>
        </w:tc>
      </w:tr>
      <w:tr w:rsidR="008C0A17" w:rsidRPr="00463159" w:rsidTr="0018198C">
        <w:trPr>
          <w:trHeight w:val="70"/>
        </w:trPr>
        <w:tc>
          <w:tcPr>
            <w:tcW w:w="4291" w:type="dxa"/>
            <w:vAlign w:val="center"/>
            <w:hideMark/>
          </w:tcPr>
          <w:p w:rsidR="008C0A17" w:rsidRPr="00463159" w:rsidRDefault="008C0A17" w:rsidP="006C0434">
            <w:pPr>
              <w:spacing w:line="190" w:lineRule="exact"/>
              <w:ind w:left="967" w:right="-72"/>
              <w:rPr>
                <w:rFonts w:ascii="Arial" w:hAnsi="Arial" w:cs="Arial"/>
                <w:sz w:val="18"/>
                <w:szCs w:val="18"/>
                <w:u w:val="single"/>
                <w:lang w:val="en-US" w:eastAsia="en-US" w:bidi="ar-SA"/>
              </w:rPr>
            </w:pPr>
            <w:r w:rsidRPr="00463159">
              <w:rPr>
                <w:rFonts w:ascii="Arial" w:hAnsi="Arial" w:cs="Arial"/>
                <w:sz w:val="18"/>
                <w:szCs w:val="18"/>
                <w:lang w:bidi="ar-SA"/>
              </w:rPr>
              <w:t>Opening balance for the year</w:t>
            </w:r>
          </w:p>
        </w:tc>
        <w:tc>
          <w:tcPr>
            <w:tcW w:w="1296" w:type="dxa"/>
            <w:hideMark/>
          </w:tcPr>
          <w:p w:rsidR="008C0A17" w:rsidRPr="00463159" w:rsidRDefault="008C0A17" w:rsidP="0018198C">
            <w:pP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 xml:space="preserve">-       </w:t>
            </w:r>
          </w:p>
        </w:tc>
        <w:tc>
          <w:tcPr>
            <w:tcW w:w="1296" w:type="dxa"/>
            <w:hideMark/>
          </w:tcPr>
          <w:p w:rsidR="008C0A17" w:rsidRPr="00463159" w:rsidRDefault="008C0A17" w:rsidP="0018198C">
            <w:pP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176,299,678</w:t>
            </w:r>
          </w:p>
        </w:tc>
        <w:tc>
          <w:tcPr>
            <w:tcW w:w="1296" w:type="dxa"/>
            <w:hideMark/>
          </w:tcPr>
          <w:p w:rsidR="008C0A17" w:rsidRPr="00463159" w:rsidRDefault="008C0A17" w:rsidP="0018198C">
            <w:pP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 xml:space="preserve">-       </w:t>
            </w:r>
          </w:p>
        </w:tc>
        <w:tc>
          <w:tcPr>
            <w:tcW w:w="1296" w:type="dxa"/>
            <w:hideMark/>
          </w:tcPr>
          <w:p w:rsidR="008C0A17" w:rsidRPr="00463159" w:rsidRDefault="008C0A17" w:rsidP="0018198C">
            <w:pP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79,661,450</w:t>
            </w:r>
          </w:p>
        </w:tc>
      </w:tr>
      <w:tr w:rsidR="008C0A17" w:rsidRPr="00463159" w:rsidTr="0018198C">
        <w:trPr>
          <w:trHeight w:val="72"/>
        </w:trPr>
        <w:tc>
          <w:tcPr>
            <w:tcW w:w="4291" w:type="dxa"/>
            <w:vAlign w:val="center"/>
            <w:hideMark/>
          </w:tcPr>
          <w:p w:rsidR="008C0A17" w:rsidRPr="00463159" w:rsidRDefault="008C0A17" w:rsidP="006C0434">
            <w:pPr>
              <w:spacing w:line="190" w:lineRule="exact"/>
              <w:ind w:left="967" w:right="-72"/>
              <w:rPr>
                <w:rFonts w:ascii="Arial" w:hAnsi="Arial" w:cs="Arial"/>
                <w:sz w:val="18"/>
                <w:szCs w:val="18"/>
                <w:lang w:val="en-US" w:eastAsia="en-US" w:bidi="ar-SA"/>
              </w:rPr>
            </w:pPr>
            <w:r w:rsidRPr="00463159">
              <w:rPr>
                <w:rFonts w:ascii="Arial" w:hAnsi="Arial" w:cs="Arial"/>
                <w:sz w:val="18"/>
                <w:szCs w:val="18"/>
                <w:lang w:bidi="ar-SA"/>
              </w:rPr>
              <w:t>Addition during the year</w:t>
            </w:r>
          </w:p>
        </w:tc>
        <w:tc>
          <w:tcPr>
            <w:tcW w:w="1296" w:type="dxa"/>
            <w:hideMark/>
          </w:tcPr>
          <w:p w:rsidR="008C0A17" w:rsidRPr="00463159" w:rsidRDefault="008C0A17" w:rsidP="0018198C">
            <w:pPr>
              <w:tabs>
                <w:tab w:val="decimal" w:pos="1076"/>
              </w:tabs>
              <w:spacing w:line="19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bidi="ar-SA"/>
              </w:rPr>
              <w:t xml:space="preserve">-       </w:t>
            </w:r>
          </w:p>
        </w:tc>
        <w:tc>
          <w:tcPr>
            <w:tcW w:w="1296" w:type="dxa"/>
            <w:hideMark/>
          </w:tcPr>
          <w:p w:rsidR="008C0A17" w:rsidRPr="00463159" w:rsidRDefault="008C0A17" w:rsidP="0018198C">
            <w:pP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3,260,000</w:t>
            </w:r>
          </w:p>
        </w:tc>
        <w:tc>
          <w:tcPr>
            <w:tcW w:w="1296" w:type="dxa"/>
            <w:hideMark/>
          </w:tcPr>
          <w:p w:rsidR="008C0A17" w:rsidRPr="00463159" w:rsidRDefault="008C0A17" w:rsidP="0018198C">
            <w:pP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14,000,000</w:t>
            </w:r>
          </w:p>
        </w:tc>
        <w:tc>
          <w:tcPr>
            <w:tcW w:w="1296" w:type="dxa"/>
            <w:hideMark/>
          </w:tcPr>
          <w:p w:rsidR="008C0A17" w:rsidRPr="00463159" w:rsidRDefault="008C0A17" w:rsidP="0018198C">
            <w:pP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1,020,000</w:t>
            </w:r>
          </w:p>
        </w:tc>
      </w:tr>
      <w:tr w:rsidR="008C0A17" w:rsidRPr="00463159" w:rsidTr="0018198C">
        <w:trPr>
          <w:trHeight w:val="72"/>
        </w:trPr>
        <w:tc>
          <w:tcPr>
            <w:tcW w:w="4291" w:type="dxa"/>
            <w:vAlign w:val="center"/>
          </w:tcPr>
          <w:p w:rsidR="008C0A17" w:rsidRPr="00463159" w:rsidRDefault="008C0A17" w:rsidP="006C0434">
            <w:pPr>
              <w:spacing w:line="190" w:lineRule="exact"/>
              <w:ind w:left="967" w:right="-72"/>
              <w:rPr>
                <w:rFonts w:ascii="Arial" w:hAnsi="Arial" w:cs="Arial"/>
                <w:sz w:val="18"/>
                <w:szCs w:val="18"/>
                <w:lang w:bidi="ar-SA"/>
              </w:rPr>
            </w:pPr>
            <w:r w:rsidRPr="00463159">
              <w:rPr>
                <w:rFonts w:ascii="Arial" w:hAnsi="Arial" w:cs="Arial"/>
                <w:sz w:val="18"/>
                <w:szCs w:val="18"/>
                <w:lang w:bidi="ar-SA"/>
              </w:rPr>
              <w:t>Repayment during the year</w:t>
            </w:r>
          </w:p>
        </w:tc>
        <w:tc>
          <w:tcPr>
            <w:tcW w:w="1296" w:type="dxa"/>
          </w:tcPr>
          <w:p w:rsidR="008C0A17" w:rsidRPr="00463159" w:rsidRDefault="008C0A17" w:rsidP="0018198C">
            <w:pPr>
              <w:pBdr>
                <w:bottom w:val="single" w:sz="4" w:space="1" w:color="auto"/>
              </w:pBd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 xml:space="preserve">-       </w:t>
            </w:r>
          </w:p>
        </w:tc>
        <w:tc>
          <w:tcPr>
            <w:tcW w:w="1296" w:type="dxa"/>
          </w:tcPr>
          <w:p w:rsidR="008C0A17" w:rsidRPr="00463159" w:rsidRDefault="008C0A17" w:rsidP="0018198C">
            <w:pPr>
              <w:pBdr>
                <w:bottom w:val="single" w:sz="4" w:space="1" w:color="auto"/>
              </w:pBd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(179,559,678)</w:t>
            </w:r>
          </w:p>
        </w:tc>
        <w:tc>
          <w:tcPr>
            <w:tcW w:w="1296" w:type="dxa"/>
          </w:tcPr>
          <w:p w:rsidR="008C0A17" w:rsidRPr="00463159" w:rsidRDefault="008C0A17" w:rsidP="0018198C">
            <w:pPr>
              <w:pBdr>
                <w:bottom w:val="single" w:sz="4" w:space="1" w:color="auto"/>
              </w:pBd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 xml:space="preserve">-       </w:t>
            </w:r>
          </w:p>
        </w:tc>
        <w:tc>
          <w:tcPr>
            <w:tcW w:w="1296" w:type="dxa"/>
          </w:tcPr>
          <w:p w:rsidR="008C0A17" w:rsidRPr="00463159" w:rsidRDefault="008C0A17" w:rsidP="0018198C">
            <w:pPr>
              <w:pBdr>
                <w:bottom w:val="single" w:sz="4" w:space="1" w:color="auto"/>
              </w:pBd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(80,681,450)</w:t>
            </w:r>
          </w:p>
        </w:tc>
      </w:tr>
      <w:tr w:rsidR="008C0A17" w:rsidRPr="00463159" w:rsidTr="0018198C">
        <w:tc>
          <w:tcPr>
            <w:tcW w:w="4291" w:type="dxa"/>
            <w:vAlign w:val="center"/>
          </w:tcPr>
          <w:p w:rsidR="008C0A17" w:rsidRPr="00463159" w:rsidRDefault="008C0A17" w:rsidP="006C0434">
            <w:pPr>
              <w:spacing w:line="256" w:lineRule="auto"/>
              <w:ind w:left="967" w:right="-72"/>
              <w:rPr>
                <w:rFonts w:ascii="Arial" w:hAnsi="Arial" w:cs="Arial"/>
                <w:sz w:val="8"/>
                <w:szCs w:val="8"/>
                <w:lang w:val="en-US" w:eastAsia="en-US" w:bidi="ar-SA"/>
              </w:rPr>
            </w:pPr>
          </w:p>
        </w:tc>
        <w:tc>
          <w:tcPr>
            <w:tcW w:w="1296" w:type="dxa"/>
          </w:tcPr>
          <w:p w:rsidR="008C0A17" w:rsidRPr="00463159" w:rsidRDefault="008C0A17" w:rsidP="0018198C">
            <w:pPr>
              <w:tabs>
                <w:tab w:val="decimal" w:pos="1076"/>
              </w:tabs>
              <w:spacing w:line="256" w:lineRule="auto"/>
              <w:ind w:right="-72"/>
              <w:rPr>
                <w:rFonts w:ascii="Arial" w:eastAsia="SimSun" w:hAnsi="Arial" w:cs="Arial"/>
                <w:snapToGrid w:val="0"/>
                <w:sz w:val="8"/>
                <w:szCs w:val="8"/>
                <w:lang w:eastAsia="zh-CN" w:bidi="ar-SA"/>
              </w:rPr>
            </w:pPr>
          </w:p>
        </w:tc>
        <w:tc>
          <w:tcPr>
            <w:tcW w:w="1296" w:type="dxa"/>
          </w:tcPr>
          <w:p w:rsidR="008C0A17" w:rsidRPr="00463159" w:rsidRDefault="008C0A17" w:rsidP="0018198C">
            <w:pPr>
              <w:tabs>
                <w:tab w:val="decimal" w:pos="1076"/>
              </w:tabs>
              <w:spacing w:line="256" w:lineRule="auto"/>
              <w:ind w:right="-72"/>
              <w:rPr>
                <w:rFonts w:ascii="Arial" w:eastAsia="SimSun" w:hAnsi="Arial" w:cs="Arial"/>
                <w:snapToGrid w:val="0"/>
                <w:sz w:val="8"/>
                <w:szCs w:val="8"/>
                <w:lang w:eastAsia="zh-CN" w:bidi="ar-SA"/>
              </w:rPr>
            </w:pPr>
          </w:p>
        </w:tc>
        <w:tc>
          <w:tcPr>
            <w:tcW w:w="1296" w:type="dxa"/>
          </w:tcPr>
          <w:p w:rsidR="008C0A17" w:rsidRPr="00463159" w:rsidRDefault="008C0A17" w:rsidP="0018198C">
            <w:pPr>
              <w:tabs>
                <w:tab w:val="decimal" w:pos="1076"/>
              </w:tabs>
              <w:spacing w:line="256" w:lineRule="auto"/>
              <w:ind w:right="-72"/>
              <w:rPr>
                <w:rFonts w:ascii="Arial" w:eastAsia="SimSun" w:hAnsi="Arial" w:cs="Arial"/>
                <w:snapToGrid w:val="0"/>
                <w:sz w:val="8"/>
                <w:szCs w:val="8"/>
                <w:lang w:eastAsia="zh-CN" w:bidi="ar-SA"/>
              </w:rPr>
            </w:pPr>
          </w:p>
        </w:tc>
        <w:tc>
          <w:tcPr>
            <w:tcW w:w="1296" w:type="dxa"/>
          </w:tcPr>
          <w:p w:rsidR="008C0A17" w:rsidRPr="00463159" w:rsidRDefault="008C0A17" w:rsidP="0018198C">
            <w:pPr>
              <w:tabs>
                <w:tab w:val="decimal" w:pos="1076"/>
              </w:tabs>
              <w:spacing w:line="256" w:lineRule="auto"/>
              <w:ind w:right="-72"/>
              <w:rPr>
                <w:rFonts w:ascii="Arial" w:eastAsia="SimSun" w:hAnsi="Arial" w:cs="Arial"/>
                <w:snapToGrid w:val="0"/>
                <w:sz w:val="8"/>
                <w:szCs w:val="8"/>
                <w:lang w:eastAsia="zh-CN" w:bidi="ar-SA"/>
              </w:rPr>
            </w:pPr>
          </w:p>
        </w:tc>
      </w:tr>
      <w:tr w:rsidR="008C0A17" w:rsidRPr="00463159" w:rsidTr="0018198C">
        <w:trPr>
          <w:trHeight w:val="72"/>
        </w:trPr>
        <w:tc>
          <w:tcPr>
            <w:tcW w:w="4291" w:type="dxa"/>
            <w:vAlign w:val="center"/>
            <w:hideMark/>
          </w:tcPr>
          <w:p w:rsidR="008C0A17" w:rsidRPr="00463159" w:rsidRDefault="008C0A17" w:rsidP="006C0434">
            <w:pPr>
              <w:spacing w:line="190" w:lineRule="exact"/>
              <w:ind w:left="967" w:right="-72"/>
              <w:rPr>
                <w:rFonts w:ascii="Arial" w:hAnsi="Arial" w:cs="Arial"/>
                <w:sz w:val="18"/>
                <w:szCs w:val="18"/>
                <w:u w:val="single"/>
                <w:lang w:eastAsia="en-US" w:bidi="ar-SA"/>
              </w:rPr>
            </w:pPr>
            <w:r w:rsidRPr="00463159">
              <w:rPr>
                <w:rFonts w:ascii="Arial" w:hAnsi="Arial" w:cs="Arial"/>
                <w:sz w:val="18"/>
                <w:szCs w:val="18"/>
                <w:lang w:bidi="ar-SA"/>
              </w:rPr>
              <w:t>Closing balance for the</w:t>
            </w:r>
            <w:r w:rsidR="00A777E6" w:rsidRPr="00463159">
              <w:rPr>
                <w:rFonts w:ascii="Arial" w:hAnsi="Arial" w:cs="Arial"/>
                <w:sz w:val="18"/>
                <w:szCs w:val="18"/>
                <w:lang w:bidi="ar-SA"/>
              </w:rPr>
              <w:t xml:space="preserve"> </w:t>
            </w:r>
            <w:r w:rsidRPr="00463159">
              <w:rPr>
                <w:rFonts w:ascii="Arial" w:hAnsi="Arial" w:cs="Arial"/>
                <w:sz w:val="18"/>
                <w:szCs w:val="18"/>
                <w:lang w:bidi="ar-SA"/>
              </w:rPr>
              <w:t>year</w:t>
            </w:r>
          </w:p>
        </w:tc>
        <w:tc>
          <w:tcPr>
            <w:tcW w:w="1296" w:type="dxa"/>
          </w:tcPr>
          <w:p w:rsidR="008C0A17" w:rsidRPr="00463159" w:rsidRDefault="008C0A17" w:rsidP="0018198C">
            <w:pPr>
              <w:pBdr>
                <w:bottom w:val="double" w:sz="4" w:space="1" w:color="auto"/>
              </w:pBd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 xml:space="preserve">-       </w:t>
            </w:r>
          </w:p>
        </w:tc>
        <w:tc>
          <w:tcPr>
            <w:tcW w:w="1296" w:type="dxa"/>
          </w:tcPr>
          <w:p w:rsidR="008C0A17" w:rsidRPr="00463159" w:rsidRDefault="008C0A17" w:rsidP="0018198C">
            <w:pPr>
              <w:pBdr>
                <w:bottom w:val="double" w:sz="4" w:space="1" w:color="auto"/>
              </w:pBd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 xml:space="preserve">-       </w:t>
            </w:r>
          </w:p>
        </w:tc>
        <w:tc>
          <w:tcPr>
            <w:tcW w:w="1296" w:type="dxa"/>
          </w:tcPr>
          <w:p w:rsidR="008C0A17" w:rsidRPr="00463159" w:rsidRDefault="008C0A17" w:rsidP="0018198C">
            <w:pPr>
              <w:pBdr>
                <w:bottom w:val="double" w:sz="4" w:space="1" w:color="auto"/>
              </w:pBd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14,000,000</w:t>
            </w:r>
          </w:p>
        </w:tc>
        <w:tc>
          <w:tcPr>
            <w:tcW w:w="1296" w:type="dxa"/>
          </w:tcPr>
          <w:p w:rsidR="008C0A17" w:rsidRPr="00463159" w:rsidRDefault="008C0A17" w:rsidP="0018198C">
            <w:pPr>
              <w:pBdr>
                <w:bottom w:val="double" w:sz="4" w:space="1" w:color="auto"/>
              </w:pBdr>
              <w:tabs>
                <w:tab w:val="decimal" w:pos="1076"/>
              </w:tabs>
              <w:spacing w:line="190" w:lineRule="exact"/>
              <w:ind w:right="-72"/>
              <w:rPr>
                <w:rFonts w:ascii="Arial" w:eastAsia="SimSun" w:hAnsi="Arial" w:cs="Arial"/>
                <w:snapToGrid w:val="0"/>
                <w:sz w:val="18"/>
                <w:szCs w:val="18"/>
                <w:lang w:eastAsia="zh-CN" w:bidi="ar-SA"/>
              </w:rPr>
            </w:pPr>
            <w:r w:rsidRPr="00463159">
              <w:rPr>
                <w:rFonts w:ascii="Arial" w:eastAsia="SimSun" w:hAnsi="Arial" w:cs="Arial"/>
                <w:snapToGrid w:val="0"/>
                <w:sz w:val="18"/>
                <w:szCs w:val="18"/>
                <w:lang w:eastAsia="zh-CN" w:bidi="ar-SA"/>
              </w:rPr>
              <w:t xml:space="preserve">-       </w:t>
            </w:r>
          </w:p>
        </w:tc>
      </w:tr>
    </w:tbl>
    <w:p w:rsidR="008C0A17" w:rsidRPr="00463159" w:rsidRDefault="008C0A17" w:rsidP="008C0A17">
      <w:pPr>
        <w:ind w:left="540" w:hanging="540"/>
        <w:jc w:val="thaiDistribute"/>
        <w:rPr>
          <w:rFonts w:ascii="Arial" w:hAnsi="Arial" w:cs="Arial"/>
          <w:b/>
          <w:bCs/>
          <w:sz w:val="18"/>
          <w:szCs w:val="18"/>
        </w:rPr>
      </w:pPr>
      <w:r w:rsidRPr="00463159">
        <w:rPr>
          <w:rFonts w:ascii="Arial" w:eastAsia="SimSun" w:hAnsi="Arial" w:cs="Arial"/>
          <w:snapToGrid w:val="0"/>
          <w:sz w:val="18"/>
          <w:szCs w:val="18"/>
          <w:cs/>
          <w:lang w:val="th-TH" w:eastAsia="th-TH"/>
        </w:rPr>
        <w:br w:type="page"/>
      </w:r>
      <w:r w:rsidR="008C0AEC" w:rsidRPr="00463159">
        <w:rPr>
          <w:rFonts w:ascii="Arial" w:hAnsi="Arial" w:cs="Arial"/>
          <w:b/>
          <w:bCs/>
          <w:sz w:val="18"/>
          <w:szCs w:val="18"/>
        </w:rPr>
        <w:t>36</w:t>
      </w:r>
      <w:r w:rsidRPr="00463159">
        <w:rPr>
          <w:rFonts w:ascii="Arial" w:hAnsi="Arial" w:cs="Arial"/>
          <w:b/>
          <w:bCs/>
          <w:sz w:val="18"/>
          <w:szCs w:val="18"/>
          <w:cs/>
        </w:rPr>
        <w:tab/>
      </w:r>
      <w:r w:rsidRPr="00463159">
        <w:rPr>
          <w:rFonts w:ascii="Arial" w:hAnsi="Arial" w:cs="Arial"/>
          <w:b/>
          <w:bCs/>
          <w:sz w:val="18"/>
          <w:szCs w:val="18"/>
        </w:rPr>
        <w:t xml:space="preserve">Related-party transactions </w:t>
      </w:r>
      <w:r w:rsidRPr="00463159">
        <w:rPr>
          <w:rFonts w:ascii="Arial" w:hAnsi="Arial" w:cs="Arial"/>
          <w:sz w:val="18"/>
          <w:szCs w:val="18"/>
        </w:rPr>
        <w:t>(Cont’d)</w:t>
      </w:r>
    </w:p>
    <w:p w:rsidR="008C0A17" w:rsidRPr="00463159" w:rsidRDefault="008C0A17" w:rsidP="008C0A17">
      <w:pPr>
        <w:tabs>
          <w:tab w:val="left" w:pos="2160"/>
          <w:tab w:val="left" w:pos="2880"/>
        </w:tabs>
        <w:ind w:left="540"/>
        <w:jc w:val="thaiDistribute"/>
        <w:rPr>
          <w:rFonts w:ascii="Arial" w:eastAsia="SimSun" w:hAnsi="Arial" w:cs="Arial"/>
          <w:snapToGrid w:val="0"/>
          <w:sz w:val="16"/>
          <w:szCs w:val="16"/>
          <w:lang w:eastAsia="th-TH"/>
        </w:rPr>
      </w:pPr>
    </w:p>
    <w:p w:rsidR="008C0A17" w:rsidRPr="00463159" w:rsidRDefault="008C0A17" w:rsidP="008C0A17">
      <w:pPr>
        <w:ind w:left="540"/>
        <w:jc w:val="thaiDistribute"/>
        <w:rPr>
          <w:rFonts w:ascii="Arial" w:hAnsi="Arial" w:cs="Arial"/>
          <w:sz w:val="16"/>
          <w:szCs w:val="16"/>
        </w:rPr>
      </w:pPr>
    </w:p>
    <w:p w:rsidR="008C0A17" w:rsidRPr="00463159" w:rsidRDefault="008C0A17" w:rsidP="008C0A17">
      <w:pPr>
        <w:ind w:left="540"/>
        <w:jc w:val="thaiDistribute"/>
        <w:rPr>
          <w:rFonts w:ascii="Arial" w:hAnsi="Arial" w:cs="Arial"/>
          <w:sz w:val="18"/>
          <w:szCs w:val="18"/>
        </w:rPr>
      </w:pPr>
      <w:r w:rsidRPr="00463159">
        <w:rPr>
          <w:rFonts w:ascii="Arial" w:hAnsi="Arial" w:cs="Arial"/>
          <w:sz w:val="18"/>
          <w:szCs w:val="18"/>
        </w:rPr>
        <w:t>Related-party transactions are as follows: (Cont’d)</w:t>
      </w:r>
    </w:p>
    <w:p w:rsidR="008C0A17" w:rsidRPr="00463159" w:rsidRDefault="008C0A17" w:rsidP="008C0A17">
      <w:pPr>
        <w:ind w:left="1080"/>
        <w:jc w:val="thaiDistribute"/>
        <w:rPr>
          <w:rFonts w:ascii="Arial" w:eastAsia="SimSun" w:hAnsi="Arial" w:cs="Arial"/>
          <w:snapToGrid w:val="0"/>
          <w:sz w:val="16"/>
          <w:szCs w:val="16"/>
          <w:lang w:eastAsia="th-TH"/>
        </w:rPr>
      </w:pPr>
    </w:p>
    <w:p w:rsidR="008C0A17" w:rsidRPr="00463159" w:rsidRDefault="00950231" w:rsidP="008C0A17">
      <w:pPr>
        <w:ind w:left="1080" w:hanging="540"/>
        <w:jc w:val="thaiDistribute"/>
        <w:rPr>
          <w:rFonts w:ascii="Arial" w:hAnsi="Arial" w:cs="Arial"/>
          <w:spacing w:val="-4"/>
          <w:sz w:val="18"/>
          <w:szCs w:val="18"/>
        </w:rPr>
      </w:pPr>
      <w:r w:rsidRPr="00463159">
        <w:rPr>
          <w:rFonts w:ascii="Arial" w:eastAsia="SimSun" w:hAnsi="Arial" w:cs="Arial"/>
          <w:snapToGrid w:val="0"/>
          <w:spacing w:val="-4"/>
          <w:sz w:val="18"/>
          <w:szCs w:val="18"/>
          <w:lang w:eastAsia="th-TH"/>
        </w:rPr>
        <w:t>d</w:t>
      </w:r>
      <w:r w:rsidR="008C0A17" w:rsidRPr="00463159">
        <w:rPr>
          <w:rFonts w:ascii="Arial" w:eastAsia="SimSun" w:hAnsi="Arial" w:cs="Arial"/>
          <w:snapToGrid w:val="0"/>
          <w:spacing w:val="-4"/>
          <w:sz w:val="18"/>
          <w:szCs w:val="18"/>
          <w:cs/>
          <w:lang w:eastAsia="th-TH"/>
        </w:rPr>
        <w:t>)</w:t>
      </w:r>
      <w:r w:rsidR="008C0A17" w:rsidRPr="00463159">
        <w:rPr>
          <w:rFonts w:ascii="Arial" w:eastAsia="SimSun" w:hAnsi="Arial" w:cs="Arial"/>
          <w:snapToGrid w:val="0"/>
          <w:spacing w:val="-4"/>
          <w:sz w:val="18"/>
          <w:szCs w:val="18"/>
          <w:cs/>
          <w:lang w:eastAsia="th-TH"/>
        </w:rPr>
        <w:tab/>
      </w:r>
      <w:r w:rsidR="008C0A17" w:rsidRPr="00463159">
        <w:rPr>
          <w:rFonts w:ascii="Arial" w:hAnsi="Arial" w:cs="Arial"/>
          <w:spacing w:val="-4"/>
          <w:sz w:val="18"/>
          <w:szCs w:val="18"/>
        </w:rPr>
        <w:t>The significant income and expenses with related parties for the years ended 31 December 2018 and 2017 are as follows :</w:t>
      </w: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C0A17" w:rsidRPr="00463159" w:rsidTr="0018198C">
        <w:trPr>
          <w:trHeight w:val="20"/>
        </w:trPr>
        <w:tc>
          <w:tcPr>
            <w:tcW w:w="4860" w:type="dxa"/>
          </w:tcPr>
          <w:p w:rsidR="008C0A17" w:rsidRPr="00463159" w:rsidRDefault="008C0A17" w:rsidP="0018198C">
            <w:pPr>
              <w:ind w:left="432"/>
              <w:jc w:val="thaiDistribute"/>
              <w:rPr>
                <w:rFonts w:ascii="Arial" w:hAnsi="Arial" w:cs="Arial"/>
                <w:snapToGrid w:val="0"/>
                <w:sz w:val="18"/>
                <w:szCs w:val="18"/>
                <w:lang w:eastAsia="th-TH"/>
              </w:rPr>
            </w:pP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rPr>
          <w:trHeight w:val="20"/>
        </w:trPr>
        <w:tc>
          <w:tcPr>
            <w:tcW w:w="4860" w:type="dxa"/>
          </w:tcPr>
          <w:p w:rsidR="008C0A17" w:rsidRPr="00463159" w:rsidRDefault="008C0A17" w:rsidP="0018198C">
            <w:pPr>
              <w:ind w:left="432"/>
              <w:jc w:val="thaiDistribute"/>
              <w:rPr>
                <w:rFonts w:ascii="Arial" w:hAnsi="Arial" w:cs="Arial"/>
                <w:snapToGrid w:val="0"/>
                <w:sz w:val="18"/>
                <w:szCs w:val="18"/>
                <w:lang w:eastAsia="th-TH"/>
              </w:rPr>
            </w:pPr>
          </w:p>
        </w:tc>
        <w:tc>
          <w:tcPr>
            <w:tcW w:w="1152" w:type="dxa"/>
            <w:vAlign w:val="bottom"/>
          </w:tcPr>
          <w:p w:rsidR="008C0A17" w:rsidRPr="00463159" w:rsidRDefault="008C0A17" w:rsidP="0018198C">
            <w:pPr>
              <w:tabs>
                <w:tab w:val="right" w:pos="930"/>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2018</w:t>
            </w:r>
          </w:p>
        </w:tc>
        <w:tc>
          <w:tcPr>
            <w:tcW w:w="1152" w:type="dxa"/>
            <w:vAlign w:val="bottom"/>
          </w:tcPr>
          <w:p w:rsidR="008C0A17" w:rsidRPr="00463159" w:rsidRDefault="008C0A17" w:rsidP="0018198C">
            <w:pPr>
              <w:tabs>
                <w:tab w:val="right" w:pos="930"/>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2017</w:t>
            </w:r>
          </w:p>
        </w:tc>
        <w:tc>
          <w:tcPr>
            <w:tcW w:w="1152" w:type="dxa"/>
            <w:vAlign w:val="bottom"/>
          </w:tcPr>
          <w:p w:rsidR="008C0A17" w:rsidRPr="00463159" w:rsidRDefault="008C0A17" w:rsidP="0018198C">
            <w:pPr>
              <w:tabs>
                <w:tab w:val="right" w:pos="930"/>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2018</w:t>
            </w:r>
          </w:p>
        </w:tc>
        <w:tc>
          <w:tcPr>
            <w:tcW w:w="1152" w:type="dxa"/>
            <w:vAlign w:val="bottom"/>
          </w:tcPr>
          <w:p w:rsidR="008C0A17" w:rsidRPr="00463159" w:rsidRDefault="008C0A17" w:rsidP="0018198C">
            <w:pPr>
              <w:tabs>
                <w:tab w:val="right" w:pos="930"/>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2017</w:t>
            </w:r>
          </w:p>
        </w:tc>
      </w:tr>
      <w:tr w:rsidR="008C0A17" w:rsidRPr="00463159" w:rsidTr="0018198C">
        <w:trPr>
          <w:trHeight w:val="20"/>
        </w:trPr>
        <w:tc>
          <w:tcPr>
            <w:tcW w:w="4860" w:type="dxa"/>
          </w:tcPr>
          <w:p w:rsidR="008C0A17" w:rsidRPr="00463159" w:rsidRDefault="008C0A17" w:rsidP="0018198C">
            <w:pPr>
              <w:ind w:left="432"/>
              <w:jc w:val="thaiDistribute"/>
              <w:rPr>
                <w:rFonts w:ascii="Arial" w:hAnsi="Arial" w:cs="Arial"/>
                <w:snapToGrid w:val="0"/>
                <w:sz w:val="18"/>
                <w:szCs w:val="18"/>
                <w:lang w:eastAsia="th-TH"/>
              </w:rPr>
            </w:pPr>
          </w:p>
        </w:tc>
        <w:tc>
          <w:tcPr>
            <w:tcW w:w="1152" w:type="dxa"/>
          </w:tcPr>
          <w:p w:rsidR="008C0A17" w:rsidRPr="00463159" w:rsidRDefault="008C0A17" w:rsidP="0018198C">
            <w:pPr>
              <w:pBdr>
                <w:bottom w:val="single" w:sz="4" w:space="1" w:color="auto"/>
              </w:pBdr>
              <w:tabs>
                <w:tab w:val="right" w:pos="930"/>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52" w:type="dxa"/>
          </w:tcPr>
          <w:p w:rsidR="008C0A17" w:rsidRPr="00463159" w:rsidRDefault="008C0A17" w:rsidP="0018198C">
            <w:pPr>
              <w:pBdr>
                <w:bottom w:val="single" w:sz="4" w:space="1" w:color="auto"/>
              </w:pBdr>
              <w:tabs>
                <w:tab w:val="right" w:pos="930"/>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52" w:type="dxa"/>
          </w:tcPr>
          <w:p w:rsidR="008C0A17" w:rsidRPr="00463159" w:rsidRDefault="008C0A17" w:rsidP="0018198C">
            <w:pPr>
              <w:pBdr>
                <w:bottom w:val="single" w:sz="4" w:space="1" w:color="auto"/>
              </w:pBdr>
              <w:tabs>
                <w:tab w:val="right" w:pos="930"/>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52" w:type="dxa"/>
          </w:tcPr>
          <w:p w:rsidR="008C0A17" w:rsidRPr="00463159" w:rsidRDefault="008C0A17" w:rsidP="0018198C">
            <w:pPr>
              <w:pBdr>
                <w:bottom w:val="single" w:sz="4" w:space="1" w:color="auto"/>
              </w:pBdr>
              <w:tabs>
                <w:tab w:val="right" w:pos="930"/>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r>
      <w:tr w:rsidR="008C0A17" w:rsidRPr="00463159" w:rsidTr="0018198C">
        <w:trPr>
          <w:trHeight w:val="20"/>
        </w:trPr>
        <w:tc>
          <w:tcPr>
            <w:tcW w:w="4860" w:type="dxa"/>
            <w:vAlign w:val="bottom"/>
          </w:tcPr>
          <w:p w:rsidR="008C0A17" w:rsidRPr="00463159" w:rsidRDefault="008C0A17" w:rsidP="0018198C">
            <w:pPr>
              <w:ind w:left="972" w:right="-72"/>
              <w:rPr>
                <w:rFonts w:ascii="Arial" w:hAnsi="Arial" w:cs="Arial"/>
                <w:b/>
                <w:bCs/>
                <w:sz w:val="18"/>
                <w:szCs w:val="18"/>
                <w:cs/>
              </w:rPr>
            </w:pPr>
            <w:r w:rsidRPr="00463159">
              <w:rPr>
                <w:rFonts w:ascii="Arial" w:hAnsi="Arial" w:cs="Arial"/>
                <w:b/>
                <w:bCs/>
                <w:sz w:val="18"/>
                <w:szCs w:val="18"/>
              </w:rPr>
              <w:t>Sales of electricity</w:t>
            </w:r>
          </w:p>
        </w:tc>
        <w:tc>
          <w:tcPr>
            <w:tcW w:w="1152" w:type="dxa"/>
          </w:tcPr>
          <w:p w:rsidR="008C0A17" w:rsidRPr="00463159" w:rsidRDefault="008C0A17" w:rsidP="0018198C">
            <w:pPr>
              <w:tabs>
                <w:tab w:val="decimal" w:pos="1105"/>
              </w:tabs>
              <w:ind w:right="-72"/>
              <w:rPr>
                <w:rFonts w:ascii="Arial" w:hAnsi="Arial" w:cs="Arial"/>
                <w:noProof/>
                <w:snapToGrid w:val="0"/>
                <w:sz w:val="18"/>
                <w:szCs w:val="18"/>
                <w:lang w:eastAsia="th-TH"/>
              </w:rPr>
            </w:pPr>
          </w:p>
        </w:tc>
        <w:tc>
          <w:tcPr>
            <w:tcW w:w="1152" w:type="dxa"/>
          </w:tcPr>
          <w:p w:rsidR="008C0A17" w:rsidRPr="00463159" w:rsidRDefault="008C0A17" w:rsidP="0018198C">
            <w:pPr>
              <w:tabs>
                <w:tab w:val="decimal" w:pos="1105"/>
              </w:tabs>
              <w:ind w:right="-72"/>
              <w:rPr>
                <w:rFonts w:ascii="Arial" w:hAnsi="Arial" w:cs="Arial"/>
                <w:noProof/>
                <w:snapToGrid w:val="0"/>
                <w:sz w:val="18"/>
                <w:szCs w:val="18"/>
                <w:lang w:eastAsia="th-TH"/>
              </w:rPr>
            </w:pPr>
          </w:p>
        </w:tc>
        <w:tc>
          <w:tcPr>
            <w:tcW w:w="1152" w:type="dxa"/>
          </w:tcPr>
          <w:p w:rsidR="008C0A17" w:rsidRPr="00463159" w:rsidRDefault="008C0A17" w:rsidP="0018198C">
            <w:pPr>
              <w:tabs>
                <w:tab w:val="decimal" w:pos="1105"/>
              </w:tabs>
              <w:ind w:right="-72"/>
              <w:rPr>
                <w:rFonts w:ascii="Arial" w:hAnsi="Arial" w:cs="Arial"/>
                <w:noProof/>
                <w:snapToGrid w:val="0"/>
                <w:sz w:val="18"/>
                <w:szCs w:val="18"/>
                <w:lang w:eastAsia="th-TH"/>
              </w:rPr>
            </w:pPr>
          </w:p>
        </w:tc>
        <w:tc>
          <w:tcPr>
            <w:tcW w:w="1152" w:type="dxa"/>
          </w:tcPr>
          <w:p w:rsidR="008C0A17" w:rsidRPr="00463159" w:rsidRDefault="008C0A17" w:rsidP="0018198C">
            <w:pPr>
              <w:tabs>
                <w:tab w:val="decimal" w:pos="1267"/>
              </w:tabs>
              <w:ind w:right="-72"/>
              <w:rPr>
                <w:rFonts w:ascii="Arial" w:hAnsi="Arial" w:cs="Arial"/>
                <w:noProof/>
                <w:snapToGrid w:val="0"/>
                <w:sz w:val="18"/>
                <w:szCs w:val="18"/>
                <w:lang w:eastAsia="th-TH"/>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u w:val="single"/>
              </w:rPr>
              <w:t>Related parties</w:t>
            </w:r>
            <w:r w:rsidR="00E17782" w:rsidRPr="00463159">
              <w:rPr>
                <w:rFonts w:ascii="Arial" w:hAnsi="Arial" w:cs="Arial"/>
                <w:sz w:val="18"/>
                <w:szCs w:val="18"/>
              </w:rPr>
              <w:t xml:space="preserve"> (Note 30</w:t>
            </w:r>
            <w:r w:rsidR="00652B87" w:rsidRPr="00463159">
              <w:rPr>
                <w:rFonts w:ascii="Arial" w:hAnsi="Arial" w:cs="Arial"/>
                <w:sz w:val="18"/>
                <w:szCs w:val="18"/>
              </w:rPr>
              <w:t>)</w:t>
            </w:r>
          </w:p>
        </w:tc>
        <w:tc>
          <w:tcPr>
            <w:tcW w:w="1152" w:type="dxa"/>
          </w:tcPr>
          <w:p w:rsidR="008C0A17" w:rsidRPr="00463159" w:rsidRDefault="008C0A17" w:rsidP="0018198C">
            <w:pPr>
              <w:tabs>
                <w:tab w:val="decimal" w:pos="1105"/>
              </w:tabs>
              <w:ind w:right="-72"/>
              <w:rPr>
                <w:rFonts w:ascii="Arial" w:hAnsi="Arial" w:cs="Arial"/>
                <w:noProof/>
                <w:snapToGrid w:val="0"/>
                <w:sz w:val="18"/>
                <w:szCs w:val="18"/>
                <w:lang w:eastAsia="th-TH"/>
              </w:rPr>
            </w:pPr>
          </w:p>
        </w:tc>
        <w:tc>
          <w:tcPr>
            <w:tcW w:w="1152" w:type="dxa"/>
          </w:tcPr>
          <w:p w:rsidR="008C0A17" w:rsidRPr="00463159" w:rsidRDefault="008C0A17" w:rsidP="0018198C">
            <w:pPr>
              <w:tabs>
                <w:tab w:val="decimal" w:pos="1105"/>
              </w:tabs>
              <w:ind w:right="-72"/>
              <w:rPr>
                <w:rFonts w:ascii="Arial" w:hAnsi="Arial" w:cs="Arial"/>
                <w:noProof/>
                <w:snapToGrid w:val="0"/>
                <w:sz w:val="18"/>
                <w:szCs w:val="18"/>
                <w:lang w:eastAsia="th-TH"/>
              </w:rPr>
            </w:pPr>
          </w:p>
        </w:tc>
        <w:tc>
          <w:tcPr>
            <w:tcW w:w="1152" w:type="dxa"/>
          </w:tcPr>
          <w:p w:rsidR="008C0A17" w:rsidRPr="00463159" w:rsidRDefault="008C0A17" w:rsidP="0018198C">
            <w:pPr>
              <w:tabs>
                <w:tab w:val="decimal" w:pos="1105"/>
              </w:tabs>
              <w:ind w:right="-72"/>
              <w:rPr>
                <w:rFonts w:ascii="Arial" w:hAnsi="Arial" w:cs="Arial"/>
                <w:noProof/>
                <w:snapToGrid w:val="0"/>
                <w:sz w:val="18"/>
                <w:szCs w:val="18"/>
                <w:lang w:eastAsia="th-TH"/>
              </w:rPr>
            </w:pPr>
          </w:p>
        </w:tc>
        <w:tc>
          <w:tcPr>
            <w:tcW w:w="1152" w:type="dxa"/>
          </w:tcPr>
          <w:p w:rsidR="008C0A17" w:rsidRPr="00463159" w:rsidRDefault="008C0A17" w:rsidP="0018198C">
            <w:pPr>
              <w:tabs>
                <w:tab w:val="decimal" w:pos="1267"/>
              </w:tabs>
              <w:ind w:right="-72"/>
              <w:rPr>
                <w:rFonts w:ascii="Arial" w:hAnsi="Arial" w:cs="Arial"/>
                <w:noProof/>
                <w:snapToGrid w:val="0"/>
                <w:sz w:val="18"/>
                <w:szCs w:val="18"/>
                <w:lang w:eastAsia="th-TH"/>
              </w:rPr>
            </w:pPr>
          </w:p>
        </w:tc>
      </w:tr>
      <w:tr w:rsidR="008C0A17" w:rsidRPr="00463159" w:rsidTr="0018198C">
        <w:trPr>
          <w:trHeight w:val="20"/>
        </w:trPr>
        <w:tc>
          <w:tcPr>
            <w:tcW w:w="4860" w:type="dxa"/>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Global Woodchip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7,358,829</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1,744,610</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1242" w:right="-169"/>
              <w:rPr>
                <w:rFonts w:ascii="Arial" w:hAnsi="Arial" w:cs="Arial"/>
                <w:spacing w:val="-2"/>
                <w:sz w:val="18"/>
                <w:szCs w:val="18"/>
              </w:rPr>
            </w:pPr>
            <w:r w:rsidRPr="00463159">
              <w:rPr>
                <w:rFonts w:ascii="Arial" w:hAnsi="Arial" w:cs="Arial"/>
                <w:spacing w:val="-2"/>
                <w:sz w:val="18"/>
                <w:szCs w:val="18"/>
              </w:rPr>
              <w:t>Triple A Board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4,992,188</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2,752,066</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Advance Asia Fiber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853,573</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1,951,154</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Boonbundan Rungrueng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287,372</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344,589</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Advance Asian Company Limited</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264,571</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32,444</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8"/>
                <w:szCs w:val="8"/>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tabs>
                <w:tab w:val="decimal" w:pos="936"/>
              </w:tabs>
              <w:ind w:left="432"/>
              <w:rPr>
                <w:rFonts w:ascii="Arial" w:hAnsi="Arial" w:cs="Arial"/>
                <w:snapToGrid w:val="0"/>
                <w:sz w:val="8"/>
                <w:szCs w:val="8"/>
                <w:cs/>
                <w:lang w:eastAsia="th-TH"/>
              </w:rPr>
            </w:pPr>
          </w:p>
        </w:tc>
      </w:tr>
      <w:tr w:rsidR="008C0A17" w:rsidRPr="00463159" w:rsidTr="0018198C">
        <w:trPr>
          <w:trHeight w:val="20"/>
        </w:trPr>
        <w:tc>
          <w:tcPr>
            <w:tcW w:w="4860" w:type="dxa"/>
          </w:tcPr>
          <w:p w:rsidR="008C0A17" w:rsidRPr="00463159" w:rsidRDefault="008C0A17" w:rsidP="0018198C">
            <w:pPr>
              <w:ind w:left="972" w:right="-72"/>
              <w:rPr>
                <w:rFonts w:ascii="Arial" w:hAnsi="Arial" w:cs="Arial"/>
                <w:spacing w:val="-6"/>
                <w:sz w:val="18"/>
                <w:szCs w:val="18"/>
                <w:cs/>
              </w:rPr>
            </w:pP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13,756,533</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6,824,863</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860" w:type="dxa"/>
          </w:tcPr>
          <w:p w:rsidR="008C0A17" w:rsidRPr="00463159" w:rsidRDefault="008C0A17" w:rsidP="0018198C">
            <w:pPr>
              <w:ind w:left="432" w:right="-72"/>
              <w:rPr>
                <w:rFonts w:ascii="Arial" w:hAnsi="Arial" w:cs="Arial"/>
                <w:snapToGrid w:val="0"/>
                <w:sz w:val="8"/>
                <w:szCs w:val="8"/>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tabs>
                <w:tab w:val="decimal" w:pos="936"/>
              </w:tabs>
              <w:ind w:left="432"/>
              <w:rPr>
                <w:rFonts w:ascii="Arial" w:hAnsi="Arial" w:cs="Arial"/>
                <w:snapToGrid w:val="0"/>
                <w:sz w:val="8"/>
                <w:szCs w:val="8"/>
                <w:cs/>
                <w:lang w:eastAsia="th-TH"/>
              </w:rPr>
            </w:pPr>
          </w:p>
        </w:tc>
      </w:tr>
      <w:tr w:rsidR="008C0A17" w:rsidRPr="00463159" w:rsidTr="0018198C">
        <w:tc>
          <w:tcPr>
            <w:tcW w:w="4860" w:type="dxa"/>
          </w:tcPr>
          <w:p w:rsidR="008C0A17" w:rsidRPr="00463159" w:rsidRDefault="008C0A17" w:rsidP="0018198C">
            <w:pPr>
              <w:pStyle w:val="a"/>
              <w:tabs>
                <w:tab w:val="left" w:pos="1890"/>
              </w:tabs>
              <w:ind w:left="972" w:right="0"/>
              <w:jc w:val="both"/>
              <w:rPr>
                <w:rFonts w:ascii="Arial" w:hAnsi="Arial" w:cs="Arial"/>
                <w:b/>
                <w:bCs/>
                <w:color w:val="auto"/>
                <w:sz w:val="18"/>
                <w:szCs w:val="18"/>
              </w:rPr>
            </w:pPr>
            <w:r w:rsidRPr="00463159">
              <w:rPr>
                <w:rFonts w:ascii="Arial" w:hAnsi="Arial" w:cs="Arial"/>
                <w:b/>
                <w:bCs/>
                <w:color w:val="auto"/>
                <w:sz w:val="18"/>
                <w:szCs w:val="18"/>
              </w:rPr>
              <w:t>Revenue from waste management</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c>
          <w:tcPr>
            <w:tcW w:w="4860" w:type="dxa"/>
            <w:vAlign w:val="center"/>
          </w:tcPr>
          <w:p w:rsidR="008C0A17" w:rsidRPr="00463159" w:rsidRDefault="008C0A17" w:rsidP="00BE1411">
            <w:pPr>
              <w:pStyle w:val="a"/>
              <w:tabs>
                <w:tab w:val="left" w:pos="1890"/>
              </w:tabs>
              <w:ind w:left="972" w:right="0"/>
              <w:jc w:val="both"/>
              <w:rPr>
                <w:rFonts w:ascii="Arial" w:hAnsi="Arial" w:cs="Arial"/>
                <w:color w:val="auto"/>
                <w:sz w:val="18"/>
                <w:szCs w:val="18"/>
                <w:cs/>
              </w:rPr>
            </w:pPr>
            <w:r w:rsidRPr="00463159">
              <w:rPr>
                <w:rFonts w:ascii="Arial" w:hAnsi="Arial" w:cs="Arial"/>
                <w:color w:val="auto"/>
                <w:sz w:val="18"/>
                <w:szCs w:val="18"/>
              </w:rPr>
              <w:t xml:space="preserve">   </w:t>
            </w:r>
            <w:r w:rsidR="00BE1411" w:rsidRPr="00463159">
              <w:rPr>
                <w:rFonts w:ascii="Arial" w:hAnsi="Arial" w:cs="Arial"/>
                <w:color w:val="auto"/>
                <w:sz w:val="18"/>
                <w:szCs w:val="18"/>
                <w:u w:val="single"/>
              </w:rPr>
              <w:t>A r</w:t>
            </w:r>
            <w:r w:rsidRPr="00463159">
              <w:rPr>
                <w:rFonts w:ascii="Arial" w:hAnsi="Arial" w:cs="Arial"/>
                <w:color w:val="auto"/>
                <w:sz w:val="18"/>
                <w:szCs w:val="18"/>
                <w:u w:val="single"/>
              </w:rPr>
              <w:t>elated party</w:t>
            </w:r>
            <w:r w:rsidR="00E17782" w:rsidRPr="00463159">
              <w:rPr>
                <w:rFonts w:ascii="Arial" w:hAnsi="Arial" w:cs="Arial"/>
                <w:color w:val="auto"/>
                <w:sz w:val="18"/>
                <w:szCs w:val="18"/>
              </w:rPr>
              <w:t xml:space="preserve"> (Note 30</w:t>
            </w:r>
            <w:r w:rsidR="00652B87" w:rsidRPr="00463159">
              <w:rPr>
                <w:rFonts w:ascii="Arial" w:hAnsi="Arial" w:cs="Arial"/>
                <w:color w:val="auto"/>
                <w:sz w:val="18"/>
                <w:szCs w:val="18"/>
              </w:rPr>
              <w:t>)</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Smart Community Company Limited</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631</w:t>
            </w: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696</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860" w:type="dxa"/>
          </w:tcPr>
          <w:p w:rsidR="008C0A17" w:rsidRPr="00463159" w:rsidRDefault="008C0A17" w:rsidP="0018198C">
            <w:pPr>
              <w:ind w:left="432" w:right="-72"/>
              <w:rPr>
                <w:rFonts w:ascii="Arial" w:hAnsi="Arial" w:cs="Arial"/>
                <w:snapToGrid w:val="0"/>
                <w:sz w:val="8"/>
                <w:szCs w:val="8"/>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tabs>
                <w:tab w:val="decimal" w:pos="936"/>
              </w:tabs>
              <w:ind w:left="432"/>
              <w:rPr>
                <w:rFonts w:ascii="Arial" w:hAnsi="Arial" w:cs="Arial"/>
                <w:snapToGrid w:val="0"/>
                <w:sz w:val="8"/>
                <w:szCs w:val="8"/>
                <w:cs/>
                <w:lang w:eastAsia="th-TH"/>
              </w:rPr>
            </w:pPr>
          </w:p>
        </w:tc>
      </w:tr>
      <w:tr w:rsidR="008C0A17" w:rsidRPr="00463159" w:rsidTr="0018198C">
        <w:tc>
          <w:tcPr>
            <w:tcW w:w="4860" w:type="dxa"/>
          </w:tcPr>
          <w:p w:rsidR="008C0A17" w:rsidRPr="00463159" w:rsidRDefault="008C0A17" w:rsidP="0018198C">
            <w:pPr>
              <w:ind w:left="972" w:right="-72"/>
              <w:rPr>
                <w:rFonts w:ascii="Arial" w:hAnsi="Arial" w:cs="Arial"/>
                <w:spacing w:val="-6"/>
                <w:sz w:val="18"/>
                <w:szCs w:val="18"/>
                <w:cs/>
              </w:rPr>
            </w:pP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631</w:t>
            </w: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696</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860" w:type="dxa"/>
          </w:tcPr>
          <w:p w:rsidR="008C0A17" w:rsidRPr="00463159" w:rsidRDefault="008C0A17" w:rsidP="0018198C">
            <w:pPr>
              <w:ind w:left="432" w:right="-72"/>
              <w:rPr>
                <w:rFonts w:ascii="Arial" w:hAnsi="Arial" w:cs="Arial"/>
                <w:snapToGrid w:val="0"/>
                <w:sz w:val="8"/>
                <w:szCs w:val="8"/>
                <w:lang w:eastAsia="th-TH"/>
              </w:rPr>
            </w:pPr>
          </w:p>
        </w:tc>
        <w:tc>
          <w:tcPr>
            <w:tcW w:w="1152" w:type="dxa"/>
          </w:tcPr>
          <w:p w:rsidR="008C0A17" w:rsidRPr="00463159" w:rsidRDefault="008C0A17" w:rsidP="0018198C">
            <w:pPr>
              <w:ind w:left="432" w:right="-72"/>
              <w:rPr>
                <w:rFonts w:ascii="Arial" w:hAnsi="Arial" w:cs="Arial"/>
                <w:snapToGrid w:val="0"/>
                <w:sz w:val="8"/>
                <w:szCs w:val="8"/>
                <w:lang w:eastAsia="th-TH"/>
              </w:rPr>
            </w:pPr>
          </w:p>
        </w:tc>
        <w:tc>
          <w:tcPr>
            <w:tcW w:w="1152" w:type="dxa"/>
          </w:tcPr>
          <w:p w:rsidR="008C0A17" w:rsidRPr="00463159" w:rsidRDefault="008C0A17" w:rsidP="0018198C">
            <w:pPr>
              <w:ind w:left="432" w:right="-72"/>
              <w:rPr>
                <w:rFonts w:ascii="Arial" w:hAnsi="Arial" w:cs="Arial"/>
                <w:snapToGrid w:val="0"/>
                <w:sz w:val="8"/>
                <w:szCs w:val="8"/>
                <w:lang w:eastAsia="th-TH"/>
              </w:rPr>
            </w:pPr>
          </w:p>
        </w:tc>
        <w:tc>
          <w:tcPr>
            <w:tcW w:w="1152" w:type="dxa"/>
          </w:tcPr>
          <w:p w:rsidR="008C0A17" w:rsidRPr="00463159" w:rsidRDefault="008C0A17" w:rsidP="0018198C">
            <w:pPr>
              <w:ind w:left="432" w:right="-72"/>
              <w:rPr>
                <w:rFonts w:ascii="Arial" w:hAnsi="Arial" w:cs="Arial"/>
                <w:snapToGrid w:val="0"/>
                <w:sz w:val="8"/>
                <w:szCs w:val="8"/>
                <w:cs/>
                <w:lang w:eastAsia="th-TH"/>
              </w:rPr>
            </w:pPr>
          </w:p>
        </w:tc>
        <w:tc>
          <w:tcPr>
            <w:tcW w:w="1152" w:type="dxa"/>
          </w:tcPr>
          <w:p w:rsidR="008C0A17" w:rsidRPr="00463159" w:rsidRDefault="008C0A17" w:rsidP="0018198C">
            <w:pPr>
              <w:ind w:left="432" w:right="-72"/>
              <w:rPr>
                <w:rFonts w:ascii="Arial" w:hAnsi="Arial" w:cs="Arial"/>
                <w:snapToGrid w:val="0"/>
                <w:sz w:val="8"/>
                <w:szCs w:val="8"/>
                <w:cs/>
                <w:lang w:eastAsia="th-TH"/>
              </w:rPr>
            </w:pPr>
          </w:p>
        </w:tc>
      </w:tr>
      <w:tr w:rsidR="008C0A17" w:rsidRPr="00463159" w:rsidTr="0018198C">
        <w:tc>
          <w:tcPr>
            <w:tcW w:w="4860" w:type="dxa"/>
            <w:vAlign w:val="center"/>
          </w:tcPr>
          <w:p w:rsidR="008C0A17" w:rsidRPr="00463159" w:rsidRDefault="008C0A17" w:rsidP="0018198C">
            <w:pPr>
              <w:ind w:left="972" w:right="-72"/>
              <w:rPr>
                <w:rFonts w:ascii="Arial" w:hAnsi="Arial" w:cs="Arial"/>
                <w:b/>
                <w:bCs/>
                <w:sz w:val="18"/>
                <w:szCs w:val="18"/>
              </w:rPr>
            </w:pPr>
            <w:r w:rsidRPr="00463159">
              <w:rPr>
                <w:rFonts w:ascii="Arial" w:hAnsi="Arial" w:cs="Arial"/>
                <w:b/>
                <w:bCs/>
                <w:sz w:val="18"/>
                <w:szCs w:val="18"/>
              </w:rPr>
              <w:t>Sales of steam</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860" w:type="dxa"/>
          </w:tcPr>
          <w:p w:rsidR="008C0A17" w:rsidRPr="00463159" w:rsidRDefault="008C0A17" w:rsidP="0018198C">
            <w:pPr>
              <w:ind w:left="972" w:right="-72"/>
              <w:rPr>
                <w:rFonts w:ascii="Arial" w:hAnsi="Arial" w:cs="Arial"/>
                <w:b/>
                <w:bCs/>
                <w:sz w:val="18"/>
                <w:szCs w:val="18"/>
                <w:cs/>
              </w:rPr>
            </w:pPr>
            <w:r w:rsidRPr="00463159">
              <w:rPr>
                <w:rFonts w:ascii="Arial" w:hAnsi="Arial" w:cs="Arial"/>
                <w:sz w:val="18"/>
                <w:szCs w:val="18"/>
                <w:cs/>
              </w:rPr>
              <w:t xml:space="preserve">   </w:t>
            </w:r>
            <w:r w:rsidRPr="00463159">
              <w:rPr>
                <w:rFonts w:ascii="Arial" w:hAnsi="Arial" w:cs="Arial"/>
                <w:sz w:val="18"/>
                <w:szCs w:val="18"/>
                <w:u w:val="single"/>
              </w:rPr>
              <w:t>Related parties</w:t>
            </w:r>
            <w:r w:rsidR="00652B87" w:rsidRPr="00463159">
              <w:rPr>
                <w:rFonts w:ascii="Arial" w:hAnsi="Arial" w:cs="Arial"/>
                <w:sz w:val="18"/>
                <w:szCs w:val="18"/>
              </w:rPr>
              <w:t xml:space="preserve"> </w:t>
            </w:r>
            <w:r w:rsidR="00E17782" w:rsidRPr="00463159">
              <w:rPr>
                <w:rFonts w:ascii="Arial" w:hAnsi="Arial" w:cs="Arial"/>
                <w:sz w:val="18"/>
                <w:szCs w:val="18"/>
              </w:rPr>
              <w:t>(Note 30</w:t>
            </w:r>
            <w:r w:rsidR="00652B87" w:rsidRPr="00463159">
              <w:rPr>
                <w:rFonts w:ascii="Arial" w:hAnsi="Arial" w:cs="Arial"/>
                <w:sz w:val="18"/>
                <w:szCs w:val="18"/>
              </w:rPr>
              <w:t>)</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860" w:type="dxa"/>
          </w:tcPr>
          <w:p w:rsidR="008C0A17" w:rsidRPr="00463159" w:rsidRDefault="008C0A17" w:rsidP="0018198C">
            <w:pPr>
              <w:ind w:left="1242" w:right="-72"/>
              <w:rPr>
                <w:rFonts w:ascii="Arial" w:hAnsi="Arial" w:cs="Arial"/>
                <w:sz w:val="18"/>
                <w:szCs w:val="18"/>
                <w:cs/>
              </w:rPr>
            </w:pPr>
            <w:r w:rsidRPr="00463159">
              <w:rPr>
                <w:rFonts w:ascii="Arial" w:hAnsi="Arial" w:cs="Arial"/>
                <w:spacing w:val="-4"/>
                <w:sz w:val="18"/>
                <w:szCs w:val="18"/>
              </w:rPr>
              <w:t>Triple A Board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9,124,464</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2,429,867</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r>
      <w:tr w:rsidR="008C0A17" w:rsidRPr="00463159" w:rsidTr="0018198C">
        <w:tc>
          <w:tcPr>
            <w:tcW w:w="4860" w:type="dxa"/>
          </w:tcPr>
          <w:p w:rsidR="008C0A17" w:rsidRPr="00463159" w:rsidRDefault="008C0A17" w:rsidP="0018198C">
            <w:pPr>
              <w:ind w:left="1242" w:right="-72"/>
              <w:rPr>
                <w:rFonts w:ascii="Arial" w:hAnsi="Arial" w:cs="Arial"/>
                <w:sz w:val="18"/>
                <w:szCs w:val="18"/>
              </w:rPr>
            </w:pPr>
            <w:r w:rsidRPr="00463159">
              <w:rPr>
                <w:rFonts w:ascii="Arial" w:hAnsi="Arial" w:cs="Arial"/>
                <w:sz w:val="18"/>
                <w:szCs w:val="18"/>
              </w:rPr>
              <w:t>Advance Asia Fiber Company Limited</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406,900</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11,926,400</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860" w:type="dxa"/>
          </w:tcPr>
          <w:p w:rsidR="008C0A17" w:rsidRPr="00463159" w:rsidRDefault="008C0A17" w:rsidP="0018198C">
            <w:pPr>
              <w:pStyle w:val="a"/>
              <w:tabs>
                <w:tab w:val="left" w:pos="1890"/>
              </w:tabs>
              <w:ind w:left="972" w:right="0"/>
              <w:jc w:val="both"/>
              <w:rPr>
                <w:rFonts w:ascii="Arial" w:hAnsi="Arial" w:cs="Arial"/>
                <w:color w:val="auto"/>
                <w:sz w:val="8"/>
                <w:szCs w:val="8"/>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cs/>
                <w:lang w:eastAsia="zh-CN"/>
              </w:rPr>
            </w:pPr>
          </w:p>
        </w:tc>
      </w:tr>
      <w:tr w:rsidR="008C0A17" w:rsidRPr="00463159" w:rsidTr="0018198C">
        <w:tc>
          <w:tcPr>
            <w:tcW w:w="4860" w:type="dxa"/>
          </w:tcPr>
          <w:p w:rsidR="008C0A17" w:rsidRPr="00463159" w:rsidRDefault="008C0A17" w:rsidP="0018198C">
            <w:pPr>
              <w:pStyle w:val="a"/>
              <w:tabs>
                <w:tab w:val="left" w:pos="1890"/>
              </w:tabs>
              <w:ind w:left="972" w:right="0"/>
              <w:jc w:val="both"/>
              <w:rPr>
                <w:rFonts w:ascii="Arial" w:hAnsi="Arial" w:cs="Arial"/>
                <w:color w:val="auto"/>
                <w:sz w:val="18"/>
                <w:szCs w:val="18"/>
              </w:rPr>
            </w:pP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9,531,364</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14,356,267</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860" w:type="dxa"/>
          </w:tcPr>
          <w:p w:rsidR="008C0A17" w:rsidRPr="00463159" w:rsidRDefault="008C0A17" w:rsidP="0018198C">
            <w:pPr>
              <w:ind w:left="432" w:right="-72"/>
              <w:rPr>
                <w:rFonts w:ascii="Arial" w:hAnsi="Arial" w:cs="Arial"/>
                <w:snapToGrid w:val="0"/>
                <w:sz w:val="8"/>
                <w:szCs w:val="8"/>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pStyle w:val="a"/>
              <w:tabs>
                <w:tab w:val="decimal" w:pos="936"/>
              </w:tabs>
              <w:ind w:right="-72"/>
              <w:rPr>
                <w:rFonts w:ascii="Arial" w:hAnsi="Arial" w:cs="Arial"/>
                <w:color w:val="auto"/>
                <w:sz w:val="8"/>
                <w:szCs w:val="8"/>
              </w:rPr>
            </w:pPr>
          </w:p>
        </w:tc>
        <w:tc>
          <w:tcPr>
            <w:tcW w:w="1152" w:type="dxa"/>
          </w:tcPr>
          <w:p w:rsidR="008C0A17" w:rsidRPr="00463159" w:rsidRDefault="008C0A17" w:rsidP="0018198C">
            <w:pPr>
              <w:tabs>
                <w:tab w:val="decimal" w:pos="936"/>
              </w:tabs>
              <w:ind w:left="432"/>
              <w:rPr>
                <w:rFonts w:ascii="Arial" w:hAnsi="Arial" w:cs="Arial"/>
                <w:snapToGrid w:val="0"/>
                <w:sz w:val="8"/>
                <w:szCs w:val="8"/>
                <w:cs/>
                <w:lang w:eastAsia="th-TH"/>
              </w:rPr>
            </w:pPr>
          </w:p>
        </w:tc>
      </w:tr>
      <w:tr w:rsidR="008C0A17" w:rsidRPr="00463159" w:rsidTr="0018198C">
        <w:tc>
          <w:tcPr>
            <w:tcW w:w="4860" w:type="dxa"/>
            <w:vAlign w:val="center"/>
          </w:tcPr>
          <w:p w:rsidR="008C0A17" w:rsidRPr="00463159" w:rsidRDefault="008C0A17" w:rsidP="0018198C">
            <w:pPr>
              <w:ind w:left="972" w:right="-72"/>
              <w:rPr>
                <w:rFonts w:ascii="Arial" w:hAnsi="Arial" w:cs="Arial"/>
                <w:b/>
                <w:bCs/>
                <w:sz w:val="18"/>
                <w:szCs w:val="18"/>
                <w:cs/>
              </w:rPr>
            </w:pPr>
            <w:r w:rsidRPr="00463159">
              <w:rPr>
                <w:rFonts w:ascii="Arial" w:hAnsi="Arial" w:cs="Arial"/>
                <w:b/>
                <w:bCs/>
                <w:sz w:val="18"/>
                <w:szCs w:val="18"/>
              </w:rPr>
              <w:t>Fuel surcharge income</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860" w:type="dxa"/>
          </w:tcPr>
          <w:p w:rsidR="008C0A17" w:rsidRPr="00463159" w:rsidRDefault="008C0A17" w:rsidP="00BE1411">
            <w:pPr>
              <w:ind w:left="972" w:right="-72"/>
              <w:rPr>
                <w:rFonts w:ascii="Arial" w:hAnsi="Arial" w:cs="Arial"/>
                <w:b/>
                <w:bCs/>
                <w:sz w:val="18"/>
                <w:szCs w:val="18"/>
              </w:rPr>
            </w:pPr>
            <w:r w:rsidRPr="00463159">
              <w:rPr>
                <w:rFonts w:ascii="Arial" w:hAnsi="Arial" w:cs="Arial"/>
                <w:sz w:val="18"/>
                <w:szCs w:val="18"/>
                <w:cs/>
              </w:rPr>
              <w:t xml:space="preserve">   </w:t>
            </w:r>
            <w:r w:rsidR="00E17782" w:rsidRPr="00463159">
              <w:rPr>
                <w:rFonts w:ascii="Arial" w:hAnsi="Arial" w:cs="Arial"/>
                <w:sz w:val="18"/>
                <w:szCs w:val="18"/>
                <w:u w:val="single"/>
              </w:rPr>
              <w:t>A r</w:t>
            </w:r>
            <w:r w:rsidRPr="00463159">
              <w:rPr>
                <w:rFonts w:ascii="Arial" w:hAnsi="Arial" w:cs="Arial"/>
                <w:sz w:val="18"/>
                <w:szCs w:val="18"/>
                <w:u w:val="single"/>
              </w:rPr>
              <w:t>elated party</w:t>
            </w:r>
            <w:r w:rsidR="00E17782" w:rsidRPr="00463159">
              <w:rPr>
                <w:rFonts w:ascii="Arial" w:hAnsi="Arial" w:cs="Arial"/>
                <w:sz w:val="18"/>
                <w:szCs w:val="18"/>
              </w:rPr>
              <w:t xml:space="preserve"> (Note 3</w:t>
            </w:r>
            <w:r w:rsidR="00BE1411" w:rsidRPr="00463159">
              <w:rPr>
                <w:rFonts w:ascii="Arial" w:hAnsi="Arial" w:cs="Arial"/>
                <w:sz w:val="18"/>
                <w:szCs w:val="18"/>
              </w:rPr>
              <w:t>1</w:t>
            </w:r>
            <w:r w:rsidRPr="00463159">
              <w:rPr>
                <w:rFonts w:ascii="Arial" w:hAnsi="Arial" w:cs="Arial"/>
                <w:sz w:val="18"/>
                <w:szCs w:val="18"/>
              </w:rPr>
              <w:t>)</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860" w:type="dxa"/>
          </w:tcPr>
          <w:p w:rsidR="008C0A17" w:rsidRPr="00463159" w:rsidRDefault="008C0A17" w:rsidP="0018198C">
            <w:pPr>
              <w:ind w:left="1242" w:right="-77"/>
              <w:rPr>
                <w:rFonts w:ascii="Arial" w:hAnsi="Arial" w:cs="Arial"/>
                <w:sz w:val="18"/>
                <w:szCs w:val="18"/>
                <w:cs/>
              </w:rPr>
            </w:pPr>
            <w:r w:rsidRPr="00463159">
              <w:rPr>
                <w:rFonts w:ascii="Arial" w:hAnsi="Arial" w:cs="Arial"/>
                <w:sz w:val="18"/>
                <w:szCs w:val="18"/>
              </w:rPr>
              <w:t>Shaiyo Supply Chain Company Limited</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97,140,434</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860" w:type="dxa"/>
          </w:tcPr>
          <w:p w:rsidR="008C0A17" w:rsidRPr="00463159" w:rsidRDefault="008C0A17" w:rsidP="0018198C">
            <w:pPr>
              <w:pStyle w:val="a"/>
              <w:tabs>
                <w:tab w:val="left" w:pos="1890"/>
              </w:tabs>
              <w:ind w:left="972" w:right="0"/>
              <w:jc w:val="both"/>
              <w:rPr>
                <w:rFonts w:ascii="Arial" w:hAnsi="Arial" w:cs="Arial"/>
                <w:color w:val="auto"/>
                <w:sz w:val="8"/>
                <w:szCs w:val="8"/>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cs/>
                <w:lang w:eastAsia="zh-CN"/>
              </w:rPr>
            </w:pPr>
          </w:p>
        </w:tc>
      </w:tr>
      <w:tr w:rsidR="008C0A17" w:rsidRPr="00463159" w:rsidTr="0018198C">
        <w:tc>
          <w:tcPr>
            <w:tcW w:w="4860" w:type="dxa"/>
          </w:tcPr>
          <w:p w:rsidR="008C0A17" w:rsidRPr="00463159" w:rsidRDefault="008C0A17" w:rsidP="0018198C">
            <w:pPr>
              <w:pStyle w:val="a"/>
              <w:tabs>
                <w:tab w:val="left" w:pos="1890"/>
              </w:tabs>
              <w:ind w:left="972" w:right="0"/>
              <w:jc w:val="both"/>
              <w:rPr>
                <w:rFonts w:ascii="Arial" w:hAnsi="Arial" w:cs="Arial"/>
                <w:color w:val="auto"/>
                <w:sz w:val="18"/>
                <w:szCs w:val="18"/>
              </w:rPr>
            </w:pP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97,140,434</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860" w:type="dxa"/>
          </w:tcPr>
          <w:p w:rsidR="008C0A17" w:rsidRPr="00463159" w:rsidRDefault="008C0A17" w:rsidP="0018198C">
            <w:pPr>
              <w:ind w:left="432" w:right="-72"/>
              <w:rPr>
                <w:rFonts w:ascii="Arial" w:hAnsi="Arial" w:cs="Arial"/>
                <w:snapToGrid w:val="0"/>
                <w:spacing w:val="-4"/>
                <w:sz w:val="8"/>
                <w:szCs w:val="8"/>
                <w:cs/>
                <w:lang w:eastAsia="th-TH"/>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8"/>
                <w:szCs w:val="8"/>
                <w:lang w:eastAsia="zh-CN"/>
              </w:rPr>
            </w:pPr>
          </w:p>
        </w:tc>
      </w:tr>
      <w:tr w:rsidR="008C0A17" w:rsidRPr="00463159" w:rsidTr="0018198C">
        <w:tc>
          <w:tcPr>
            <w:tcW w:w="4860" w:type="dxa"/>
          </w:tcPr>
          <w:p w:rsidR="008C0A17" w:rsidRPr="00463159" w:rsidRDefault="008C0A17" w:rsidP="0018198C">
            <w:pPr>
              <w:pStyle w:val="a"/>
              <w:tabs>
                <w:tab w:val="left" w:pos="1890"/>
              </w:tabs>
              <w:ind w:left="972" w:right="0"/>
              <w:jc w:val="both"/>
              <w:rPr>
                <w:rFonts w:ascii="Arial" w:hAnsi="Arial" w:cs="Arial"/>
                <w:b/>
                <w:bCs/>
                <w:color w:val="auto"/>
                <w:sz w:val="18"/>
                <w:szCs w:val="18"/>
              </w:rPr>
            </w:pPr>
            <w:r w:rsidRPr="00463159">
              <w:rPr>
                <w:rFonts w:ascii="Arial" w:hAnsi="Arial" w:cs="Arial"/>
                <w:b/>
                <w:bCs/>
                <w:color w:val="auto"/>
                <w:sz w:val="18"/>
                <w:szCs w:val="18"/>
              </w:rPr>
              <w:t>Management service income</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c>
          <w:tcPr>
            <w:tcW w:w="4860" w:type="dxa"/>
            <w:vAlign w:val="center"/>
          </w:tcPr>
          <w:p w:rsidR="008C0A17" w:rsidRPr="00463159" w:rsidRDefault="008C0A17" w:rsidP="00950231">
            <w:pPr>
              <w:pStyle w:val="a"/>
              <w:tabs>
                <w:tab w:val="left" w:pos="1890"/>
              </w:tabs>
              <w:ind w:left="972" w:right="0"/>
              <w:jc w:val="both"/>
              <w:rPr>
                <w:rFonts w:ascii="Arial" w:hAnsi="Arial" w:cs="Arial"/>
                <w:color w:val="auto"/>
                <w:sz w:val="18"/>
                <w:szCs w:val="18"/>
                <w:cs/>
              </w:rPr>
            </w:pPr>
            <w:r w:rsidRPr="00463159">
              <w:rPr>
                <w:rFonts w:ascii="Arial" w:hAnsi="Arial" w:cs="Arial"/>
                <w:color w:val="auto"/>
                <w:sz w:val="18"/>
                <w:szCs w:val="18"/>
                <w:cs/>
              </w:rPr>
              <w:t xml:space="preserve">   </w:t>
            </w:r>
            <w:r w:rsidR="00950231" w:rsidRPr="00463159">
              <w:rPr>
                <w:rFonts w:ascii="Arial" w:hAnsi="Arial" w:cs="Arial"/>
                <w:color w:val="auto"/>
                <w:sz w:val="18"/>
                <w:szCs w:val="18"/>
                <w:u w:val="single"/>
              </w:rPr>
              <w:t>Indirect subsidiaries</w:t>
            </w:r>
            <w:r w:rsidR="00E17782" w:rsidRPr="00463159">
              <w:rPr>
                <w:rFonts w:ascii="Arial" w:hAnsi="Arial" w:cs="Arial"/>
                <w:color w:val="auto"/>
                <w:sz w:val="18"/>
                <w:szCs w:val="18"/>
              </w:rPr>
              <w:t xml:space="preserve"> (Note 30</w:t>
            </w:r>
            <w:r w:rsidR="00652B87" w:rsidRPr="00463159">
              <w:rPr>
                <w:rFonts w:ascii="Arial" w:hAnsi="Arial" w:cs="Arial"/>
                <w:color w:val="auto"/>
                <w:sz w:val="18"/>
                <w:szCs w:val="18"/>
              </w:rPr>
              <w:t>)</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Advance Agro Asia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26,100,000</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10,800,000</w:t>
            </w: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Alliance Clean Power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13,500,000</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5,400,000</w:t>
            </w: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Advance Clean Power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11,100,000</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4,200,000</w:t>
            </w: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Advance Agro Power Plant</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 xml:space="preserve">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9,000,000</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3,600,000</w:t>
            </w: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Advance Asia Power Plant</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 xml:space="preserve">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5,700,000</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2,400,000</w:t>
            </w: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Advance Bio Asia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2,700,000</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1,800,000</w:t>
            </w: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Power Supply and Maintenance service</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860" w:type="dxa"/>
          </w:tcPr>
          <w:p w:rsidR="008C0A17" w:rsidRPr="00463159" w:rsidRDefault="008C0A17" w:rsidP="0018198C">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 xml:space="preserve">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60,000</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A5BB4" w:rsidRPr="00463159" w:rsidTr="0018198C">
        <w:tc>
          <w:tcPr>
            <w:tcW w:w="4860" w:type="dxa"/>
          </w:tcPr>
          <w:p w:rsidR="008A5BB4" w:rsidRPr="004F1107" w:rsidRDefault="008A5BB4" w:rsidP="004F1107">
            <w:pPr>
              <w:pStyle w:val="a"/>
              <w:tabs>
                <w:tab w:val="left" w:pos="1890"/>
              </w:tabs>
              <w:ind w:left="1241" w:right="0"/>
              <w:jc w:val="both"/>
              <w:rPr>
                <w:rFonts w:ascii="Arial" w:hAnsi="Arial" w:cs="Arial"/>
                <w:color w:val="auto"/>
                <w:spacing w:val="-8"/>
                <w:sz w:val="18"/>
                <w:szCs w:val="18"/>
              </w:rPr>
            </w:pPr>
            <w:r w:rsidRPr="004F1107">
              <w:rPr>
                <w:rFonts w:ascii="Arial" w:hAnsi="Arial" w:cs="Arial"/>
                <w:color w:val="auto"/>
                <w:spacing w:val="-8"/>
                <w:sz w:val="18"/>
                <w:szCs w:val="18"/>
              </w:rPr>
              <w:t>ACE Solar Company Limited</w:t>
            </w:r>
            <w:r w:rsidR="004F1107" w:rsidRPr="004F1107">
              <w:rPr>
                <w:rFonts w:ascii="Arial" w:hAnsi="Arial" w:cs="Arial"/>
                <w:color w:val="auto"/>
                <w:spacing w:val="-8"/>
                <w:sz w:val="18"/>
                <w:szCs w:val="18"/>
              </w:rPr>
              <w:t xml:space="preserve"> (Formerly name</w:t>
            </w:r>
          </w:p>
        </w:tc>
        <w:tc>
          <w:tcPr>
            <w:tcW w:w="1152" w:type="dxa"/>
          </w:tcPr>
          <w:p w:rsidR="008A5BB4" w:rsidRPr="00463159" w:rsidRDefault="008A5BB4" w:rsidP="008A5BB4">
            <w:pPr>
              <w:tabs>
                <w:tab w:val="decimal" w:pos="936"/>
              </w:tabs>
              <w:ind w:right="-72"/>
              <w:rPr>
                <w:rFonts w:ascii="Arial" w:eastAsia="SimSun" w:hAnsi="Arial" w:cs="Arial"/>
                <w:snapToGrid w:val="0"/>
                <w:sz w:val="18"/>
                <w:szCs w:val="18"/>
                <w:cs/>
                <w:lang w:val="en-US" w:eastAsia="zh-CN"/>
              </w:rPr>
            </w:pPr>
          </w:p>
        </w:tc>
        <w:tc>
          <w:tcPr>
            <w:tcW w:w="1152" w:type="dxa"/>
          </w:tcPr>
          <w:p w:rsidR="008A5BB4" w:rsidRPr="00463159" w:rsidRDefault="008A5BB4" w:rsidP="008A5BB4">
            <w:pPr>
              <w:tabs>
                <w:tab w:val="decimal" w:pos="936"/>
              </w:tabs>
              <w:ind w:right="-72"/>
              <w:rPr>
                <w:rFonts w:ascii="Arial" w:eastAsia="SimSun" w:hAnsi="Arial" w:cs="Arial"/>
                <w:snapToGrid w:val="0"/>
                <w:sz w:val="18"/>
                <w:szCs w:val="18"/>
                <w:cs/>
                <w:lang w:eastAsia="zh-CN"/>
              </w:rPr>
            </w:pPr>
          </w:p>
        </w:tc>
        <w:tc>
          <w:tcPr>
            <w:tcW w:w="1152" w:type="dxa"/>
          </w:tcPr>
          <w:p w:rsidR="008A5BB4" w:rsidRPr="00463159" w:rsidRDefault="008A5BB4" w:rsidP="008A5BB4">
            <w:pPr>
              <w:tabs>
                <w:tab w:val="decimal" w:pos="936"/>
              </w:tabs>
              <w:ind w:right="-72"/>
              <w:rPr>
                <w:rFonts w:ascii="Arial" w:eastAsia="SimSun" w:hAnsi="Arial" w:cs="Arial"/>
                <w:snapToGrid w:val="0"/>
                <w:sz w:val="18"/>
                <w:szCs w:val="18"/>
                <w:lang w:eastAsia="zh-CN"/>
              </w:rPr>
            </w:pPr>
          </w:p>
        </w:tc>
        <w:tc>
          <w:tcPr>
            <w:tcW w:w="1152" w:type="dxa"/>
          </w:tcPr>
          <w:p w:rsidR="008A5BB4" w:rsidRPr="00463159" w:rsidRDefault="008A5BB4" w:rsidP="008A5BB4">
            <w:pPr>
              <w:tabs>
                <w:tab w:val="decimal" w:pos="936"/>
              </w:tabs>
              <w:ind w:right="-72"/>
              <w:rPr>
                <w:rFonts w:ascii="Arial" w:eastAsia="SimSun" w:hAnsi="Arial" w:cs="Arial"/>
                <w:snapToGrid w:val="0"/>
                <w:sz w:val="18"/>
                <w:szCs w:val="18"/>
                <w:lang w:eastAsia="zh-CN"/>
              </w:rPr>
            </w:pPr>
          </w:p>
        </w:tc>
      </w:tr>
      <w:tr w:rsidR="004F1107" w:rsidRPr="00463159" w:rsidTr="0018198C">
        <w:tc>
          <w:tcPr>
            <w:tcW w:w="4860" w:type="dxa"/>
          </w:tcPr>
          <w:p w:rsidR="004F1107" w:rsidRPr="004F1107" w:rsidRDefault="004F1107" w:rsidP="004F1107">
            <w:pPr>
              <w:pStyle w:val="a"/>
              <w:tabs>
                <w:tab w:val="left" w:pos="1890"/>
              </w:tabs>
              <w:ind w:left="1241" w:right="0"/>
              <w:jc w:val="both"/>
              <w:rPr>
                <w:rFonts w:ascii="Arial" w:hAnsi="Arial" w:cs="Arial"/>
                <w:color w:val="auto"/>
                <w:spacing w:val="-6"/>
                <w:sz w:val="18"/>
                <w:szCs w:val="18"/>
              </w:rPr>
            </w:pPr>
            <w:r>
              <w:rPr>
                <w:rFonts w:ascii="Arial" w:hAnsi="Arial" w:cs="Arial"/>
                <w:color w:val="auto"/>
                <w:spacing w:val="-6"/>
                <w:sz w:val="18"/>
                <w:szCs w:val="18"/>
              </w:rPr>
              <w:t xml:space="preserve">   </w:t>
            </w:r>
            <w:r w:rsidRPr="004F1107">
              <w:rPr>
                <w:rFonts w:ascii="Arial" w:hAnsi="Arial" w:cs="Arial"/>
                <w:color w:val="auto"/>
                <w:spacing w:val="-6"/>
                <w:sz w:val="18"/>
                <w:szCs w:val="18"/>
              </w:rPr>
              <w:t>Sri Chaopraya Company Limited)</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cs/>
                <w:lang w:val="en-US"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60,000</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F1107" w:rsidRPr="00463159" w:rsidTr="0018198C">
        <w:tc>
          <w:tcPr>
            <w:tcW w:w="4860" w:type="dxa"/>
          </w:tcPr>
          <w:p w:rsidR="004F1107" w:rsidRPr="00463159" w:rsidRDefault="004F1107" w:rsidP="004F1107">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Bio Power Plant Company Limited</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36,000</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F1107" w:rsidRPr="00463159" w:rsidTr="0018198C">
        <w:tc>
          <w:tcPr>
            <w:tcW w:w="4860" w:type="dxa"/>
          </w:tcPr>
          <w:p w:rsidR="004F1107" w:rsidRPr="00463159" w:rsidRDefault="004F1107" w:rsidP="004F1107">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Advance Farm Tree Company Limited</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30,000</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F1107" w:rsidRPr="00463159" w:rsidTr="0018198C">
        <w:tc>
          <w:tcPr>
            <w:tcW w:w="4860" w:type="dxa"/>
          </w:tcPr>
          <w:p w:rsidR="004F1107" w:rsidRPr="00463159" w:rsidRDefault="004F1107" w:rsidP="004F1107">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Asia Clean Energy Company Limited</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30,000</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F1107" w:rsidRPr="00463159" w:rsidTr="0018198C">
        <w:tc>
          <w:tcPr>
            <w:tcW w:w="4860" w:type="dxa"/>
          </w:tcPr>
          <w:p w:rsidR="004F1107" w:rsidRPr="00463159" w:rsidRDefault="004F1107" w:rsidP="004F1107">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Prasartporn Rungrueng Company Limited</w:t>
            </w:r>
          </w:p>
        </w:tc>
        <w:tc>
          <w:tcPr>
            <w:tcW w:w="1152" w:type="dxa"/>
          </w:tcPr>
          <w:p w:rsidR="004F1107" w:rsidRPr="00463159" w:rsidRDefault="004F1107" w:rsidP="004F1107">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10,000</w:t>
            </w:r>
          </w:p>
        </w:tc>
        <w:tc>
          <w:tcPr>
            <w:tcW w:w="1152" w:type="dxa"/>
          </w:tcPr>
          <w:p w:rsidR="004F1107" w:rsidRPr="00463159" w:rsidRDefault="004F1107" w:rsidP="004F1107">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4F1107" w:rsidRPr="00463159" w:rsidTr="0018198C">
        <w:tc>
          <w:tcPr>
            <w:tcW w:w="4860" w:type="dxa"/>
          </w:tcPr>
          <w:p w:rsidR="004F1107" w:rsidRPr="00463159" w:rsidRDefault="004F1107" w:rsidP="004F1107">
            <w:pPr>
              <w:pStyle w:val="a"/>
              <w:tabs>
                <w:tab w:val="left" w:pos="1890"/>
              </w:tabs>
              <w:ind w:left="972" w:right="0"/>
              <w:jc w:val="both"/>
              <w:rPr>
                <w:rFonts w:ascii="Arial" w:hAnsi="Arial" w:cs="Arial"/>
                <w:color w:val="auto"/>
                <w:sz w:val="8"/>
                <w:szCs w:val="8"/>
              </w:rPr>
            </w:pPr>
          </w:p>
        </w:tc>
        <w:tc>
          <w:tcPr>
            <w:tcW w:w="1152" w:type="dxa"/>
          </w:tcPr>
          <w:p w:rsidR="004F1107" w:rsidRPr="00463159" w:rsidRDefault="004F1107" w:rsidP="004F1107">
            <w:pPr>
              <w:tabs>
                <w:tab w:val="decimal" w:pos="936"/>
              </w:tabs>
              <w:ind w:right="-72"/>
              <w:rPr>
                <w:rFonts w:ascii="Arial" w:eastAsia="SimSun" w:hAnsi="Arial" w:cs="Arial"/>
                <w:snapToGrid w:val="0"/>
                <w:sz w:val="8"/>
                <w:szCs w:val="8"/>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8"/>
                <w:szCs w:val="8"/>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8"/>
                <w:szCs w:val="8"/>
                <w:cs/>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8"/>
                <w:szCs w:val="8"/>
                <w:cs/>
                <w:lang w:eastAsia="zh-CN"/>
              </w:rPr>
            </w:pPr>
          </w:p>
        </w:tc>
      </w:tr>
      <w:tr w:rsidR="004F1107" w:rsidRPr="00463159" w:rsidTr="0018198C">
        <w:tc>
          <w:tcPr>
            <w:tcW w:w="4860" w:type="dxa"/>
          </w:tcPr>
          <w:p w:rsidR="004F1107" w:rsidRPr="00463159" w:rsidRDefault="004F1107" w:rsidP="004F1107">
            <w:pPr>
              <w:pStyle w:val="a"/>
              <w:tabs>
                <w:tab w:val="left" w:pos="1890"/>
              </w:tabs>
              <w:ind w:left="967" w:right="0"/>
              <w:jc w:val="both"/>
              <w:rPr>
                <w:rFonts w:ascii="Arial" w:hAnsi="Arial" w:cs="Arial"/>
                <w:color w:val="auto"/>
                <w:sz w:val="18"/>
                <w:szCs w:val="18"/>
                <w:cs/>
              </w:rPr>
            </w:pPr>
          </w:p>
        </w:tc>
        <w:tc>
          <w:tcPr>
            <w:tcW w:w="1152" w:type="dxa"/>
          </w:tcPr>
          <w:p w:rsidR="004F1107" w:rsidRPr="00463159" w:rsidRDefault="004F1107" w:rsidP="004F1107">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68,326,000</w:t>
            </w:r>
          </w:p>
        </w:tc>
        <w:tc>
          <w:tcPr>
            <w:tcW w:w="1152" w:type="dxa"/>
          </w:tcPr>
          <w:p w:rsidR="004F1107" w:rsidRPr="00463159" w:rsidRDefault="004F1107" w:rsidP="004F1107">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28,200,000</w:t>
            </w:r>
          </w:p>
        </w:tc>
      </w:tr>
      <w:tr w:rsidR="004F1107" w:rsidRPr="00463159" w:rsidTr="0018198C">
        <w:tc>
          <w:tcPr>
            <w:tcW w:w="4860" w:type="dxa"/>
          </w:tcPr>
          <w:p w:rsidR="004F1107" w:rsidRPr="00463159" w:rsidRDefault="004F1107" w:rsidP="004F1107">
            <w:pPr>
              <w:pStyle w:val="a"/>
              <w:tabs>
                <w:tab w:val="left" w:pos="1890"/>
              </w:tabs>
              <w:ind w:left="972" w:right="0"/>
              <w:jc w:val="both"/>
              <w:rPr>
                <w:rFonts w:ascii="Arial" w:hAnsi="Arial" w:cs="Arial"/>
                <w:color w:val="auto"/>
                <w:sz w:val="8"/>
                <w:szCs w:val="8"/>
              </w:rPr>
            </w:pPr>
          </w:p>
        </w:tc>
        <w:tc>
          <w:tcPr>
            <w:tcW w:w="1152" w:type="dxa"/>
          </w:tcPr>
          <w:p w:rsidR="004F1107" w:rsidRPr="00463159" w:rsidRDefault="004F1107" w:rsidP="004F1107">
            <w:pPr>
              <w:tabs>
                <w:tab w:val="decimal" w:pos="936"/>
              </w:tabs>
              <w:ind w:right="-72"/>
              <w:rPr>
                <w:rFonts w:ascii="Arial" w:eastAsia="SimSun" w:hAnsi="Arial" w:cs="Arial"/>
                <w:snapToGrid w:val="0"/>
                <w:sz w:val="8"/>
                <w:szCs w:val="8"/>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8"/>
                <w:szCs w:val="8"/>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8"/>
                <w:szCs w:val="8"/>
                <w:cs/>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8"/>
                <w:szCs w:val="8"/>
                <w:cs/>
                <w:lang w:eastAsia="zh-CN"/>
              </w:rPr>
            </w:pPr>
          </w:p>
        </w:tc>
      </w:tr>
      <w:tr w:rsidR="004F1107" w:rsidRPr="00463159" w:rsidTr="0018198C">
        <w:trPr>
          <w:trHeight w:val="20"/>
        </w:trPr>
        <w:tc>
          <w:tcPr>
            <w:tcW w:w="4860" w:type="dxa"/>
            <w:vAlign w:val="bottom"/>
          </w:tcPr>
          <w:p w:rsidR="004F1107" w:rsidRPr="00463159" w:rsidRDefault="002C7B3A" w:rsidP="004F1107">
            <w:pPr>
              <w:ind w:left="972" w:right="-72"/>
              <w:rPr>
                <w:rFonts w:ascii="Arial" w:hAnsi="Arial" w:cs="Arial"/>
                <w:b/>
                <w:bCs/>
                <w:sz w:val="18"/>
                <w:szCs w:val="18"/>
                <w:cs/>
              </w:rPr>
            </w:pPr>
            <w:r>
              <w:rPr>
                <w:rFonts w:ascii="Arial" w:hAnsi="Arial" w:cs="Arial"/>
                <w:b/>
                <w:bCs/>
                <w:sz w:val="18"/>
                <w:szCs w:val="18"/>
              </w:rPr>
              <w:t>Fuel management</w:t>
            </w:r>
            <w:r w:rsidR="004F1107" w:rsidRPr="00463159">
              <w:rPr>
                <w:rFonts w:ascii="Arial" w:hAnsi="Arial" w:cs="Arial"/>
                <w:b/>
                <w:bCs/>
                <w:sz w:val="18"/>
                <w:szCs w:val="18"/>
              </w:rPr>
              <w:t xml:space="preserve"> </w:t>
            </w:r>
            <w:r w:rsidR="00BC02DA">
              <w:rPr>
                <w:rFonts w:ascii="Arial" w:hAnsi="Arial" w:cs="Arial"/>
                <w:b/>
                <w:bCs/>
                <w:sz w:val="18"/>
                <w:szCs w:val="18"/>
              </w:rPr>
              <w:t xml:space="preserve">service </w:t>
            </w:r>
            <w:r w:rsidR="004F1107" w:rsidRPr="00463159">
              <w:rPr>
                <w:rFonts w:ascii="Arial" w:hAnsi="Arial" w:cs="Arial"/>
                <w:b/>
                <w:bCs/>
                <w:sz w:val="18"/>
                <w:szCs w:val="18"/>
              </w:rPr>
              <w:t>income</w:t>
            </w:r>
          </w:p>
        </w:tc>
        <w:tc>
          <w:tcPr>
            <w:tcW w:w="1152" w:type="dxa"/>
          </w:tcPr>
          <w:p w:rsidR="004F1107" w:rsidRPr="00463159" w:rsidRDefault="004F1107" w:rsidP="004F1107">
            <w:pPr>
              <w:tabs>
                <w:tab w:val="decimal" w:pos="1105"/>
              </w:tabs>
              <w:ind w:right="-72"/>
              <w:rPr>
                <w:rFonts w:ascii="Arial" w:hAnsi="Arial" w:cs="Arial"/>
                <w:noProof/>
                <w:snapToGrid w:val="0"/>
                <w:sz w:val="18"/>
                <w:szCs w:val="18"/>
                <w:lang w:eastAsia="th-TH"/>
              </w:rPr>
            </w:pPr>
          </w:p>
        </w:tc>
        <w:tc>
          <w:tcPr>
            <w:tcW w:w="1152" w:type="dxa"/>
          </w:tcPr>
          <w:p w:rsidR="004F1107" w:rsidRPr="00463159" w:rsidRDefault="004F1107" w:rsidP="004F1107">
            <w:pPr>
              <w:tabs>
                <w:tab w:val="decimal" w:pos="1105"/>
              </w:tabs>
              <w:ind w:right="-72"/>
              <w:rPr>
                <w:rFonts w:ascii="Arial" w:hAnsi="Arial" w:cs="Arial"/>
                <w:noProof/>
                <w:snapToGrid w:val="0"/>
                <w:sz w:val="18"/>
                <w:szCs w:val="18"/>
                <w:lang w:eastAsia="th-TH"/>
              </w:rPr>
            </w:pPr>
          </w:p>
        </w:tc>
        <w:tc>
          <w:tcPr>
            <w:tcW w:w="1152" w:type="dxa"/>
          </w:tcPr>
          <w:p w:rsidR="004F1107" w:rsidRPr="00463159" w:rsidRDefault="004F1107" w:rsidP="004F1107">
            <w:pPr>
              <w:tabs>
                <w:tab w:val="decimal" w:pos="1105"/>
              </w:tabs>
              <w:ind w:right="-72"/>
              <w:rPr>
                <w:rFonts w:ascii="Arial" w:hAnsi="Arial" w:cs="Arial"/>
                <w:noProof/>
                <w:snapToGrid w:val="0"/>
                <w:sz w:val="18"/>
                <w:szCs w:val="18"/>
                <w:lang w:eastAsia="th-TH"/>
              </w:rPr>
            </w:pPr>
          </w:p>
        </w:tc>
        <w:tc>
          <w:tcPr>
            <w:tcW w:w="1152" w:type="dxa"/>
          </w:tcPr>
          <w:p w:rsidR="004F1107" w:rsidRPr="00463159" w:rsidRDefault="004F1107" w:rsidP="004F1107">
            <w:pPr>
              <w:tabs>
                <w:tab w:val="decimal" w:pos="1267"/>
              </w:tabs>
              <w:ind w:right="-72"/>
              <w:rPr>
                <w:rFonts w:ascii="Arial" w:hAnsi="Arial" w:cs="Arial"/>
                <w:noProof/>
                <w:snapToGrid w:val="0"/>
                <w:sz w:val="18"/>
                <w:szCs w:val="18"/>
                <w:lang w:eastAsia="th-TH"/>
              </w:rPr>
            </w:pPr>
          </w:p>
        </w:tc>
      </w:tr>
      <w:tr w:rsidR="004F1107" w:rsidRPr="00463159" w:rsidTr="0018198C">
        <w:trPr>
          <w:trHeight w:val="20"/>
        </w:trPr>
        <w:tc>
          <w:tcPr>
            <w:tcW w:w="4860" w:type="dxa"/>
            <w:vAlign w:val="center"/>
          </w:tcPr>
          <w:p w:rsidR="004F1107" w:rsidRPr="00463159" w:rsidRDefault="004F1107" w:rsidP="004F1107">
            <w:pPr>
              <w:ind w:left="972" w:right="-72"/>
              <w:rPr>
                <w:rFonts w:ascii="Arial" w:hAnsi="Arial" w:cs="Arial"/>
                <w:sz w:val="18"/>
                <w:szCs w:val="18"/>
                <w:u w:val="single"/>
                <w:cs/>
              </w:rPr>
            </w:pPr>
            <w:r w:rsidRPr="00463159">
              <w:rPr>
                <w:rFonts w:ascii="Arial" w:hAnsi="Arial" w:cs="Arial"/>
                <w:sz w:val="18"/>
                <w:szCs w:val="18"/>
                <w:cs/>
              </w:rPr>
              <w:t xml:space="preserve">   </w:t>
            </w:r>
            <w:r w:rsidRPr="00463159">
              <w:rPr>
                <w:rFonts w:ascii="Arial" w:hAnsi="Arial" w:cs="Arial"/>
                <w:sz w:val="18"/>
                <w:szCs w:val="18"/>
                <w:u w:val="single"/>
              </w:rPr>
              <w:t>Indirect subsidiaries</w:t>
            </w:r>
            <w:r w:rsidRPr="00463159">
              <w:rPr>
                <w:rFonts w:ascii="Arial" w:hAnsi="Arial" w:cs="Arial"/>
                <w:sz w:val="18"/>
                <w:szCs w:val="18"/>
              </w:rPr>
              <w:t xml:space="preserve"> (Note 31)</w:t>
            </w:r>
          </w:p>
        </w:tc>
        <w:tc>
          <w:tcPr>
            <w:tcW w:w="1152" w:type="dxa"/>
          </w:tcPr>
          <w:p w:rsidR="004F1107" w:rsidRPr="00463159" w:rsidRDefault="004F1107" w:rsidP="004F1107">
            <w:pPr>
              <w:tabs>
                <w:tab w:val="decimal" w:pos="1105"/>
              </w:tabs>
              <w:ind w:right="-72"/>
              <w:rPr>
                <w:rFonts w:ascii="Arial" w:hAnsi="Arial" w:cs="Arial"/>
                <w:noProof/>
                <w:snapToGrid w:val="0"/>
                <w:sz w:val="18"/>
                <w:szCs w:val="18"/>
                <w:lang w:eastAsia="th-TH"/>
              </w:rPr>
            </w:pPr>
          </w:p>
        </w:tc>
        <w:tc>
          <w:tcPr>
            <w:tcW w:w="1152" w:type="dxa"/>
          </w:tcPr>
          <w:p w:rsidR="004F1107" w:rsidRPr="00463159" w:rsidRDefault="004F1107" w:rsidP="004F1107">
            <w:pPr>
              <w:tabs>
                <w:tab w:val="decimal" w:pos="1105"/>
              </w:tabs>
              <w:ind w:right="-72"/>
              <w:rPr>
                <w:rFonts w:ascii="Arial" w:hAnsi="Arial" w:cs="Arial"/>
                <w:noProof/>
                <w:snapToGrid w:val="0"/>
                <w:sz w:val="18"/>
                <w:szCs w:val="18"/>
                <w:lang w:eastAsia="th-TH"/>
              </w:rPr>
            </w:pPr>
          </w:p>
        </w:tc>
        <w:tc>
          <w:tcPr>
            <w:tcW w:w="1152" w:type="dxa"/>
          </w:tcPr>
          <w:p w:rsidR="004F1107" w:rsidRPr="00463159" w:rsidRDefault="004F1107" w:rsidP="004F1107">
            <w:pPr>
              <w:tabs>
                <w:tab w:val="decimal" w:pos="1105"/>
              </w:tabs>
              <w:ind w:right="-72"/>
              <w:rPr>
                <w:rFonts w:ascii="Arial" w:hAnsi="Arial" w:cs="Arial"/>
                <w:noProof/>
                <w:snapToGrid w:val="0"/>
                <w:sz w:val="18"/>
                <w:szCs w:val="18"/>
                <w:lang w:eastAsia="th-TH"/>
              </w:rPr>
            </w:pPr>
          </w:p>
        </w:tc>
        <w:tc>
          <w:tcPr>
            <w:tcW w:w="1152" w:type="dxa"/>
          </w:tcPr>
          <w:p w:rsidR="004F1107" w:rsidRPr="00463159" w:rsidRDefault="004F1107" w:rsidP="004F1107">
            <w:pPr>
              <w:tabs>
                <w:tab w:val="decimal" w:pos="1267"/>
              </w:tabs>
              <w:ind w:right="-72"/>
              <w:rPr>
                <w:rFonts w:ascii="Arial" w:hAnsi="Arial" w:cs="Arial"/>
                <w:noProof/>
                <w:snapToGrid w:val="0"/>
                <w:sz w:val="18"/>
                <w:szCs w:val="18"/>
                <w:lang w:eastAsia="th-TH"/>
              </w:rPr>
            </w:pPr>
          </w:p>
        </w:tc>
      </w:tr>
      <w:tr w:rsidR="004F1107" w:rsidRPr="00463159" w:rsidTr="0018198C">
        <w:trPr>
          <w:trHeight w:val="20"/>
        </w:trPr>
        <w:tc>
          <w:tcPr>
            <w:tcW w:w="4860" w:type="dxa"/>
          </w:tcPr>
          <w:p w:rsidR="004F1107" w:rsidRPr="00463159" w:rsidRDefault="004F1107" w:rsidP="004F1107">
            <w:pPr>
              <w:ind w:left="1242" w:right="-72"/>
              <w:rPr>
                <w:rFonts w:ascii="Arial" w:hAnsi="Arial" w:cs="Arial"/>
                <w:spacing w:val="-2"/>
                <w:sz w:val="18"/>
                <w:szCs w:val="18"/>
                <w:cs/>
              </w:rPr>
            </w:pPr>
            <w:r w:rsidRPr="00463159">
              <w:rPr>
                <w:rFonts w:ascii="Arial" w:hAnsi="Arial" w:cs="Arial"/>
                <w:sz w:val="18"/>
                <w:szCs w:val="18"/>
              </w:rPr>
              <w:t>Alliance Clean Power Company Limited</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418,000</w:t>
            </w:r>
          </w:p>
        </w:tc>
      </w:tr>
      <w:tr w:rsidR="004F1107" w:rsidRPr="00463159" w:rsidTr="0018198C">
        <w:trPr>
          <w:trHeight w:val="20"/>
        </w:trPr>
        <w:tc>
          <w:tcPr>
            <w:tcW w:w="4860" w:type="dxa"/>
          </w:tcPr>
          <w:p w:rsidR="004F1107" w:rsidRPr="00463159" w:rsidRDefault="004F1107" w:rsidP="004F1107">
            <w:pPr>
              <w:ind w:left="1242" w:right="-169"/>
              <w:rPr>
                <w:rFonts w:ascii="Arial" w:hAnsi="Arial" w:cs="Arial"/>
                <w:spacing w:val="-2"/>
                <w:sz w:val="18"/>
                <w:szCs w:val="18"/>
              </w:rPr>
            </w:pPr>
            <w:r w:rsidRPr="00463159">
              <w:rPr>
                <w:rFonts w:ascii="Arial" w:hAnsi="Arial" w:cs="Arial"/>
                <w:sz w:val="18"/>
                <w:szCs w:val="18"/>
              </w:rPr>
              <w:t>Advance Clean Power Company limited</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418,000</w:t>
            </w:r>
          </w:p>
        </w:tc>
      </w:tr>
      <w:tr w:rsidR="004F1107" w:rsidRPr="00463159" w:rsidTr="0018198C">
        <w:trPr>
          <w:trHeight w:val="20"/>
        </w:trPr>
        <w:tc>
          <w:tcPr>
            <w:tcW w:w="4860" w:type="dxa"/>
          </w:tcPr>
          <w:p w:rsidR="004F1107" w:rsidRPr="00463159" w:rsidRDefault="004F1107" w:rsidP="004F1107">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Advance Agro Power Plant</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p>
        </w:tc>
      </w:tr>
      <w:tr w:rsidR="004F1107" w:rsidRPr="00463159" w:rsidTr="0018198C">
        <w:trPr>
          <w:trHeight w:val="20"/>
        </w:trPr>
        <w:tc>
          <w:tcPr>
            <w:tcW w:w="4860" w:type="dxa"/>
          </w:tcPr>
          <w:p w:rsidR="004F1107" w:rsidRPr="00463159" w:rsidRDefault="004F1107" w:rsidP="004F1107">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 xml:space="preserve">   Company Limited</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418,000</w:t>
            </w:r>
          </w:p>
        </w:tc>
      </w:tr>
      <w:tr w:rsidR="004F1107" w:rsidRPr="00463159" w:rsidTr="0018198C">
        <w:trPr>
          <w:trHeight w:val="20"/>
        </w:trPr>
        <w:tc>
          <w:tcPr>
            <w:tcW w:w="4860" w:type="dxa"/>
          </w:tcPr>
          <w:p w:rsidR="004F1107" w:rsidRPr="00463159" w:rsidRDefault="004F1107" w:rsidP="004F1107">
            <w:pPr>
              <w:pStyle w:val="a"/>
              <w:tabs>
                <w:tab w:val="left" w:pos="1890"/>
              </w:tabs>
              <w:ind w:left="1241" w:right="0"/>
              <w:jc w:val="both"/>
              <w:rPr>
                <w:rFonts w:ascii="Arial" w:hAnsi="Arial" w:cs="Arial"/>
                <w:color w:val="auto"/>
                <w:spacing w:val="-6"/>
                <w:sz w:val="18"/>
                <w:szCs w:val="18"/>
              </w:rPr>
            </w:pPr>
            <w:r w:rsidRPr="00463159">
              <w:rPr>
                <w:rFonts w:ascii="Arial" w:hAnsi="Arial" w:cs="Arial"/>
                <w:color w:val="auto"/>
                <w:spacing w:val="-6"/>
                <w:sz w:val="18"/>
                <w:szCs w:val="18"/>
              </w:rPr>
              <w:t>Advance Asia Power Plant Company Limited</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209,000</w:t>
            </w:r>
          </w:p>
        </w:tc>
      </w:tr>
      <w:tr w:rsidR="004F1107" w:rsidRPr="00463159" w:rsidTr="0018198C">
        <w:trPr>
          <w:trHeight w:val="20"/>
        </w:trPr>
        <w:tc>
          <w:tcPr>
            <w:tcW w:w="4860" w:type="dxa"/>
          </w:tcPr>
          <w:p w:rsidR="004F1107" w:rsidRPr="00463159" w:rsidRDefault="004F1107" w:rsidP="004F1107">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Advance Bio Asia Company Limited</w:t>
            </w:r>
          </w:p>
        </w:tc>
        <w:tc>
          <w:tcPr>
            <w:tcW w:w="1152" w:type="dxa"/>
          </w:tcPr>
          <w:p w:rsidR="004F1107" w:rsidRPr="00463159" w:rsidRDefault="004F1107" w:rsidP="004F1107">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209,000</w:t>
            </w:r>
          </w:p>
        </w:tc>
      </w:tr>
      <w:tr w:rsidR="004F1107" w:rsidRPr="00463159" w:rsidTr="0018198C">
        <w:trPr>
          <w:trHeight w:val="20"/>
        </w:trPr>
        <w:tc>
          <w:tcPr>
            <w:tcW w:w="4860" w:type="dxa"/>
          </w:tcPr>
          <w:p w:rsidR="004F1107" w:rsidRPr="00463159" w:rsidRDefault="004F1107" w:rsidP="004F1107">
            <w:pPr>
              <w:ind w:left="432" w:right="-72"/>
              <w:rPr>
                <w:rFonts w:ascii="Arial" w:hAnsi="Arial" w:cs="Arial"/>
                <w:snapToGrid w:val="0"/>
                <w:sz w:val="8"/>
                <w:szCs w:val="8"/>
                <w:cs/>
                <w:lang w:eastAsia="th-TH"/>
              </w:rPr>
            </w:pPr>
          </w:p>
        </w:tc>
        <w:tc>
          <w:tcPr>
            <w:tcW w:w="1152" w:type="dxa"/>
          </w:tcPr>
          <w:p w:rsidR="004F1107" w:rsidRPr="00463159" w:rsidRDefault="004F1107" w:rsidP="004F1107">
            <w:pPr>
              <w:pStyle w:val="a"/>
              <w:tabs>
                <w:tab w:val="decimal" w:pos="936"/>
              </w:tabs>
              <w:ind w:right="-72"/>
              <w:rPr>
                <w:rFonts w:ascii="Arial" w:hAnsi="Arial" w:cs="Arial"/>
                <w:color w:val="auto"/>
                <w:sz w:val="8"/>
                <w:szCs w:val="8"/>
              </w:rPr>
            </w:pPr>
          </w:p>
        </w:tc>
        <w:tc>
          <w:tcPr>
            <w:tcW w:w="1152" w:type="dxa"/>
          </w:tcPr>
          <w:p w:rsidR="004F1107" w:rsidRPr="00463159" w:rsidRDefault="004F1107" w:rsidP="004F1107">
            <w:pPr>
              <w:pStyle w:val="a"/>
              <w:tabs>
                <w:tab w:val="decimal" w:pos="936"/>
              </w:tabs>
              <w:ind w:right="-72"/>
              <w:rPr>
                <w:rFonts w:ascii="Arial" w:hAnsi="Arial" w:cs="Arial"/>
                <w:color w:val="auto"/>
                <w:sz w:val="8"/>
                <w:szCs w:val="8"/>
              </w:rPr>
            </w:pPr>
          </w:p>
        </w:tc>
        <w:tc>
          <w:tcPr>
            <w:tcW w:w="1152" w:type="dxa"/>
          </w:tcPr>
          <w:p w:rsidR="004F1107" w:rsidRPr="00463159" w:rsidRDefault="004F1107" w:rsidP="004F1107">
            <w:pPr>
              <w:pStyle w:val="a"/>
              <w:tabs>
                <w:tab w:val="decimal" w:pos="936"/>
              </w:tabs>
              <w:ind w:right="-72"/>
              <w:rPr>
                <w:rFonts w:ascii="Arial" w:hAnsi="Arial" w:cs="Arial"/>
                <w:color w:val="auto"/>
                <w:sz w:val="8"/>
                <w:szCs w:val="8"/>
              </w:rPr>
            </w:pPr>
          </w:p>
        </w:tc>
        <w:tc>
          <w:tcPr>
            <w:tcW w:w="1152" w:type="dxa"/>
          </w:tcPr>
          <w:p w:rsidR="004F1107" w:rsidRPr="00463159" w:rsidRDefault="004F1107" w:rsidP="004F1107">
            <w:pPr>
              <w:tabs>
                <w:tab w:val="decimal" w:pos="936"/>
              </w:tabs>
              <w:ind w:left="432"/>
              <w:rPr>
                <w:rFonts w:ascii="Arial" w:hAnsi="Arial" w:cs="Arial"/>
                <w:snapToGrid w:val="0"/>
                <w:sz w:val="8"/>
                <w:szCs w:val="8"/>
                <w:cs/>
                <w:lang w:eastAsia="th-TH"/>
              </w:rPr>
            </w:pPr>
          </w:p>
        </w:tc>
      </w:tr>
      <w:tr w:rsidR="004F1107" w:rsidRPr="00463159" w:rsidTr="0018198C">
        <w:trPr>
          <w:trHeight w:val="20"/>
        </w:trPr>
        <w:tc>
          <w:tcPr>
            <w:tcW w:w="4860" w:type="dxa"/>
          </w:tcPr>
          <w:p w:rsidR="004F1107" w:rsidRPr="00463159" w:rsidRDefault="004F1107" w:rsidP="004F1107">
            <w:pPr>
              <w:ind w:left="972" w:right="-72"/>
              <w:rPr>
                <w:rFonts w:ascii="Arial" w:hAnsi="Arial" w:cs="Arial"/>
                <w:spacing w:val="-6"/>
                <w:sz w:val="18"/>
                <w:szCs w:val="18"/>
                <w:cs/>
              </w:rPr>
            </w:pPr>
          </w:p>
        </w:tc>
        <w:tc>
          <w:tcPr>
            <w:tcW w:w="1152" w:type="dxa"/>
          </w:tcPr>
          <w:p w:rsidR="004F1107" w:rsidRPr="00463159" w:rsidRDefault="004F1107" w:rsidP="004F1107">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4F1107" w:rsidRPr="00463159" w:rsidRDefault="004F1107" w:rsidP="004F1107">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1,672,000</w:t>
            </w:r>
            <w:r w:rsidRPr="00463159">
              <w:rPr>
                <w:rFonts w:ascii="Arial" w:eastAsia="SimSun" w:hAnsi="Arial" w:cs="Arial"/>
                <w:snapToGrid w:val="0"/>
                <w:sz w:val="18"/>
                <w:szCs w:val="18"/>
                <w:lang w:eastAsia="zh-CN"/>
              </w:rPr>
              <w:fldChar w:fldCharType="end"/>
            </w:r>
          </w:p>
        </w:tc>
      </w:tr>
    </w:tbl>
    <w:p w:rsidR="008C0A17" w:rsidRPr="00463159" w:rsidRDefault="008C0A17" w:rsidP="008C0A17">
      <w:pPr>
        <w:ind w:left="540" w:hanging="540"/>
        <w:rPr>
          <w:rFonts w:ascii="Arial" w:hAnsi="Arial" w:cs="Arial"/>
          <w:b/>
          <w:bCs/>
          <w:sz w:val="18"/>
          <w:szCs w:val="18"/>
        </w:rPr>
      </w:pPr>
      <w:r w:rsidRPr="00463159">
        <w:rPr>
          <w:rFonts w:ascii="Arial" w:hAnsi="Arial" w:cs="Arial"/>
          <w:sz w:val="16"/>
          <w:szCs w:val="16"/>
        </w:rPr>
        <w:br w:type="page"/>
      </w:r>
      <w:r w:rsidR="00347A55" w:rsidRPr="00463159">
        <w:rPr>
          <w:rFonts w:ascii="Arial" w:hAnsi="Arial" w:cs="Arial"/>
          <w:b/>
          <w:bCs/>
          <w:sz w:val="18"/>
          <w:szCs w:val="18"/>
        </w:rPr>
        <w:t>36</w:t>
      </w:r>
      <w:r w:rsidRPr="00463159">
        <w:rPr>
          <w:rFonts w:ascii="Arial" w:hAnsi="Arial" w:cs="Arial"/>
          <w:b/>
          <w:bCs/>
          <w:sz w:val="18"/>
          <w:szCs w:val="18"/>
          <w:cs/>
        </w:rPr>
        <w:tab/>
      </w:r>
      <w:r w:rsidRPr="00463159">
        <w:rPr>
          <w:rFonts w:ascii="Arial" w:hAnsi="Arial" w:cs="Arial"/>
          <w:b/>
          <w:bCs/>
          <w:sz w:val="18"/>
          <w:szCs w:val="18"/>
        </w:rPr>
        <w:t xml:space="preserve">Related-party transactions </w:t>
      </w:r>
      <w:r w:rsidRPr="00463159">
        <w:rPr>
          <w:rFonts w:ascii="Arial" w:hAnsi="Arial" w:cs="Arial"/>
          <w:sz w:val="18"/>
          <w:szCs w:val="18"/>
        </w:rPr>
        <w:t>(Cont’d)</w:t>
      </w:r>
    </w:p>
    <w:p w:rsidR="008C0A17" w:rsidRPr="00463159" w:rsidRDefault="008C0A17" w:rsidP="008C0A17">
      <w:pPr>
        <w:ind w:left="540"/>
        <w:jc w:val="thaiDistribute"/>
        <w:rPr>
          <w:rFonts w:ascii="Arial" w:hAnsi="Arial" w:cs="Arial"/>
          <w:sz w:val="18"/>
          <w:szCs w:val="18"/>
        </w:rPr>
      </w:pPr>
    </w:p>
    <w:p w:rsidR="00235470" w:rsidRPr="00463159" w:rsidRDefault="00235470" w:rsidP="008C0A17">
      <w:pPr>
        <w:ind w:left="540"/>
        <w:jc w:val="thaiDistribute"/>
        <w:rPr>
          <w:rFonts w:ascii="Arial" w:hAnsi="Arial" w:cs="Arial"/>
          <w:sz w:val="18"/>
          <w:szCs w:val="18"/>
        </w:rPr>
      </w:pPr>
    </w:p>
    <w:p w:rsidR="008C0A17" w:rsidRPr="00463159" w:rsidRDefault="008C0A17" w:rsidP="008C0A17">
      <w:pPr>
        <w:ind w:left="540"/>
        <w:jc w:val="thaiDistribute"/>
        <w:rPr>
          <w:rFonts w:ascii="Arial" w:hAnsi="Arial" w:cs="Arial"/>
          <w:sz w:val="18"/>
          <w:szCs w:val="18"/>
        </w:rPr>
      </w:pPr>
      <w:r w:rsidRPr="00463159">
        <w:rPr>
          <w:rFonts w:ascii="Arial" w:hAnsi="Arial" w:cs="Arial"/>
          <w:sz w:val="18"/>
          <w:szCs w:val="18"/>
        </w:rPr>
        <w:t>Related-party transactions are as follows: (Cont’d)</w:t>
      </w:r>
    </w:p>
    <w:p w:rsidR="008C0A17" w:rsidRPr="00463159" w:rsidRDefault="008C0A17" w:rsidP="008C0A17">
      <w:pPr>
        <w:ind w:left="1080"/>
        <w:jc w:val="thaiDistribute"/>
        <w:rPr>
          <w:rFonts w:ascii="Arial" w:eastAsia="SimSun" w:hAnsi="Arial" w:cs="Arial"/>
          <w:snapToGrid w:val="0"/>
          <w:sz w:val="18"/>
          <w:szCs w:val="18"/>
          <w:lang w:eastAsia="th-TH"/>
        </w:rPr>
      </w:pPr>
    </w:p>
    <w:p w:rsidR="008C0A17" w:rsidRPr="00463159" w:rsidRDefault="00247EF3" w:rsidP="008C0A17">
      <w:pPr>
        <w:ind w:left="1080" w:hanging="540"/>
        <w:jc w:val="thaiDistribute"/>
        <w:rPr>
          <w:rFonts w:ascii="Arial" w:hAnsi="Arial" w:cs="Arial"/>
          <w:spacing w:val="-4"/>
          <w:sz w:val="18"/>
          <w:szCs w:val="18"/>
        </w:rPr>
      </w:pPr>
      <w:r w:rsidRPr="00463159">
        <w:rPr>
          <w:rFonts w:ascii="Arial" w:eastAsia="SimSun" w:hAnsi="Arial" w:cs="Arial"/>
          <w:snapToGrid w:val="0"/>
          <w:spacing w:val="-4"/>
          <w:sz w:val="18"/>
          <w:szCs w:val="18"/>
          <w:lang w:eastAsia="th-TH"/>
        </w:rPr>
        <w:t>d</w:t>
      </w:r>
      <w:r w:rsidRPr="00463159">
        <w:rPr>
          <w:rFonts w:ascii="Arial" w:eastAsia="SimSun" w:hAnsi="Arial" w:cs="Arial"/>
          <w:snapToGrid w:val="0"/>
          <w:spacing w:val="-4"/>
          <w:sz w:val="18"/>
          <w:szCs w:val="18"/>
          <w:cs/>
          <w:lang w:eastAsia="th-TH"/>
        </w:rPr>
        <w:t>)</w:t>
      </w:r>
      <w:r w:rsidRPr="00463159">
        <w:rPr>
          <w:rFonts w:ascii="Arial" w:eastAsia="SimSun" w:hAnsi="Arial" w:cs="Arial"/>
          <w:snapToGrid w:val="0"/>
          <w:spacing w:val="-4"/>
          <w:sz w:val="18"/>
          <w:szCs w:val="18"/>
          <w:cs/>
          <w:lang w:eastAsia="th-TH"/>
        </w:rPr>
        <w:tab/>
      </w:r>
      <w:r w:rsidR="008C0A17" w:rsidRPr="00463159">
        <w:rPr>
          <w:rFonts w:ascii="Arial" w:hAnsi="Arial" w:cs="Arial"/>
          <w:spacing w:val="-4"/>
          <w:sz w:val="18"/>
          <w:szCs w:val="18"/>
        </w:rPr>
        <w:t xml:space="preserve">The significant income and expenses with related parties for the years ended 31 December 2018 and 2017 are as follows : </w:t>
      </w:r>
      <w:r w:rsidR="008C0A17" w:rsidRPr="00463159">
        <w:rPr>
          <w:rFonts w:ascii="Arial" w:hAnsi="Arial" w:cs="Arial"/>
          <w:sz w:val="18"/>
          <w:szCs w:val="18"/>
        </w:rPr>
        <w:t>(Cont’d)</w:t>
      </w:r>
    </w:p>
    <w:p w:rsidR="008C0A17" w:rsidRPr="00463159" w:rsidRDefault="008C0A17" w:rsidP="008C0A17">
      <w:pPr>
        <w:ind w:left="1080"/>
        <w:jc w:val="thaiDistribute"/>
        <w:rPr>
          <w:rFonts w:ascii="Arial" w:hAnsi="Arial" w:cs="Arial"/>
          <w:sz w:val="18"/>
          <w:szCs w:val="18"/>
        </w:rPr>
      </w:pPr>
    </w:p>
    <w:p w:rsidR="006652FA" w:rsidRPr="00463159" w:rsidRDefault="006652FA" w:rsidP="006652FA">
      <w:pPr>
        <w:ind w:left="1080"/>
        <w:jc w:val="thaiDistribute"/>
        <w:rPr>
          <w:rFonts w:ascii="Arial" w:hAnsi="Arial" w:cs="Arial"/>
          <w:spacing w:val="-2"/>
          <w:sz w:val="18"/>
          <w:szCs w:val="18"/>
        </w:rPr>
      </w:pPr>
      <w:r w:rsidRPr="00463159">
        <w:rPr>
          <w:rFonts w:ascii="Arial" w:hAnsi="Arial" w:cs="Arial"/>
          <w:spacing w:val="-2"/>
          <w:sz w:val="18"/>
          <w:szCs w:val="18"/>
        </w:rPr>
        <w:t>During 2018, the Company made management service agreement with 12 indirect subsidiaries (2017: 6 indirect subsidiaries)</w:t>
      </w:r>
      <w:r w:rsidR="009A3A55" w:rsidRPr="00463159">
        <w:rPr>
          <w:rFonts w:ascii="Arial" w:hAnsi="Arial" w:cs="Arial"/>
          <w:spacing w:val="-2"/>
          <w:sz w:val="18"/>
          <w:szCs w:val="18"/>
        </w:rPr>
        <w:t>. The Company will</w:t>
      </w:r>
      <w:r w:rsidRPr="00463159">
        <w:rPr>
          <w:rFonts w:ascii="Arial" w:hAnsi="Arial" w:cs="Arial"/>
          <w:spacing w:val="-2"/>
          <w:sz w:val="18"/>
          <w:szCs w:val="18"/>
        </w:rPr>
        <w:t xml:space="preserve"> provide service of corporate </w:t>
      </w:r>
      <w:r w:rsidR="009A3A55" w:rsidRPr="00463159">
        <w:rPr>
          <w:rFonts w:ascii="Arial" w:hAnsi="Arial" w:cs="Arial"/>
          <w:spacing w:val="-2"/>
          <w:sz w:val="18"/>
          <w:szCs w:val="18"/>
        </w:rPr>
        <w:t>governance</w:t>
      </w:r>
      <w:r w:rsidRPr="00463159">
        <w:rPr>
          <w:rFonts w:ascii="Arial" w:hAnsi="Arial" w:cs="Arial"/>
          <w:spacing w:val="-2"/>
          <w:sz w:val="18"/>
          <w:szCs w:val="18"/>
        </w:rPr>
        <w:t>, business operation, accounting, human resource, legal affairs, licensing, information technology and consulting on operation and others. The rate</w:t>
      </w:r>
      <w:r w:rsidR="009A3A55" w:rsidRPr="00463159">
        <w:rPr>
          <w:rFonts w:ascii="Arial" w:hAnsi="Arial" w:cs="Arial"/>
          <w:spacing w:val="-2"/>
          <w:sz w:val="18"/>
          <w:szCs w:val="18"/>
        </w:rPr>
        <w:t>s</w:t>
      </w:r>
      <w:r w:rsidRPr="00463159">
        <w:rPr>
          <w:rFonts w:ascii="Arial" w:hAnsi="Arial" w:cs="Arial"/>
          <w:spacing w:val="-2"/>
          <w:sz w:val="18"/>
          <w:szCs w:val="18"/>
        </w:rPr>
        <w:t xml:space="preserve"> are based on agreed prices. The agreement period will be ended on 31 </w:t>
      </w:r>
      <w:r w:rsidR="00AF7BBD" w:rsidRPr="00463159">
        <w:rPr>
          <w:rFonts w:ascii="Arial" w:hAnsi="Arial" w:cs="Arial"/>
          <w:spacing w:val="-2"/>
          <w:sz w:val="18"/>
          <w:szCs w:val="18"/>
        </w:rPr>
        <w:t>March</w:t>
      </w:r>
      <w:r w:rsidRPr="00463159">
        <w:rPr>
          <w:rFonts w:ascii="Arial" w:hAnsi="Arial" w:cs="Arial"/>
          <w:spacing w:val="-2"/>
          <w:sz w:val="18"/>
          <w:szCs w:val="18"/>
        </w:rPr>
        <w:t xml:space="preserve"> 2019. Unless any party terminates these agreements, they shall be in effect for a further period of one year. </w:t>
      </w:r>
    </w:p>
    <w:p w:rsidR="008C0A17" w:rsidRPr="00463159" w:rsidRDefault="008C0A17" w:rsidP="006652FA">
      <w:pPr>
        <w:ind w:left="1080"/>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680"/>
        <w:gridCol w:w="1195"/>
        <w:gridCol w:w="1195"/>
        <w:gridCol w:w="1195"/>
        <w:gridCol w:w="1195"/>
      </w:tblGrid>
      <w:tr w:rsidR="008C0A17" w:rsidRPr="00463159" w:rsidTr="0018198C">
        <w:tc>
          <w:tcPr>
            <w:tcW w:w="4680" w:type="dxa"/>
          </w:tcPr>
          <w:p w:rsidR="008C0A17" w:rsidRPr="00463159" w:rsidRDefault="008C0A17" w:rsidP="006652FA">
            <w:pPr>
              <w:ind w:left="975"/>
              <w:jc w:val="thaiDistribute"/>
              <w:rPr>
                <w:rFonts w:ascii="Arial" w:hAnsi="Arial" w:cs="Arial"/>
                <w:snapToGrid w:val="0"/>
                <w:sz w:val="18"/>
                <w:szCs w:val="18"/>
                <w:lang w:eastAsia="th-TH"/>
              </w:rPr>
            </w:pPr>
          </w:p>
        </w:tc>
        <w:tc>
          <w:tcPr>
            <w:tcW w:w="2390"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390"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c>
          <w:tcPr>
            <w:tcW w:w="4680" w:type="dxa"/>
          </w:tcPr>
          <w:p w:rsidR="008C0A17" w:rsidRPr="00463159" w:rsidRDefault="008C0A17" w:rsidP="006652FA">
            <w:pPr>
              <w:ind w:left="975"/>
              <w:jc w:val="thaiDistribute"/>
              <w:rPr>
                <w:rFonts w:ascii="Arial" w:hAnsi="Arial" w:cs="Arial"/>
                <w:snapToGrid w:val="0"/>
                <w:sz w:val="18"/>
                <w:szCs w:val="18"/>
                <w:lang w:eastAsia="th-TH"/>
              </w:rPr>
            </w:pPr>
          </w:p>
        </w:tc>
        <w:tc>
          <w:tcPr>
            <w:tcW w:w="1195" w:type="dxa"/>
            <w:vAlign w:val="bottom"/>
          </w:tcPr>
          <w:p w:rsidR="008C0A17" w:rsidRPr="00463159" w:rsidRDefault="008C0A17" w:rsidP="0018198C">
            <w:pPr>
              <w:tabs>
                <w:tab w:val="right" w:pos="976"/>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2018</w:t>
            </w:r>
          </w:p>
        </w:tc>
        <w:tc>
          <w:tcPr>
            <w:tcW w:w="1195" w:type="dxa"/>
            <w:vAlign w:val="bottom"/>
          </w:tcPr>
          <w:p w:rsidR="008C0A17" w:rsidRPr="00463159" w:rsidRDefault="008C0A17" w:rsidP="0018198C">
            <w:pPr>
              <w:tabs>
                <w:tab w:val="right" w:pos="976"/>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2017</w:t>
            </w:r>
          </w:p>
        </w:tc>
        <w:tc>
          <w:tcPr>
            <w:tcW w:w="1195" w:type="dxa"/>
            <w:vAlign w:val="bottom"/>
          </w:tcPr>
          <w:p w:rsidR="008C0A17" w:rsidRPr="00463159" w:rsidRDefault="008C0A17" w:rsidP="0018198C">
            <w:pPr>
              <w:tabs>
                <w:tab w:val="right" w:pos="976"/>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2018</w:t>
            </w:r>
          </w:p>
        </w:tc>
        <w:tc>
          <w:tcPr>
            <w:tcW w:w="1195" w:type="dxa"/>
            <w:vAlign w:val="bottom"/>
          </w:tcPr>
          <w:p w:rsidR="008C0A17" w:rsidRPr="00463159" w:rsidRDefault="008C0A17" w:rsidP="0018198C">
            <w:pPr>
              <w:tabs>
                <w:tab w:val="right" w:pos="976"/>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2017</w:t>
            </w:r>
          </w:p>
        </w:tc>
      </w:tr>
      <w:tr w:rsidR="008C0A17" w:rsidRPr="00463159" w:rsidTr="0018198C">
        <w:tc>
          <w:tcPr>
            <w:tcW w:w="4680" w:type="dxa"/>
          </w:tcPr>
          <w:p w:rsidR="008C0A17" w:rsidRPr="00463159" w:rsidRDefault="008C0A17" w:rsidP="006652FA">
            <w:pPr>
              <w:ind w:left="975"/>
              <w:jc w:val="thaiDistribute"/>
              <w:rPr>
                <w:rFonts w:ascii="Arial" w:hAnsi="Arial" w:cs="Arial"/>
                <w:snapToGrid w:val="0"/>
                <w:sz w:val="18"/>
                <w:szCs w:val="18"/>
                <w:lang w:eastAsia="th-TH"/>
              </w:rPr>
            </w:pPr>
          </w:p>
        </w:tc>
        <w:tc>
          <w:tcPr>
            <w:tcW w:w="1195" w:type="dxa"/>
          </w:tcPr>
          <w:p w:rsidR="008C0A17" w:rsidRPr="00463159" w:rsidRDefault="008C0A17" w:rsidP="0018198C">
            <w:pPr>
              <w:pBdr>
                <w:bottom w:val="single" w:sz="4" w:space="1" w:color="auto"/>
              </w:pBdr>
              <w:tabs>
                <w:tab w:val="right" w:pos="976"/>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95" w:type="dxa"/>
          </w:tcPr>
          <w:p w:rsidR="008C0A17" w:rsidRPr="00463159" w:rsidRDefault="008C0A17" w:rsidP="0018198C">
            <w:pPr>
              <w:pBdr>
                <w:bottom w:val="single" w:sz="4" w:space="1" w:color="auto"/>
              </w:pBdr>
              <w:tabs>
                <w:tab w:val="right" w:pos="976"/>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95" w:type="dxa"/>
          </w:tcPr>
          <w:p w:rsidR="008C0A17" w:rsidRPr="00463159" w:rsidRDefault="008C0A17" w:rsidP="0018198C">
            <w:pPr>
              <w:pBdr>
                <w:bottom w:val="single" w:sz="4" w:space="1" w:color="auto"/>
              </w:pBdr>
              <w:tabs>
                <w:tab w:val="right" w:pos="976"/>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95" w:type="dxa"/>
          </w:tcPr>
          <w:p w:rsidR="008C0A17" w:rsidRPr="00463159" w:rsidRDefault="008C0A17" w:rsidP="0018198C">
            <w:pPr>
              <w:pBdr>
                <w:bottom w:val="single" w:sz="4" w:space="1" w:color="auto"/>
              </w:pBdr>
              <w:tabs>
                <w:tab w:val="right" w:pos="976"/>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r>
      <w:tr w:rsidR="008C0A17" w:rsidRPr="00463159" w:rsidTr="0018198C">
        <w:tc>
          <w:tcPr>
            <w:tcW w:w="4680" w:type="dxa"/>
          </w:tcPr>
          <w:p w:rsidR="008C0A17" w:rsidRPr="00463159" w:rsidRDefault="008C0A17" w:rsidP="006652FA">
            <w:pPr>
              <w:pStyle w:val="a"/>
              <w:tabs>
                <w:tab w:val="left" w:pos="1890"/>
              </w:tabs>
              <w:ind w:left="975" w:right="0"/>
              <w:jc w:val="both"/>
              <w:rPr>
                <w:rFonts w:ascii="Arial" w:hAnsi="Arial" w:cs="Arial"/>
                <w:b/>
                <w:bCs/>
                <w:color w:val="auto"/>
                <w:sz w:val="12"/>
                <w:szCs w:val="12"/>
                <w:cs/>
              </w:rPr>
            </w:pPr>
          </w:p>
        </w:tc>
        <w:tc>
          <w:tcPr>
            <w:tcW w:w="1195" w:type="dxa"/>
          </w:tcPr>
          <w:p w:rsidR="008C0A17" w:rsidRPr="00463159" w:rsidRDefault="008C0A17" w:rsidP="0018198C">
            <w:pPr>
              <w:tabs>
                <w:tab w:val="decimal" w:pos="976"/>
              </w:tabs>
              <w:ind w:right="-72"/>
              <w:rPr>
                <w:rFonts w:ascii="Arial" w:eastAsia="SimSun" w:hAnsi="Arial" w:cs="Arial"/>
                <w:snapToGrid w:val="0"/>
                <w:sz w:val="12"/>
                <w:szCs w:val="12"/>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2"/>
                <w:szCs w:val="12"/>
                <w:lang w:eastAsia="zh-CN"/>
              </w:rPr>
            </w:pPr>
          </w:p>
        </w:tc>
        <w:tc>
          <w:tcPr>
            <w:tcW w:w="1195" w:type="dxa"/>
          </w:tcPr>
          <w:p w:rsidR="008C0A17" w:rsidRPr="00463159" w:rsidRDefault="008C0A17" w:rsidP="0018198C">
            <w:pPr>
              <w:tabs>
                <w:tab w:val="decimal" w:pos="976"/>
                <w:tab w:val="decimal" w:pos="1368"/>
              </w:tabs>
              <w:ind w:right="-72"/>
              <w:rPr>
                <w:rFonts w:ascii="Arial" w:eastAsia="SimSun" w:hAnsi="Arial" w:cs="Arial"/>
                <w:snapToGrid w:val="0"/>
                <w:sz w:val="12"/>
                <w:szCs w:val="12"/>
                <w:cs/>
                <w:lang w:eastAsia="zh-CN"/>
              </w:rPr>
            </w:pPr>
          </w:p>
        </w:tc>
        <w:tc>
          <w:tcPr>
            <w:tcW w:w="1195" w:type="dxa"/>
          </w:tcPr>
          <w:p w:rsidR="008C0A17" w:rsidRPr="00463159" w:rsidRDefault="008C0A17" w:rsidP="0018198C">
            <w:pPr>
              <w:tabs>
                <w:tab w:val="decimal" w:pos="976"/>
                <w:tab w:val="decimal" w:pos="1368"/>
              </w:tabs>
              <w:ind w:right="-72"/>
              <w:rPr>
                <w:rFonts w:ascii="Arial" w:eastAsia="SimSun" w:hAnsi="Arial" w:cs="Arial"/>
                <w:snapToGrid w:val="0"/>
                <w:sz w:val="12"/>
                <w:szCs w:val="12"/>
                <w:cs/>
                <w:lang w:eastAsia="zh-CN"/>
              </w:rPr>
            </w:pPr>
          </w:p>
        </w:tc>
      </w:tr>
      <w:tr w:rsidR="008C0A17" w:rsidRPr="00463159" w:rsidTr="0018198C">
        <w:tc>
          <w:tcPr>
            <w:tcW w:w="4680" w:type="dxa"/>
            <w:vAlign w:val="center"/>
          </w:tcPr>
          <w:p w:rsidR="008C0A17" w:rsidRPr="00463159" w:rsidRDefault="008C0A17" w:rsidP="006652FA">
            <w:pPr>
              <w:ind w:left="975" w:right="-72"/>
              <w:rPr>
                <w:rFonts w:ascii="Arial" w:hAnsi="Arial" w:cs="Arial"/>
                <w:b/>
                <w:bCs/>
                <w:sz w:val="18"/>
                <w:szCs w:val="18"/>
                <w:cs/>
              </w:rPr>
            </w:pPr>
            <w:r w:rsidRPr="00463159">
              <w:rPr>
                <w:rFonts w:ascii="Arial" w:hAnsi="Arial" w:cs="Arial"/>
                <w:b/>
                <w:bCs/>
                <w:sz w:val="18"/>
                <w:szCs w:val="18"/>
              </w:rPr>
              <w:t>Interest income</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r>
      <w:tr w:rsidR="008C0A17" w:rsidRPr="00463159" w:rsidTr="0018198C">
        <w:tc>
          <w:tcPr>
            <w:tcW w:w="4680" w:type="dxa"/>
          </w:tcPr>
          <w:p w:rsidR="008C0A17" w:rsidRPr="00463159" w:rsidRDefault="008C0A17" w:rsidP="006652FA">
            <w:pPr>
              <w:ind w:left="975" w:right="-72"/>
              <w:rPr>
                <w:rFonts w:ascii="Arial" w:hAnsi="Arial" w:cs="Arial"/>
                <w:sz w:val="18"/>
                <w:szCs w:val="18"/>
                <w:cs/>
              </w:rPr>
            </w:pPr>
            <w:r w:rsidRPr="00463159">
              <w:rPr>
                <w:rFonts w:ascii="Arial" w:hAnsi="Arial" w:cs="Arial"/>
                <w:spacing w:val="-6"/>
                <w:sz w:val="18"/>
                <w:szCs w:val="18"/>
                <w:cs/>
              </w:rPr>
              <w:t xml:space="preserve">   </w:t>
            </w:r>
            <w:r w:rsidR="008969A0" w:rsidRPr="00463159">
              <w:rPr>
                <w:rFonts w:ascii="Arial" w:hAnsi="Arial" w:cs="Arial"/>
                <w:spacing w:val="-6"/>
                <w:sz w:val="18"/>
                <w:szCs w:val="18"/>
                <w:u w:val="single"/>
              </w:rPr>
              <w:t>A r</w:t>
            </w:r>
            <w:r w:rsidRPr="00463159">
              <w:rPr>
                <w:rFonts w:ascii="Arial" w:hAnsi="Arial" w:cs="Arial"/>
                <w:spacing w:val="-6"/>
                <w:sz w:val="18"/>
                <w:szCs w:val="18"/>
                <w:u w:val="single"/>
              </w:rPr>
              <w:t>elated person</w:t>
            </w:r>
            <w:r w:rsidR="00CF7BA1" w:rsidRPr="00463159">
              <w:rPr>
                <w:rFonts w:ascii="Arial" w:hAnsi="Arial" w:cs="Arial"/>
                <w:spacing w:val="-6"/>
                <w:sz w:val="18"/>
                <w:szCs w:val="18"/>
              </w:rPr>
              <w:t xml:space="preserve"> </w:t>
            </w:r>
            <w:r w:rsidR="00CF7BA1" w:rsidRPr="00463159">
              <w:rPr>
                <w:rFonts w:ascii="Arial" w:hAnsi="Arial" w:cs="Arial"/>
                <w:sz w:val="18"/>
                <w:szCs w:val="18"/>
              </w:rPr>
              <w:t>(Note 3</w:t>
            </w:r>
            <w:r w:rsidR="008969A0" w:rsidRPr="00463159">
              <w:rPr>
                <w:rFonts w:ascii="Arial" w:hAnsi="Arial" w:cs="Arial"/>
                <w:sz w:val="18"/>
                <w:szCs w:val="18"/>
              </w:rPr>
              <w:t>1)</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r>
      <w:tr w:rsidR="008C0A17" w:rsidRPr="00463159" w:rsidTr="0018198C">
        <w:tc>
          <w:tcPr>
            <w:tcW w:w="4680" w:type="dxa"/>
          </w:tcPr>
          <w:p w:rsidR="008C0A17" w:rsidRPr="00463159" w:rsidRDefault="008C0A17" w:rsidP="00247EF3">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Ms. Vanicha Noimanop</w:t>
            </w:r>
          </w:p>
        </w:tc>
        <w:tc>
          <w:tcPr>
            <w:tcW w:w="1195" w:type="dxa"/>
          </w:tcPr>
          <w:p w:rsidR="008C0A17" w:rsidRPr="00463159" w:rsidRDefault="008C0A17" w:rsidP="0018198C">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21,662</w:t>
            </w:r>
          </w:p>
        </w:tc>
        <w:tc>
          <w:tcPr>
            <w:tcW w:w="1195" w:type="dxa"/>
          </w:tcPr>
          <w:p w:rsidR="008C0A17" w:rsidRPr="00463159" w:rsidRDefault="008C0A17" w:rsidP="0018198C">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tcPr>
          <w:p w:rsidR="008C0A17" w:rsidRPr="00463159" w:rsidRDefault="008C0A17" w:rsidP="006652FA">
            <w:pPr>
              <w:pStyle w:val="a"/>
              <w:tabs>
                <w:tab w:val="left" w:pos="1890"/>
              </w:tabs>
              <w:ind w:left="975" w:right="0"/>
              <w:jc w:val="both"/>
              <w:rPr>
                <w:rFonts w:ascii="Arial" w:hAnsi="Arial" w:cs="Arial"/>
                <w:b/>
                <w:bCs/>
                <w:color w:val="auto"/>
                <w:sz w:val="12"/>
                <w:szCs w:val="12"/>
                <w:cs/>
              </w:rPr>
            </w:pPr>
          </w:p>
        </w:tc>
        <w:tc>
          <w:tcPr>
            <w:tcW w:w="1195" w:type="dxa"/>
          </w:tcPr>
          <w:p w:rsidR="008C0A17" w:rsidRPr="00463159" w:rsidRDefault="008C0A17" w:rsidP="0018198C">
            <w:pPr>
              <w:tabs>
                <w:tab w:val="decimal" w:pos="976"/>
              </w:tabs>
              <w:ind w:right="-72"/>
              <w:rPr>
                <w:rFonts w:ascii="Arial" w:eastAsia="SimSun" w:hAnsi="Arial" w:cs="Arial"/>
                <w:snapToGrid w:val="0"/>
                <w:sz w:val="12"/>
                <w:szCs w:val="12"/>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2"/>
                <w:szCs w:val="12"/>
                <w:lang w:eastAsia="zh-CN"/>
              </w:rPr>
            </w:pPr>
          </w:p>
        </w:tc>
        <w:tc>
          <w:tcPr>
            <w:tcW w:w="1195" w:type="dxa"/>
          </w:tcPr>
          <w:p w:rsidR="008C0A17" w:rsidRPr="00463159" w:rsidRDefault="008C0A17" w:rsidP="0018198C">
            <w:pPr>
              <w:tabs>
                <w:tab w:val="decimal" w:pos="976"/>
                <w:tab w:val="decimal" w:pos="1368"/>
              </w:tabs>
              <w:ind w:right="-72"/>
              <w:rPr>
                <w:rFonts w:ascii="Arial" w:eastAsia="SimSun" w:hAnsi="Arial" w:cs="Arial"/>
                <w:snapToGrid w:val="0"/>
                <w:sz w:val="12"/>
                <w:szCs w:val="12"/>
                <w:cs/>
                <w:lang w:eastAsia="zh-CN"/>
              </w:rPr>
            </w:pPr>
          </w:p>
        </w:tc>
        <w:tc>
          <w:tcPr>
            <w:tcW w:w="1195" w:type="dxa"/>
          </w:tcPr>
          <w:p w:rsidR="008C0A17" w:rsidRPr="00463159" w:rsidRDefault="008C0A17" w:rsidP="0018198C">
            <w:pPr>
              <w:tabs>
                <w:tab w:val="decimal" w:pos="976"/>
                <w:tab w:val="decimal" w:pos="1368"/>
              </w:tabs>
              <w:ind w:right="-72"/>
              <w:rPr>
                <w:rFonts w:ascii="Arial" w:eastAsia="SimSun" w:hAnsi="Arial" w:cs="Arial"/>
                <w:snapToGrid w:val="0"/>
                <w:sz w:val="12"/>
                <w:szCs w:val="12"/>
                <w:cs/>
                <w:lang w:eastAsia="zh-CN"/>
              </w:rPr>
            </w:pPr>
          </w:p>
        </w:tc>
      </w:tr>
      <w:tr w:rsidR="008C0A17" w:rsidRPr="00463159" w:rsidTr="0018198C">
        <w:tc>
          <w:tcPr>
            <w:tcW w:w="4680" w:type="dxa"/>
          </w:tcPr>
          <w:p w:rsidR="008C0A17" w:rsidRPr="00463159" w:rsidRDefault="008C0A17" w:rsidP="006652FA">
            <w:pPr>
              <w:ind w:left="975" w:right="-72"/>
              <w:rPr>
                <w:rFonts w:ascii="Arial" w:hAnsi="Arial" w:cs="Arial"/>
                <w:sz w:val="18"/>
                <w:szCs w:val="18"/>
                <w:cs/>
              </w:rPr>
            </w:pPr>
          </w:p>
        </w:tc>
        <w:tc>
          <w:tcPr>
            <w:tcW w:w="1195" w:type="dxa"/>
          </w:tcPr>
          <w:p w:rsidR="008C0A17" w:rsidRPr="00463159" w:rsidRDefault="008C0A17" w:rsidP="008969A0">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21,662</w:t>
            </w:r>
            <w:r w:rsidRPr="00463159">
              <w:rPr>
                <w:rFonts w:ascii="Arial" w:eastAsia="SimSun" w:hAnsi="Arial" w:cs="Arial"/>
                <w:snapToGrid w:val="0"/>
                <w:sz w:val="18"/>
                <w:szCs w:val="18"/>
                <w:lang w:eastAsia="zh-CN"/>
              </w:rPr>
              <w:fldChar w:fldCharType="end"/>
            </w:r>
          </w:p>
        </w:tc>
        <w:tc>
          <w:tcPr>
            <w:tcW w:w="1195" w:type="dxa"/>
          </w:tcPr>
          <w:p w:rsidR="008C0A17" w:rsidRPr="00463159" w:rsidRDefault="008C0A17" w:rsidP="008969A0">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8969A0">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8969A0">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E37801" w:rsidRPr="00463159" w:rsidTr="0018198C">
        <w:tc>
          <w:tcPr>
            <w:tcW w:w="4680" w:type="dxa"/>
          </w:tcPr>
          <w:p w:rsidR="00E37801" w:rsidRPr="00463159" w:rsidRDefault="00E37801" w:rsidP="00D87257">
            <w:pPr>
              <w:pStyle w:val="a"/>
              <w:tabs>
                <w:tab w:val="left" w:pos="1890"/>
              </w:tabs>
              <w:ind w:left="975" w:right="0"/>
              <w:jc w:val="both"/>
              <w:rPr>
                <w:rFonts w:ascii="Arial" w:hAnsi="Arial" w:cs="Arial"/>
                <w:color w:val="auto"/>
                <w:sz w:val="18"/>
                <w:szCs w:val="18"/>
                <w:cs/>
              </w:rPr>
            </w:pPr>
            <w:r w:rsidRPr="00463159">
              <w:rPr>
                <w:rFonts w:ascii="Arial" w:hAnsi="Arial" w:cs="Arial"/>
                <w:color w:val="auto"/>
                <w:spacing w:val="-6"/>
                <w:sz w:val="18"/>
                <w:szCs w:val="18"/>
                <w:cs/>
              </w:rPr>
              <w:t xml:space="preserve">   </w:t>
            </w:r>
            <w:r w:rsidR="00D87257">
              <w:rPr>
                <w:rFonts w:ascii="Arial" w:hAnsi="Arial" w:cs="Arial"/>
                <w:color w:val="auto"/>
                <w:spacing w:val="-6"/>
                <w:sz w:val="18"/>
                <w:szCs w:val="18"/>
                <w:u w:val="single"/>
              </w:rPr>
              <w:t>An indirect subsidiray</w:t>
            </w:r>
            <w:r w:rsidRPr="00463159">
              <w:rPr>
                <w:rFonts w:ascii="Arial" w:hAnsi="Arial" w:cs="Arial"/>
                <w:color w:val="auto"/>
                <w:spacing w:val="-6"/>
                <w:sz w:val="18"/>
                <w:szCs w:val="18"/>
              </w:rPr>
              <w:t xml:space="preserve"> </w:t>
            </w:r>
            <w:r w:rsidRPr="00463159">
              <w:rPr>
                <w:rFonts w:ascii="Arial" w:hAnsi="Arial" w:cs="Arial"/>
                <w:color w:val="auto"/>
                <w:sz w:val="18"/>
                <w:szCs w:val="18"/>
              </w:rPr>
              <w:t>(Note 31)</w:t>
            </w:r>
          </w:p>
        </w:tc>
        <w:tc>
          <w:tcPr>
            <w:tcW w:w="1195" w:type="dxa"/>
          </w:tcPr>
          <w:p w:rsidR="00E37801" w:rsidRPr="00463159" w:rsidRDefault="00E37801" w:rsidP="0018198C">
            <w:pPr>
              <w:tabs>
                <w:tab w:val="decimal" w:pos="976"/>
              </w:tabs>
              <w:ind w:right="-72"/>
              <w:rPr>
                <w:rFonts w:ascii="Arial" w:eastAsia="SimSun" w:hAnsi="Arial" w:cs="Arial"/>
                <w:snapToGrid w:val="0"/>
                <w:sz w:val="18"/>
                <w:szCs w:val="18"/>
                <w:lang w:eastAsia="zh-CN"/>
              </w:rPr>
            </w:pPr>
          </w:p>
        </w:tc>
        <w:tc>
          <w:tcPr>
            <w:tcW w:w="1195" w:type="dxa"/>
          </w:tcPr>
          <w:p w:rsidR="00E37801" w:rsidRPr="00463159" w:rsidRDefault="00E37801" w:rsidP="0018198C">
            <w:pPr>
              <w:tabs>
                <w:tab w:val="decimal" w:pos="976"/>
              </w:tabs>
              <w:ind w:right="-72"/>
              <w:rPr>
                <w:rFonts w:ascii="Arial" w:eastAsia="SimSun" w:hAnsi="Arial" w:cs="Arial"/>
                <w:snapToGrid w:val="0"/>
                <w:sz w:val="18"/>
                <w:szCs w:val="18"/>
                <w:lang w:eastAsia="zh-CN"/>
              </w:rPr>
            </w:pPr>
          </w:p>
        </w:tc>
        <w:tc>
          <w:tcPr>
            <w:tcW w:w="1195" w:type="dxa"/>
          </w:tcPr>
          <w:p w:rsidR="00E37801" w:rsidRPr="00463159" w:rsidRDefault="00E37801" w:rsidP="0018198C">
            <w:pPr>
              <w:tabs>
                <w:tab w:val="decimal" w:pos="976"/>
                <w:tab w:val="decimal" w:pos="1368"/>
              </w:tabs>
              <w:ind w:right="-72"/>
              <w:rPr>
                <w:rFonts w:ascii="Arial" w:eastAsia="SimSun" w:hAnsi="Arial" w:cs="Arial"/>
                <w:snapToGrid w:val="0"/>
                <w:sz w:val="18"/>
                <w:szCs w:val="18"/>
                <w:cs/>
                <w:lang w:eastAsia="zh-CN"/>
              </w:rPr>
            </w:pPr>
          </w:p>
        </w:tc>
        <w:tc>
          <w:tcPr>
            <w:tcW w:w="1195" w:type="dxa"/>
          </w:tcPr>
          <w:p w:rsidR="00E37801" w:rsidRPr="00463159" w:rsidRDefault="00E37801" w:rsidP="0018198C">
            <w:pPr>
              <w:tabs>
                <w:tab w:val="decimal" w:pos="976"/>
                <w:tab w:val="decimal" w:pos="1368"/>
              </w:tabs>
              <w:ind w:right="-72"/>
              <w:rPr>
                <w:rFonts w:ascii="Arial" w:eastAsia="SimSun" w:hAnsi="Arial" w:cs="Arial"/>
                <w:snapToGrid w:val="0"/>
                <w:sz w:val="18"/>
                <w:szCs w:val="18"/>
                <w:cs/>
                <w:lang w:eastAsia="zh-CN"/>
              </w:rPr>
            </w:pPr>
          </w:p>
        </w:tc>
      </w:tr>
      <w:tr w:rsidR="009A3A55" w:rsidRPr="00463159" w:rsidTr="0018198C">
        <w:tc>
          <w:tcPr>
            <w:tcW w:w="4680" w:type="dxa"/>
          </w:tcPr>
          <w:p w:rsidR="009A3A55" w:rsidRPr="00463159" w:rsidRDefault="009A3A55" w:rsidP="009A3A55">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ACE Solar Company Limited</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8"/>
                <w:szCs w:val="18"/>
                <w:cs/>
                <w:lang w:eastAsia="zh-CN"/>
              </w:rPr>
            </w:pPr>
          </w:p>
        </w:tc>
      </w:tr>
      <w:tr w:rsidR="009A3A55" w:rsidRPr="00463159" w:rsidTr="0018198C">
        <w:tc>
          <w:tcPr>
            <w:tcW w:w="4680" w:type="dxa"/>
          </w:tcPr>
          <w:p w:rsidR="009A3A55" w:rsidRPr="00463159" w:rsidRDefault="009A3A55" w:rsidP="009A3A55">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 xml:space="preserve">   (Formerly named “Sri Chaopraya</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8"/>
                <w:szCs w:val="18"/>
                <w:cs/>
                <w:lang w:eastAsia="zh-CN"/>
              </w:rPr>
            </w:pPr>
          </w:p>
        </w:tc>
      </w:tr>
      <w:tr w:rsidR="009A3A55" w:rsidRPr="00463159" w:rsidTr="0018198C">
        <w:tc>
          <w:tcPr>
            <w:tcW w:w="4680" w:type="dxa"/>
          </w:tcPr>
          <w:p w:rsidR="009A3A55" w:rsidRPr="00463159" w:rsidRDefault="009A3A55" w:rsidP="009A3A55">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 xml:space="preserve">   Company Limited”)</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6,822</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9A3A55" w:rsidRPr="00463159" w:rsidTr="0018198C">
        <w:tc>
          <w:tcPr>
            <w:tcW w:w="4680" w:type="dxa"/>
          </w:tcPr>
          <w:p w:rsidR="009A3A55" w:rsidRPr="00463159" w:rsidRDefault="009A3A55" w:rsidP="009A3A55">
            <w:pPr>
              <w:ind w:left="975" w:right="-72"/>
              <w:rPr>
                <w:rFonts w:ascii="Arial" w:hAnsi="Arial" w:cs="Arial"/>
                <w:sz w:val="12"/>
                <w:szCs w:val="12"/>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r>
      <w:tr w:rsidR="009A3A55" w:rsidRPr="00463159" w:rsidTr="0018198C">
        <w:tc>
          <w:tcPr>
            <w:tcW w:w="4680" w:type="dxa"/>
          </w:tcPr>
          <w:p w:rsidR="009A3A55" w:rsidRPr="00463159" w:rsidRDefault="009A3A55" w:rsidP="009A3A55">
            <w:pPr>
              <w:ind w:left="975" w:right="-72"/>
              <w:rPr>
                <w:rFonts w:ascii="Arial" w:hAnsi="Arial" w:cs="Arial"/>
                <w:sz w:val="18"/>
                <w:szCs w:val="18"/>
              </w:rPr>
            </w:pP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6,822</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9A3A55" w:rsidRPr="00463159" w:rsidTr="00535464">
        <w:tc>
          <w:tcPr>
            <w:tcW w:w="4680" w:type="dxa"/>
          </w:tcPr>
          <w:p w:rsidR="009A3A55" w:rsidRPr="00463159" w:rsidRDefault="009A3A55" w:rsidP="009A3A55">
            <w:pPr>
              <w:ind w:left="975" w:right="-72"/>
              <w:rPr>
                <w:rFonts w:ascii="Arial" w:hAnsi="Arial" w:cs="Arial"/>
                <w:sz w:val="12"/>
                <w:szCs w:val="12"/>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r>
      <w:tr w:rsidR="009A3A55" w:rsidRPr="00463159" w:rsidTr="0018198C">
        <w:tc>
          <w:tcPr>
            <w:tcW w:w="4680" w:type="dxa"/>
          </w:tcPr>
          <w:p w:rsidR="009A3A55" w:rsidRPr="00463159" w:rsidRDefault="009A3A55" w:rsidP="009A3A55">
            <w:pPr>
              <w:ind w:left="975" w:right="-72"/>
              <w:rPr>
                <w:rFonts w:ascii="Arial" w:hAnsi="Arial" w:cs="Arial"/>
                <w:sz w:val="18"/>
                <w:szCs w:val="18"/>
              </w:rPr>
            </w:pP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21,662</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6,822</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9A3A55" w:rsidRPr="00463159" w:rsidTr="0018198C">
        <w:tc>
          <w:tcPr>
            <w:tcW w:w="4680" w:type="dxa"/>
          </w:tcPr>
          <w:p w:rsidR="009A3A55" w:rsidRPr="00463159" w:rsidRDefault="009A3A55" w:rsidP="009A3A55">
            <w:pPr>
              <w:ind w:left="975" w:right="-72"/>
              <w:rPr>
                <w:rFonts w:ascii="Arial" w:hAnsi="Arial" w:cs="Arial"/>
                <w:sz w:val="18"/>
                <w:szCs w:val="18"/>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8"/>
                <w:szCs w:val="18"/>
                <w:cs/>
                <w:lang w:eastAsia="zh-CN"/>
              </w:rPr>
            </w:pPr>
          </w:p>
        </w:tc>
      </w:tr>
      <w:tr w:rsidR="009A3A55" w:rsidRPr="00463159" w:rsidTr="0018198C">
        <w:tc>
          <w:tcPr>
            <w:tcW w:w="4680" w:type="dxa"/>
          </w:tcPr>
          <w:p w:rsidR="009A3A55" w:rsidRPr="00463159" w:rsidRDefault="009A3A55" w:rsidP="009A3A55">
            <w:pPr>
              <w:pStyle w:val="a"/>
              <w:tabs>
                <w:tab w:val="left" w:pos="1890"/>
              </w:tabs>
              <w:ind w:left="975" w:right="0"/>
              <w:jc w:val="both"/>
              <w:rPr>
                <w:rFonts w:ascii="Arial" w:hAnsi="Arial" w:cs="Arial"/>
                <w:color w:val="auto"/>
                <w:sz w:val="18"/>
                <w:szCs w:val="18"/>
              </w:rPr>
            </w:pPr>
            <w:r w:rsidRPr="00463159">
              <w:rPr>
                <w:rFonts w:ascii="Arial" w:hAnsi="Arial" w:cs="Arial"/>
                <w:b/>
                <w:bCs/>
                <w:color w:val="auto"/>
                <w:sz w:val="18"/>
                <w:szCs w:val="18"/>
              </w:rPr>
              <w:t>Rental income</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8"/>
                <w:szCs w:val="18"/>
                <w:cs/>
                <w:lang w:eastAsia="zh-CN"/>
              </w:rPr>
            </w:pPr>
          </w:p>
        </w:tc>
      </w:tr>
      <w:tr w:rsidR="009A3A55" w:rsidRPr="00463159" w:rsidTr="0018198C">
        <w:tc>
          <w:tcPr>
            <w:tcW w:w="4680" w:type="dxa"/>
          </w:tcPr>
          <w:p w:rsidR="009A3A55" w:rsidRPr="00463159" w:rsidRDefault="009A3A55" w:rsidP="004F1107">
            <w:pPr>
              <w:pStyle w:val="a"/>
              <w:tabs>
                <w:tab w:val="left" w:pos="1890"/>
              </w:tabs>
              <w:ind w:left="975" w:right="0"/>
              <w:jc w:val="both"/>
              <w:rPr>
                <w:rFonts w:ascii="Arial" w:hAnsi="Arial" w:cs="Arial"/>
                <w:color w:val="auto"/>
                <w:sz w:val="18"/>
                <w:szCs w:val="18"/>
              </w:rPr>
            </w:pPr>
            <w:r w:rsidRPr="00463159">
              <w:rPr>
                <w:rFonts w:ascii="Arial" w:hAnsi="Arial" w:cs="Arial"/>
                <w:color w:val="auto"/>
                <w:sz w:val="18"/>
                <w:szCs w:val="18"/>
              </w:rPr>
              <w:t xml:space="preserve">   </w:t>
            </w:r>
            <w:r w:rsidR="004F1107">
              <w:rPr>
                <w:rFonts w:ascii="Arial" w:hAnsi="Arial" w:cs="Arial"/>
                <w:color w:val="auto"/>
                <w:spacing w:val="-6"/>
                <w:sz w:val="18"/>
                <w:szCs w:val="18"/>
                <w:u w:val="single"/>
              </w:rPr>
              <w:t>An indirect subsudiary</w:t>
            </w:r>
            <w:r w:rsidRPr="00463159">
              <w:rPr>
                <w:rFonts w:ascii="Arial" w:hAnsi="Arial" w:cs="Arial"/>
                <w:color w:val="auto"/>
                <w:sz w:val="18"/>
                <w:szCs w:val="18"/>
              </w:rPr>
              <w:t xml:space="preserve"> (Note 31)</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cs/>
                <w:lang w:eastAsia="zh-CN"/>
              </w:rPr>
            </w:pPr>
          </w:p>
        </w:tc>
      </w:tr>
      <w:tr w:rsidR="009A3A55" w:rsidRPr="00463159" w:rsidTr="0018198C">
        <w:tc>
          <w:tcPr>
            <w:tcW w:w="4680" w:type="dxa"/>
          </w:tcPr>
          <w:p w:rsidR="009A3A55" w:rsidRPr="00463159" w:rsidRDefault="009A3A55" w:rsidP="009A3A55">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Advance Asian Company Limited</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164,832</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133,204</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9A3A55" w:rsidRPr="00463159" w:rsidTr="0018198C">
        <w:tc>
          <w:tcPr>
            <w:tcW w:w="4680" w:type="dxa"/>
          </w:tcPr>
          <w:p w:rsidR="009A3A55" w:rsidRPr="00463159" w:rsidRDefault="009A3A55" w:rsidP="009A3A55">
            <w:pPr>
              <w:pStyle w:val="a"/>
              <w:tabs>
                <w:tab w:val="left" w:pos="1890"/>
              </w:tabs>
              <w:ind w:left="975" w:right="0"/>
              <w:jc w:val="both"/>
              <w:rPr>
                <w:rFonts w:ascii="Arial" w:hAnsi="Arial" w:cs="Arial"/>
                <w:b/>
                <w:bCs/>
                <w:color w:val="auto"/>
                <w:sz w:val="12"/>
                <w:szCs w:val="12"/>
                <w:cs/>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r>
      <w:tr w:rsidR="009A3A55" w:rsidRPr="00463159" w:rsidTr="0018198C">
        <w:tc>
          <w:tcPr>
            <w:tcW w:w="4680" w:type="dxa"/>
          </w:tcPr>
          <w:p w:rsidR="009A3A55" w:rsidRPr="00463159" w:rsidRDefault="009A3A55" w:rsidP="009A3A55">
            <w:pPr>
              <w:pStyle w:val="a"/>
              <w:tabs>
                <w:tab w:val="left" w:pos="1890"/>
              </w:tabs>
              <w:ind w:left="975" w:right="0"/>
              <w:jc w:val="both"/>
              <w:rPr>
                <w:rFonts w:ascii="Arial" w:hAnsi="Arial" w:cs="Arial"/>
                <w:color w:val="auto"/>
                <w:sz w:val="18"/>
                <w:szCs w:val="18"/>
              </w:rPr>
            </w:pP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164,832</w:t>
            </w:r>
            <w:r w:rsidRPr="00463159">
              <w:rPr>
                <w:rFonts w:ascii="Arial" w:eastAsia="SimSun" w:hAnsi="Arial" w:cs="Arial"/>
                <w:snapToGrid w:val="0"/>
                <w:sz w:val="18"/>
                <w:szCs w:val="18"/>
                <w:lang w:eastAsia="zh-CN"/>
              </w:rPr>
              <w:fldChar w:fldCharType="end"/>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fldChar w:fldCharType="begin"/>
            </w:r>
            <w:r w:rsidRPr="00463159">
              <w:rPr>
                <w:rFonts w:ascii="Arial" w:eastAsia="SimSun" w:hAnsi="Arial" w:cs="Arial"/>
                <w:snapToGrid w:val="0"/>
                <w:sz w:val="18"/>
                <w:szCs w:val="18"/>
                <w:cs/>
                <w:lang w:eastAsia="zh-CN"/>
              </w:rPr>
              <w:instrText xml:space="preserve"> =</w:instrText>
            </w:r>
            <w:r w:rsidRPr="00463159">
              <w:rPr>
                <w:rFonts w:ascii="Arial" w:eastAsia="SimSun" w:hAnsi="Arial" w:cs="Arial"/>
                <w:snapToGrid w:val="0"/>
                <w:sz w:val="18"/>
                <w:szCs w:val="18"/>
                <w:lang w:eastAsia="zh-CN"/>
              </w:rPr>
              <w:instrText>SUM(ABOVE)</w:instrText>
            </w:r>
            <w:r w:rsidRPr="00463159">
              <w:rPr>
                <w:rFonts w:ascii="Arial" w:eastAsia="SimSun" w:hAnsi="Arial" w:cs="Arial"/>
                <w:snapToGrid w:val="0"/>
                <w:sz w:val="18"/>
                <w:szCs w:val="18"/>
                <w:cs/>
                <w:lang w:eastAsia="zh-CN"/>
              </w:rPr>
              <w:instrText xml:space="preserve"> </w:instrText>
            </w:r>
            <w:r w:rsidRPr="00463159">
              <w:rPr>
                <w:rFonts w:ascii="Arial" w:eastAsia="SimSun" w:hAnsi="Arial" w:cs="Arial"/>
                <w:snapToGrid w:val="0"/>
                <w:sz w:val="18"/>
                <w:szCs w:val="18"/>
                <w:cs/>
                <w:lang w:eastAsia="zh-CN"/>
              </w:rPr>
              <w:fldChar w:fldCharType="separate"/>
            </w:r>
            <w:r w:rsidRPr="00463159">
              <w:rPr>
                <w:rFonts w:ascii="Arial" w:eastAsia="SimSun" w:hAnsi="Arial" w:cs="Arial"/>
                <w:snapToGrid w:val="0"/>
                <w:sz w:val="18"/>
                <w:szCs w:val="18"/>
                <w:lang w:eastAsia="zh-CN"/>
              </w:rPr>
              <w:t>133,204</w:t>
            </w:r>
            <w:r w:rsidRPr="00463159">
              <w:rPr>
                <w:rFonts w:ascii="Arial" w:eastAsia="SimSun" w:hAnsi="Arial" w:cs="Arial"/>
                <w:snapToGrid w:val="0"/>
                <w:sz w:val="18"/>
                <w:szCs w:val="18"/>
                <w:cs/>
                <w:lang w:eastAsia="zh-CN"/>
              </w:rPr>
              <w:fldChar w:fldCharType="end"/>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9A3A55" w:rsidRPr="00463159" w:rsidTr="0018198C">
        <w:tc>
          <w:tcPr>
            <w:tcW w:w="4680" w:type="dxa"/>
          </w:tcPr>
          <w:p w:rsidR="009A3A55" w:rsidRPr="00463159" w:rsidRDefault="009A3A55" w:rsidP="009A3A55">
            <w:pPr>
              <w:ind w:left="975" w:right="-72"/>
              <w:rPr>
                <w:rFonts w:ascii="Arial" w:hAnsi="Arial" w:cs="Arial"/>
                <w:snapToGrid w:val="0"/>
                <w:spacing w:val="-4"/>
                <w:sz w:val="18"/>
                <w:szCs w:val="18"/>
                <w:cs/>
                <w:lang w:eastAsia="th-TH"/>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r>
      <w:tr w:rsidR="009A3A55" w:rsidRPr="00463159" w:rsidTr="0018198C">
        <w:tc>
          <w:tcPr>
            <w:tcW w:w="4680" w:type="dxa"/>
          </w:tcPr>
          <w:p w:rsidR="009A3A55" w:rsidRPr="00463159" w:rsidRDefault="009A3A55" w:rsidP="002C7B3A">
            <w:pPr>
              <w:pStyle w:val="a"/>
              <w:tabs>
                <w:tab w:val="left" w:pos="1890"/>
              </w:tabs>
              <w:ind w:left="975" w:right="0"/>
              <w:jc w:val="both"/>
              <w:rPr>
                <w:rFonts w:ascii="Arial" w:hAnsi="Arial" w:cs="Arial"/>
                <w:b/>
                <w:bCs/>
                <w:color w:val="auto"/>
                <w:sz w:val="18"/>
                <w:szCs w:val="18"/>
                <w:cs/>
              </w:rPr>
            </w:pPr>
            <w:r w:rsidRPr="00463159">
              <w:rPr>
                <w:rFonts w:ascii="Arial" w:hAnsi="Arial" w:cs="Arial"/>
                <w:b/>
                <w:bCs/>
                <w:color w:val="auto"/>
                <w:sz w:val="18"/>
                <w:szCs w:val="18"/>
              </w:rPr>
              <w:t xml:space="preserve">Gain </w:t>
            </w:r>
            <w:r w:rsidR="002C7B3A">
              <w:rPr>
                <w:rFonts w:ascii="Arial" w:hAnsi="Arial" w:cs="Arial"/>
                <w:b/>
                <w:bCs/>
                <w:color w:val="auto"/>
                <w:sz w:val="18"/>
                <w:szCs w:val="18"/>
              </w:rPr>
              <w:t>on disposal</w:t>
            </w:r>
            <w:r w:rsidRPr="00463159">
              <w:rPr>
                <w:rFonts w:ascii="Arial" w:hAnsi="Arial" w:cs="Arial"/>
                <w:b/>
                <w:bCs/>
                <w:color w:val="auto"/>
                <w:sz w:val="18"/>
                <w:szCs w:val="18"/>
              </w:rPr>
              <w:t xml:space="preserve"> of land</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cs/>
                <w:lang w:eastAsia="zh-CN"/>
              </w:rPr>
            </w:pPr>
          </w:p>
        </w:tc>
      </w:tr>
      <w:tr w:rsidR="009A3A55" w:rsidRPr="00463159" w:rsidTr="0018198C">
        <w:tc>
          <w:tcPr>
            <w:tcW w:w="4680" w:type="dxa"/>
          </w:tcPr>
          <w:p w:rsidR="009A3A55" w:rsidRPr="00463159" w:rsidRDefault="009A3A55" w:rsidP="009A3A55">
            <w:pPr>
              <w:pStyle w:val="a"/>
              <w:tabs>
                <w:tab w:val="left" w:pos="1890"/>
              </w:tabs>
              <w:ind w:left="975" w:right="0"/>
              <w:jc w:val="both"/>
              <w:rPr>
                <w:rFonts w:ascii="Arial" w:hAnsi="Arial" w:cs="Arial"/>
                <w:color w:val="auto"/>
                <w:sz w:val="18"/>
                <w:szCs w:val="18"/>
                <w:cs/>
              </w:rPr>
            </w:pPr>
            <w:r w:rsidRPr="00463159">
              <w:rPr>
                <w:rFonts w:ascii="Arial" w:hAnsi="Arial" w:cs="Arial"/>
                <w:color w:val="auto"/>
                <w:sz w:val="18"/>
                <w:szCs w:val="18"/>
              </w:rPr>
              <w:t xml:space="preserve">   </w:t>
            </w:r>
            <w:r w:rsidRPr="00463159">
              <w:rPr>
                <w:rFonts w:ascii="Arial" w:hAnsi="Arial" w:cs="Arial"/>
                <w:color w:val="auto"/>
                <w:spacing w:val="-6"/>
                <w:sz w:val="18"/>
                <w:szCs w:val="18"/>
                <w:u w:val="single"/>
              </w:rPr>
              <w:t>A related</w:t>
            </w:r>
            <w:r w:rsidRPr="00463159">
              <w:rPr>
                <w:rFonts w:ascii="Arial" w:hAnsi="Arial" w:cs="Arial"/>
                <w:color w:val="auto"/>
                <w:sz w:val="18"/>
                <w:szCs w:val="18"/>
                <w:u w:val="single"/>
              </w:rPr>
              <w:t xml:space="preserve"> party</w:t>
            </w:r>
            <w:r w:rsidRPr="00463159">
              <w:rPr>
                <w:rFonts w:ascii="Arial" w:hAnsi="Arial" w:cs="Arial"/>
                <w:color w:val="auto"/>
                <w:sz w:val="18"/>
                <w:szCs w:val="18"/>
              </w:rPr>
              <w:t xml:space="preserve"> (Note 31)</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cs/>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cs/>
                <w:lang w:eastAsia="zh-CN"/>
              </w:rPr>
            </w:pPr>
          </w:p>
        </w:tc>
      </w:tr>
      <w:tr w:rsidR="009A3A55" w:rsidRPr="00463159" w:rsidTr="0018198C">
        <w:tc>
          <w:tcPr>
            <w:tcW w:w="4680" w:type="dxa"/>
          </w:tcPr>
          <w:p w:rsidR="009A3A55" w:rsidRPr="00463159" w:rsidRDefault="009A3A55" w:rsidP="009A3A55">
            <w:pPr>
              <w:pStyle w:val="a"/>
              <w:tabs>
                <w:tab w:val="left" w:pos="1890"/>
              </w:tabs>
              <w:ind w:left="1241" w:right="0"/>
              <w:jc w:val="both"/>
              <w:rPr>
                <w:rFonts w:ascii="Arial" w:hAnsi="Arial" w:cs="Arial"/>
                <w:color w:val="auto"/>
                <w:sz w:val="18"/>
                <w:szCs w:val="18"/>
              </w:rPr>
            </w:pPr>
            <w:r w:rsidRPr="00463159">
              <w:rPr>
                <w:rFonts w:ascii="Arial" w:hAnsi="Arial" w:cs="Arial"/>
                <w:color w:val="auto"/>
                <w:sz w:val="18"/>
                <w:szCs w:val="18"/>
              </w:rPr>
              <w:t>Triple A Board Company Limited</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5,396,000</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9A3A55" w:rsidRPr="00463159" w:rsidTr="0018198C">
        <w:tc>
          <w:tcPr>
            <w:tcW w:w="4680" w:type="dxa"/>
          </w:tcPr>
          <w:p w:rsidR="009A3A55" w:rsidRPr="00463159" w:rsidRDefault="009A3A55" w:rsidP="009A3A55">
            <w:pPr>
              <w:pStyle w:val="a"/>
              <w:tabs>
                <w:tab w:val="left" w:pos="1890"/>
              </w:tabs>
              <w:ind w:left="975" w:right="0"/>
              <w:jc w:val="both"/>
              <w:rPr>
                <w:rFonts w:ascii="Arial" w:hAnsi="Arial" w:cs="Arial"/>
                <w:b/>
                <w:bCs/>
                <w:color w:val="auto"/>
                <w:sz w:val="12"/>
                <w:szCs w:val="12"/>
                <w:cs/>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r>
      <w:tr w:rsidR="009A3A55" w:rsidRPr="00463159" w:rsidTr="0018198C">
        <w:tc>
          <w:tcPr>
            <w:tcW w:w="4680" w:type="dxa"/>
          </w:tcPr>
          <w:p w:rsidR="009A3A55" w:rsidRPr="00463159" w:rsidRDefault="009A3A55" w:rsidP="009A3A55">
            <w:pPr>
              <w:pStyle w:val="a"/>
              <w:tabs>
                <w:tab w:val="left" w:pos="1890"/>
              </w:tabs>
              <w:ind w:left="975" w:right="0"/>
              <w:jc w:val="both"/>
              <w:rPr>
                <w:rFonts w:ascii="Arial" w:hAnsi="Arial" w:cs="Arial"/>
                <w:color w:val="auto"/>
                <w:sz w:val="18"/>
                <w:szCs w:val="18"/>
                <w:cs/>
              </w:rPr>
            </w:pP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5,396,000</w:t>
            </w:r>
            <w:r w:rsidRPr="00463159">
              <w:rPr>
                <w:rFonts w:ascii="Arial" w:eastAsia="SimSun" w:hAnsi="Arial" w:cs="Arial"/>
                <w:snapToGrid w:val="0"/>
                <w:sz w:val="18"/>
                <w:szCs w:val="18"/>
                <w:lang w:eastAsia="zh-CN"/>
              </w:rPr>
              <w:fldChar w:fldCharType="end"/>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9A3A55" w:rsidRPr="00463159" w:rsidTr="0018198C">
        <w:tc>
          <w:tcPr>
            <w:tcW w:w="4680" w:type="dxa"/>
          </w:tcPr>
          <w:p w:rsidR="009A3A55" w:rsidRPr="00463159" w:rsidRDefault="009A3A55" w:rsidP="009A3A55">
            <w:pPr>
              <w:ind w:left="975" w:right="-72"/>
              <w:rPr>
                <w:rFonts w:ascii="Arial" w:hAnsi="Arial" w:cs="Arial"/>
                <w:snapToGrid w:val="0"/>
                <w:sz w:val="18"/>
                <w:szCs w:val="18"/>
                <w:cs/>
                <w:lang w:eastAsia="th-TH"/>
              </w:rPr>
            </w:pPr>
          </w:p>
        </w:tc>
        <w:tc>
          <w:tcPr>
            <w:tcW w:w="1195" w:type="dxa"/>
          </w:tcPr>
          <w:p w:rsidR="009A3A55" w:rsidRPr="00463159" w:rsidRDefault="009A3A55" w:rsidP="009A3A55">
            <w:pPr>
              <w:pStyle w:val="a"/>
              <w:tabs>
                <w:tab w:val="decimal" w:pos="976"/>
              </w:tabs>
              <w:ind w:right="-72"/>
              <w:rPr>
                <w:rFonts w:ascii="Arial" w:hAnsi="Arial" w:cs="Arial"/>
                <w:color w:val="auto"/>
                <w:sz w:val="18"/>
                <w:szCs w:val="18"/>
              </w:rPr>
            </w:pPr>
          </w:p>
        </w:tc>
        <w:tc>
          <w:tcPr>
            <w:tcW w:w="1195" w:type="dxa"/>
          </w:tcPr>
          <w:p w:rsidR="009A3A55" w:rsidRPr="00463159" w:rsidRDefault="009A3A55" w:rsidP="009A3A55">
            <w:pPr>
              <w:pStyle w:val="a"/>
              <w:tabs>
                <w:tab w:val="decimal" w:pos="976"/>
              </w:tabs>
              <w:ind w:right="-72"/>
              <w:rPr>
                <w:rFonts w:ascii="Arial" w:hAnsi="Arial" w:cs="Arial"/>
                <w:color w:val="auto"/>
                <w:sz w:val="18"/>
                <w:szCs w:val="18"/>
              </w:rPr>
            </w:pPr>
          </w:p>
        </w:tc>
        <w:tc>
          <w:tcPr>
            <w:tcW w:w="1195" w:type="dxa"/>
          </w:tcPr>
          <w:p w:rsidR="009A3A55" w:rsidRPr="00463159" w:rsidRDefault="009A3A55" w:rsidP="009A3A55">
            <w:pPr>
              <w:pStyle w:val="a"/>
              <w:tabs>
                <w:tab w:val="decimal" w:pos="976"/>
              </w:tabs>
              <w:ind w:right="-72"/>
              <w:rPr>
                <w:rFonts w:ascii="Arial" w:hAnsi="Arial" w:cs="Arial"/>
                <w:color w:val="auto"/>
                <w:sz w:val="18"/>
                <w:szCs w:val="18"/>
              </w:rPr>
            </w:pPr>
          </w:p>
        </w:tc>
        <w:tc>
          <w:tcPr>
            <w:tcW w:w="1195" w:type="dxa"/>
          </w:tcPr>
          <w:p w:rsidR="009A3A55" w:rsidRPr="00463159" w:rsidRDefault="009A3A55" w:rsidP="009A3A55">
            <w:pPr>
              <w:tabs>
                <w:tab w:val="decimal" w:pos="976"/>
              </w:tabs>
              <w:ind w:left="432"/>
              <w:rPr>
                <w:rFonts w:ascii="Arial" w:hAnsi="Arial" w:cs="Arial"/>
                <w:snapToGrid w:val="0"/>
                <w:sz w:val="18"/>
                <w:szCs w:val="18"/>
                <w:cs/>
                <w:lang w:eastAsia="th-TH"/>
              </w:rPr>
            </w:pPr>
          </w:p>
        </w:tc>
      </w:tr>
      <w:tr w:rsidR="009A3A55" w:rsidRPr="00463159" w:rsidTr="0018198C">
        <w:tc>
          <w:tcPr>
            <w:tcW w:w="4680" w:type="dxa"/>
            <w:vAlign w:val="center"/>
          </w:tcPr>
          <w:p w:rsidR="009A3A55" w:rsidRPr="00463159" w:rsidRDefault="009A3A55" w:rsidP="009A3A55">
            <w:pPr>
              <w:ind w:left="975" w:right="-72"/>
              <w:rPr>
                <w:rFonts w:ascii="Arial" w:hAnsi="Arial" w:cs="Arial"/>
                <w:b/>
                <w:bCs/>
                <w:sz w:val="18"/>
                <w:szCs w:val="18"/>
              </w:rPr>
            </w:pPr>
            <w:r w:rsidRPr="00463159">
              <w:rPr>
                <w:rFonts w:ascii="Arial" w:hAnsi="Arial" w:cs="Arial"/>
                <w:b/>
                <w:bCs/>
                <w:sz w:val="18"/>
                <w:szCs w:val="18"/>
              </w:rPr>
              <w:t>Other income</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r>
      <w:tr w:rsidR="009A3A55" w:rsidRPr="00463159" w:rsidTr="0018198C">
        <w:tc>
          <w:tcPr>
            <w:tcW w:w="4680" w:type="dxa"/>
          </w:tcPr>
          <w:p w:rsidR="009A3A55" w:rsidRPr="00463159" w:rsidRDefault="009A3A55" w:rsidP="009A3A55">
            <w:pPr>
              <w:ind w:left="975" w:right="-72"/>
              <w:rPr>
                <w:rFonts w:ascii="Arial" w:hAnsi="Arial" w:cs="Arial"/>
                <w:b/>
                <w:bCs/>
                <w:sz w:val="18"/>
                <w:szCs w:val="18"/>
                <w:cs/>
              </w:rPr>
            </w:pPr>
            <w:r w:rsidRPr="00463159">
              <w:rPr>
                <w:rFonts w:ascii="Arial" w:hAnsi="Arial" w:cs="Arial"/>
                <w:sz w:val="18"/>
                <w:szCs w:val="18"/>
                <w:cs/>
              </w:rPr>
              <w:t xml:space="preserve">   </w:t>
            </w:r>
            <w:r w:rsidRPr="00463159">
              <w:rPr>
                <w:rFonts w:ascii="Arial" w:hAnsi="Arial" w:cs="Arial"/>
                <w:spacing w:val="-6"/>
                <w:sz w:val="18"/>
                <w:szCs w:val="18"/>
                <w:u w:val="single"/>
              </w:rPr>
              <w:t>A related</w:t>
            </w:r>
            <w:r w:rsidRPr="00463159">
              <w:rPr>
                <w:rFonts w:ascii="Arial" w:hAnsi="Arial" w:cs="Arial"/>
                <w:sz w:val="18"/>
                <w:szCs w:val="18"/>
                <w:u w:val="single"/>
              </w:rPr>
              <w:t xml:space="preserve"> party</w:t>
            </w:r>
            <w:r w:rsidRPr="00463159">
              <w:rPr>
                <w:rFonts w:ascii="Arial" w:hAnsi="Arial" w:cs="Arial"/>
                <w:sz w:val="18"/>
                <w:szCs w:val="18"/>
              </w:rPr>
              <w:t xml:space="preserve"> (Note 31)</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r>
      <w:tr w:rsidR="009A3A55" w:rsidRPr="00463159" w:rsidTr="0018198C">
        <w:tc>
          <w:tcPr>
            <w:tcW w:w="4680" w:type="dxa"/>
          </w:tcPr>
          <w:p w:rsidR="009A3A55" w:rsidRPr="00463159" w:rsidRDefault="009A3A55" w:rsidP="009A3A55">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Advance Energy Development</w:t>
            </w: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8"/>
                <w:szCs w:val="18"/>
                <w:lang w:eastAsia="zh-CN"/>
              </w:rPr>
            </w:pPr>
          </w:p>
        </w:tc>
      </w:tr>
      <w:tr w:rsidR="009A3A55" w:rsidRPr="00463159" w:rsidTr="0018198C">
        <w:tc>
          <w:tcPr>
            <w:tcW w:w="4680" w:type="dxa"/>
          </w:tcPr>
          <w:p w:rsidR="009A3A55" w:rsidRPr="00463159" w:rsidRDefault="009A3A55" w:rsidP="009A3A55">
            <w:pPr>
              <w:pStyle w:val="a"/>
              <w:tabs>
                <w:tab w:val="left" w:pos="1890"/>
              </w:tabs>
              <w:ind w:left="1241" w:right="0"/>
              <w:jc w:val="both"/>
              <w:rPr>
                <w:rFonts w:ascii="Arial" w:hAnsi="Arial" w:cs="Arial"/>
                <w:color w:val="auto"/>
                <w:sz w:val="18"/>
                <w:szCs w:val="18"/>
                <w:cs/>
              </w:rPr>
            </w:pPr>
            <w:r w:rsidRPr="00463159">
              <w:rPr>
                <w:rFonts w:ascii="Arial" w:hAnsi="Arial" w:cs="Arial"/>
                <w:color w:val="auto"/>
                <w:sz w:val="18"/>
                <w:szCs w:val="18"/>
              </w:rPr>
              <w:t xml:space="preserve">   Company Limited</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730,894</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single" w:sz="4" w:space="1" w:color="auto"/>
              </w:pBd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9A3A55" w:rsidRPr="00463159" w:rsidTr="0018198C">
        <w:tc>
          <w:tcPr>
            <w:tcW w:w="4680" w:type="dxa"/>
          </w:tcPr>
          <w:p w:rsidR="009A3A55" w:rsidRPr="00463159" w:rsidRDefault="009A3A55" w:rsidP="009A3A55">
            <w:pPr>
              <w:pStyle w:val="a"/>
              <w:tabs>
                <w:tab w:val="left" w:pos="1890"/>
              </w:tabs>
              <w:ind w:left="975" w:right="0"/>
              <w:jc w:val="both"/>
              <w:rPr>
                <w:rFonts w:ascii="Arial" w:hAnsi="Arial" w:cs="Arial"/>
                <w:b/>
                <w:bCs/>
                <w:color w:val="auto"/>
                <w:sz w:val="12"/>
                <w:szCs w:val="12"/>
                <w:cs/>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s>
              <w:ind w:right="-72"/>
              <w:rPr>
                <w:rFonts w:ascii="Arial" w:eastAsia="SimSun" w:hAnsi="Arial" w:cs="Arial"/>
                <w:snapToGrid w:val="0"/>
                <w:sz w:val="12"/>
                <w:szCs w:val="12"/>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c>
          <w:tcPr>
            <w:tcW w:w="1195" w:type="dxa"/>
          </w:tcPr>
          <w:p w:rsidR="009A3A55" w:rsidRPr="00463159" w:rsidRDefault="009A3A55" w:rsidP="009A3A55">
            <w:pPr>
              <w:tabs>
                <w:tab w:val="decimal" w:pos="976"/>
                <w:tab w:val="decimal" w:pos="1368"/>
              </w:tabs>
              <w:ind w:right="-72"/>
              <w:rPr>
                <w:rFonts w:ascii="Arial" w:eastAsia="SimSun" w:hAnsi="Arial" w:cs="Arial"/>
                <w:snapToGrid w:val="0"/>
                <w:sz w:val="12"/>
                <w:szCs w:val="12"/>
                <w:cs/>
                <w:lang w:eastAsia="zh-CN"/>
              </w:rPr>
            </w:pPr>
          </w:p>
        </w:tc>
      </w:tr>
      <w:tr w:rsidR="009A3A55" w:rsidRPr="00463159" w:rsidTr="0018198C">
        <w:tc>
          <w:tcPr>
            <w:tcW w:w="4680" w:type="dxa"/>
          </w:tcPr>
          <w:p w:rsidR="009A3A55" w:rsidRPr="00463159" w:rsidRDefault="009A3A55" w:rsidP="009A3A55">
            <w:pPr>
              <w:pStyle w:val="a"/>
              <w:tabs>
                <w:tab w:val="left" w:pos="1890"/>
              </w:tabs>
              <w:ind w:left="975" w:right="0"/>
              <w:jc w:val="both"/>
              <w:rPr>
                <w:rFonts w:ascii="Arial" w:hAnsi="Arial" w:cs="Arial"/>
                <w:color w:val="auto"/>
                <w:sz w:val="18"/>
                <w:szCs w:val="18"/>
              </w:rPr>
            </w:pP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730,894</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9A3A55" w:rsidRPr="00463159" w:rsidRDefault="009A3A55" w:rsidP="009A3A55">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8C0A17" w:rsidRPr="00463159" w:rsidRDefault="008C0A17" w:rsidP="008C0A17">
      <w:pPr>
        <w:ind w:left="540" w:hanging="540"/>
        <w:jc w:val="thaiDistribute"/>
        <w:rPr>
          <w:rFonts w:ascii="Arial" w:hAnsi="Arial" w:cs="Arial"/>
          <w:b/>
          <w:bCs/>
          <w:sz w:val="18"/>
          <w:szCs w:val="18"/>
        </w:rPr>
      </w:pPr>
      <w:r w:rsidRPr="00463159">
        <w:rPr>
          <w:rFonts w:ascii="Arial" w:hAnsi="Arial" w:cs="Arial"/>
        </w:rPr>
        <w:br w:type="page"/>
      </w:r>
      <w:r w:rsidR="00300D4B" w:rsidRPr="00463159">
        <w:rPr>
          <w:rFonts w:ascii="Arial" w:hAnsi="Arial" w:cs="Arial"/>
          <w:b/>
          <w:bCs/>
          <w:sz w:val="18"/>
          <w:szCs w:val="18"/>
        </w:rPr>
        <w:t>36</w:t>
      </w:r>
      <w:r w:rsidRPr="00463159">
        <w:rPr>
          <w:rFonts w:ascii="Arial" w:hAnsi="Arial" w:cs="Arial"/>
          <w:b/>
          <w:bCs/>
          <w:sz w:val="18"/>
          <w:szCs w:val="18"/>
          <w:cs/>
        </w:rPr>
        <w:tab/>
      </w:r>
      <w:r w:rsidRPr="00463159">
        <w:rPr>
          <w:rFonts w:ascii="Arial" w:hAnsi="Arial" w:cs="Arial"/>
          <w:b/>
          <w:bCs/>
          <w:sz w:val="18"/>
          <w:szCs w:val="18"/>
        </w:rPr>
        <w:t xml:space="preserve">Related-party transactions </w:t>
      </w:r>
      <w:r w:rsidRPr="00463159">
        <w:rPr>
          <w:rFonts w:ascii="Arial" w:hAnsi="Arial" w:cs="Arial"/>
          <w:sz w:val="18"/>
          <w:szCs w:val="18"/>
        </w:rPr>
        <w:t>(Cont’d)</w:t>
      </w:r>
    </w:p>
    <w:p w:rsidR="008C0A17" w:rsidRPr="00463159" w:rsidRDefault="008C0A17" w:rsidP="008C0A17">
      <w:pPr>
        <w:tabs>
          <w:tab w:val="left" w:pos="900"/>
          <w:tab w:val="left" w:pos="2160"/>
          <w:tab w:val="left" w:pos="2880"/>
        </w:tabs>
        <w:ind w:left="540"/>
        <w:jc w:val="thaiDistribute"/>
        <w:rPr>
          <w:rFonts w:ascii="Arial" w:eastAsia="SimSun" w:hAnsi="Arial" w:cs="Arial"/>
          <w:snapToGrid w:val="0"/>
          <w:sz w:val="18"/>
          <w:szCs w:val="18"/>
          <w:lang w:eastAsia="th-TH"/>
        </w:rPr>
      </w:pPr>
    </w:p>
    <w:p w:rsidR="008C0A17" w:rsidRPr="00463159" w:rsidRDefault="008C0A17" w:rsidP="008C0A17">
      <w:pPr>
        <w:tabs>
          <w:tab w:val="left" w:pos="900"/>
          <w:tab w:val="left" w:pos="2160"/>
          <w:tab w:val="left" w:pos="2880"/>
        </w:tabs>
        <w:ind w:left="540"/>
        <w:jc w:val="thaiDistribute"/>
        <w:rPr>
          <w:rFonts w:ascii="Arial" w:eastAsia="SimSun" w:hAnsi="Arial" w:cs="Arial"/>
          <w:snapToGrid w:val="0"/>
          <w:sz w:val="18"/>
          <w:szCs w:val="18"/>
          <w:lang w:eastAsia="th-TH"/>
        </w:rPr>
      </w:pPr>
    </w:p>
    <w:p w:rsidR="008C0A17" w:rsidRPr="00463159" w:rsidRDefault="008C0A17" w:rsidP="008C0A17">
      <w:pPr>
        <w:ind w:left="540"/>
        <w:jc w:val="thaiDistribute"/>
        <w:rPr>
          <w:rFonts w:ascii="Arial" w:hAnsi="Arial" w:cs="Arial"/>
          <w:sz w:val="18"/>
          <w:szCs w:val="18"/>
        </w:rPr>
      </w:pPr>
      <w:r w:rsidRPr="00463159">
        <w:rPr>
          <w:rFonts w:ascii="Arial" w:hAnsi="Arial" w:cs="Arial"/>
          <w:sz w:val="18"/>
          <w:szCs w:val="18"/>
        </w:rPr>
        <w:t>Related-party transactions are as follows: (Cont’d)</w:t>
      </w:r>
    </w:p>
    <w:p w:rsidR="008C0A17" w:rsidRPr="00463159" w:rsidRDefault="008C0A17" w:rsidP="008C0A17">
      <w:pPr>
        <w:ind w:left="540"/>
        <w:jc w:val="thaiDistribute"/>
        <w:rPr>
          <w:rFonts w:ascii="Arial" w:eastAsia="SimSun" w:hAnsi="Arial" w:cs="Arial"/>
          <w:snapToGrid w:val="0"/>
          <w:sz w:val="18"/>
          <w:szCs w:val="18"/>
          <w:lang w:eastAsia="th-TH"/>
        </w:rPr>
      </w:pPr>
    </w:p>
    <w:p w:rsidR="008C0A17" w:rsidRPr="00463159" w:rsidRDefault="008C0A17" w:rsidP="008C0A17">
      <w:pPr>
        <w:ind w:left="540"/>
        <w:jc w:val="thaiDistribute"/>
        <w:rPr>
          <w:rFonts w:ascii="Arial" w:eastAsia="SimSun" w:hAnsi="Arial" w:cs="Arial"/>
          <w:snapToGrid w:val="0"/>
          <w:sz w:val="18"/>
          <w:szCs w:val="18"/>
          <w:lang w:eastAsia="th-TH"/>
        </w:rPr>
      </w:pPr>
    </w:p>
    <w:p w:rsidR="008C0A17" w:rsidRDefault="006652FA" w:rsidP="008C0A17">
      <w:pPr>
        <w:ind w:left="1080" w:hanging="540"/>
        <w:jc w:val="thaiDistribute"/>
        <w:rPr>
          <w:rFonts w:ascii="Arial" w:hAnsi="Arial" w:cs="Arial"/>
          <w:spacing w:val="-4"/>
          <w:sz w:val="18"/>
          <w:szCs w:val="18"/>
        </w:rPr>
      </w:pPr>
      <w:r w:rsidRPr="00463159">
        <w:rPr>
          <w:rFonts w:ascii="Arial" w:eastAsia="SimSun" w:hAnsi="Arial" w:cs="Arial"/>
          <w:snapToGrid w:val="0"/>
          <w:spacing w:val="-4"/>
          <w:sz w:val="18"/>
          <w:szCs w:val="18"/>
          <w:lang w:eastAsia="th-TH"/>
        </w:rPr>
        <w:t>d</w:t>
      </w:r>
      <w:r w:rsidR="008C0A17" w:rsidRPr="00463159">
        <w:rPr>
          <w:rFonts w:ascii="Arial" w:eastAsia="SimSun" w:hAnsi="Arial" w:cs="Arial"/>
          <w:snapToGrid w:val="0"/>
          <w:spacing w:val="-4"/>
          <w:sz w:val="18"/>
          <w:szCs w:val="18"/>
          <w:cs/>
          <w:lang w:eastAsia="th-TH"/>
        </w:rPr>
        <w:t>)</w:t>
      </w:r>
      <w:r w:rsidR="008C0A17" w:rsidRPr="00463159">
        <w:rPr>
          <w:rFonts w:ascii="Arial" w:eastAsia="SimSun" w:hAnsi="Arial" w:cs="Arial"/>
          <w:snapToGrid w:val="0"/>
          <w:spacing w:val="-4"/>
          <w:sz w:val="18"/>
          <w:szCs w:val="18"/>
          <w:cs/>
          <w:lang w:eastAsia="th-TH"/>
        </w:rPr>
        <w:tab/>
      </w:r>
      <w:r w:rsidR="008C0A17" w:rsidRPr="00463159">
        <w:rPr>
          <w:rFonts w:ascii="Arial" w:hAnsi="Arial" w:cs="Arial"/>
          <w:spacing w:val="-4"/>
          <w:sz w:val="18"/>
          <w:szCs w:val="18"/>
        </w:rPr>
        <w:t>The significant income and expenses with related parties for the years ended 31 December 2018 and 2017 are as follows : (Cont’d)</w:t>
      </w:r>
    </w:p>
    <w:p w:rsidR="00B65D2A" w:rsidRPr="00463159" w:rsidRDefault="00B65D2A" w:rsidP="008C0A17">
      <w:pPr>
        <w:ind w:left="1080" w:hanging="540"/>
        <w:jc w:val="thaiDistribute"/>
        <w:rPr>
          <w:rFonts w:ascii="Arial" w:hAnsi="Arial" w:cs="Arial"/>
          <w:spacing w:val="-4"/>
          <w:sz w:val="18"/>
          <w:szCs w:val="18"/>
        </w:rPr>
      </w:pPr>
    </w:p>
    <w:tbl>
      <w:tblPr>
        <w:tblW w:w="9460" w:type="dxa"/>
        <w:tblInd w:w="108" w:type="dxa"/>
        <w:tblLayout w:type="fixed"/>
        <w:tblLook w:val="0000" w:firstRow="0" w:lastRow="0" w:firstColumn="0" w:lastColumn="0" w:noHBand="0" w:noVBand="0"/>
      </w:tblPr>
      <w:tblGrid>
        <w:gridCol w:w="4680"/>
        <w:gridCol w:w="1195"/>
        <w:gridCol w:w="1195"/>
        <w:gridCol w:w="1195"/>
        <w:gridCol w:w="1195"/>
      </w:tblGrid>
      <w:tr w:rsidR="008C0A17" w:rsidRPr="00463159" w:rsidTr="0018198C">
        <w:tc>
          <w:tcPr>
            <w:tcW w:w="4680" w:type="dxa"/>
          </w:tcPr>
          <w:p w:rsidR="008C0A17" w:rsidRPr="00463159" w:rsidRDefault="008C0A17" w:rsidP="0018198C">
            <w:pPr>
              <w:ind w:left="432"/>
              <w:jc w:val="thaiDistribute"/>
              <w:rPr>
                <w:rFonts w:ascii="Arial" w:hAnsi="Arial" w:cs="Arial"/>
                <w:snapToGrid w:val="0"/>
                <w:sz w:val="18"/>
                <w:szCs w:val="18"/>
                <w:lang w:eastAsia="th-TH"/>
              </w:rPr>
            </w:pPr>
          </w:p>
        </w:tc>
        <w:tc>
          <w:tcPr>
            <w:tcW w:w="2390"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390"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c>
          <w:tcPr>
            <w:tcW w:w="4680" w:type="dxa"/>
          </w:tcPr>
          <w:p w:rsidR="008C0A17" w:rsidRPr="00463159" w:rsidRDefault="008C0A17" w:rsidP="0018198C">
            <w:pPr>
              <w:ind w:left="432"/>
              <w:jc w:val="thaiDistribute"/>
              <w:rPr>
                <w:rFonts w:ascii="Arial" w:hAnsi="Arial" w:cs="Arial"/>
                <w:snapToGrid w:val="0"/>
                <w:sz w:val="18"/>
                <w:szCs w:val="18"/>
                <w:lang w:eastAsia="th-TH"/>
              </w:rPr>
            </w:pPr>
          </w:p>
        </w:tc>
        <w:tc>
          <w:tcPr>
            <w:tcW w:w="1195" w:type="dxa"/>
            <w:vAlign w:val="bottom"/>
          </w:tcPr>
          <w:p w:rsidR="008C0A17" w:rsidRPr="00463159" w:rsidRDefault="008C0A17" w:rsidP="0018198C">
            <w:pPr>
              <w:tabs>
                <w:tab w:val="right" w:pos="976"/>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2018</w:t>
            </w:r>
          </w:p>
        </w:tc>
        <w:tc>
          <w:tcPr>
            <w:tcW w:w="1195" w:type="dxa"/>
            <w:vAlign w:val="bottom"/>
          </w:tcPr>
          <w:p w:rsidR="008C0A17" w:rsidRPr="00463159" w:rsidRDefault="008C0A17" w:rsidP="0018198C">
            <w:pPr>
              <w:tabs>
                <w:tab w:val="right" w:pos="976"/>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2017</w:t>
            </w:r>
          </w:p>
        </w:tc>
        <w:tc>
          <w:tcPr>
            <w:tcW w:w="1195" w:type="dxa"/>
            <w:vAlign w:val="bottom"/>
          </w:tcPr>
          <w:p w:rsidR="008C0A17" w:rsidRPr="00463159" w:rsidRDefault="008C0A17" w:rsidP="0018198C">
            <w:pPr>
              <w:tabs>
                <w:tab w:val="right" w:pos="976"/>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2018</w:t>
            </w:r>
          </w:p>
        </w:tc>
        <w:tc>
          <w:tcPr>
            <w:tcW w:w="1195" w:type="dxa"/>
            <w:vAlign w:val="bottom"/>
          </w:tcPr>
          <w:p w:rsidR="008C0A17" w:rsidRPr="00463159" w:rsidRDefault="008C0A17" w:rsidP="0018198C">
            <w:pPr>
              <w:tabs>
                <w:tab w:val="right" w:pos="976"/>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2017</w:t>
            </w:r>
          </w:p>
        </w:tc>
      </w:tr>
      <w:tr w:rsidR="008C0A17" w:rsidRPr="00463159" w:rsidTr="0018198C">
        <w:tc>
          <w:tcPr>
            <w:tcW w:w="4680" w:type="dxa"/>
          </w:tcPr>
          <w:p w:rsidR="008C0A17" w:rsidRPr="00463159" w:rsidRDefault="008C0A17" w:rsidP="0018198C">
            <w:pPr>
              <w:ind w:left="432"/>
              <w:jc w:val="thaiDistribute"/>
              <w:rPr>
                <w:rFonts w:ascii="Arial" w:hAnsi="Arial" w:cs="Arial"/>
                <w:snapToGrid w:val="0"/>
                <w:sz w:val="18"/>
                <w:szCs w:val="18"/>
                <w:lang w:eastAsia="th-TH"/>
              </w:rPr>
            </w:pPr>
          </w:p>
        </w:tc>
        <w:tc>
          <w:tcPr>
            <w:tcW w:w="1195" w:type="dxa"/>
          </w:tcPr>
          <w:p w:rsidR="008C0A17" w:rsidRPr="00463159" w:rsidRDefault="008C0A17" w:rsidP="0018198C">
            <w:pPr>
              <w:pBdr>
                <w:bottom w:val="single" w:sz="4" w:space="1" w:color="auto"/>
              </w:pBdr>
              <w:tabs>
                <w:tab w:val="right" w:pos="976"/>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95" w:type="dxa"/>
          </w:tcPr>
          <w:p w:rsidR="008C0A17" w:rsidRPr="00463159" w:rsidRDefault="008C0A17" w:rsidP="0018198C">
            <w:pPr>
              <w:pBdr>
                <w:bottom w:val="single" w:sz="4" w:space="1" w:color="auto"/>
              </w:pBdr>
              <w:tabs>
                <w:tab w:val="right" w:pos="976"/>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95" w:type="dxa"/>
          </w:tcPr>
          <w:p w:rsidR="008C0A17" w:rsidRPr="00463159" w:rsidRDefault="008C0A17" w:rsidP="0018198C">
            <w:pPr>
              <w:pBdr>
                <w:bottom w:val="single" w:sz="4" w:space="1" w:color="auto"/>
              </w:pBdr>
              <w:tabs>
                <w:tab w:val="right" w:pos="976"/>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195" w:type="dxa"/>
          </w:tcPr>
          <w:p w:rsidR="008C0A17" w:rsidRPr="00463159" w:rsidRDefault="008C0A17" w:rsidP="0018198C">
            <w:pPr>
              <w:pBdr>
                <w:bottom w:val="single" w:sz="4" w:space="1" w:color="auto"/>
              </w:pBdr>
              <w:tabs>
                <w:tab w:val="right" w:pos="976"/>
              </w:tabs>
              <w:ind w:right="-72"/>
              <w:rPr>
                <w:rFonts w:ascii="Arial" w:hAnsi="Arial" w:cs="Arial"/>
                <w:snapToGrid w:val="0"/>
                <w:spacing w:val="-4"/>
                <w:sz w:val="18"/>
                <w:szCs w:val="18"/>
                <w:lang w:eastAsia="th-TH"/>
              </w:rPr>
            </w:pPr>
            <w:r w:rsidRPr="00463159">
              <w:rPr>
                <w:rFonts w:ascii="Arial" w:hAnsi="Arial" w:cs="Arial"/>
                <w:b/>
                <w:bCs/>
                <w:snapToGrid w:val="0"/>
                <w:spacing w:val="-4"/>
                <w:sz w:val="18"/>
                <w:szCs w:val="18"/>
                <w:lang w:eastAsia="th-TH"/>
              </w:rPr>
              <w:tab/>
              <w:t>Baht</w:t>
            </w:r>
          </w:p>
        </w:tc>
      </w:tr>
      <w:tr w:rsidR="008C0A17" w:rsidRPr="00463159" w:rsidTr="0018198C">
        <w:tc>
          <w:tcPr>
            <w:tcW w:w="4680" w:type="dxa"/>
          </w:tcPr>
          <w:p w:rsidR="008C0A17" w:rsidRPr="00463159" w:rsidRDefault="008C0A17" w:rsidP="0018198C">
            <w:pPr>
              <w:pStyle w:val="a"/>
              <w:tabs>
                <w:tab w:val="left" w:pos="1890"/>
              </w:tabs>
              <w:ind w:left="972" w:right="0"/>
              <w:jc w:val="both"/>
              <w:rPr>
                <w:rFonts w:ascii="Arial" w:hAnsi="Arial" w:cs="Arial"/>
                <w:b/>
                <w:bCs/>
                <w:color w:val="auto"/>
                <w:sz w:val="12"/>
                <w:szCs w:val="12"/>
                <w:cs/>
              </w:rPr>
            </w:pPr>
          </w:p>
        </w:tc>
        <w:tc>
          <w:tcPr>
            <w:tcW w:w="1195" w:type="dxa"/>
          </w:tcPr>
          <w:p w:rsidR="008C0A17" w:rsidRPr="00463159" w:rsidRDefault="008C0A17" w:rsidP="0018198C">
            <w:pPr>
              <w:tabs>
                <w:tab w:val="decimal" w:pos="976"/>
              </w:tabs>
              <w:ind w:right="-72"/>
              <w:rPr>
                <w:rFonts w:ascii="Arial" w:eastAsia="SimSun" w:hAnsi="Arial" w:cs="Arial"/>
                <w:snapToGrid w:val="0"/>
                <w:sz w:val="12"/>
                <w:szCs w:val="12"/>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2"/>
                <w:szCs w:val="12"/>
                <w:lang w:eastAsia="zh-CN"/>
              </w:rPr>
            </w:pPr>
          </w:p>
        </w:tc>
        <w:tc>
          <w:tcPr>
            <w:tcW w:w="1195" w:type="dxa"/>
          </w:tcPr>
          <w:p w:rsidR="008C0A17" w:rsidRPr="00463159" w:rsidRDefault="008C0A17" w:rsidP="0018198C">
            <w:pPr>
              <w:tabs>
                <w:tab w:val="decimal" w:pos="976"/>
                <w:tab w:val="decimal" w:pos="1368"/>
              </w:tabs>
              <w:ind w:right="-72"/>
              <w:rPr>
                <w:rFonts w:ascii="Arial" w:eastAsia="SimSun" w:hAnsi="Arial" w:cs="Arial"/>
                <w:snapToGrid w:val="0"/>
                <w:sz w:val="12"/>
                <w:szCs w:val="12"/>
                <w:cs/>
                <w:lang w:eastAsia="zh-CN"/>
              </w:rPr>
            </w:pPr>
          </w:p>
        </w:tc>
        <w:tc>
          <w:tcPr>
            <w:tcW w:w="1195" w:type="dxa"/>
          </w:tcPr>
          <w:p w:rsidR="008C0A17" w:rsidRPr="00463159" w:rsidRDefault="008C0A17" w:rsidP="0018198C">
            <w:pPr>
              <w:tabs>
                <w:tab w:val="decimal" w:pos="976"/>
                <w:tab w:val="decimal" w:pos="1368"/>
              </w:tabs>
              <w:ind w:right="-72"/>
              <w:rPr>
                <w:rFonts w:ascii="Arial" w:eastAsia="SimSun" w:hAnsi="Arial" w:cs="Arial"/>
                <w:snapToGrid w:val="0"/>
                <w:sz w:val="12"/>
                <w:szCs w:val="12"/>
                <w:cs/>
                <w:lang w:eastAsia="zh-CN"/>
              </w:rPr>
            </w:pPr>
          </w:p>
        </w:tc>
      </w:tr>
      <w:tr w:rsidR="008C0A17" w:rsidRPr="00463159" w:rsidTr="0018198C">
        <w:tc>
          <w:tcPr>
            <w:tcW w:w="4680" w:type="dxa"/>
            <w:vAlign w:val="center"/>
          </w:tcPr>
          <w:p w:rsidR="008C0A17" w:rsidRPr="00463159" w:rsidRDefault="008C0A17" w:rsidP="0018198C">
            <w:pPr>
              <w:ind w:left="972" w:right="-72"/>
              <w:rPr>
                <w:rFonts w:ascii="Arial" w:hAnsi="Arial" w:cs="Arial"/>
                <w:b/>
                <w:bCs/>
                <w:spacing w:val="-5"/>
                <w:sz w:val="18"/>
                <w:szCs w:val="18"/>
              </w:rPr>
            </w:pPr>
            <w:r w:rsidRPr="00463159">
              <w:rPr>
                <w:rFonts w:ascii="Arial" w:hAnsi="Arial" w:cs="Arial"/>
                <w:b/>
                <w:bCs/>
                <w:spacing w:val="-5"/>
                <w:sz w:val="18"/>
                <w:szCs w:val="18"/>
              </w:rPr>
              <w:t>Purchase of fuel and consumable materials</w:t>
            </w:r>
          </w:p>
        </w:tc>
        <w:tc>
          <w:tcPr>
            <w:tcW w:w="1195" w:type="dxa"/>
          </w:tcPr>
          <w:p w:rsidR="008C0A17" w:rsidRPr="00463159" w:rsidRDefault="008C0A17" w:rsidP="0018198C">
            <w:pPr>
              <w:pStyle w:val="a"/>
              <w:tabs>
                <w:tab w:val="decimal" w:pos="976"/>
              </w:tabs>
              <w:ind w:right="-72"/>
              <w:rPr>
                <w:rFonts w:ascii="Arial" w:hAnsi="Arial" w:cs="Arial"/>
                <w:color w:val="auto"/>
                <w:sz w:val="18"/>
                <w:szCs w:val="18"/>
              </w:rPr>
            </w:pPr>
          </w:p>
        </w:tc>
        <w:tc>
          <w:tcPr>
            <w:tcW w:w="1195" w:type="dxa"/>
          </w:tcPr>
          <w:p w:rsidR="008C0A17" w:rsidRPr="00463159" w:rsidRDefault="008C0A17" w:rsidP="0018198C">
            <w:pPr>
              <w:pStyle w:val="a"/>
              <w:tabs>
                <w:tab w:val="decimal" w:pos="976"/>
              </w:tabs>
              <w:ind w:right="-72"/>
              <w:rPr>
                <w:rFonts w:ascii="Arial" w:hAnsi="Arial" w:cs="Arial"/>
                <w:color w:val="auto"/>
                <w:sz w:val="18"/>
                <w:szCs w:val="18"/>
              </w:rPr>
            </w:pPr>
          </w:p>
        </w:tc>
        <w:tc>
          <w:tcPr>
            <w:tcW w:w="1195" w:type="dxa"/>
          </w:tcPr>
          <w:p w:rsidR="008C0A17" w:rsidRPr="00463159" w:rsidRDefault="008C0A17" w:rsidP="0018198C">
            <w:pPr>
              <w:pStyle w:val="a"/>
              <w:tabs>
                <w:tab w:val="decimal" w:pos="976"/>
              </w:tabs>
              <w:ind w:right="-72"/>
              <w:rPr>
                <w:rFonts w:ascii="Arial" w:hAnsi="Arial" w:cs="Arial"/>
                <w:color w:val="auto"/>
                <w:sz w:val="18"/>
                <w:szCs w:val="18"/>
              </w:rPr>
            </w:pPr>
          </w:p>
        </w:tc>
        <w:tc>
          <w:tcPr>
            <w:tcW w:w="1195" w:type="dxa"/>
          </w:tcPr>
          <w:p w:rsidR="008C0A17" w:rsidRPr="00463159" w:rsidRDefault="008C0A17" w:rsidP="0018198C">
            <w:pPr>
              <w:tabs>
                <w:tab w:val="decimal" w:pos="976"/>
              </w:tabs>
              <w:ind w:left="432"/>
              <w:rPr>
                <w:rFonts w:ascii="Arial" w:hAnsi="Arial" w:cs="Arial"/>
                <w:snapToGrid w:val="0"/>
                <w:sz w:val="18"/>
                <w:szCs w:val="18"/>
                <w:cs/>
                <w:lang w:eastAsia="th-TH"/>
              </w:rPr>
            </w:pPr>
          </w:p>
        </w:tc>
      </w:tr>
      <w:tr w:rsidR="008C0A17" w:rsidRPr="00463159" w:rsidTr="0018198C">
        <w:tc>
          <w:tcPr>
            <w:tcW w:w="4680" w:type="dxa"/>
          </w:tcPr>
          <w:p w:rsidR="008C0A17" w:rsidRPr="00463159" w:rsidRDefault="008C0A17" w:rsidP="00247EF3">
            <w:pPr>
              <w:ind w:left="972" w:right="-72"/>
              <w:rPr>
                <w:rFonts w:ascii="Arial" w:hAnsi="Arial" w:cs="Arial"/>
                <w:b/>
                <w:bCs/>
                <w:sz w:val="18"/>
                <w:szCs w:val="18"/>
                <w:cs/>
              </w:rPr>
            </w:pPr>
            <w:r w:rsidRPr="00463159">
              <w:rPr>
                <w:rFonts w:ascii="Arial" w:hAnsi="Arial" w:cs="Arial"/>
                <w:sz w:val="18"/>
                <w:szCs w:val="18"/>
                <w:cs/>
              </w:rPr>
              <w:t xml:space="preserve">   </w:t>
            </w:r>
            <w:r w:rsidR="00247EF3" w:rsidRPr="00463159">
              <w:rPr>
                <w:rFonts w:ascii="Arial" w:hAnsi="Arial" w:cs="Arial"/>
                <w:sz w:val="18"/>
                <w:szCs w:val="18"/>
                <w:u w:val="single"/>
              </w:rPr>
              <w:t>Related</w:t>
            </w:r>
            <w:r w:rsidRPr="00463159">
              <w:rPr>
                <w:rFonts w:ascii="Arial" w:hAnsi="Arial" w:cs="Arial"/>
                <w:sz w:val="18"/>
                <w:szCs w:val="18"/>
                <w:u w:val="single"/>
              </w:rPr>
              <w:t xml:space="preserve"> parties</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Global Woodchip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221,907,086</w:t>
            </w:r>
          </w:p>
        </w:tc>
        <w:tc>
          <w:tcPr>
            <w:tcW w:w="1195" w:type="dxa"/>
          </w:tcPr>
          <w:p w:rsidR="008C0A17" w:rsidRPr="00463159" w:rsidRDefault="008C0A17" w:rsidP="0018198C">
            <w:pPr>
              <w:tabs>
                <w:tab w:val="decimal" w:pos="976"/>
              </w:tabs>
              <w:ind w:left="-110"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421,430,153</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Siam Agro Industry Product Trading</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 xml:space="preserve">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42,409,352</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15,004,273</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Triple A Board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3,335,751</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685,688</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Namphong Smile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3,028,500</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2,757,140</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Advance Asia Fiber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474,977</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1,845,206</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pacing w:val="-6"/>
                <w:sz w:val="18"/>
                <w:szCs w:val="18"/>
                <w:cs/>
              </w:rPr>
            </w:pPr>
            <w:r w:rsidRPr="00463159">
              <w:rPr>
                <w:rFonts w:ascii="Arial" w:hAnsi="Arial" w:cs="Arial"/>
                <w:spacing w:val="-6"/>
                <w:sz w:val="18"/>
                <w:szCs w:val="18"/>
              </w:rPr>
              <w:t>Shaiyo Supply Chain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62,427,420</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pacing w:val="-6"/>
                <w:sz w:val="18"/>
                <w:szCs w:val="18"/>
                <w:cs/>
              </w:rPr>
            </w:pPr>
            <w:r w:rsidRPr="00463159">
              <w:rPr>
                <w:rFonts w:ascii="Arial" w:hAnsi="Arial" w:cs="Arial"/>
                <w:spacing w:val="-6"/>
                <w:sz w:val="18"/>
                <w:szCs w:val="18"/>
              </w:rPr>
              <w:t>Global Woodchip Trading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14,620,673</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Sribanpai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13,921,648</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Goodwill Innovation and Engineering</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2,789,698</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pacing w:val="-6"/>
                <w:sz w:val="18"/>
                <w:szCs w:val="18"/>
                <w:cs/>
              </w:rPr>
            </w:pPr>
            <w:r w:rsidRPr="00463159">
              <w:rPr>
                <w:rFonts w:ascii="Arial" w:hAnsi="Arial" w:cs="Arial"/>
                <w:spacing w:val="-6"/>
                <w:sz w:val="18"/>
                <w:szCs w:val="18"/>
              </w:rPr>
              <w:t>Advance Alliance Logistic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2,295,493</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SM Farm Tree Company Limited</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54,243</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Advance Asian Company Limited</w:t>
            </w:r>
          </w:p>
        </w:tc>
        <w:tc>
          <w:tcPr>
            <w:tcW w:w="1195" w:type="dxa"/>
          </w:tcPr>
          <w:p w:rsidR="008C0A17" w:rsidRPr="00463159" w:rsidRDefault="008C0A17" w:rsidP="0018198C">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29,700</w:t>
            </w:r>
          </w:p>
        </w:tc>
        <w:tc>
          <w:tcPr>
            <w:tcW w:w="1195" w:type="dxa"/>
          </w:tcPr>
          <w:p w:rsidR="008C0A17" w:rsidRPr="00463159" w:rsidRDefault="008C0A17" w:rsidP="0018198C">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pBdr>
                <w:bottom w:val="sing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tcPr>
          <w:p w:rsidR="008C0A17" w:rsidRPr="00463159" w:rsidRDefault="008C0A17" w:rsidP="0018198C">
            <w:pPr>
              <w:pStyle w:val="a"/>
              <w:tabs>
                <w:tab w:val="left" w:pos="1890"/>
              </w:tabs>
              <w:ind w:left="972" w:right="0"/>
              <w:jc w:val="both"/>
              <w:rPr>
                <w:rFonts w:ascii="Arial" w:hAnsi="Arial" w:cs="Arial"/>
                <w:b/>
                <w:bCs/>
                <w:color w:val="auto"/>
                <w:sz w:val="12"/>
                <w:szCs w:val="12"/>
                <w:cs/>
              </w:rPr>
            </w:pPr>
          </w:p>
        </w:tc>
        <w:tc>
          <w:tcPr>
            <w:tcW w:w="1195" w:type="dxa"/>
          </w:tcPr>
          <w:p w:rsidR="008C0A17" w:rsidRPr="00463159" w:rsidRDefault="008C0A17" w:rsidP="0018198C">
            <w:pPr>
              <w:tabs>
                <w:tab w:val="decimal" w:pos="976"/>
              </w:tabs>
              <w:ind w:right="-72"/>
              <w:rPr>
                <w:rFonts w:ascii="Arial" w:eastAsia="SimSun" w:hAnsi="Arial" w:cs="Arial"/>
                <w:snapToGrid w:val="0"/>
                <w:sz w:val="12"/>
                <w:szCs w:val="12"/>
                <w:lang w:eastAsia="zh-CN"/>
              </w:rPr>
            </w:pPr>
          </w:p>
        </w:tc>
        <w:tc>
          <w:tcPr>
            <w:tcW w:w="1195" w:type="dxa"/>
          </w:tcPr>
          <w:p w:rsidR="008C0A17" w:rsidRPr="00463159" w:rsidRDefault="008C0A17" w:rsidP="0018198C">
            <w:pPr>
              <w:tabs>
                <w:tab w:val="decimal" w:pos="976"/>
              </w:tabs>
              <w:ind w:right="-72"/>
              <w:rPr>
                <w:rFonts w:ascii="Arial" w:eastAsia="SimSun" w:hAnsi="Arial" w:cs="Arial"/>
                <w:snapToGrid w:val="0"/>
                <w:sz w:val="12"/>
                <w:szCs w:val="12"/>
                <w:lang w:eastAsia="zh-CN"/>
              </w:rPr>
            </w:pPr>
          </w:p>
        </w:tc>
        <w:tc>
          <w:tcPr>
            <w:tcW w:w="1195" w:type="dxa"/>
          </w:tcPr>
          <w:p w:rsidR="008C0A17" w:rsidRPr="00463159" w:rsidRDefault="008C0A17" w:rsidP="0018198C">
            <w:pPr>
              <w:tabs>
                <w:tab w:val="decimal" w:pos="976"/>
                <w:tab w:val="decimal" w:pos="1368"/>
              </w:tabs>
              <w:ind w:right="-72"/>
              <w:rPr>
                <w:rFonts w:ascii="Arial" w:eastAsia="SimSun" w:hAnsi="Arial" w:cs="Arial"/>
                <w:snapToGrid w:val="0"/>
                <w:sz w:val="12"/>
                <w:szCs w:val="12"/>
                <w:cs/>
                <w:lang w:eastAsia="zh-CN"/>
              </w:rPr>
            </w:pPr>
          </w:p>
        </w:tc>
        <w:tc>
          <w:tcPr>
            <w:tcW w:w="1195" w:type="dxa"/>
          </w:tcPr>
          <w:p w:rsidR="008C0A17" w:rsidRPr="00463159" w:rsidRDefault="008C0A17" w:rsidP="0018198C">
            <w:pPr>
              <w:tabs>
                <w:tab w:val="decimal" w:pos="976"/>
                <w:tab w:val="decimal" w:pos="1368"/>
              </w:tabs>
              <w:ind w:right="-72"/>
              <w:rPr>
                <w:rFonts w:ascii="Arial" w:eastAsia="SimSun" w:hAnsi="Arial" w:cs="Arial"/>
                <w:snapToGrid w:val="0"/>
                <w:sz w:val="12"/>
                <w:szCs w:val="12"/>
                <w:cs/>
                <w:lang w:eastAsia="zh-CN"/>
              </w:rPr>
            </w:pPr>
          </w:p>
        </w:tc>
      </w:tr>
      <w:tr w:rsidR="008C0A17" w:rsidRPr="00463159" w:rsidTr="0018198C">
        <w:tc>
          <w:tcPr>
            <w:tcW w:w="4680" w:type="dxa"/>
          </w:tcPr>
          <w:p w:rsidR="008C0A17" w:rsidRPr="00463159" w:rsidRDefault="008C0A17" w:rsidP="0018198C">
            <w:pPr>
              <w:pStyle w:val="a"/>
              <w:tabs>
                <w:tab w:val="left" w:pos="1890"/>
              </w:tabs>
              <w:ind w:left="972" w:right="0"/>
              <w:jc w:val="both"/>
              <w:rPr>
                <w:rFonts w:ascii="Arial" w:hAnsi="Arial" w:cs="Arial"/>
                <w:color w:val="auto"/>
                <w:sz w:val="18"/>
                <w:szCs w:val="18"/>
              </w:rPr>
            </w:pPr>
          </w:p>
        </w:tc>
        <w:tc>
          <w:tcPr>
            <w:tcW w:w="1195" w:type="dxa"/>
          </w:tcPr>
          <w:p w:rsidR="008C0A17" w:rsidRPr="00463159" w:rsidRDefault="008C0A17" w:rsidP="0018198C">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271,155,666</w:t>
            </w:r>
          </w:p>
        </w:tc>
        <w:tc>
          <w:tcPr>
            <w:tcW w:w="1195" w:type="dxa"/>
          </w:tcPr>
          <w:p w:rsidR="008C0A17" w:rsidRPr="00463159" w:rsidRDefault="008C0A17" w:rsidP="0018198C">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537,861,335</w:t>
            </w:r>
            <w:r w:rsidRPr="00463159">
              <w:rPr>
                <w:rFonts w:ascii="Arial" w:eastAsia="SimSun" w:hAnsi="Arial" w:cs="Arial"/>
                <w:snapToGrid w:val="0"/>
                <w:sz w:val="18"/>
                <w:szCs w:val="18"/>
                <w:lang w:eastAsia="zh-CN"/>
              </w:rPr>
              <w:fldChar w:fldCharType="end"/>
            </w:r>
          </w:p>
        </w:tc>
        <w:tc>
          <w:tcPr>
            <w:tcW w:w="1195" w:type="dxa"/>
          </w:tcPr>
          <w:p w:rsidR="008C0A17" w:rsidRPr="00463159" w:rsidRDefault="008C0A17" w:rsidP="0018198C">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pBdr>
                <w:bottom w:val="double" w:sz="4" w:space="1" w:color="auto"/>
              </w:pBdr>
              <w:tabs>
                <w:tab w:val="decimal" w:pos="97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972" w:right="-72"/>
              <w:rPr>
                <w:rFonts w:ascii="Arial" w:hAnsi="Arial" w:cs="Arial"/>
                <w:b/>
                <w:bCs/>
                <w:sz w:val="18"/>
                <w:szCs w:val="18"/>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680" w:type="dxa"/>
            <w:vAlign w:val="center"/>
          </w:tcPr>
          <w:p w:rsidR="008C0A17" w:rsidRPr="00463159" w:rsidRDefault="008C0A17" w:rsidP="0018198C">
            <w:pPr>
              <w:ind w:left="972" w:right="-72"/>
              <w:rPr>
                <w:rFonts w:ascii="Arial" w:hAnsi="Arial" w:cs="Arial"/>
                <w:b/>
                <w:bCs/>
                <w:sz w:val="18"/>
                <w:szCs w:val="18"/>
                <w:cs/>
              </w:rPr>
            </w:pPr>
            <w:r w:rsidRPr="00463159">
              <w:rPr>
                <w:rFonts w:ascii="Arial" w:hAnsi="Arial" w:cs="Arial"/>
                <w:b/>
                <w:bCs/>
                <w:sz w:val="18"/>
                <w:szCs w:val="18"/>
              </w:rPr>
              <w:t>Purchase of goods and other services</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680" w:type="dxa"/>
          </w:tcPr>
          <w:p w:rsidR="008C0A17" w:rsidRPr="00463159" w:rsidRDefault="008C0A17" w:rsidP="0018198C">
            <w:pPr>
              <w:ind w:left="972" w:right="-72"/>
              <w:rPr>
                <w:rFonts w:ascii="Arial" w:hAnsi="Arial" w:cs="Arial"/>
                <w:b/>
                <w:bCs/>
                <w:sz w:val="18"/>
                <w:szCs w:val="18"/>
                <w:cs/>
              </w:rPr>
            </w:pPr>
            <w:r w:rsidRPr="00463159">
              <w:rPr>
                <w:rFonts w:ascii="Arial" w:hAnsi="Arial" w:cs="Arial"/>
                <w:sz w:val="18"/>
                <w:szCs w:val="18"/>
                <w:cs/>
              </w:rPr>
              <w:t xml:space="preserve">   </w:t>
            </w:r>
            <w:r w:rsidRPr="00463159">
              <w:rPr>
                <w:rFonts w:ascii="Arial" w:hAnsi="Arial" w:cs="Arial"/>
                <w:sz w:val="18"/>
                <w:szCs w:val="18"/>
                <w:u w:val="single"/>
              </w:rPr>
              <w:t>Related parties</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680" w:type="dxa"/>
          </w:tcPr>
          <w:p w:rsidR="008C0A17" w:rsidRPr="00463159" w:rsidRDefault="008C0A17" w:rsidP="0018198C">
            <w:pPr>
              <w:ind w:left="1242" w:right="-72"/>
              <w:rPr>
                <w:rFonts w:ascii="Arial" w:hAnsi="Arial" w:cs="Arial"/>
                <w:spacing w:val="-4"/>
                <w:sz w:val="18"/>
                <w:szCs w:val="18"/>
                <w:cs/>
              </w:rPr>
            </w:pPr>
            <w:r w:rsidRPr="00463159">
              <w:rPr>
                <w:rFonts w:ascii="Arial" w:hAnsi="Arial" w:cs="Arial"/>
                <w:spacing w:val="-4"/>
                <w:sz w:val="18"/>
                <w:szCs w:val="18"/>
              </w:rPr>
              <w:t>Advance Asian Company Limited</w:t>
            </w:r>
          </w:p>
        </w:tc>
        <w:tc>
          <w:tcPr>
            <w:tcW w:w="1195" w:type="dxa"/>
          </w:tcPr>
          <w:p w:rsidR="008C0A17" w:rsidRPr="00463159" w:rsidRDefault="009A3A55"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3,344,600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1,457,980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tcPr>
          <w:p w:rsidR="008C0A17" w:rsidRPr="00463159" w:rsidRDefault="008C0A17" w:rsidP="0018198C">
            <w:pPr>
              <w:ind w:left="1242" w:right="-142"/>
              <w:rPr>
                <w:rFonts w:ascii="Arial" w:hAnsi="Arial" w:cs="Arial"/>
                <w:spacing w:val="-4"/>
                <w:sz w:val="18"/>
                <w:szCs w:val="18"/>
              </w:rPr>
            </w:pPr>
            <w:r w:rsidRPr="00463159">
              <w:rPr>
                <w:rFonts w:ascii="Arial" w:hAnsi="Arial" w:cs="Arial"/>
                <w:spacing w:val="-4"/>
                <w:sz w:val="18"/>
                <w:szCs w:val="18"/>
              </w:rPr>
              <w:t xml:space="preserve">Advance Energy Development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c>
          <w:tcPr>
            <w:tcW w:w="4680" w:type="dxa"/>
          </w:tcPr>
          <w:p w:rsidR="008C0A17" w:rsidRPr="00463159" w:rsidRDefault="008C0A17" w:rsidP="0018198C">
            <w:pPr>
              <w:ind w:left="1242" w:right="-142"/>
              <w:rPr>
                <w:rFonts w:ascii="Arial" w:hAnsi="Arial" w:cs="Arial"/>
                <w:spacing w:val="-4"/>
                <w:sz w:val="18"/>
                <w:szCs w:val="18"/>
                <w:cs/>
              </w:rPr>
            </w:pPr>
            <w:r w:rsidRPr="00463159">
              <w:rPr>
                <w:rFonts w:ascii="Arial" w:hAnsi="Arial" w:cs="Arial"/>
                <w:spacing w:val="-4"/>
                <w:sz w:val="18"/>
                <w:szCs w:val="18"/>
              </w:rPr>
              <w:t xml:space="preserve">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3,104,435</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10,696,149</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Global Woodchip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2,849,677</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1,527,460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114"/>
              <w:rPr>
                <w:rFonts w:ascii="Arial" w:hAnsi="Arial" w:cs="Arial"/>
                <w:spacing w:val="-6"/>
                <w:sz w:val="18"/>
                <w:szCs w:val="18"/>
                <w:cs/>
              </w:rPr>
            </w:pPr>
            <w:r w:rsidRPr="00463159">
              <w:rPr>
                <w:rFonts w:ascii="Arial" w:hAnsi="Arial" w:cs="Arial"/>
                <w:spacing w:val="-6"/>
                <w:sz w:val="18"/>
                <w:szCs w:val="18"/>
              </w:rPr>
              <w:t>Global Woodchip Trading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1,940,113</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3,999,413</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11,000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Goodwill Innovation and Engineering</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c>
          <w:tcPr>
            <w:tcW w:w="4680" w:type="dxa"/>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Company Limited</w:t>
            </w:r>
          </w:p>
        </w:tc>
        <w:tc>
          <w:tcPr>
            <w:tcW w:w="1195" w:type="dxa"/>
          </w:tcPr>
          <w:p w:rsidR="008C0A17" w:rsidRPr="00463159" w:rsidRDefault="008C739A"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1,152,000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29,865</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pacing w:val="-4"/>
                <w:sz w:val="18"/>
                <w:szCs w:val="18"/>
                <w:cs/>
              </w:rPr>
            </w:pPr>
            <w:r w:rsidRPr="00463159">
              <w:rPr>
                <w:rFonts w:ascii="Arial" w:hAnsi="Arial" w:cs="Arial"/>
                <w:spacing w:val="-4"/>
                <w:sz w:val="18"/>
                <w:szCs w:val="18"/>
              </w:rPr>
              <w:t>Boonbundan Rungrueng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711,112</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1,237,052</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Rice for  Health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612,990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164,990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Suanmai Shaiyo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441,750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579,000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pacing w:val="-2"/>
                <w:sz w:val="18"/>
                <w:szCs w:val="18"/>
              </w:rPr>
            </w:pPr>
            <w:r w:rsidRPr="00463159">
              <w:rPr>
                <w:rFonts w:ascii="Arial" w:hAnsi="Arial" w:cs="Arial"/>
                <w:sz w:val="18"/>
                <w:szCs w:val="18"/>
              </w:rPr>
              <w:t xml:space="preserve">Advance Professional Training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 xml:space="preserve">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176,000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3,342,760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3,210</w:t>
            </w:r>
          </w:p>
        </w:tc>
      </w:tr>
      <w:tr w:rsidR="008C0A17" w:rsidRPr="00463159" w:rsidTr="0018198C">
        <w:tc>
          <w:tcPr>
            <w:tcW w:w="4680" w:type="dxa"/>
            <w:vAlign w:val="bottom"/>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24</w:t>
            </w:r>
            <w:r w:rsidRPr="00463159">
              <w:rPr>
                <w:rFonts w:ascii="Arial" w:hAnsi="Arial" w:cs="Arial"/>
                <w:sz w:val="18"/>
                <w:szCs w:val="18"/>
                <w:cs/>
              </w:rPr>
              <w:t xml:space="preserve"> </w:t>
            </w:r>
            <w:r w:rsidRPr="00463159">
              <w:rPr>
                <w:rFonts w:ascii="Arial" w:hAnsi="Arial" w:cs="Arial"/>
                <w:sz w:val="18"/>
                <w:szCs w:val="18"/>
              </w:rPr>
              <w:t>Mansion Company Limited</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158,829</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10,725</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bottom"/>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Si Nin Rice Company Limited</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158,095</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117,891</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Advance Asia Fiber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49,440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217,974</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4F1107">
            <w:pPr>
              <w:ind w:left="1242" w:right="-72"/>
              <w:rPr>
                <w:rFonts w:ascii="Arial" w:hAnsi="Arial" w:cs="Arial"/>
                <w:sz w:val="18"/>
                <w:szCs w:val="18"/>
                <w:cs/>
              </w:rPr>
            </w:pPr>
            <w:r w:rsidRPr="00463159">
              <w:rPr>
                <w:rFonts w:ascii="Arial" w:hAnsi="Arial" w:cs="Arial"/>
                <w:sz w:val="18"/>
                <w:szCs w:val="18"/>
              </w:rPr>
              <w:t>Sriben</w:t>
            </w:r>
            <w:r w:rsidR="004F1107">
              <w:rPr>
                <w:rFonts w:ascii="Arial" w:hAnsi="Arial" w:cs="Arial"/>
                <w:sz w:val="18"/>
                <w:szCs w:val="18"/>
              </w:rPr>
              <w:t>j</w:t>
            </w:r>
            <w:r w:rsidRPr="00463159">
              <w:rPr>
                <w:rFonts w:ascii="Arial" w:hAnsi="Arial" w:cs="Arial"/>
                <w:sz w:val="18"/>
                <w:szCs w:val="18"/>
              </w:rPr>
              <w:t>alak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1,620,000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Shaiyo AA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518,757</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tcPr>
          <w:p w:rsidR="008C0A17" w:rsidRPr="00463159" w:rsidRDefault="008C0A17" w:rsidP="0018198C">
            <w:pPr>
              <w:ind w:left="1242" w:right="-72"/>
              <w:rPr>
                <w:rFonts w:ascii="Arial" w:hAnsi="Arial" w:cs="Arial"/>
                <w:spacing w:val="-4"/>
                <w:sz w:val="18"/>
                <w:szCs w:val="18"/>
                <w:cs/>
              </w:rPr>
            </w:pPr>
            <w:r w:rsidRPr="00463159">
              <w:rPr>
                <w:rFonts w:ascii="Arial" w:hAnsi="Arial" w:cs="Arial"/>
                <w:spacing w:val="-4"/>
                <w:sz w:val="18"/>
                <w:szCs w:val="18"/>
              </w:rPr>
              <w:t>Shaiyo Supply Chain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403,500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center"/>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Triple A Paper Company Limited</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362,500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bottom"/>
          </w:tcPr>
          <w:p w:rsidR="008C0A17" w:rsidRPr="00463159" w:rsidRDefault="008C0A17" w:rsidP="0018198C">
            <w:pPr>
              <w:ind w:left="1242" w:right="-72"/>
              <w:rPr>
                <w:rFonts w:ascii="Arial" w:hAnsi="Arial" w:cs="Arial"/>
                <w:spacing w:val="-6"/>
                <w:sz w:val="18"/>
                <w:szCs w:val="18"/>
                <w:cs/>
              </w:rPr>
            </w:pPr>
            <w:r w:rsidRPr="00463159">
              <w:rPr>
                <w:rFonts w:ascii="Arial" w:hAnsi="Arial" w:cs="Arial"/>
                <w:spacing w:val="-6"/>
                <w:sz w:val="18"/>
                <w:szCs w:val="18"/>
              </w:rPr>
              <w:t xml:space="preserve">CSR and GRM </w:t>
            </w:r>
            <w:r w:rsidRPr="00463159">
              <w:rPr>
                <w:rFonts w:ascii="Arial" w:hAnsi="Arial" w:cs="Arial"/>
                <w:sz w:val="18"/>
                <w:szCs w:val="18"/>
              </w:rPr>
              <w:t>Management</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c>
          <w:tcPr>
            <w:tcW w:w="4680" w:type="dxa"/>
            <w:vAlign w:val="bottom"/>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Company Limited</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200,000</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bottom"/>
          </w:tcPr>
          <w:p w:rsidR="008C0A17" w:rsidRPr="00463159" w:rsidRDefault="008C0A17" w:rsidP="0018198C">
            <w:pPr>
              <w:ind w:left="1242" w:right="-72"/>
              <w:rPr>
                <w:rFonts w:ascii="Arial" w:hAnsi="Arial" w:cs="Arial"/>
                <w:sz w:val="18"/>
                <w:szCs w:val="18"/>
                <w:cs/>
              </w:rPr>
            </w:pPr>
            <w:r w:rsidRPr="00463159">
              <w:rPr>
                <w:rFonts w:ascii="Arial" w:hAnsi="Arial" w:cs="Arial"/>
                <w:sz w:val="18"/>
                <w:szCs w:val="18"/>
              </w:rPr>
              <w:t>Shaiyo Motor Service Company Limited</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121,081</w:t>
            </w:r>
          </w:p>
        </w:tc>
        <w:tc>
          <w:tcPr>
            <w:tcW w:w="1195"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vAlign w:val="bottom"/>
          </w:tcPr>
          <w:p w:rsidR="008C0A17" w:rsidRPr="00463159" w:rsidRDefault="008C0A17" w:rsidP="0018198C">
            <w:pPr>
              <w:ind w:left="1242" w:right="-72"/>
              <w:rPr>
                <w:rFonts w:ascii="Arial" w:hAnsi="Arial" w:cs="Arial"/>
                <w:sz w:val="18"/>
                <w:szCs w:val="18"/>
              </w:rPr>
            </w:pPr>
            <w:r w:rsidRPr="00463159">
              <w:rPr>
                <w:rFonts w:ascii="Arial" w:hAnsi="Arial" w:cs="Arial"/>
                <w:sz w:val="18"/>
                <w:szCs w:val="18"/>
              </w:rPr>
              <w:t xml:space="preserve">Advance Asia Engineering </w:t>
            </w: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95" w:type="dxa"/>
            <w:vAlign w:val="bottom"/>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c>
          <w:tcPr>
            <w:tcW w:w="4680" w:type="dxa"/>
          </w:tcPr>
          <w:p w:rsidR="008C0A17" w:rsidRPr="00463159" w:rsidRDefault="008C0A17" w:rsidP="0018198C">
            <w:pPr>
              <w:ind w:left="1242" w:right="-72"/>
              <w:rPr>
                <w:rFonts w:ascii="Arial" w:hAnsi="Arial" w:cs="Arial"/>
                <w:sz w:val="18"/>
                <w:szCs w:val="18"/>
              </w:rPr>
            </w:pPr>
            <w:r w:rsidRPr="00463159">
              <w:rPr>
                <w:rFonts w:ascii="Arial" w:hAnsi="Arial" w:cs="Arial"/>
                <w:sz w:val="18"/>
                <w:szCs w:val="18"/>
              </w:rPr>
              <w:t xml:space="preserve">   Company Limited</w:t>
            </w:r>
          </w:p>
        </w:tc>
        <w:tc>
          <w:tcPr>
            <w:tcW w:w="1195"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60,000</w:t>
            </w:r>
          </w:p>
        </w:tc>
        <w:tc>
          <w:tcPr>
            <w:tcW w:w="1195"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95"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c>
          <w:tcPr>
            <w:tcW w:w="4680" w:type="dxa"/>
          </w:tcPr>
          <w:p w:rsidR="008C0A17" w:rsidRPr="00463159" w:rsidRDefault="008C0A17" w:rsidP="0018198C">
            <w:pPr>
              <w:ind w:left="432" w:right="-72"/>
              <w:rPr>
                <w:rFonts w:ascii="Arial" w:hAnsi="Arial" w:cs="Arial"/>
                <w:snapToGrid w:val="0"/>
                <w:sz w:val="12"/>
                <w:szCs w:val="12"/>
                <w:cs/>
                <w:lang w:eastAsia="th-TH"/>
              </w:rPr>
            </w:pPr>
          </w:p>
        </w:tc>
        <w:tc>
          <w:tcPr>
            <w:tcW w:w="1195" w:type="dxa"/>
          </w:tcPr>
          <w:p w:rsidR="008C0A17" w:rsidRPr="00463159" w:rsidRDefault="008C0A17" w:rsidP="0018198C">
            <w:pPr>
              <w:pStyle w:val="a"/>
              <w:tabs>
                <w:tab w:val="decimal" w:pos="936"/>
              </w:tabs>
              <w:ind w:right="-72"/>
              <w:rPr>
                <w:rFonts w:ascii="Arial" w:hAnsi="Arial" w:cs="Arial"/>
                <w:color w:val="auto"/>
                <w:sz w:val="12"/>
                <w:szCs w:val="12"/>
              </w:rPr>
            </w:pPr>
          </w:p>
        </w:tc>
        <w:tc>
          <w:tcPr>
            <w:tcW w:w="1195" w:type="dxa"/>
          </w:tcPr>
          <w:p w:rsidR="008C0A17" w:rsidRPr="00463159" w:rsidRDefault="008C0A17" w:rsidP="0018198C">
            <w:pPr>
              <w:pStyle w:val="a"/>
              <w:tabs>
                <w:tab w:val="decimal" w:pos="936"/>
              </w:tabs>
              <w:ind w:right="-72"/>
              <w:rPr>
                <w:rFonts w:ascii="Arial" w:hAnsi="Arial" w:cs="Arial"/>
                <w:color w:val="auto"/>
                <w:sz w:val="12"/>
                <w:szCs w:val="12"/>
              </w:rPr>
            </w:pPr>
          </w:p>
        </w:tc>
        <w:tc>
          <w:tcPr>
            <w:tcW w:w="1195" w:type="dxa"/>
          </w:tcPr>
          <w:p w:rsidR="008C0A17" w:rsidRPr="00463159" w:rsidRDefault="008C0A17" w:rsidP="0018198C">
            <w:pPr>
              <w:pStyle w:val="a"/>
              <w:tabs>
                <w:tab w:val="decimal" w:pos="936"/>
              </w:tabs>
              <w:ind w:right="-72"/>
              <w:rPr>
                <w:rFonts w:ascii="Arial" w:hAnsi="Arial" w:cs="Arial"/>
                <w:color w:val="auto"/>
                <w:sz w:val="12"/>
                <w:szCs w:val="12"/>
              </w:rPr>
            </w:pPr>
          </w:p>
        </w:tc>
        <w:tc>
          <w:tcPr>
            <w:tcW w:w="1195" w:type="dxa"/>
          </w:tcPr>
          <w:p w:rsidR="008C0A17" w:rsidRPr="00463159" w:rsidRDefault="008C0A17" w:rsidP="0018198C">
            <w:pPr>
              <w:pStyle w:val="a"/>
              <w:tabs>
                <w:tab w:val="decimal" w:pos="936"/>
              </w:tabs>
              <w:ind w:right="-72"/>
              <w:rPr>
                <w:rFonts w:ascii="Arial" w:hAnsi="Arial" w:cs="Arial"/>
                <w:color w:val="auto"/>
                <w:sz w:val="12"/>
                <w:szCs w:val="12"/>
              </w:rPr>
            </w:pPr>
          </w:p>
        </w:tc>
      </w:tr>
      <w:tr w:rsidR="008C0A17" w:rsidRPr="00463159" w:rsidTr="0018198C">
        <w:tc>
          <w:tcPr>
            <w:tcW w:w="4680" w:type="dxa"/>
            <w:vAlign w:val="bottom"/>
          </w:tcPr>
          <w:p w:rsidR="008C0A17" w:rsidRPr="00463159" w:rsidRDefault="008C0A17" w:rsidP="0018198C">
            <w:pPr>
              <w:ind w:left="972" w:right="-72"/>
              <w:rPr>
                <w:rFonts w:ascii="Arial" w:hAnsi="Arial" w:cs="Arial"/>
                <w:spacing w:val="-6"/>
                <w:sz w:val="18"/>
                <w:szCs w:val="18"/>
                <w:cs/>
              </w:rPr>
            </w:pPr>
          </w:p>
        </w:tc>
        <w:tc>
          <w:tcPr>
            <w:tcW w:w="1195" w:type="dxa"/>
            <w:vAlign w:val="bottom"/>
          </w:tcPr>
          <w:p w:rsidR="008C0A17" w:rsidRPr="00463159" w:rsidRDefault="009A3A55"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14,699,041</w:t>
            </w:r>
          </w:p>
        </w:tc>
        <w:tc>
          <w:tcPr>
            <w:tcW w:w="1195" w:type="dxa"/>
            <w:vAlign w:val="bottom"/>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26,667,097</w:t>
            </w:r>
          </w:p>
        </w:tc>
        <w:tc>
          <w:tcPr>
            <w:tcW w:w="1195" w:type="dxa"/>
            <w:vAlign w:val="bottom"/>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18,000</w:t>
            </w:r>
          </w:p>
        </w:tc>
        <w:tc>
          <w:tcPr>
            <w:tcW w:w="1195" w:type="dxa"/>
            <w:vAlign w:val="bottom"/>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3,210</w:t>
            </w:r>
          </w:p>
        </w:tc>
      </w:tr>
    </w:tbl>
    <w:p w:rsidR="008C0A17" w:rsidRPr="00463159" w:rsidRDefault="008C0A17" w:rsidP="008C0A17">
      <w:pPr>
        <w:ind w:left="1080" w:hanging="540"/>
        <w:jc w:val="thaiDistribute"/>
        <w:rPr>
          <w:rFonts w:ascii="Arial" w:hAnsi="Arial" w:cs="Arial"/>
          <w:spacing w:val="-4"/>
          <w:sz w:val="18"/>
          <w:szCs w:val="18"/>
        </w:rPr>
      </w:pPr>
    </w:p>
    <w:p w:rsidR="008C0A17" w:rsidRPr="00463159" w:rsidRDefault="008C0A17" w:rsidP="008C0A17">
      <w:pPr>
        <w:ind w:left="540" w:hanging="540"/>
        <w:jc w:val="thaiDistribute"/>
        <w:rPr>
          <w:rFonts w:ascii="Arial" w:eastAsia="SimSun" w:hAnsi="Arial" w:cs="Arial"/>
          <w:snapToGrid w:val="0"/>
          <w:sz w:val="18"/>
          <w:szCs w:val="18"/>
          <w:lang w:eastAsia="th-TH"/>
        </w:rPr>
      </w:pPr>
      <w:r w:rsidRPr="00463159">
        <w:rPr>
          <w:rFonts w:ascii="Arial" w:eastAsia="SimSun" w:hAnsi="Arial" w:cs="Arial"/>
          <w:sz w:val="18"/>
          <w:szCs w:val="18"/>
          <w:lang w:eastAsia="th-TH"/>
        </w:rPr>
        <w:br w:type="page"/>
      </w:r>
      <w:r w:rsidR="007B095F" w:rsidRPr="00463159">
        <w:rPr>
          <w:rFonts w:ascii="Arial" w:hAnsi="Arial" w:cs="Arial"/>
          <w:b/>
          <w:bCs/>
          <w:sz w:val="18"/>
          <w:szCs w:val="18"/>
        </w:rPr>
        <w:t>36</w:t>
      </w:r>
      <w:r w:rsidRPr="00463159">
        <w:rPr>
          <w:rFonts w:ascii="Arial" w:hAnsi="Arial" w:cs="Arial"/>
          <w:b/>
          <w:bCs/>
          <w:sz w:val="18"/>
          <w:szCs w:val="18"/>
          <w:cs/>
        </w:rPr>
        <w:tab/>
      </w:r>
      <w:r w:rsidRPr="00463159">
        <w:rPr>
          <w:rFonts w:ascii="Arial" w:eastAsia="SimSun" w:hAnsi="Arial" w:cs="Arial"/>
          <w:b/>
          <w:bCs/>
          <w:snapToGrid w:val="0"/>
          <w:sz w:val="18"/>
          <w:szCs w:val="18"/>
          <w:lang w:eastAsia="th-TH"/>
        </w:rPr>
        <w:t>Related-party transactions</w:t>
      </w:r>
      <w:r w:rsidRPr="00463159">
        <w:rPr>
          <w:rFonts w:ascii="Arial" w:eastAsia="SimSun" w:hAnsi="Arial" w:cs="Arial"/>
          <w:snapToGrid w:val="0"/>
          <w:sz w:val="18"/>
          <w:szCs w:val="18"/>
          <w:lang w:eastAsia="th-TH"/>
        </w:rPr>
        <w:t xml:space="preserve"> (Cont’d)</w:t>
      </w:r>
    </w:p>
    <w:p w:rsidR="008C0A17" w:rsidRPr="00463159" w:rsidRDefault="008C0A17" w:rsidP="008C0A17">
      <w:pPr>
        <w:ind w:left="547"/>
        <w:jc w:val="thaiDistribute"/>
        <w:rPr>
          <w:rFonts w:ascii="Arial" w:hAnsi="Arial" w:cs="Arial"/>
          <w:sz w:val="16"/>
          <w:szCs w:val="16"/>
        </w:rPr>
      </w:pPr>
    </w:p>
    <w:p w:rsidR="008C0A17" w:rsidRPr="00463159" w:rsidRDefault="008C0A17" w:rsidP="008C0A17">
      <w:pPr>
        <w:ind w:left="547"/>
        <w:jc w:val="thaiDistribute"/>
        <w:rPr>
          <w:rFonts w:ascii="Arial" w:hAnsi="Arial" w:cs="Arial"/>
          <w:sz w:val="16"/>
          <w:szCs w:val="16"/>
        </w:rPr>
      </w:pPr>
    </w:p>
    <w:p w:rsidR="008C0A17" w:rsidRPr="00463159" w:rsidRDefault="008C0A17" w:rsidP="008C0A17">
      <w:pPr>
        <w:ind w:left="547"/>
        <w:jc w:val="thaiDistribute"/>
        <w:rPr>
          <w:rFonts w:ascii="Arial" w:hAnsi="Arial" w:cs="Arial"/>
          <w:sz w:val="18"/>
          <w:szCs w:val="18"/>
        </w:rPr>
      </w:pPr>
      <w:r w:rsidRPr="00463159">
        <w:rPr>
          <w:rFonts w:ascii="Arial" w:hAnsi="Arial" w:cs="Arial"/>
          <w:sz w:val="18"/>
          <w:szCs w:val="18"/>
        </w:rPr>
        <w:t>Related-party transactions are as follows: (Cont’d)</w:t>
      </w:r>
    </w:p>
    <w:p w:rsidR="008C0A17" w:rsidRPr="00463159" w:rsidRDefault="008C0A17" w:rsidP="008C0A17">
      <w:pPr>
        <w:ind w:left="547"/>
        <w:jc w:val="thaiDistribute"/>
        <w:rPr>
          <w:rFonts w:ascii="Arial" w:hAnsi="Arial" w:cs="Arial"/>
          <w:sz w:val="16"/>
          <w:szCs w:val="16"/>
        </w:rPr>
      </w:pPr>
    </w:p>
    <w:p w:rsidR="008C0A17" w:rsidRPr="00463159" w:rsidRDefault="008C0A17" w:rsidP="008C0A17">
      <w:pPr>
        <w:ind w:left="547"/>
        <w:jc w:val="thaiDistribute"/>
        <w:rPr>
          <w:rFonts w:ascii="Arial" w:hAnsi="Arial" w:cs="Arial"/>
          <w:sz w:val="16"/>
          <w:szCs w:val="16"/>
        </w:rPr>
      </w:pPr>
    </w:p>
    <w:p w:rsidR="008C0A17" w:rsidRPr="00463159" w:rsidRDefault="006652FA" w:rsidP="008C0A17">
      <w:pPr>
        <w:ind w:left="1080" w:hanging="540"/>
        <w:jc w:val="thaiDistribute"/>
        <w:rPr>
          <w:rFonts w:ascii="Arial" w:hAnsi="Arial" w:cs="Arial"/>
          <w:spacing w:val="-4"/>
          <w:sz w:val="18"/>
          <w:szCs w:val="18"/>
        </w:rPr>
      </w:pPr>
      <w:r w:rsidRPr="00463159">
        <w:rPr>
          <w:rFonts w:ascii="Arial" w:hAnsi="Arial" w:cs="Arial"/>
          <w:spacing w:val="-4"/>
          <w:sz w:val="18"/>
          <w:szCs w:val="18"/>
        </w:rPr>
        <w:t>d</w:t>
      </w:r>
      <w:r w:rsidR="008C0A17" w:rsidRPr="00463159">
        <w:rPr>
          <w:rFonts w:ascii="Arial" w:hAnsi="Arial" w:cs="Arial"/>
          <w:spacing w:val="-4"/>
          <w:sz w:val="18"/>
          <w:szCs w:val="18"/>
        </w:rPr>
        <w:t>)</w:t>
      </w:r>
      <w:r w:rsidR="008C0A17" w:rsidRPr="00463159">
        <w:rPr>
          <w:rFonts w:ascii="Arial" w:hAnsi="Arial" w:cs="Arial"/>
          <w:spacing w:val="-4"/>
          <w:sz w:val="18"/>
          <w:szCs w:val="18"/>
        </w:rPr>
        <w:tab/>
        <w:t xml:space="preserve">The significant income and expenses with related parties for the years ended 31 December 2018 and 2017 are as follows : </w:t>
      </w:r>
      <w:r w:rsidR="008C0A17" w:rsidRPr="00463159">
        <w:rPr>
          <w:rFonts w:ascii="Arial" w:hAnsi="Arial" w:cs="Arial"/>
          <w:sz w:val="18"/>
          <w:szCs w:val="18"/>
        </w:rPr>
        <w:t>(Cont’d)</w:t>
      </w: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C0A17" w:rsidRPr="00463159" w:rsidTr="0018198C">
        <w:trPr>
          <w:trHeight w:val="20"/>
        </w:trPr>
        <w:tc>
          <w:tcPr>
            <w:tcW w:w="4860" w:type="dxa"/>
          </w:tcPr>
          <w:p w:rsidR="008C0A17" w:rsidRPr="00463159" w:rsidRDefault="008C0A17" w:rsidP="0018198C">
            <w:pPr>
              <w:ind w:left="432"/>
              <w:jc w:val="thaiDistribute"/>
              <w:rPr>
                <w:rFonts w:ascii="Arial" w:hAnsi="Arial" w:cs="Arial"/>
                <w:snapToGrid w:val="0"/>
                <w:sz w:val="18"/>
                <w:szCs w:val="18"/>
                <w:lang w:eastAsia="th-TH"/>
              </w:rPr>
            </w:pP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304"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rPr>
          <w:trHeight w:val="20"/>
        </w:trPr>
        <w:tc>
          <w:tcPr>
            <w:tcW w:w="4860" w:type="dxa"/>
          </w:tcPr>
          <w:p w:rsidR="008C0A17" w:rsidRPr="00463159" w:rsidRDefault="008C0A17" w:rsidP="0018198C">
            <w:pPr>
              <w:ind w:left="432"/>
              <w:jc w:val="thaiDistribute"/>
              <w:rPr>
                <w:rFonts w:ascii="Arial" w:hAnsi="Arial" w:cs="Arial"/>
                <w:snapToGrid w:val="0"/>
                <w:sz w:val="18"/>
                <w:szCs w:val="18"/>
                <w:lang w:eastAsia="th-TH"/>
              </w:rPr>
            </w:pPr>
          </w:p>
        </w:tc>
        <w:tc>
          <w:tcPr>
            <w:tcW w:w="1152" w:type="dxa"/>
            <w:vAlign w:val="bottom"/>
          </w:tcPr>
          <w:p w:rsidR="008C0A17" w:rsidRPr="00463159" w:rsidRDefault="008C0A17" w:rsidP="0018198C">
            <w:pPr>
              <w:tabs>
                <w:tab w:val="decimal" w:pos="936"/>
              </w:tabs>
              <w:ind w:right="-72"/>
              <w:rPr>
                <w:rFonts w:ascii="Arial" w:eastAsia="SimSun" w:hAnsi="Arial" w:cs="Arial"/>
                <w:b/>
                <w:bCs/>
                <w:snapToGrid w:val="0"/>
                <w:sz w:val="18"/>
                <w:szCs w:val="18"/>
                <w:cs/>
                <w:lang w:eastAsia="zh-CN"/>
              </w:rPr>
            </w:pPr>
            <w:r w:rsidRPr="00463159">
              <w:rPr>
                <w:rFonts w:ascii="Arial" w:eastAsia="SimSun" w:hAnsi="Arial" w:cs="Arial"/>
                <w:b/>
                <w:bCs/>
                <w:snapToGrid w:val="0"/>
                <w:sz w:val="18"/>
                <w:szCs w:val="18"/>
                <w:lang w:eastAsia="zh-CN"/>
              </w:rPr>
              <w:t>2018</w:t>
            </w:r>
          </w:p>
        </w:tc>
        <w:tc>
          <w:tcPr>
            <w:tcW w:w="1152" w:type="dxa"/>
            <w:vAlign w:val="bottom"/>
          </w:tcPr>
          <w:p w:rsidR="008C0A17" w:rsidRPr="00463159" w:rsidRDefault="008C0A17" w:rsidP="0018198C">
            <w:pPr>
              <w:tabs>
                <w:tab w:val="decimal" w:pos="936"/>
              </w:tabs>
              <w:ind w:right="-72"/>
              <w:rPr>
                <w:rFonts w:ascii="Arial" w:eastAsia="SimSun" w:hAnsi="Arial" w:cs="Arial"/>
                <w:b/>
                <w:bCs/>
                <w:snapToGrid w:val="0"/>
                <w:sz w:val="18"/>
                <w:szCs w:val="18"/>
                <w:cs/>
                <w:lang w:eastAsia="zh-CN"/>
              </w:rPr>
            </w:pPr>
            <w:r w:rsidRPr="00463159">
              <w:rPr>
                <w:rFonts w:ascii="Arial" w:eastAsia="SimSun" w:hAnsi="Arial" w:cs="Arial"/>
                <w:b/>
                <w:bCs/>
                <w:snapToGrid w:val="0"/>
                <w:sz w:val="18"/>
                <w:szCs w:val="18"/>
                <w:lang w:eastAsia="zh-CN"/>
              </w:rPr>
              <w:t>2017</w:t>
            </w:r>
          </w:p>
        </w:tc>
        <w:tc>
          <w:tcPr>
            <w:tcW w:w="1152" w:type="dxa"/>
            <w:vAlign w:val="bottom"/>
          </w:tcPr>
          <w:p w:rsidR="008C0A17" w:rsidRPr="00463159" w:rsidRDefault="008C0A17" w:rsidP="0018198C">
            <w:pPr>
              <w:tabs>
                <w:tab w:val="decimal" w:pos="936"/>
              </w:tabs>
              <w:ind w:right="-72"/>
              <w:rPr>
                <w:rFonts w:ascii="Arial" w:eastAsia="SimSun" w:hAnsi="Arial" w:cs="Arial"/>
                <w:b/>
                <w:bCs/>
                <w:snapToGrid w:val="0"/>
                <w:sz w:val="18"/>
                <w:szCs w:val="18"/>
                <w:cs/>
                <w:lang w:eastAsia="zh-CN"/>
              </w:rPr>
            </w:pPr>
            <w:r w:rsidRPr="00463159">
              <w:rPr>
                <w:rFonts w:ascii="Arial" w:eastAsia="SimSun" w:hAnsi="Arial" w:cs="Arial"/>
                <w:b/>
                <w:bCs/>
                <w:snapToGrid w:val="0"/>
                <w:sz w:val="18"/>
                <w:szCs w:val="18"/>
                <w:lang w:eastAsia="zh-CN"/>
              </w:rPr>
              <w:t>2018</w:t>
            </w:r>
          </w:p>
        </w:tc>
        <w:tc>
          <w:tcPr>
            <w:tcW w:w="1152" w:type="dxa"/>
            <w:vAlign w:val="bottom"/>
          </w:tcPr>
          <w:p w:rsidR="008C0A17" w:rsidRPr="00463159" w:rsidRDefault="008C0A17" w:rsidP="0018198C">
            <w:pPr>
              <w:tabs>
                <w:tab w:val="decimal" w:pos="936"/>
              </w:tabs>
              <w:ind w:right="-72"/>
              <w:rPr>
                <w:rFonts w:ascii="Arial" w:eastAsia="SimSun" w:hAnsi="Arial" w:cs="Arial"/>
                <w:b/>
                <w:bCs/>
                <w:snapToGrid w:val="0"/>
                <w:sz w:val="18"/>
                <w:szCs w:val="18"/>
                <w:cs/>
                <w:lang w:eastAsia="zh-CN"/>
              </w:rPr>
            </w:pPr>
            <w:r w:rsidRPr="00463159">
              <w:rPr>
                <w:rFonts w:ascii="Arial" w:eastAsia="SimSun" w:hAnsi="Arial" w:cs="Arial"/>
                <w:b/>
                <w:bCs/>
                <w:snapToGrid w:val="0"/>
                <w:sz w:val="18"/>
                <w:szCs w:val="18"/>
                <w:lang w:eastAsia="zh-CN"/>
              </w:rPr>
              <w:t>2017</w:t>
            </w:r>
          </w:p>
        </w:tc>
      </w:tr>
      <w:tr w:rsidR="008C0A17" w:rsidRPr="00463159" w:rsidTr="0018198C">
        <w:trPr>
          <w:trHeight w:val="20"/>
        </w:trPr>
        <w:tc>
          <w:tcPr>
            <w:tcW w:w="4860" w:type="dxa"/>
          </w:tcPr>
          <w:p w:rsidR="008C0A17" w:rsidRPr="00463159" w:rsidRDefault="008C0A17" w:rsidP="0018198C">
            <w:pPr>
              <w:ind w:left="432"/>
              <w:jc w:val="thaiDistribute"/>
              <w:rPr>
                <w:rFonts w:ascii="Arial" w:hAnsi="Arial" w:cs="Arial"/>
                <w:snapToGrid w:val="0"/>
                <w:sz w:val="18"/>
                <w:szCs w:val="18"/>
                <w:lang w:eastAsia="th-TH"/>
              </w:rPr>
            </w:pP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b/>
                <w:bCs/>
                <w:snapToGrid w:val="0"/>
                <w:sz w:val="18"/>
                <w:szCs w:val="18"/>
                <w:lang w:eastAsia="zh-CN"/>
              </w:rPr>
            </w:pPr>
            <w:r w:rsidRPr="00463159">
              <w:rPr>
                <w:rFonts w:ascii="Arial" w:eastAsia="SimSun" w:hAnsi="Arial" w:cs="Arial"/>
                <w:b/>
                <w:bCs/>
                <w:snapToGrid w:val="0"/>
                <w:sz w:val="18"/>
                <w:szCs w:val="18"/>
                <w:lang w:eastAsia="zh-CN"/>
              </w:rPr>
              <w:t>Baht</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b/>
                <w:bCs/>
                <w:snapToGrid w:val="0"/>
                <w:sz w:val="18"/>
                <w:szCs w:val="18"/>
                <w:lang w:eastAsia="zh-CN"/>
              </w:rPr>
            </w:pPr>
            <w:r w:rsidRPr="00463159">
              <w:rPr>
                <w:rFonts w:ascii="Arial" w:eastAsia="SimSun" w:hAnsi="Arial" w:cs="Arial"/>
                <w:b/>
                <w:bCs/>
                <w:snapToGrid w:val="0"/>
                <w:sz w:val="18"/>
                <w:szCs w:val="18"/>
                <w:lang w:eastAsia="zh-CN"/>
              </w:rPr>
              <w:t>Baht</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b/>
                <w:bCs/>
                <w:snapToGrid w:val="0"/>
                <w:sz w:val="18"/>
                <w:szCs w:val="18"/>
                <w:lang w:eastAsia="zh-CN"/>
              </w:rPr>
            </w:pPr>
            <w:r w:rsidRPr="00463159">
              <w:rPr>
                <w:rFonts w:ascii="Arial" w:eastAsia="SimSun" w:hAnsi="Arial" w:cs="Arial"/>
                <w:b/>
                <w:bCs/>
                <w:snapToGrid w:val="0"/>
                <w:sz w:val="18"/>
                <w:szCs w:val="18"/>
                <w:lang w:eastAsia="zh-CN"/>
              </w:rPr>
              <w:t>Baht</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b/>
                <w:bCs/>
                <w:snapToGrid w:val="0"/>
                <w:sz w:val="18"/>
                <w:szCs w:val="18"/>
                <w:lang w:eastAsia="zh-CN"/>
              </w:rPr>
            </w:pPr>
            <w:r w:rsidRPr="00463159">
              <w:rPr>
                <w:rFonts w:ascii="Arial" w:eastAsia="SimSun" w:hAnsi="Arial" w:cs="Arial"/>
                <w:b/>
                <w:bCs/>
                <w:snapToGrid w:val="0"/>
                <w:sz w:val="18"/>
                <w:szCs w:val="18"/>
                <w:lang w:eastAsia="zh-CN"/>
              </w:rPr>
              <w:t>Baht</w:t>
            </w: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b/>
                <w:bCs/>
                <w:sz w:val="18"/>
                <w:szCs w:val="18"/>
                <w:cs/>
              </w:rPr>
            </w:pPr>
            <w:r w:rsidRPr="00463159">
              <w:rPr>
                <w:rFonts w:ascii="Arial" w:hAnsi="Arial" w:cs="Arial"/>
                <w:b/>
                <w:bCs/>
                <w:sz w:val="18"/>
                <w:szCs w:val="18"/>
              </w:rPr>
              <w:t>Repair and maintenance expense</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sz w:val="18"/>
                <w:szCs w:val="18"/>
                <w:cs/>
              </w:rPr>
            </w:pPr>
            <w:r w:rsidRPr="00463159">
              <w:rPr>
                <w:rFonts w:ascii="Arial" w:hAnsi="Arial" w:cs="Arial"/>
                <w:sz w:val="18"/>
                <w:szCs w:val="18"/>
              </w:rPr>
              <w:t xml:space="preserve">   </w:t>
            </w:r>
            <w:r w:rsidR="006652FA" w:rsidRPr="00463159">
              <w:rPr>
                <w:rFonts w:ascii="Arial" w:hAnsi="Arial" w:cs="Arial"/>
                <w:sz w:val="18"/>
                <w:szCs w:val="18"/>
                <w:u w:val="single"/>
              </w:rPr>
              <w:t>R</w:t>
            </w:r>
            <w:r w:rsidRPr="00463159">
              <w:rPr>
                <w:rFonts w:ascii="Arial" w:hAnsi="Arial" w:cs="Arial"/>
                <w:sz w:val="18"/>
                <w:szCs w:val="18"/>
                <w:u w:val="single"/>
              </w:rPr>
              <w:t>elated part</w:t>
            </w:r>
            <w:r w:rsidR="00E62A3A" w:rsidRPr="00463159">
              <w:rPr>
                <w:rFonts w:ascii="Arial" w:hAnsi="Arial" w:cs="Arial"/>
                <w:sz w:val="18"/>
                <w:szCs w:val="18"/>
                <w:u w:val="single"/>
              </w:rPr>
              <w:t>ies</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 xml:space="preserve">Advance Energy Development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 xml:space="preserve">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16,529,647</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41,519,427</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55B" w:rsidRPr="00463159" w:rsidTr="00392BDE">
        <w:trPr>
          <w:trHeight w:val="20"/>
        </w:trPr>
        <w:tc>
          <w:tcPr>
            <w:tcW w:w="4860" w:type="dxa"/>
            <w:vAlign w:val="center"/>
          </w:tcPr>
          <w:p w:rsidR="008C055B" w:rsidRPr="00463159" w:rsidRDefault="008C055B" w:rsidP="00392BDE">
            <w:pPr>
              <w:ind w:left="1242" w:right="-72"/>
              <w:rPr>
                <w:rFonts w:ascii="Arial" w:hAnsi="Arial" w:cs="Arial"/>
                <w:spacing w:val="-2"/>
                <w:sz w:val="18"/>
                <w:szCs w:val="18"/>
              </w:rPr>
            </w:pPr>
            <w:r w:rsidRPr="00463159">
              <w:rPr>
                <w:rFonts w:ascii="Arial" w:hAnsi="Arial" w:cs="Arial"/>
                <w:spacing w:val="-2"/>
                <w:sz w:val="18"/>
                <w:szCs w:val="18"/>
              </w:rPr>
              <w:t>AED Fabrication Company Limited</w:t>
            </w:r>
          </w:p>
        </w:tc>
        <w:tc>
          <w:tcPr>
            <w:tcW w:w="1152" w:type="dxa"/>
          </w:tcPr>
          <w:p w:rsidR="008C055B" w:rsidRPr="00463159" w:rsidRDefault="008C055B" w:rsidP="008C055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4,844,706</w:t>
            </w:r>
          </w:p>
        </w:tc>
        <w:tc>
          <w:tcPr>
            <w:tcW w:w="1152" w:type="dxa"/>
          </w:tcPr>
          <w:p w:rsidR="008C055B" w:rsidRPr="00463159" w:rsidRDefault="008C055B" w:rsidP="008C055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6,613,025</w:t>
            </w:r>
          </w:p>
        </w:tc>
        <w:tc>
          <w:tcPr>
            <w:tcW w:w="1152" w:type="dxa"/>
            <w:vAlign w:val="bottom"/>
          </w:tcPr>
          <w:p w:rsidR="008C055B" w:rsidRPr="00463159" w:rsidRDefault="008C055B" w:rsidP="008C055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vAlign w:val="bottom"/>
          </w:tcPr>
          <w:p w:rsidR="008C055B" w:rsidRPr="00463159" w:rsidRDefault="008C055B" w:rsidP="008C055B">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E62A3A" w:rsidRPr="00463159" w:rsidTr="00A74059">
        <w:trPr>
          <w:trHeight w:val="20"/>
        </w:trPr>
        <w:tc>
          <w:tcPr>
            <w:tcW w:w="4860" w:type="dxa"/>
            <w:vAlign w:val="center"/>
          </w:tcPr>
          <w:p w:rsidR="00E62A3A" w:rsidRPr="00463159" w:rsidRDefault="00E62A3A" w:rsidP="00A74059">
            <w:pPr>
              <w:ind w:left="1242" w:right="-72"/>
              <w:rPr>
                <w:rFonts w:ascii="Arial" w:hAnsi="Arial" w:cs="Arial"/>
                <w:spacing w:val="-2"/>
                <w:sz w:val="18"/>
                <w:szCs w:val="18"/>
                <w:cs/>
              </w:rPr>
            </w:pPr>
            <w:r w:rsidRPr="00463159">
              <w:rPr>
                <w:rFonts w:ascii="Arial" w:hAnsi="Arial" w:cs="Arial"/>
                <w:spacing w:val="-2"/>
                <w:sz w:val="18"/>
                <w:szCs w:val="18"/>
              </w:rPr>
              <w:t xml:space="preserve">Goodwill Innovation and Engineering </w:t>
            </w:r>
          </w:p>
        </w:tc>
        <w:tc>
          <w:tcPr>
            <w:tcW w:w="1152" w:type="dxa"/>
          </w:tcPr>
          <w:p w:rsidR="00E62A3A" w:rsidRPr="00463159" w:rsidRDefault="00E62A3A" w:rsidP="00A74059">
            <w:pPr>
              <w:tabs>
                <w:tab w:val="decimal" w:pos="936"/>
              </w:tabs>
              <w:ind w:right="-72"/>
              <w:rPr>
                <w:rFonts w:ascii="Arial" w:eastAsia="SimSun" w:hAnsi="Arial" w:cs="Arial"/>
                <w:snapToGrid w:val="0"/>
                <w:sz w:val="18"/>
                <w:szCs w:val="18"/>
                <w:lang w:eastAsia="zh-CN"/>
              </w:rPr>
            </w:pPr>
          </w:p>
        </w:tc>
        <w:tc>
          <w:tcPr>
            <w:tcW w:w="1152" w:type="dxa"/>
          </w:tcPr>
          <w:p w:rsidR="00E62A3A" w:rsidRPr="00463159" w:rsidRDefault="00E62A3A" w:rsidP="00A74059">
            <w:pPr>
              <w:tabs>
                <w:tab w:val="decimal" w:pos="936"/>
              </w:tabs>
              <w:ind w:right="-72"/>
              <w:rPr>
                <w:rFonts w:ascii="Arial" w:eastAsia="SimSun" w:hAnsi="Arial" w:cs="Arial"/>
                <w:snapToGrid w:val="0"/>
                <w:sz w:val="18"/>
                <w:szCs w:val="18"/>
                <w:lang w:eastAsia="zh-CN"/>
              </w:rPr>
            </w:pPr>
          </w:p>
        </w:tc>
        <w:tc>
          <w:tcPr>
            <w:tcW w:w="1152" w:type="dxa"/>
          </w:tcPr>
          <w:p w:rsidR="00E62A3A" w:rsidRPr="00463159" w:rsidRDefault="00E62A3A" w:rsidP="00A74059">
            <w:pPr>
              <w:tabs>
                <w:tab w:val="decimal" w:pos="936"/>
              </w:tabs>
              <w:ind w:right="-72"/>
              <w:rPr>
                <w:rFonts w:ascii="Arial" w:eastAsia="SimSun" w:hAnsi="Arial" w:cs="Arial"/>
                <w:snapToGrid w:val="0"/>
                <w:sz w:val="18"/>
                <w:szCs w:val="18"/>
                <w:lang w:eastAsia="zh-CN"/>
              </w:rPr>
            </w:pPr>
          </w:p>
        </w:tc>
        <w:tc>
          <w:tcPr>
            <w:tcW w:w="1152" w:type="dxa"/>
          </w:tcPr>
          <w:p w:rsidR="00E62A3A" w:rsidRPr="00463159" w:rsidRDefault="00E62A3A" w:rsidP="00A74059">
            <w:pPr>
              <w:tabs>
                <w:tab w:val="decimal" w:pos="936"/>
              </w:tabs>
              <w:ind w:right="-72"/>
              <w:rPr>
                <w:rFonts w:ascii="Arial" w:eastAsia="SimSun" w:hAnsi="Arial" w:cs="Arial"/>
                <w:snapToGrid w:val="0"/>
                <w:sz w:val="18"/>
                <w:szCs w:val="18"/>
                <w:lang w:eastAsia="zh-CN"/>
              </w:rPr>
            </w:pPr>
          </w:p>
        </w:tc>
      </w:tr>
      <w:tr w:rsidR="00E62A3A" w:rsidRPr="00463159" w:rsidTr="00A74059">
        <w:trPr>
          <w:trHeight w:val="20"/>
        </w:trPr>
        <w:tc>
          <w:tcPr>
            <w:tcW w:w="4860" w:type="dxa"/>
            <w:vAlign w:val="center"/>
          </w:tcPr>
          <w:p w:rsidR="00E62A3A" w:rsidRPr="00463159" w:rsidRDefault="00E62A3A" w:rsidP="00A74059">
            <w:pPr>
              <w:ind w:left="1242" w:right="-72"/>
              <w:rPr>
                <w:rFonts w:ascii="Arial" w:hAnsi="Arial" w:cs="Arial"/>
                <w:spacing w:val="-2"/>
                <w:sz w:val="18"/>
                <w:szCs w:val="18"/>
                <w:cs/>
              </w:rPr>
            </w:pPr>
            <w:r w:rsidRPr="00463159">
              <w:rPr>
                <w:rFonts w:ascii="Arial" w:hAnsi="Arial" w:cs="Arial"/>
                <w:spacing w:val="-2"/>
                <w:sz w:val="18"/>
                <w:szCs w:val="18"/>
              </w:rPr>
              <w:t xml:space="preserve">   Company Limited</w:t>
            </w:r>
          </w:p>
        </w:tc>
        <w:tc>
          <w:tcPr>
            <w:tcW w:w="1152" w:type="dxa"/>
          </w:tcPr>
          <w:p w:rsidR="00E62A3A" w:rsidRPr="00463159" w:rsidRDefault="00E62A3A" w:rsidP="008C055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3,919,541</w:t>
            </w:r>
          </w:p>
        </w:tc>
        <w:tc>
          <w:tcPr>
            <w:tcW w:w="1152" w:type="dxa"/>
          </w:tcPr>
          <w:p w:rsidR="00E62A3A" w:rsidRPr="00463159" w:rsidRDefault="00E62A3A" w:rsidP="008C055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2,865,800</w:t>
            </w:r>
          </w:p>
        </w:tc>
        <w:tc>
          <w:tcPr>
            <w:tcW w:w="1152" w:type="dxa"/>
            <w:vAlign w:val="bottom"/>
          </w:tcPr>
          <w:p w:rsidR="00E62A3A" w:rsidRPr="00463159" w:rsidRDefault="00E62A3A" w:rsidP="008C055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vAlign w:val="bottom"/>
          </w:tcPr>
          <w:p w:rsidR="00E62A3A" w:rsidRPr="00463159" w:rsidRDefault="00E62A3A" w:rsidP="008C055B">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6"/>
                <w:szCs w:val="6"/>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tabs>
                <w:tab w:val="decimal" w:pos="936"/>
              </w:tabs>
              <w:ind w:left="432"/>
              <w:rPr>
                <w:rFonts w:ascii="Arial" w:hAnsi="Arial" w:cs="Arial"/>
                <w:snapToGrid w:val="0"/>
                <w:sz w:val="6"/>
                <w:szCs w:val="6"/>
                <w:cs/>
                <w:lang w:eastAsia="th-TH"/>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25,293,894</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50,998,252</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0"/>
                <w:szCs w:val="10"/>
                <w:cs/>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b/>
                <w:bCs/>
                <w:sz w:val="18"/>
                <w:szCs w:val="18"/>
                <w:cs/>
              </w:rPr>
            </w:pPr>
            <w:r w:rsidRPr="00463159">
              <w:rPr>
                <w:rFonts w:ascii="Arial" w:hAnsi="Arial" w:cs="Arial"/>
                <w:b/>
                <w:bCs/>
                <w:sz w:val="18"/>
                <w:szCs w:val="18"/>
              </w:rPr>
              <w:t>Building rental</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sz w:val="18"/>
                <w:szCs w:val="18"/>
                <w:cs/>
              </w:rPr>
            </w:pPr>
            <w:r w:rsidRPr="00463159">
              <w:rPr>
                <w:rFonts w:ascii="Arial" w:hAnsi="Arial" w:cs="Arial"/>
                <w:sz w:val="18"/>
                <w:szCs w:val="18"/>
              </w:rPr>
              <w:t xml:space="preserve">   </w:t>
            </w:r>
            <w:r w:rsidR="006652FA" w:rsidRPr="00463159">
              <w:rPr>
                <w:rFonts w:ascii="Arial" w:hAnsi="Arial" w:cs="Arial"/>
                <w:sz w:val="18"/>
                <w:szCs w:val="18"/>
                <w:u w:val="single"/>
              </w:rPr>
              <w:t>A r</w:t>
            </w:r>
            <w:r w:rsidRPr="00463159">
              <w:rPr>
                <w:rFonts w:ascii="Arial" w:hAnsi="Arial" w:cs="Arial"/>
                <w:sz w:val="18"/>
                <w:szCs w:val="18"/>
                <w:u w:val="single"/>
              </w:rPr>
              <w:t>elated party</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 xml:space="preserve">Advance Energy Development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 xml:space="preserve">   Company Limited</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5,258,247</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4,894,275</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2,183,650</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631,425</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6"/>
                <w:szCs w:val="6"/>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tabs>
                <w:tab w:val="decimal" w:pos="936"/>
              </w:tabs>
              <w:ind w:left="432"/>
              <w:rPr>
                <w:rFonts w:ascii="Arial" w:hAnsi="Arial" w:cs="Arial"/>
                <w:snapToGrid w:val="0"/>
                <w:sz w:val="6"/>
                <w:szCs w:val="6"/>
                <w:cs/>
                <w:lang w:eastAsia="th-TH"/>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rPr>
            </w:pP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5,258,247</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4,894,275</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2,183,650</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631,425</w:t>
            </w:r>
            <w:r w:rsidRPr="00463159">
              <w:rPr>
                <w:rFonts w:ascii="Arial" w:eastAsia="SimSun" w:hAnsi="Arial" w:cs="Arial"/>
                <w:snapToGrid w:val="0"/>
                <w:sz w:val="18"/>
                <w:szCs w:val="18"/>
                <w:lang w:eastAsia="zh-CN"/>
              </w:rPr>
              <w:fldChar w:fldCharType="end"/>
            </w: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0"/>
                <w:szCs w:val="10"/>
                <w:cs/>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r>
      <w:tr w:rsidR="008C0A17" w:rsidRPr="00463159" w:rsidTr="0018198C">
        <w:trPr>
          <w:trHeight w:val="20"/>
        </w:trPr>
        <w:tc>
          <w:tcPr>
            <w:tcW w:w="4860" w:type="dxa"/>
            <w:vAlign w:val="center"/>
          </w:tcPr>
          <w:p w:rsidR="008C0A17" w:rsidRPr="00463159" w:rsidRDefault="006652FA" w:rsidP="0018198C">
            <w:pPr>
              <w:ind w:left="972" w:right="-72"/>
              <w:rPr>
                <w:rFonts w:ascii="Arial" w:hAnsi="Arial" w:cs="Arial"/>
                <w:b/>
                <w:bCs/>
                <w:sz w:val="18"/>
                <w:szCs w:val="18"/>
                <w:cs/>
              </w:rPr>
            </w:pPr>
            <w:r w:rsidRPr="00463159">
              <w:rPr>
                <w:rFonts w:ascii="Arial" w:hAnsi="Arial" w:cs="Arial"/>
                <w:b/>
                <w:bCs/>
                <w:sz w:val="18"/>
                <w:szCs w:val="18"/>
              </w:rPr>
              <w:t>Fuel m</w:t>
            </w:r>
            <w:r w:rsidR="008C0A17" w:rsidRPr="00463159">
              <w:rPr>
                <w:rFonts w:ascii="Arial" w:hAnsi="Arial" w:cs="Arial"/>
                <w:b/>
                <w:bCs/>
                <w:sz w:val="18"/>
                <w:szCs w:val="18"/>
              </w:rPr>
              <w:t>anagement service</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sz w:val="18"/>
                <w:szCs w:val="18"/>
                <w:cs/>
              </w:rPr>
            </w:pPr>
            <w:r w:rsidRPr="00463159">
              <w:rPr>
                <w:rFonts w:ascii="Arial" w:hAnsi="Arial" w:cs="Arial"/>
                <w:sz w:val="18"/>
                <w:szCs w:val="18"/>
              </w:rPr>
              <w:t xml:space="preserve">   </w:t>
            </w:r>
            <w:r w:rsidR="007B095F" w:rsidRPr="00463159">
              <w:rPr>
                <w:rFonts w:ascii="Arial" w:hAnsi="Arial" w:cs="Arial"/>
                <w:sz w:val="18"/>
                <w:szCs w:val="18"/>
                <w:u w:val="single"/>
              </w:rPr>
              <w:t>A related</w:t>
            </w:r>
            <w:r w:rsidRPr="00463159">
              <w:rPr>
                <w:rFonts w:ascii="Arial" w:hAnsi="Arial" w:cs="Arial"/>
                <w:sz w:val="18"/>
                <w:szCs w:val="18"/>
                <w:u w:val="single"/>
              </w:rPr>
              <w:t xml:space="preserve"> party</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Goodwill Innovation and Engineering</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 xml:space="preserve">   Company Limited</w:t>
            </w:r>
          </w:p>
        </w:tc>
        <w:tc>
          <w:tcPr>
            <w:tcW w:w="1152" w:type="dxa"/>
          </w:tcPr>
          <w:p w:rsidR="008C0A17" w:rsidRPr="00463159" w:rsidRDefault="002474C4"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14,239,706</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6"/>
                <w:szCs w:val="6"/>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tabs>
                <w:tab w:val="decimal" w:pos="936"/>
              </w:tabs>
              <w:ind w:left="432"/>
              <w:rPr>
                <w:rFonts w:ascii="Arial" w:hAnsi="Arial" w:cs="Arial"/>
                <w:snapToGrid w:val="0"/>
                <w:sz w:val="6"/>
                <w:szCs w:val="6"/>
                <w:cs/>
                <w:lang w:eastAsia="th-TH"/>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rPr>
            </w:pPr>
          </w:p>
        </w:tc>
        <w:tc>
          <w:tcPr>
            <w:tcW w:w="1152" w:type="dxa"/>
          </w:tcPr>
          <w:p w:rsidR="008C0A17" w:rsidRPr="00463159" w:rsidRDefault="002474C4"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14,239,706</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0"/>
                <w:szCs w:val="10"/>
                <w:cs/>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r>
      <w:tr w:rsidR="008C0A17" w:rsidRPr="00463159" w:rsidTr="0018198C">
        <w:trPr>
          <w:trHeight w:val="20"/>
        </w:trPr>
        <w:tc>
          <w:tcPr>
            <w:tcW w:w="4860" w:type="dxa"/>
            <w:vAlign w:val="center"/>
          </w:tcPr>
          <w:p w:rsidR="008C0A17" w:rsidRPr="00463159" w:rsidRDefault="006652FA" w:rsidP="0018198C">
            <w:pPr>
              <w:ind w:left="972" w:right="-72"/>
              <w:rPr>
                <w:rFonts w:ascii="Arial" w:hAnsi="Arial" w:cs="Arial"/>
                <w:b/>
                <w:bCs/>
                <w:sz w:val="18"/>
                <w:szCs w:val="18"/>
                <w:cs/>
              </w:rPr>
            </w:pPr>
            <w:r w:rsidRPr="00463159">
              <w:rPr>
                <w:rFonts w:ascii="Arial" w:hAnsi="Arial" w:cs="Arial"/>
                <w:b/>
                <w:bCs/>
                <w:sz w:val="18"/>
                <w:szCs w:val="18"/>
              </w:rPr>
              <w:t>Heavy m</w:t>
            </w:r>
            <w:r w:rsidR="008C0A17" w:rsidRPr="00463159">
              <w:rPr>
                <w:rFonts w:ascii="Arial" w:hAnsi="Arial" w:cs="Arial"/>
                <w:b/>
                <w:bCs/>
                <w:sz w:val="18"/>
                <w:szCs w:val="18"/>
              </w:rPr>
              <w:t>achinery rental</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sz w:val="18"/>
                <w:szCs w:val="18"/>
                <w:cs/>
              </w:rPr>
            </w:pPr>
            <w:r w:rsidRPr="00463159">
              <w:rPr>
                <w:rFonts w:ascii="Arial" w:hAnsi="Arial" w:cs="Arial"/>
                <w:sz w:val="18"/>
                <w:szCs w:val="18"/>
              </w:rPr>
              <w:t xml:space="preserve">   </w:t>
            </w:r>
            <w:r w:rsidR="007B095F" w:rsidRPr="00463159">
              <w:rPr>
                <w:rFonts w:ascii="Arial" w:hAnsi="Arial" w:cs="Arial"/>
                <w:sz w:val="18"/>
                <w:szCs w:val="18"/>
                <w:u w:val="single"/>
              </w:rPr>
              <w:t>A related</w:t>
            </w:r>
            <w:r w:rsidRPr="00463159">
              <w:rPr>
                <w:rFonts w:ascii="Arial" w:hAnsi="Arial" w:cs="Arial"/>
                <w:sz w:val="18"/>
                <w:szCs w:val="18"/>
                <w:u w:val="single"/>
              </w:rPr>
              <w:t xml:space="preserve"> party</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 xml:space="preserve">Goodwill Innovation and Engineering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 xml:space="preserve">   Company Limited</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5,869,585</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4,158,186</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6"/>
                <w:szCs w:val="6"/>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tabs>
                <w:tab w:val="decimal" w:pos="936"/>
              </w:tabs>
              <w:ind w:left="432"/>
              <w:rPr>
                <w:rFonts w:ascii="Arial" w:hAnsi="Arial" w:cs="Arial"/>
                <w:snapToGrid w:val="0"/>
                <w:sz w:val="6"/>
                <w:szCs w:val="6"/>
                <w:cs/>
                <w:lang w:eastAsia="th-TH"/>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rPr>
            </w:pP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5,869,585</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4,158,186</w:t>
            </w:r>
            <w:r w:rsidRPr="00463159">
              <w:rPr>
                <w:rFonts w:ascii="Arial" w:eastAsia="SimSun" w:hAnsi="Arial" w:cs="Arial"/>
                <w:snapToGrid w:val="0"/>
                <w:sz w:val="18"/>
                <w:szCs w:val="18"/>
                <w:lang w:eastAsia="zh-CN"/>
              </w:rPr>
              <w:fldChar w:fldCharType="end"/>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0"/>
                <w:szCs w:val="10"/>
                <w:cs/>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0"/>
                <w:szCs w:val="10"/>
                <w:lang w:eastAsia="zh-CN"/>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b/>
                <w:bCs/>
                <w:sz w:val="18"/>
                <w:szCs w:val="18"/>
                <w:cs/>
              </w:rPr>
            </w:pPr>
            <w:r w:rsidRPr="00463159">
              <w:rPr>
                <w:rFonts w:ascii="Arial" w:hAnsi="Arial" w:cs="Arial"/>
                <w:b/>
                <w:bCs/>
                <w:sz w:val="18"/>
                <w:szCs w:val="18"/>
              </w:rPr>
              <w:t>Rental expense</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tcPr>
          <w:p w:rsidR="008C0A17" w:rsidRPr="00463159" w:rsidRDefault="008C0A17" w:rsidP="004F1107">
            <w:pPr>
              <w:ind w:left="972" w:right="-72"/>
              <w:rPr>
                <w:rFonts w:ascii="Arial" w:hAnsi="Arial" w:cs="Arial"/>
                <w:b/>
                <w:bCs/>
                <w:sz w:val="18"/>
                <w:szCs w:val="18"/>
                <w:cs/>
              </w:rPr>
            </w:pPr>
            <w:r w:rsidRPr="00463159">
              <w:rPr>
                <w:rFonts w:ascii="Arial" w:hAnsi="Arial" w:cs="Arial"/>
                <w:sz w:val="18"/>
                <w:szCs w:val="18"/>
              </w:rPr>
              <w:t xml:space="preserve">   </w:t>
            </w:r>
            <w:r w:rsidR="004F1107" w:rsidRPr="004F1107">
              <w:rPr>
                <w:rFonts w:ascii="Arial" w:hAnsi="Arial" w:cs="Arial"/>
                <w:sz w:val="18"/>
                <w:szCs w:val="18"/>
                <w:u w:val="single"/>
              </w:rPr>
              <w:t>R</w:t>
            </w:r>
            <w:r w:rsidR="007B095F" w:rsidRPr="004F1107">
              <w:rPr>
                <w:rFonts w:ascii="Arial" w:hAnsi="Arial" w:cs="Arial"/>
                <w:sz w:val="18"/>
                <w:szCs w:val="18"/>
                <w:u w:val="single"/>
              </w:rPr>
              <w:t>e</w:t>
            </w:r>
            <w:r w:rsidR="007B095F" w:rsidRPr="00463159">
              <w:rPr>
                <w:rFonts w:ascii="Arial" w:hAnsi="Arial" w:cs="Arial"/>
                <w:sz w:val="18"/>
                <w:szCs w:val="18"/>
                <w:u w:val="single"/>
              </w:rPr>
              <w:t>lated</w:t>
            </w:r>
            <w:r w:rsidRPr="00463159">
              <w:rPr>
                <w:rFonts w:ascii="Arial" w:hAnsi="Arial" w:cs="Arial"/>
                <w:sz w:val="18"/>
                <w:szCs w:val="18"/>
                <w:u w:val="single"/>
              </w:rPr>
              <w:t xml:space="preserve"> persons</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rPr>
          <w:trHeight w:val="20"/>
        </w:trPr>
        <w:tc>
          <w:tcPr>
            <w:tcW w:w="4860" w:type="dxa"/>
          </w:tcPr>
          <w:p w:rsidR="008C0A17" w:rsidRPr="00463159" w:rsidRDefault="008C0A17" w:rsidP="0018198C">
            <w:pPr>
              <w:ind w:left="1242" w:right="-142"/>
              <w:rPr>
                <w:rFonts w:ascii="Arial" w:hAnsi="Arial" w:cs="Arial"/>
                <w:spacing w:val="-4"/>
                <w:sz w:val="18"/>
                <w:szCs w:val="18"/>
                <w:cs/>
              </w:rPr>
            </w:pPr>
            <w:r w:rsidRPr="00463159">
              <w:rPr>
                <w:rFonts w:ascii="Arial" w:hAnsi="Arial" w:cs="Arial"/>
                <w:spacing w:val="-4"/>
                <w:sz w:val="18"/>
                <w:szCs w:val="18"/>
              </w:rPr>
              <w:t>Mr. Teerawut Songmetta</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213,652</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779,200</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1242" w:right="-142"/>
              <w:rPr>
                <w:rFonts w:ascii="Arial" w:hAnsi="Arial" w:cs="Arial"/>
                <w:spacing w:val="-4"/>
                <w:sz w:val="18"/>
                <w:szCs w:val="18"/>
                <w:cs/>
              </w:rPr>
            </w:pPr>
            <w:r w:rsidRPr="00463159">
              <w:rPr>
                <w:rFonts w:ascii="Arial" w:hAnsi="Arial" w:cs="Arial"/>
                <w:spacing w:val="-4"/>
                <w:sz w:val="18"/>
                <w:szCs w:val="18"/>
              </w:rPr>
              <w:t>Mr. Wirachai Songmetta</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779,200</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1242" w:right="-142"/>
              <w:rPr>
                <w:rFonts w:ascii="Arial" w:hAnsi="Arial" w:cs="Arial"/>
                <w:spacing w:val="-4"/>
                <w:sz w:val="18"/>
                <w:szCs w:val="18"/>
                <w:cs/>
              </w:rPr>
            </w:pPr>
            <w:r w:rsidRPr="00463159">
              <w:rPr>
                <w:rFonts w:ascii="Arial" w:hAnsi="Arial" w:cs="Arial"/>
                <w:spacing w:val="-4"/>
                <w:sz w:val="18"/>
                <w:szCs w:val="18"/>
              </w:rPr>
              <w:t>Mr. Pornmett Songmetta</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779,200</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1242" w:right="-142"/>
              <w:rPr>
                <w:rFonts w:ascii="Arial" w:hAnsi="Arial" w:cs="Arial"/>
                <w:spacing w:val="-4"/>
                <w:sz w:val="18"/>
                <w:szCs w:val="18"/>
                <w:cs/>
              </w:rPr>
            </w:pPr>
            <w:r w:rsidRPr="00463159">
              <w:rPr>
                <w:rFonts w:ascii="Arial" w:hAnsi="Arial" w:cs="Arial"/>
                <w:spacing w:val="-4"/>
                <w:sz w:val="18"/>
                <w:szCs w:val="18"/>
              </w:rPr>
              <w:t>Ms. Vanicha Noimanop</w:t>
            </w:r>
          </w:p>
        </w:tc>
        <w:tc>
          <w:tcPr>
            <w:tcW w:w="1152" w:type="dxa"/>
            <w:vAlign w:val="bottom"/>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15,000</w:t>
            </w:r>
          </w:p>
        </w:tc>
        <w:tc>
          <w:tcPr>
            <w:tcW w:w="1152" w:type="dxa"/>
            <w:vAlign w:val="bottom"/>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6"/>
                <w:szCs w:val="6"/>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tabs>
                <w:tab w:val="decimal" w:pos="936"/>
              </w:tabs>
              <w:ind w:left="432"/>
              <w:rPr>
                <w:rFonts w:ascii="Arial" w:hAnsi="Arial" w:cs="Arial"/>
                <w:snapToGrid w:val="0"/>
                <w:sz w:val="6"/>
                <w:szCs w:val="6"/>
                <w:cs/>
                <w:lang w:eastAsia="th-TH"/>
              </w:rPr>
            </w:pPr>
          </w:p>
        </w:tc>
      </w:tr>
      <w:tr w:rsidR="008C0A17" w:rsidRPr="00463159" w:rsidTr="0018198C">
        <w:trPr>
          <w:trHeight w:val="20"/>
        </w:trPr>
        <w:tc>
          <w:tcPr>
            <w:tcW w:w="4860" w:type="dxa"/>
          </w:tcPr>
          <w:p w:rsidR="008C0A17" w:rsidRPr="00463159" w:rsidRDefault="008C0A17" w:rsidP="0018198C">
            <w:pPr>
              <w:ind w:left="1242" w:right="-142"/>
              <w:rPr>
                <w:rFonts w:ascii="Arial" w:hAnsi="Arial" w:cs="Arial"/>
                <w:spacing w:val="-4"/>
                <w:sz w:val="18"/>
                <w:szCs w:val="18"/>
                <w:cs/>
              </w:rPr>
            </w:pPr>
          </w:p>
        </w:tc>
        <w:tc>
          <w:tcPr>
            <w:tcW w:w="1152" w:type="dxa"/>
            <w:vAlign w:val="bottom"/>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213,652</w:t>
            </w:r>
            <w:r w:rsidRPr="00463159">
              <w:rPr>
                <w:rFonts w:ascii="Arial" w:eastAsia="SimSun" w:hAnsi="Arial" w:cs="Arial"/>
                <w:snapToGrid w:val="0"/>
                <w:sz w:val="18"/>
                <w:szCs w:val="18"/>
                <w:lang w:eastAsia="zh-CN"/>
              </w:rPr>
              <w:fldChar w:fldCharType="end"/>
            </w:r>
          </w:p>
        </w:tc>
        <w:tc>
          <w:tcPr>
            <w:tcW w:w="1152" w:type="dxa"/>
            <w:vAlign w:val="bottom"/>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2,352,600</w:t>
            </w:r>
          </w:p>
        </w:tc>
        <w:tc>
          <w:tcPr>
            <w:tcW w:w="1152" w:type="dxa"/>
            <w:vAlign w:val="bottom"/>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vAlign w:val="bottom"/>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rPr>
                <w:rFonts w:ascii="Arial" w:hAnsi="Arial" w:cs="Arial"/>
                <w:snapToGrid w:val="0"/>
                <w:sz w:val="10"/>
                <w:szCs w:val="10"/>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10"/>
                <w:szCs w:val="10"/>
              </w:rPr>
            </w:pPr>
          </w:p>
        </w:tc>
        <w:tc>
          <w:tcPr>
            <w:tcW w:w="1152" w:type="dxa"/>
          </w:tcPr>
          <w:p w:rsidR="008C0A17" w:rsidRPr="00463159" w:rsidRDefault="008C0A17" w:rsidP="0018198C">
            <w:pPr>
              <w:pStyle w:val="a"/>
              <w:tabs>
                <w:tab w:val="decimal" w:pos="936"/>
              </w:tabs>
              <w:ind w:right="-72"/>
              <w:rPr>
                <w:rFonts w:ascii="Arial" w:hAnsi="Arial" w:cs="Arial"/>
                <w:color w:val="auto"/>
                <w:sz w:val="10"/>
                <w:szCs w:val="10"/>
              </w:rPr>
            </w:pPr>
          </w:p>
        </w:tc>
        <w:tc>
          <w:tcPr>
            <w:tcW w:w="1152" w:type="dxa"/>
          </w:tcPr>
          <w:p w:rsidR="008C0A17" w:rsidRPr="00463159" w:rsidRDefault="008C0A17" w:rsidP="0018198C">
            <w:pPr>
              <w:pStyle w:val="a"/>
              <w:tabs>
                <w:tab w:val="decimal" w:pos="936"/>
              </w:tabs>
              <w:ind w:right="-72"/>
              <w:rPr>
                <w:rFonts w:ascii="Arial" w:hAnsi="Arial" w:cs="Arial"/>
                <w:color w:val="auto"/>
                <w:sz w:val="10"/>
                <w:szCs w:val="10"/>
              </w:rPr>
            </w:pPr>
          </w:p>
        </w:tc>
        <w:tc>
          <w:tcPr>
            <w:tcW w:w="1152" w:type="dxa"/>
          </w:tcPr>
          <w:p w:rsidR="008C0A17" w:rsidRPr="00463159" w:rsidRDefault="008C0A17" w:rsidP="0018198C">
            <w:pPr>
              <w:tabs>
                <w:tab w:val="decimal" w:pos="936"/>
              </w:tabs>
              <w:ind w:left="432"/>
              <w:rPr>
                <w:rFonts w:ascii="Arial" w:hAnsi="Arial" w:cs="Arial"/>
                <w:snapToGrid w:val="0"/>
                <w:sz w:val="10"/>
                <w:szCs w:val="10"/>
                <w:cs/>
                <w:lang w:eastAsia="th-TH"/>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b/>
                <w:bCs/>
                <w:sz w:val="18"/>
                <w:szCs w:val="18"/>
                <w:cs/>
              </w:rPr>
            </w:pPr>
            <w:r w:rsidRPr="00463159">
              <w:rPr>
                <w:rFonts w:ascii="Arial" w:hAnsi="Arial" w:cs="Arial"/>
                <w:b/>
                <w:bCs/>
                <w:sz w:val="18"/>
                <w:szCs w:val="18"/>
              </w:rPr>
              <w:t>Interest expense</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b/>
                <w:bCs/>
                <w:sz w:val="18"/>
                <w:szCs w:val="18"/>
                <w:cs/>
              </w:rPr>
            </w:pPr>
            <w:r w:rsidRPr="00463159">
              <w:rPr>
                <w:rFonts w:ascii="Arial" w:hAnsi="Arial" w:cs="Arial"/>
                <w:sz w:val="18"/>
                <w:szCs w:val="18"/>
              </w:rPr>
              <w:t xml:space="preserve">   </w:t>
            </w:r>
            <w:r w:rsidR="007B095F" w:rsidRPr="00463159">
              <w:rPr>
                <w:rFonts w:ascii="Arial" w:hAnsi="Arial" w:cs="Arial"/>
                <w:sz w:val="18"/>
                <w:szCs w:val="18"/>
                <w:u w:val="single"/>
              </w:rPr>
              <w:t>A related</w:t>
            </w:r>
            <w:r w:rsidRPr="00463159">
              <w:rPr>
                <w:rFonts w:ascii="Arial" w:hAnsi="Arial" w:cs="Arial"/>
                <w:sz w:val="18"/>
                <w:szCs w:val="18"/>
                <w:u w:val="single"/>
              </w:rPr>
              <w:t xml:space="preserve"> party</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r w:rsidRPr="00463159">
              <w:rPr>
                <w:rFonts w:ascii="Arial" w:hAnsi="Arial" w:cs="Arial"/>
                <w:spacing w:val="-2"/>
                <w:sz w:val="18"/>
                <w:szCs w:val="18"/>
              </w:rPr>
              <w:t>SM Capital Company Limited</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428,178</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428,178</w:t>
            </w:r>
          </w:p>
        </w:tc>
      </w:tr>
      <w:tr w:rsidR="008C0A17" w:rsidRPr="00463159" w:rsidTr="0018198C">
        <w:trPr>
          <w:trHeight w:val="20"/>
        </w:trPr>
        <w:tc>
          <w:tcPr>
            <w:tcW w:w="4860" w:type="dxa"/>
            <w:vAlign w:val="center"/>
          </w:tcPr>
          <w:p w:rsidR="008C0A17" w:rsidRPr="00463159" w:rsidRDefault="008C0A17" w:rsidP="007B095F">
            <w:pPr>
              <w:ind w:left="972" w:right="-72"/>
              <w:rPr>
                <w:rFonts w:ascii="Arial" w:hAnsi="Arial" w:cs="Arial"/>
                <w:b/>
                <w:bCs/>
                <w:sz w:val="18"/>
                <w:szCs w:val="18"/>
                <w:cs/>
              </w:rPr>
            </w:pPr>
            <w:r w:rsidRPr="00463159">
              <w:rPr>
                <w:rFonts w:ascii="Arial" w:hAnsi="Arial" w:cs="Arial"/>
                <w:sz w:val="18"/>
                <w:szCs w:val="18"/>
              </w:rPr>
              <w:t xml:space="preserve">   </w:t>
            </w:r>
            <w:r w:rsidR="007B095F" w:rsidRPr="00463159">
              <w:rPr>
                <w:rFonts w:ascii="Arial" w:hAnsi="Arial" w:cs="Arial"/>
                <w:sz w:val="18"/>
                <w:szCs w:val="18"/>
                <w:u w:val="single"/>
              </w:rPr>
              <w:t>An i</w:t>
            </w:r>
            <w:r w:rsidRPr="00463159">
              <w:rPr>
                <w:rFonts w:ascii="Arial" w:hAnsi="Arial" w:cs="Arial"/>
                <w:sz w:val="18"/>
                <w:szCs w:val="18"/>
                <w:u w:val="single"/>
              </w:rPr>
              <w:t>ndirect subsidiary</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8C0A17" w:rsidRPr="00463159" w:rsidTr="0018198C">
        <w:trPr>
          <w:trHeight w:val="20"/>
        </w:trPr>
        <w:tc>
          <w:tcPr>
            <w:tcW w:w="4860" w:type="dxa"/>
            <w:vAlign w:val="center"/>
          </w:tcPr>
          <w:p w:rsidR="008C0A17" w:rsidRPr="00463159" w:rsidRDefault="008C0A17" w:rsidP="008C055B">
            <w:pPr>
              <w:ind w:left="1242" w:right="-72"/>
              <w:rPr>
                <w:rFonts w:ascii="Arial" w:hAnsi="Arial" w:cs="Arial"/>
                <w:spacing w:val="-2"/>
                <w:sz w:val="18"/>
                <w:szCs w:val="18"/>
              </w:rPr>
            </w:pPr>
            <w:r w:rsidRPr="00463159">
              <w:rPr>
                <w:rFonts w:ascii="Arial" w:hAnsi="Arial" w:cs="Arial"/>
                <w:spacing w:val="-2"/>
                <w:sz w:val="18"/>
                <w:szCs w:val="18"/>
              </w:rPr>
              <w:t xml:space="preserve">Advance </w:t>
            </w:r>
            <w:r w:rsidR="008C055B" w:rsidRPr="00463159">
              <w:rPr>
                <w:rFonts w:ascii="Arial" w:hAnsi="Arial" w:cs="Arial"/>
                <w:spacing w:val="-2"/>
                <w:sz w:val="18"/>
                <w:szCs w:val="18"/>
              </w:rPr>
              <w:t>A</w:t>
            </w:r>
            <w:r w:rsidRPr="00463159">
              <w:rPr>
                <w:rFonts w:ascii="Arial" w:hAnsi="Arial" w:cs="Arial"/>
                <w:spacing w:val="-2"/>
                <w:sz w:val="18"/>
                <w:szCs w:val="18"/>
              </w:rPr>
              <w:t>gro Asia Company Limited</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273,374</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6"/>
                <w:szCs w:val="6"/>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pacing w:val="-2"/>
                <w:sz w:val="18"/>
                <w:szCs w:val="18"/>
                <w:cs/>
              </w:rPr>
            </w:pP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428,178</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273,374</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428,178</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pacing w:val="-4"/>
                <w:sz w:val="6"/>
                <w:szCs w:val="6"/>
                <w:cs/>
                <w:lang w:eastAsia="th-TH"/>
              </w:rPr>
            </w:pPr>
          </w:p>
        </w:tc>
        <w:tc>
          <w:tcPr>
            <w:tcW w:w="1152" w:type="dxa"/>
          </w:tcPr>
          <w:p w:rsidR="008C0A17" w:rsidRPr="00463159" w:rsidRDefault="008C0A17" w:rsidP="0018198C">
            <w:pPr>
              <w:tabs>
                <w:tab w:val="decimal" w:pos="936"/>
              </w:tabs>
              <w:ind w:right="-72"/>
              <w:rPr>
                <w:rFonts w:ascii="Arial" w:eastAsia="SimSun" w:hAnsi="Arial" w:cs="Arial"/>
                <w:snapToGrid w:val="0"/>
                <w:sz w:val="6"/>
                <w:szCs w:val="6"/>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6"/>
                <w:szCs w:val="6"/>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6"/>
                <w:szCs w:val="6"/>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6"/>
                <w:szCs w:val="6"/>
                <w:lang w:eastAsia="zh-CN"/>
              </w:rPr>
            </w:pPr>
          </w:p>
        </w:tc>
      </w:tr>
      <w:tr w:rsidR="008C0A17" w:rsidRPr="00463159" w:rsidTr="0018198C">
        <w:trPr>
          <w:trHeight w:val="20"/>
        </w:trPr>
        <w:tc>
          <w:tcPr>
            <w:tcW w:w="4860" w:type="dxa"/>
            <w:vAlign w:val="center"/>
          </w:tcPr>
          <w:p w:rsidR="008C0A17" w:rsidRPr="00463159" w:rsidRDefault="008C0A17" w:rsidP="0018198C">
            <w:pPr>
              <w:ind w:left="972" w:right="-72"/>
              <w:rPr>
                <w:rFonts w:ascii="Arial" w:hAnsi="Arial" w:cs="Arial"/>
                <w:spacing w:val="-2"/>
                <w:sz w:val="18"/>
                <w:szCs w:val="18"/>
                <w:cs/>
              </w:rPr>
            </w:pPr>
            <w:r w:rsidRPr="00463159">
              <w:rPr>
                <w:rFonts w:ascii="Arial" w:hAnsi="Arial" w:cs="Arial"/>
                <w:spacing w:val="-6"/>
                <w:sz w:val="18"/>
                <w:szCs w:val="18"/>
              </w:rPr>
              <w:t xml:space="preserve">   </w:t>
            </w:r>
            <w:r w:rsidR="007B095F" w:rsidRPr="00463159">
              <w:rPr>
                <w:rFonts w:ascii="Arial" w:hAnsi="Arial" w:cs="Arial"/>
                <w:sz w:val="18"/>
                <w:szCs w:val="18"/>
                <w:u w:val="single"/>
              </w:rPr>
              <w:t>A related</w:t>
            </w:r>
            <w:r w:rsidRPr="00463159">
              <w:rPr>
                <w:rFonts w:ascii="Arial" w:hAnsi="Arial" w:cs="Arial"/>
                <w:spacing w:val="-6"/>
                <w:sz w:val="18"/>
                <w:szCs w:val="18"/>
                <w:u w:val="single"/>
              </w:rPr>
              <w:t xml:space="preserve"> person</w:t>
            </w: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z w:val="18"/>
                <w:szCs w:val="18"/>
              </w:rPr>
            </w:pPr>
            <w:r w:rsidRPr="00463159">
              <w:rPr>
                <w:rFonts w:ascii="Arial" w:hAnsi="Arial" w:cs="Arial"/>
                <w:sz w:val="18"/>
                <w:szCs w:val="18"/>
              </w:rPr>
              <w:t>Mr. Teerawut Songmetta</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597,920</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39,069</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6"/>
                <w:szCs w:val="6"/>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r>
      <w:tr w:rsidR="008C0A17" w:rsidRPr="00463159" w:rsidTr="0018198C">
        <w:trPr>
          <w:trHeight w:val="20"/>
        </w:trPr>
        <w:tc>
          <w:tcPr>
            <w:tcW w:w="4860" w:type="dxa"/>
            <w:vAlign w:val="center"/>
          </w:tcPr>
          <w:p w:rsidR="008C0A17" w:rsidRPr="00463159" w:rsidRDefault="008C0A17" w:rsidP="0018198C">
            <w:pPr>
              <w:ind w:left="1242" w:right="-72"/>
              <w:rPr>
                <w:rFonts w:ascii="Arial" w:hAnsi="Arial" w:cs="Arial"/>
                <w:sz w:val="18"/>
                <w:szCs w:val="18"/>
                <w:cs/>
              </w:rPr>
            </w:pPr>
          </w:p>
        </w:tc>
        <w:tc>
          <w:tcPr>
            <w:tcW w:w="1152" w:type="dxa"/>
          </w:tcPr>
          <w:p w:rsidR="008C0A17" w:rsidRPr="00463159" w:rsidRDefault="008C0A17" w:rsidP="0018198C">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597,920</w:t>
            </w:r>
          </w:p>
        </w:tc>
        <w:tc>
          <w:tcPr>
            <w:tcW w:w="1152" w:type="dxa"/>
          </w:tcPr>
          <w:p w:rsidR="008C0A17" w:rsidRPr="00463159" w:rsidRDefault="008C0A17" w:rsidP="0018198C">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single" w:sz="4" w:space="0"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39,069</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pacing w:val="-4"/>
                <w:sz w:val="6"/>
                <w:szCs w:val="6"/>
                <w:cs/>
                <w:lang w:eastAsia="th-TH"/>
              </w:rPr>
            </w:pPr>
          </w:p>
        </w:tc>
        <w:tc>
          <w:tcPr>
            <w:tcW w:w="1152" w:type="dxa"/>
          </w:tcPr>
          <w:p w:rsidR="008C0A17" w:rsidRPr="00463159" w:rsidRDefault="008C0A17" w:rsidP="0018198C">
            <w:pPr>
              <w:tabs>
                <w:tab w:val="decimal" w:pos="936"/>
              </w:tabs>
              <w:ind w:right="-72"/>
              <w:rPr>
                <w:rFonts w:ascii="Arial" w:eastAsia="SimSun" w:hAnsi="Arial" w:cs="Arial"/>
                <w:snapToGrid w:val="0"/>
                <w:sz w:val="6"/>
                <w:szCs w:val="6"/>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6"/>
                <w:szCs w:val="6"/>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6"/>
                <w:szCs w:val="6"/>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6"/>
                <w:szCs w:val="6"/>
                <w:lang w:eastAsia="zh-CN"/>
              </w:rPr>
            </w:pPr>
          </w:p>
        </w:tc>
      </w:tr>
      <w:tr w:rsidR="008C0A17" w:rsidRPr="00463159" w:rsidTr="0018198C">
        <w:trPr>
          <w:trHeight w:val="20"/>
        </w:trPr>
        <w:tc>
          <w:tcPr>
            <w:tcW w:w="4860" w:type="dxa"/>
          </w:tcPr>
          <w:p w:rsidR="008C0A17" w:rsidRPr="00463159" w:rsidRDefault="008C0A17" w:rsidP="0018198C">
            <w:pPr>
              <w:ind w:left="972" w:right="-72"/>
              <w:rPr>
                <w:rFonts w:ascii="Arial" w:hAnsi="Arial" w:cs="Arial"/>
                <w:sz w:val="18"/>
                <w:szCs w:val="18"/>
                <w:u w:val="single"/>
                <w:cs/>
              </w:rPr>
            </w:pP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 xml:space="preserve">-       </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1,026,098</w:t>
            </w:r>
          </w:p>
        </w:tc>
        <w:tc>
          <w:tcPr>
            <w:tcW w:w="1152" w:type="dxa"/>
          </w:tcPr>
          <w:p w:rsidR="008C0A17" w:rsidRPr="00463159" w:rsidRDefault="008C055B"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273,374</w:t>
            </w:r>
          </w:p>
        </w:tc>
        <w:tc>
          <w:tcPr>
            <w:tcW w:w="1152" w:type="dxa"/>
          </w:tcPr>
          <w:p w:rsidR="008C0A17" w:rsidRPr="00463159" w:rsidRDefault="008C0A17" w:rsidP="0018198C">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467,247</w:t>
            </w:r>
          </w:p>
        </w:tc>
      </w:tr>
      <w:tr w:rsidR="008C0A17" w:rsidRPr="00463159" w:rsidTr="0018198C">
        <w:trPr>
          <w:trHeight w:val="20"/>
        </w:trPr>
        <w:tc>
          <w:tcPr>
            <w:tcW w:w="4860" w:type="dxa"/>
            <w:vAlign w:val="bottom"/>
          </w:tcPr>
          <w:p w:rsidR="008C0A17" w:rsidRPr="00463159" w:rsidRDefault="008C0A17" w:rsidP="0018198C">
            <w:pPr>
              <w:rPr>
                <w:rFonts w:ascii="Arial" w:hAnsi="Arial" w:cs="Arial"/>
                <w:snapToGrid w:val="0"/>
                <w:sz w:val="10"/>
                <w:szCs w:val="10"/>
                <w:cs/>
                <w:lang w:eastAsia="th-TH"/>
              </w:rPr>
            </w:pPr>
          </w:p>
        </w:tc>
        <w:tc>
          <w:tcPr>
            <w:tcW w:w="1152" w:type="dxa"/>
            <w:vAlign w:val="bottom"/>
          </w:tcPr>
          <w:p w:rsidR="008C0A17" w:rsidRPr="00463159" w:rsidRDefault="008C0A17" w:rsidP="0018198C">
            <w:pPr>
              <w:rPr>
                <w:rFonts w:ascii="Arial" w:hAnsi="Arial" w:cs="Arial"/>
                <w:snapToGrid w:val="0"/>
                <w:sz w:val="10"/>
                <w:szCs w:val="10"/>
                <w:cs/>
                <w:lang w:eastAsia="th-TH"/>
              </w:rPr>
            </w:pPr>
          </w:p>
        </w:tc>
        <w:tc>
          <w:tcPr>
            <w:tcW w:w="1152" w:type="dxa"/>
            <w:vAlign w:val="bottom"/>
          </w:tcPr>
          <w:p w:rsidR="008C0A17" w:rsidRPr="00463159" w:rsidRDefault="008C0A17" w:rsidP="0018198C">
            <w:pPr>
              <w:rPr>
                <w:rFonts w:ascii="Arial" w:hAnsi="Arial" w:cs="Arial"/>
                <w:snapToGrid w:val="0"/>
                <w:sz w:val="10"/>
                <w:szCs w:val="10"/>
                <w:cs/>
                <w:lang w:eastAsia="th-TH"/>
              </w:rPr>
            </w:pPr>
          </w:p>
        </w:tc>
        <w:tc>
          <w:tcPr>
            <w:tcW w:w="1152" w:type="dxa"/>
          </w:tcPr>
          <w:p w:rsidR="008C0A17" w:rsidRPr="00463159" w:rsidRDefault="008C0A17" w:rsidP="0018198C">
            <w:pPr>
              <w:rPr>
                <w:rFonts w:ascii="Arial" w:hAnsi="Arial" w:cs="Arial"/>
                <w:snapToGrid w:val="0"/>
                <w:sz w:val="10"/>
                <w:szCs w:val="10"/>
                <w:cs/>
                <w:lang w:eastAsia="th-TH"/>
              </w:rPr>
            </w:pPr>
          </w:p>
        </w:tc>
        <w:tc>
          <w:tcPr>
            <w:tcW w:w="1152" w:type="dxa"/>
          </w:tcPr>
          <w:p w:rsidR="008C0A17" w:rsidRPr="00463159" w:rsidRDefault="008C0A17" w:rsidP="0018198C">
            <w:pPr>
              <w:rPr>
                <w:rFonts w:ascii="Arial" w:hAnsi="Arial" w:cs="Arial"/>
                <w:snapToGrid w:val="0"/>
                <w:sz w:val="10"/>
                <w:szCs w:val="10"/>
                <w:cs/>
                <w:lang w:eastAsia="th-TH"/>
              </w:rPr>
            </w:pPr>
          </w:p>
        </w:tc>
      </w:tr>
      <w:tr w:rsidR="008C0A17" w:rsidRPr="00463159" w:rsidTr="0018198C">
        <w:trPr>
          <w:trHeight w:val="20"/>
        </w:trPr>
        <w:tc>
          <w:tcPr>
            <w:tcW w:w="4860" w:type="dxa"/>
            <w:vAlign w:val="bottom"/>
          </w:tcPr>
          <w:p w:rsidR="008C0A17" w:rsidRPr="00463159" w:rsidRDefault="008C0A17" w:rsidP="0018198C">
            <w:pPr>
              <w:ind w:left="972"/>
              <w:rPr>
                <w:rFonts w:ascii="Arial" w:hAnsi="Arial" w:cs="Arial"/>
                <w:b/>
                <w:bCs/>
                <w:sz w:val="18"/>
                <w:szCs w:val="18"/>
                <w:cs/>
              </w:rPr>
            </w:pPr>
            <w:r w:rsidRPr="00463159">
              <w:rPr>
                <w:rFonts w:ascii="Arial" w:hAnsi="Arial" w:cs="Arial"/>
                <w:b/>
                <w:bCs/>
                <w:sz w:val="18"/>
                <w:szCs w:val="18"/>
              </w:rPr>
              <w:t>Directors and management remuneration</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cs/>
                <w:lang w:eastAsia="zh-CN"/>
              </w:rPr>
            </w:pPr>
          </w:p>
        </w:tc>
      </w:tr>
      <w:tr w:rsidR="008C0A17" w:rsidRPr="00463159" w:rsidTr="0018198C">
        <w:trPr>
          <w:trHeight w:val="20"/>
        </w:trPr>
        <w:tc>
          <w:tcPr>
            <w:tcW w:w="4860" w:type="dxa"/>
            <w:vAlign w:val="bottom"/>
          </w:tcPr>
          <w:p w:rsidR="008C0A17" w:rsidRPr="00463159" w:rsidRDefault="008C0A17" w:rsidP="0018198C">
            <w:pPr>
              <w:ind w:left="972"/>
              <w:rPr>
                <w:rFonts w:ascii="Arial" w:eastAsia="SimSun" w:hAnsi="Arial" w:cs="Arial"/>
                <w:sz w:val="18"/>
                <w:szCs w:val="18"/>
                <w:lang w:eastAsia="zh-CN"/>
              </w:rPr>
            </w:pPr>
            <w:r w:rsidRPr="00463159">
              <w:rPr>
                <w:rFonts w:ascii="Arial" w:hAnsi="Arial" w:cs="Arial"/>
                <w:sz w:val="18"/>
                <w:szCs w:val="18"/>
              </w:rPr>
              <w:t xml:space="preserve">   Managements remuneration</w:t>
            </w: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vAlign w:val="bottom"/>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ind w:right="-72"/>
              <w:rPr>
                <w:rFonts w:ascii="Arial" w:eastAsia="SimSun" w:hAnsi="Arial" w:cs="Arial"/>
                <w:snapToGrid w:val="0"/>
                <w:sz w:val="18"/>
                <w:szCs w:val="18"/>
                <w:lang w:eastAsia="zh-CN"/>
              </w:rPr>
            </w:pPr>
          </w:p>
        </w:tc>
      </w:tr>
      <w:tr w:rsidR="00F11992" w:rsidRPr="00463159" w:rsidTr="0018198C">
        <w:trPr>
          <w:trHeight w:val="20"/>
        </w:trPr>
        <w:tc>
          <w:tcPr>
            <w:tcW w:w="4860" w:type="dxa"/>
            <w:vAlign w:val="bottom"/>
          </w:tcPr>
          <w:p w:rsidR="00F11992" w:rsidRPr="00463159" w:rsidRDefault="00F11992" w:rsidP="00F11992">
            <w:pPr>
              <w:ind w:left="972"/>
              <w:rPr>
                <w:rFonts w:ascii="Arial" w:eastAsia="SimSun" w:hAnsi="Arial" w:cs="Arial"/>
                <w:sz w:val="18"/>
                <w:szCs w:val="18"/>
                <w:cs/>
                <w:lang w:eastAsia="zh-CN"/>
              </w:rPr>
            </w:pPr>
            <w:r w:rsidRPr="00463159">
              <w:rPr>
                <w:rFonts w:ascii="Arial" w:hAnsi="Arial" w:cs="Arial"/>
                <w:sz w:val="18"/>
                <w:szCs w:val="18"/>
              </w:rPr>
              <w:t xml:space="preserve">      - Short-term employee benefits</w:t>
            </w:r>
          </w:p>
        </w:tc>
        <w:tc>
          <w:tcPr>
            <w:tcW w:w="1152" w:type="dxa"/>
            <w:shd w:val="clear" w:color="auto" w:fill="auto"/>
            <w:vAlign w:val="bottom"/>
          </w:tcPr>
          <w:p w:rsidR="00F11992" w:rsidRPr="00F11992" w:rsidRDefault="00F11992" w:rsidP="00F11992">
            <w:pPr>
              <w:tabs>
                <w:tab w:val="decimal" w:pos="936"/>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82,838,737</w:t>
            </w:r>
          </w:p>
        </w:tc>
        <w:tc>
          <w:tcPr>
            <w:tcW w:w="1152" w:type="dxa"/>
            <w:shd w:val="clear" w:color="auto" w:fill="auto"/>
            <w:vAlign w:val="bottom"/>
          </w:tcPr>
          <w:p w:rsidR="00F11992" w:rsidRPr="00F11992" w:rsidRDefault="00F11992" w:rsidP="00F11992">
            <w:pPr>
              <w:tabs>
                <w:tab w:val="decimal" w:pos="936"/>
              </w:tabs>
              <w:ind w:right="-72"/>
              <w:rPr>
                <w:rFonts w:ascii="Arial" w:eastAsia="SimSun" w:hAnsi="Arial" w:cs="Arial" w:hint="cs"/>
                <w:snapToGrid w:val="0"/>
                <w:sz w:val="18"/>
                <w:szCs w:val="18"/>
                <w:lang w:eastAsia="zh-CN"/>
              </w:rPr>
            </w:pPr>
            <w:r w:rsidRPr="00F11992">
              <w:rPr>
                <w:rFonts w:ascii="Arial" w:eastAsia="SimSun" w:hAnsi="Arial" w:cs="Arial" w:hint="cs"/>
                <w:snapToGrid w:val="0"/>
                <w:sz w:val="18"/>
                <w:szCs w:val="18"/>
                <w:lang w:eastAsia="zh-CN"/>
              </w:rPr>
              <w:t>65,153,119</w:t>
            </w:r>
          </w:p>
        </w:tc>
        <w:tc>
          <w:tcPr>
            <w:tcW w:w="1152" w:type="dxa"/>
            <w:shd w:val="clear" w:color="auto" w:fill="auto"/>
          </w:tcPr>
          <w:p w:rsidR="00F11992" w:rsidRPr="00F11992" w:rsidRDefault="00F11992" w:rsidP="00F11992">
            <w:pPr>
              <w:tabs>
                <w:tab w:val="decimal" w:pos="936"/>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t>37,249,948</w:t>
            </w:r>
          </w:p>
        </w:tc>
        <w:tc>
          <w:tcPr>
            <w:tcW w:w="1152" w:type="dxa"/>
          </w:tcPr>
          <w:p w:rsidR="00F11992" w:rsidRPr="00463159" w:rsidRDefault="00F11992" w:rsidP="00F11992">
            <w:pP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7,026,613</w:t>
            </w:r>
          </w:p>
        </w:tc>
      </w:tr>
      <w:tr w:rsidR="008C0A17" w:rsidRPr="00463159" w:rsidTr="0018198C">
        <w:trPr>
          <w:trHeight w:val="20"/>
        </w:trPr>
        <w:tc>
          <w:tcPr>
            <w:tcW w:w="4860" w:type="dxa"/>
            <w:vAlign w:val="bottom"/>
          </w:tcPr>
          <w:p w:rsidR="008C0A17" w:rsidRPr="00463159" w:rsidRDefault="008C0A17" w:rsidP="0018198C">
            <w:pPr>
              <w:ind w:left="972"/>
              <w:rPr>
                <w:rFonts w:ascii="Arial" w:eastAsia="SimSun" w:hAnsi="Arial" w:cs="Arial"/>
                <w:sz w:val="18"/>
                <w:szCs w:val="18"/>
                <w:cs/>
                <w:lang w:eastAsia="zh-CN"/>
              </w:rPr>
            </w:pPr>
            <w:r w:rsidRPr="00463159">
              <w:rPr>
                <w:rFonts w:ascii="Arial" w:hAnsi="Arial" w:cs="Arial"/>
                <w:sz w:val="18"/>
                <w:szCs w:val="18"/>
              </w:rPr>
              <w:t xml:space="preserve">      - Post-employment benefits</w:t>
            </w:r>
          </w:p>
        </w:tc>
        <w:tc>
          <w:tcPr>
            <w:tcW w:w="1152" w:type="dxa"/>
            <w:shd w:val="clear" w:color="auto" w:fill="auto"/>
            <w:vAlign w:val="bottom"/>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1,021,345</w:t>
            </w:r>
          </w:p>
        </w:tc>
        <w:tc>
          <w:tcPr>
            <w:tcW w:w="1152" w:type="dxa"/>
            <w:shd w:val="clear" w:color="auto" w:fill="auto"/>
            <w:vAlign w:val="bottom"/>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807,650</w:t>
            </w:r>
          </w:p>
        </w:tc>
        <w:tc>
          <w:tcPr>
            <w:tcW w:w="1152" w:type="dxa"/>
            <w:shd w:val="clear" w:color="auto" w:fill="auto"/>
          </w:tcPr>
          <w:p w:rsidR="008C0A17" w:rsidRPr="00463159" w:rsidRDefault="00E62A3A"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63,536</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52,325</w:t>
            </w:r>
          </w:p>
        </w:tc>
      </w:tr>
      <w:tr w:rsidR="008C0A17" w:rsidRPr="00463159" w:rsidTr="0018198C">
        <w:trPr>
          <w:trHeight w:val="20"/>
        </w:trPr>
        <w:tc>
          <w:tcPr>
            <w:tcW w:w="4860" w:type="dxa"/>
          </w:tcPr>
          <w:p w:rsidR="008C0A17" w:rsidRPr="00463159" w:rsidRDefault="008C0A17" w:rsidP="0018198C">
            <w:pPr>
              <w:ind w:left="432" w:right="-72"/>
              <w:rPr>
                <w:rFonts w:ascii="Arial" w:hAnsi="Arial" w:cs="Arial"/>
                <w:snapToGrid w:val="0"/>
                <w:sz w:val="6"/>
                <w:szCs w:val="6"/>
                <w:cs/>
                <w:lang w:eastAsia="th-TH"/>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c>
          <w:tcPr>
            <w:tcW w:w="1152" w:type="dxa"/>
          </w:tcPr>
          <w:p w:rsidR="008C0A17" w:rsidRPr="00463159" w:rsidRDefault="008C0A17" w:rsidP="0018198C">
            <w:pPr>
              <w:pStyle w:val="a"/>
              <w:tabs>
                <w:tab w:val="decimal" w:pos="936"/>
              </w:tabs>
              <w:ind w:right="-72"/>
              <w:rPr>
                <w:rFonts w:ascii="Arial" w:hAnsi="Arial" w:cs="Arial"/>
                <w:color w:val="auto"/>
                <w:sz w:val="6"/>
                <w:szCs w:val="6"/>
              </w:rPr>
            </w:pPr>
          </w:p>
        </w:tc>
      </w:tr>
      <w:tr w:rsidR="00F11992" w:rsidRPr="00463159" w:rsidTr="0018198C">
        <w:trPr>
          <w:trHeight w:val="20"/>
        </w:trPr>
        <w:tc>
          <w:tcPr>
            <w:tcW w:w="4860" w:type="dxa"/>
            <w:vAlign w:val="bottom"/>
          </w:tcPr>
          <w:p w:rsidR="00F11992" w:rsidRPr="00463159" w:rsidRDefault="00F11992" w:rsidP="00F11992">
            <w:pPr>
              <w:ind w:left="972"/>
              <w:rPr>
                <w:rFonts w:ascii="Arial" w:eastAsia="SimSun" w:hAnsi="Arial" w:cs="Arial"/>
                <w:sz w:val="18"/>
                <w:szCs w:val="18"/>
                <w:lang w:eastAsia="zh-CN"/>
              </w:rPr>
            </w:pPr>
          </w:p>
        </w:tc>
        <w:tc>
          <w:tcPr>
            <w:tcW w:w="1152" w:type="dxa"/>
            <w:shd w:val="clear" w:color="auto" w:fill="auto"/>
            <w:vAlign w:val="bottom"/>
          </w:tcPr>
          <w:p w:rsidR="00F11992" w:rsidRPr="00F11992" w:rsidRDefault="00F11992" w:rsidP="00F11992">
            <w:pPr>
              <w:pBdr>
                <w:bottom w:val="double" w:sz="4" w:space="1" w:color="auto"/>
              </w:pBdr>
              <w:tabs>
                <w:tab w:val="decimal" w:pos="936"/>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fldChar w:fldCharType="begin"/>
            </w:r>
            <w:r w:rsidRPr="00F11992">
              <w:rPr>
                <w:rFonts w:ascii="Arial" w:eastAsia="SimSun" w:hAnsi="Arial" w:cs="Arial"/>
                <w:snapToGrid w:val="0"/>
                <w:sz w:val="18"/>
                <w:szCs w:val="18"/>
                <w:lang w:eastAsia="zh-CN"/>
              </w:rPr>
              <w:instrText xml:space="preserve"> </w:instrText>
            </w:r>
            <w:r w:rsidRPr="00F11992">
              <w:rPr>
                <w:rFonts w:ascii="Arial" w:eastAsia="SimSun" w:hAnsi="Arial" w:cs="Arial" w:hint="cs"/>
                <w:snapToGrid w:val="0"/>
                <w:sz w:val="18"/>
                <w:szCs w:val="18"/>
                <w:lang w:eastAsia="zh-CN"/>
              </w:rPr>
              <w:instrText>=SUM(ABOVE)</w:instrText>
            </w:r>
            <w:r w:rsidRPr="00F11992">
              <w:rPr>
                <w:rFonts w:ascii="Arial" w:eastAsia="SimSun" w:hAnsi="Arial" w:cs="Arial"/>
                <w:snapToGrid w:val="0"/>
                <w:sz w:val="18"/>
                <w:szCs w:val="18"/>
                <w:lang w:eastAsia="zh-CN"/>
              </w:rPr>
              <w:instrText xml:space="preserve"> </w:instrText>
            </w:r>
            <w:r w:rsidRPr="00F11992">
              <w:rPr>
                <w:rFonts w:ascii="Arial" w:eastAsia="SimSun" w:hAnsi="Arial" w:cs="Arial"/>
                <w:snapToGrid w:val="0"/>
                <w:sz w:val="18"/>
                <w:szCs w:val="18"/>
                <w:lang w:eastAsia="zh-CN"/>
              </w:rPr>
              <w:fldChar w:fldCharType="separate"/>
            </w:r>
            <w:r w:rsidRPr="00F11992">
              <w:rPr>
                <w:rFonts w:ascii="Arial" w:eastAsia="SimSun" w:hAnsi="Arial" w:cs="Arial"/>
                <w:snapToGrid w:val="0"/>
                <w:sz w:val="18"/>
                <w:szCs w:val="18"/>
                <w:lang w:eastAsia="zh-CN"/>
              </w:rPr>
              <w:t>83,860,082</w:t>
            </w:r>
            <w:r w:rsidRPr="00F11992">
              <w:rPr>
                <w:rFonts w:ascii="Arial" w:eastAsia="SimSun" w:hAnsi="Arial" w:cs="Arial"/>
                <w:snapToGrid w:val="0"/>
                <w:sz w:val="18"/>
                <w:szCs w:val="18"/>
                <w:lang w:eastAsia="zh-CN"/>
              </w:rPr>
              <w:fldChar w:fldCharType="end"/>
            </w:r>
          </w:p>
        </w:tc>
        <w:tc>
          <w:tcPr>
            <w:tcW w:w="1152" w:type="dxa"/>
            <w:shd w:val="clear" w:color="auto" w:fill="auto"/>
            <w:vAlign w:val="bottom"/>
          </w:tcPr>
          <w:p w:rsidR="00F11992" w:rsidRPr="00F11992" w:rsidRDefault="00F11992" w:rsidP="00F11992">
            <w:pPr>
              <w:pBdr>
                <w:bottom w:val="double" w:sz="4" w:space="1" w:color="auto"/>
              </w:pBdr>
              <w:tabs>
                <w:tab w:val="decimal" w:pos="936"/>
              </w:tabs>
              <w:ind w:right="-72"/>
              <w:rPr>
                <w:rFonts w:ascii="Arial" w:eastAsia="SimSun" w:hAnsi="Arial" w:cs="Arial" w:hint="cs"/>
                <w:snapToGrid w:val="0"/>
                <w:sz w:val="18"/>
                <w:szCs w:val="18"/>
                <w:lang w:eastAsia="zh-CN"/>
              </w:rPr>
            </w:pPr>
            <w:r w:rsidRPr="00F11992">
              <w:rPr>
                <w:rFonts w:ascii="Arial" w:eastAsia="SimSun" w:hAnsi="Arial" w:cs="Arial" w:hint="cs"/>
                <w:snapToGrid w:val="0"/>
                <w:sz w:val="18"/>
                <w:szCs w:val="18"/>
                <w:lang w:eastAsia="zh-CN"/>
              </w:rPr>
              <w:fldChar w:fldCharType="begin"/>
            </w:r>
            <w:r w:rsidRPr="00F11992">
              <w:rPr>
                <w:rFonts w:ascii="Arial" w:eastAsia="SimSun" w:hAnsi="Arial" w:cs="Arial" w:hint="cs"/>
                <w:snapToGrid w:val="0"/>
                <w:sz w:val="18"/>
                <w:szCs w:val="18"/>
                <w:lang w:eastAsia="zh-CN"/>
              </w:rPr>
              <w:instrText xml:space="preserve"> =SUM(ABOVE) </w:instrText>
            </w:r>
            <w:r w:rsidRPr="00F11992">
              <w:rPr>
                <w:rFonts w:ascii="Arial" w:eastAsia="SimSun" w:hAnsi="Arial" w:cs="Arial" w:hint="cs"/>
                <w:snapToGrid w:val="0"/>
                <w:sz w:val="18"/>
                <w:szCs w:val="18"/>
                <w:lang w:eastAsia="zh-CN"/>
              </w:rPr>
              <w:fldChar w:fldCharType="separate"/>
            </w:r>
            <w:r w:rsidRPr="00F11992">
              <w:rPr>
                <w:rFonts w:ascii="Arial" w:eastAsia="SimSun" w:hAnsi="Arial" w:cs="Arial" w:hint="cs"/>
                <w:snapToGrid w:val="0"/>
                <w:sz w:val="18"/>
                <w:szCs w:val="18"/>
                <w:lang w:eastAsia="zh-CN"/>
              </w:rPr>
              <w:t>65,960,769</w:t>
            </w:r>
            <w:r w:rsidRPr="00F11992">
              <w:rPr>
                <w:rFonts w:ascii="Arial" w:eastAsia="SimSun" w:hAnsi="Arial" w:cs="Arial" w:hint="cs"/>
                <w:snapToGrid w:val="0"/>
                <w:sz w:val="18"/>
                <w:szCs w:val="18"/>
                <w:lang w:eastAsia="zh-CN"/>
              </w:rPr>
              <w:fldChar w:fldCharType="end"/>
            </w:r>
          </w:p>
        </w:tc>
        <w:tc>
          <w:tcPr>
            <w:tcW w:w="1152" w:type="dxa"/>
            <w:shd w:val="clear" w:color="auto" w:fill="auto"/>
            <w:vAlign w:val="bottom"/>
          </w:tcPr>
          <w:p w:rsidR="00F11992" w:rsidRPr="00F11992" w:rsidRDefault="00F11992" w:rsidP="00F11992">
            <w:pPr>
              <w:pBdr>
                <w:bottom w:val="double" w:sz="4" w:space="1" w:color="auto"/>
              </w:pBdr>
              <w:tabs>
                <w:tab w:val="decimal" w:pos="936"/>
              </w:tabs>
              <w:ind w:right="-72"/>
              <w:rPr>
                <w:rFonts w:ascii="Arial" w:eastAsia="SimSun" w:hAnsi="Arial" w:cs="Arial" w:hint="cs"/>
                <w:snapToGrid w:val="0"/>
                <w:sz w:val="18"/>
                <w:szCs w:val="18"/>
                <w:lang w:eastAsia="zh-CN"/>
              </w:rPr>
            </w:pPr>
            <w:r w:rsidRPr="00F11992">
              <w:rPr>
                <w:rFonts w:ascii="Arial" w:eastAsia="SimSun" w:hAnsi="Arial" w:cs="Arial"/>
                <w:snapToGrid w:val="0"/>
                <w:sz w:val="18"/>
                <w:szCs w:val="18"/>
                <w:lang w:eastAsia="zh-CN"/>
              </w:rPr>
              <w:fldChar w:fldCharType="begin"/>
            </w:r>
            <w:r w:rsidRPr="00F11992">
              <w:rPr>
                <w:rFonts w:ascii="Arial" w:eastAsia="SimSun" w:hAnsi="Arial" w:cs="Arial"/>
                <w:snapToGrid w:val="0"/>
                <w:sz w:val="18"/>
                <w:szCs w:val="18"/>
                <w:lang w:eastAsia="zh-CN"/>
              </w:rPr>
              <w:instrText xml:space="preserve"> </w:instrText>
            </w:r>
            <w:r w:rsidRPr="00F11992">
              <w:rPr>
                <w:rFonts w:ascii="Arial" w:eastAsia="SimSun" w:hAnsi="Arial" w:cs="Arial" w:hint="cs"/>
                <w:snapToGrid w:val="0"/>
                <w:sz w:val="18"/>
                <w:szCs w:val="18"/>
                <w:lang w:eastAsia="zh-CN"/>
              </w:rPr>
              <w:instrText>=SUM(ABOVE)</w:instrText>
            </w:r>
            <w:r w:rsidRPr="00F11992">
              <w:rPr>
                <w:rFonts w:ascii="Arial" w:eastAsia="SimSun" w:hAnsi="Arial" w:cs="Arial"/>
                <w:snapToGrid w:val="0"/>
                <w:sz w:val="18"/>
                <w:szCs w:val="18"/>
                <w:lang w:eastAsia="zh-CN"/>
              </w:rPr>
              <w:instrText xml:space="preserve"> </w:instrText>
            </w:r>
            <w:r w:rsidRPr="00F11992">
              <w:rPr>
                <w:rFonts w:ascii="Arial" w:eastAsia="SimSun" w:hAnsi="Arial" w:cs="Arial"/>
                <w:snapToGrid w:val="0"/>
                <w:sz w:val="18"/>
                <w:szCs w:val="18"/>
                <w:lang w:eastAsia="zh-CN"/>
              </w:rPr>
              <w:fldChar w:fldCharType="separate"/>
            </w:r>
            <w:r w:rsidRPr="00F11992">
              <w:rPr>
                <w:rFonts w:ascii="Arial" w:eastAsia="SimSun" w:hAnsi="Arial" w:cs="Arial"/>
                <w:snapToGrid w:val="0"/>
                <w:sz w:val="18"/>
                <w:szCs w:val="18"/>
                <w:lang w:eastAsia="zh-CN"/>
              </w:rPr>
              <w:t>37,313,484</w:t>
            </w:r>
            <w:r w:rsidRPr="00F11992">
              <w:rPr>
                <w:rFonts w:ascii="Arial" w:eastAsia="SimSun" w:hAnsi="Arial" w:cs="Arial"/>
                <w:snapToGrid w:val="0"/>
                <w:sz w:val="18"/>
                <w:szCs w:val="18"/>
                <w:lang w:eastAsia="zh-CN"/>
              </w:rPr>
              <w:fldChar w:fldCharType="end"/>
            </w:r>
          </w:p>
        </w:tc>
        <w:tc>
          <w:tcPr>
            <w:tcW w:w="1152" w:type="dxa"/>
            <w:vAlign w:val="bottom"/>
          </w:tcPr>
          <w:p w:rsidR="00F11992" w:rsidRPr="00463159" w:rsidRDefault="00F11992" w:rsidP="00F11992">
            <w:pPr>
              <w:pBdr>
                <w:bottom w:val="double" w:sz="4" w:space="1" w:color="auto"/>
              </w:pBdr>
              <w:tabs>
                <w:tab w:val="decimal" w:pos="936"/>
              </w:tabs>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7,078,938</w:t>
            </w:r>
            <w:r w:rsidRPr="00463159">
              <w:rPr>
                <w:rFonts w:ascii="Arial" w:eastAsia="SimSun" w:hAnsi="Arial" w:cs="Arial"/>
                <w:snapToGrid w:val="0"/>
                <w:sz w:val="18"/>
                <w:szCs w:val="18"/>
                <w:lang w:eastAsia="zh-CN"/>
              </w:rPr>
              <w:fldChar w:fldCharType="end"/>
            </w:r>
          </w:p>
        </w:tc>
      </w:tr>
    </w:tbl>
    <w:p w:rsidR="008C0A17" w:rsidRPr="00463159" w:rsidRDefault="008C0A17" w:rsidP="008C0A17">
      <w:pPr>
        <w:ind w:left="540" w:hanging="540"/>
        <w:jc w:val="thaiDistribute"/>
        <w:rPr>
          <w:rFonts w:ascii="Arial" w:eastAsia="SimSun" w:hAnsi="Arial" w:cs="Arial"/>
          <w:snapToGrid w:val="0"/>
          <w:sz w:val="18"/>
          <w:szCs w:val="18"/>
          <w:lang w:eastAsia="th-TH"/>
        </w:rPr>
      </w:pPr>
      <w:r w:rsidRPr="00463159">
        <w:rPr>
          <w:rFonts w:ascii="Arial" w:hAnsi="Arial" w:cs="Arial"/>
          <w:sz w:val="18"/>
          <w:szCs w:val="18"/>
        </w:rPr>
        <w:br w:type="page"/>
      </w:r>
      <w:r w:rsidR="00B45B52" w:rsidRPr="00463159">
        <w:rPr>
          <w:rFonts w:ascii="Arial" w:hAnsi="Arial" w:cs="Arial"/>
          <w:b/>
          <w:bCs/>
          <w:sz w:val="18"/>
          <w:szCs w:val="18"/>
        </w:rPr>
        <w:t>36</w:t>
      </w:r>
      <w:r w:rsidRPr="00463159">
        <w:rPr>
          <w:rFonts w:ascii="Arial" w:hAnsi="Arial" w:cs="Arial"/>
          <w:b/>
          <w:bCs/>
          <w:sz w:val="18"/>
          <w:szCs w:val="18"/>
          <w:cs/>
        </w:rPr>
        <w:tab/>
      </w:r>
      <w:r w:rsidRPr="00463159">
        <w:rPr>
          <w:rFonts w:ascii="Arial" w:eastAsia="SimSun" w:hAnsi="Arial" w:cs="Arial"/>
          <w:b/>
          <w:bCs/>
          <w:snapToGrid w:val="0"/>
          <w:sz w:val="18"/>
          <w:szCs w:val="18"/>
          <w:lang w:eastAsia="th-TH"/>
        </w:rPr>
        <w:t>Related-party transactions</w:t>
      </w:r>
      <w:r w:rsidRPr="00463159">
        <w:rPr>
          <w:rFonts w:ascii="Arial" w:eastAsia="SimSun" w:hAnsi="Arial" w:cs="Arial"/>
          <w:snapToGrid w:val="0"/>
          <w:sz w:val="18"/>
          <w:szCs w:val="18"/>
          <w:lang w:eastAsia="th-TH"/>
        </w:rPr>
        <w:t xml:space="preserve"> (Cont’d)</w:t>
      </w:r>
    </w:p>
    <w:p w:rsidR="008C0A17" w:rsidRPr="00463159" w:rsidRDefault="008C0A17" w:rsidP="008C0A17">
      <w:pPr>
        <w:ind w:left="547"/>
        <w:jc w:val="thaiDistribute"/>
        <w:rPr>
          <w:rFonts w:ascii="Arial" w:hAnsi="Arial" w:cs="Arial"/>
          <w:sz w:val="18"/>
          <w:szCs w:val="18"/>
        </w:rPr>
      </w:pPr>
    </w:p>
    <w:p w:rsidR="008C0A17" w:rsidRPr="00463159" w:rsidRDefault="008C0A17" w:rsidP="008C0A17">
      <w:pPr>
        <w:ind w:left="547"/>
        <w:jc w:val="thaiDistribute"/>
        <w:rPr>
          <w:rFonts w:ascii="Arial" w:hAnsi="Arial" w:cs="Arial"/>
          <w:sz w:val="18"/>
          <w:szCs w:val="18"/>
        </w:rPr>
      </w:pPr>
    </w:p>
    <w:p w:rsidR="008C0A17" w:rsidRPr="00463159" w:rsidRDefault="008C0A17" w:rsidP="008C0A17">
      <w:pPr>
        <w:ind w:left="547"/>
        <w:jc w:val="thaiDistribute"/>
        <w:rPr>
          <w:rFonts w:ascii="Arial" w:hAnsi="Arial" w:cs="Arial"/>
          <w:sz w:val="18"/>
          <w:szCs w:val="18"/>
        </w:rPr>
      </w:pPr>
      <w:r w:rsidRPr="00463159">
        <w:rPr>
          <w:rFonts w:ascii="Arial" w:hAnsi="Arial" w:cs="Arial"/>
          <w:sz w:val="18"/>
          <w:szCs w:val="18"/>
        </w:rPr>
        <w:t>Related-party transactions are as follows: (Cont’d)</w:t>
      </w:r>
    </w:p>
    <w:p w:rsidR="008C0A17" w:rsidRPr="00463159" w:rsidRDefault="008C0A17" w:rsidP="008C0A17">
      <w:pPr>
        <w:ind w:left="547"/>
        <w:jc w:val="thaiDistribute"/>
        <w:rPr>
          <w:rFonts w:ascii="Arial" w:hAnsi="Arial" w:cs="Arial"/>
          <w:sz w:val="18"/>
          <w:szCs w:val="18"/>
        </w:rPr>
      </w:pPr>
    </w:p>
    <w:p w:rsidR="008C0A17" w:rsidRPr="00463159" w:rsidRDefault="00AB1144" w:rsidP="008C0A17">
      <w:pPr>
        <w:ind w:left="1080" w:hanging="540"/>
        <w:jc w:val="thaiDistribute"/>
        <w:rPr>
          <w:rFonts w:ascii="Arial" w:hAnsi="Arial" w:cs="Arial"/>
          <w:sz w:val="18"/>
          <w:szCs w:val="18"/>
        </w:rPr>
      </w:pPr>
      <w:r w:rsidRPr="00463159">
        <w:rPr>
          <w:rFonts w:ascii="Arial" w:eastAsia="SimSun" w:hAnsi="Arial" w:cs="Arial"/>
          <w:snapToGrid w:val="0"/>
          <w:spacing w:val="-4"/>
          <w:sz w:val="18"/>
          <w:szCs w:val="18"/>
          <w:lang w:eastAsia="th-TH"/>
        </w:rPr>
        <w:t>e</w:t>
      </w:r>
      <w:r w:rsidR="008C0A17" w:rsidRPr="00463159">
        <w:rPr>
          <w:rFonts w:ascii="Arial" w:eastAsia="SimSun" w:hAnsi="Arial" w:cs="Arial"/>
          <w:snapToGrid w:val="0"/>
          <w:spacing w:val="-4"/>
          <w:sz w:val="18"/>
          <w:szCs w:val="18"/>
          <w:lang w:eastAsia="th-TH"/>
        </w:rPr>
        <w:t>)</w:t>
      </w:r>
      <w:r w:rsidR="008C0A17" w:rsidRPr="00463159">
        <w:rPr>
          <w:rFonts w:ascii="Arial" w:eastAsia="SimSun" w:hAnsi="Arial" w:cs="Arial"/>
          <w:snapToGrid w:val="0"/>
          <w:spacing w:val="-4"/>
          <w:sz w:val="18"/>
          <w:szCs w:val="18"/>
          <w:lang w:eastAsia="th-TH"/>
        </w:rPr>
        <w:tab/>
      </w:r>
      <w:r w:rsidR="008C0A17" w:rsidRPr="00463159">
        <w:rPr>
          <w:rFonts w:ascii="Arial" w:hAnsi="Arial" w:cs="Arial"/>
          <w:sz w:val="18"/>
          <w:szCs w:val="18"/>
        </w:rPr>
        <w:t xml:space="preserve">The significant purchase assets with related parties for the years ended 31 December 2018 and 2017 </w:t>
      </w:r>
      <w:r w:rsidR="008C0A17" w:rsidRPr="00463159">
        <w:rPr>
          <w:rFonts w:ascii="Arial" w:hAnsi="Arial" w:cs="Arial"/>
          <w:sz w:val="18"/>
          <w:szCs w:val="18"/>
        </w:rPr>
        <w:br/>
        <w:t>are as follows :</w:t>
      </w:r>
    </w:p>
    <w:p w:rsidR="006C4022" w:rsidRPr="00463159" w:rsidRDefault="006C4022" w:rsidP="008C0A17">
      <w:pPr>
        <w:ind w:left="1080" w:hanging="540"/>
        <w:jc w:val="thaiDistribute"/>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4770"/>
        <w:gridCol w:w="1242"/>
        <w:gridCol w:w="1188"/>
        <w:gridCol w:w="1116"/>
        <w:gridCol w:w="1152"/>
      </w:tblGrid>
      <w:tr w:rsidR="008C0A17" w:rsidRPr="00463159" w:rsidTr="0018198C">
        <w:tc>
          <w:tcPr>
            <w:tcW w:w="4770" w:type="dxa"/>
          </w:tcPr>
          <w:p w:rsidR="008C0A17" w:rsidRPr="00463159" w:rsidRDefault="008C0A17" w:rsidP="0018198C">
            <w:pPr>
              <w:spacing w:line="200" w:lineRule="exact"/>
              <w:ind w:left="432"/>
              <w:jc w:val="thaiDistribute"/>
              <w:rPr>
                <w:rFonts w:ascii="Arial" w:hAnsi="Arial" w:cs="Arial"/>
                <w:snapToGrid w:val="0"/>
                <w:sz w:val="18"/>
                <w:szCs w:val="18"/>
                <w:lang w:eastAsia="th-TH"/>
              </w:rPr>
            </w:pPr>
          </w:p>
        </w:tc>
        <w:tc>
          <w:tcPr>
            <w:tcW w:w="2430" w:type="dxa"/>
            <w:gridSpan w:val="2"/>
            <w:vAlign w:val="bottom"/>
          </w:tcPr>
          <w:p w:rsidR="008C0A17" w:rsidRPr="00463159" w:rsidRDefault="008C0A17" w:rsidP="0018198C">
            <w:pPr>
              <w:pBdr>
                <w:bottom w:val="single" w:sz="4" w:space="1" w:color="auto"/>
              </w:pBdr>
              <w:spacing w:line="20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268" w:type="dxa"/>
            <w:gridSpan w:val="2"/>
            <w:vAlign w:val="bottom"/>
          </w:tcPr>
          <w:p w:rsidR="008C0A17" w:rsidRPr="00463159" w:rsidRDefault="008C0A17" w:rsidP="0018198C">
            <w:pPr>
              <w:pBdr>
                <w:bottom w:val="single" w:sz="4" w:space="1" w:color="auto"/>
              </w:pBdr>
              <w:spacing w:line="20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c>
          <w:tcPr>
            <w:tcW w:w="4770" w:type="dxa"/>
          </w:tcPr>
          <w:p w:rsidR="008C0A17" w:rsidRPr="00463159" w:rsidRDefault="008C0A17" w:rsidP="0018198C">
            <w:pPr>
              <w:spacing w:line="200" w:lineRule="exact"/>
              <w:ind w:left="432"/>
              <w:jc w:val="thaiDistribute"/>
              <w:rPr>
                <w:rFonts w:ascii="Arial" w:hAnsi="Arial" w:cs="Arial"/>
                <w:snapToGrid w:val="0"/>
                <w:sz w:val="18"/>
                <w:szCs w:val="18"/>
                <w:lang w:eastAsia="th-TH"/>
              </w:rPr>
            </w:pPr>
          </w:p>
        </w:tc>
        <w:tc>
          <w:tcPr>
            <w:tcW w:w="1242" w:type="dxa"/>
            <w:vAlign w:val="bottom"/>
          </w:tcPr>
          <w:p w:rsidR="008C0A17" w:rsidRPr="00463159" w:rsidRDefault="008C0A17" w:rsidP="0018198C">
            <w:pPr>
              <w:tabs>
                <w:tab w:val="decimal" w:pos="1014"/>
              </w:tabs>
              <w:ind w:right="-72"/>
              <w:rPr>
                <w:rFonts w:ascii="Arial" w:eastAsia="SimSun" w:hAnsi="Arial" w:cs="Arial"/>
                <w:b/>
                <w:bCs/>
                <w:snapToGrid w:val="0"/>
                <w:sz w:val="18"/>
                <w:szCs w:val="18"/>
                <w:cs/>
                <w:lang w:eastAsia="zh-CN"/>
              </w:rPr>
            </w:pPr>
            <w:r w:rsidRPr="00463159">
              <w:rPr>
                <w:rFonts w:ascii="Arial" w:eastAsia="SimSun" w:hAnsi="Arial" w:cs="Arial"/>
                <w:b/>
                <w:bCs/>
                <w:snapToGrid w:val="0"/>
                <w:sz w:val="18"/>
                <w:szCs w:val="18"/>
                <w:lang w:eastAsia="zh-CN"/>
              </w:rPr>
              <w:t>2018</w:t>
            </w:r>
          </w:p>
        </w:tc>
        <w:tc>
          <w:tcPr>
            <w:tcW w:w="1188" w:type="dxa"/>
            <w:vAlign w:val="bottom"/>
          </w:tcPr>
          <w:p w:rsidR="008C0A17" w:rsidRPr="00463159" w:rsidRDefault="008C0A17" w:rsidP="0018198C">
            <w:pPr>
              <w:tabs>
                <w:tab w:val="decimal" w:pos="966"/>
              </w:tabs>
              <w:ind w:right="-72"/>
              <w:rPr>
                <w:rFonts w:ascii="Arial" w:eastAsia="SimSun" w:hAnsi="Arial" w:cs="Arial"/>
                <w:b/>
                <w:bCs/>
                <w:snapToGrid w:val="0"/>
                <w:sz w:val="18"/>
                <w:szCs w:val="18"/>
                <w:cs/>
                <w:lang w:eastAsia="zh-CN"/>
              </w:rPr>
            </w:pPr>
            <w:r w:rsidRPr="00463159">
              <w:rPr>
                <w:rFonts w:ascii="Arial" w:eastAsia="SimSun" w:hAnsi="Arial" w:cs="Arial"/>
                <w:b/>
                <w:bCs/>
                <w:snapToGrid w:val="0"/>
                <w:sz w:val="18"/>
                <w:szCs w:val="18"/>
                <w:lang w:eastAsia="zh-CN"/>
              </w:rPr>
              <w:t>2017</w:t>
            </w:r>
          </w:p>
        </w:tc>
        <w:tc>
          <w:tcPr>
            <w:tcW w:w="1116" w:type="dxa"/>
            <w:vAlign w:val="bottom"/>
          </w:tcPr>
          <w:p w:rsidR="008C0A17" w:rsidRPr="00463159" w:rsidRDefault="008C0A17" w:rsidP="00D90780">
            <w:pPr>
              <w:tabs>
                <w:tab w:val="decimal" w:pos="889"/>
              </w:tabs>
              <w:ind w:right="-72"/>
              <w:rPr>
                <w:rFonts w:ascii="Arial" w:eastAsia="SimSun" w:hAnsi="Arial" w:cs="Arial"/>
                <w:b/>
                <w:bCs/>
                <w:snapToGrid w:val="0"/>
                <w:sz w:val="18"/>
                <w:szCs w:val="18"/>
                <w:cs/>
                <w:lang w:eastAsia="zh-CN"/>
              </w:rPr>
            </w:pPr>
            <w:r w:rsidRPr="00463159">
              <w:rPr>
                <w:rFonts w:ascii="Arial" w:eastAsia="SimSun" w:hAnsi="Arial" w:cs="Arial"/>
                <w:b/>
                <w:bCs/>
                <w:snapToGrid w:val="0"/>
                <w:sz w:val="18"/>
                <w:szCs w:val="18"/>
                <w:lang w:eastAsia="zh-CN"/>
              </w:rPr>
              <w:t>2018</w:t>
            </w:r>
          </w:p>
        </w:tc>
        <w:tc>
          <w:tcPr>
            <w:tcW w:w="1152" w:type="dxa"/>
            <w:vAlign w:val="bottom"/>
          </w:tcPr>
          <w:p w:rsidR="008C0A17" w:rsidRPr="00463159" w:rsidRDefault="008C0A17" w:rsidP="0018198C">
            <w:pPr>
              <w:tabs>
                <w:tab w:val="decimal" w:pos="936"/>
              </w:tabs>
              <w:ind w:right="-72"/>
              <w:rPr>
                <w:rFonts w:ascii="Arial" w:eastAsia="SimSun" w:hAnsi="Arial" w:cs="Arial"/>
                <w:b/>
                <w:bCs/>
                <w:snapToGrid w:val="0"/>
                <w:sz w:val="18"/>
                <w:szCs w:val="18"/>
                <w:cs/>
                <w:lang w:eastAsia="zh-CN"/>
              </w:rPr>
            </w:pPr>
            <w:r w:rsidRPr="00463159">
              <w:rPr>
                <w:rFonts w:ascii="Arial" w:eastAsia="SimSun" w:hAnsi="Arial" w:cs="Arial"/>
                <w:b/>
                <w:bCs/>
                <w:snapToGrid w:val="0"/>
                <w:sz w:val="18"/>
                <w:szCs w:val="18"/>
                <w:lang w:eastAsia="zh-CN"/>
              </w:rPr>
              <w:t>2017</w:t>
            </w:r>
          </w:p>
        </w:tc>
      </w:tr>
      <w:tr w:rsidR="008C0A17" w:rsidRPr="00463159" w:rsidTr="0018198C">
        <w:tc>
          <w:tcPr>
            <w:tcW w:w="4770" w:type="dxa"/>
          </w:tcPr>
          <w:p w:rsidR="008C0A17" w:rsidRPr="00463159" w:rsidRDefault="008C0A17" w:rsidP="0018198C">
            <w:pPr>
              <w:spacing w:line="200" w:lineRule="exact"/>
              <w:ind w:left="432"/>
              <w:jc w:val="thaiDistribute"/>
              <w:rPr>
                <w:rFonts w:ascii="Arial" w:hAnsi="Arial" w:cs="Arial"/>
                <w:snapToGrid w:val="0"/>
                <w:sz w:val="18"/>
                <w:szCs w:val="18"/>
                <w:lang w:eastAsia="th-TH"/>
              </w:rPr>
            </w:pPr>
          </w:p>
        </w:tc>
        <w:tc>
          <w:tcPr>
            <w:tcW w:w="1242" w:type="dxa"/>
          </w:tcPr>
          <w:p w:rsidR="008C0A17" w:rsidRPr="00463159" w:rsidRDefault="008C0A17" w:rsidP="0018198C">
            <w:pPr>
              <w:pBdr>
                <w:bottom w:val="single" w:sz="4" w:space="1" w:color="auto"/>
              </w:pBdr>
              <w:tabs>
                <w:tab w:val="decimal" w:pos="1014"/>
              </w:tabs>
              <w:ind w:right="-72"/>
              <w:rPr>
                <w:rFonts w:ascii="Arial" w:eastAsia="SimSun" w:hAnsi="Arial" w:cs="Arial"/>
                <w:b/>
                <w:bCs/>
                <w:snapToGrid w:val="0"/>
                <w:sz w:val="18"/>
                <w:szCs w:val="18"/>
                <w:lang w:eastAsia="zh-CN"/>
              </w:rPr>
            </w:pPr>
            <w:r w:rsidRPr="00463159">
              <w:rPr>
                <w:rFonts w:ascii="Arial" w:eastAsia="SimSun" w:hAnsi="Arial" w:cs="Arial"/>
                <w:b/>
                <w:bCs/>
                <w:snapToGrid w:val="0"/>
                <w:sz w:val="18"/>
                <w:szCs w:val="18"/>
                <w:lang w:eastAsia="zh-CN"/>
              </w:rPr>
              <w:t>Baht</w:t>
            </w:r>
          </w:p>
        </w:tc>
        <w:tc>
          <w:tcPr>
            <w:tcW w:w="1188" w:type="dxa"/>
          </w:tcPr>
          <w:p w:rsidR="008C0A17" w:rsidRPr="00463159" w:rsidRDefault="008C0A17" w:rsidP="0018198C">
            <w:pPr>
              <w:pBdr>
                <w:bottom w:val="single" w:sz="4" w:space="1" w:color="auto"/>
              </w:pBdr>
              <w:tabs>
                <w:tab w:val="decimal" w:pos="966"/>
              </w:tabs>
              <w:ind w:right="-72"/>
              <w:rPr>
                <w:rFonts w:ascii="Arial" w:eastAsia="SimSun" w:hAnsi="Arial" w:cs="Arial"/>
                <w:b/>
                <w:bCs/>
                <w:snapToGrid w:val="0"/>
                <w:sz w:val="18"/>
                <w:szCs w:val="18"/>
                <w:lang w:eastAsia="zh-CN"/>
              </w:rPr>
            </w:pPr>
            <w:r w:rsidRPr="00463159">
              <w:rPr>
                <w:rFonts w:ascii="Arial" w:eastAsia="SimSun" w:hAnsi="Arial" w:cs="Arial"/>
                <w:b/>
                <w:bCs/>
                <w:snapToGrid w:val="0"/>
                <w:sz w:val="18"/>
                <w:szCs w:val="18"/>
                <w:lang w:eastAsia="zh-CN"/>
              </w:rPr>
              <w:t>Baht</w:t>
            </w:r>
          </w:p>
        </w:tc>
        <w:tc>
          <w:tcPr>
            <w:tcW w:w="1116" w:type="dxa"/>
          </w:tcPr>
          <w:p w:rsidR="008C0A17" w:rsidRPr="00463159" w:rsidRDefault="008C0A17" w:rsidP="00D90780">
            <w:pPr>
              <w:pBdr>
                <w:bottom w:val="single" w:sz="4" w:space="1" w:color="auto"/>
              </w:pBdr>
              <w:tabs>
                <w:tab w:val="decimal" w:pos="889"/>
              </w:tabs>
              <w:ind w:right="-72"/>
              <w:rPr>
                <w:rFonts w:ascii="Arial" w:eastAsia="SimSun" w:hAnsi="Arial" w:cs="Arial"/>
                <w:b/>
                <w:bCs/>
                <w:snapToGrid w:val="0"/>
                <w:sz w:val="18"/>
                <w:szCs w:val="18"/>
                <w:lang w:eastAsia="zh-CN"/>
              </w:rPr>
            </w:pPr>
            <w:r w:rsidRPr="00463159">
              <w:rPr>
                <w:rFonts w:ascii="Arial" w:eastAsia="SimSun" w:hAnsi="Arial" w:cs="Arial"/>
                <w:b/>
                <w:bCs/>
                <w:snapToGrid w:val="0"/>
                <w:sz w:val="18"/>
                <w:szCs w:val="18"/>
                <w:lang w:eastAsia="zh-CN"/>
              </w:rPr>
              <w:t>Baht</w:t>
            </w:r>
          </w:p>
        </w:tc>
        <w:tc>
          <w:tcPr>
            <w:tcW w:w="1152" w:type="dxa"/>
          </w:tcPr>
          <w:p w:rsidR="008C0A17" w:rsidRPr="00463159" w:rsidRDefault="008C0A17" w:rsidP="0018198C">
            <w:pPr>
              <w:pBdr>
                <w:bottom w:val="single" w:sz="4" w:space="1" w:color="auto"/>
              </w:pBdr>
              <w:tabs>
                <w:tab w:val="decimal" w:pos="936"/>
              </w:tabs>
              <w:ind w:right="-72"/>
              <w:rPr>
                <w:rFonts w:ascii="Arial" w:eastAsia="SimSun" w:hAnsi="Arial" w:cs="Arial"/>
                <w:b/>
                <w:bCs/>
                <w:snapToGrid w:val="0"/>
                <w:sz w:val="18"/>
                <w:szCs w:val="18"/>
                <w:lang w:eastAsia="zh-CN"/>
              </w:rPr>
            </w:pPr>
            <w:r w:rsidRPr="00463159">
              <w:rPr>
                <w:rFonts w:ascii="Arial" w:eastAsia="SimSun" w:hAnsi="Arial" w:cs="Arial"/>
                <w:b/>
                <w:bCs/>
                <w:snapToGrid w:val="0"/>
                <w:sz w:val="18"/>
                <w:szCs w:val="18"/>
                <w:lang w:eastAsia="zh-CN"/>
              </w:rPr>
              <w:t>Baht</w:t>
            </w:r>
          </w:p>
        </w:tc>
      </w:tr>
      <w:tr w:rsidR="008C0A17" w:rsidRPr="00463159" w:rsidTr="0018198C">
        <w:tc>
          <w:tcPr>
            <w:tcW w:w="4770" w:type="dxa"/>
          </w:tcPr>
          <w:p w:rsidR="008C0A17" w:rsidRPr="00463159" w:rsidRDefault="008C0A17" w:rsidP="0018198C">
            <w:pPr>
              <w:ind w:left="432" w:right="-72"/>
              <w:rPr>
                <w:rFonts w:ascii="Arial" w:hAnsi="Arial" w:cs="Arial"/>
                <w:snapToGrid w:val="0"/>
                <w:sz w:val="12"/>
                <w:szCs w:val="12"/>
                <w:cs/>
                <w:lang w:eastAsia="th-TH"/>
              </w:rPr>
            </w:pPr>
          </w:p>
        </w:tc>
        <w:tc>
          <w:tcPr>
            <w:tcW w:w="1242" w:type="dxa"/>
          </w:tcPr>
          <w:p w:rsidR="008C0A17" w:rsidRPr="00463159" w:rsidRDefault="008C0A17" w:rsidP="0018198C">
            <w:pPr>
              <w:pStyle w:val="a"/>
              <w:tabs>
                <w:tab w:val="decimal" w:pos="1014"/>
              </w:tabs>
              <w:ind w:right="-72"/>
              <w:rPr>
                <w:rFonts w:ascii="Arial" w:hAnsi="Arial" w:cs="Arial"/>
                <w:color w:val="auto"/>
                <w:sz w:val="12"/>
                <w:szCs w:val="12"/>
              </w:rPr>
            </w:pPr>
          </w:p>
        </w:tc>
        <w:tc>
          <w:tcPr>
            <w:tcW w:w="1188" w:type="dxa"/>
          </w:tcPr>
          <w:p w:rsidR="008C0A17" w:rsidRPr="00463159" w:rsidRDefault="008C0A17" w:rsidP="0018198C">
            <w:pPr>
              <w:pStyle w:val="a"/>
              <w:tabs>
                <w:tab w:val="decimal" w:pos="987"/>
              </w:tabs>
              <w:ind w:right="-72"/>
              <w:rPr>
                <w:rFonts w:ascii="Arial" w:hAnsi="Arial" w:cs="Arial"/>
                <w:color w:val="auto"/>
                <w:sz w:val="12"/>
                <w:szCs w:val="12"/>
              </w:rPr>
            </w:pPr>
          </w:p>
        </w:tc>
        <w:tc>
          <w:tcPr>
            <w:tcW w:w="1116" w:type="dxa"/>
          </w:tcPr>
          <w:p w:rsidR="008C0A17" w:rsidRPr="00463159" w:rsidRDefault="008C0A17" w:rsidP="00D90780">
            <w:pPr>
              <w:pStyle w:val="a"/>
              <w:tabs>
                <w:tab w:val="decimal" w:pos="889"/>
              </w:tabs>
              <w:ind w:right="-72"/>
              <w:rPr>
                <w:rFonts w:ascii="Arial" w:hAnsi="Arial" w:cs="Arial"/>
                <w:color w:val="auto"/>
                <w:sz w:val="12"/>
                <w:szCs w:val="12"/>
              </w:rPr>
            </w:pPr>
          </w:p>
        </w:tc>
        <w:tc>
          <w:tcPr>
            <w:tcW w:w="1152" w:type="dxa"/>
          </w:tcPr>
          <w:p w:rsidR="008C0A17" w:rsidRPr="00463159" w:rsidRDefault="008C0A17" w:rsidP="0018198C">
            <w:pPr>
              <w:tabs>
                <w:tab w:val="decimal" w:pos="936"/>
              </w:tabs>
              <w:ind w:left="432"/>
              <w:rPr>
                <w:rFonts w:ascii="Arial" w:hAnsi="Arial" w:cs="Arial"/>
                <w:snapToGrid w:val="0"/>
                <w:sz w:val="12"/>
                <w:szCs w:val="12"/>
                <w:cs/>
                <w:lang w:eastAsia="th-TH"/>
              </w:rPr>
            </w:pPr>
          </w:p>
        </w:tc>
      </w:tr>
      <w:tr w:rsidR="008C0A17" w:rsidRPr="00463159" w:rsidTr="0018198C">
        <w:tc>
          <w:tcPr>
            <w:tcW w:w="4770" w:type="dxa"/>
            <w:vAlign w:val="center"/>
          </w:tcPr>
          <w:p w:rsidR="008C0A17" w:rsidRPr="00463159" w:rsidRDefault="008C0A17" w:rsidP="0018198C">
            <w:pPr>
              <w:spacing w:line="200" w:lineRule="exact"/>
              <w:ind w:left="972" w:right="-72"/>
              <w:rPr>
                <w:rFonts w:ascii="Arial" w:hAnsi="Arial" w:cs="Arial"/>
                <w:b/>
                <w:bCs/>
                <w:sz w:val="18"/>
                <w:szCs w:val="18"/>
                <w:cs/>
                <w:lang w:eastAsia="en-US"/>
              </w:rPr>
            </w:pPr>
            <w:r w:rsidRPr="00463159">
              <w:rPr>
                <w:rFonts w:ascii="Arial" w:hAnsi="Arial" w:cs="Arial"/>
                <w:b/>
                <w:bCs/>
                <w:sz w:val="18"/>
                <w:szCs w:val="18"/>
                <w:lang w:bidi="ar-SA"/>
              </w:rPr>
              <w:t>Purchase of spare parts</w:t>
            </w:r>
          </w:p>
        </w:tc>
        <w:tc>
          <w:tcPr>
            <w:tcW w:w="1242" w:type="dxa"/>
            <w:vAlign w:val="bottom"/>
          </w:tcPr>
          <w:p w:rsidR="008C0A17" w:rsidRPr="00463159" w:rsidRDefault="008C0A17" w:rsidP="0018198C">
            <w:pPr>
              <w:tabs>
                <w:tab w:val="decimal" w:pos="1014"/>
              </w:tabs>
              <w:spacing w:line="200" w:lineRule="exact"/>
              <w:ind w:right="-72"/>
              <w:rPr>
                <w:rFonts w:ascii="Arial" w:eastAsia="SimSun" w:hAnsi="Arial" w:cs="Arial"/>
                <w:snapToGrid w:val="0"/>
                <w:sz w:val="18"/>
                <w:szCs w:val="18"/>
                <w:cs/>
                <w:lang w:eastAsia="zh-CN"/>
              </w:rPr>
            </w:pPr>
          </w:p>
        </w:tc>
        <w:tc>
          <w:tcPr>
            <w:tcW w:w="1188" w:type="dxa"/>
            <w:vAlign w:val="bottom"/>
          </w:tcPr>
          <w:p w:rsidR="008C0A17" w:rsidRPr="00463159" w:rsidRDefault="008C0A17" w:rsidP="0018198C">
            <w:pPr>
              <w:tabs>
                <w:tab w:val="decimal" w:pos="987"/>
              </w:tabs>
              <w:spacing w:line="200" w:lineRule="exact"/>
              <w:ind w:right="-72"/>
              <w:rPr>
                <w:rFonts w:ascii="Arial" w:eastAsia="SimSun" w:hAnsi="Arial" w:cs="Arial"/>
                <w:snapToGrid w:val="0"/>
                <w:sz w:val="18"/>
                <w:szCs w:val="18"/>
                <w:cs/>
                <w:lang w:eastAsia="zh-CN" w:bidi="ar-SA"/>
              </w:rPr>
            </w:pPr>
          </w:p>
        </w:tc>
        <w:tc>
          <w:tcPr>
            <w:tcW w:w="1116" w:type="dxa"/>
          </w:tcPr>
          <w:p w:rsidR="008C0A17" w:rsidRPr="00463159" w:rsidRDefault="008C0A17" w:rsidP="00D90780">
            <w:pPr>
              <w:tabs>
                <w:tab w:val="decimal" w:pos="889"/>
              </w:tabs>
              <w:spacing w:line="200" w:lineRule="exact"/>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spacing w:line="200" w:lineRule="exact"/>
              <w:ind w:right="-72"/>
              <w:rPr>
                <w:rFonts w:ascii="Arial" w:eastAsia="SimSun" w:hAnsi="Arial" w:cs="Arial"/>
                <w:snapToGrid w:val="0"/>
                <w:sz w:val="18"/>
                <w:szCs w:val="18"/>
                <w:lang w:eastAsia="zh-CN"/>
              </w:rPr>
            </w:pPr>
          </w:p>
        </w:tc>
      </w:tr>
      <w:tr w:rsidR="008C0A17" w:rsidRPr="00463159" w:rsidTr="0018198C">
        <w:tc>
          <w:tcPr>
            <w:tcW w:w="4770" w:type="dxa"/>
            <w:vAlign w:val="center"/>
          </w:tcPr>
          <w:p w:rsidR="008C0A17" w:rsidRPr="00463159" w:rsidRDefault="008C0A17" w:rsidP="0018198C">
            <w:pPr>
              <w:spacing w:line="200" w:lineRule="exact"/>
              <w:ind w:left="972" w:right="-72"/>
              <w:rPr>
                <w:rFonts w:ascii="Arial" w:hAnsi="Arial" w:cs="Arial"/>
                <w:b/>
                <w:bCs/>
                <w:sz w:val="18"/>
                <w:szCs w:val="18"/>
                <w:lang w:val="en-US" w:eastAsia="en-US" w:bidi="ar-SA"/>
              </w:rPr>
            </w:pPr>
            <w:r w:rsidRPr="00463159">
              <w:rPr>
                <w:rFonts w:ascii="Arial" w:hAnsi="Arial" w:cs="Arial"/>
                <w:sz w:val="18"/>
                <w:szCs w:val="18"/>
                <w:lang w:bidi="ar-SA"/>
              </w:rPr>
              <w:t xml:space="preserve">   </w:t>
            </w:r>
            <w:r w:rsidRPr="00463159">
              <w:rPr>
                <w:rFonts w:ascii="Arial" w:hAnsi="Arial" w:cs="Arial"/>
                <w:sz w:val="18"/>
                <w:szCs w:val="18"/>
                <w:u w:val="single"/>
                <w:lang w:bidi="ar-SA"/>
              </w:rPr>
              <w:t>Related part</w:t>
            </w:r>
            <w:r w:rsidR="00444857" w:rsidRPr="00463159">
              <w:rPr>
                <w:rFonts w:ascii="Arial" w:hAnsi="Arial" w:cs="Arial"/>
                <w:sz w:val="18"/>
                <w:szCs w:val="18"/>
                <w:u w:val="single"/>
                <w:lang w:bidi="ar-SA"/>
              </w:rPr>
              <w:t>ies</w:t>
            </w:r>
          </w:p>
        </w:tc>
        <w:tc>
          <w:tcPr>
            <w:tcW w:w="1242" w:type="dxa"/>
            <w:vAlign w:val="bottom"/>
          </w:tcPr>
          <w:p w:rsidR="008C0A17" w:rsidRPr="00463159" w:rsidRDefault="008C0A17" w:rsidP="0018198C">
            <w:pPr>
              <w:tabs>
                <w:tab w:val="decimal" w:pos="1014"/>
              </w:tabs>
              <w:spacing w:line="200" w:lineRule="exact"/>
              <w:ind w:right="-72"/>
              <w:rPr>
                <w:rFonts w:ascii="Arial" w:eastAsia="SimSun" w:hAnsi="Arial" w:cs="Arial"/>
                <w:snapToGrid w:val="0"/>
                <w:sz w:val="18"/>
                <w:szCs w:val="18"/>
                <w:lang w:eastAsia="zh-CN"/>
              </w:rPr>
            </w:pPr>
          </w:p>
        </w:tc>
        <w:tc>
          <w:tcPr>
            <w:tcW w:w="1188" w:type="dxa"/>
            <w:vAlign w:val="bottom"/>
          </w:tcPr>
          <w:p w:rsidR="008C0A17" w:rsidRPr="00463159" w:rsidRDefault="008C0A17" w:rsidP="0018198C">
            <w:pPr>
              <w:tabs>
                <w:tab w:val="decimal" w:pos="987"/>
              </w:tabs>
              <w:spacing w:line="200" w:lineRule="exact"/>
              <w:ind w:right="-72"/>
              <w:rPr>
                <w:rFonts w:ascii="Arial" w:eastAsia="SimSun" w:hAnsi="Arial" w:cs="Arial"/>
                <w:snapToGrid w:val="0"/>
                <w:sz w:val="18"/>
                <w:szCs w:val="18"/>
                <w:cs/>
                <w:lang w:eastAsia="zh-CN" w:bidi="ar-SA"/>
              </w:rPr>
            </w:pPr>
          </w:p>
        </w:tc>
        <w:tc>
          <w:tcPr>
            <w:tcW w:w="1116" w:type="dxa"/>
          </w:tcPr>
          <w:p w:rsidR="008C0A17" w:rsidRPr="00463159" w:rsidRDefault="008C0A17" w:rsidP="00D90780">
            <w:pPr>
              <w:tabs>
                <w:tab w:val="decimal" w:pos="889"/>
              </w:tabs>
              <w:spacing w:line="200" w:lineRule="exact"/>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spacing w:line="200" w:lineRule="exact"/>
              <w:ind w:right="-72"/>
              <w:rPr>
                <w:rFonts w:ascii="Arial" w:eastAsia="SimSun" w:hAnsi="Arial" w:cs="Arial"/>
                <w:snapToGrid w:val="0"/>
                <w:sz w:val="18"/>
                <w:szCs w:val="18"/>
                <w:lang w:eastAsia="zh-CN"/>
              </w:rPr>
            </w:pPr>
          </w:p>
        </w:tc>
      </w:tr>
      <w:tr w:rsidR="00444857" w:rsidRPr="00463159" w:rsidTr="00A74059">
        <w:tc>
          <w:tcPr>
            <w:tcW w:w="4770" w:type="dxa"/>
            <w:vAlign w:val="center"/>
          </w:tcPr>
          <w:p w:rsidR="00444857" w:rsidRPr="00463159" w:rsidRDefault="00444857" w:rsidP="00A74059">
            <w:pPr>
              <w:spacing w:line="200" w:lineRule="exact"/>
              <w:ind w:left="972"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lang w:bidi="ar-SA"/>
              </w:rPr>
              <w:t xml:space="preserve">   AED Fabrication Company Limited</w:t>
            </w:r>
          </w:p>
        </w:tc>
        <w:tc>
          <w:tcPr>
            <w:tcW w:w="1242" w:type="dxa"/>
          </w:tcPr>
          <w:p w:rsidR="00444857" w:rsidRPr="00463159" w:rsidRDefault="00444857" w:rsidP="00444857">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11,214,727</w:t>
            </w:r>
          </w:p>
        </w:tc>
        <w:tc>
          <w:tcPr>
            <w:tcW w:w="1188" w:type="dxa"/>
          </w:tcPr>
          <w:p w:rsidR="00444857" w:rsidRPr="00463159" w:rsidRDefault="00444857" w:rsidP="00444857">
            <w:pPr>
              <w:tabs>
                <w:tab w:val="decimal" w:pos="987"/>
              </w:tabs>
              <w:spacing w:line="200" w:lineRule="exact"/>
              <w:ind w:right="-72"/>
              <w:rPr>
                <w:rFonts w:ascii="Arial" w:eastAsia="SimSun" w:hAnsi="Arial" w:cs="Arial"/>
                <w:snapToGrid w:val="0"/>
                <w:sz w:val="18"/>
                <w:szCs w:val="18"/>
                <w:cs/>
                <w:lang w:eastAsia="zh-CN" w:bidi="ar-SA"/>
              </w:rPr>
            </w:pPr>
            <w:r w:rsidRPr="00463159">
              <w:rPr>
                <w:rFonts w:ascii="Arial" w:eastAsia="SimSun" w:hAnsi="Arial" w:cs="Arial"/>
                <w:snapToGrid w:val="0"/>
                <w:sz w:val="18"/>
                <w:szCs w:val="18"/>
                <w:lang w:eastAsia="zh-CN" w:bidi="ar-SA"/>
              </w:rPr>
              <w:t>2,037,841</w:t>
            </w:r>
          </w:p>
        </w:tc>
        <w:tc>
          <w:tcPr>
            <w:tcW w:w="1116" w:type="dxa"/>
          </w:tcPr>
          <w:p w:rsidR="00444857" w:rsidRPr="00463159" w:rsidRDefault="00444857" w:rsidP="00D90780">
            <w:pPr>
              <w:tabs>
                <w:tab w:val="decimal" w:pos="889"/>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444857" w:rsidRPr="00463159" w:rsidRDefault="00444857" w:rsidP="00444857">
            <w:pPr>
              <w:tabs>
                <w:tab w:val="decimal" w:pos="936"/>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8C0A17" w:rsidRPr="00463159" w:rsidTr="0018198C">
        <w:tc>
          <w:tcPr>
            <w:tcW w:w="4770" w:type="dxa"/>
            <w:vAlign w:val="center"/>
          </w:tcPr>
          <w:p w:rsidR="008C0A17" w:rsidRPr="00463159" w:rsidRDefault="008C0A17" w:rsidP="0018198C">
            <w:pPr>
              <w:spacing w:line="200" w:lineRule="exact"/>
              <w:ind w:left="972" w:right="-72"/>
              <w:rPr>
                <w:rFonts w:ascii="Arial" w:hAnsi="Arial" w:cs="Arial"/>
                <w:sz w:val="18"/>
                <w:szCs w:val="18"/>
                <w:lang w:bidi="ar-SA"/>
              </w:rPr>
            </w:pPr>
            <w:r w:rsidRPr="00463159">
              <w:rPr>
                <w:rFonts w:ascii="Arial" w:hAnsi="Arial" w:cs="Arial"/>
                <w:sz w:val="18"/>
                <w:szCs w:val="18"/>
                <w:cs/>
              </w:rPr>
              <w:t xml:space="preserve">   </w:t>
            </w:r>
            <w:r w:rsidRPr="00463159">
              <w:rPr>
                <w:rFonts w:ascii="Arial" w:hAnsi="Arial" w:cs="Arial"/>
                <w:sz w:val="18"/>
                <w:szCs w:val="18"/>
                <w:lang w:bidi="ar-SA"/>
              </w:rPr>
              <w:t xml:space="preserve">   Advance Energy Development</w:t>
            </w:r>
          </w:p>
        </w:tc>
        <w:tc>
          <w:tcPr>
            <w:tcW w:w="1242" w:type="dxa"/>
          </w:tcPr>
          <w:p w:rsidR="008C0A17" w:rsidRPr="00463159" w:rsidRDefault="008C0A17" w:rsidP="0018198C">
            <w:pPr>
              <w:tabs>
                <w:tab w:val="decimal" w:pos="1014"/>
              </w:tabs>
              <w:spacing w:line="200" w:lineRule="exact"/>
              <w:ind w:right="-72"/>
              <w:rPr>
                <w:rFonts w:ascii="Arial" w:eastAsia="SimSun" w:hAnsi="Arial" w:cs="Arial"/>
                <w:snapToGrid w:val="0"/>
                <w:sz w:val="18"/>
                <w:szCs w:val="18"/>
                <w:lang w:eastAsia="zh-CN"/>
              </w:rPr>
            </w:pPr>
          </w:p>
        </w:tc>
        <w:tc>
          <w:tcPr>
            <w:tcW w:w="1188" w:type="dxa"/>
          </w:tcPr>
          <w:p w:rsidR="008C0A17" w:rsidRPr="00463159" w:rsidRDefault="008C0A17" w:rsidP="0018198C">
            <w:pPr>
              <w:tabs>
                <w:tab w:val="decimal" w:pos="987"/>
              </w:tabs>
              <w:spacing w:line="200" w:lineRule="exact"/>
              <w:ind w:right="-72"/>
              <w:rPr>
                <w:rFonts w:ascii="Arial" w:eastAsia="SimSun" w:hAnsi="Arial" w:cs="Arial"/>
                <w:snapToGrid w:val="0"/>
                <w:sz w:val="18"/>
                <w:szCs w:val="18"/>
                <w:lang w:eastAsia="zh-CN"/>
              </w:rPr>
            </w:pPr>
          </w:p>
        </w:tc>
        <w:tc>
          <w:tcPr>
            <w:tcW w:w="1116" w:type="dxa"/>
          </w:tcPr>
          <w:p w:rsidR="008C0A17" w:rsidRPr="00463159" w:rsidRDefault="008C0A17" w:rsidP="00D90780">
            <w:pPr>
              <w:tabs>
                <w:tab w:val="decimal" w:pos="889"/>
              </w:tabs>
              <w:spacing w:line="200" w:lineRule="exact"/>
              <w:ind w:right="-72"/>
              <w:rPr>
                <w:rFonts w:ascii="Arial" w:eastAsia="SimSun" w:hAnsi="Arial" w:cs="Arial"/>
                <w:snapToGrid w:val="0"/>
                <w:sz w:val="18"/>
                <w:szCs w:val="18"/>
                <w:lang w:eastAsia="zh-CN"/>
              </w:rPr>
            </w:pPr>
          </w:p>
        </w:tc>
        <w:tc>
          <w:tcPr>
            <w:tcW w:w="1152" w:type="dxa"/>
          </w:tcPr>
          <w:p w:rsidR="008C0A17" w:rsidRPr="00463159" w:rsidRDefault="008C0A17" w:rsidP="0018198C">
            <w:pPr>
              <w:tabs>
                <w:tab w:val="decimal" w:pos="936"/>
              </w:tabs>
              <w:spacing w:line="200" w:lineRule="exact"/>
              <w:ind w:right="-72"/>
              <w:rPr>
                <w:rFonts w:ascii="Arial" w:eastAsia="SimSun" w:hAnsi="Arial" w:cs="Arial"/>
                <w:snapToGrid w:val="0"/>
                <w:sz w:val="18"/>
                <w:szCs w:val="18"/>
                <w:lang w:eastAsia="zh-CN"/>
              </w:rPr>
            </w:pPr>
          </w:p>
        </w:tc>
      </w:tr>
      <w:tr w:rsidR="00444857" w:rsidRPr="00463159" w:rsidTr="0018198C">
        <w:tc>
          <w:tcPr>
            <w:tcW w:w="4770" w:type="dxa"/>
            <w:vAlign w:val="center"/>
          </w:tcPr>
          <w:p w:rsidR="00444857" w:rsidRPr="00463159" w:rsidRDefault="00444857" w:rsidP="00444857">
            <w:pPr>
              <w:spacing w:line="200" w:lineRule="exact"/>
              <w:ind w:left="972" w:right="-72"/>
              <w:rPr>
                <w:rFonts w:ascii="Arial" w:hAnsi="Arial" w:cs="Arial"/>
                <w:sz w:val="18"/>
                <w:szCs w:val="18"/>
                <w:cs/>
              </w:rPr>
            </w:pPr>
            <w:r w:rsidRPr="00463159">
              <w:rPr>
                <w:rFonts w:ascii="Arial" w:hAnsi="Arial" w:cs="Arial"/>
                <w:sz w:val="18"/>
                <w:szCs w:val="18"/>
                <w:lang w:bidi="ar-SA"/>
              </w:rPr>
              <w:t xml:space="preserve">          Company Limited</w:t>
            </w:r>
          </w:p>
        </w:tc>
        <w:tc>
          <w:tcPr>
            <w:tcW w:w="1242" w:type="dxa"/>
          </w:tcPr>
          <w:p w:rsidR="00444857" w:rsidRPr="00463159" w:rsidRDefault="00444857" w:rsidP="00444857">
            <w:pPr>
              <w:pBdr>
                <w:bottom w:val="single" w:sz="4" w:space="1" w:color="auto"/>
              </w:pBd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164</w:t>
            </w:r>
            <w:r w:rsidRPr="00463159">
              <w:rPr>
                <w:rFonts w:ascii="Arial" w:eastAsia="SimSun" w:hAnsi="Arial" w:cs="Arial"/>
                <w:snapToGrid w:val="0"/>
                <w:sz w:val="18"/>
                <w:szCs w:val="18"/>
                <w:lang w:eastAsia="zh-CN"/>
              </w:rPr>
              <w:t>,</w:t>
            </w:r>
            <w:r w:rsidRPr="00463159">
              <w:rPr>
                <w:rFonts w:ascii="Arial" w:eastAsia="SimSun" w:hAnsi="Arial" w:cs="Arial"/>
                <w:snapToGrid w:val="0"/>
                <w:sz w:val="18"/>
                <w:szCs w:val="18"/>
                <w:cs/>
                <w:lang w:eastAsia="zh-CN"/>
              </w:rPr>
              <w:t>320</w:t>
            </w:r>
          </w:p>
        </w:tc>
        <w:tc>
          <w:tcPr>
            <w:tcW w:w="1188" w:type="dxa"/>
          </w:tcPr>
          <w:p w:rsidR="00444857" w:rsidRPr="00463159" w:rsidRDefault="00444857" w:rsidP="00444857">
            <w:pPr>
              <w:pBdr>
                <w:bottom w:val="single" w:sz="4" w:space="1" w:color="auto"/>
              </w:pBd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1,340,000</w:t>
            </w:r>
          </w:p>
        </w:tc>
        <w:tc>
          <w:tcPr>
            <w:tcW w:w="1116" w:type="dxa"/>
          </w:tcPr>
          <w:p w:rsidR="00444857" w:rsidRPr="00463159" w:rsidRDefault="00444857" w:rsidP="00D90780">
            <w:pPr>
              <w:pBdr>
                <w:bottom w:val="single" w:sz="4" w:space="1" w:color="auto"/>
              </w:pBdr>
              <w:tabs>
                <w:tab w:val="decimal" w:pos="889"/>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444857" w:rsidRPr="00463159" w:rsidRDefault="00444857" w:rsidP="00444857">
            <w:pPr>
              <w:pBdr>
                <w:bottom w:val="single" w:sz="4" w:space="1" w:color="auto"/>
              </w:pBdr>
              <w:tabs>
                <w:tab w:val="decimal" w:pos="936"/>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444857" w:rsidRPr="00463159" w:rsidTr="0018198C">
        <w:tc>
          <w:tcPr>
            <w:tcW w:w="4770" w:type="dxa"/>
          </w:tcPr>
          <w:p w:rsidR="00444857" w:rsidRPr="00463159" w:rsidRDefault="00444857" w:rsidP="00444857">
            <w:pPr>
              <w:ind w:left="432" w:right="-72"/>
              <w:rPr>
                <w:rFonts w:ascii="Arial" w:hAnsi="Arial" w:cs="Arial"/>
                <w:snapToGrid w:val="0"/>
                <w:sz w:val="12"/>
                <w:szCs w:val="12"/>
                <w:cs/>
                <w:lang w:eastAsia="th-TH"/>
              </w:rPr>
            </w:pPr>
          </w:p>
        </w:tc>
        <w:tc>
          <w:tcPr>
            <w:tcW w:w="1242" w:type="dxa"/>
          </w:tcPr>
          <w:p w:rsidR="00444857" w:rsidRPr="00463159" w:rsidRDefault="00444857" w:rsidP="00444857">
            <w:pPr>
              <w:pStyle w:val="a"/>
              <w:tabs>
                <w:tab w:val="decimal" w:pos="1014"/>
              </w:tabs>
              <w:ind w:right="-72"/>
              <w:rPr>
                <w:rFonts w:ascii="Arial" w:hAnsi="Arial" w:cs="Arial"/>
                <w:color w:val="auto"/>
                <w:sz w:val="12"/>
                <w:szCs w:val="12"/>
              </w:rPr>
            </w:pPr>
          </w:p>
        </w:tc>
        <w:tc>
          <w:tcPr>
            <w:tcW w:w="1188" w:type="dxa"/>
          </w:tcPr>
          <w:p w:rsidR="00444857" w:rsidRPr="00463159" w:rsidRDefault="00444857" w:rsidP="00444857">
            <w:pPr>
              <w:pStyle w:val="a"/>
              <w:tabs>
                <w:tab w:val="decimal" w:pos="987"/>
              </w:tabs>
              <w:ind w:right="-72"/>
              <w:rPr>
                <w:rFonts w:ascii="Arial" w:hAnsi="Arial" w:cs="Arial"/>
                <w:color w:val="auto"/>
                <w:sz w:val="12"/>
                <w:szCs w:val="12"/>
              </w:rPr>
            </w:pPr>
          </w:p>
        </w:tc>
        <w:tc>
          <w:tcPr>
            <w:tcW w:w="1116" w:type="dxa"/>
          </w:tcPr>
          <w:p w:rsidR="00444857" w:rsidRPr="00463159" w:rsidRDefault="00444857" w:rsidP="00D90780">
            <w:pPr>
              <w:pStyle w:val="a"/>
              <w:tabs>
                <w:tab w:val="decimal" w:pos="889"/>
              </w:tabs>
              <w:ind w:right="-72"/>
              <w:rPr>
                <w:rFonts w:ascii="Arial" w:hAnsi="Arial" w:cs="Arial"/>
                <w:color w:val="auto"/>
                <w:sz w:val="12"/>
                <w:szCs w:val="12"/>
              </w:rPr>
            </w:pPr>
          </w:p>
        </w:tc>
        <w:tc>
          <w:tcPr>
            <w:tcW w:w="1152" w:type="dxa"/>
          </w:tcPr>
          <w:p w:rsidR="00444857" w:rsidRPr="00463159" w:rsidRDefault="00444857" w:rsidP="00444857">
            <w:pPr>
              <w:tabs>
                <w:tab w:val="decimal" w:pos="936"/>
              </w:tabs>
              <w:ind w:left="432"/>
              <w:rPr>
                <w:rFonts w:ascii="Arial" w:hAnsi="Arial" w:cs="Arial"/>
                <w:snapToGrid w:val="0"/>
                <w:sz w:val="12"/>
                <w:szCs w:val="12"/>
                <w:cs/>
                <w:lang w:eastAsia="th-TH"/>
              </w:rPr>
            </w:pPr>
          </w:p>
        </w:tc>
      </w:tr>
      <w:tr w:rsidR="00444857" w:rsidRPr="00463159" w:rsidTr="0018198C">
        <w:tc>
          <w:tcPr>
            <w:tcW w:w="4770" w:type="dxa"/>
            <w:vAlign w:val="center"/>
          </w:tcPr>
          <w:p w:rsidR="00444857" w:rsidRPr="00463159" w:rsidRDefault="00444857" w:rsidP="00444857">
            <w:pPr>
              <w:spacing w:line="200" w:lineRule="exact"/>
              <w:ind w:left="972" w:right="-72"/>
              <w:rPr>
                <w:rFonts w:ascii="Arial" w:hAnsi="Arial" w:cs="Arial"/>
                <w:sz w:val="18"/>
                <w:szCs w:val="18"/>
                <w:u w:val="single"/>
                <w:lang w:eastAsia="en-US" w:bidi="ar-SA"/>
              </w:rPr>
            </w:pPr>
          </w:p>
        </w:tc>
        <w:tc>
          <w:tcPr>
            <w:tcW w:w="1242" w:type="dxa"/>
          </w:tcPr>
          <w:p w:rsidR="00444857" w:rsidRPr="00463159" w:rsidRDefault="00444857" w:rsidP="00444857">
            <w:pPr>
              <w:pBdr>
                <w:bottom w:val="double" w:sz="4" w:space="1" w:color="auto"/>
              </w:pBd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11,379,047</w:t>
            </w:r>
          </w:p>
        </w:tc>
        <w:tc>
          <w:tcPr>
            <w:tcW w:w="1188" w:type="dxa"/>
          </w:tcPr>
          <w:p w:rsidR="00444857" w:rsidRPr="00463159" w:rsidRDefault="00444857" w:rsidP="00444857">
            <w:pPr>
              <w:pBdr>
                <w:bottom w:val="double" w:sz="4" w:space="1" w:color="auto"/>
              </w:pBd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fldChar w:fldCharType="begin"/>
            </w:r>
            <w:r w:rsidRPr="00463159">
              <w:rPr>
                <w:rFonts w:ascii="Arial" w:eastAsia="SimSun" w:hAnsi="Arial" w:cs="Arial"/>
                <w:snapToGrid w:val="0"/>
                <w:sz w:val="18"/>
                <w:szCs w:val="18"/>
                <w:lang w:eastAsia="zh-CN"/>
              </w:rPr>
              <w:instrText xml:space="preserve"> =SUM(above) </w:instrText>
            </w:r>
            <w:r w:rsidRPr="00463159">
              <w:rPr>
                <w:rFonts w:ascii="Arial" w:eastAsia="SimSun" w:hAnsi="Arial" w:cs="Arial"/>
                <w:snapToGrid w:val="0"/>
                <w:sz w:val="18"/>
                <w:szCs w:val="18"/>
                <w:lang w:eastAsia="zh-CN"/>
              </w:rPr>
              <w:fldChar w:fldCharType="separate"/>
            </w:r>
            <w:r w:rsidRPr="00463159">
              <w:rPr>
                <w:rFonts w:ascii="Arial" w:eastAsia="SimSun" w:hAnsi="Arial" w:cs="Arial"/>
                <w:noProof/>
                <w:snapToGrid w:val="0"/>
                <w:sz w:val="18"/>
                <w:szCs w:val="18"/>
                <w:lang w:eastAsia="zh-CN"/>
              </w:rPr>
              <w:t>3,377,841</w:t>
            </w:r>
            <w:r w:rsidRPr="00463159">
              <w:rPr>
                <w:rFonts w:ascii="Arial" w:eastAsia="SimSun" w:hAnsi="Arial" w:cs="Arial"/>
                <w:snapToGrid w:val="0"/>
                <w:sz w:val="18"/>
                <w:szCs w:val="18"/>
                <w:lang w:eastAsia="zh-CN"/>
              </w:rPr>
              <w:fldChar w:fldCharType="end"/>
            </w:r>
          </w:p>
        </w:tc>
        <w:tc>
          <w:tcPr>
            <w:tcW w:w="1116" w:type="dxa"/>
          </w:tcPr>
          <w:p w:rsidR="00444857" w:rsidRPr="00463159" w:rsidRDefault="00444857" w:rsidP="00D90780">
            <w:pPr>
              <w:pBdr>
                <w:bottom w:val="double" w:sz="4" w:space="1" w:color="auto"/>
              </w:pBdr>
              <w:tabs>
                <w:tab w:val="decimal" w:pos="889"/>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c>
          <w:tcPr>
            <w:tcW w:w="1152" w:type="dxa"/>
          </w:tcPr>
          <w:p w:rsidR="00444857" w:rsidRPr="00463159" w:rsidRDefault="00444857" w:rsidP="00444857">
            <w:pPr>
              <w:pBdr>
                <w:bottom w:val="double" w:sz="4" w:space="1" w:color="auto"/>
              </w:pBdr>
              <w:tabs>
                <w:tab w:val="decimal" w:pos="936"/>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 xml:space="preserve">-       </w:t>
            </w:r>
          </w:p>
        </w:tc>
      </w:tr>
      <w:tr w:rsidR="00444857" w:rsidRPr="00463159" w:rsidTr="0018198C">
        <w:trPr>
          <w:trHeight w:val="72"/>
        </w:trPr>
        <w:tc>
          <w:tcPr>
            <w:tcW w:w="4770" w:type="dxa"/>
            <w:vAlign w:val="center"/>
          </w:tcPr>
          <w:p w:rsidR="00444857" w:rsidRPr="00463159" w:rsidRDefault="00444857" w:rsidP="00444857">
            <w:pPr>
              <w:ind w:left="972" w:right="-72"/>
              <w:rPr>
                <w:rFonts w:ascii="Arial" w:hAnsi="Arial" w:cs="Arial"/>
                <w:sz w:val="12"/>
                <w:szCs w:val="12"/>
                <w:u w:val="single"/>
                <w:lang w:eastAsia="en-US" w:bidi="ar-SA"/>
              </w:rPr>
            </w:pPr>
          </w:p>
        </w:tc>
        <w:tc>
          <w:tcPr>
            <w:tcW w:w="1242" w:type="dxa"/>
          </w:tcPr>
          <w:p w:rsidR="00444857" w:rsidRPr="00463159" w:rsidRDefault="00444857" w:rsidP="00444857">
            <w:pPr>
              <w:tabs>
                <w:tab w:val="decimal" w:pos="1014"/>
                <w:tab w:val="decimal" w:pos="1073"/>
              </w:tabs>
              <w:ind w:right="-72"/>
              <w:rPr>
                <w:rFonts w:ascii="Arial" w:eastAsia="SimSun" w:hAnsi="Arial" w:cs="Arial"/>
                <w:snapToGrid w:val="0"/>
                <w:sz w:val="12"/>
                <w:szCs w:val="12"/>
                <w:lang w:eastAsia="zh-CN" w:bidi="ar-SA"/>
              </w:rPr>
            </w:pPr>
          </w:p>
        </w:tc>
        <w:tc>
          <w:tcPr>
            <w:tcW w:w="1188" w:type="dxa"/>
          </w:tcPr>
          <w:p w:rsidR="00444857" w:rsidRPr="00463159" w:rsidRDefault="00444857" w:rsidP="00444857">
            <w:pPr>
              <w:tabs>
                <w:tab w:val="decimal" w:pos="987"/>
                <w:tab w:val="decimal" w:pos="1073"/>
              </w:tabs>
              <w:ind w:right="-72"/>
              <w:rPr>
                <w:rFonts w:ascii="Arial" w:eastAsia="SimSun" w:hAnsi="Arial" w:cs="Arial"/>
                <w:snapToGrid w:val="0"/>
                <w:sz w:val="12"/>
                <w:szCs w:val="12"/>
                <w:lang w:eastAsia="zh-CN" w:bidi="ar-SA"/>
              </w:rPr>
            </w:pPr>
          </w:p>
        </w:tc>
        <w:tc>
          <w:tcPr>
            <w:tcW w:w="1116" w:type="dxa"/>
          </w:tcPr>
          <w:p w:rsidR="00444857" w:rsidRPr="00463159" w:rsidRDefault="00444857" w:rsidP="00D90780">
            <w:pPr>
              <w:tabs>
                <w:tab w:val="decimal" w:pos="889"/>
              </w:tabs>
              <w:ind w:right="-72"/>
              <w:rPr>
                <w:rFonts w:ascii="Arial" w:eastAsia="SimSun" w:hAnsi="Arial" w:cs="Arial"/>
                <w:snapToGrid w:val="0"/>
                <w:sz w:val="12"/>
                <w:szCs w:val="12"/>
                <w:lang w:eastAsia="zh-CN" w:bidi="ar-SA"/>
              </w:rPr>
            </w:pPr>
          </w:p>
        </w:tc>
        <w:tc>
          <w:tcPr>
            <w:tcW w:w="1152" w:type="dxa"/>
          </w:tcPr>
          <w:p w:rsidR="00444857" w:rsidRPr="00463159" w:rsidRDefault="00444857" w:rsidP="00444857">
            <w:pPr>
              <w:tabs>
                <w:tab w:val="decimal" w:pos="1073"/>
              </w:tabs>
              <w:ind w:right="-72"/>
              <w:rPr>
                <w:rFonts w:ascii="Arial" w:eastAsia="SimSun" w:hAnsi="Arial" w:cs="Arial"/>
                <w:snapToGrid w:val="0"/>
                <w:sz w:val="12"/>
                <w:szCs w:val="12"/>
                <w:lang w:eastAsia="zh-CN" w:bidi="ar-SA"/>
              </w:rPr>
            </w:pPr>
          </w:p>
        </w:tc>
      </w:tr>
      <w:tr w:rsidR="00444857" w:rsidRPr="00463159" w:rsidTr="0018198C">
        <w:tc>
          <w:tcPr>
            <w:tcW w:w="4770" w:type="dxa"/>
          </w:tcPr>
          <w:p w:rsidR="00444857" w:rsidRPr="00463159" w:rsidRDefault="00444857" w:rsidP="00444857">
            <w:pPr>
              <w:spacing w:line="200" w:lineRule="exact"/>
              <w:ind w:left="972" w:right="-72"/>
              <w:rPr>
                <w:rFonts w:ascii="Arial" w:hAnsi="Arial" w:cs="Arial"/>
                <w:snapToGrid w:val="0"/>
                <w:sz w:val="18"/>
                <w:szCs w:val="18"/>
                <w:cs/>
                <w:lang w:eastAsia="th-TH"/>
              </w:rPr>
            </w:pPr>
            <w:r w:rsidRPr="00463159">
              <w:rPr>
                <w:rFonts w:ascii="Arial" w:hAnsi="Arial" w:cs="Arial"/>
                <w:b/>
                <w:bCs/>
                <w:sz w:val="18"/>
                <w:szCs w:val="18"/>
              </w:rPr>
              <w:t>Purchase / construction of assets</w:t>
            </w:r>
          </w:p>
        </w:tc>
        <w:tc>
          <w:tcPr>
            <w:tcW w:w="1242" w:type="dxa"/>
          </w:tcPr>
          <w:p w:rsidR="00444857" w:rsidRPr="00463159" w:rsidRDefault="00444857" w:rsidP="00444857">
            <w:pPr>
              <w:tabs>
                <w:tab w:val="decimal" w:pos="1014"/>
              </w:tabs>
              <w:spacing w:line="200" w:lineRule="exact"/>
              <w:ind w:right="-72"/>
              <w:rPr>
                <w:rFonts w:ascii="Arial" w:eastAsia="SimSun" w:hAnsi="Arial" w:cs="Arial"/>
                <w:snapToGrid w:val="0"/>
                <w:sz w:val="18"/>
                <w:szCs w:val="18"/>
                <w:cs/>
                <w:lang w:eastAsia="zh-CN"/>
              </w:rPr>
            </w:pPr>
          </w:p>
        </w:tc>
        <w:tc>
          <w:tcPr>
            <w:tcW w:w="1188" w:type="dxa"/>
          </w:tcPr>
          <w:p w:rsidR="00444857" w:rsidRPr="00463159" w:rsidRDefault="00444857" w:rsidP="00444857">
            <w:pPr>
              <w:tabs>
                <w:tab w:val="decimal" w:pos="987"/>
              </w:tabs>
              <w:spacing w:line="200" w:lineRule="exact"/>
              <w:ind w:right="-72"/>
              <w:rPr>
                <w:rFonts w:ascii="Arial" w:eastAsia="SimSun" w:hAnsi="Arial" w:cs="Arial"/>
                <w:snapToGrid w:val="0"/>
                <w:sz w:val="18"/>
                <w:szCs w:val="18"/>
                <w:cs/>
                <w:lang w:eastAsia="zh-CN"/>
              </w:rPr>
            </w:pPr>
          </w:p>
        </w:tc>
        <w:tc>
          <w:tcPr>
            <w:tcW w:w="1116" w:type="dxa"/>
          </w:tcPr>
          <w:p w:rsidR="00444857" w:rsidRPr="00463159" w:rsidRDefault="00444857" w:rsidP="00D90780">
            <w:pPr>
              <w:tabs>
                <w:tab w:val="decimal" w:pos="889"/>
              </w:tabs>
              <w:spacing w:line="200" w:lineRule="exact"/>
              <w:ind w:right="-72"/>
              <w:rPr>
                <w:rFonts w:ascii="Arial" w:eastAsia="SimSun" w:hAnsi="Arial" w:cs="Arial"/>
                <w:snapToGrid w:val="0"/>
                <w:sz w:val="18"/>
                <w:szCs w:val="18"/>
                <w:lang w:eastAsia="zh-CN"/>
              </w:rPr>
            </w:pPr>
          </w:p>
        </w:tc>
        <w:tc>
          <w:tcPr>
            <w:tcW w:w="1152" w:type="dxa"/>
          </w:tcPr>
          <w:p w:rsidR="00444857" w:rsidRPr="00463159" w:rsidRDefault="00444857" w:rsidP="00444857">
            <w:pPr>
              <w:tabs>
                <w:tab w:val="decimal" w:pos="936"/>
              </w:tabs>
              <w:spacing w:line="200" w:lineRule="exact"/>
              <w:ind w:right="-72"/>
              <w:rPr>
                <w:rFonts w:ascii="Arial" w:eastAsia="SimSun" w:hAnsi="Arial" w:cs="Arial"/>
                <w:snapToGrid w:val="0"/>
                <w:sz w:val="18"/>
                <w:szCs w:val="18"/>
                <w:lang w:eastAsia="zh-CN"/>
              </w:rPr>
            </w:pPr>
          </w:p>
        </w:tc>
      </w:tr>
      <w:tr w:rsidR="00444857" w:rsidRPr="00463159" w:rsidTr="0018198C">
        <w:tc>
          <w:tcPr>
            <w:tcW w:w="4770" w:type="dxa"/>
            <w:vAlign w:val="center"/>
          </w:tcPr>
          <w:p w:rsidR="00444857" w:rsidRPr="00463159" w:rsidRDefault="00444857" w:rsidP="00444857">
            <w:pPr>
              <w:spacing w:line="200" w:lineRule="exact"/>
              <w:ind w:left="972" w:right="-72"/>
              <w:rPr>
                <w:rFonts w:ascii="Arial" w:hAnsi="Arial" w:cs="Arial"/>
                <w:b/>
                <w:bCs/>
                <w:sz w:val="18"/>
                <w:szCs w:val="18"/>
                <w:cs/>
              </w:rPr>
            </w:pPr>
            <w:r w:rsidRPr="00463159">
              <w:rPr>
                <w:rFonts w:ascii="Arial" w:hAnsi="Arial" w:cs="Arial"/>
                <w:b/>
                <w:bCs/>
                <w:sz w:val="18"/>
                <w:szCs w:val="18"/>
              </w:rPr>
              <w:t xml:space="preserve">   during the year</w:t>
            </w:r>
          </w:p>
        </w:tc>
        <w:tc>
          <w:tcPr>
            <w:tcW w:w="1242" w:type="dxa"/>
          </w:tcPr>
          <w:p w:rsidR="00444857" w:rsidRPr="00463159" w:rsidRDefault="00444857" w:rsidP="00444857">
            <w:pPr>
              <w:tabs>
                <w:tab w:val="decimal" w:pos="1014"/>
              </w:tabs>
              <w:spacing w:line="200" w:lineRule="exact"/>
              <w:ind w:right="-72"/>
              <w:rPr>
                <w:rFonts w:ascii="Arial" w:eastAsia="SimSun" w:hAnsi="Arial" w:cs="Arial"/>
                <w:snapToGrid w:val="0"/>
                <w:sz w:val="18"/>
                <w:szCs w:val="18"/>
                <w:lang w:eastAsia="zh-CN"/>
              </w:rPr>
            </w:pPr>
          </w:p>
        </w:tc>
        <w:tc>
          <w:tcPr>
            <w:tcW w:w="1188" w:type="dxa"/>
          </w:tcPr>
          <w:p w:rsidR="00444857" w:rsidRPr="00463159" w:rsidRDefault="00444857" w:rsidP="00444857">
            <w:pPr>
              <w:tabs>
                <w:tab w:val="decimal" w:pos="987"/>
              </w:tabs>
              <w:spacing w:line="200" w:lineRule="exact"/>
              <w:ind w:right="-72"/>
              <w:rPr>
                <w:rFonts w:ascii="Arial" w:eastAsia="SimSun" w:hAnsi="Arial" w:cs="Arial"/>
                <w:snapToGrid w:val="0"/>
                <w:sz w:val="18"/>
                <w:szCs w:val="18"/>
                <w:lang w:eastAsia="zh-CN"/>
              </w:rPr>
            </w:pPr>
          </w:p>
        </w:tc>
        <w:tc>
          <w:tcPr>
            <w:tcW w:w="1116" w:type="dxa"/>
          </w:tcPr>
          <w:p w:rsidR="00444857" w:rsidRPr="00463159" w:rsidRDefault="00444857" w:rsidP="00D90780">
            <w:pPr>
              <w:tabs>
                <w:tab w:val="decimal" w:pos="889"/>
              </w:tabs>
              <w:spacing w:line="200" w:lineRule="exact"/>
              <w:ind w:right="-72"/>
              <w:rPr>
                <w:rFonts w:ascii="Arial" w:eastAsia="SimSun" w:hAnsi="Arial" w:cs="Arial"/>
                <w:snapToGrid w:val="0"/>
                <w:sz w:val="18"/>
                <w:szCs w:val="18"/>
                <w:lang w:eastAsia="zh-CN"/>
              </w:rPr>
            </w:pPr>
          </w:p>
        </w:tc>
        <w:tc>
          <w:tcPr>
            <w:tcW w:w="1152" w:type="dxa"/>
          </w:tcPr>
          <w:p w:rsidR="00444857" w:rsidRPr="00463159" w:rsidRDefault="00444857" w:rsidP="00444857">
            <w:pPr>
              <w:tabs>
                <w:tab w:val="decimal" w:pos="936"/>
              </w:tabs>
              <w:spacing w:line="200" w:lineRule="exact"/>
              <w:ind w:right="-72"/>
              <w:rPr>
                <w:rFonts w:ascii="Arial" w:eastAsia="SimSun" w:hAnsi="Arial" w:cs="Arial"/>
                <w:snapToGrid w:val="0"/>
                <w:sz w:val="18"/>
                <w:szCs w:val="18"/>
                <w:lang w:eastAsia="zh-CN"/>
              </w:rPr>
            </w:pPr>
          </w:p>
        </w:tc>
      </w:tr>
      <w:tr w:rsidR="00444857" w:rsidRPr="00463159" w:rsidTr="0018198C">
        <w:tc>
          <w:tcPr>
            <w:tcW w:w="4770" w:type="dxa"/>
          </w:tcPr>
          <w:p w:rsidR="00444857" w:rsidRPr="00463159" w:rsidRDefault="00444857" w:rsidP="00444857">
            <w:pPr>
              <w:spacing w:line="200" w:lineRule="exact"/>
              <w:ind w:left="972" w:right="-72"/>
              <w:rPr>
                <w:rFonts w:ascii="Arial" w:hAnsi="Arial" w:cs="Arial"/>
                <w:b/>
                <w:bCs/>
                <w:sz w:val="18"/>
                <w:szCs w:val="18"/>
                <w:cs/>
              </w:rPr>
            </w:pPr>
            <w:r w:rsidRPr="00463159">
              <w:rPr>
                <w:rFonts w:ascii="Arial" w:hAnsi="Arial" w:cs="Arial"/>
                <w:sz w:val="18"/>
                <w:szCs w:val="18"/>
                <w:cs/>
              </w:rPr>
              <w:t xml:space="preserve">   </w:t>
            </w:r>
            <w:r w:rsidRPr="00463159">
              <w:rPr>
                <w:rFonts w:ascii="Arial" w:hAnsi="Arial" w:cs="Arial"/>
                <w:sz w:val="18"/>
                <w:szCs w:val="18"/>
                <w:u w:val="single"/>
              </w:rPr>
              <w:t>Related parties</w:t>
            </w:r>
          </w:p>
        </w:tc>
        <w:tc>
          <w:tcPr>
            <w:tcW w:w="1242" w:type="dxa"/>
          </w:tcPr>
          <w:p w:rsidR="00444857" w:rsidRPr="00463159" w:rsidRDefault="00444857" w:rsidP="00444857">
            <w:pPr>
              <w:tabs>
                <w:tab w:val="decimal" w:pos="1014"/>
              </w:tabs>
              <w:spacing w:line="200" w:lineRule="exact"/>
              <w:ind w:right="-72"/>
              <w:rPr>
                <w:rFonts w:ascii="Arial" w:eastAsia="SimSun" w:hAnsi="Arial" w:cs="Arial"/>
                <w:snapToGrid w:val="0"/>
                <w:sz w:val="18"/>
                <w:szCs w:val="18"/>
                <w:lang w:eastAsia="zh-CN"/>
              </w:rPr>
            </w:pPr>
          </w:p>
        </w:tc>
        <w:tc>
          <w:tcPr>
            <w:tcW w:w="1188" w:type="dxa"/>
          </w:tcPr>
          <w:p w:rsidR="00444857" w:rsidRPr="00463159" w:rsidRDefault="00444857" w:rsidP="00444857">
            <w:pPr>
              <w:tabs>
                <w:tab w:val="decimal" w:pos="987"/>
              </w:tabs>
              <w:spacing w:line="200" w:lineRule="exact"/>
              <w:ind w:right="-72"/>
              <w:rPr>
                <w:rFonts w:ascii="Arial" w:eastAsia="SimSun" w:hAnsi="Arial" w:cs="Arial"/>
                <w:snapToGrid w:val="0"/>
                <w:sz w:val="18"/>
                <w:szCs w:val="18"/>
                <w:lang w:eastAsia="zh-CN"/>
              </w:rPr>
            </w:pPr>
          </w:p>
        </w:tc>
        <w:tc>
          <w:tcPr>
            <w:tcW w:w="1116" w:type="dxa"/>
          </w:tcPr>
          <w:p w:rsidR="00444857" w:rsidRPr="00463159" w:rsidRDefault="00444857" w:rsidP="00D90780">
            <w:pPr>
              <w:tabs>
                <w:tab w:val="decimal" w:pos="889"/>
              </w:tabs>
              <w:spacing w:line="200" w:lineRule="exact"/>
              <w:ind w:right="-72"/>
              <w:rPr>
                <w:rFonts w:ascii="Arial" w:eastAsia="SimSun" w:hAnsi="Arial" w:cs="Arial"/>
                <w:snapToGrid w:val="0"/>
                <w:sz w:val="18"/>
                <w:szCs w:val="18"/>
                <w:lang w:eastAsia="zh-CN"/>
              </w:rPr>
            </w:pPr>
          </w:p>
        </w:tc>
        <w:tc>
          <w:tcPr>
            <w:tcW w:w="1152" w:type="dxa"/>
          </w:tcPr>
          <w:p w:rsidR="00444857" w:rsidRPr="00463159" w:rsidRDefault="00444857" w:rsidP="00444857">
            <w:pPr>
              <w:tabs>
                <w:tab w:val="decimal" w:pos="936"/>
              </w:tabs>
              <w:spacing w:line="200" w:lineRule="exact"/>
              <w:ind w:right="-72"/>
              <w:rPr>
                <w:rFonts w:ascii="Arial" w:eastAsia="SimSun" w:hAnsi="Arial" w:cs="Arial"/>
                <w:snapToGrid w:val="0"/>
                <w:sz w:val="18"/>
                <w:szCs w:val="18"/>
                <w:lang w:eastAsia="zh-CN"/>
              </w:rPr>
            </w:pPr>
          </w:p>
        </w:tc>
      </w:tr>
      <w:tr w:rsidR="00444857" w:rsidRPr="00463159" w:rsidTr="0018198C">
        <w:tc>
          <w:tcPr>
            <w:tcW w:w="4770" w:type="dxa"/>
            <w:vAlign w:val="center"/>
          </w:tcPr>
          <w:p w:rsidR="00444857" w:rsidRPr="00463159" w:rsidRDefault="00444857" w:rsidP="00196BD2">
            <w:pPr>
              <w:spacing w:line="200" w:lineRule="exact"/>
              <w:ind w:left="1242" w:right="-72"/>
              <w:rPr>
                <w:rFonts w:ascii="Arial" w:hAnsi="Arial" w:cs="Arial"/>
                <w:sz w:val="18"/>
                <w:szCs w:val="18"/>
                <w:cs/>
              </w:rPr>
            </w:pPr>
            <w:r w:rsidRPr="00463159">
              <w:rPr>
                <w:rFonts w:ascii="Arial" w:hAnsi="Arial" w:cs="Arial"/>
                <w:sz w:val="18"/>
                <w:szCs w:val="18"/>
              </w:rPr>
              <w:t>Clean Bio Fuel Company Limited</w:t>
            </w:r>
            <w:r w:rsidR="00196BD2" w:rsidRPr="00463159">
              <w:rPr>
                <w:rFonts w:ascii="Arial" w:hAnsi="Arial" w:cs="Arial"/>
                <w:sz w:val="18"/>
                <w:szCs w:val="18"/>
              </w:rPr>
              <w:t xml:space="preserve"> </w:t>
            </w:r>
          </w:p>
        </w:tc>
        <w:tc>
          <w:tcPr>
            <w:tcW w:w="1242" w:type="dxa"/>
          </w:tcPr>
          <w:p w:rsidR="00444857" w:rsidRPr="00463159" w:rsidRDefault="00444857" w:rsidP="00444857">
            <w:pPr>
              <w:tabs>
                <w:tab w:val="decimal" w:pos="1014"/>
              </w:tabs>
              <w:spacing w:line="200" w:lineRule="exact"/>
              <w:ind w:right="-72"/>
              <w:rPr>
                <w:rFonts w:ascii="Arial" w:eastAsia="SimSun" w:hAnsi="Arial" w:cs="Arial"/>
                <w:snapToGrid w:val="0"/>
                <w:sz w:val="18"/>
                <w:szCs w:val="18"/>
                <w:lang w:eastAsia="zh-CN"/>
              </w:rPr>
            </w:pPr>
          </w:p>
        </w:tc>
        <w:tc>
          <w:tcPr>
            <w:tcW w:w="1188" w:type="dxa"/>
          </w:tcPr>
          <w:p w:rsidR="00444857" w:rsidRPr="00463159" w:rsidRDefault="00444857" w:rsidP="00444857">
            <w:pPr>
              <w:tabs>
                <w:tab w:val="decimal" w:pos="987"/>
              </w:tabs>
              <w:spacing w:line="200" w:lineRule="exact"/>
              <w:ind w:right="-72"/>
              <w:rPr>
                <w:rFonts w:ascii="Arial" w:eastAsia="SimSun" w:hAnsi="Arial" w:cs="Arial"/>
                <w:snapToGrid w:val="0"/>
                <w:sz w:val="18"/>
                <w:szCs w:val="18"/>
                <w:lang w:eastAsia="zh-CN"/>
              </w:rPr>
            </w:pPr>
          </w:p>
        </w:tc>
        <w:tc>
          <w:tcPr>
            <w:tcW w:w="1116" w:type="dxa"/>
          </w:tcPr>
          <w:p w:rsidR="00444857" w:rsidRPr="00463159" w:rsidRDefault="00444857" w:rsidP="00D90780">
            <w:pPr>
              <w:tabs>
                <w:tab w:val="decimal" w:pos="889"/>
              </w:tabs>
              <w:spacing w:line="200" w:lineRule="exact"/>
              <w:ind w:right="-72"/>
              <w:rPr>
                <w:rFonts w:ascii="Arial" w:eastAsia="SimSun" w:hAnsi="Arial" w:cs="Arial"/>
                <w:snapToGrid w:val="0"/>
                <w:sz w:val="18"/>
                <w:szCs w:val="18"/>
                <w:lang w:eastAsia="zh-CN"/>
              </w:rPr>
            </w:pPr>
          </w:p>
        </w:tc>
        <w:tc>
          <w:tcPr>
            <w:tcW w:w="1152" w:type="dxa"/>
          </w:tcPr>
          <w:p w:rsidR="00444857" w:rsidRPr="00463159" w:rsidRDefault="00444857" w:rsidP="00444857">
            <w:pPr>
              <w:tabs>
                <w:tab w:val="decimal" w:pos="936"/>
              </w:tabs>
              <w:spacing w:line="200" w:lineRule="exact"/>
              <w:ind w:right="-72"/>
              <w:rPr>
                <w:rFonts w:ascii="Arial" w:eastAsia="SimSun" w:hAnsi="Arial" w:cs="Arial"/>
                <w:snapToGrid w:val="0"/>
                <w:sz w:val="18"/>
                <w:szCs w:val="18"/>
                <w:lang w:eastAsia="zh-CN"/>
              </w:rPr>
            </w:pP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rPr>
            </w:pPr>
            <w:r w:rsidRPr="00463159">
              <w:rPr>
                <w:rFonts w:ascii="Arial" w:hAnsi="Arial" w:cs="Arial"/>
                <w:sz w:val="18"/>
                <w:szCs w:val="18"/>
              </w:rPr>
              <w:t xml:space="preserve">   - Land (Note 15)</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76,600,000</w:t>
            </w: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rPr>
            </w:pPr>
            <w:r w:rsidRPr="00463159">
              <w:rPr>
                <w:rFonts w:ascii="Arial" w:hAnsi="Arial" w:cs="Arial"/>
                <w:sz w:val="18"/>
                <w:szCs w:val="18"/>
              </w:rPr>
              <w:t xml:space="preserve">Goodwill Innovation and </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cs/>
              </w:rPr>
            </w:pPr>
            <w:r w:rsidRPr="00463159">
              <w:rPr>
                <w:rFonts w:ascii="Arial" w:hAnsi="Arial" w:cs="Arial"/>
                <w:sz w:val="18"/>
                <w:szCs w:val="18"/>
              </w:rPr>
              <w:t xml:space="preserve">   Engineering Company Limited</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51,338,233</w:t>
            </w: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74,290,779</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7371D2">
            <w:pPr>
              <w:spacing w:line="200" w:lineRule="exact"/>
              <w:ind w:left="1242" w:right="-72"/>
              <w:rPr>
                <w:rFonts w:ascii="Arial" w:hAnsi="Arial" w:cs="Arial"/>
                <w:sz w:val="18"/>
                <w:szCs w:val="18"/>
              </w:rPr>
            </w:pPr>
            <w:r w:rsidRPr="00463159">
              <w:rPr>
                <w:rFonts w:ascii="Arial" w:hAnsi="Arial" w:cs="Arial"/>
                <w:sz w:val="18"/>
                <w:szCs w:val="18"/>
              </w:rPr>
              <w:t>Global Wood</w:t>
            </w:r>
            <w:r w:rsidR="007371D2">
              <w:rPr>
                <w:rFonts w:ascii="Arial" w:hAnsi="Arial" w:cs="Arial"/>
                <w:sz w:val="18"/>
                <w:szCs w:val="18"/>
              </w:rPr>
              <w:t>c</w:t>
            </w:r>
            <w:r w:rsidRPr="00463159">
              <w:rPr>
                <w:rFonts w:ascii="Arial" w:hAnsi="Arial" w:cs="Arial"/>
                <w:sz w:val="18"/>
                <w:szCs w:val="18"/>
              </w:rPr>
              <w:t>hip Company Limited</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rPr>
            </w:pPr>
            <w:r w:rsidRPr="00463159">
              <w:rPr>
                <w:rFonts w:ascii="Arial" w:hAnsi="Arial" w:cs="Arial"/>
                <w:sz w:val="18"/>
                <w:szCs w:val="18"/>
              </w:rPr>
              <w:t xml:space="preserve">   - Land (Note 15)</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17,692,800</w:t>
            </w: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cs/>
              </w:rPr>
            </w:pPr>
            <w:r w:rsidRPr="00463159">
              <w:rPr>
                <w:rFonts w:ascii="Arial" w:hAnsi="Arial" w:cs="Arial"/>
                <w:sz w:val="18"/>
                <w:szCs w:val="18"/>
              </w:rPr>
              <w:t>AED Fabrication Company Limited</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13,301,047</w:t>
            </w: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25,348,097</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242" w:right="-171"/>
              <w:rPr>
                <w:rFonts w:ascii="Arial" w:hAnsi="Arial" w:cs="Arial"/>
                <w:sz w:val="18"/>
                <w:szCs w:val="18"/>
              </w:rPr>
            </w:pPr>
            <w:r w:rsidRPr="00463159">
              <w:rPr>
                <w:rFonts w:ascii="Arial" w:hAnsi="Arial" w:cs="Arial"/>
                <w:sz w:val="18"/>
                <w:szCs w:val="18"/>
              </w:rPr>
              <w:t>Advance Energy Development</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cs/>
                <w:lang w:eastAsia="zh-CN"/>
              </w:rPr>
            </w:pP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p>
        </w:tc>
      </w:tr>
      <w:tr w:rsidR="00196BD2" w:rsidRPr="00463159" w:rsidTr="0018198C">
        <w:tc>
          <w:tcPr>
            <w:tcW w:w="4770" w:type="dxa"/>
            <w:vAlign w:val="center"/>
          </w:tcPr>
          <w:p w:rsidR="00196BD2" w:rsidRPr="00463159" w:rsidRDefault="00196BD2" w:rsidP="00196BD2">
            <w:pPr>
              <w:spacing w:line="200" w:lineRule="exact"/>
              <w:ind w:left="1242" w:right="-171"/>
              <w:rPr>
                <w:rFonts w:ascii="Arial" w:hAnsi="Arial" w:cs="Arial"/>
                <w:sz w:val="18"/>
                <w:szCs w:val="18"/>
                <w:cs/>
              </w:rPr>
            </w:pPr>
            <w:r w:rsidRPr="00463159">
              <w:rPr>
                <w:rFonts w:ascii="Arial" w:hAnsi="Arial" w:cs="Arial"/>
                <w:sz w:val="18"/>
                <w:szCs w:val="18"/>
              </w:rPr>
              <w:t xml:space="preserve">   Company Limited</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12,345,942</w:t>
            </w: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236,813,534</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cs/>
              </w:rPr>
            </w:pPr>
            <w:r w:rsidRPr="00463159">
              <w:rPr>
                <w:rFonts w:ascii="Arial" w:hAnsi="Arial" w:cs="Arial"/>
                <w:sz w:val="18"/>
                <w:szCs w:val="18"/>
              </w:rPr>
              <w:t xml:space="preserve">CSR and GRM </w:t>
            </w:r>
            <w:r w:rsidR="007371D2" w:rsidRPr="00463159">
              <w:rPr>
                <w:rFonts w:ascii="Arial" w:hAnsi="Arial" w:cs="Arial"/>
                <w:sz w:val="18"/>
                <w:szCs w:val="18"/>
              </w:rPr>
              <w:t>Management Company</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cs/>
                <w:lang w:eastAsia="zh-CN"/>
              </w:rPr>
            </w:pP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p>
        </w:tc>
      </w:tr>
      <w:tr w:rsidR="00196BD2" w:rsidRPr="00463159" w:rsidTr="0018198C">
        <w:tc>
          <w:tcPr>
            <w:tcW w:w="4770" w:type="dxa"/>
            <w:vAlign w:val="center"/>
          </w:tcPr>
          <w:p w:rsidR="00196BD2" w:rsidRPr="00463159" w:rsidRDefault="00196BD2" w:rsidP="007371D2">
            <w:pPr>
              <w:spacing w:line="200" w:lineRule="exact"/>
              <w:ind w:left="1242"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Limited</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1,850,000</w:t>
            </w: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1,950,000</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rPr>
            </w:pPr>
            <w:r w:rsidRPr="00463159">
              <w:rPr>
                <w:rFonts w:ascii="Arial" w:hAnsi="Arial" w:cs="Arial"/>
                <w:sz w:val="18"/>
                <w:szCs w:val="18"/>
              </w:rPr>
              <w:t>Advance Carbon Securities Venture</w:t>
            </w:r>
            <w:r w:rsidR="00ED0710" w:rsidRPr="00463159">
              <w:rPr>
                <w:rFonts w:ascii="Arial" w:hAnsi="Arial" w:cs="Arial"/>
                <w:sz w:val="18"/>
                <w:szCs w:val="18"/>
              </w:rPr>
              <w:t>s</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rPr>
            </w:pPr>
            <w:r w:rsidRPr="00463159">
              <w:rPr>
                <w:rFonts w:ascii="Arial" w:hAnsi="Arial" w:cs="Arial"/>
                <w:sz w:val="18"/>
                <w:szCs w:val="18"/>
              </w:rPr>
              <w:t xml:space="preserve">   Company Limited</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550,000</w:t>
            </w: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cs/>
              </w:rPr>
            </w:pPr>
            <w:r w:rsidRPr="00463159">
              <w:rPr>
                <w:rFonts w:ascii="Arial" w:hAnsi="Arial" w:cs="Arial"/>
                <w:sz w:val="18"/>
                <w:szCs w:val="18"/>
              </w:rPr>
              <w:t>Advance Asia Fiber Company Limited</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315,000</w:t>
            </w: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144,000</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z w:val="18"/>
                <w:szCs w:val="18"/>
              </w:rPr>
            </w:pPr>
            <w:r w:rsidRPr="00463159">
              <w:rPr>
                <w:rFonts w:ascii="Arial" w:hAnsi="Arial" w:cs="Arial"/>
                <w:sz w:val="18"/>
                <w:szCs w:val="18"/>
              </w:rPr>
              <w:t>Ascender Limited</w:t>
            </w:r>
          </w:p>
        </w:tc>
        <w:tc>
          <w:tcPr>
            <w:tcW w:w="1242" w:type="dxa"/>
          </w:tcPr>
          <w:p w:rsidR="00196BD2" w:rsidRPr="00463159" w:rsidRDefault="00196BD2" w:rsidP="00196BD2">
            <w:pPr>
              <w:pBdr>
                <w:bottom w:val="single" w:sz="4" w:space="1" w:color="auto"/>
              </w:pBdr>
              <w:tabs>
                <w:tab w:val="decimal" w:pos="1014"/>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tcPr>
          <w:p w:rsidR="00196BD2" w:rsidRPr="00463159" w:rsidRDefault="00196BD2" w:rsidP="00196BD2">
            <w:pPr>
              <w:pBdr>
                <w:bottom w:val="single" w:sz="4" w:space="1" w:color="auto"/>
              </w:pBdr>
              <w:tabs>
                <w:tab w:val="decimal" w:pos="987"/>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lang w:eastAsia="zh-CN"/>
              </w:rPr>
              <w:t>26,502,507</w:t>
            </w:r>
          </w:p>
        </w:tc>
        <w:tc>
          <w:tcPr>
            <w:tcW w:w="1116" w:type="dxa"/>
          </w:tcPr>
          <w:p w:rsidR="00196BD2" w:rsidRPr="00463159" w:rsidRDefault="00196BD2" w:rsidP="00D90780">
            <w:pPr>
              <w:pBdr>
                <w:bottom w:val="single" w:sz="4" w:space="1" w:color="auto"/>
              </w:pBd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pBdr>
                <w:bottom w:val="single" w:sz="4" w:space="1" w:color="auto"/>
              </w:pBd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tcPr>
          <w:p w:rsidR="00196BD2" w:rsidRPr="00463159" w:rsidRDefault="00196BD2" w:rsidP="00196BD2">
            <w:pPr>
              <w:ind w:left="432" w:right="-72"/>
              <w:rPr>
                <w:rFonts w:ascii="Arial" w:hAnsi="Arial" w:cs="Arial"/>
                <w:snapToGrid w:val="0"/>
                <w:sz w:val="12"/>
                <w:szCs w:val="12"/>
                <w:cs/>
                <w:lang w:eastAsia="th-TH"/>
              </w:rPr>
            </w:pPr>
          </w:p>
        </w:tc>
        <w:tc>
          <w:tcPr>
            <w:tcW w:w="1242" w:type="dxa"/>
          </w:tcPr>
          <w:p w:rsidR="00196BD2" w:rsidRPr="00463159" w:rsidRDefault="00196BD2" w:rsidP="00196BD2">
            <w:pPr>
              <w:pStyle w:val="a"/>
              <w:tabs>
                <w:tab w:val="decimal" w:pos="1014"/>
              </w:tabs>
              <w:ind w:right="-72"/>
              <w:rPr>
                <w:rFonts w:ascii="Arial" w:hAnsi="Arial" w:cs="Arial"/>
                <w:color w:val="auto"/>
                <w:sz w:val="12"/>
                <w:szCs w:val="12"/>
              </w:rPr>
            </w:pPr>
          </w:p>
        </w:tc>
        <w:tc>
          <w:tcPr>
            <w:tcW w:w="1188" w:type="dxa"/>
          </w:tcPr>
          <w:p w:rsidR="00196BD2" w:rsidRPr="00463159" w:rsidRDefault="00196BD2" w:rsidP="00196BD2">
            <w:pPr>
              <w:pStyle w:val="a"/>
              <w:tabs>
                <w:tab w:val="decimal" w:pos="987"/>
              </w:tabs>
              <w:ind w:right="-72"/>
              <w:rPr>
                <w:rFonts w:ascii="Arial" w:hAnsi="Arial" w:cs="Arial"/>
                <w:color w:val="auto"/>
                <w:sz w:val="12"/>
                <w:szCs w:val="12"/>
              </w:rPr>
            </w:pPr>
          </w:p>
        </w:tc>
        <w:tc>
          <w:tcPr>
            <w:tcW w:w="1116" w:type="dxa"/>
          </w:tcPr>
          <w:p w:rsidR="00196BD2" w:rsidRPr="00463159" w:rsidRDefault="00196BD2" w:rsidP="00D90780">
            <w:pPr>
              <w:pStyle w:val="a"/>
              <w:tabs>
                <w:tab w:val="decimal" w:pos="889"/>
              </w:tabs>
              <w:ind w:right="-72"/>
              <w:rPr>
                <w:rFonts w:ascii="Arial" w:hAnsi="Arial" w:cs="Arial"/>
                <w:color w:val="auto"/>
                <w:sz w:val="12"/>
                <w:szCs w:val="12"/>
              </w:rPr>
            </w:pPr>
          </w:p>
        </w:tc>
        <w:tc>
          <w:tcPr>
            <w:tcW w:w="1152" w:type="dxa"/>
          </w:tcPr>
          <w:p w:rsidR="00196BD2" w:rsidRPr="00463159" w:rsidRDefault="00196BD2" w:rsidP="00196BD2">
            <w:pPr>
              <w:tabs>
                <w:tab w:val="decimal" w:pos="936"/>
              </w:tabs>
              <w:ind w:left="432"/>
              <w:rPr>
                <w:rFonts w:ascii="Arial" w:hAnsi="Arial" w:cs="Arial"/>
                <w:snapToGrid w:val="0"/>
                <w:sz w:val="12"/>
                <w:szCs w:val="12"/>
                <w:cs/>
                <w:lang w:eastAsia="th-TH"/>
              </w:rPr>
            </w:pP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pacing w:val="-4"/>
                <w:sz w:val="18"/>
                <w:szCs w:val="18"/>
              </w:rPr>
            </w:pPr>
          </w:p>
        </w:tc>
        <w:tc>
          <w:tcPr>
            <w:tcW w:w="1242" w:type="dxa"/>
          </w:tcPr>
          <w:p w:rsidR="00196BD2" w:rsidRPr="00463159" w:rsidRDefault="00196BD2" w:rsidP="00196BD2">
            <w:pPr>
              <w:pBdr>
                <w:bottom w:val="single" w:sz="4" w:space="1" w:color="auto"/>
              </w:pBdr>
              <w:tabs>
                <w:tab w:val="decimal" w:pos="1014"/>
              </w:tabs>
              <w:spacing w:line="200" w:lineRule="exact"/>
              <w:ind w:right="-72"/>
              <w:rPr>
                <w:rFonts w:ascii="Arial" w:eastAsia="SimSun" w:hAnsi="Arial" w:cs="Arial"/>
                <w:snapToGrid w:val="0"/>
                <w:spacing w:val="-4"/>
                <w:sz w:val="18"/>
                <w:szCs w:val="18"/>
                <w:lang w:eastAsia="zh-CN"/>
              </w:rPr>
            </w:pPr>
            <w:r w:rsidRPr="00463159">
              <w:rPr>
                <w:rFonts w:ascii="Arial" w:eastAsia="SimSun" w:hAnsi="Arial" w:cs="Arial"/>
                <w:snapToGrid w:val="0"/>
                <w:spacing w:val="-4"/>
                <w:sz w:val="18"/>
                <w:szCs w:val="18"/>
                <w:lang w:eastAsia="zh-CN"/>
              </w:rPr>
              <w:t>173,993,022</w:t>
            </w:r>
          </w:p>
        </w:tc>
        <w:tc>
          <w:tcPr>
            <w:tcW w:w="1188" w:type="dxa"/>
          </w:tcPr>
          <w:p w:rsidR="00196BD2" w:rsidRPr="00463159" w:rsidRDefault="00196BD2" w:rsidP="00196BD2">
            <w:pPr>
              <w:pBdr>
                <w:bottom w:val="single" w:sz="4" w:space="1" w:color="auto"/>
              </w:pBdr>
              <w:tabs>
                <w:tab w:val="decimal" w:pos="987"/>
              </w:tabs>
              <w:spacing w:line="200" w:lineRule="exact"/>
              <w:ind w:right="-72"/>
              <w:rPr>
                <w:rFonts w:ascii="Arial" w:eastAsia="SimSun" w:hAnsi="Arial" w:cs="Arial"/>
                <w:snapToGrid w:val="0"/>
                <w:spacing w:val="-4"/>
                <w:sz w:val="18"/>
                <w:szCs w:val="18"/>
                <w:cs/>
                <w:lang w:eastAsia="zh-CN"/>
              </w:rPr>
            </w:pPr>
            <w:r w:rsidRPr="00463159">
              <w:rPr>
                <w:rFonts w:ascii="Arial" w:eastAsia="SimSun" w:hAnsi="Arial" w:cs="Arial"/>
                <w:snapToGrid w:val="0"/>
                <w:spacing w:val="-4"/>
                <w:sz w:val="18"/>
                <w:szCs w:val="18"/>
                <w:lang w:eastAsia="zh-CN"/>
              </w:rPr>
              <w:t>365,048,917</w:t>
            </w:r>
          </w:p>
        </w:tc>
        <w:tc>
          <w:tcPr>
            <w:tcW w:w="1116" w:type="dxa"/>
          </w:tcPr>
          <w:p w:rsidR="00196BD2" w:rsidRPr="00463159" w:rsidRDefault="00196BD2" w:rsidP="00D90780">
            <w:pPr>
              <w:pBdr>
                <w:bottom w:val="single" w:sz="4" w:space="1" w:color="auto"/>
              </w:pBd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pBdr>
                <w:bottom w:val="single" w:sz="4" w:space="1" w:color="auto"/>
              </w:pBd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rPr>
          <w:trHeight w:val="72"/>
        </w:trPr>
        <w:tc>
          <w:tcPr>
            <w:tcW w:w="4770" w:type="dxa"/>
            <w:vAlign w:val="center"/>
          </w:tcPr>
          <w:p w:rsidR="00196BD2" w:rsidRPr="00463159" w:rsidRDefault="00196BD2" w:rsidP="00196BD2">
            <w:pPr>
              <w:ind w:left="972" w:right="-72"/>
              <w:rPr>
                <w:rFonts w:ascii="Arial" w:hAnsi="Arial" w:cs="Arial"/>
                <w:sz w:val="12"/>
                <w:szCs w:val="12"/>
                <w:u w:val="single"/>
                <w:lang w:eastAsia="en-US" w:bidi="ar-SA"/>
              </w:rPr>
            </w:pPr>
          </w:p>
        </w:tc>
        <w:tc>
          <w:tcPr>
            <w:tcW w:w="1242" w:type="dxa"/>
          </w:tcPr>
          <w:p w:rsidR="00196BD2" w:rsidRPr="00463159" w:rsidRDefault="00196BD2" w:rsidP="00196BD2">
            <w:pPr>
              <w:tabs>
                <w:tab w:val="decimal" w:pos="1014"/>
                <w:tab w:val="decimal" w:pos="1073"/>
              </w:tabs>
              <w:ind w:right="-72"/>
              <w:rPr>
                <w:rFonts w:ascii="Arial" w:eastAsia="SimSun" w:hAnsi="Arial" w:cs="Arial"/>
                <w:snapToGrid w:val="0"/>
                <w:sz w:val="12"/>
                <w:szCs w:val="12"/>
                <w:lang w:eastAsia="zh-CN" w:bidi="ar-SA"/>
              </w:rPr>
            </w:pPr>
          </w:p>
        </w:tc>
        <w:tc>
          <w:tcPr>
            <w:tcW w:w="1188" w:type="dxa"/>
          </w:tcPr>
          <w:p w:rsidR="00196BD2" w:rsidRPr="00463159" w:rsidRDefault="00196BD2" w:rsidP="00196BD2">
            <w:pPr>
              <w:tabs>
                <w:tab w:val="decimal" w:pos="987"/>
                <w:tab w:val="decimal" w:pos="1073"/>
              </w:tabs>
              <w:ind w:right="-72"/>
              <w:rPr>
                <w:rFonts w:ascii="Arial" w:eastAsia="SimSun" w:hAnsi="Arial" w:cs="Arial"/>
                <w:snapToGrid w:val="0"/>
                <w:sz w:val="12"/>
                <w:szCs w:val="12"/>
                <w:lang w:eastAsia="zh-CN" w:bidi="ar-SA"/>
              </w:rPr>
            </w:pPr>
          </w:p>
        </w:tc>
        <w:tc>
          <w:tcPr>
            <w:tcW w:w="1116" w:type="dxa"/>
          </w:tcPr>
          <w:p w:rsidR="00196BD2" w:rsidRPr="00463159" w:rsidRDefault="00196BD2" w:rsidP="00D90780">
            <w:pPr>
              <w:tabs>
                <w:tab w:val="decimal" w:pos="889"/>
              </w:tabs>
              <w:ind w:right="-72"/>
              <w:rPr>
                <w:rFonts w:ascii="Arial" w:eastAsia="SimSun" w:hAnsi="Arial" w:cs="Arial"/>
                <w:snapToGrid w:val="0"/>
                <w:sz w:val="12"/>
                <w:szCs w:val="12"/>
                <w:lang w:eastAsia="zh-CN" w:bidi="ar-SA"/>
              </w:rPr>
            </w:pPr>
          </w:p>
        </w:tc>
        <w:tc>
          <w:tcPr>
            <w:tcW w:w="1152" w:type="dxa"/>
          </w:tcPr>
          <w:p w:rsidR="00196BD2" w:rsidRPr="00463159" w:rsidRDefault="00196BD2" w:rsidP="00196BD2">
            <w:pPr>
              <w:tabs>
                <w:tab w:val="decimal" w:pos="1073"/>
              </w:tabs>
              <w:ind w:right="-72"/>
              <w:rPr>
                <w:rFonts w:ascii="Arial" w:eastAsia="SimSun" w:hAnsi="Arial" w:cs="Arial"/>
                <w:snapToGrid w:val="0"/>
                <w:sz w:val="12"/>
                <w:szCs w:val="12"/>
                <w:lang w:eastAsia="zh-CN" w:bidi="ar-SA"/>
              </w:rPr>
            </w:pPr>
          </w:p>
        </w:tc>
      </w:tr>
      <w:tr w:rsidR="00196BD2" w:rsidRPr="00463159" w:rsidTr="0018198C">
        <w:tc>
          <w:tcPr>
            <w:tcW w:w="4770" w:type="dxa"/>
            <w:vAlign w:val="center"/>
          </w:tcPr>
          <w:p w:rsidR="00196BD2" w:rsidRPr="00463159" w:rsidRDefault="00196BD2" w:rsidP="00196BD2">
            <w:pPr>
              <w:spacing w:line="200" w:lineRule="exact"/>
              <w:ind w:left="972" w:right="-72"/>
              <w:rPr>
                <w:rFonts w:ascii="Arial" w:hAnsi="Arial" w:cs="Arial"/>
                <w:sz w:val="18"/>
                <w:szCs w:val="18"/>
                <w:u w:val="single"/>
              </w:rPr>
            </w:pPr>
            <w:r w:rsidRPr="00463159">
              <w:rPr>
                <w:rFonts w:ascii="Arial" w:hAnsi="Arial" w:cs="Arial"/>
                <w:sz w:val="18"/>
                <w:szCs w:val="18"/>
                <w:cs/>
              </w:rPr>
              <w:t xml:space="preserve">   </w:t>
            </w:r>
            <w:r w:rsidRPr="00463159">
              <w:rPr>
                <w:rFonts w:ascii="Arial" w:hAnsi="Arial" w:cs="Arial"/>
                <w:sz w:val="18"/>
                <w:szCs w:val="18"/>
                <w:u w:val="single"/>
              </w:rPr>
              <w:t>Related persons</w:t>
            </w:r>
          </w:p>
        </w:tc>
        <w:tc>
          <w:tcPr>
            <w:tcW w:w="1242" w:type="dxa"/>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p>
        </w:tc>
        <w:tc>
          <w:tcPr>
            <w:tcW w:w="1188" w:type="dxa"/>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Mr. Wirachai Songmetta</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58,676,269</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Mr. Teerawut Songmetta</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54,327,956</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Mr. Pornmett Songmetta</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36,759,538</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M</w:t>
            </w:r>
            <w:r w:rsidR="002C7B3A">
              <w:rPr>
                <w:rFonts w:ascii="Arial" w:hAnsi="Arial" w:cs="Arial"/>
                <w:sz w:val="18"/>
                <w:szCs w:val="18"/>
              </w:rPr>
              <w:t>r</w:t>
            </w:r>
            <w:r w:rsidRPr="00463159">
              <w:rPr>
                <w:rFonts w:ascii="Arial" w:hAnsi="Arial" w:cs="Arial"/>
                <w:sz w:val="18"/>
                <w:szCs w:val="18"/>
              </w:rPr>
              <w:t>s. Jintana Songmetta</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21,916,131</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M</w:t>
            </w:r>
            <w:r w:rsidRPr="00463159">
              <w:rPr>
                <w:rFonts w:ascii="Arial" w:hAnsi="Arial" w:cs="Arial"/>
                <w:sz w:val="18"/>
                <w:szCs w:val="22"/>
              </w:rPr>
              <w:t>r</w:t>
            </w:r>
            <w:r w:rsidRPr="00463159">
              <w:rPr>
                <w:rFonts w:ascii="Arial" w:hAnsi="Arial" w:cs="Arial"/>
                <w:sz w:val="18"/>
                <w:szCs w:val="18"/>
              </w:rPr>
              <w:t>. Suthep Songmetta</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21,916,131</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Mr. Natt Songmetta</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6,040,250</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Ms. Supamas Tonta</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4,091,200</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Mr. Chavalit Sakuldamrongpanich</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2,191,200</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Ms. Preyaporn Suwannaphob</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2,191,200</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196BD2">
            <w:pPr>
              <w:spacing w:line="200" w:lineRule="exact"/>
              <w:ind w:left="1065"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Mr. Chaiyant Thongsinkasem</w:t>
            </w:r>
          </w:p>
        </w:tc>
        <w:tc>
          <w:tcPr>
            <w:tcW w:w="1242" w:type="dxa"/>
            <w:vAlign w:val="center"/>
          </w:tcPr>
          <w:p w:rsidR="00196BD2" w:rsidRPr="00463159" w:rsidRDefault="00196BD2" w:rsidP="00196BD2">
            <w:pP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2,191,200</w:t>
            </w:r>
          </w:p>
        </w:tc>
        <w:tc>
          <w:tcPr>
            <w:tcW w:w="1116" w:type="dxa"/>
          </w:tcPr>
          <w:p w:rsidR="00196BD2" w:rsidRPr="00463159" w:rsidRDefault="00196BD2" w:rsidP="00D90780">
            <w:pP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vAlign w:val="center"/>
          </w:tcPr>
          <w:p w:rsidR="00196BD2" w:rsidRPr="00463159" w:rsidRDefault="00196BD2" w:rsidP="007371D2">
            <w:pPr>
              <w:spacing w:line="200" w:lineRule="exact"/>
              <w:ind w:left="1065" w:right="-72"/>
              <w:rPr>
                <w:rFonts w:ascii="Arial" w:hAnsi="Arial" w:cs="Arial"/>
                <w:sz w:val="18"/>
                <w:szCs w:val="18"/>
                <w:cs/>
              </w:rPr>
            </w:pPr>
            <w:r w:rsidRPr="00463159">
              <w:rPr>
                <w:rFonts w:ascii="Arial" w:hAnsi="Arial" w:cs="Arial"/>
                <w:sz w:val="18"/>
                <w:szCs w:val="18"/>
                <w:cs/>
              </w:rPr>
              <w:t xml:space="preserve">   </w:t>
            </w:r>
            <w:r w:rsidRPr="00463159">
              <w:rPr>
                <w:rFonts w:ascii="Arial" w:hAnsi="Arial" w:cs="Arial"/>
                <w:sz w:val="18"/>
                <w:szCs w:val="18"/>
              </w:rPr>
              <w:t xml:space="preserve">Mr. </w:t>
            </w:r>
            <w:r w:rsidR="007371D2">
              <w:rPr>
                <w:rFonts w:ascii="Arial" w:hAnsi="Arial" w:cs="Arial"/>
                <w:sz w:val="18"/>
                <w:szCs w:val="18"/>
              </w:rPr>
              <w:t>P</w:t>
            </w:r>
            <w:r w:rsidRPr="00463159">
              <w:rPr>
                <w:rFonts w:ascii="Arial" w:hAnsi="Arial" w:cs="Arial"/>
                <w:sz w:val="18"/>
                <w:szCs w:val="18"/>
              </w:rPr>
              <w:t>asin Chokbhalasin</w:t>
            </w:r>
          </w:p>
        </w:tc>
        <w:tc>
          <w:tcPr>
            <w:tcW w:w="1242" w:type="dxa"/>
            <w:vAlign w:val="center"/>
          </w:tcPr>
          <w:p w:rsidR="00196BD2" w:rsidRPr="00463159" w:rsidRDefault="00196BD2" w:rsidP="00196BD2">
            <w:pPr>
              <w:pBdr>
                <w:bottom w:val="single" w:sz="4" w:space="1" w:color="auto"/>
              </w:pBd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vAlign w:val="center"/>
          </w:tcPr>
          <w:p w:rsidR="00196BD2" w:rsidRPr="00463159" w:rsidRDefault="00196BD2" w:rsidP="00196BD2">
            <w:pPr>
              <w:pBdr>
                <w:bottom w:val="single" w:sz="4" w:space="1" w:color="auto"/>
              </w:pBd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w:t>
            </w: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191</w:t>
            </w: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200</w:t>
            </w:r>
          </w:p>
        </w:tc>
        <w:tc>
          <w:tcPr>
            <w:tcW w:w="1116" w:type="dxa"/>
          </w:tcPr>
          <w:p w:rsidR="00196BD2" w:rsidRPr="00463159" w:rsidRDefault="00196BD2" w:rsidP="00D90780">
            <w:pPr>
              <w:pBdr>
                <w:bottom w:val="single" w:sz="4" w:space="1" w:color="auto"/>
              </w:pBd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pBdr>
                <w:bottom w:val="single" w:sz="4" w:space="1" w:color="auto"/>
              </w:pBd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tcPr>
          <w:p w:rsidR="00196BD2" w:rsidRPr="00463159" w:rsidRDefault="00196BD2" w:rsidP="00196BD2">
            <w:pPr>
              <w:ind w:left="432" w:right="-72"/>
              <w:rPr>
                <w:rFonts w:ascii="Arial" w:hAnsi="Arial" w:cs="Arial"/>
                <w:snapToGrid w:val="0"/>
                <w:sz w:val="12"/>
                <w:szCs w:val="12"/>
                <w:cs/>
                <w:lang w:eastAsia="th-TH"/>
              </w:rPr>
            </w:pPr>
          </w:p>
        </w:tc>
        <w:tc>
          <w:tcPr>
            <w:tcW w:w="1242" w:type="dxa"/>
          </w:tcPr>
          <w:p w:rsidR="00196BD2" w:rsidRPr="00463159" w:rsidRDefault="00196BD2" w:rsidP="00196BD2">
            <w:pPr>
              <w:pStyle w:val="a"/>
              <w:tabs>
                <w:tab w:val="decimal" w:pos="1014"/>
              </w:tabs>
              <w:ind w:right="-72"/>
              <w:rPr>
                <w:rFonts w:ascii="Arial" w:hAnsi="Arial" w:cs="Arial"/>
                <w:color w:val="auto"/>
                <w:sz w:val="12"/>
                <w:szCs w:val="12"/>
              </w:rPr>
            </w:pPr>
          </w:p>
        </w:tc>
        <w:tc>
          <w:tcPr>
            <w:tcW w:w="1188" w:type="dxa"/>
          </w:tcPr>
          <w:p w:rsidR="00196BD2" w:rsidRPr="00463159" w:rsidRDefault="00196BD2" w:rsidP="00196BD2">
            <w:pPr>
              <w:pStyle w:val="a"/>
              <w:tabs>
                <w:tab w:val="decimal" w:pos="987"/>
              </w:tabs>
              <w:ind w:right="-72"/>
              <w:rPr>
                <w:rFonts w:ascii="Arial" w:hAnsi="Arial" w:cs="Arial"/>
                <w:color w:val="auto"/>
                <w:sz w:val="12"/>
                <w:szCs w:val="12"/>
              </w:rPr>
            </w:pPr>
          </w:p>
        </w:tc>
        <w:tc>
          <w:tcPr>
            <w:tcW w:w="1116" w:type="dxa"/>
          </w:tcPr>
          <w:p w:rsidR="00196BD2" w:rsidRPr="00463159" w:rsidRDefault="00196BD2" w:rsidP="00D90780">
            <w:pPr>
              <w:pStyle w:val="a"/>
              <w:tabs>
                <w:tab w:val="decimal" w:pos="889"/>
              </w:tabs>
              <w:ind w:right="-72"/>
              <w:rPr>
                <w:rFonts w:ascii="Arial" w:hAnsi="Arial" w:cs="Arial"/>
                <w:color w:val="auto"/>
                <w:sz w:val="12"/>
                <w:szCs w:val="12"/>
              </w:rPr>
            </w:pPr>
          </w:p>
        </w:tc>
        <w:tc>
          <w:tcPr>
            <w:tcW w:w="1152" w:type="dxa"/>
          </w:tcPr>
          <w:p w:rsidR="00196BD2" w:rsidRPr="00463159" w:rsidRDefault="00196BD2" w:rsidP="00196BD2">
            <w:pPr>
              <w:tabs>
                <w:tab w:val="decimal" w:pos="936"/>
              </w:tabs>
              <w:ind w:left="432"/>
              <w:rPr>
                <w:rFonts w:ascii="Arial" w:hAnsi="Arial" w:cs="Arial"/>
                <w:snapToGrid w:val="0"/>
                <w:sz w:val="12"/>
                <w:szCs w:val="12"/>
                <w:cs/>
                <w:lang w:eastAsia="th-TH"/>
              </w:rPr>
            </w:pP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pacing w:val="-4"/>
                <w:sz w:val="18"/>
                <w:szCs w:val="18"/>
                <w:cs/>
              </w:rPr>
            </w:pPr>
          </w:p>
        </w:tc>
        <w:tc>
          <w:tcPr>
            <w:tcW w:w="1242" w:type="dxa"/>
          </w:tcPr>
          <w:p w:rsidR="00196BD2" w:rsidRPr="00463159" w:rsidRDefault="00196BD2" w:rsidP="00196BD2">
            <w:pPr>
              <w:pBdr>
                <w:bottom w:val="single" w:sz="4" w:space="1" w:color="auto"/>
              </w:pBdr>
              <w:tabs>
                <w:tab w:val="decimal" w:pos="1014"/>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88" w:type="dxa"/>
          </w:tcPr>
          <w:p w:rsidR="00196BD2" w:rsidRPr="00463159" w:rsidRDefault="00196BD2" w:rsidP="00196BD2">
            <w:pPr>
              <w:pBdr>
                <w:bottom w:val="single" w:sz="4" w:space="1" w:color="auto"/>
              </w:pBd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212</w:t>
            </w: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492</w:t>
            </w: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275</w:t>
            </w:r>
          </w:p>
        </w:tc>
        <w:tc>
          <w:tcPr>
            <w:tcW w:w="1116" w:type="dxa"/>
          </w:tcPr>
          <w:p w:rsidR="00196BD2" w:rsidRPr="00463159" w:rsidRDefault="00196BD2" w:rsidP="00D90780">
            <w:pPr>
              <w:pBdr>
                <w:bottom w:val="single" w:sz="4" w:space="1" w:color="auto"/>
              </w:pBd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pBdr>
                <w:bottom w:val="single" w:sz="4" w:space="1" w:color="auto"/>
              </w:pBd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r w:rsidR="00196BD2" w:rsidRPr="00463159" w:rsidTr="0018198C">
        <w:tc>
          <w:tcPr>
            <w:tcW w:w="4770" w:type="dxa"/>
          </w:tcPr>
          <w:p w:rsidR="00196BD2" w:rsidRPr="00463159" w:rsidRDefault="00196BD2" w:rsidP="00196BD2">
            <w:pPr>
              <w:ind w:left="432" w:right="-72"/>
              <w:rPr>
                <w:rFonts w:ascii="Arial" w:hAnsi="Arial" w:cs="Arial"/>
                <w:snapToGrid w:val="0"/>
                <w:sz w:val="12"/>
                <w:szCs w:val="12"/>
                <w:cs/>
                <w:lang w:eastAsia="th-TH"/>
              </w:rPr>
            </w:pPr>
          </w:p>
        </w:tc>
        <w:tc>
          <w:tcPr>
            <w:tcW w:w="1242" w:type="dxa"/>
          </w:tcPr>
          <w:p w:rsidR="00196BD2" w:rsidRPr="00463159" w:rsidRDefault="00196BD2" w:rsidP="00196BD2">
            <w:pPr>
              <w:pStyle w:val="a"/>
              <w:tabs>
                <w:tab w:val="decimal" w:pos="1014"/>
              </w:tabs>
              <w:ind w:right="-72"/>
              <w:rPr>
                <w:rFonts w:ascii="Arial" w:hAnsi="Arial" w:cs="Arial"/>
                <w:color w:val="auto"/>
                <w:sz w:val="12"/>
                <w:szCs w:val="12"/>
              </w:rPr>
            </w:pPr>
          </w:p>
        </w:tc>
        <w:tc>
          <w:tcPr>
            <w:tcW w:w="1188" w:type="dxa"/>
          </w:tcPr>
          <w:p w:rsidR="00196BD2" w:rsidRPr="00463159" w:rsidRDefault="00196BD2" w:rsidP="00196BD2">
            <w:pPr>
              <w:pStyle w:val="a"/>
              <w:tabs>
                <w:tab w:val="decimal" w:pos="987"/>
              </w:tabs>
              <w:ind w:right="-72"/>
              <w:rPr>
                <w:rFonts w:ascii="Arial" w:hAnsi="Arial" w:cs="Arial"/>
                <w:color w:val="auto"/>
                <w:sz w:val="12"/>
                <w:szCs w:val="12"/>
              </w:rPr>
            </w:pPr>
          </w:p>
        </w:tc>
        <w:tc>
          <w:tcPr>
            <w:tcW w:w="1116" w:type="dxa"/>
          </w:tcPr>
          <w:p w:rsidR="00196BD2" w:rsidRPr="00463159" w:rsidRDefault="00196BD2" w:rsidP="00D90780">
            <w:pPr>
              <w:pStyle w:val="a"/>
              <w:tabs>
                <w:tab w:val="decimal" w:pos="889"/>
              </w:tabs>
              <w:ind w:right="-72"/>
              <w:rPr>
                <w:rFonts w:ascii="Arial" w:hAnsi="Arial" w:cs="Arial"/>
                <w:color w:val="auto"/>
                <w:sz w:val="12"/>
                <w:szCs w:val="12"/>
              </w:rPr>
            </w:pPr>
          </w:p>
        </w:tc>
        <w:tc>
          <w:tcPr>
            <w:tcW w:w="1152" w:type="dxa"/>
          </w:tcPr>
          <w:p w:rsidR="00196BD2" w:rsidRPr="00463159" w:rsidRDefault="00196BD2" w:rsidP="00196BD2">
            <w:pPr>
              <w:tabs>
                <w:tab w:val="decimal" w:pos="936"/>
              </w:tabs>
              <w:ind w:left="432"/>
              <w:rPr>
                <w:rFonts w:ascii="Arial" w:hAnsi="Arial" w:cs="Arial"/>
                <w:snapToGrid w:val="0"/>
                <w:sz w:val="12"/>
                <w:szCs w:val="12"/>
                <w:cs/>
                <w:lang w:eastAsia="th-TH"/>
              </w:rPr>
            </w:pPr>
          </w:p>
        </w:tc>
      </w:tr>
      <w:tr w:rsidR="00196BD2" w:rsidRPr="00463159" w:rsidTr="0018198C">
        <w:tc>
          <w:tcPr>
            <w:tcW w:w="4770" w:type="dxa"/>
            <w:vAlign w:val="center"/>
          </w:tcPr>
          <w:p w:rsidR="00196BD2" w:rsidRPr="00463159" w:rsidRDefault="00196BD2" w:rsidP="00196BD2">
            <w:pPr>
              <w:spacing w:line="200" w:lineRule="exact"/>
              <w:ind w:left="1242" w:right="-72"/>
              <w:rPr>
                <w:rFonts w:ascii="Arial" w:hAnsi="Arial" w:cs="Arial"/>
                <w:spacing w:val="-4"/>
                <w:sz w:val="18"/>
                <w:szCs w:val="18"/>
                <w:cs/>
              </w:rPr>
            </w:pPr>
          </w:p>
        </w:tc>
        <w:tc>
          <w:tcPr>
            <w:tcW w:w="1242" w:type="dxa"/>
          </w:tcPr>
          <w:p w:rsidR="00196BD2" w:rsidRPr="00463159" w:rsidRDefault="00196BD2" w:rsidP="00196BD2">
            <w:pPr>
              <w:pBdr>
                <w:bottom w:val="double" w:sz="4" w:space="1" w:color="auto"/>
              </w:pBdr>
              <w:tabs>
                <w:tab w:val="decimal" w:pos="1014"/>
              </w:tabs>
              <w:spacing w:line="200" w:lineRule="exact"/>
              <w:ind w:left="-19" w:right="-72"/>
              <w:rPr>
                <w:rFonts w:ascii="Arial" w:eastAsia="SimSun" w:hAnsi="Arial" w:cs="Arial"/>
                <w:snapToGrid w:val="0"/>
                <w:sz w:val="18"/>
                <w:szCs w:val="18"/>
                <w:lang w:eastAsia="zh-CN"/>
              </w:rPr>
            </w:pPr>
            <w:r w:rsidRPr="00463159">
              <w:rPr>
                <w:rFonts w:ascii="Arial" w:eastAsia="SimSun" w:hAnsi="Arial" w:cs="Arial"/>
                <w:snapToGrid w:val="0"/>
                <w:spacing w:val="-4"/>
                <w:sz w:val="18"/>
                <w:szCs w:val="18"/>
                <w:lang w:eastAsia="zh-CN"/>
              </w:rPr>
              <w:t>173,993,022</w:t>
            </w:r>
          </w:p>
        </w:tc>
        <w:tc>
          <w:tcPr>
            <w:tcW w:w="1188" w:type="dxa"/>
          </w:tcPr>
          <w:p w:rsidR="00196BD2" w:rsidRPr="00463159" w:rsidRDefault="00196BD2" w:rsidP="00196BD2">
            <w:pPr>
              <w:pBdr>
                <w:bottom w:val="double" w:sz="4" w:space="1" w:color="auto"/>
              </w:pBdr>
              <w:tabs>
                <w:tab w:val="decimal" w:pos="987"/>
              </w:tabs>
              <w:spacing w:line="200" w:lineRule="exact"/>
              <w:ind w:right="-72"/>
              <w:rPr>
                <w:rFonts w:ascii="Arial" w:eastAsia="SimSun" w:hAnsi="Arial" w:cs="Arial"/>
                <w:snapToGrid w:val="0"/>
                <w:sz w:val="18"/>
                <w:szCs w:val="18"/>
                <w:lang w:eastAsia="zh-CN"/>
              </w:rPr>
            </w:pPr>
            <w:r w:rsidRPr="00463159">
              <w:rPr>
                <w:rFonts w:ascii="Arial" w:eastAsia="SimSun" w:hAnsi="Arial" w:cs="Arial"/>
                <w:snapToGrid w:val="0"/>
                <w:sz w:val="18"/>
                <w:szCs w:val="18"/>
                <w:lang w:eastAsia="zh-CN"/>
              </w:rPr>
              <w:t>577,541,192</w:t>
            </w:r>
          </w:p>
        </w:tc>
        <w:tc>
          <w:tcPr>
            <w:tcW w:w="1116" w:type="dxa"/>
          </w:tcPr>
          <w:p w:rsidR="00196BD2" w:rsidRPr="00463159" w:rsidRDefault="00196BD2" w:rsidP="00D90780">
            <w:pPr>
              <w:pBdr>
                <w:bottom w:val="double" w:sz="4" w:space="1" w:color="auto"/>
              </w:pBdr>
              <w:tabs>
                <w:tab w:val="decimal" w:pos="889"/>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c>
          <w:tcPr>
            <w:tcW w:w="1152" w:type="dxa"/>
          </w:tcPr>
          <w:p w:rsidR="00196BD2" w:rsidRPr="00463159" w:rsidRDefault="00196BD2" w:rsidP="00196BD2">
            <w:pPr>
              <w:pBdr>
                <w:bottom w:val="double" w:sz="4" w:space="1" w:color="auto"/>
              </w:pBdr>
              <w:tabs>
                <w:tab w:val="decimal" w:pos="936"/>
              </w:tabs>
              <w:spacing w:line="200" w:lineRule="exact"/>
              <w:ind w:right="-72"/>
              <w:rPr>
                <w:rFonts w:ascii="Arial" w:eastAsia="SimSun" w:hAnsi="Arial" w:cs="Arial"/>
                <w:snapToGrid w:val="0"/>
                <w:sz w:val="18"/>
                <w:szCs w:val="18"/>
                <w:cs/>
                <w:lang w:eastAsia="zh-CN"/>
              </w:rPr>
            </w:pPr>
            <w:r w:rsidRPr="00463159">
              <w:rPr>
                <w:rFonts w:ascii="Arial" w:eastAsia="SimSun" w:hAnsi="Arial" w:cs="Arial"/>
                <w:snapToGrid w:val="0"/>
                <w:sz w:val="18"/>
                <w:szCs w:val="18"/>
                <w:cs/>
                <w:lang w:eastAsia="zh-CN"/>
              </w:rPr>
              <w:t>-</w:t>
            </w:r>
            <w:r w:rsidRPr="00463159">
              <w:rPr>
                <w:rFonts w:ascii="Arial" w:eastAsia="SimSun" w:hAnsi="Arial" w:cs="Arial"/>
                <w:snapToGrid w:val="0"/>
                <w:sz w:val="18"/>
                <w:szCs w:val="18"/>
                <w:lang w:eastAsia="zh-CN"/>
              </w:rPr>
              <w:t xml:space="preserve">       </w:t>
            </w:r>
          </w:p>
        </w:tc>
      </w:tr>
    </w:tbl>
    <w:p w:rsidR="008C0A17" w:rsidRPr="00463159" w:rsidRDefault="008C0A17" w:rsidP="008C0A17">
      <w:pPr>
        <w:pStyle w:val="NoSpacing"/>
        <w:ind w:left="1080"/>
        <w:jc w:val="thaiDistribute"/>
        <w:rPr>
          <w:rFonts w:ascii="Arial" w:hAnsi="Arial" w:cs="Arial"/>
          <w:sz w:val="18"/>
          <w:szCs w:val="18"/>
          <w:lang w:val="en-US"/>
        </w:rPr>
      </w:pPr>
    </w:p>
    <w:p w:rsidR="00444857" w:rsidRPr="00463159" w:rsidRDefault="00444857" w:rsidP="008C0A17">
      <w:pPr>
        <w:pStyle w:val="NoSpacing"/>
        <w:ind w:left="1080"/>
        <w:jc w:val="thaiDistribute"/>
        <w:rPr>
          <w:rFonts w:ascii="Arial" w:hAnsi="Arial" w:cs="Arial"/>
          <w:b/>
          <w:bCs/>
          <w:sz w:val="18"/>
          <w:szCs w:val="18"/>
          <w:u w:val="single"/>
          <w:lang w:val="en-US"/>
        </w:rPr>
      </w:pPr>
      <w:r w:rsidRPr="00463159">
        <w:rPr>
          <w:rFonts w:ascii="Arial" w:hAnsi="Arial" w:cs="Arial"/>
          <w:b/>
          <w:bCs/>
          <w:sz w:val="18"/>
          <w:szCs w:val="18"/>
          <w:u w:val="single"/>
          <w:lang w:val="en-US"/>
        </w:rPr>
        <w:t xml:space="preserve">Agreements to </w:t>
      </w:r>
      <w:r w:rsidR="002A2006" w:rsidRPr="00463159">
        <w:rPr>
          <w:rFonts w:ascii="Arial" w:hAnsi="Arial" w:cs="Arial"/>
          <w:b/>
          <w:bCs/>
          <w:sz w:val="18"/>
          <w:szCs w:val="18"/>
          <w:u w:val="single"/>
          <w:lang w:val="en-US"/>
        </w:rPr>
        <w:t>purchase and sell land with related p</w:t>
      </w:r>
      <w:r w:rsidR="002C7B3A">
        <w:rPr>
          <w:rFonts w:ascii="Arial" w:hAnsi="Arial" w:cs="Arial"/>
          <w:b/>
          <w:bCs/>
          <w:sz w:val="18"/>
          <w:szCs w:val="18"/>
          <w:u w:val="single"/>
          <w:lang w:val="en-US"/>
        </w:rPr>
        <w:t>ersons</w:t>
      </w:r>
    </w:p>
    <w:p w:rsidR="00444857" w:rsidRPr="00463159" w:rsidRDefault="00444857" w:rsidP="008C0A17">
      <w:pPr>
        <w:pStyle w:val="NoSpacing"/>
        <w:ind w:left="1080"/>
        <w:jc w:val="thaiDistribute"/>
        <w:rPr>
          <w:rFonts w:ascii="Arial" w:hAnsi="Arial" w:cs="Arial"/>
          <w:sz w:val="18"/>
          <w:szCs w:val="18"/>
          <w:lang w:val="en-US"/>
        </w:rPr>
      </w:pPr>
    </w:p>
    <w:p w:rsidR="00444857" w:rsidRPr="00463159" w:rsidRDefault="00FA7B7A" w:rsidP="008C0A17">
      <w:pPr>
        <w:pStyle w:val="NoSpacing"/>
        <w:ind w:left="1080"/>
        <w:jc w:val="thaiDistribute"/>
        <w:rPr>
          <w:rFonts w:ascii="Arial" w:hAnsi="Arial" w:cs="Arial"/>
          <w:sz w:val="18"/>
          <w:szCs w:val="18"/>
          <w:lang w:val="en-US"/>
        </w:rPr>
      </w:pPr>
      <w:r w:rsidRPr="00463159">
        <w:rPr>
          <w:rFonts w:ascii="Arial" w:hAnsi="Arial" w:cs="Arial"/>
          <w:sz w:val="18"/>
          <w:szCs w:val="18"/>
          <w:lang w:val="en-US"/>
        </w:rPr>
        <w:t>As at 31 December 2018</w:t>
      </w:r>
      <w:r w:rsidR="00960C52" w:rsidRPr="00463159">
        <w:rPr>
          <w:rFonts w:ascii="Arial" w:hAnsi="Arial" w:cs="Arial"/>
          <w:sz w:val="18"/>
          <w:szCs w:val="18"/>
          <w:lang w:val="en-US"/>
        </w:rPr>
        <w:t xml:space="preserve">, 2 indirect subsidiaries </w:t>
      </w:r>
      <w:r w:rsidR="002C7B3A">
        <w:rPr>
          <w:rFonts w:ascii="Arial" w:hAnsi="Arial" w:cs="Arial"/>
          <w:sz w:val="18"/>
          <w:szCs w:val="18"/>
          <w:lang w:val="en-US"/>
        </w:rPr>
        <w:t>has entered into</w:t>
      </w:r>
      <w:r w:rsidR="00960C52" w:rsidRPr="00463159">
        <w:rPr>
          <w:rFonts w:ascii="Arial" w:hAnsi="Arial" w:cs="Arial"/>
          <w:sz w:val="18"/>
          <w:szCs w:val="18"/>
          <w:lang w:val="en-US"/>
        </w:rPr>
        <w:t xml:space="preserve"> 5 agreements (2017 : 4 agreements) to pur</w:t>
      </w:r>
      <w:r w:rsidRPr="00463159">
        <w:rPr>
          <w:rFonts w:ascii="Arial" w:hAnsi="Arial" w:cs="Arial"/>
          <w:sz w:val="18"/>
          <w:szCs w:val="18"/>
          <w:lang w:val="en-US"/>
        </w:rPr>
        <w:t xml:space="preserve">chase and sell land </w:t>
      </w:r>
      <w:r w:rsidRPr="00463159">
        <w:rPr>
          <w:rFonts w:ascii="Arial" w:hAnsi="Arial" w:cs="Arial"/>
          <w:spacing w:val="-6"/>
          <w:sz w:val="18"/>
          <w:szCs w:val="18"/>
          <w:lang w:val="en-US"/>
        </w:rPr>
        <w:t>with related persons.  The agreements specified that the companies will purchase land in Nakhon Si Thammarat,</w:t>
      </w:r>
      <w:r w:rsidR="00EE1C5D">
        <w:rPr>
          <w:rFonts w:ascii="Arial" w:hAnsi="Arial" w:cs="Arial"/>
          <w:sz w:val="18"/>
          <w:szCs w:val="18"/>
          <w:lang w:val="en-US"/>
        </w:rPr>
        <w:t xml:space="preserve"> Ran</w:t>
      </w:r>
      <w:r w:rsidRPr="00463159">
        <w:rPr>
          <w:rFonts w:ascii="Arial" w:hAnsi="Arial" w:cs="Arial"/>
          <w:sz w:val="18"/>
          <w:szCs w:val="18"/>
          <w:lang w:val="en-US"/>
        </w:rPr>
        <w:t>ong</w:t>
      </w:r>
      <w:r w:rsidR="00196BD2" w:rsidRPr="00463159">
        <w:rPr>
          <w:rFonts w:ascii="Arial" w:hAnsi="Arial" w:cs="Arial"/>
          <w:sz w:val="18"/>
          <w:szCs w:val="18"/>
          <w:lang w:val="en-US"/>
        </w:rPr>
        <w:t xml:space="preserve"> and Kampheang Phet at the price</w:t>
      </w:r>
      <w:r w:rsidRPr="00463159">
        <w:rPr>
          <w:rFonts w:ascii="Arial" w:hAnsi="Arial" w:cs="Arial"/>
          <w:sz w:val="18"/>
          <w:szCs w:val="18"/>
          <w:lang w:val="en-US"/>
        </w:rPr>
        <w:t xml:space="preserve"> appraised</w:t>
      </w:r>
      <w:r w:rsidR="0058774A" w:rsidRPr="00463159">
        <w:rPr>
          <w:rFonts w:ascii="Arial" w:hAnsi="Arial" w:cs="Arial"/>
          <w:sz w:val="18"/>
          <w:szCs w:val="18"/>
          <w:lang w:val="en-US"/>
        </w:rPr>
        <w:t xml:space="preserve"> by an independent valuer.  These agreements to purchase and sell land were made for the </w:t>
      </w:r>
      <w:r w:rsidR="00196BD2" w:rsidRPr="00463159">
        <w:rPr>
          <w:rFonts w:ascii="Arial" w:hAnsi="Arial" w:cs="Arial"/>
          <w:sz w:val="18"/>
          <w:szCs w:val="18"/>
          <w:lang w:val="en-US"/>
        </w:rPr>
        <w:t xml:space="preserve">proposal to </w:t>
      </w:r>
      <w:r w:rsidR="00D90780" w:rsidRPr="00463159">
        <w:rPr>
          <w:rFonts w:ascii="Arial" w:hAnsi="Arial" w:cs="Arial"/>
          <w:sz w:val="18"/>
          <w:szCs w:val="18"/>
          <w:lang w:val="en-US"/>
        </w:rPr>
        <w:t>o</w:t>
      </w:r>
      <w:r w:rsidR="00196BD2" w:rsidRPr="00463159">
        <w:rPr>
          <w:rFonts w:ascii="Arial" w:hAnsi="Arial" w:cs="Arial"/>
          <w:sz w:val="18"/>
          <w:szCs w:val="18"/>
          <w:lang w:val="en-US"/>
        </w:rPr>
        <w:t>ffer</w:t>
      </w:r>
      <w:r w:rsidR="0058774A" w:rsidRPr="00463159">
        <w:rPr>
          <w:rFonts w:ascii="Arial" w:hAnsi="Arial" w:cs="Arial"/>
          <w:sz w:val="18"/>
          <w:szCs w:val="18"/>
          <w:lang w:val="en-US"/>
        </w:rPr>
        <w:t xml:space="preserve"> power purchase agreements in such </w:t>
      </w:r>
      <w:r w:rsidR="0058774A" w:rsidRPr="00463159">
        <w:rPr>
          <w:rFonts w:ascii="Arial" w:hAnsi="Arial" w:cs="Arial"/>
          <w:spacing w:val="-4"/>
          <w:sz w:val="18"/>
          <w:szCs w:val="18"/>
          <w:lang w:val="en-US"/>
        </w:rPr>
        <w:t>provinces.  However, these indirect subsidiaries are allowed to request and negotiate with the related persons</w:t>
      </w:r>
      <w:r w:rsidR="0058774A" w:rsidRPr="00463159">
        <w:rPr>
          <w:rFonts w:ascii="Arial" w:hAnsi="Arial" w:cs="Arial"/>
          <w:sz w:val="18"/>
          <w:szCs w:val="18"/>
          <w:lang w:val="en-US"/>
        </w:rPr>
        <w:t xml:space="preserve"> for the termination of these agreements.</w:t>
      </w:r>
    </w:p>
    <w:p w:rsidR="008C0A17" w:rsidRPr="00463159" w:rsidRDefault="002A2006" w:rsidP="005E2FFF">
      <w:pPr>
        <w:tabs>
          <w:tab w:val="left" w:pos="540"/>
        </w:tabs>
        <w:jc w:val="thaiDistribute"/>
        <w:rPr>
          <w:rFonts w:ascii="Arial" w:hAnsi="Arial" w:cs="Arial"/>
          <w:b/>
          <w:bCs/>
          <w:sz w:val="18"/>
          <w:szCs w:val="18"/>
          <w:cs/>
        </w:rPr>
      </w:pPr>
      <w:r w:rsidRPr="00463159">
        <w:rPr>
          <w:rFonts w:ascii="Arial" w:hAnsi="Arial" w:cs="Arial"/>
          <w:b/>
          <w:bCs/>
          <w:sz w:val="18"/>
          <w:szCs w:val="18"/>
        </w:rPr>
        <w:t xml:space="preserve"> </w:t>
      </w:r>
      <w:r w:rsidR="008C0A17" w:rsidRPr="00463159">
        <w:rPr>
          <w:rFonts w:ascii="Arial" w:hAnsi="Arial" w:cs="Arial"/>
          <w:b/>
          <w:bCs/>
          <w:sz w:val="18"/>
          <w:szCs w:val="18"/>
        </w:rPr>
        <w:br w:type="page"/>
      </w:r>
      <w:r w:rsidR="005E2FFF" w:rsidRPr="00463159">
        <w:rPr>
          <w:rFonts w:ascii="Arial" w:hAnsi="Arial" w:cs="Arial"/>
          <w:b/>
          <w:bCs/>
          <w:sz w:val="18"/>
          <w:szCs w:val="18"/>
        </w:rPr>
        <w:t>37</w:t>
      </w:r>
      <w:r w:rsidR="008C0A17" w:rsidRPr="00463159">
        <w:rPr>
          <w:rFonts w:ascii="Arial" w:hAnsi="Arial" w:cs="Arial"/>
          <w:b/>
          <w:bCs/>
          <w:sz w:val="18"/>
          <w:szCs w:val="18"/>
          <w:cs/>
        </w:rPr>
        <w:tab/>
      </w:r>
      <w:r w:rsidR="008C0A17" w:rsidRPr="00463159">
        <w:rPr>
          <w:rFonts w:ascii="Arial" w:hAnsi="Arial" w:cs="Arial"/>
          <w:b/>
          <w:bCs/>
          <w:sz w:val="18"/>
          <w:szCs w:val="18"/>
        </w:rPr>
        <w:t>Commitments and contingent liabilities (Cont’d)</w:t>
      </w:r>
    </w:p>
    <w:p w:rsidR="008C0A17" w:rsidRPr="00463159" w:rsidRDefault="008C0A17" w:rsidP="00196BD2">
      <w:pPr>
        <w:ind w:left="540"/>
        <w:jc w:val="thaiDistribute"/>
        <w:rPr>
          <w:rFonts w:ascii="Arial" w:hAnsi="Arial" w:cs="Arial"/>
          <w:sz w:val="18"/>
          <w:szCs w:val="18"/>
        </w:rPr>
      </w:pPr>
    </w:p>
    <w:p w:rsidR="008C0A17" w:rsidRPr="00463159" w:rsidRDefault="008C0A17" w:rsidP="008C0A17">
      <w:pPr>
        <w:pStyle w:val="NoSpacing"/>
        <w:ind w:left="540"/>
        <w:jc w:val="thaiDistribute"/>
        <w:rPr>
          <w:rFonts w:ascii="Arial" w:hAnsi="Arial" w:cs="Arial"/>
          <w:sz w:val="18"/>
          <w:szCs w:val="18"/>
          <w:lang w:val="en-US"/>
        </w:rPr>
      </w:pPr>
    </w:p>
    <w:p w:rsidR="008C0A17" w:rsidRPr="00463159" w:rsidRDefault="005E2FFF" w:rsidP="008C0A17">
      <w:pPr>
        <w:keepNext/>
        <w:tabs>
          <w:tab w:val="left" w:pos="9781"/>
        </w:tabs>
        <w:ind w:left="1080" w:hanging="540"/>
        <w:jc w:val="thaiDistribute"/>
        <w:outlineLvl w:val="0"/>
        <w:rPr>
          <w:rFonts w:ascii="Arial" w:eastAsia="SimSun" w:hAnsi="Arial" w:cs="Arial"/>
          <w:b/>
          <w:bCs/>
          <w:snapToGrid w:val="0"/>
          <w:sz w:val="18"/>
          <w:szCs w:val="18"/>
          <w:cs/>
          <w:lang w:val="th-TH" w:eastAsia="th-TH"/>
        </w:rPr>
      </w:pPr>
      <w:r w:rsidRPr="00463159">
        <w:rPr>
          <w:rFonts w:ascii="Arial" w:eastAsia="SimSun" w:hAnsi="Arial" w:cs="Arial"/>
          <w:b/>
          <w:bCs/>
          <w:snapToGrid w:val="0"/>
          <w:sz w:val="18"/>
          <w:szCs w:val="18"/>
          <w:lang w:eastAsia="th-TH"/>
        </w:rPr>
        <w:t>37</w:t>
      </w:r>
      <w:r w:rsidR="008C0A17" w:rsidRPr="00463159">
        <w:rPr>
          <w:rFonts w:ascii="Arial" w:eastAsia="SimSun" w:hAnsi="Arial" w:cs="Arial"/>
          <w:b/>
          <w:bCs/>
          <w:snapToGrid w:val="0"/>
          <w:sz w:val="18"/>
          <w:szCs w:val="18"/>
          <w:cs/>
          <w:lang w:val="th-TH" w:eastAsia="th-TH"/>
        </w:rPr>
        <w:t>.</w:t>
      </w:r>
      <w:r w:rsidR="008C0A17" w:rsidRPr="00463159">
        <w:rPr>
          <w:rFonts w:ascii="Arial" w:eastAsia="SimSun" w:hAnsi="Arial" w:cs="Arial"/>
          <w:b/>
          <w:bCs/>
          <w:snapToGrid w:val="0"/>
          <w:sz w:val="18"/>
          <w:szCs w:val="18"/>
          <w:lang w:eastAsia="th-TH"/>
        </w:rPr>
        <w:t>1</w:t>
      </w:r>
      <w:r w:rsidR="008C0A17" w:rsidRPr="00463159">
        <w:rPr>
          <w:rFonts w:ascii="Arial" w:eastAsia="SimSun" w:hAnsi="Arial" w:cs="Arial"/>
          <w:b/>
          <w:bCs/>
          <w:snapToGrid w:val="0"/>
          <w:sz w:val="18"/>
          <w:szCs w:val="18"/>
          <w:cs/>
          <w:lang w:val="th-TH" w:eastAsia="th-TH"/>
        </w:rPr>
        <w:tab/>
        <w:t>Commitments from non-cancellable significant agreements</w:t>
      </w:r>
    </w:p>
    <w:p w:rsidR="008C0A17" w:rsidRPr="00463159" w:rsidRDefault="008C0A17" w:rsidP="008C0A17">
      <w:pPr>
        <w:ind w:left="1080"/>
        <w:jc w:val="thaiDistribute"/>
        <w:rPr>
          <w:rFonts w:ascii="Arial" w:hAnsi="Arial" w:cs="Arial"/>
          <w:sz w:val="18"/>
          <w:szCs w:val="18"/>
        </w:rPr>
      </w:pPr>
    </w:p>
    <w:p w:rsidR="008C0A17" w:rsidRPr="00463159" w:rsidRDefault="008C0A17" w:rsidP="008C0A17">
      <w:pPr>
        <w:pStyle w:val="NoSpacing"/>
        <w:ind w:left="1080"/>
        <w:jc w:val="thaiDistribute"/>
        <w:rPr>
          <w:rFonts w:ascii="Arial" w:hAnsi="Arial" w:cs="Arial"/>
          <w:sz w:val="18"/>
          <w:szCs w:val="18"/>
          <w:lang w:val="en-US"/>
        </w:rPr>
      </w:pPr>
      <w:r w:rsidRPr="00463159">
        <w:rPr>
          <w:rFonts w:ascii="Arial" w:hAnsi="Arial" w:cs="Arial"/>
          <w:sz w:val="18"/>
          <w:szCs w:val="18"/>
          <w:lang w:val="en-US"/>
        </w:rPr>
        <w:t xml:space="preserve">As at </w:t>
      </w:r>
      <w:r w:rsidRPr="00463159">
        <w:rPr>
          <w:rFonts w:ascii="Arial" w:hAnsi="Arial" w:cs="Arial"/>
          <w:sz w:val="18"/>
          <w:szCs w:val="18"/>
        </w:rPr>
        <w:t>31</w:t>
      </w:r>
      <w:r w:rsidRPr="00463159">
        <w:rPr>
          <w:rFonts w:ascii="Arial" w:hAnsi="Arial" w:cs="Arial"/>
          <w:sz w:val="18"/>
          <w:szCs w:val="18"/>
          <w:cs/>
          <w:lang w:val="en-US"/>
        </w:rPr>
        <w:t xml:space="preserve"> </w:t>
      </w:r>
      <w:r w:rsidRPr="00463159">
        <w:rPr>
          <w:rFonts w:ascii="Arial" w:hAnsi="Arial" w:cs="Arial"/>
          <w:sz w:val="18"/>
          <w:szCs w:val="18"/>
          <w:lang w:val="en-US"/>
        </w:rPr>
        <w:t xml:space="preserve">December </w:t>
      </w:r>
      <w:r w:rsidRPr="00463159">
        <w:rPr>
          <w:rFonts w:ascii="Arial" w:hAnsi="Arial" w:cs="Arial"/>
          <w:sz w:val="18"/>
          <w:szCs w:val="18"/>
        </w:rPr>
        <w:t>2018</w:t>
      </w:r>
      <w:r w:rsidRPr="00463159">
        <w:rPr>
          <w:rFonts w:ascii="Arial" w:hAnsi="Arial" w:cs="Arial"/>
          <w:sz w:val="18"/>
          <w:szCs w:val="18"/>
          <w:cs/>
          <w:lang w:val="en-US"/>
        </w:rPr>
        <w:t xml:space="preserve"> </w:t>
      </w:r>
      <w:r w:rsidRPr="00463159">
        <w:rPr>
          <w:rFonts w:ascii="Arial" w:hAnsi="Arial" w:cs="Arial"/>
          <w:sz w:val="18"/>
          <w:szCs w:val="18"/>
          <w:lang w:val="en-US"/>
        </w:rPr>
        <w:t xml:space="preserve">and  </w:t>
      </w:r>
      <w:r w:rsidRPr="00463159">
        <w:rPr>
          <w:rFonts w:ascii="Arial" w:hAnsi="Arial" w:cs="Arial"/>
          <w:sz w:val="18"/>
          <w:szCs w:val="18"/>
        </w:rPr>
        <w:t>2017</w:t>
      </w:r>
      <w:r w:rsidRPr="00463159">
        <w:rPr>
          <w:rFonts w:ascii="Arial" w:hAnsi="Arial" w:cs="Arial"/>
          <w:sz w:val="18"/>
          <w:szCs w:val="18"/>
          <w:lang w:val="en-US"/>
        </w:rPr>
        <w:t>, the Group is committed to pay rental and service fees according to non-cancellable lease and service contracts as follows:</w:t>
      </w:r>
    </w:p>
    <w:p w:rsidR="008C0A17" w:rsidRPr="00463159" w:rsidRDefault="008C0A17" w:rsidP="008C0A17">
      <w:pPr>
        <w:pStyle w:val="NoSpacing"/>
        <w:ind w:left="1080"/>
        <w:jc w:val="thaiDistribute"/>
        <w:rPr>
          <w:rFonts w:ascii="Arial" w:hAnsi="Arial" w:cs="Arial"/>
          <w:sz w:val="18"/>
          <w:szCs w:val="18"/>
          <w:lang w:val="en-US"/>
        </w:rPr>
      </w:pPr>
    </w:p>
    <w:tbl>
      <w:tblPr>
        <w:tblW w:w="9576" w:type="dxa"/>
        <w:tblLayout w:type="fixed"/>
        <w:tblLook w:val="0000" w:firstRow="0" w:lastRow="0" w:firstColumn="0" w:lastColumn="0" w:noHBand="0" w:noVBand="0"/>
      </w:tblPr>
      <w:tblGrid>
        <w:gridCol w:w="2520"/>
        <w:gridCol w:w="864"/>
        <w:gridCol w:w="864"/>
        <w:gridCol w:w="936"/>
        <w:gridCol w:w="864"/>
        <w:gridCol w:w="864"/>
        <w:gridCol w:w="864"/>
        <w:gridCol w:w="936"/>
        <w:gridCol w:w="864"/>
      </w:tblGrid>
      <w:tr w:rsidR="008C0A17" w:rsidRPr="00463159" w:rsidTr="0018198C">
        <w:tc>
          <w:tcPr>
            <w:tcW w:w="2520" w:type="dxa"/>
          </w:tcPr>
          <w:p w:rsidR="008C0A17" w:rsidRPr="00463159" w:rsidRDefault="008C0A17" w:rsidP="0018198C">
            <w:pPr>
              <w:ind w:left="1080" w:right="-18"/>
              <w:rPr>
                <w:rFonts w:ascii="Arial" w:hAnsi="Arial" w:cs="Arial"/>
                <w:sz w:val="12"/>
                <w:szCs w:val="12"/>
              </w:rPr>
            </w:pPr>
          </w:p>
        </w:tc>
        <w:tc>
          <w:tcPr>
            <w:tcW w:w="7056" w:type="dxa"/>
            <w:gridSpan w:val="8"/>
          </w:tcPr>
          <w:p w:rsidR="008C0A17" w:rsidRPr="00463159" w:rsidRDefault="008C0A17" w:rsidP="0018198C">
            <w:pPr>
              <w:pBdr>
                <w:bottom w:val="single" w:sz="4" w:space="1" w:color="auto"/>
              </w:pBdr>
              <w:tabs>
                <w:tab w:val="right" w:pos="670"/>
              </w:tabs>
              <w:ind w:left="-29" w:right="-72"/>
              <w:jc w:val="center"/>
              <w:rPr>
                <w:rFonts w:ascii="Arial" w:hAnsi="Arial" w:cs="Arial"/>
                <w:b/>
                <w:bCs/>
                <w:spacing w:val="-4"/>
                <w:sz w:val="12"/>
                <w:szCs w:val="12"/>
              </w:rPr>
            </w:pPr>
            <w:r w:rsidRPr="00463159">
              <w:rPr>
                <w:rFonts w:ascii="Arial" w:hAnsi="Arial" w:cs="Arial"/>
                <w:b/>
                <w:bCs/>
                <w:spacing w:val="-4"/>
                <w:sz w:val="12"/>
                <w:szCs w:val="12"/>
              </w:rPr>
              <w:t>Consolidated financial statements</w:t>
            </w:r>
          </w:p>
        </w:tc>
      </w:tr>
      <w:tr w:rsidR="008C0A17" w:rsidRPr="00463159" w:rsidTr="0018198C">
        <w:tc>
          <w:tcPr>
            <w:tcW w:w="2520" w:type="dxa"/>
          </w:tcPr>
          <w:p w:rsidR="008C0A17" w:rsidRPr="00463159" w:rsidRDefault="008C0A17" w:rsidP="0018198C">
            <w:pPr>
              <w:ind w:left="1080" w:right="-18"/>
              <w:rPr>
                <w:rFonts w:ascii="Arial" w:hAnsi="Arial" w:cs="Arial"/>
                <w:sz w:val="12"/>
                <w:szCs w:val="12"/>
              </w:rPr>
            </w:pPr>
          </w:p>
        </w:tc>
        <w:tc>
          <w:tcPr>
            <w:tcW w:w="3528" w:type="dxa"/>
            <w:gridSpan w:val="4"/>
          </w:tcPr>
          <w:p w:rsidR="008C0A17" w:rsidRPr="00463159" w:rsidRDefault="008C0A17" w:rsidP="0018198C">
            <w:pPr>
              <w:pBdr>
                <w:bottom w:val="single" w:sz="4" w:space="1" w:color="auto"/>
              </w:pBdr>
              <w:ind w:left="-29" w:right="-72"/>
              <w:jc w:val="center"/>
              <w:rPr>
                <w:rFonts w:ascii="Arial" w:hAnsi="Arial" w:cs="Arial"/>
                <w:b/>
                <w:bCs/>
                <w:spacing w:val="-4"/>
                <w:sz w:val="12"/>
                <w:szCs w:val="12"/>
              </w:rPr>
            </w:pPr>
            <w:r w:rsidRPr="00463159">
              <w:rPr>
                <w:rFonts w:ascii="Arial" w:hAnsi="Arial" w:cs="Arial"/>
                <w:b/>
                <w:bCs/>
                <w:spacing w:val="-4"/>
                <w:sz w:val="12"/>
                <w:szCs w:val="12"/>
              </w:rPr>
              <w:t>2018</w:t>
            </w:r>
          </w:p>
        </w:tc>
        <w:tc>
          <w:tcPr>
            <w:tcW w:w="3528" w:type="dxa"/>
            <w:gridSpan w:val="4"/>
          </w:tcPr>
          <w:p w:rsidR="008C0A17" w:rsidRPr="00463159" w:rsidRDefault="008C0A17" w:rsidP="0018198C">
            <w:pPr>
              <w:pBdr>
                <w:bottom w:val="single" w:sz="4" w:space="1" w:color="auto"/>
              </w:pBdr>
              <w:ind w:left="-29" w:right="-72"/>
              <w:jc w:val="center"/>
              <w:rPr>
                <w:rFonts w:ascii="Arial" w:hAnsi="Arial" w:cs="Arial"/>
                <w:b/>
                <w:bCs/>
                <w:spacing w:val="-4"/>
                <w:sz w:val="12"/>
                <w:szCs w:val="12"/>
              </w:rPr>
            </w:pPr>
            <w:r w:rsidRPr="00463159">
              <w:rPr>
                <w:rFonts w:ascii="Arial" w:hAnsi="Arial" w:cs="Arial"/>
                <w:b/>
                <w:bCs/>
                <w:spacing w:val="-4"/>
                <w:sz w:val="12"/>
                <w:szCs w:val="12"/>
              </w:rPr>
              <w:t>2017</w:t>
            </w:r>
          </w:p>
        </w:tc>
      </w:tr>
      <w:tr w:rsidR="008C0A17" w:rsidRPr="00463159" w:rsidTr="0018198C">
        <w:tc>
          <w:tcPr>
            <w:tcW w:w="2520" w:type="dxa"/>
          </w:tcPr>
          <w:p w:rsidR="008C0A17" w:rsidRPr="00463159" w:rsidRDefault="008C0A17" w:rsidP="0018198C">
            <w:pPr>
              <w:ind w:left="1080" w:right="-18"/>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b/>
                <w:bCs/>
                <w:spacing w:val="-4"/>
                <w:sz w:val="12"/>
                <w:szCs w:val="12"/>
              </w:rPr>
            </w:pPr>
          </w:p>
          <w:p w:rsidR="008C0A17" w:rsidRPr="00463159" w:rsidRDefault="008C0A17" w:rsidP="002D6450">
            <w:pPr>
              <w:tabs>
                <w:tab w:val="decimal" w:pos="670"/>
              </w:tabs>
              <w:ind w:left="-29" w:right="-72"/>
              <w:jc w:val="both"/>
              <w:rPr>
                <w:rFonts w:ascii="Arial" w:hAnsi="Arial" w:cs="Arial"/>
                <w:b/>
                <w:bCs/>
                <w:spacing w:val="-4"/>
                <w:sz w:val="12"/>
                <w:szCs w:val="12"/>
              </w:rPr>
            </w:pPr>
          </w:p>
          <w:p w:rsidR="008C0A17" w:rsidRPr="00463159" w:rsidRDefault="008C0A17" w:rsidP="002D6450">
            <w:pPr>
              <w:tabs>
                <w:tab w:val="decimal" w:pos="670"/>
              </w:tabs>
              <w:ind w:left="-29" w:right="-72"/>
              <w:jc w:val="both"/>
              <w:rPr>
                <w:rFonts w:ascii="Arial" w:hAnsi="Arial" w:cs="Arial"/>
                <w:b/>
                <w:bCs/>
                <w:spacing w:val="-4"/>
                <w:sz w:val="12"/>
                <w:szCs w:val="12"/>
              </w:rPr>
            </w:pPr>
          </w:p>
          <w:p w:rsidR="008C0A17" w:rsidRPr="00463159" w:rsidRDefault="008C0A17" w:rsidP="002D6450">
            <w:pPr>
              <w:tabs>
                <w:tab w:val="decimal" w:pos="670"/>
              </w:tabs>
              <w:ind w:left="-29" w:right="-72"/>
              <w:jc w:val="both"/>
              <w:rPr>
                <w:rFonts w:ascii="Arial" w:hAnsi="Arial" w:cs="Arial"/>
                <w:b/>
                <w:bCs/>
                <w:spacing w:val="-4"/>
                <w:sz w:val="12"/>
                <w:szCs w:val="12"/>
              </w:rPr>
            </w:pPr>
            <w:r w:rsidRPr="00463159">
              <w:rPr>
                <w:rFonts w:ascii="Arial" w:hAnsi="Arial" w:cs="Arial"/>
                <w:b/>
                <w:bCs/>
                <w:spacing w:val="-4"/>
                <w:sz w:val="12"/>
                <w:szCs w:val="12"/>
              </w:rPr>
              <w:t>Management</w:t>
            </w:r>
          </w:p>
          <w:p w:rsidR="008C0A17" w:rsidRPr="00463159" w:rsidRDefault="008C0A17" w:rsidP="002D6450">
            <w:pPr>
              <w:tabs>
                <w:tab w:val="decimal" w:pos="670"/>
              </w:tabs>
              <w:ind w:left="-29" w:right="-72"/>
              <w:jc w:val="both"/>
              <w:rPr>
                <w:rFonts w:ascii="Arial" w:hAnsi="Arial" w:cs="Arial"/>
                <w:b/>
                <w:bCs/>
                <w:spacing w:val="-4"/>
                <w:sz w:val="12"/>
                <w:szCs w:val="12"/>
                <w:cs/>
              </w:rPr>
            </w:pPr>
            <w:r w:rsidRPr="00463159">
              <w:rPr>
                <w:rFonts w:ascii="Arial" w:hAnsi="Arial" w:cs="Arial"/>
                <w:b/>
                <w:bCs/>
                <w:spacing w:val="-4"/>
                <w:sz w:val="12"/>
                <w:szCs w:val="12"/>
              </w:rPr>
              <w:t xml:space="preserve"> contract</w:t>
            </w:r>
          </w:p>
        </w:tc>
        <w:tc>
          <w:tcPr>
            <w:tcW w:w="864" w:type="dxa"/>
          </w:tcPr>
          <w:p w:rsidR="008C0A17" w:rsidRPr="00463159" w:rsidRDefault="008C0A17" w:rsidP="002D6450">
            <w:pPr>
              <w:tabs>
                <w:tab w:val="decimal" w:pos="670"/>
              </w:tabs>
              <w:ind w:left="-29" w:right="-72"/>
              <w:jc w:val="both"/>
              <w:rPr>
                <w:rFonts w:ascii="Arial" w:hAnsi="Arial" w:cs="Arial"/>
                <w:b/>
                <w:bCs/>
                <w:sz w:val="12"/>
                <w:szCs w:val="12"/>
              </w:rPr>
            </w:pPr>
          </w:p>
          <w:p w:rsidR="008C0A17" w:rsidRPr="00463159" w:rsidRDefault="008C0A17" w:rsidP="002D6450">
            <w:pPr>
              <w:tabs>
                <w:tab w:val="decimal" w:pos="670"/>
              </w:tabs>
              <w:ind w:left="-29" w:right="-72"/>
              <w:jc w:val="both"/>
              <w:rPr>
                <w:rFonts w:ascii="Arial" w:hAnsi="Arial" w:cs="Arial"/>
                <w:b/>
                <w:bCs/>
                <w:sz w:val="12"/>
                <w:szCs w:val="12"/>
              </w:rPr>
            </w:pPr>
          </w:p>
          <w:p w:rsidR="008C0A17" w:rsidRPr="00463159" w:rsidRDefault="008C0A17" w:rsidP="002D6450">
            <w:pPr>
              <w:tabs>
                <w:tab w:val="decimal" w:pos="670"/>
              </w:tabs>
              <w:ind w:left="-29" w:right="-72"/>
              <w:jc w:val="both"/>
              <w:rPr>
                <w:rFonts w:ascii="Arial" w:hAnsi="Arial" w:cs="Arial"/>
                <w:b/>
                <w:bCs/>
                <w:sz w:val="12"/>
                <w:szCs w:val="12"/>
              </w:rPr>
            </w:pPr>
            <w:r w:rsidRPr="00463159">
              <w:rPr>
                <w:rFonts w:ascii="Arial" w:hAnsi="Arial" w:cs="Arial"/>
                <w:b/>
                <w:bCs/>
                <w:sz w:val="12"/>
                <w:szCs w:val="12"/>
              </w:rPr>
              <w:t>Operating</w:t>
            </w:r>
          </w:p>
          <w:p w:rsidR="008C0A17" w:rsidRPr="00463159" w:rsidRDefault="008C0A17" w:rsidP="002D6450">
            <w:pPr>
              <w:tabs>
                <w:tab w:val="decimal" w:pos="670"/>
              </w:tabs>
              <w:ind w:left="-29" w:right="-72"/>
              <w:jc w:val="both"/>
              <w:rPr>
                <w:rFonts w:ascii="Arial" w:hAnsi="Arial" w:cs="Arial"/>
                <w:b/>
                <w:bCs/>
                <w:sz w:val="12"/>
                <w:szCs w:val="12"/>
              </w:rPr>
            </w:pPr>
            <w:r w:rsidRPr="00463159">
              <w:rPr>
                <w:rFonts w:ascii="Arial" w:hAnsi="Arial" w:cs="Arial"/>
                <w:b/>
                <w:bCs/>
                <w:sz w:val="12"/>
                <w:szCs w:val="12"/>
              </w:rPr>
              <w:t>lease</w:t>
            </w:r>
          </w:p>
          <w:p w:rsidR="008C0A17" w:rsidRPr="00463159" w:rsidRDefault="008C0A17" w:rsidP="002D6450">
            <w:pPr>
              <w:tabs>
                <w:tab w:val="decimal" w:pos="670"/>
              </w:tabs>
              <w:ind w:left="-29" w:right="-72"/>
              <w:jc w:val="both"/>
              <w:rPr>
                <w:rFonts w:ascii="Arial" w:hAnsi="Arial" w:cs="Arial"/>
                <w:b/>
                <w:bCs/>
                <w:sz w:val="12"/>
                <w:szCs w:val="12"/>
                <w:cs/>
              </w:rPr>
            </w:pPr>
            <w:r w:rsidRPr="00463159">
              <w:rPr>
                <w:rFonts w:ascii="Arial" w:hAnsi="Arial" w:cs="Arial"/>
                <w:b/>
                <w:bCs/>
                <w:sz w:val="12"/>
                <w:szCs w:val="12"/>
              </w:rPr>
              <w:t>commitment</w:t>
            </w:r>
          </w:p>
        </w:tc>
        <w:tc>
          <w:tcPr>
            <w:tcW w:w="936" w:type="dxa"/>
          </w:tcPr>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Compensation</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 xml:space="preserve"> paid under</w:t>
            </w:r>
          </w:p>
          <w:p w:rsidR="008C0A17" w:rsidRPr="00463159" w:rsidRDefault="00463159"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service</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concession</w:t>
            </w:r>
          </w:p>
          <w:p w:rsidR="008C0A17" w:rsidRPr="00463159" w:rsidRDefault="008C0A17" w:rsidP="002D6450">
            <w:pPr>
              <w:tabs>
                <w:tab w:val="decimal" w:pos="750"/>
              </w:tabs>
              <w:ind w:left="-29" w:right="-72"/>
              <w:jc w:val="both"/>
              <w:rPr>
                <w:rFonts w:ascii="Arial" w:hAnsi="Arial" w:cs="Arial"/>
                <w:b/>
                <w:bCs/>
                <w:spacing w:val="-4"/>
                <w:sz w:val="12"/>
                <w:szCs w:val="12"/>
                <w:cs/>
              </w:rPr>
            </w:pPr>
            <w:r w:rsidRPr="00463159">
              <w:rPr>
                <w:rFonts w:ascii="Arial" w:hAnsi="Arial" w:cs="Arial"/>
                <w:b/>
                <w:bCs/>
                <w:spacing w:val="-4"/>
                <w:sz w:val="12"/>
                <w:szCs w:val="12"/>
              </w:rPr>
              <w:t xml:space="preserve"> arrangements</w:t>
            </w:r>
          </w:p>
        </w:tc>
        <w:tc>
          <w:tcPr>
            <w:tcW w:w="864" w:type="dxa"/>
          </w:tcPr>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r w:rsidRPr="00463159">
              <w:rPr>
                <w:rFonts w:ascii="Arial" w:hAnsi="Arial" w:cs="Arial"/>
                <w:b/>
                <w:bCs/>
                <w:spacing w:val="-4"/>
                <w:sz w:val="12"/>
                <w:szCs w:val="12"/>
              </w:rPr>
              <w:t>Total</w:t>
            </w:r>
          </w:p>
        </w:tc>
        <w:tc>
          <w:tcPr>
            <w:tcW w:w="864" w:type="dxa"/>
          </w:tcPr>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r w:rsidRPr="00463159">
              <w:rPr>
                <w:rFonts w:ascii="Arial" w:hAnsi="Arial" w:cs="Arial"/>
                <w:b/>
                <w:bCs/>
                <w:spacing w:val="-4"/>
                <w:sz w:val="12"/>
                <w:szCs w:val="12"/>
              </w:rPr>
              <w:t>Management</w:t>
            </w:r>
          </w:p>
          <w:p w:rsidR="008C0A17" w:rsidRPr="00463159" w:rsidRDefault="008C0A17" w:rsidP="002D6450">
            <w:pPr>
              <w:tabs>
                <w:tab w:val="decimal" w:pos="677"/>
              </w:tabs>
              <w:ind w:left="-29" w:right="-72"/>
              <w:jc w:val="both"/>
              <w:rPr>
                <w:rFonts w:ascii="Arial" w:hAnsi="Arial" w:cs="Arial"/>
                <w:b/>
                <w:bCs/>
                <w:spacing w:val="-4"/>
                <w:sz w:val="12"/>
                <w:szCs w:val="12"/>
                <w:cs/>
              </w:rPr>
            </w:pPr>
            <w:r w:rsidRPr="00463159">
              <w:rPr>
                <w:rFonts w:ascii="Arial" w:hAnsi="Arial" w:cs="Arial"/>
                <w:b/>
                <w:bCs/>
                <w:spacing w:val="-4"/>
                <w:sz w:val="12"/>
                <w:szCs w:val="12"/>
              </w:rPr>
              <w:t xml:space="preserve"> contract</w:t>
            </w:r>
          </w:p>
        </w:tc>
        <w:tc>
          <w:tcPr>
            <w:tcW w:w="864" w:type="dxa"/>
          </w:tcPr>
          <w:p w:rsidR="008C0A17" w:rsidRPr="00463159" w:rsidRDefault="008C0A17" w:rsidP="002D6450">
            <w:pPr>
              <w:tabs>
                <w:tab w:val="decimal" w:pos="670"/>
              </w:tabs>
              <w:ind w:left="-29" w:right="-72"/>
              <w:jc w:val="both"/>
              <w:rPr>
                <w:rFonts w:ascii="Arial" w:hAnsi="Arial" w:cs="Arial"/>
                <w:b/>
                <w:bCs/>
                <w:sz w:val="12"/>
                <w:szCs w:val="12"/>
              </w:rPr>
            </w:pPr>
          </w:p>
          <w:p w:rsidR="008C0A17" w:rsidRPr="00463159" w:rsidRDefault="008C0A17" w:rsidP="002D6450">
            <w:pPr>
              <w:tabs>
                <w:tab w:val="decimal" w:pos="670"/>
              </w:tabs>
              <w:ind w:left="-29" w:right="-72"/>
              <w:jc w:val="both"/>
              <w:rPr>
                <w:rFonts w:ascii="Arial" w:hAnsi="Arial" w:cs="Arial"/>
                <w:b/>
                <w:bCs/>
                <w:sz w:val="12"/>
                <w:szCs w:val="12"/>
              </w:rPr>
            </w:pPr>
          </w:p>
          <w:p w:rsidR="008C0A17" w:rsidRPr="00463159" w:rsidRDefault="008C0A17" w:rsidP="002D6450">
            <w:pPr>
              <w:tabs>
                <w:tab w:val="decimal" w:pos="670"/>
              </w:tabs>
              <w:ind w:left="-29" w:right="-72"/>
              <w:jc w:val="both"/>
              <w:rPr>
                <w:rFonts w:ascii="Arial" w:hAnsi="Arial" w:cs="Arial"/>
                <w:b/>
                <w:bCs/>
                <w:sz w:val="12"/>
                <w:szCs w:val="12"/>
              </w:rPr>
            </w:pPr>
            <w:r w:rsidRPr="00463159">
              <w:rPr>
                <w:rFonts w:ascii="Arial" w:hAnsi="Arial" w:cs="Arial"/>
                <w:b/>
                <w:bCs/>
                <w:sz w:val="12"/>
                <w:szCs w:val="12"/>
              </w:rPr>
              <w:t>Operating</w:t>
            </w:r>
          </w:p>
          <w:p w:rsidR="008C0A17" w:rsidRPr="00463159" w:rsidRDefault="008C0A17" w:rsidP="002D6450">
            <w:pPr>
              <w:tabs>
                <w:tab w:val="decimal" w:pos="670"/>
              </w:tabs>
              <w:ind w:left="-29" w:right="-72"/>
              <w:jc w:val="both"/>
              <w:rPr>
                <w:rFonts w:ascii="Arial" w:hAnsi="Arial" w:cs="Arial"/>
                <w:b/>
                <w:bCs/>
                <w:sz w:val="12"/>
                <w:szCs w:val="12"/>
              </w:rPr>
            </w:pPr>
            <w:r w:rsidRPr="00463159">
              <w:rPr>
                <w:rFonts w:ascii="Arial" w:hAnsi="Arial" w:cs="Arial"/>
                <w:b/>
                <w:bCs/>
                <w:sz w:val="12"/>
                <w:szCs w:val="12"/>
              </w:rPr>
              <w:t>lease</w:t>
            </w:r>
          </w:p>
          <w:p w:rsidR="008C0A17" w:rsidRPr="00463159" w:rsidRDefault="008C0A17" w:rsidP="002D6450">
            <w:pPr>
              <w:tabs>
                <w:tab w:val="decimal" w:pos="670"/>
              </w:tabs>
              <w:ind w:left="-29" w:right="-72"/>
              <w:jc w:val="both"/>
              <w:rPr>
                <w:rFonts w:ascii="Arial" w:hAnsi="Arial" w:cs="Arial"/>
                <w:b/>
                <w:bCs/>
                <w:sz w:val="12"/>
                <w:szCs w:val="12"/>
                <w:cs/>
              </w:rPr>
            </w:pPr>
            <w:r w:rsidRPr="00463159">
              <w:rPr>
                <w:rFonts w:ascii="Arial" w:hAnsi="Arial" w:cs="Arial"/>
                <w:b/>
                <w:bCs/>
                <w:sz w:val="12"/>
                <w:szCs w:val="12"/>
              </w:rPr>
              <w:t>commitment</w:t>
            </w:r>
          </w:p>
        </w:tc>
        <w:tc>
          <w:tcPr>
            <w:tcW w:w="936" w:type="dxa"/>
          </w:tcPr>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Compensation</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 xml:space="preserve"> paid under</w:t>
            </w:r>
          </w:p>
          <w:p w:rsidR="008C0A17" w:rsidRPr="00463159" w:rsidRDefault="00463159"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service</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concession</w:t>
            </w:r>
          </w:p>
          <w:p w:rsidR="008C0A17" w:rsidRPr="00463159" w:rsidRDefault="008C0A17" w:rsidP="002D6450">
            <w:pPr>
              <w:tabs>
                <w:tab w:val="decimal" w:pos="750"/>
              </w:tabs>
              <w:ind w:left="-29" w:right="-72"/>
              <w:jc w:val="both"/>
              <w:rPr>
                <w:rFonts w:ascii="Arial" w:hAnsi="Arial" w:cs="Arial"/>
                <w:b/>
                <w:bCs/>
                <w:spacing w:val="-4"/>
                <w:sz w:val="12"/>
                <w:szCs w:val="12"/>
                <w:cs/>
              </w:rPr>
            </w:pPr>
            <w:r w:rsidRPr="00463159">
              <w:rPr>
                <w:rFonts w:ascii="Arial" w:hAnsi="Arial" w:cs="Arial"/>
                <w:b/>
                <w:bCs/>
                <w:spacing w:val="-4"/>
                <w:sz w:val="12"/>
                <w:szCs w:val="12"/>
              </w:rPr>
              <w:t xml:space="preserve"> arrangements</w:t>
            </w:r>
          </w:p>
        </w:tc>
        <w:tc>
          <w:tcPr>
            <w:tcW w:w="864" w:type="dxa"/>
          </w:tcPr>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r w:rsidRPr="00463159">
              <w:rPr>
                <w:rFonts w:ascii="Arial" w:hAnsi="Arial" w:cs="Arial"/>
                <w:b/>
                <w:bCs/>
                <w:spacing w:val="-4"/>
                <w:sz w:val="12"/>
                <w:szCs w:val="12"/>
              </w:rPr>
              <w:t>Total</w:t>
            </w:r>
          </w:p>
        </w:tc>
      </w:tr>
      <w:tr w:rsidR="008C0A17" w:rsidRPr="00463159" w:rsidTr="0018198C">
        <w:tc>
          <w:tcPr>
            <w:tcW w:w="2520" w:type="dxa"/>
          </w:tcPr>
          <w:p w:rsidR="008C0A17" w:rsidRPr="00463159" w:rsidRDefault="008C0A17" w:rsidP="0018198C">
            <w:pPr>
              <w:ind w:left="1080" w:right="-18"/>
              <w:rPr>
                <w:rFonts w:ascii="Arial" w:hAnsi="Arial" w:cs="Arial"/>
                <w:sz w:val="12"/>
                <w:szCs w:val="12"/>
              </w:rPr>
            </w:pPr>
          </w:p>
        </w:tc>
        <w:tc>
          <w:tcPr>
            <w:tcW w:w="864" w:type="dxa"/>
          </w:tcPr>
          <w:p w:rsidR="008C0A17" w:rsidRPr="00463159" w:rsidRDefault="008C0A17" w:rsidP="002D6450">
            <w:pPr>
              <w:pBdr>
                <w:bottom w:val="single" w:sz="4" w:space="1" w:color="auto"/>
              </w:pBdr>
              <w:tabs>
                <w:tab w:val="decimal" w:pos="670"/>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0"/>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936" w:type="dxa"/>
          </w:tcPr>
          <w:p w:rsidR="008C0A17" w:rsidRPr="00463159" w:rsidRDefault="008C0A17" w:rsidP="002D6450">
            <w:pPr>
              <w:pBdr>
                <w:bottom w:val="single" w:sz="4" w:space="1" w:color="auto"/>
              </w:pBdr>
              <w:tabs>
                <w:tab w:val="decimal" w:pos="750"/>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7"/>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7"/>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7"/>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936" w:type="dxa"/>
          </w:tcPr>
          <w:p w:rsidR="008C0A17" w:rsidRPr="00463159" w:rsidRDefault="008C0A17" w:rsidP="002D6450">
            <w:pPr>
              <w:pBdr>
                <w:bottom w:val="single" w:sz="4" w:space="1" w:color="auto"/>
              </w:pBdr>
              <w:tabs>
                <w:tab w:val="decimal" w:pos="750"/>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7"/>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r>
      <w:tr w:rsidR="008C0A17" w:rsidRPr="00463159" w:rsidTr="0018198C">
        <w:tc>
          <w:tcPr>
            <w:tcW w:w="2520" w:type="dxa"/>
          </w:tcPr>
          <w:p w:rsidR="008C0A17" w:rsidRPr="00463159" w:rsidRDefault="008C0A17" w:rsidP="0018198C">
            <w:pPr>
              <w:ind w:left="1080" w:right="-162"/>
              <w:rPr>
                <w:rFonts w:ascii="Arial" w:hAnsi="Arial" w:cs="Arial"/>
                <w:spacing w:val="-8"/>
                <w:sz w:val="8"/>
                <w:szCs w:val="8"/>
                <w:cs/>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8"/>
                <w:szCs w:val="8"/>
              </w:rPr>
            </w:pPr>
          </w:p>
        </w:tc>
        <w:tc>
          <w:tcPr>
            <w:tcW w:w="864" w:type="dxa"/>
          </w:tcPr>
          <w:p w:rsidR="008C0A17" w:rsidRPr="00463159" w:rsidRDefault="008C0A17" w:rsidP="002D6450">
            <w:pPr>
              <w:tabs>
                <w:tab w:val="decimal" w:pos="670"/>
              </w:tabs>
              <w:ind w:left="-29" w:right="-72"/>
              <w:jc w:val="both"/>
              <w:rPr>
                <w:rFonts w:ascii="Arial" w:hAnsi="Arial" w:cs="Arial"/>
                <w:sz w:val="8"/>
                <w:szCs w:val="8"/>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c>
          <w:tcPr>
            <w:tcW w:w="864" w:type="dxa"/>
          </w:tcPr>
          <w:p w:rsidR="008C0A17" w:rsidRPr="00463159" w:rsidRDefault="008C0A17" w:rsidP="002D6450">
            <w:pPr>
              <w:tabs>
                <w:tab w:val="decimal" w:pos="677"/>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r>
      <w:tr w:rsidR="008C0A17" w:rsidRPr="00463159" w:rsidTr="0018198C">
        <w:tc>
          <w:tcPr>
            <w:tcW w:w="2520" w:type="dxa"/>
          </w:tcPr>
          <w:p w:rsidR="008C0A17" w:rsidRPr="00463159" w:rsidRDefault="008C0A17" w:rsidP="0018198C">
            <w:pPr>
              <w:ind w:left="1080" w:right="-162"/>
              <w:rPr>
                <w:rFonts w:ascii="Arial" w:hAnsi="Arial" w:cs="Arial"/>
                <w:spacing w:val="-6"/>
                <w:sz w:val="12"/>
                <w:szCs w:val="12"/>
                <w:cs/>
              </w:rPr>
            </w:pPr>
            <w:r w:rsidRPr="00463159">
              <w:rPr>
                <w:rFonts w:ascii="Arial" w:hAnsi="Arial" w:cs="Arial"/>
                <w:spacing w:val="-6"/>
                <w:sz w:val="12"/>
                <w:szCs w:val="12"/>
              </w:rPr>
              <w:t>Due within 1 year</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42,410,315</w:t>
            </w:r>
          </w:p>
        </w:tc>
        <w:tc>
          <w:tcPr>
            <w:tcW w:w="864" w:type="dxa"/>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3</w:t>
            </w:r>
            <w:r w:rsidRPr="00463159">
              <w:rPr>
                <w:rFonts w:ascii="Arial" w:hAnsi="Arial" w:cs="Arial"/>
                <w:sz w:val="12"/>
                <w:szCs w:val="12"/>
                <w:cs/>
              </w:rPr>
              <w:t>,</w:t>
            </w:r>
            <w:r w:rsidRPr="00463159">
              <w:rPr>
                <w:rFonts w:ascii="Arial" w:hAnsi="Arial" w:cs="Arial"/>
                <w:sz w:val="12"/>
                <w:szCs w:val="12"/>
              </w:rPr>
              <w:t>210</w:t>
            </w:r>
            <w:r w:rsidRPr="00463159">
              <w:rPr>
                <w:rFonts w:ascii="Arial" w:hAnsi="Arial" w:cs="Arial"/>
                <w:sz w:val="12"/>
                <w:szCs w:val="12"/>
                <w:cs/>
              </w:rPr>
              <w:t>,</w:t>
            </w:r>
            <w:r w:rsidRPr="00463159">
              <w:rPr>
                <w:rFonts w:ascii="Arial" w:hAnsi="Arial" w:cs="Arial"/>
                <w:sz w:val="12"/>
                <w:szCs w:val="12"/>
              </w:rPr>
              <w:t>957</w:t>
            </w: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r w:rsidRPr="00463159">
              <w:rPr>
                <w:rFonts w:ascii="Arial" w:hAnsi="Arial" w:cs="Arial"/>
                <w:sz w:val="12"/>
                <w:szCs w:val="12"/>
              </w:rPr>
              <w:t>1,140,806</w:t>
            </w: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r w:rsidRPr="00463159">
              <w:rPr>
                <w:rFonts w:ascii="Arial" w:hAnsi="Arial" w:cs="Arial"/>
                <w:sz w:val="12"/>
                <w:szCs w:val="12"/>
              </w:rPr>
              <w:fldChar w:fldCharType="begin"/>
            </w:r>
            <w:r w:rsidRPr="00463159">
              <w:rPr>
                <w:rFonts w:ascii="Arial" w:hAnsi="Arial" w:cs="Arial"/>
                <w:sz w:val="12"/>
                <w:szCs w:val="12"/>
              </w:rPr>
              <w:instrText xml:space="preserve"> =SUM(LEFT) </w:instrText>
            </w:r>
            <w:r w:rsidRPr="00463159">
              <w:rPr>
                <w:rFonts w:ascii="Arial" w:hAnsi="Arial" w:cs="Arial"/>
                <w:sz w:val="12"/>
                <w:szCs w:val="12"/>
              </w:rPr>
              <w:fldChar w:fldCharType="separate"/>
            </w:r>
            <w:r w:rsidRPr="00463159">
              <w:rPr>
                <w:rFonts w:ascii="Arial" w:hAnsi="Arial" w:cs="Arial"/>
                <w:noProof/>
                <w:sz w:val="12"/>
                <w:szCs w:val="12"/>
              </w:rPr>
              <w:t>46,762,078</w:t>
            </w:r>
            <w:r w:rsidRPr="00463159">
              <w:rPr>
                <w:rFonts w:ascii="Arial" w:hAnsi="Arial" w:cs="Arial"/>
                <w:sz w:val="12"/>
                <w:szCs w:val="12"/>
              </w:rPr>
              <w:fldChar w:fldCharType="end"/>
            </w:r>
          </w:p>
        </w:tc>
        <w:tc>
          <w:tcPr>
            <w:tcW w:w="864" w:type="dxa"/>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40,819,452</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7,065,328</w:t>
            </w: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r w:rsidRPr="00463159">
              <w:rPr>
                <w:rFonts w:ascii="Arial" w:hAnsi="Arial" w:cs="Arial"/>
                <w:sz w:val="12"/>
                <w:szCs w:val="12"/>
              </w:rPr>
              <w:t>1,100,000</w:t>
            </w: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r w:rsidRPr="00463159">
              <w:rPr>
                <w:rFonts w:ascii="Arial" w:hAnsi="Arial" w:cs="Arial"/>
                <w:sz w:val="12"/>
                <w:szCs w:val="12"/>
              </w:rPr>
              <w:t>48,984,780</w:t>
            </w:r>
          </w:p>
        </w:tc>
      </w:tr>
      <w:tr w:rsidR="008C0A17" w:rsidRPr="00463159" w:rsidTr="0018198C">
        <w:tc>
          <w:tcPr>
            <w:tcW w:w="2520" w:type="dxa"/>
          </w:tcPr>
          <w:p w:rsidR="008C0A17" w:rsidRPr="00463159" w:rsidRDefault="008C0A17" w:rsidP="0018198C">
            <w:pPr>
              <w:ind w:left="1080" w:right="-162"/>
              <w:rPr>
                <w:rFonts w:ascii="Arial" w:hAnsi="Arial" w:cs="Arial"/>
                <w:spacing w:val="-6"/>
                <w:sz w:val="12"/>
                <w:szCs w:val="12"/>
              </w:rPr>
            </w:pPr>
            <w:r w:rsidRPr="00463159">
              <w:rPr>
                <w:rFonts w:ascii="Arial" w:hAnsi="Arial" w:cs="Arial"/>
                <w:sz w:val="12"/>
                <w:szCs w:val="12"/>
              </w:rPr>
              <w:t>Due later than 1 year</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sz w:val="12"/>
                <w:szCs w:val="12"/>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p>
        </w:tc>
      </w:tr>
      <w:tr w:rsidR="008C0A17" w:rsidRPr="00463159" w:rsidTr="0018198C">
        <w:tc>
          <w:tcPr>
            <w:tcW w:w="2520" w:type="dxa"/>
          </w:tcPr>
          <w:p w:rsidR="008C0A17" w:rsidRPr="00463159" w:rsidRDefault="008C0A17" w:rsidP="0018198C">
            <w:pPr>
              <w:ind w:left="1080" w:right="-162"/>
              <w:rPr>
                <w:rFonts w:ascii="Arial" w:hAnsi="Arial" w:cs="Arial"/>
                <w:spacing w:val="-6"/>
                <w:sz w:val="12"/>
                <w:szCs w:val="12"/>
                <w:cs/>
              </w:rPr>
            </w:pPr>
            <w:r w:rsidRPr="00463159">
              <w:rPr>
                <w:rFonts w:ascii="Arial" w:hAnsi="Arial" w:cs="Arial"/>
                <w:sz w:val="12"/>
                <w:szCs w:val="12"/>
              </w:rPr>
              <w:t xml:space="preserve">   but not later than</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sz w:val="12"/>
                <w:szCs w:val="12"/>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p>
        </w:tc>
      </w:tr>
      <w:tr w:rsidR="008C0A17" w:rsidRPr="00463159" w:rsidTr="0018198C">
        <w:tc>
          <w:tcPr>
            <w:tcW w:w="2520" w:type="dxa"/>
          </w:tcPr>
          <w:p w:rsidR="008C0A17" w:rsidRPr="00463159" w:rsidRDefault="008C0A17" w:rsidP="0018198C">
            <w:pPr>
              <w:ind w:left="1080" w:right="-162"/>
              <w:rPr>
                <w:rFonts w:ascii="Arial" w:hAnsi="Arial" w:cs="Arial"/>
                <w:sz w:val="12"/>
                <w:szCs w:val="12"/>
                <w:cs/>
              </w:rPr>
            </w:pPr>
            <w:r w:rsidRPr="00463159">
              <w:rPr>
                <w:rFonts w:ascii="Arial" w:hAnsi="Arial" w:cs="Arial"/>
                <w:sz w:val="12"/>
                <w:szCs w:val="12"/>
              </w:rPr>
              <w:t xml:space="preserve">   5 years</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142,677,864</w:t>
            </w:r>
          </w:p>
        </w:tc>
        <w:tc>
          <w:tcPr>
            <w:tcW w:w="864" w:type="dxa"/>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9,631,648</w:t>
            </w: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r w:rsidRPr="00463159">
              <w:rPr>
                <w:rFonts w:ascii="Arial" w:hAnsi="Arial" w:cs="Arial"/>
                <w:sz w:val="12"/>
                <w:szCs w:val="12"/>
              </w:rPr>
              <w:t>5,005,887</w:t>
            </w: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r w:rsidRPr="00463159">
              <w:rPr>
                <w:rFonts w:ascii="Arial" w:hAnsi="Arial" w:cs="Arial"/>
                <w:sz w:val="12"/>
                <w:szCs w:val="12"/>
              </w:rPr>
              <w:fldChar w:fldCharType="begin"/>
            </w:r>
            <w:r w:rsidRPr="00463159">
              <w:rPr>
                <w:rFonts w:ascii="Arial" w:hAnsi="Arial" w:cs="Arial"/>
                <w:sz w:val="12"/>
                <w:szCs w:val="12"/>
              </w:rPr>
              <w:instrText xml:space="preserve"> =SUM(LEFT) </w:instrText>
            </w:r>
            <w:r w:rsidRPr="00463159">
              <w:rPr>
                <w:rFonts w:ascii="Arial" w:hAnsi="Arial" w:cs="Arial"/>
                <w:sz w:val="12"/>
                <w:szCs w:val="12"/>
              </w:rPr>
              <w:fldChar w:fldCharType="separate"/>
            </w:r>
            <w:r w:rsidRPr="00463159">
              <w:rPr>
                <w:rFonts w:ascii="Arial" w:hAnsi="Arial" w:cs="Arial"/>
                <w:noProof/>
                <w:sz w:val="12"/>
                <w:szCs w:val="12"/>
              </w:rPr>
              <w:t>157,315,399</w:t>
            </w:r>
            <w:r w:rsidRPr="00463159">
              <w:rPr>
                <w:rFonts w:ascii="Arial" w:hAnsi="Arial" w:cs="Arial"/>
                <w:sz w:val="12"/>
                <w:szCs w:val="12"/>
              </w:rPr>
              <w:fldChar w:fldCharType="end"/>
            </w:r>
          </w:p>
        </w:tc>
        <w:tc>
          <w:tcPr>
            <w:tcW w:w="864" w:type="dxa"/>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179,700,797</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8,541,423</w:t>
            </w: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r w:rsidRPr="00463159">
              <w:rPr>
                <w:rFonts w:ascii="Arial" w:hAnsi="Arial" w:cs="Arial"/>
                <w:sz w:val="12"/>
                <w:szCs w:val="12"/>
              </w:rPr>
              <w:t>4,815,694</w:t>
            </w: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r w:rsidRPr="00463159">
              <w:rPr>
                <w:rFonts w:ascii="Arial" w:hAnsi="Arial" w:cs="Arial"/>
                <w:sz w:val="12"/>
                <w:szCs w:val="12"/>
              </w:rPr>
              <w:t>193,057,914</w:t>
            </w:r>
          </w:p>
        </w:tc>
      </w:tr>
      <w:tr w:rsidR="008C0A17" w:rsidRPr="00463159" w:rsidTr="0018198C">
        <w:tc>
          <w:tcPr>
            <w:tcW w:w="2520" w:type="dxa"/>
          </w:tcPr>
          <w:p w:rsidR="008C0A17" w:rsidRPr="00463159" w:rsidRDefault="008C0A17" w:rsidP="0018198C">
            <w:pPr>
              <w:ind w:left="1080" w:right="-162"/>
              <w:rPr>
                <w:rFonts w:ascii="Arial" w:hAnsi="Arial" w:cs="Arial"/>
                <w:sz w:val="12"/>
                <w:szCs w:val="12"/>
              </w:rPr>
            </w:pPr>
            <w:r w:rsidRPr="00463159">
              <w:rPr>
                <w:rFonts w:ascii="Arial" w:hAnsi="Arial" w:cs="Arial"/>
                <w:sz w:val="12"/>
                <w:szCs w:val="12"/>
              </w:rPr>
              <w:t>Due later than 5 years</w:t>
            </w:r>
          </w:p>
        </w:tc>
        <w:tc>
          <w:tcPr>
            <w:tcW w:w="864" w:type="dxa"/>
            <w:shd w:val="clear" w:color="auto" w:fill="auto"/>
          </w:tcPr>
          <w:p w:rsidR="008C0A17" w:rsidRPr="00463159" w:rsidRDefault="008C0A17" w:rsidP="002D6450">
            <w:pPr>
              <w:pBdr>
                <w:bottom w:val="sing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tcPr>
          <w:p w:rsidR="008C0A17" w:rsidRPr="00463159" w:rsidRDefault="006C4022" w:rsidP="002D6450">
            <w:pPr>
              <w:pBdr>
                <w:bottom w:val="sing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14,933,610</w:t>
            </w:r>
          </w:p>
        </w:tc>
        <w:tc>
          <w:tcPr>
            <w:tcW w:w="936" w:type="dxa"/>
            <w:shd w:val="clear" w:color="auto" w:fill="auto"/>
          </w:tcPr>
          <w:p w:rsidR="008C0A17" w:rsidRPr="00463159" w:rsidRDefault="008C0A17" w:rsidP="002D6450">
            <w:pPr>
              <w:pBdr>
                <w:bottom w:val="single" w:sz="4" w:space="1" w:color="auto"/>
              </w:pBdr>
              <w:tabs>
                <w:tab w:val="decimal" w:pos="750"/>
              </w:tabs>
              <w:ind w:left="-29" w:right="-72"/>
              <w:jc w:val="both"/>
              <w:rPr>
                <w:rFonts w:ascii="Arial" w:hAnsi="Arial" w:cs="Arial"/>
                <w:sz w:val="12"/>
                <w:szCs w:val="12"/>
              </w:rPr>
            </w:pPr>
            <w:r w:rsidRPr="00463159">
              <w:rPr>
                <w:rFonts w:ascii="Arial" w:hAnsi="Arial" w:cs="Arial"/>
                <w:sz w:val="12"/>
                <w:szCs w:val="12"/>
              </w:rPr>
              <w:t>11,392,072</w:t>
            </w:r>
          </w:p>
        </w:tc>
        <w:tc>
          <w:tcPr>
            <w:tcW w:w="864" w:type="dxa"/>
            <w:shd w:val="clear" w:color="auto" w:fill="auto"/>
          </w:tcPr>
          <w:p w:rsidR="008C0A17" w:rsidRPr="00463159" w:rsidRDefault="008C0A17" w:rsidP="002D6450">
            <w:pPr>
              <w:pBdr>
                <w:bottom w:val="single" w:sz="4" w:space="1" w:color="auto"/>
              </w:pBdr>
              <w:tabs>
                <w:tab w:val="decimal" w:pos="677"/>
              </w:tabs>
              <w:ind w:right="-72"/>
              <w:jc w:val="both"/>
              <w:rPr>
                <w:rFonts w:ascii="Arial" w:hAnsi="Arial" w:cs="Arial"/>
                <w:sz w:val="12"/>
                <w:szCs w:val="12"/>
              </w:rPr>
            </w:pPr>
            <w:r w:rsidRPr="00463159">
              <w:rPr>
                <w:rFonts w:ascii="Arial" w:hAnsi="Arial" w:cs="Arial"/>
                <w:sz w:val="12"/>
                <w:szCs w:val="12"/>
              </w:rPr>
              <w:t>26,325,682</w:t>
            </w:r>
          </w:p>
        </w:tc>
        <w:tc>
          <w:tcPr>
            <w:tcW w:w="864" w:type="dxa"/>
          </w:tcPr>
          <w:p w:rsidR="008C0A17" w:rsidRPr="00463159" w:rsidRDefault="008C0A17" w:rsidP="002D6450">
            <w:pPr>
              <w:pBdr>
                <w:bottom w:val="sing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5,386,567</w:t>
            </w:r>
          </w:p>
        </w:tc>
        <w:tc>
          <w:tcPr>
            <w:tcW w:w="864" w:type="dxa"/>
            <w:shd w:val="clear" w:color="auto" w:fill="auto"/>
          </w:tcPr>
          <w:p w:rsidR="008C0A17" w:rsidRPr="00463159" w:rsidRDefault="008C0A17" w:rsidP="002D6450">
            <w:pPr>
              <w:pBdr>
                <w:bottom w:val="sing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11,570,872</w:t>
            </w:r>
          </w:p>
        </w:tc>
        <w:tc>
          <w:tcPr>
            <w:tcW w:w="936" w:type="dxa"/>
            <w:shd w:val="clear" w:color="auto" w:fill="auto"/>
          </w:tcPr>
          <w:p w:rsidR="008C0A17" w:rsidRPr="00463159" w:rsidRDefault="008C0A17" w:rsidP="002D6450">
            <w:pPr>
              <w:pBdr>
                <w:bottom w:val="single" w:sz="4" w:space="1" w:color="auto"/>
              </w:pBdr>
              <w:tabs>
                <w:tab w:val="decimal" w:pos="750"/>
              </w:tabs>
              <w:ind w:left="-29" w:right="-72"/>
              <w:jc w:val="both"/>
              <w:rPr>
                <w:rFonts w:ascii="Arial" w:hAnsi="Arial" w:cs="Arial"/>
                <w:sz w:val="12"/>
                <w:szCs w:val="12"/>
              </w:rPr>
            </w:pPr>
            <w:r w:rsidRPr="00463159">
              <w:rPr>
                <w:rFonts w:ascii="Arial" w:hAnsi="Arial" w:cs="Arial"/>
                <w:sz w:val="12"/>
                <w:szCs w:val="12"/>
              </w:rPr>
              <w:t>12,723,072</w:t>
            </w:r>
          </w:p>
        </w:tc>
        <w:tc>
          <w:tcPr>
            <w:tcW w:w="864" w:type="dxa"/>
            <w:shd w:val="clear" w:color="auto" w:fill="auto"/>
          </w:tcPr>
          <w:p w:rsidR="008C0A17" w:rsidRPr="00463159" w:rsidRDefault="008C0A17" w:rsidP="002D6450">
            <w:pPr>
              <w:pBdr>
                <w:bottom w:val="single" w:sz="4" w:space="1" w:color="auto"/>
              </w:pBdr>
              <w:tabs>
                <w:tab w:val="decimal" w:pos="677"/>
              </w:tabs>
              <w:ind w:left="-29" w:right="-72"/>
              <w:jc w:val="both"/>
              <w:rPr>
                <w:rFonts w:ascii="Arial" w:hAnsi="Arial" w:cs="Arial"/>
                <w:sz w:val="12"/>
                <w:szCs w:val="12"/>
              </w:rPr>
            </w:pPr>
            <w:r w:rsidRPr="00463159">
              <w:rPr>
                <w:rFonts w:ascii="Arial" w:hAnsi="Arial" w:cs="Arial"/>
                <w:sz w:val="12"/>
                <w:szCs w:val="12"/>
              </w:rPr>
              <w:t>29,680,511</w:t>
            </w:r>
          </w:p>
        </w:tc>
      </w:tr>
      <w:tr w:rsidR="008C0A17" w:rsidRPr="00463159" w:rsidTr="0018198C">
        <w:tc>
          <w:tcPr>
            <w:tcW w:w="2520" w:type="dxa"/>
          </w:tcPr>
          <w:p w:rsidR="008C0A17" w:rsidRPr="00463159" w:rsidRDefault="008C0A17" w:rsidP="0018198C">
            <w:pPr>
              <w:ind w:left="1080" w:right="-162"/>
              <w:rPr>
                <w:rFonts w:ascii="Arial" w:hAnsi="Arial" w:cs="Arial"/>
                <w:spacing w:val="-8"/>
                <w:sz w:val="8"/>
                <w:szCs w:val="8"/>
                <w:cs/>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8"/>
                <w:szCs w:val="8"/>
              </w:rPr>
            </w:pPr>
          </w:p>
        </w:tc>
        <w:tc>
          <w:tcPr>
            <w:tcW w:w="864" w:type="dxa"/>
          </w:tcPr>
          <w:p w:rsidR="008C0A17" w:rsidRPr="00463159" w:rsidRDefault="008C0A17" w:rsidP="002D6450">
            <w:pPr>
              <w:tabs>
                <w:tab w:val="decimal" w:pos="670"/>
              </w:tabs>
              <w:ind w:left="-29" w:right="-72"/>
              <w:jc w:val="both"/>
              <w:rPr>
                <w:rFonts w:ascii="Arial" w:hAnsi="Arial" w:cs="Arial"/>
                <w:sz w:val="8"/>
                <w:szCs w:val="8"/>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c>
          <w:tcPr>
            <w:tcW w:w="864" w:type="dxa"/>
          </w:tcPr>
          <w:p w:rsidR="008C0A17" w:rsidRPr="00463159" w:rsidRDefault="008C0A17" w:rsidP="002D6450">
            <w:pPr>
              <w:tabs>
                <w:tab w:val="decimal" w:pos="67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8"/>
                <w:szCs w:val="8"/>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r>
      <w:tr w:rsidR="008C0A17" w:rsidRPr="00463159" w:rsidTr="0018198C">
        <w:tc>
          <w:tcPr>
            <w:tcW w:w="2520" w:type="dxa"/>
          </w:tcPr>
          <w:p w:rsidR="008C0A17" w:rsidRPr="00463159" w:rsidRDefault="008C0A17" w:rsidP="0018198C">
            <w:pPr>
              <w:ind w:left="1080" w:right="-162"/>
              <w:rPr>
                <w:rFonts w:ascii="Arial" w:hAnsi="Arial" w:cs="Arial"/>
                <w:sz w:val="12"/>
                <w:szCs w:val="12"/>
                <w:cs/>
              </w:rPr>
            </w:pPr>
          </w:p>
        </w:tc>
        <w:tc>
          <w:tcPr>
            <w:tcW w:w="864" w:type="dxa"/>
            <w:shd w:val="clear" w:color="auto" w:fill="auto"/>
          </w:tcPr>
          <w:p w:rsidR="008C0A17" w:rsidRPr="00463159" w:rsidRDefault="008C0A17" w:rsidP="002D6450">
            <w:pPr>
              <w:pBdr>
                <w:bottom w:val="doub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185,088,179</w:t>
            </w:r>
          </w:p>
        </w:tc>
        <w:tc>
          <w:tcPr>
            <w:tcW w:w="864" w:type="dxa"/>
          </w:tcPr>
          <w:p w:rsidR="008C0A17" w:rsidRPr="00463159" w:rsidRDefault="006C4022" w:rsidP="002D6450">
            <w:pPr>
              <w:pBdr>
                <w:bottom w:val="doub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27,776,215</w:t>
            </w:r>
          </w:p>
        </w:tc>
        <w:tc>
          <w:tcPr>
            <w:tcW w:w="936" w:type="dxa"/>
            <w:shd w:val="clear" w:color="auto" w:fill="auto"/>
          </w:tcPr>
          <w:p w:rsidR="008C0A17" w:rsidRPr="00463159" w:rsidRDefault="008C0A17" w:rsidP="002D6450">
            <w:pPr>
              <w:pBdr>
                <w:bottom w:val="double" w:sz="4" w:space="1" w:color="auto"/>
              </w:pBdr>
              <w:tabs>
                <w:tab w:val="decimal" w:pos="750"/>
              </w:tabs>
              <w:ind w:left="-29" w:right="-72"/>
              <w:jc w:val="both"/>
              <w:rPr>
                <w:rFonts w:ascii="Arial" w:hAnsi="Arial" w:cs="Arial"/>
                <w:sz w:val="12"/>
                <w:szCs w:val="12"/>
              </w:rPr>
            </w:pPr>
            <w:r w:rsidRPr="00463159">
              <w:rPr>
                <w:rFonts w:ascii="Arial" w:hAnsi="Arial" w:cs="Arial"/>
                <w:sz w:val="12"/>
                <w:szCs w:val="12"/>
              </w:rPr>
              <w:t>17,538,765</w:t>
            </w:r>
          </w:p>
        </w:tc>
        <w:tc>
          <w:tcPr>
            <w:tcW w:w="864" w:type="dxa"/>
            <w:shd w:val="clear" w:color="auto" w:fill="auto"/>
          </w:tcPr>
          <w:p w:rsidR="008C0A17" w:rsidRPr="00463159" w:rsidRDefault="008C0A17" w:rsidP="002D6450">
            <w:pPr>
              <w:pBdr>
                <w:bottom w:val="double" w:sz="4" w:space="1" w:color="auto"/>
              </w:pBdr>
              <w:tabs>
                <w:tab w:val="decimal" w:pos="677"/>
              </w:tabs>
              <w:ind w:left="-29" w:right="-72"/>
              <w:jc w:val="both"/>
              <w:rPr>
                <w:rFonts w:ascii="Arial" w:hAnsi="Arial" w:cs="Arial"/>
                <w:noProof/>
                <w:sz w:val="12"/>
                <w:szCs w:val="12"/>
              </w:rPr>
            </w:pPr>
            <w:r w:rsidRPr="00463159">
              <w:rPr>
                <w:rFonts w:ascii="Arial" w:hAnsi="Arial" w:cs="Arial"/>
                <w:noProof/>
                <w:sz w:val="12"/>
                <w:szCs w:val="12"/>
              </w:rPr>
              <w:t>230,403,159</w:t>
            </w:r>
          </w:p>
        </w:tc>
        <w:tc>
          <w:tcPr>
            <w:tcW w:w="864" w:type="dxa"/>
          </w:tcPr>
          <w:p w:rsidR="008C0A17" w:rsidRPr="00463159" w:rsidRDefault="008C0A17" w:rsidP="002D6450">
            <w:pPr>
              <w:pBdr>
                <w:bottom w:val="doub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225,906,816</w:t>
            </w:r>
          </w:p>
        </w:tc>
        <w:tc>
          <w:tcPr>
            <w:tcW w:w="864" w:type="dxa"/>
            <w:shd w:val="clear" w:color="auto" w:fill="auto"/>
          </w:tcPr>
          <w:p w:rsidR="008C0A17" w:rsidRPr="00463159" w:rsidRDefault="008C0A17" w:rsidP="002D6450">
            <w:pPr>
              <w:pBdr>
                <w:bottom w:val="doub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27,177,623</w:t>
            </w:r>
          </w:p>
        </w:tc>
        <w:tc>
          <w:tcPr>
            <w:tcW w:w="936" w:type="dxa"/>
            <w:shd w:val="clear" w:color="auto" w:fill="auto"/>
          </w:tcPr>
          <w:p w:rsidR="008C0A17" w:rsidRPr="00463159" w:rsidRDefault="008C0A17" w:rsidP="002D6450">
            <w:pPr>
              <w:pBdr>
                <w:bottom w:val="double" w:sz="4" w:space="1" w:color="auto"/>
              </w:pBdr>
              <w:tabs>
                <w:tab w:val="decimal" w:pos="750"/>
              </w:tabs>
              <w:ind w:left="-29" w:right="-72"/>
              <w:jc w:val="both"/>
              <w:rPr>
                <w:rFonts w:ascii="Arial" w:hAnsi="Arial" w:cs="Arial"/>
                <w:sz w:val="12"/>
                <w:szCs w:val="12"/>
              </w:rPr>
            </w:pPr>
            <w:r w:rsidRPr="00463159">
              <w:rPr>
                <w:rFonts w:ascii="Arial" w:hAnsi="Arial" w:cs="Arial"/>
                <w:sz w:val="12"/>
                <w:szCs w:val="12"/>
              </w:rPr>
              <w:t>18,638,766</w:t>
            </w:r>
          </w:p>
        </w:tc>
        <w:tc>
          <w:tcPr>
            <w:tcW w:w="864" w:type="dxa"/>
            <w:shd w:val="clear" w:color="auto" w:fill="auto"/>
          </w:tcPr>
          <w:p w:rsidR="008C0A17" w:rsidRPr="00463159" w:rsidRDefault="008C0A17" w:rsidP="002D6450">
            <w:pPr>
              <w:pBdr>
                <w:bottom w:val="double" w:sz="4" w:space="1" w:color="auto"/>
              </w:pBdr>
              <w:tabs>
                <w:tab w:val="decimal" w:pos="677"/>
              </w:tabs>
              <w:ind w:left="-29" w:right="-72"/>
              <w:jc w:val="both"/>
              <w:rPr>
                <w:rFonts w:ascii="Arial" w:hAnsi="Arial" w:cs="Arial"/>
                <w:sz w:val="12"/>
                <w:szCs w:val="12"/>
              </w:rPr>
            </w:pPr>
            <w:r w:rsidRPr="00463159">
              <w:rPr>
                <w:rFonts w:ascii="Arial" w:hAnsi="Arial" w:cs="Arial"/>
                <w:sz w:val="12"/>
                <w:szCs w:val="12"/>
              </w:rPr>
              <w:t>271,723,205</w:t>
            </w:r>
          </w:p>
        </w:tc>
      </w:tr>
    </w:tbl>
    <w:p w:rsidR="008C0A17" w:rsidRPr="00463159" w:rsidRDefault="008C0A17" w:rsidP="008C0A17">
      <w:pPr>
        <w:pStyle w:val="NoSpacing"/>
        <w:ind w:left="1080"/>
        <w:jc w:val="thaiDistribute"/>
        <w:rPr>
          <w:rFonts w:ascii="Arial" w:hAnsi="Arial" w:cs="Arial"/>
          <w:sz w:val="18"/>
          <w:szCs w:val="18"/>
          <w:lang w:val="en-US"/>
        </w:rPr>
      </w:pPr>
    </w:p>
    <w:tbl>
      <w:tblPr>
        <w:tblW w:w="9576" w:type="dxa"/>
        <w:tblLayout w:type="fixed"/>
        <w:tblLook w:val="0000" w:firstRow="0" w:lastRow="0" w:firstColumn="0" w:lastColumn="0" w:noHBand="0" w:noVBand="0"/>
      </w:tblPr>
      <w:tblGrid>
        <w:gridCol w:w="2520"/>
        <w:gridCol w:w="864"/>
        <w:gridCol w:w="864"/>
        <w:gridCol w:w="936"/>
        <w:gridCol w:w="864"/>
        <w:gridCol w:w="864"/>
        <w:gridCol w:w="864"/>
        <w:gridCol w:w="936"/>
        <w:gridCol w:w="864"/>
      </w:tblGrid>
      <w:tr w:rsidR="008C0A17" w:rsidRPr="00463159" w:rsidTr="0018198C">
        <w:tc>
          <w:tcPr>
            <w:tcW w:w="2520" w:type="dxa"/>
          </w:tcPr>
          <w:p w:rsidR="008C0A17" w:rsidRPr="00463159" w:rsidRDefault="008C0A17" w:rsidP="0018198C">
            <w:pPr>
              <w:ind w:left="1080" w:right="-18"/>
              <w:rPr>
                <w:rFonts w:ascii="Arial" w:hAnsi="Arial" w:cs="Arial"/>
                <w:sz w:val="12"/>
                <w:szCs w:val="12"/>
              </w:rPr>
            </w:pPr>
          </w:p>
        </w:tc>
        <w:tc>
          <w:tcPr>
            <w:tcW w:w="7056" w:type="dxa"/>
            <w:gridSpan w:val="8"/>
          </w:tcPr>
          <w:p w:rsidR="008C0A17" w:rsidRPr="00463159" w:rsidRDefault="008C0A17" w:rsidP="0018198C">
            <w:pPr>
              <w:pBdr>
                <w:bottom w:val="single" w:sz="4" w:space="1" w:color="auto"/>
              </w:pBdr>
              <w:tabs>
                <w:tab w:val="right" w:pos="670"/>
              </w:tabs>
              <w:ind w:left="-29" w:right="-72"/>
              <w:jc w:val="center"/>
              <w:rPr>
                <w:rFonts w:ascii="Arial" w:hAnsi="Arial" w:cs="Arial"/>
                <w:b/>
                <w:bCs/>
                <w:spacing w:val="-4"/>
                <w:sz w:val="12"/>
                <w:szCs w:val="12"/>
              </w:rPr>
            </w:pPr>
            <w:r w:rsidRPr="00463159">
              <w:rPr>
                <w:rFonts w:ascii="Arial" w:hAnsi="Arial" w:cs="Arial"/>
                <w:b/>
                <w:bCs/>
                <w:spacing w:val="-4"/>
                <w:sz w:val="12"/>
                <w:szCs w:val="12"/>
              </w:rPr>
              <w:t>Separate financial statements</w:t>
            </w:r>
          </w:p>
        </w:tc>
      </w:tr>
      <w:tr w:rsidR="008C0A17" w:rsidRPr="00463159" w:rsidTr="0018198C">
        <w:tc>
          <w:tcPr>
            <w:tcW w:w="2520" w:type="dxa"/>
          </w:tcPr>
          <w:p w:rsidR="008C0A17" w:rsidRPr="00463159" w:rsidRDefault="008C0A17" w:rsidP="0018198C">
            <w:pPr>
              <w:ind w:left="1080" w:right="-18"/>
              <w:rPr>
                <w:rFonts w:ascii="Arial" w:hAnsi="Arial" w:cs="Arial"/>
                <w:sz w:val="12"/>
                <w:szCs w:val="12"/>
              </w:rPr>
            </w:pPr>
          </w:p>
        </w:tc>
        <w:tc>
          <w:tcPr>
            <w:tcW w:w="3528" w:type="dxa"/>
            <w:gridSpan w:val="4"/>
          </w:tcPr>
          <w:p w:rsidR="008C0A17" w:rsidRPr="00463159" w:rsidRDefault="008C0A17" w:rsidP="0018198C">
            <w:pPr>
              <w:pBdr>
                <w:bottom w:val="single" w:sz="4" w:space="1" w:color="auto"/>
              </w:pBdr>
              <w:ind w:left="-29" w:right="-72"/>
              <w:jc w:val="center"/>
              <w:rPr>
                <w:rFonts w:ascii="Arial" w:hAnsi="Arial" w:cs="Arial"/>
                <w:b/>
                <w:bCs/>
                <w:spacing w:val="-4"/>
                <w:sz w:val="12"/>
                <w:szCs w:val="12"/>
              </w:rPr>
            </w:pPr>
            <w:r w:rsidRPr="00463159">
              <w:rPr>
                <w:rFonts w:ascii="Arial" w:hAnsi="Arial" w:cs="Arial"/>
                <w:b/>
                <w:bCs/>
                <w:spacing w:val="-4"/>
                <w:sz w:val="12"/>
                <w:szCs w:val="12"/>
              </w:rPr>
              <w:t>2018</w:t>
            </w:r>
          </w:p>
        </w:tc>
        <w:tc>
          <w:tcPr>
            <w:tcW w:w="3528" w:type="dxa"/>
            <w:gridSpan w:val="4"/>
          </w:tcPr>
          <w:p w:rsidR="008C0A17" w:rsidRPr="00463159" w:rsidRDefault="008C0A17" w:rsidP="0018198C">
            <w:pPr>
              <w:pBdr>
                <w:bottom w:val="single" w:sz="4" w:space="1" w:color="auto"/>
              </w:pBdr>
              <w:ind w:left="-29" w:right="-72"/>
              <w:jc w:val="center"/>
              <w:rPr>
                <w:rFonts w:ascii="Arial" w:hAnsi="Arial" w:cs="Arial"/>
                <w:b/>
                <w:bCs/>
                <w:spacing w:val="-4"/>
                <w:sz w:val="12"/>
                <w:szCs w:val="12"/>
              </w:rPr>
            </w:pPr>
            <w:r w:rsidRPr="00463159">
              <w:rPr>
                <w:rFonts w:ascii="Arial" w:hAnsi="Arial" w:cs="Arial"/>
                <w:b/>
                <w:bCs/>
                <w:spacing w:val="-4"/>
                <w:sz w:val="12"/>
                <w:szCs w:val="12"/>
              </w:rPr>
              <w:t>2017</w:t>
            </w:r>
          </w:p>
        </w:tc>
      </w:tr>
      <w:tr w:rsidR="008C0A17" w:rsidRPr="00463159" w:rsidTr="0018198C">
        <w:tc>
          <w:tcPr>
            <w:tcW w:w="2520" w:type="dxa"/>
          </w:tcPr>
          <w:p w:rsidR="008C0A17" w:rsidRPr="00463159" w:rsidRDefault="008C0A17" w:rsidP="0018198C">
            <w:pPr>
              <w:ind w:left="1080" w:right="-18"/>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b/>
                <w:bCs/>
                <w:spacing w:val="-4"/>
                <w:sz w:val="12"/>
                <w:szCs w:val="12"/>
              </w:rPr>
            </w:pPr>
          </w:p>
          <w:p w:rsidR="008C0A17" w:rsidRPr="00463159" w:rsidRDefault="008C0A17" w:rsidP="002D6450">
            <w:pPr>
              <w:tabs>
                <w:tab w:val="decimal" w:pos="670"/>
              </w:tabs>
              <w:ind w:left="-29" w:right="-72"/>
              <w:jc w:val="both"/>
              <w:rPr>
                <w:rFonts w:ascii="Arial" w:hAnsi="Arial" w:cs="Arial"/>
                <w:b/>
                <w:bCs/>
                <w:spacing w:val="-4"/>
                <w:sz w:val="12"/>
                <w:szCs w:val="12"/>
              </w:rPr>
            </w:pPr>
          </w:p>
          <w:p w:rsidR="008C0A17" w:rsidRPr="00463159" w:rsidRDefault="008C0A17" w:rsidP="002D6450">
            <w:pPr>
              <w:tabs>
                <w:tab w:val="decimal" w:pos="670"/>
              </w:tabs>
              <w:ind w:left="-29" w:right="-72"/>
              <w:jc w:val="both"/>
              <w:rPr>
                <w:rFonts w:ascii="Arial" w:hAnsi="Arial" w:cs="Arial"/>
                <w:b/>
                <w:bCs/>
                <w:spacing w:val="-4"/>
                <w:sz w:val="12"/>
                <w:szCs w:val="12"/>
              </w:rPr>
            </w:pPr>
          </w:p>
          <w:p w:rsidR="008C0A17" w:rsidRPr="00463159" w:rsidRDefault="008C0A17" w:rsidP="002D6450">
            <w:pPr>
              <w:tabs>
                <w:tab w:val="decimal" w:pos="670"/>
              </w:tabs>
              <w:ind w:left="-29" w:right="-72"/>
              <w:jc w:val="both"/>
              <w:rPr>
                <w:rFonts w:ascii="Arial" w:hAnsi="Arial" w:cs="Arial"/>
                <w:b/>
                <w:bCs/>
                <w:spacing w:val="-4"/>
                <w:sz w:val="12"/>
                <w:szCs w:val="12"/>
              </w:rPr>
            </w:pPr>
            <w:r w:rsidRPr="00463159">
              <w:rPr>
                <w:rFonts w:ascii="Arial" w:hAnsi="Arial" w:cs="Arial"/>
                <w:b/>
                <w:bCs/>
                <w:spacing w:val="-4"/>
                <w:sz w:val="12"/>
                <w:szCs w:val="12"/>
              </w:rPr>
              <w:t>Management</w:t>
            </w:r>
          </w:p>
          <w:p w:rsidR="008C0A17" w:rsidRPr="00463159" w:rsidRDefault="008C0A17" w:rsidP="002D6450">
            <w:pPr>
              <w:tabs>
                <w:tab w:val="decimal" w:pos="670"/>
              </w:tabs>
              <w:ind w:left="-29" w:right="-72"/>
              <w:jc w:val="both"/>
              <w:rPr>
                <w:rFonts w:ascii="Arial" w:hAnsi="Arial" w:cs="Arial"/>
                <w:b/>
                <w:bCs/>
                <w:spacing w:val="-4"/>
                <w:sz w:val="12"/>
                <w:szCs w:val="12"/>
                <w:cs/>
              </w:rPr>
            </w:pPr>
            <w:r w:rsidRPr="00463159">
              <w:rPr>
                <w:rFonts w:ascii="Arial" w:hAnsi="Arial" w:cs="Arial"/>
                <w:b/>
                <w:bCs/>
                <w:spacing w:val="-4"/>
                <w:sz w:val="12"/>
                <w:szCs w:val="12"/>
              </w:rPr>
              <w:t xml:space="preserve"> contract</w:t>
            </w:r>
          </w:p>
        </w:tc>
        <w:tc>
          <w:tcPr>
            <w:tcW w:w="864" w:type="dxa"/>
          </w:tcPr>
          <w:p w:rsidR="008C0A17" w:rsidRPr="00463159" w:rsidRDefault="008C0A17" w:rsidP="002D6450">
            <w:pPr>
              <w:tabs>
                <w:tab w:val="decimal" w:pos="670"/>
              </w:tabs>
              <w:ind w:left="-29" w:right="-72"/>
              <w:jc w:val="both"/>
              <w:rPr>
                <w:rFonts w:ascii="Arial" w:hAnsi="Arial" w:cs="Arial"/>
                <w:b/>
                <w:bCs/>
                <w:sz w:val="12"/>
                <w:szCs w:val="12"/>
              </w:rPr>
            </w:pPr>
          </w:p>
          <w:p w:rsidR="008C0A17" w:rsidRPr="00463159" w:rsidRDefault="008C0A17" w:rsidP="002D6450">
            <w:pPr>
              <w:tabs>
                <w:tab w:val="decimal" w:pos="670"/>
              </w:tabs>
              <w:ind w:left="-29" w:right="-72"/>
              <w:jc w:val="both"/>
              <w:rPr>
                <w:rFonts w:ascii="Arial" w:hAnsi="Arial" w:cs="Arial"/>
                <w:b/>
                <w:bCs/>
                <w:sz w:val="12"/>
                <w:szCs w:val="12"/>
              </w:rPr>
            </w:pPr>
          </w:p>
          <w:p w:rsidR="008C0A17" w:rsidRPr="00463159" w:rsidRDefault="008C0A17" w:rsidP="002D6450">
            <w:pPr>
              <w:tabs>
                <w:tab w:val="decimal" w:pos="670"/>
              </w:tabs>
              <w:ind w:left="-29" w:right="-72"/>
              <w:jc w:val="both"/>
              <w:rPr>
                <w:rFonts w:ascii="Arial" w:hAnsi="Arial" w:cs="Arial"/>
                <w:b/>
                <w:bCs/>
                <w:sz w:val="12"/>
                <w:szCs w:val="12"/>
              </w:rPr>
            </w:pPr>
            <w:r w:rsidRPr="00463159">
              <w:rPr>
                <w:rFonts w:ascii="Arial" w:hAnsi="Arial" w:cs="Arial"/>
                <w:b/>
                <w:bCs/>
                <w:sz w:val="12"/>
                <w:szCs w:val="12"/>
              </w:rPr>
              <w:t>Operating</w:t>
            </w:r>
          </w:p>
          <w:p w:rsidR="008C0A17" w:rsidRPr="00463159" w:rsidRDefault="008C0A17" w:rsidP="002D6450">
            <w:pPr>
              <w:tabs>
                <w:tab w:val="decimal" w:pos="670"/>
              </w:tabs>
              <w:ind w:left="-29" w:right="-72"/>
              <w:jc w:val="both"/>
              <w:rPr>
                <w:rFonts w:ascii="Arial" w:hAnsi="Arial" w:cs="Arial"/>
                <w:b/>
                <w:bCs/>
                <w:sz w:val="12"/>
                <w:szCs w:val="12"/>
              </w:rPr>
            </w:pPr>
            <w:r w:rsidRPr="00463159">
              <w:rPr>
                <w:rFonts w:ascii="Arial" w:hAnsi="Arial" w:cs="Arial"/>
                <w:b/>
                <w:bCs/>
                <w:sz w:val="12"/>
                <w:szCs w:val="12"/>
              </w:rPr>
              <w:t>lease</w:t>
            </w:r>
          </w:p>
          <w:p w:rsidR="008C0A17" w:rsidRPr="00463159" w:rsidRDefault="008C0A17" w:rsidP="002D6450">
            <w:pPr>
              <w:tabs>
                <w:tab w:val="decimal" w:pos="670"/>
              </w:tabs>
              <w:ind w:left="-29" w:right="-72"/>
              <w:jc w:val="both"/>
              <w:rPr>
                <w:rFonts w:ascii="Arial" w:hAnsi="Arial" w:cs="Arial"/>
                <w:b/>
                <w:bCs/>
                <w:sz w:val="12"/>
                <w:szCs w:val="12"/>
                <w:cs/>
              </w:rPr>
            </w:pPr>
            <w:r w:rsidRPr="00463159">
              <w:rPr>
                <w:rFonts w:ascii="Arial" w:hAnsi="Arial" w:cs="Arial"/>
                <w:b/>
                <w:bCs/>
                <w:sz w:val="12"/>
                <w:szCs w:val="12"/>
              </w:rPr>
              <w:t>commitment</w:t>
            </w:r>
          </w:p>
        </w:tc>
        <w:tc>
          <w:tcPr>
            <w:tcW w:w="936" w:type="dxa"/>
          </w:tcPr>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Compensation</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 xml:space="preserve"> paid under</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service</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concession</w:t>
            </w:r>
          </w:p>
          <w:p w:rsidR="008C0A17" w:rsidRPr="00463159" w:rsidRDefault="008C0A17" w:rsidP="002D6450">
            <w:pPr>
              <w:tabs>
                <w:tab w:val="decimal" w:pos="750"/>
              </w:tabs>
              <w:ind w:left="-29" w:right="-72"/>
              <w:jc w:val="both"/>
              <w:rPr>
                <w:rFonts w:ascii="Arial" w:hAnsi="Arial" w:cs="Arial"/>
                <w:b/>
                <w:bCs/>
                <w:spacing w:val="-4"/>
                <w:sz w:val="12"/>
                <w:szCs w:val="12"/>
                <w:cs/>
              </w:rPr>
            </w:pPr>
            <w:r w:rsidRPr="00463159">
              <w:rPr>
                <w:rFonts w:ascii="Arial" w:hAnsi="Arial" w:cs="Arial"/>
                <w:b/>
                <w:bCs/>
                <w:spacing w:val="-4"/>
                <w:sz w:val="12"/>
                <w:szCs w:val="12"/>
              </w:rPr>
              <w:t xml:space="preserve"> arrangements</w:t>
            </w:r>
          </w:p>
        </w:tc>
        <w:tc>
          <w:tcPr>
            <w:tcW w:w="864" w:type="dxa"/>
          </w:tcPr>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r w:rsidRPr="00463159">
              <w:rPr>
                <w:rFonts w:ascii="Arial" w:hAnsi="Arial" w:cs="Arial"/>
                <w:b/>
                <w:bCs/>
                <w:spacing w:val="-4"/>
                <w:sz w:val="12"/>
                <w:szCs w:val="12"/>
              </w:rPr>
              <w:t>Total</w:t>
            </w:r>
          </w:p>
        </w:tc>
        <w:tc>
          <w:tcPr>
            <w:tcW w:w="864" w:type="dxa"/>
          </w:tcPr>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r w:rsidRPr="00463159">
              <w:rPr>
                <w:rFonts w:ascii="Arial" w:hAnsi="Arial" w:cs="Arial"/>
                <w:b/>
                <w:bCs/>
                <w:spacing w:val="-4"/>
                <w:sz w:val="12"/>
                <w:szCs w:val="12"/>
              </w:rPr>
              <w:t>Management</w:t>
            </w:r>
          </w:p>
          <w:p w:rsidR="008C0A17" w:rsidRPr="00463159" w:rsidRDefault="008C0A17" w:rsidP="002D6450">
            <w:pPr>
              <w:tabs>
                <w:tab w:val="decimal" w:pos="677"/>
              </w:tabs>
              <w:ind w:left="-29" w:right="-72"/>
              <w:jc w:val="both"/>
              <w:rPr>
                <w:rFonts w:ascii="Arial" w:hAnsi="Arial" w:cs="Arial"/>
                <w:b/>
                <w:bCs/>
                <w:spacing w:val="-4"/>
                <w:sz w:val="12"/>
                <w:szCs w:val="12"/>
                <w:cs/>
              </w:rPr>
            </w:pPr>
            <w:r w:rsidRPr="00463159">
              <w:rPr>
                <w:rFonts w:ascii="Arial" w:hAnsi="Arial" w:cs="Arial"/>
                <w:b/>
                <w:bCs/>
                <w:spacing w:val="-4"/>
                <w:sz w:val="12"/>
                <w:szCs w:val="12"/>
              </w:rPr>
              <w:t xml:space="preserve"> contract</w:t>
            </w:r>
          </w:p>
        </w:tc>
        <w:tc>
          <w:tcPr>
            <w:tcW w:w="864" w:type="dxa"/>
          </w:tcPr>
          <w:p w:rsidR="008C0A17" w:rsidRPr="00463159" w:rsidRDefault="008C0A17" w:rsidP="002D6450">
            <w:pPr>
              <w:tabs>
                <w:tab w:val="decimal" w:pos="670"/>
              </w:tabs>
              <w:ind w:left="-29" w:right="-72"/>
              <w:jc w:val="both"/>
              <w:rPr>
                <w:rFonts w:ascii="Arial" w:hAnsi="Arial" w:cs="Arial"/>
                <w:b/>
                <w:bCs/>
                <w:sz w:val="12"/>
                <w:szCs w:val="12"/>
              </w:rPr>
            </w:pPr>
          </w:p>
          <w:p w:rsidR="008C0A17" w:rsidRPr="00463159" w:rsidRDefault="008C0A17" w:rsidP="002D6450">
            <w:pPr>
              <w:tabs>
                <w:tab w:val="decimal" w:pos="670"/>
              </w:tabs>
              <w:ind w:left="-29" w:right="-72"/>
              <w:jc w:val="both"/>
              <w:rPr>
                <w:rFonts w:ascii="Arial" w:hAnsi="Arial" w:cs="Arial"/>
                <w:b/>
                <w:bCs/>
                <w:sz w:val="12"/>
                <w:szCs w:val="12"/>
              </w:rPr>
            </w:pPr>
          </w:p>
          <w:p w:rsidR="008C0A17" w:rsidRPr="00463159" w:rsidRDefault="008C0A17" w:rsidP="002D6450">
            <w:pPr>
              <w:tabs>
                <w:tab w:val="decimal" w:pos="670"/>
              </w:tabs>
              <w:ind w:left="-29" w:right="-72"/>
              <w:jc w:val="both"/>
              <w:rPr>
                <w:rFonts w:ascii="Arial" w:hAnsi="Arial" w:cs="Arial"/>
                <w:b/>
                <w:bCs/>
                <w:sz w:val="12"/>
                <w:szCs w:val="12"/>
              </w:rPr>
            </w:pPr>
            <w:r w:rsidRPr="00463159">
              <w:rPr>
                <w:rFonts w:ascii="Arial" w:hAnsi="Arial" w:cs="Arial"/>
                <w:b/>
                <w:bCs/>
                <w:sz w:val="12"/>
                <w:szCs w:val="12"/>
              </w:rPr>
              <w:t>Operating</w:t>
            </w:r>
          </w:p>
          <w:p w:rsidR="008C0A17" w:rsidRPr="00463159" w:rsidRDefault="008C0A17" w:rsidP="002D6450">
            <w:pPr>
              <w:tabs>
                <w:tab w:val="decimal" w:pos="670"/>
              </w:tabs>
              <w:ind w:left="-29" w:right="-72"/>
              <w:jc w:val="both"/>
              <w:rPr>
                <w:rFonts w:ascii="Arial" w:hAnsi="Arial" w:cs="Arial"/>
                <w:b/>
                <w:bCs/>
                <w:sz w:val="12"/>
                <w:szCs w:val="12"/>
              </w:rPr>
            </w:pPr>
            <w:r w:rsidRPr="00463159">
              <w:rPr>
                <w:rFonts w:ascii="Arial" w:hAnsi="Arial" w:cs="Arial"/>
                <w:b/>
                <w:bCs/>
                <w:sz w:val="12"/>
                <w:szCs w:val="12"/>
              </w:rPr>
              <w:t>lease</w:t>
            </w:r>
          </w:p>
          <w:p w:rsidR="008C0A17" w:rsidRPr="00463159" w:rsidRDefault="008C0A17" w:rsidP="002D6450">
            <w:pPr>
              <w:tabs>
                <w:tab w:val="decimal" w:pos="670"/>
              </w:tabs>
              <w:ind w:left="-29" w:right="-72"/>
              <w:jc w:val="both"/>
              <w:rPr>
                <w:rFonts w:ascii="Arial" w:hAnsi="Arial" w:cs="Arial"/>
                <w:b/>
                <w:bCs/>
                <w:sz w:val="12"/>
                <w:szCs w:val="12"/>
                <w:cs/>
              </w:rPr>
            </w:pPr>
            <w:r w:rsidRPr="00463159">
              <w:rPr>
                <w:rFonts w:ascii="Arial" w:hAnsi="Arial" w:cs="Arial"/>
                <w:b/>
                <w:bCs/>
                <w:sz w:val="12"/>
                <w:szCs w:val="12"/>
              </w:rPr>
              <w:t>commitment</w:t>
            </w:r>
          </w:p>
        </w:tc>
        <w:tc>
          <w:tcPr>
            <w:tcW w:w="936" w:type="dxa"/>
          </w:tcPr>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Compensation</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 xml:space="preserve"> paid under</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service</w:t>
            </w:r>
          </w:p>
          <w:p w:rsidR="008C0A17" w:rsidRPr="00463159" w:rsidRDefault="008C0A17" w:rsidP="002D6450">
            <w:pPr>
              <w:tabs>
                <w:tab w:val="decimal" w:pos="750"/>
              </w:tabs>
              <w:ind w:left="-29" w:right="-72"/>
              <w:jc w:val="both"/>
              <w:rPr>
                <w:rFonts w:ascii="Arial" w:hAnsi="Arial" w:cs="Arial"/>
                <w:b/>
                <w:bCs/>
                <w:spacing w:val="-4"/>
                <w:sz w:val="12"/>
                <w:szCs w:val="12"/>
              </w:rPr>
            </w:pPr>
            <w:r w:rsidRPr="00463159">
              <w:rPr>
                <w:rFonts w:ascii="Arial" w:hAnsi="Arial" w:cs="Arial"/>
                <w:b/>
                <w:bCs/>
                <w:spacing w:val="-4"/>
                <w:sz w:val="12"/>
                <w:szCs w:val="12"/>
              </w:rPr>
              <w:t>concession</w:t>
            </w:r>
          </w:p>
          <w:p w:rsidR="008C0A17" w:rsidRPr="00463159" w:rsidRDefault="008C0A17" w:rsidP="002D6450">
            <w:pPr>
              <w:tabs>
                <w:tab w:val="decimal" w:pos="750"/>
              </w:tabs>
              <w:ind w:left="-29" w:right="-72"/>
              <w:jc w:val="both"/>
              <w:rPr>
                <w:rFonts w:ascii="Arial" w:hAnsi="Arial" w:cs="Arial"/>
                <w:b/>
                <w:bCs/>
                <w:spacing w:val="-4"/>
                <w:sz w:val="12"/>
                <w:szCs w:val="12"/>
                <w:cs/>
              </w:rPr>
            </w:pPr>
            <w:r w:rsidRPr="00463159">
              <w:rPr>
                <w:rFonts w:ascii="Arial" w:hAnsi="Arial" w:cs="Arial"/>
                <w:b/>
                <w:bCs/>
                <w:spacing w:val="-4"/>
                <w:sz w:val="12"/>
                <w:szCs w:val="12"/>
              </w:rPr>
              <w:t xml:space="preserve"> arrangements</w:t>
            </w:r>
          </w:p>
        </w:tc>
        <w:tc>
          <w:tcPr>
            <w:tcW w:w="864" w:type="dxa"/>
          </w:tcPr>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p>
          <w:p w:rsidR="008C0A17" w:rsidRPr="00463159" w:rsidRDefault="008C0A17" w:rsidP="002D6450">
            <w:pPr>
              <w:tabs>
                <w:tab w:val="decimal" w:pos="677"/>
              </w:tabs>
              <w:ind w:left="-29" w:right="-72"/>
              <w:jc w:val="both"/>
              <w:rPr>
                <w:rFonts w:ascii="Arial" w:hAnsi="Arial" w:cs="Arial"/>
                <w:b/>
                <w:bCs/>
                <w:spacing w:val="-4"/>
                <w:sz w:val="12"/>
                <w:szCs w:val="12"/>
              </w:rPr>
            </w:pPr>
            <w:r w:rsidRPr="00463159">
              <w:rPr>
                <w:rFonts w:ascii="Arial" w:hAnsi="Arial" w:cs="Arial"/>
                <w:b/>
                <w:bCs/>
                <w:spacing w:val="-4"/>
                <w:sz w:val="12"/>
                <w:szCs w:val="12"/>
              </w:rPr>
              <w:t>Total</w:t>
            </w:r>
          </w:p>
        </w:tc>
      </w:tr>
      <w:tr w:rsidR="008C0A17" w:rsidRPr="00463159" w:rsidTr="0018198C">
        <w:tc>
          <w:tcPr>
            <w:tcW w:w="2520" w:type="dxa"/>
          </w:tcPr>
          <w:p w:rsidR="008C0A17" w:rsidRPr="00463159" w:rsidRDefault="008C0A17" w:rsidP="0018198C">
            <w:pPr>
              <w:ind w:left="1080" w:right="-18"/>
              <w:rPr>
                <w:rFonts w:ascii="Arial" w:hAnsi="Arial" w:cs="Arial"/>
                <w:sz w:val="12"/>
                <w:szCs w:val="12"/>
              </w:rPr>
            </w:pPr>
          </w:p>
        </w:tc>
        <w:tc>
          <w:tcPr>
            <w:tcW w:w="864" w:type="dxa"/>
          </w:tcPr>
          <w:p w:rsidR="008C0A17" w:rsidRPr="00463159" w:rsidRDefault="008C0A17" w:rsidP="002D6450">
            <w:pPr>
              <w:pBdr>
                <w:bottom w:val="single" w:sz="4" w:space="1" w:color="auto"/>
              </w:pBdr>
              <w:tabs>
                <w:tab w:val="decimal" w:pos="670"/>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0"/>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936" w:type="dxa"/>
          </w:tcPr>
          <w:p w:rsidR="008C0A17" w:rsidRPr="00463159" w:rsidRDefault="008C0A17" w:rsidP="002D6450">
            <w:pPr>
              <w:pBdr>
                <w:bottom w:val="single" w:sz="4" w:space="1" w:color="auto"/>
              </w:pBdr>
              <w:tabs>
                <w:tab w:val="decimal" w:pos="750"/>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7"/>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7"/>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7"/>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936" w:type="dxa"/>
          </w:tcPr>
          <w:p w:rsidR="008C0A17" w:rsidRPr="00463159" w:rsidRDefault="008C0A17" w:rsidP="002D6450">
            <w:pPr>
              <w:pBdr>
                <w:bottom w:val="single" w:sz="4" w:space="1" w:color="auto"/>
              </w:pBdr>
              <w:tabs>
                <w:tab w:val="decimal" w:pos="750"/>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c>
          <w:tcPr>
            <w:tcW w:w="864" w:type="dxa"/>
          </w:tcPr>
          <w:p w:rsidR="008C0A17" w:rsidRPr="00463159" w:rsidRDefault="008C0A17" w:rsidP="002D6450">
            <w:pPr>
              <w:pBdr>
                <w:bottom w:val="single" w:sz="4" w:space="1" w:color="auto"/>
              </w:pBdr>
              <w:tabs>
                <w:tab w:val="decimal" w:pos="677"/>
              </w:tabs>
              <w:ind w:left="-29" w:right="-72"/>
              <w:jc w:val="both"/>
              <w:rPr>
                <w:rFonts w:ascii="Arial" w:hAnsi="Arial" w:cs="Arial"/>
                <w:b/>
                <w:bCs/>
                <w:spacing w:val="-8"/>
                <w:sz w:val="12"/>
                <w:szCs w:val="12"/>
                <w:cs/>
              </w:rPr>
            </w:pPr>
            <w:r w:rsidRPr="00463159">
              <w:rPr>
                <w:rFonts w:ascii="Arial" w:hAnsi="Arial" w:cs="Arial"/>
                <w:b/>
                <w:bCs/>
                <w:spacing w:val="-8"/>
                <w:sz w:val="12"/>
                <w:szCs w:val="12"/>
              </w:rPr>
              <w:t>Baht</w:t>
            </w:r>
          </w:p>
        </w:tc>
      </w:tr>
      <w:tr w:rsidR="008C0A17" w:rsidRPr="00463159" w:rsidTr="0018198C">
        <w:tc>
          <w:tcPr>
            <w:tcW w:w="2520" w:type="dxa"/>
          </w:tcPr>
          <w:p w:rsidR="008C0A17" w:rsidRPr="00463159" w:rsidRDefault="008C0A17" w:rsidP="0018198C">
            <w:pPr>
              <w:ind w:left="1080" w:right="-162"/>
              <w:rPr>
                <w:rFonts w:ascii="Arial" w:hAnsi="Arial" w:cs="Arial"/>
                <w:spacing w:val="-8"/>
                <w:sz w:val="8"/>
                <w:szCs w:val="8"/>
                <w:cs/>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8"/>
                <w:szCs w:val="8"/>
              </w:rPr>
            </w:pPr>
          </w:p>
        </w:tc>
        <w:tc>
          <w:tcPr>
            <w:tcW w:w="864" w:type="dxa"/>
          </w:tcPr>
          <w:p w:rsidR="008C0A17" w:rsidRPr="00463159" w:rsidRDefault="008C0A17" w:rsidP="002D6450">
            <w:pPr>
              <w:tabs>
                <w:tab w:val="decimal" w:pos="670"/>
              </w:tabs>
              <w:ind w:left="-29" w:right="-72"/>
              <w:jc w:val="both"/>
              <w:rPr>
                <w:rFonts w:ascii="Arial" w:hAnsi="Arial" w:cs="Arial"/>
                <w:sz w:val="8"/>
                <w:szCs w:val="8"/>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c>
          <w:tcPr>
            <w:tcW w:w="864" w:type="dxa"/>
          </w:tcPr>
          <w:p w:rsidR="008C0A17" w:rsidRPr="00463159" w:rsidRDefault="008C0A17" w:rsidP="002D6450">
            <w:pPr>
              <w:tabs>
                <w:tab w:val="decimal" w:pos="677"/>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r>
      <w:tr w:rsidR="008C0A17" w:rsidRPr="00463159" w:rsidTr="0018198C">
        <w:tc>
          <w:tcPr>
            <w:tcW w:w="2520" w:type="dxa"/>
          </w:tcPr>
          <w:p w:rsidR="008C0A17" w:rsidRPr="00463159" w:rsidRDefault="008C0A17" w:rsidP="0018198C">
            <w:pPr>
              <w:ind w:left="1080" w:right="-162"/>
              <w:rPr>
                <w:rFonts w:ascii="Arial" w:hAnsi="Arial" w:cs="Arial"/>
                <w:spacing w:val="-6"/>
                <w:sz w:val="12"/>
                <w:szCs w:val="12"/>
                <w:cs/>
              </w:rPr>
            </w:pPr>
            <w:r w:rsidRPr="00463159">
              <w:rPr>
                <w:rFonts w:ascii="Arial" w:hAnsi="Arial" w:cs="Arial"/>
                <w:spacing w:val="-6"/>
                <w:sz w:val="12"/>
                <w:szCs w:val="12"/>
              </w:rPr>
              <w:t>Due within 1 year</w:t>
            </w:r>
          </w:p>
        </w:tc>
        <w:tc>
          <w:tcPr>
            <w:tcW w:w="864" w:type="dxa"/>
            <w:shd w:val="clear" w:color="auto" w:fill="auto"/>
          </w:tcPr>
          <w:p w:rsidR="008C0A17" w:rsidRPr="00463159" w:rsidRDefault="008C0A17" w:rsidP="002D6450">
            <w:pPr>
              <w:tabs>
                <w:tab w:val="decimal" w:pos="648"/>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tcPr>
          <w:p w:rsidR="008C0A17" w:rsidRPr="00463159" w:rsidRDefault="002C7B3A" w:rsidP="002D6450">
            <w:pPr>
              <w:tabs>
                <w:tab w:val="decimal" w:pos="670"/>
              </w:tabs>
              <w:ind w:left="-29" w:right="-72"/>
              <w:jc w:val="both"/>
              <w:rPr>
                <w:rFonts w:ascii="Arial" w:hAnsi="Arial" w:cs="Arial"/>
                <w:sz w:val="12"/>
                <w:szCs w:val="12"/>
              </w:rPr>
            </w:pPr>
            <w:r w:rsidRPr="00463159">
              <w:rPr>
                <w:rFonts w:ascii="Arial" w:hAnsi="Arial" w:cs="Arial"/>
                <w:sz w:val="12"/>
                <w:szCs w:val="12"/>
              </w:rPr>
              <w:t>697</w:t>
            </w:r>
            <w:r w:rsidRPr="00463159">
              <w:rPr>
                <w:rFonts w:ascii="Arial" w:hAnsi="Arial" w:cs="Arial"/>
                <w:sz w:val="12"/>
                <w:szCs w:val="12"/>
                <w:cs/>
              </w:rPr>
              <w:t>,</w:t>
            </w:r>
            <w:r w:rsidRPr="00463159">
              <w:rPr>
                <w:rFonts w:ascii="Arial" w:hAnsi="Arial" w:cs="Arial"/>
                <w:sz w:val="12"/>
                <w:szCs w:val="12"/>
              </w:rPr>
              <w:t>856</w:t>
            </w: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2C7B3A" w:rsidP="002D6450">
            <w:pPr>
              <w:tabs>
                <w:tab w:val="decimal" w:pos="670"/>
              </w:tabs>
              <w:ind w:left="-29" w:right="-72"/>
              <w:jc w:val="both"/>
              <w:rPr>
                <w:rFonts w:ascii="Arial" w:hAnsi="Arial" w:cs="Arial"/>
                <w:sz w:val="12"/>
                <w:szCs w:val="12"/>
              </w:rPr>
            </w:pPr>
            <w:r w:rsidRPr="00463159">
              <w:rPr>
                <w:rFonts w:ascii="Arial" w:hAnsi="Arial" w:cs="Arial"/>
                <w:sz w:val="12"/>
                <w:szCs w:val="12"/>
              </w:rPr>
              <w:t>697</w:t>
            </w:r>
            <w:r w:rsidRPr="00463159">
              <w:rPr>
                <w:rFonts w:ascii="Arial" w:hAnsi="Arial" w:cs="Arial"/>
                <w:sz w:val="12"/>
                <w:szCs w:val="12"/>
                <w:cs/>
              </w:rPr>
              <w:t>,</w:t>
            </w:r>
            <w:r w:rsidRPr="00463159">
              <w:rPr>
                <w:rFonts w:ascii="Arial" w:hAnsi="Arial" w:cs="Arial"/>
                <w:sz w:val="12"/>
                <w:szCs w:val="12"/>
              </w:rPr>
              <w:t>856</w:t>
            </w:r>
          </w:p>
        </w:tc>
        <w:tc>
          <w:tcPr>
            <w:tcW w:w="864" w:type="dxa"/>
          </w:tcPr>
          <w:p w:rsidR="008C0A17" w:rsidRPr="00463159" w:rsidRDefault="008C0A17" w:rsidP="002D6450">
            <w:pPr>
              <w:tabs>
                <w:tab w:val="decimal" w:pos="648"/>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1,894,275</w:t>
            </w: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r w:rsidRPr="00463159">
              <w:rPr>
                <w:rFonts w:ascii="Arial" w:hAnsi="Arial" w:cs="Arial"/>
                <w:sz w:val="12"/>
                <w:szCs w:val="12"/>
              </w:rPr>
              <w:t>1,894,275</w:t>
            </w:r>
          </w:p>
        </w:tc>
      </w:tr>
      <w:tr w:rsidR="008C0A17" w:rsidRPr="00463159" w:rsidTr="0018198C">
        <w:tc>
          <w:tcPr>
            <w:tcW w:w="2520" w:type="dxa"/>
          </w:tcPr>
          <w:p w:rsidR="008C0A17" w:rsidRPr="00463159" w:rsidRDefault="008C0A17" w:rsidP="0018198C">
            <w:pPr>
              <w:ind w:left="1080" w:right="-162"/>
              <w:rPr>
                <w:rFonts w:ascii="Arial" w:hAnsi="Arial" w:cs="Arial"/>
                <w:spacing w:val="-6"/>
                <w:sz w:val="12"/>
                <w:szCs w:val="12"/>
              </w:rPr>
            </w:pPr>
            <w:r w:rsidRPr="00463159">
              <w:rPr>
                <w:rFonts w:ascii="Arial" w:hAnsi="Arial" w:cs="Arial"/>
                <w:sz w:val="12"/>
                <w:szCs w:val="12"/>
              </w:rPr>
              <w:t>Due later than 1 year</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sz w:val="12"/>
                <w:szCs w:val="12"/>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p>
        </w:tc>
      </w:tr>
      <w:tr w:rsidR="008C0A17" w:rsidRPr="00463159" w:rsidTr="0018198C">
        <w:tc>
          <w:tcPr>
            <w:tcW w:w="2520" w:type="dxa"/>
          </w:tcPr>
          <w:p w:rsidR="008C0A17" w:rsidRPr="00463159" w:rsidRDefault="008C0A17" w:rsidP="0018198C">
            <w:pPr>
              <w:ind w:left="1080" w:right="-162"/>
              <w:rPr>
                <w:rFonts w:ascii="Arial" w:hAnsi="Arial" w:cs="Arial"/>
                <w:spacing w:val="-6"/>
                <w:sz w:val="12"/>
                <w:szCs w:val="12"/>
                <w:cs/>
              </w:rPr>
            </w:pPr>
            <w:r w:rsidRPr="00463159">
              <w:rPr>
                <w:rFonts w:ascii="Arial" w:hAnsi="Arial" w:cs="Arial"/>
                <w:sz w:val="12"/>
                <w:szCs w:val="12"/>
              </w:rPr>
              <w:t xml:space="preserve">   but not later than</w:t>
            </w: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864" w:type="dxa"/>
          </w:tcPr>
          <w:p w:rsidR="008C0A17" w:rsidRPr="00463159" w:rsidRDefault="008C0A17" w:rsidP="002D6450">
            <w:pPr>
              <w:tabs>
                <w:tab w:val="decimal" w:pos="670"/>
              </w:tabs>
              <w:ind w:left="-29" w:right="-72"/>
              <w:jc w:val="both"/>
              <w:rPr>
                <w:rFonts w:ascii="Arial" w:hAnsi="Arial" w:cs="Arial"/>
                <w:sz w:val="12"/>
                <w:szCs w:val="12"/>
                <w:cs/>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cs/>
              </w:rPr>
            </w:pPr>
          </w:p>
        </w:tc>
        <w:tc>
          <w:tcPr>
            <w:tcW w:w="864" w:type="dxa"/>
          </w:tcPr>
          <w:p w:rsidR="008C0A17" w:rsidRPr="00463159" w:rsidRDefault="008C0A17" w:rsidP="002D6450">
            <w:pPr>
              <w:tabs>
                <w:tab w:val="decimal" w:pos="67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12"/>
                <w:szCs w:val="12"/>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12"/>
                <w:szCs w:val="12"/>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12"/>
                <w:szCs w:val="12"/>
              </w:rPr>
            </w:pPr>
          </w:p>
        </w:tc>
      </w:tr>
      <w:tr w:rsidR="008C0A17" w:rsidRPr="00463159" w:rsidTr="0018198C">
        <w:tc>
          <w:tcPr>
            <w:tcW w:w="2520" w:type="dxa"/>
          </w:tcPr>
          <w:p w:rsidR="008C0A17" w:rsidRPr="00463159" w:rsidRDefault="008C0A17" w:rsidP="0018198C">
            <w:pPr>
              <w:ind w:left="1080" w:right="-162"/>
              <w:rPr>
                <w:rFonts w:ascii="Arial" w:hAnsi="Arial" w:cs="Arial"/>
                <w:sz w:val="12"/>
                <w:szCs w:val="12"/>
                <w:cs/>
              </w:rPr>
            </w:pPr>
            <w:r w:rsidRPr="00463159">
              <w:rPr>
                <w:rFonts w:ascii="Arial" w:hAnsi="Arial" w:cs="Arial"/>
                <w:sz w:val="12"/>
                <w:szCs w:val="12"/>
              </w:rPr>
              <w:t xml:space="preserve">   5 years</w:t>
            </w:r>
          </w:p>
        </w:tc>
        <w:tc>
          <w:tcPr>
            <w:tcW w:w="864" w:type="dxa"/>
            <w:shd w:val="clear" w:color="auto" w:fill="auto"/>
          </w:tcPr>
          <w:p w:rsidR="008C0A17" w:rsidRPr="00463159" w:rsidRDefault="008C0A17" w:rsidP="002D6450">
            <w:pPr>
              <w:pBdr>
                <w:bottom w:val="single" w:sz="4" w:space="1" w:color="auto"/>
              </w:pBdr>
              <w:tabs>
                <w:tab w:val="decimal" w:pos="648"/>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tcPr>
          <w:p w:rsidR="008C0A17" w:rsidRPr="00463159" w:rsidRDefault="008C0A17" w:rsidP="002D6450">
            <w:pPr>
              <w:pBdr>
                <w:bottom w:val="sing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855</w:t>
            </w:r>
            <w:r w:rsidRPr="00463159">
              <w:rPr>
                <w:rFonts w:ascii="Arial" w:hAnsi="Arial" w:cs="Arial"/>
                <w:sz w:val="12"/>
                <w:szCs w:val="12"/>
                <w:cs/>
              </w:rPr>
              <w:t>,</w:t>
            </w:r>
            <w:r w:rsidRPr="00463159">
              <w:rPr>
                <w:rFonts w:ascii="Arial" w:hAnsi="Arial" w:cs="Arial"/>
                <w:sz w:val="12"/>
                <w:szCs w:val="12"/>
              </w:rPr>
              <w:t>000</w:t>
            </w:r>
          </w:p>
        </w:tc>
        <w:tc>
          <w:tcPr>
            <w:tcW w:w="936" w:type="dxa"/>
            <w:shd w:val="clear" w:color="auto" w:fill="auto"/>
          </w:tcPr>
          <w:p w:rsidR="008C0A17" w:rsidRPr="00463159" w:rsidRDefault="008C0A17" w:rsidP="002D6450">
            <w:pPr>
              <w:pBdr>
                <w:bottom w:val="single" w:sz="4" w:space="1" w:color="auto"/>
              </w:pBdr>
              <w:tabs>
                <w:tab w:val="decimal" w:pos="750"/>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8C0A17" w:rsidP="002D6450">
            <w:pPr>
              <w:pBdr>
                <w:bottom w:val="sing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855</w:t>
            </w:r>
            <w:r w:rsidRPr="00463159">
              <w:rPr>
                <w:rFonts w:ascii="Arial" w:hAnsi="Arial" w:cs="Arial"/>
                <w:sz w:val="12"/>
                <w:szCs w:val="12"/>
                <w:cs/>
              </w:rPr>
              <w:t>,</w:t>
            </w:r>
            <w:r w:rsidRPr="00463159">
              <w:rPr>
                <w:rFonts w:ascii="Arial" w:hAnsi="Arial" w:cs="Arial"/>
                <w:sz w:val="12"/>
                <w:szCs w:val="12"/>
              </w:rPr>
              <w:t>000</w:t>
            </w:r>
          </w:p>
        </w:tc>
        <w:tc>
          <w:tcPr>
            <w:tcW w:w="864" w:type="dxa"/>
          </w:tcPr>
          <w:p w:rsidR="008C0A17" w:rsidRPr="00463159" w:rsidRDefault="008C0A17" w:rsidP="002D6450">
            <w:pPr>
              <w:pBdr>
                <w:bottom w:val="single" w:sz="4" w:space="1" w:color="auto"/>
              </w:pBdr>
              <w:tabs>
                <w:tab w:val="decimal" w:pos="648"/>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8C0A17" w:rsidP="002D6450">
            <w:pPr>
              <w:pBdr>
                <w:bottom w:val="sing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157,856</w:t>
            </w:r>
          </w:p>
        </w:tc>
        <w:tc>
          <w:tcPr>
            <w:tcW w:w="936" w:type="dxa"/>
            <w:shd w:val="clear" w:color="auto" w:fill="auto"/>
          </w:tcPr>
          <w:p w:rsidR="008C0A17" w:rsidRPr="00463159" w:rsidRDefault="008C0A17" w:rsidP="002D6450">
            <w:pPr>
              <w:pBdr>
                <w:bottom w:val="single" w:sz="4" w:space="1" w:color="auto"/>
              </w:pBdr>
              <w:tabs>
                <w:tab w:val="decimal" w:pos="750"/>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8C0A17" w:rsidP="002D6450">
            <w:pPr>
              <w:pBdr>
                <w:bottom w:val="sing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157,856</w:t>
            </w:r>
          </w:p>
        </w:tc>
      </w:tr>
      <w:tr w:rsidR="008C0A17" w:rsidRPr="00463159" w:rsidTr="0018198C">
        <w:tc>
          <w:tcPr>
            <w:tcW w:w="2520" w:type="dxa"/>
          </w:tcPr>
          <w:p w:rsidR="008C0A17" w:rsidRPr="00463159" w:rsidRDefault="008C0A17" w:rsidP="0018198C">
            <w:pPr>
              <w:ind w:left="1080" w:right="-162"/>
              <w:rPr>
                <w:rFonts w:ascii="Arial" w:hAnsi="Arial" w:cs="Arial"/>
                <w:spacing w:val="-8"/>
                <w:sz w:val="8"/>
                <w:szCs w:val="8"/>
                <w:cs/>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8"/>
                <w:szCs w:val="8"/>
              </w:rPr>
            </w:pPr>
          </w:p>
        </w:tc>
        <w:tc>
          <w:tcPr>
            <w:tcW w:w="864" w:type="dxa"/>
          </w:tcPr>
          <w:p w:rsidR="008C0A17" w:rsidRPr="00463159" w:rsidRDefault="008C0A17" w:rsidP="002D6450">
            <w:pPr>
              <w:tabs>
                <w:tab w:val="decimal" w:pos="670"/>
              </w:tabs>
              <w:ind w:left="-29" w:right="-72"/>
              <w:jc w:val="both"/>
              <w:rPr>
                <w:rFonts w:ascii="Arial" w:hAnsi="Arial" w:cs="Arial"/>
                <w:sz w:val="8"/>
                <w:szCs w:val="8"/>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8"/>
                <w:szCs w:val="8"/>
              </w:rPr>
            </w:pPr>
          </w:p>
        </w:tc>
        <w:tc>
          <w:tcPr>
            <w:tcW w:w="864" w:type="dxa"/>
          </w:tcPr>
          <w:p w:rsidR="008C0A17" w:rsidRPr="00463159" w:rsidRDefault="008C0A17" w:rsidP="002D6450">
            <w:pPr>
              <w:tabs>
                <w:tab w:val="decimal" w:pos="67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0"/>
              </w:tabs>
              <w:ind w:left="-29" w:right="-72"/>
              <w:jc w:val="both"/>
              <w:rPr>
                <w:rFonts w:ascii="Arial" w:hAnsi="Arial" w:cs="Arial"/>
                <w:sz w:val="8"/>
                <w:szCs w:val="8"/>
              </w:rPr>
            </w:pPr>
          </w:p>
        </w:tc>
        <w:tc>
          <w:tcPr>
            <w:tcW w:w="936" w:type="dxa"/>
            <w:shd w:val="clear" w:color="auto" w:fill="auto"/>
          </w:tcPr>
          <w:p w:rsidR="008C0A17" w:rsidRPr="00463159" w:rsidRDefault="008C0A17" w:rsidP="002D6450">
            <w:pPr>
              <w:tabs>
                <w:tab w:val="decimal" w:pos="750"/>
              </w:tabs>
              <w:ind w:left="-29" w:right="-72"/>
              <w:jc w:val="both"/>
              <w:rPr>
                <w:rFonts w:ascii="Arial" w:hAnsi="Arial" w:cs="Arial"/>
                <w:sz w:val="8"/>
                <w:szCs w:val="8"/>
              </w:rPr>
            </w:pPr>
          </w:p>
        </w:tc>
        <w:tc>
          <w:tcPr>
            <w:tcW w:w="864" w:type="dxa"/>
            <w:shd w:val="clear" w:color="auto" w:fill="auto"/>
          </w:tcPr>
          <w:p w:rsidR="008C0A17" w:rsidRPr="00463159" w:rsidRDefault="008C0A17" w:rsidP="002D6450">
            <w:pPr>
              <w:tabs>
                <w:tab w:val="decimal" w:pos="677"/>
              </w:tabs>
              <w:ind w:left="-29" w:right="-72"/>
              <w:jc w:val="both"/>
              <w:rPr>
                <w:rFonts w:ascii="Arial" w:hAnsi="Arial" w:cs="Arial"/>
                <w:sz w:val="8"/>
                <w:szCs w:val="8"/>
              </w:rPr>
            </w:pPr>
          </w:p>
        </w:tc>
      </w:tr>
      <w:tr w:rsidR="008C0A17" w:rsidRPr="00463159" w:rsidTr="0018198C">
        <w:tc>
          <w:tcPr>
            <w:tcW w:w="2520" w:type="dxa"/>
          </w:tcPr>
          <w:p w:rsidR="008C0A17" w:rsidRPr="00463159" w:rsidRDefault="008C0A17" w:rsidP="0018198C">
            <w:pPr>
              <w:ind w:left="1080" w:right="-162"/>
              <w:rPr>
                <w:rFonts w:ascii="Arial" w:hAnsi="Arial" w:cs="Arial"/>
                <w:sz w:val="12"/>
                <w:szCs w:val="12"/>
                <w:cs/>
              </w:rPr>
            </w:pPr>
          </w:p>
        </w:tc>
        <w:tc>
          <w:tcPr>
            <w:tcW w:w="864" w:type="dxa"/>
            <w:shd w:val="clear" w:color="auto" w:fill="auto"/>
          </w:tcPr>
          <w:p w:rsidR="008C0A17" w:rsidRPr="00463159" w:rsidRDefault="008C0A17" w:rsidP="002D6450">
            <w:pPr>
              <w:pBdr>
                <w:bottom w:val="double" w:sz="4" w:space="1" w:color="auto"/>
              </w:pBdr>
              <w:tabs>
                <w:tab w:val="decimal" w:pos="648"/>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tcPr>
          <w:p w:rsidR="008C0A17" w:rsidRPr="00463159" w:rsidRDefault="008C0A17" w:rsidP="002D6450">
            <w:pPr>
              <w:pBdr>
                <w:bottom w:val="doub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1,552,856</w:t>
            </w:r>
          </w:p>
        </w:tc>
        <w:tc>
          <w:tcPr>
            <w:tcW w:w="936" w:type="dxa"/>
            <w:shd w:val="clear" w:color="auto" w:fill="auto"/>
          </w:tcPr>
          <w:p w:rsidR="008C0A17" w:rsidRPr="00463159" w:rsidRDefault="008C0A17" w:rsidP="002D6450">
            <w:pPr>
              <w:pBdr>
                <w:bottom w:val="double" w:sz="4" w:space="1" w:color="auto"/>
              </w:pBdr>
              <w:tabs>
                <w:tab w:val="decimal" w:pos="750"/>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8C0A17" w:rsidP="002D6450">
            <w:pPr>
              <w:pBdr>
                <w:bottom w:val="doub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t>1,552,856</w:t>
            </w:r>
          </w:p>
        </w:tc>
        <w:tc>
          <w:tcPr>
            <w:tcW w:w="864" w:type="dxa"/>
          </w:tcPr>
          <w:p w:rsidR="008C0A17" w:rsidRPr="00463159" w:rsidRDefault="008C0A17" w:rsidP="002D6450">
            <w:pPr>
              <w:pBdr>
                <w:bottom w:val="double" w:sz="4" w:space="1" w:color="auto"/>
              </w:pBdr>
              <w:tabs>
                <w:tab w:val="decimal" w:pos="648"/>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8C0A17" w:rsidP="002D6450">
            <w:pPr>
              <w:pBdr>
                <w:bottom w:val="doub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fldChar w:fldCharType="begin"/>
            </w:r>
            <w:r w:rsidRPr="00463159">
              <w:rPr>
                <w:rFonts w:ascii="Arial" w:hAnsi="Arial" w:cs="Arial"/>
                <w:sz w:val="12"/>
                <w:szCs w:val="12"/>
              </w:rPr>
              <w:instrText xml:space="preserve"> =SUM(ABOVE) </w:instrText>
            </w:r>
            <w:r w:rsidRPr="00463159">
              <w:rPr>
                <w:rFonts w:ascii="Arial" w:hAnsi="Arial" w:cs="Arial"/>
                <w:sz w:val="12"/>
                <w:szCs w:val="12"/>
              </w:rPr>
              <w:fldChar w:fldCharType="separate"/>
            </w:r>
            <w:r w:rsidRPr="00463159">
              <w:rPr>
                <w:rFonts w:ascii="Arial" w:hAnsi="Arial" w:cs="Arial"/>
                <w:sz w:val="12"/>
                <w:szCs w:val="12"/>
              </w:rPr>
              <w:t>2,052,131</w:t>
            </w:r>
            <w:r w:rsidRPr="00463159">
              <w:rPr>
                <w:rFonts w:ascii="Arial" w:hAnsi="Arial" w:cs="Arial"/>
                <w:sz w:val="12"/>
                <w:szCs w:val="12"/>
              </w:rPr>
              <w:fldChar w:fldCharType="end"/>
            </w:r>
          </w:p>
        </w:tc>
        <w:tc>
          <w:tcPr>
            <w:tcW w:w="936" w:type="dxa"/>
            <w:shd w:val="clear" w:color="auto" w:fill="auto"/>
          </w:tcPr>
          <w:p w:rsidR="008C0A17" w:rsidRPr="00463159" w:rsidRDefault="008C0A17" w:rsidP="002D6450">
            <w:pPr>
              <w:pBdr>
                <w:bottom w:val="double" w:sz="4" w:space="1" w:color="auto"/>
              </w:pBdr>
              <w:tabs>
                <w:tab w:val="decimal" w:pos="750"/>
              </w:tabs>
              <w:ind w:left="-29" w:right="-72"/>
              <w:jc w:val="both"/>
              <w:rPr>
                <w:rFonts w:ascii="Arial" w:hAnsi="Arial" w:cs="Arial"/>
                <w:sz w:val="12"/>
                <w:szCs w:val="12"/>
              </w:rPr>
            </w:pPr>
            <w:r w:rsidRPr="00463159">
              <w:rPr>
                <w:rFonts w:ascii="Arial" w:hAnsi="Arial" w:cs="Arial"/>
                <w:sz w:val="12"/>
                <w:szCs w:val="12"/>
              </w:rPr>
              <w:t xml:space="preserve">-       </w:t>
            </w:r>
          </w:p>
        </w:tc>
        <w:tc>
          <w:tcPr>
            <w:tcW w:w="864" w:type="dxa"/>
            <w:shd w:val="clear" w:color="auto" w:fill="auto"/>
          </w:tcPr>
          <w:p w:rsidR="008C0A17" w:rsidRPr="00463159" w:rsidRDefault="008C0A17" w:rsidP="002D6450">
            <w:pPr>
              <w:pBdr>
                <w:bottom w:val="double" w:sz="4" w:space="1" w:color="auto"/>
              </w:pBdr>
              <w:tabs>
                <w:tab w:val="decimal" w:pos="670"/>
              </w:tabs>
              <w:ind w:left="-29" w:right="-72"/>
              <w:jc w:val="both"/>
              <w:rPr>
                <w:rFonts w:ascii="Arial" w:hAnsi="Arial" w:cs="Arial"/>
                <w:sz w:val="12"/>
                <w:szCs w:val="12"/>
              </w:rPr>
            </w:pPr>
            <w:r w:rsidRPr="00463159">
              <w:rPr>
                <w:rFonts w:ascii="Arial" w:hAnsi="Arial" w:cs="Arial"/>
                <w:sz w:val="12"/>
                <w:szCs w:val="12"/>
              </w:rPr>
              <w:fldChar w:fldCharType="begin"/>
            </w:r>
            <w:r w:rsidRPr="00463159">
              <w:rPr>
                <w:rFonts w:ascii="Arial" w:hAnsi="Arial" w:cs="Arial"/>
                <w:sz w:val="12"/>
                <w:szCs w:val="12"/>
              </w:rPr>
              <w:instrText xml:space="preserve"> =SUM(ABOVE) </w:instrText>
            </w:r>
            <w:r w:rsidRPr="00463159">
              <w:rPr>
                <w:rFonts w:ascii="Arial" w:hAnsi="Arial" w:cs="Arial"/>
                <w:sz w:val="12"/>
                <w:szCs w:val="12"/>
              </w:rPr>
              <w:fldChar w:fldCharType="separate"/>
            </w:r>
            <w:r w:rsidRPr="00463159">
              <w:rPr>
                <w:rFonts w:ascii="Arial" w:hAnsi="Arial" w:cs="Arial"/>
                <w:sz w:val="12"/>
                <w:szCs w:val="12"/>
              </w:rPr>
              <w:t>2,052,131</w:t>
            </w:r>
            <w:r w:rsidRPr="00463159">
              <w:rPr>
                <w:rFonts w:ascii="Arial" w:hAnsi="Arial" w:cs="Arial"/>
                <w:sz w:val="12"/>
                <w:szCs w:val="12"/>
              </w:rPr>
              <w:fldChar w:fldCharType="end"/>
            </w:r>
          </w:p>
        </w:tc>
      </w:tr>
    </w:tbl>
    <w:p w:rsidR="008C0A17" w:rsidRPr="00463159" w:rsidRDefault="008C0A17" w:rsidP="008C0A17">
      <w:pPr>
        <w:ind w:left="1080"/>
        <w:jc w:val="thaiDistribute"/>
        <w:rPr>
          <w:rFonts w:ascii="Arial" w:hAnsi="Arial" w:cs="Arial"/>
          <w:sz w:val="18"/>
          <w:szCs w:val="18"/>
        </w:rPr>
      </w:pPr>
    </w:p>
    <w:p w:rsidR="008C0A17" w:rsidRPr="00463159" w:rsidRDefault="008C0A17" w:rsidP="008C0A17">
      <w:pPr>
        <w:ind w:left="1080"/>
        <w:jc w:val="thaiDistribute"/>
        <w:rPr>
          <w:rFonts w:ascii="Arial" w:hAnsi="Arial" w:cs="Arial"/>
          <w:sz w:val="18"/>
          <w:szCs w:val="18"/>
        </w:rPr>
      </w:pPr>
    </w:p>
    <w:p w:rsidR="008C0A17" w:rsidRPr="00463159" w:rsidRDefault="005E2FFF" w:rsidP="008C0A17">
      <w:pPr>
        <w:keepNext/>
        <w:tabs>
          <w:tab w:val="left" w:pos="9781"/>
        </w:tabs>
        <w:ind w:left="1080" w:hanging="540"/>
        <w:jc w:val="thaiDistribute"/>
        <w:outlineLvl w:val="0"/>
        <w:rPr>
          <w:rFonts w:ascii="Arial" w:eastAsia="SimSun" w:hAnsi="Arial" w:cs="Arial"/>
          <w:b/>
          <w:bCs/>
          <w:snapToGrid w:val="0"/>
          <w:sz w:val="18"/>
          <w:szCs w:val="18"/>
          <w:cs/>
          <w:lang w:val="th-TH" w:eastAsia="th-TH"/>
        </w:rPr>
      </w:pPr>
      <w:r w:rsidRPr="00463159">
        <w:rPr>
          <w:rFonts w:ascii="Arial" w:hAnsi="Arial" w:cs="Arial"/>
          <w:b/>
          <w:bCs/>
          <w:sz w:val="18"/>
          <w:szCs w:val="18"/>
        </w:rPr>
        <w:t>37</w:t>
      </w:r>
      <w:r w:rsidR="008C0A17" w:rsidRPr="00463159">
        <w:rPr>
          <w:rFonts w:ascii="Arial" w:eastAsia="SimSun" w:hAnsi="Arial" w:cs="Arial"/>
          <w:b/>
          <w:bCs/>
          <w:snapToGrid w:val="0"/>
          <w:sz w:val="18"/>
          <w:szCs w:val="18"/>
          <w:cs/>
          <w:lang w:val="th-TH" w:eastAsia="th-TH"/>
        </w:rPr>
        <w:t>.</w:t>
      </w:r>
      <w:r w:rsidR="008C0A17" w:rsidRPr="00463159">
        <w:rPr>
          <w:rFonts w:ascii="Arial" w:eastAsia="SimSun" w:hAnsi="Arial" w:cs="Arial"/>
          <w:b/>
          <w:bCs/>
          <w:snapToGrid w:val="0"/>
          <w:sz w:val="18"/>
          <w:szCs w:val="18"/>
          <w:lang w:eastAsia="th-TH"/>
        </w:rPr>
        <w:t>2</w:t>
      </w:r>
      <w:r w:rsidR="008C0A17" w:rsidRPr="00463159">
        <w:rPr>
          <w:rFonts w:ascii="Arial" w:eastAsia="SimSun" w:hAnsi="Arial" w:cs="Arial"/>
          <w:b/>
          <w:bCs/>
          <w:snapToGrid w:val="0"/>
          <w:sz w:val="18"/>
          <w:szCs w:val="18"/>
          <w:cs/>
          <w:lang w:val="th-TH" w:eastAsia="th-TH"/>
        </w:rPr>
        <w:tab/>
        <w:t>Capital commitments</w:t>
      </w:r>
    </w:p>
    <w:p w:rsidR="008C0A17" w:rsidRPr="00463159" w:rsidRDefault="008C0A17" w:rsidP="008C0A17">
      <w:pPr>
        <w:keepNext/>
        <w:tabs>
          <w:tab w:val="decimal" w:pos="1170"/>
          <w:tab w:val="left" w:pos="9781"/>
        </w:tabs>
        <w:ind w:left="1080"/>
        <w:jc w:val="thaiDistribute"/>
        <w:outlineLvl w:val="0"/>
        <w:rPr>
          <w:rFonts w:ascii="Arial" w:eastAsia="SimSun" w:hAnsi="Arial" w:cs="Arial"/>
          <w:b/>
          <w:bCs/>
          <w:snapToGrid w:val="0"/>
          <w:sz w:val="18"/>
          <w:szCs w:val="18"/>
          <w:cs/>
          <w:lang w:val="th-TH" w:eastAsia="th-TH"/>
        </w:rPr>
      </w:pPr>
    </w:p>
    <w:p w:rsidR="008C0A17" w:rsidRPr="00463159" w:rsidRDefault="008C0A17" w:rsidP="008C0A17">
      <w:pPr>
        <w:tabs>
          <w:tab w:val="decimal" w:pos="1170"/>
        </w:tabs>
        <w:ind w:left="1080"/>
        <w:jc w:val="thaiDistribute"/>
        <w:rPr>
          <w:rFonts w:ascii="Arial" w:hAnsi="Arial" w:cs="Arial"/>
          <w:sz w:val="18"/>
          <w:szCs w:val="18"/>
        </w:rPr>
      </w:pPr>
      <w:r w:rsidRPr="00463159">
        <w:rPr>
          <w:rFonts w:ascii="Arial" w:hAnsi="Arial" w:cs="Arial"/>
          <w:sz w:val="18"/>
          <w:szCs w:val="18"/>
        </w:rPr>
        <w:t>The Group has the capital commitments that not yet to be recognised in the financial statement regarding the construction of buildings and assets under the service concession arrangement as at 31 December 2018 and 2017 as follows:</w:t>
      </w:r>
    </w:p>
    <w:p w:rsidR="008C0A17" w:rsidRPr="00463159" w:rsidRDefault="008C0A17" w:rsidP="008C0A17">
      <w:pPr>
        <w:tabs>
          <w:tab w:val="decimal" w:pos="1170"/>
        </w:tabs>
        <w:ind w:left="108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C0A17" w:rsidRPr="00463159" w:rsidTr="0018198C">
        <w:tc>
          <w:tcPr>
            <w:tcW w:w="4003" w:type="dxa"/>
          </w:tcPr>
          <w:p w:rsidR="008C0A17" w:rsidRPr="00463159" w:rsidRDefault="008C0A17" w:rsidP="0018198C">
            <w:pPr>
              <w:spacing w:line="200" w:lineRule="exact"/>
              <w:ind w:left="972" w:right="-72"/>
              <w:rPr>
                <w:rFonts w:ascii="Arial" w:hAnsi="Arial" w:cs="Arial"/>
                <w:sz w:val="18"/>
                <w:szCs w:val="18"/>
              </w:rPr>
            </w:pPr>
          </w:p>
        </w:tc>
        <w:tc>
          <w:tcPr>
            <w:tcW w:w="2736" w:type="dxa"/>
            <w:gridSpan w:val="2"/>
            <w:vAlign w:val="bottom"/>
          </w:tcPr>
          <w:p w:rsidR="008C0A17" w:rsidRPr="00463159" w:rsidRDefault="008C0A17" w:rsidP="0018198C">
            <w:pPr>
              <w:pBdr>
                <w:bottom w:val="single" w:sz="4" w:space="1" w:color="auto"/>
              </w:pBdr>
              <w:spacing w:line="200" w:lineRule="exact"/>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8C0A17" w:rsidRPr="00463159" w:rsidRDefault="008C0A17" w:rsidP="0018198C">
            <w:pPr>
              <w:pBdr>
                <w:bottom w:val="single" w:sz="4" w:space="1" w:color="auto"/>
              </w:pBdr>
              <w:spacing w:line="200" w:lineRule="exact"/>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spacing w:line="200" w:lineRule="exact"/>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c>
          <w:tcPr>
            <w:tcW w:w="4003" w:type="dxa"/>
          </w:tcPr>
          <w:p w:rsidR="008C0A17" w:rsidRPr="00463159" w:rsidRDefault="008C0A17" w:rsidP="0018198C">
            <w:pPr>
              <w:spacing w:line="200" w:lineRule="exact"/>
              <w:ind w:left="972" w:right="-72"/>
              <w:rPr>
                <w:rFonts w:ascii="Arial" w:hAnsi="Arial" w:cs="Arial"/>
                <w:sz w:val="18"/>
                <w:szCs w:val="18"/>
              </w:rPr>
            </w:pPr>
          </w:p>
        </w:tc>
        <w:tc>
          <w:tcPr>
            <w:tcW w:w="1368" w:type="dxa"/>
            <w:vAlign w:val="bottom"/>
          </w:tcPr>
          <w:p w:rsidR="008C0A17" w:rsidRPr="00463159" w:rsidRDefault="008C0A17" w:rsidP="0018198C">
            <w:pPr>
              <w:tabs>
                <w:tab w:val="right" w:pos="1155"/>
              </w:tabs>
              <w:spacing w:line="200" w:lineRule="exact"/>
              <w:ind w:right="-72"/>
              <w:jc w:val="thaiDistribute"/>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8C0A17" w:rsidRPr="00463159" w:rsidRDefault="008C0A17" w:rsidP="0018198C">
            <w:pPr>
              <w:tabs>
                <w:tab w:val="right" w:pos="1155"/>
              </w:tabs>
              <w:spacing w:line="200" w:lineRule="exact"/>
              <w:ind w:right="-72"/>
              <w:jc w:val="thaiDistribute"/>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8C0A17" w:rsidRPr="00463159" w:rsidRDefault="008C0A17" w:rsidP="0018198C">
            <w:pPr>
              <w:tabs>
                <w:tab w:val="right" w:pos="1155"/>
              </w:tabs>
              <w:spacing w:line="200" w:lineRule="exact"/>
              <w:ind w:right="-72"/>
              <w:jc w:val="thaiDistribute"/>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8C0A17" w:rsidRPr="00463159" w:rsidRDefault="008C0A17" w:rsidP="0018198C">
            <w:pPr>
              <w:tabs>
                <w:tab w:val="right" w:pos="1155"/>
              </w:tabs>
              <w:spacing w:line="200" w:lineRule="exact"/>
              <w:ind w:right="-72"/>
              <w:jc w:val="thaiDistribute"/>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8C0A17" w:rsidRPr="00463159" w:rsidTr="0018198C">
        <w:tc>
          <w:tcPr>
            <w:tcW w:w="4003" w:type="dxa"/>
          </w:tcPr>
          <w:p w:rsidR="008C0A17" w:rsidRPr="00463159" w:rsidRDefault="008C0A17" w:rsidP="0018198C">
            <w:pPr>
              <w:spacing w:line="200" w:lineRule="exact"/>
              <w:ind w:left="972" w:right="-72"/>
              <w:rPr>
                <w:rFonts w:ascii="Arial" w:hAnsi="Arial" w:cs="Arial"/>
                <w:sz w:val="18"/>
                <w:szCs w:val="18"/>
              </w:rPr>
            </w:pPr>
          </w:p>
        </w:tc>
        <w:tc>
          <w:tcPr>
            <w:tcW w:w="1368" w:type="dxa"/>
          </w:tcPr>
          <w:p w:rsidR="008C0A17" w:rsidRPr="00463159" w:rsidRDefault="008C0A17" w:rsidP="0018198C">
            <w:pPr>
              <w:pBdr>
                <w:bottom w:val="single" w:sz="4" w:space="1" w:color="auto"/>
              </w:pBdr>
              <w:tabs>
                <w:tab w:val="right" w:pos="1155"/>
              </w:tabs>
              <w:spacing w:line="200" w:lineRule="exact"/>
              <w:ind w:right="-72"/>
              <w:jc w:val="thaiDistribute"/>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0A17" w:rsidRPr="00463159" w:rsidRDefault="008C0A17" w:rsidP="0018198C">
            <w:pPr>
              <w:pBdr>
                <w:bottom w:val="single" w:sz="4" w:space="1" w:color="auto"/>
              </w:pBdr>
              <w:tabs>
                <w:tab w:val="right" w:pos="1155"/>
              </w:tabs>
              <w:spacing w:line="200" w:lineRule="exact"/>
              <w:ind w:right="-72"/>
              <w:jc w:val="thaiDistribute"/>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0A17" w:rsidRPr="00463159" w:rsidRDefault="008C0A17" w:rsidP="0018198C">
            <w:pPr>
              <w:pBdr>
                <w:bottom w:val="single" w:sz="4" w:space="1" w:color="auto"/>
              </w:pBdr>
              <w:tabs>
                <w:tab w:val="right" w:pos="1155"/>
              </w:tabs>
              <w:spacing w:line="200" w:lineRule="exact"/>
              <w:ind w:right="-72"/>
              <w:jc w:val="thaiDistribute"/>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0A17" w:rsidRPr="00463159" w:rsidRDefault="008C0A17" w:rsidP="0018198C">
            <w:pPr>
              <w:pBdr>
                <w:bottom w:val="single" w:sz="4" w:space="1" w:color="auto"/>
              </w:pBdr>
              <w:tabs>
                <w:tab w:val="right" w:pos="1155"/>
              </w:tabs>
              <w:spacing w:line="200" w:lineRule="exact"/>
              <w:ind w:right="-72"/>
              <w:jc w:val="thaiDistribute"/>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8C0A17" w:rsidRPr="00463159" w:rsidTr="0018198C">
        <w:tc>
          <w:tcPr>
            <w:tcW w:w="4003" w:type="dxa"/>
          </w:tcPr>
          <w:p w:rsidR="008C0A17" w:rsidRPr="00463159" w:rsidRDefault="008C0A17" w:rsidP="0018198C">
            <w:pPr>
              <w:ind w:left="1152" w:right="-72"/>
              <w:rPr>
                <w:rFonts w:ascii="Arial" w:hAnsi="Arial" w:cs="Arial"/>
                <w:snapToGrid w:val="0"/>
                <w:spacing w:val="-4"/>
                <w:sz w:val="10"/>
                <w:szCs w:val="10"/>
                <w:lang w:eastAsia="th-TH"/>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c>
          <w:tcPr>
            <w:tcW w:w="1368" w:type="dxa"/>
          </w:tcPr>
          <w:p w:rsidR="008C0A17" w:rsidRPr="00463159" w:rsidRDefault="008C0A17" w:rsidP="0018198C">
            <w:pPr>
              <w:tabs>
                <w:tab w:val="decimal" w:pos="1155"/>
              </w:tabs>
              <w:ind w:left="432" w:right="-72"/>
              <w:jc w:val="thaiDistribute"/>
              <w:rPr>
                <w:rFonts w:ascii="Arial" w:hAnsi="Arial" w:cs="Arial"/>
                <w:snapToGrid w:val="0"/>
                <w:spacing w:val="-4"/>
                <w:sz w:val="10"/>
                <w:szCs w:val="10"/>
                <w:cs/>
                <w:lang w:eastAsia="th-TH"/>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r>
      <w:tr w:rsidR="008C0A17" w:rsidRPr="00463159" w:rsidTr="0018198C">
        <w:tc>
          <w:tcPr>
            <w:tcW w:w="4003" w:type="dxa"/>
          </w:tcPr>
          <w:p w:rsidR="008C0A17" w:rsidRPr="00463159" w:rsidRDefault="008C0A17" w:rsidP="0018198C">
            <w:pPr>
              <w:spacing w:line="200" w:lineRule="exact"/>
              <w:ind w:left="972" w:right="-72"/>
              <w:rPr>
                <w:rFonts w:ascii="Arial" w:hAnsi="Arial" w:cs="Arial"/>
                <w:spacing w:val="-6"/>
                <w:sz w:val="18"/>
                <w:szCs w:val="18"/>
                <w:cs/>
              </w:rPr>
            </w:pPr>
            <w:r w:rsidRPr="00463159">
              <w:rPr>
                <w:rFonts w:ascii="Arial" w:hAnsi="Arial" w:cs="Arial"/>
                <w:spacing w:val="-6"/>
                <w:sz w:val="18"/>
                <w:szCs w:val="18"/>
              </w:rPr>
              <w:t>Purchase of machinery and equipment</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p>
        </w:tc>
      </w:tr>
      <w:tr w:rsidR="008C0A17" w:rsidRPr="00463159" w:rsidTr="0018198C">
        <w:tc>
          <w:tcPr>
            <w:tcW w:w="4003" w:type="dxa"/>
          </w:tcPr>
          <w:p w:rsidR="008C0A17" w:rsidRPr="00463159" w:rsidRDefault="008C0A17" w:rsidP="0018198C">
            <w:pPr>
              <w:spacing w:line="200" w:lineRule="exact"/>
              <w:ind w:left="972" w:right="-72"/>
              <w:rPr>
                <w:rFonts w:ascii="Arial" w:hAnsi="Arial" w:cs="Arial"/>
                <w:spacing w:val="-6"/>
                <w:sz w:val="18"/>
                <w:szCs w:val="18"/>
              </w:rPr>
            </w:pPr>
            <w:r w:rsidRPr="00463159">
              <w:rPr>
                <w:rFonts w:ascii="Arial" w:hAnsi="Arial" w:cs="Arial"/>
                <w:spacing w:val="-6"/>
                <w:sz w:val="18"/>
                <w:szCs w:val="18"/>
              </w:rPr>
              <w:t xml:space="preserve">   and construction of power plants</w:t>
            </w:r>
          </w:p>
        </w:tc>
        <w:tc>
          <w:tcPr>
            <w:tcW w:w="1368" w:type="dxa"/>
          </w:tcPr>
          <w:p w:rsidR="008C0A17" w:rsidRPr="00463159" w:rsidRDefault="008C0A17" w:rsidP="00421E7E">
            <w:pP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1,14</w:t>
            </w:r>
            <w:r w:rsidR="00421E7E" w:rsidRPr="00463159">
              <w:rPr>
                <w:rFonts w:ascii="Arial" w:hAnsi="Arial" w:cs="Arial"/>
                <w:noProof/>
                <w:snapToGrid w:val="0"/>
                <w:sz w:val="18"/>
                <w:szCs w:val="18"/>
                <w:lang w:eastAsia="th-TH"/>
              </w:rPr>
              <w:t>3,502</w:t>
            </w:r>
            <w:r w:rsidRPr="00463159">
              <w:rPr>
                <w:rFonts w:ascii="Arial" w:hAnsi="Arial" w:cs="Arial"/>
                <w:noProof/>
                <w:snapToGrid w:val="0"/>
                <w:sz w:val="18"/>
                <w:szCs w:val="18"/>
                <w:lang w:eastAsia="th-TH"/>
              </w:rPr>
              <w:t>,</w:t>
            </w:r>
            <w:r w:rsidR="00421E7E" w:rsidRPr="00463159">
              <w:rPr>
                <w:rFonts w:ascii="Arial" w:hAnsi="Arial" w:cs="Arial"/>
                <w:noProof/>
                <w:snapToGrid w:val="0"/>
                <w:sz w:val="18"/>
                <w:szCs w:val="18"/>
                <w:lang w:eastAsia="th-TH"/>
              </w:rPr>
              <w:t>190</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1,247,414,773</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r w:rsidR="008C0A17" w:rsidRPr="00463159" w:rsidTr="0018198C">
        <w:tc>
          <w:tcPr>
            <w:tcW w:w="4003" w:type="dxa"/>
          </w:tcPr>
          <w:p w:rsidR="008C0A17" w:rsidRPr="00463159" w:rsidRDefault="008C0A17" w:rsidP="0018198C">
            <w:pPr>
              <w:spacing w:line="200" w:lineRule="exact"/>
              <w:ind w:left="972" w:right="-72"/>
              <w:rPr>
                <w:rFonts w:ascii="Arial" w:hAnsi="Arial" w:cs="Arial"/>
                <w:spacing w:val="-6"/>
                <w:sz w:val="18"/>
                <w:szCs w:val="18"/>
              </w:rPr>
            </w:pPr>
            <w:r w:rsidRPr="00463159">
              <w:rPr>
                <w:rFonts w:ascii="Arial" w:hAnsi="Arial" w:cs="Arial"/>
                <w:spacing w:val="-6"/>
                <w:sz w:val="18"/>
                <w:szCs w:val="18"/>
              </w:rPr>
              <w:t>Purchase of computer software</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895,050</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lang w:eastAsia="th-TH"/>
              </w:rPr>
              <w:t>895,050</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r w:rsidR="008C0A17" w:rsidRPr="00463159" w:rsidTr="0018198C">
        <w:tc>
          <w:tcPr>
            <w:tcW w:w="4003" w:type="dxa"/>
          </w:tcPr>
          <w:p w:rsidR="008C0A17" w:rsidRPr="00463159" w:rsidRDefault="008C0A17" w:rsidP="0018198C">
            <w:pPr>
              <w:spacing w:line="200" w:lineRule="exact"/>
              <w:ind w:left="972" w:right="-72"/>
              <w:rPr>
                <w:rFonts w:ascii="Arial" w:hAnsi="Arial" w:cs="Arial"/>
                <w:snapToGrid w:val="0"/>
                <w:sz w:val="18"/>
                <w:szCs w:val="18"/>
                <w:cs/>
                <w:lang w:eastAsia="th-TH"/>
              </w:rPr>
            </w:pPr>
            <w:r w:rsidRPr="00463159">
              <w:rPr>
                <w:rFonts w:ascii="Arial" w:hAnsi="Arial" w:cs="Arial"/>
                <w:snapToGrid w:val="0"/>
                <w:sz w:val="18"/>
                <w:szCs w:val="18"/>
                <w:lang w:eastAsia="th-TH"/>
              </w:rPr>
              <w:t>Assets under service concession</w:t>
            </w: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spacing w:line="200" w:lineRule="exact"/>
              <w:ind w:right="-72"/>
              <w:jc w:val="thaiDistribute"/>
              <w:rPr>
                <w:rFonts w:ascii="Arial" w:hAnsi="Arial" w:cs="Arial"/>
                <w:noProof/>
                <w:snapToGrid w:val="0"/>
                <w:sz w:val="18"/>
                <w:szCs w:val="18"/>
                <w:lang w:eastAsia="th-TH"/>
              </w:rPr>
            </w:pPr>
          </w:p>
        </w:tc>
      </w:tr>
      <w:tr w:rsidR="008C0A17" w:rsidRPr="00463159" w:rsidTr="0018198C">
        <w:tc>
          <w:tcPr>
            <w:tcW w:w="4003" w:type="dxa"/>
          </w:tcPr>
          <w:p w:rsidR="008C0A17" w:rsidRPr="00463159" w:rsidRDefault="008C0A17" w:rsidP="0018198C">
            <w:pPr>
              <w:spacing w:line="200" w:lineRule="exact"/>
              <w:ind w:left="972" w:right="-72"/>
              <w:rPr>
                <w:rFonts w:ascii="Arial" w:hAnsi="Arial" w:cs="Arial"/>
                <w:snapToGrid w:val="0"/>
                <w:sz w:val="18"/>
                <w:szCs w:val="18"/>
                <w:lang w:eastAsia="th-TH"/>
              </w:rPr>
            </w:pPr>
            <w:r w:rsidRPr="00463159">
              <w:rPr>
                <w:rFonts w:ascii="Arial" w:hAnsi="Arial" w:cs="Arial"/>
                <w:snapToGrid w:val="0"/>
                <w:sz w:val="18"/>
                <w:szCs w:val="18"/>
                <w:lang w:eastAsia="th-TH"/>
              </w:rPr>
              <w:t xml:space="preserve">   arrangements for power plant</w:t>
            </w:r>
          </w:p>
        </w:tc>
        <w:tc>
          <w:tcPr>
            <w:tcW w:w="1368" w:type="dxa"/>
          </w:tcPr>
          <w:p w:rsidR="008C0A17" w:rsidRPr="00463159" w:rsidRDefault="008C0A17" w:rsidP="0018198C">
            <w:pPr>
              <w:pBdr>
                <w:bottom w:val="single" w:sz="4" w:space="1" w:color="auto"/>
              </w:pBd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582,276</w:t>
            </w:r>
          </w:p>
        </w:tc>
        <w:tc>
          <w:tcPr>
            <w:tcW w:w="1368" w:type="dxa"/>
          </w:tcPr>
          <w:p w:rsidR="008C0A17" w:rsidRPr="00463159" w:rsidRDefault="008C0A17" w:rsidP="0018198C">
            <w:pPr>
              <w:pBdr>
                <w:bottom w:val="single" w:sz="4" w:space="1" w:color="auto"/>
              </w:pBd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5,759,844</w:t>
            </w:r>
          </w:p>
        </w:tc>
        <w:tc>
          <w:tcPr>
            <w:tcW w:w="1368" w:type="dxa"/>
          </w:tcPr>
          <w:p w:rsidR="008C0A17" w:rsidRPr="00463159" w:rsidRDefault="008C0A17" w:rsidP="0018198C">
            <w:pPr>
              <w:pBdr>
                <w:bottom w:val="single" w:sz="4" w:space="1" w:color="auto"/>
              </w:pBd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tcPr>
          <w:p w:rsidR="008C0A17" w:rsidRPr="00463159" w:rsidRDefault="008C0A17" w:rsidP="0018198C">
            <w:pPr>
              <w:pBdr>
                <w:bottom w:val="single" w:sz="4" w:space="1" w:color="auto"/>
              </w:pBdr>
              <w:tabs>
                <w:tab w:val="decimal" w:pos="1155"/>
              </w:tabs>
              <w:spacing w:line="200" w:lineRule="exact"/>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r w:rsidR="008C0A17" w:rsidRPr="00463159" w:rsidTr="0018198C">
        <w:tc>
          <w:tcPr>
            <w:tcW w:w="4003" w:type="dxa"/>
          </w:tcPr>
          <w:p w:rsidR="008C0A17" w:rsidRPr="00463159" w:rsidRDefault="008C0A17" w:rsidP="0018198C">
            <w:pPr>
              <w:ind w:left="1152"/>
              <w:rPr>
                <w:rFonts w:ascii="Arial" w:hAnsi="Arial" w:cs="Arial"/>
                <w:snapToGrid w:val="0"/>
                <w:spacing w:val="-4"/>
                <w:sz w:val="10"/>
                <w:szCs w:val="10"/>
                <w:lang w:eastAsia="th-TH"/>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c>
          <w:tcPr>
            <w:tcW w:w="1368" w:type="dxa"/>
          </w:tcPr>
          <w:p w:rsidR="008C0A17" w:rsidRPr="00463159" w:rsidRDefault="008C0A17" w:rsidP="0018198C">
            <w:pPr>
              <w:tabs>
                <w:tab w:val="decimal" w:pos="1155"/>
              </w:tabs>
              <w:ind w:left="432"/>
              <w:jc w:val="thaiDistribute"/>
              <w:rPr>
                <w:rFonts w:ascii="Arial" w:hAnsi="Arial" w:cs="Arial"/>
                <w:snapToGrid w:val="0"/>
                <w:spacing w:val="-4"/>
                <w:sz w:val="10"/>
                <w:szCs w:val="10"/>
                <w:cs/>
                <w:lang w:eastAsia="th-TH"/>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r>
      <w:tr w:rsidR="008C0A17" w:rsidRPr="00463159" w:rsidTr="0018198C">
        <w:trPr>
          <w:trHeight w:val="261"/>
        </w:trPr>
        <w:tc>
          <w:tcPr>
            <w:tcW w:w="4003" w:type="dxa"/>
          </w:tcPr>
          <w:p w:rsidR="008C0A17" w:rsidRPr="00463159" w:rsidRDefault="008C0A17" w:rsidP="0018198C">
            <w:pPr>
              <w:spacing w:line="200" w:lineRule="exact"/>
              <w:ind w:left="972" w:right="-72"/>
              <w:rPr>
                <w:rFonts w:ascii="Arial" w:hAnsi="Arial" w:cs="Arial"/>
                <w:snapToGrid w:val="0"/>
                <w:sz w:val="18"/>
                <w:szCs w:val="18"/>
                <w:cs/>
                <w:lang w:eastAsia="th-TH"/>
              </w:rPr>
            </w:pPr>
          </w:p>
        </w:tc>
        <w:tc>
          <w:tcPr>
            <w:tcW w:w="1368" w:type="dxa"/>
          </w:tcPr>
          <w:p w:rsidR="008C0A17" w:rsidRPr="00463159" w:rsidRDefault="008C0A17" w:rsidP="00421E7E">
            <w:pPr>
              <w:pBdr>
                <w:bottom w:val="double" w:sz="4" w:space="1" w:color="auto"/>
              </w:pBdr>
              <w:tabs>
                <w:tab w:val="decimal" w:pos="1155"/>
              </w:tabs>
              <w:spacing w:line="200" w:lineRule="exact"/>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lang w:eastAsia="th-TH"/>
              </w:rPr>
              <w:t>1,14</w:t>
            </w:r>
            <w:r w:rsidR="00421E7E" w:rsidRPr="00463159">
              <w:rPr>
                <w:rFonts w:ascii="Arial" w:hAnsi="Arial" w:cs="Arial"/>
                <w:noProof/>
                <w:snapToGrid w:val="0"/>
                <w:sz w:val="18"/>
                <w:szCs w:val="18"/>
                <w:lang w:eastAsia="th-TH"/>
              </w:rPr>
              <w:t>4,979,5</w:t>
            </w:r>
            <w:r w:rsidRPr="00463159">
              <w:rPr>
                <w:rFonts w:ascii="Arial" w:hAnsi="Arial" w:cs="Arial"/>
                <w:noProof/>
                <w:snapToGrid w:val="0"/>
                <w:sz w:val="18"/>
                <w:szCs w:val="18"/>
                <w:lang w:eastAsia="th-TH"/>
              </w:rPr>
              <w:t>16</w:t>
            </w:r>
          </w:p>
        </w:tc>
        <w:tc>
          <w:tcPr>
            <w:tcW w:w="1368" w:type="dxa"/>
          </w:tcPr>
          <w:p w:rsidR="008C0A17" w:rsidRPr="00463159" w:rsidRDefault="008C0A17" w:rsidP="0018198C">
            <w:pPr>
              <w:pBdr>
                <w:bottom w:val="double" w:sz="4" w:space="1" w:color="auto"/>
              </w:pBdr>
              <w:tabs>
                <w:tab w:val="decimal" w:pos="1155"/>
              </w:tabs>
              <w:spacing w:line="200" w:lineRule="exact"/>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1,253,174,617</w:t>
            </w:r>
            <w:r w:rsidRPr="00463159">
              <w:rPr>
                <w:rFonts w:ascii="Arial" w:hAnsi="Arial" w:cs="Arial"/>
                <w:noProof/>
                <w:snapToGrid w:val="0"/>
                <w:sz w:val="18"/>
                <w:szCs w:val="18"/>
                <w:lang w:eastAsia="th-TH"/>
              </w:rPr>
              <w:fldChar w:fldCharType="end"/>
            </w:r>
          </w:p>
        </w:tc>
        <w:tc>
          <w:tcPr>
            <w:tcW w:w="1368" w:type="dxa"/>
          </w:tcPr>
          <w:p w:rsidR="008C0A17" w:rsidRPr="00463159" w:rsidRDefault="008C0A17" w:rsidP="0018198C">
            <w:pPr>
              <w:pBdr>
                <w:bottom w:val="double" w:sz="4" w:space="1" w:color="auto"/>
              </w:pBdr>
              <w:tabs>
                <w:tab w:val="decimal" w:pos="1155"/>
              </w:tabs>
              <w:spacing w:line="200" w:lineRule="exact"/>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895,050</w:t>
            </w:r>
            <w:r w:rsidRPr="00463159">
              <w:rPr>
                <w:rFonts w:ascii="Arial" w:hAnsi="Arial" w:cs="Arial"/>
                <w:noProof/>
                <w:snapToGrid w:val="0"/>
                <w:sz w:val="18"/>
                <w:szCs w:val="18"/>
                <w:lang w:eastAsia="th-TH"/>
              </w:rPr>
              <w:fldChar w:fldCharType="end"/>
            </w:r>
          </w:p>
        </w:tc>
        <w:tc>
          <w:tcPr>
            <w:tcW w:w="1368" w:type="dxa"/>
          </w:tcPr>
          <w:p w:rsidR="008C0A17" w:rsidRPr="00463159" w:rsidRDefault="008C0A17" w:rsidP="0018198C">
            <w:pPr>
              <w:pBdr>
                <w:bottom w:val="double" w:sz="4" w:space="1" w:color="auto"/>
              </w:pBdr>
              <w:tabs>
                <w:tab w:val="decimal" w:pos="1155"/>
              </w:tabs>
              <w:spacing w:line="200" w:lineRule="exact"/>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bl>
    <w:p w:rsidR="008C0A17" w:rsidRPr="00463159" w:rsidRDefault="008C0A17" w:rsidP="008C0A17">
      <w:pPr>
        <w:ind w:left="540" w:hanging="540"/>
        <w:jc w:val="thaiDistribute"/>
        <w:rPr>
          <w:rFonts w:ascii="Arial" w:hAnsi="Arial" w:cs="Arial"/>
          <w:b/>
          <w:bCs/>
          <w:sz w:val="18"/>
          <w:szCs w:val="18"/>
          <w:cs/>
        </w:rPr>
      </w:pPr>
      <w:r w:rsidRPr="00463159">
        <w:rPr>
          <w:rFonts w:ascii="Arial" w:hAnsi="Arial" w:cs="Arial"/>
          <w:sz w:val="18"/>
          <w:szCs w:val="18"/>
        </w:rPr>
        <w:br w:type="page"/>
      </w:r>
      <w:r w:rsidR="003B31C7" w:rsidRPr="00463159">
        <w:rPr>
          <w:rFonts w:ascii="Arial" w:hAnsi="Arial" w:cs="Arial"/>
          <w:b/>
          <w:bCs/>
          <w:sz w:val="18"/>
          <w:szCs w:val="18"/>
        </w:rPr>
        <w:t>37</w:t>
      </w:r>
      <w:r w:rsidRPr="00463159">
        <w:rPr>
          <w:rFonts w:ascii="Arial" w:hAnsi="Arial" w:cs="Arial"/>
          <w:b/>
          <w:bCs/>
          <w:sz w:val="18"/>
          <w:szCs w:val="18"/>
          <w:cs/>
        </w:rPr>
        <w:tab/>
      </w:r>
      <w:r w:rsidRPr="00463159">
        <w:rPr>
          <w:rFonts w:ascii="Arial" w:hAnsi="Arial" w:cs="Arial"/>
          <w:b/>
          <w:bCs/>
          <w:sz w:val="18"/>
          <w:szCs w:val="18"/>
        </w:rPr>
        <w:t xml:space="preserve">Commitments and contingent liabilities </w:t>
      </w:r>
      <w:r w:rsidRPr="00463159">
        <w:rPr>
          <w:rFonts w:ascii="Arial" w:hAnsi="Arial" w:cs="Arial"/>
          <w:sz w:val="18"/>
          <w:szCs w:val="18"/>
        </w:rPr>
        <w:t>(Cont’d)</w:t>
      </w:r>
    </w:p>
    <w:p w:rsidR="008C0A17" w:rsidRPr="00463159" w:rsidRDefault="008C0A17" w:rsidP="00196BD2">
      <w:pPr>
        <w:ind w:left="540" w:hanging="540"/>
        <w:jc w:val="thaiDistribute"/>
        <w:rPr>
          <w:rFonts w:ascii="Arial" w:hAnsi="Arial" w:cs="Arial"/>
          <w:sz w:val="18"/>
          <w:szCs w:val="18"/>
        </w:rPr>
      </w:pPr>
    </w:p>
    <w:p w:rsidR="008C0A17" w:rsidRPr="00463159" w:rsidRDefault="008C0A17" w:rsidP="00196BD2">
      <w:pPr>
        <w:ind w:left="540" w:hanging="540"/>
        <w:jc w:val="thaiDistribute"/>
        <w:rPr>
          <w:rFonts w:ascii="Arial" w:hAnsi="Arial" w:cs="Arial"/>
          <w:sz w:val="18"/>
          <w:szCs w:val="18"/>
        </w:rPr>
      </w:pPr>
    </w:p>
    <w:p w:rsidR="008C0A17" w:rsidRPr="00463159" w:rsidRDefault="003B31C7" w:rsidP="00196BD2">
      <w:pPr>
        <w:ind w:left="1080" w:hanging="540"/>
        <w:jc w:val="thaiDistribute"/>
        <w:rPr>
          <w:rFonts w:ascii="Arial" w:hAnsi="Arial" w:cs="Arial"/>
          <w:b/>
          <w:bCs/>
          <w:sz w:val="18"/>
          <w:szCs w:val="18"/>
          <w:cs/>
        </w:rPr>
      </w:pPr>
      <w:r w:rsidRPr="00463159">
        <w:rPr>
          <w:rFonts w:ascii="Arial" w:hAnsi="Arial" w:cs="Arial"/>
          <w:b/>
          <w:bCs/>
          <w:sz w:val="18"/>
          <w:szCs w:val="18"/>
        </w:rPr>
        <w:t>37</w:t>
      </w:r>
      <w:r w:rsidR="008C0A17" w:rsidRPr="00463159">
        <w:rPr>
          <w:rFonts w:ascii="Arial" w:hAnsi="Arial" w:cs="Arial"/>
          <w:b/>
          <w:bCs/>
          <w:sz w:val="18"/>
          <w:szCs w:val="18"/>
          <w:cs/>
        </w:rPr>
        <w:t>.</w:t>
      </w:r>
      <w:r w:rsidR="008C0A17" w:rsidRPr="00463159">
        <w:rPr>
          <w:rFonts w:ascii="Arial" w:hAnsi="Arial" w:cs="Arial"/>
          <w:b/>
          <w:bCs/>
          <w:sz w:val="18"/>
          <w:szCs w:val="18"/>
        </w:rPr>
        <w:t>3</w:t>
      </w:r>
      <w:r w:rsidR="008C0A17" w:rsidRPr="00463159">
        <w:rPr>
          <w:rFonts w:ascii="Arial" w:hAnsi="Arial" w:cs="Arial"/>
          <w:b/>
          <w:bCs/>
          <w:sz w:val="18"/>
          <w:szCs w:val="18"/>
          <w:cs/>
        </w:rPr>
        <w:tab/>
        <w:t xml:space="preserve">Forward contracts </w:t>
      </w:r>
    </w:p>
    <w:p w:rsidR="008C0A17" w:rsidRPr="00463159" w:rsidRDefault="008C0A17" w:rsidP="008C0A17">
      <w:pPr>
        <w:ind w:left="720" w:firstLine="360"/>
        <w:jc w:val="thaiDistribute"/>
        <w:rPr>
          <w:rFonts w:ascii="Arial" w:eastAsia="Calibri" w:hAnsi="Arial" w:cs="Arial"/>
          <w:sz w:val="18"/>
          <w:szCs w:val="18"/>
        </w:rPr>
      </w:pPr>
    </w:p>
    <w:p w:rsidR="00196BD2" w:rsidRPr="00463159" w:rsidRDefault="00196BD2" w:rsidP="00196BD2">
      <w:pPr>
        <w:ind w:left="1080"/>
        <w:jc w:val="thaiDistribute"/>
        <w:rPr>
          <w:rFonts w:ascii="Arial" w:eastAsia="Calibri" w:hAnsi="Arial" w:cs="Arial"/>
          <w:spacing w:val="-4"/>
          <w:sz w:val="18"/>
          <w:szCs w:val="18"/>
        </w:rPr>
      </w:pPr>
      <w:r w:rsidRPr="00463159">
        <w:rPr>
          <w:rFonts w:ascii="Arial" w:eastAsia="Calibri" w:hAnsi="Arial" w:cs="Arial"/>
          <w:spacing w:val="-4"/>
          <w:sz w:val="18"/>
          <w:szCs w:val="18"/>
        </w:rPr>
        <w:t>Advance Agro Asia Company Limited, an indirect subsidiary has entered into forward contract</w:t>
      </w:r>
      <w:r w:rsidR="00D8682D">
        <w:rPr>
          <w:rFonts w:ascii="Arial" w:eastAsia="Calibri" w:hAnsi="Arial" w:cs="Arial"/>
          <w:spacing w:val="-4"/>
          <w:sz w:val="18"/>
          <w:szCs w:val="18"/>
        </w:rPr>
        <w:t>s</w:t>
      </w:r>
      <w:r w:rsidRPr="00463159">
        <w:rPr>
          <w:rFonts w:ascii="Arial" w:eastAsia="Calibri" w:hAnsi="Arial" w:cs="Arial"/>
          <w:spacing w:val="-4"/>
          <w:sz w:val="18"/>
          <w:szCs w:val="18"/>
        </w:rPr>
        <w:t xml:space="preserve"> to manage </w:t>
      </w:r>
      <w:r w:rsidRPr="002C7B3A">
        <w:rPr>
          <w:rFonts w:ascii="Arial" w:eastAsia="Calibri" w:hAnsi="Arial" w:cs="Arial"/>
          <w:spacing w:val="-6"/>
          <w:sz w:val="18"/>
          <w:szCs w:val="18"/>
        </w:rPr>
        <w:t>exposure to fluctuations in currency exchange rate</w:t>
      </w:r>
      <w:r w:rsidR="002C7B3A" w:rsidRPr="002C7B3A">
        <w:rPr>
          <w:rFonts w:ascii="Arial" w:eastAsia="Calibri" w:hAnsi="Arial" w:cs="Arial"/>
          <w:spacing w:val="-6"/>
          <w:sz w:val="18"/>
          <w:szCs w:val="18"/>
        </w:rPr>
        <w:t xml:space="preserve"> for trade payables</w:t>
      </w:r>
      <w:r w:rsidRPr="002C7B3A">
        <w:rPr>
          <w:rFonts w:ascii="Arial" w:eastAsia="Calibri" w:hAnsi="Arial" w:cs="Arial"/>
          <w:spacing w:val="-6"/>
          <w:sz w:val="18"/>
          <w:szCs w:val="18"/>
        </w:rPr>
        <w:t>.  The outstanding forward contracts as at</w:t>
      </w:r>
      <w:r w:rsidRPr="00463159">
        <w:rPr>
          <w:rFonts w:ascii="Arial" w:eastAsia="Calibri" w:hAnsi="Arial" w:cs="Arial"/>
          <w:spacing w:val="-4"/>
          <w:sz w:val="18"/>
          <w:szCs w:val="18"/>
        </w:rPr>
        <w:t xml:space="preserve"> 31 December 2018 are as follows:</w:t>
      </w:r>
    </w:p>
    <w:p w:rsidR="00196BD2" w:rsidRPr="00463159" w:rsidRDefault="00196BD2" w:rsidP="008C0A17">
      <w:pPr>
        <w:ind w:left="720" w:firstLine="360"/>
        <w:jc w:val="thaiDistribute"/>
        <w:rPr>
          <w:rFonts w:ascii="Arial" w:eastAsia="Calibri" w:hAnsi="Arial" w:cs="Arial"/>
          <w:sz w:val="18"/>
          <w:szCs w:val="18"/>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8C0A17" w:rsidRPr="00463159" w:rsidTr="0018198C">
        <w:tc>
          <w:tcPr>
            <w:tcW w:w="2970" w:type="dxa"/>
            <w:vAlign w:val="center"/>
          </w:tcPr>
          <w:p w:rsidR="008C0A17" w:rsidRPr="00463159" w:rsidRDefault="008C0A17" w:rsidP="0018198C">
            <w:pPr>
              <w:pStyle w:val="STDtablecolheader01"/>
              <w:pBdr>
                <w:bottom w:val="none" w:sz="0" w:space="0" w:color="auto"/>
              </w:pBdr>
              <w:ind w:left="972" w:right="-18"/>
              <w:jc w:val="left"/>
              <w:rPr>
                <w:rFonts w:ascii="Arial" w:hAnsi="Arial" w:cs="Arial"/>
                <w:sz w:val="16"/>
                <w:szCs w:val="16"/>
                <w:cs/>
                <w:lang w:bidi="th-TH"/>
              </w:rPr>
            </w:pPr>
          </w:p>
        </w:tc>
        <w:tc>
          <w:tcPr>
            <w:tcW w:w="6480" w:type="dxa"/>
            <w:gridSpan w:val="5"/>
            <w:vAlign w:val="center"/>
          </w:tcPr>
          <w:p w:rsidR="008C0A17" w:rsidRPr="00463159" w:rsidRDefault="008C0A17" w:rsidP="0018198C">
            <w:pPr>
              <w:pStyle w:val="a"/>
              <w:pBdr>
                <w:bottom w:val="single" w:sz="4" w:space="1" w:color="auto"/>
              </w:pBdr>
              <w:ind w:right="-72"/>
              <w:jc w:val="center"/>
              <w:rPr>
                <w:rFonts w:ascii="Arial" w:hAnsi="Arial" w:cs="Arial"/>
                <w:b/>
                <w:bCs/>
                <w:snapToGrid w:val="0"/>
                <w:color w:val="auto"/>
                <w:sz w:val="16"/>
                <w:szCs w:val="16"/>
                <w:cs/>
                <w:lang w:eastAsia="th-TH"/>
              </w:rPr>
            </w:pPr>
            <w:r w:rsidRPr="00463159">
              <w:rPr>
                <w:rFonts w:ascii="Arial" w:hAnsi="Arial" w:cs="Arial"/>
                <w:b/>
                <w:bCs/>
                <w:snapToGrid w:val="0"/>
                <w:color w:val="auto"/>
                <w:sz w:val="16"/>
                <w:szCs w:val="16"/>
                <w:lang w:eastAsia="th-TH"/>
              </w:rPr>
              <w:t>Consolidated financial statement</w:t>
            </w:r>
          </w:p>
        </w:tc>
      </w:tr>
      <w:tr w:rsidR="008C0A17" w:rsidRPr="00463159" w:rsidTr="0018198C">
        <w:tc>
          <w:tcPr>
            <w:tcW w:w="2970" w:type="dxa"/>
            <w:vAlign w:val="center"/>
          </w:tcPr>
          <w:p w:rsidR="008C0A17" w:rsidRPr="00463159" w:rsidRDefault="008C0A17" w:rsidP="0018198C">
            <w:pPr>
              <w:pStyle w:val="STDtablecolheader01"/>
              <w:pBdr>
                <w:bottom w:val="none" w:sz="0" w:space="0" w:color="auto"/>
              </w:pBdr>
              <w:ind w:left="972" w:right="-18"/>
              <w:jc w:val="left"/>
              <w:rPr>
                <w:rFonts w:ascii="Arial" w:hAnsi="Arial" w:cs="Arial"/>
                <w:sz w:val="16"/>
                <w:szCs w:val="16"/>
                <w:cs/>
                <w:lang w:bidi="th-TH"/>
              </w:rPr>
            </w:pPr>
          </w:p>
        </w:tc>
        <w:tc>
          <w:tcPr>
            <w:tcW w:w="6480" w:type="dxa"/>
            <w:gridSpan w:val="5"/>
            <w:vAlign w:val="center"/>
          </w:tcPr>
          <w:p w:rsidR="008C0A17" w:rsidRPr="00463159" w:rsidRDefault="008C0A17" w:rsidP="0018198C">
            <w:pPr>
              <w:pStyle w:val="a"/>
              <w:pBdr>
                <w:bottom w:val="single" w:sz="4" w:space="1" w:color="auto"/>
              </w:pBdr>
              <w:ind w:right="-72"/>
              <w:jc w:val="center"/>
              <w:rPr>
                <w:rFonts w:ascii="Arial" w:hAnsi="Arial" w:cs="Arial"/>
                <w:b/>
                <w:bCs/>
                <w:snapToGrid w:val="0"/>
                <w:color w:val="auto"/>
                <w:spacing w:val="-4"/>
                <w:sz w:val="16"/>
                <w:szCs w:val="16"/>
                <w:cs/>
                <w:lang w:eastAsia="th-TH"/>
              </w:rPr>
            </w:pPr>
            <w:r w:rsidRPr="00463159">
              <w:rPr>
                <w:rFonts w:ascii="Arial" w:hAnsi="Arial" w:cs="Arial"/>
                <w:b/>
                <w:bCs/>
                <w:snapToGrid w:val="0"/>
                <w:color w:val="auto"/>
                <w:spacing w:val="-4"/>
                <w:sz w:val="16"/>
                <w:szCs w:val="16"/>
                <w:lang w:eastAsia="th-TH"/>
              </w:rPr>
              <w:t>2018</w:t>
            </w:r>
          </w:p>
        </w:tc>
      </w:tr>
      <w:tr w:rsidR="008C0A17" w:rsidRPr="00463159" w:rsidTr="0018198C">
        <w:tc>
          <w:tcPr>
            <w:tcW w:w="2970" w:type="dxa"/>
            <w:vAlign w:val="center"/>
          </w:tcPr>
          <w:p w:rsidR="008C0A17" w:rsidRPr="00463159" w:rsidRDefault="008C0A17" w:rsidP="0018198C">
            <w:pPr>
              <w:pStyle w:val="STDtablecolheader01"/>
              <w:pBdr>
                <w:bottom w:val="none" w:sz="0" w:space="0" w:color="auto"/>
              </w:pBdr>
              <w:ind w:left="972" w:right="-18"/>
              <w:jc w:val="left"/>
              <w:rPr>
                <w:rFonts w:ascii="Arial" w:hAnsi="Arial" w:cs="Arial"/>
                <w:sz w:val="16"/>
                <w:szCs w:val="16"/>
                <w:cs/>
                <w:lang w:bidi="th-TH"/>
              </w:rPr>
            </w:pPr>
          </w:p>
        </w:tc>
        <w:tc>
          <w:tcPr>
            <w:tcW w:w="1296" w:type="dxa"/>
            <w:vAlign w:val="center"/>
          </w:tcPr>
          <w:p w:rsidR="008C0A17" w:rsidRPr="00463159" w:rsidRDefault="008C0A17" w:rsidP="0018198C">
            <w:pPr>
              <w:pStyle w:val="a"/>
              <w:tabs>
                <w:tab w:val="right" w:pos="1086"/>
              </w:tabs>
              <w:ind w:right="-72"/>
              <w:jc w:val="both"/>
              <w:rPr>
                <w:rFonts w:ascii="Arial" w:hAnsi="Arial" w:cs="Arial"/>
                <w:b/>
                <w:bCs/>
                <w:color w:val="auto"/>
                <w:sz w:val="16"/>
                <w:szCs w:val="16"/>
              </w:rPr>
            </w:pPr>
          </w:p>
          <w:p w:rsidR="008C0A17" w:rsidRPr="00463159" w:rsidRDefault="008C0A17" w:rsidP="0018198C">
            <w:pPr>
              <w:pStyle w:val="a"/>
              <w:tabs>
                <w:tab w:val="right" w:pos="1086"/>
              </w:tabs>
              <w:ind w:right="-72"/>
              <w:jc w:val="both"/>
              <w:rPr>
                <w:rFonts w:ascii="Arial" w:hAnsi="Arial" w:cs="Arial"/>
                <w:b/>
                <w:bCs/>
                <w:color w:val="auto"/>
                <w:sz w:val="16"/>
                <w:szCs w:val="16"/>
              </w:rPr>
            </w:pPr>
            <w:r w:rsidRPr="00463159">
              <w:rPr>
                <w:rFonts w:ascii="Arial" w:hAnsi="Arial" w:cs="Arial"/>
                <w:b/>
                <w:bCs/>
                <w:color w:val="auto"/>
                <w:sz w:val="16"/>
                <w:szCs w:val="16"/>
              </w:rPr>
              <w:tab/>
              <w:t>Amount</w:t>
            </w:r>
          </w:p>
          <w:p w:rsidR="008C0A17" w:rsidRPr="00463159" w:rsidRDefault="008C0A17" w:rsidP="0018198C">
            <w:pPr>
              <w:pStyle w:val="a"/>
              <w:tabs>
                <w:tab w:val="right" w:pos="1086"/>
              </w:tabs>
              <w:ind w:right="-72"/>
              <w:jc w:val="both"/>
              <w:rPr>
                <w:rFonts w:ascii="Arial" w:hAnsi="Arial" w:cs="Arial"/>
                <w:b/>
                <w:bCs/>
                <w:color w:val="auto"/>
                <w:sz w:val="16"/>
                <w:szCs w:val="16"/>
                <w:cs/>
              </w:rPr>
            </w:pPr>
            <w:r w:rsidRPr="00463159">
              <w:rPr>
                <w:rFonts w:ascii="Arial" w:hAnsi="Arial" w:cs="Arial"/>
                <w:b/>
                <w:bCs/>
                <w:color w:val="auto"/>
                <w:sz w:val="16"/>
                <w:szCs w:val="16"/>
              </w:rPr>
              <w:tab/>
              <w:t>per contract</w:t>
            </w:r>
          </w:p>
        </w:tc>
        <w:tc>
          <w:tcPr>
            <w:tcW w:w="1296" w:type="dxa"/>
            <w:vAlign w:val="center"/>
          </w:tcPr>
          <w:p w:rsidR="008C0A17" w:rsidRPr="00463159" w:rsidRDefault="008C0A17" w:rsidP="0018198C">
            <w:pPr>
              <w:pStyle w:val="a"/>
              <w:tabs>
                <w:tab w:val="right" w:pos="1086"/>
              </w:tabs>
              <w:ind w:right="-72"/>
              <w:jc w:val="both"/>
              <w:rPr>
                <w:rFonts w:ascii="Arial" w:hAnsi="Arial" w:cs="Arial"/>
                <w:b/>
                <w:bCs/>
                <w:color w:val="auto"/>
                <w:sz w:val="16"/>
                <w:szCs w:val="16"/>
              </w:rPr>
            </w:pPr>
          </w:p>
          <w:p w:rsidR="008C0A17" w:rsidRPr="00463159" w:rsidRDefault="008C0A17" w:rsidP="0018198C">
            <w:pPr>
              <w:pStyle w:val="a"/>
              <w:tabs>
                <w:tab w:val="right" w:pos="1086"/>
              </w:tabs>
              <w:ind w:right="-72"/>
              <w:jc w:val="both"/>
              <w:rPr>
                <w:rFonts w:ascii="Arial" w:hAnsi="Arial" w:cs="Arial"/>
                <w:b/>
                <w:bCs/>
                <w:color w:val="auto"/>
                <w:sz w:val="16"/>
                <w:szCs w:val="16"/>
              </w:rPr>
            </w:pPr>
            <w:r w:rsidRPr="00463159">
              <w:rPr>
                <w:rFonts w:ascii="Arial" w:hAnsi="Arial" w:cs="Arial"/>
                <w:b/>
                <w:bCs/>
                <w:color w:val="auto"/>
                <w:sz w:val="16"/>
                <w:szCs w:val="16"/>
              </w:rPr>
              <w:t>Exchange rate</w:t>
            </w:r>
          </w:p>
          <w:p w:rsidR="008C0A17" w:rsidRPr="00463159" w:rsidRDefault="008C0A17" w:rsidP="00EC44E0">
            <w:pPr>
              <w:pStyle w:val="a"/>
              <w:tabs>
                <w:tab w:val="right" w:pos="1086"/>
              </w:tabs>
              <w:ind w:right="-72"/>
              <w:jc w:val="both"/>
              <w:rPr>
                <w:rFonts w:ascii="Arial" w:hAnsi="Arial" w:cs="Arial"/>
                <w:b/>
                <w:bCs/>
                <w:color w:val="auto"/>
                <w:spacing w:val="-4"/>
                <w:sz w:val="16"/>
                <w:szCs w:val="16"/>
                <w:cs/>
              </w:rPr>
            </w:pPr>
            <w:r w:rsidRPr="00463159">
              <w:rPr>
                <w:rFonts w:ascii="Arial" w:hAnsi="Arial" w:cs="Arial"/>
                <w:b/>
                <w:bCs/>
                <w:color w:val="auto"/>
                <w:sz w:val="16"/>
                <w:szCs w:val="16"/>
              </w:rPr>
              <w:tab/>
            </w:r>
            <w:r w:rsidRPr="00463159">
              <w:rPr>
                <w:rFonts w:ascii="Arial" w:hAnsi="Arial" w:cs="Arial"/>
                <w:b/>
                <w:bCs/>
                <w:color w:val="auto"/>
                <w:spacing w:val="-4"/>
                <w:sz w:val="16"/>
                <w:szCs w:val="16"/>
              </w:rPr>
              <w:t>per contract</w:t>
            </w:r>
          </w:p>
        </w:tc>
        <w:tc>
          <w:tcPr>
            <w:tcW w:w="1296" w:type="dxa"/>
            <w:vAlign w:val="center"/>
          </w:tcPr>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lang w:eastAsia="th-TH"/>
              </w:rPr>
            </w:pPr>
          </w:p>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lang w:eastAsia="th-TH"/>
              </w:rPr>
            </w:pPr>
            <w:r w:rsidRPr="00463159">
              <w:rPr>
                <w:rFonts w:ascii="Arial" w:hAnsi="Arial" w:cs="Arial"/>
                <w:b/>
                <w:bCs/>
                <w:snapToGrid w:val="0"/>
                <w:color w:val="auto"/>
                <w:spacing w:val="-4"/>
                <w:sz w:val="16"/>
                <w:szCs w:val="16"/>
                <w:lang w:eastAsia="th-TH"/>
              </w:rPr>
              <w:tab/>
              <w:t>Value</w:t>
            </w:r>
          </w:p>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cs/>
                <w:lang w:eastAsia="th-TH"/>
              </w:rPr>
            </w:pPr>
            <w:r w:rsidRPr="00463159">
              <w:rPr>
                <w:rFonts w:ascii="Arial" w:hAnsi="Arial" w:cs="Arial"/>
                <w:b/>
                <w:bCs/>
                <w:snapToGrid w:val="0"/>
                <w:color w:val="auto"/>
                <w:spacing w:val="-4"/>
                <w:sz w:val="16"/>
                <w:szCs w:val="16"/>
                <w:lang w:eastAsia="th-TH"/>
              </w:rPr>
              <w:tab/>
              <w:t>per contract</w:t>
            </w:r>
          </w:p>
        </w:tc>
        <w:tc>
          <w:tcPr>
            <w:tcW w:w="1296" w:type="dxa"/>
          </w:tcPr>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lang w:eastAsia="th-TH"/>
              </w:rPr>
            </w:pPr>
          </w:p>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lang w:eastAsia="th-TH"/>
              </w:rPr>
            </w:pPr>
          </w:p>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cs/>
                <w:lang w:eastAsia="th-TH"/>
              </w:rPr>
            </w:pPr>
            <w:r w:rsidRPr="00463159">
              <w:rPr>
                <w:rFonts w:ascii="Arial" w:hAnsi="Arial" w:cs="Arial"/>
                <w:b/>
                <w:bCs/>
                <w:snapToGrid w:val="0"/>
                <w:color w:val="auto"/>
                <w:spacing w:val="-4"/>
                <w:sz w:val="16"/>
                <w:szCs w:val="16"/>
                <w:cs/>
                <w:lang w:eastAsia="th-TH"/>
              </w:rPr>
              <w:tab/>
            </w:r>
            <w:r w:rsidRPr="00463159">
              <w:rPr>
                <w:rFonts w:ascii="Arial" w:hAnsi="Arial" w:cs="Arial"/>
                <w:b/>
                <w:bCs/>
                <w:snapToGrid w:val="0"/>
                <w:color w:val="auto"/>
                <w:spacing w:val="-4"/>
                <w:sz w:val="16"/>
                <w:szCs w:val="16"/>
                <w:lang w:eastAsia="th-TH"/>
              </w:rPr>
              <w:t>Fair value</w:t>
            </w:r>
          </w:p>
        </w:tc>
        <w:tc>
          <w:tcPr>
            <w:tcW w:w="1296" w:type="dxa"/>
            <w:vAlign w:val="center"/>
          </w:tcPr>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lang w:eastAsia="th-TH"/>
              </w:rPr>
            </w:pPr>
            <w:r w:rsidRPr="00463159">
              <w:rPr>
                <w:rFonts w:ascii="Arial" w:hAnsi="Arial" w:cs="Arial"/>
                <w:b/>
                <w:bCs/>
                <w:snapToGrid w:val="0"/>
                <w:color w:val="auto"/>
                <w:spacing w:val="-4"/>
                <w:sz w:val="16"/>
                <w:szCs w:val="16"/>
                <w:lang w:eastAsia="th-TH"/>
              </w:rPr>
              <w:tab/>
              <w:t>Positive</w:t>
            </w:r>
          </w:p>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lang w:eastAsia="th-TH"/>
              </w:rPr>
            </w:pPr>
            <w:r w:rsidRPr="00463159">
              <w:rPr>
                <w:rFonts w:ascii="Arial" w:hAnsi="Arial" w:cs="Arial"/>
                <w:b/>
                <w:bCs/>
                <w:snapToGrid w:val="0"/>
                <w:color w:val="auto"/>
                <w:spacing w:val="-4"/>
                <w:sz w:val="16"/>
                <w:szCs w:val="16"/>
                <w:lang w:eastAsia="th-TH"/>
              </w:rPr>
              <w:tab/>
              <w:t xml:space="preserve"> (negative)</w:t>
            </w:r>
          </w:p>
          <w:p w:rsidR="008C0A17" w:rsidRPr="00463159" w:rsidRDefault="008C0A17" w:rsidP="0018198C">
            <w:pPr>
              <w:pStyle w:val="a"/>
              <w:tabs>
                <w:tab w:val="right" w:pos="1086"/>
              </w:tabs>
              <w:ind w:right="-72"/>
              <w:jc w:val="both"/>
              <w:rPr>
                <w:rFonts w:ascii="Arial" w:hAnsi="Arial" w:cs="Arial"/>
                <w:b/>
                <w:bCs/>
                <w:snapToGrid w:val="0"/>
                <w:color w:val="auto"/>
                <w:spacing w:val="-4"/>
                <w:sz w:val="16"/>
                <w:szCs w:val="16"/>
                <w:lang w:eastAsia="th-TH"/>
              </w:rPr>
            </w:pPr>
            <w:r w:rsidRPr="00463159">
              <w:rPr>
                <w:rFonts w:ascii="Arial" w:hAnsi="Arial" w:cs="Arial"/>
                <w:b/>
                <w:bCs/>
                <w:snapToGrid w:val="0"/>
                <w:color w:val="auto"/>
                <w:spacing w:val="-4"/>
                <w:sz w:val="16"/>
                <w:szCs w:val="16"/>
                <w:lang w:eastAsia="th-TH"/>
              </w:rPr>
              <w:tab/>
              <w:t xml:space="preserve"> fair value</w:t>
            </w:r>
          </w:p>
        </w:tc>
      </w:tr>
      <w:tr w:rsidR="008C0A17" w:rsidRPr="00463159" w:rsidTr="0018198C">
        <w:tc>
          <w:tcPr>
            <w:tcW w:w="2970" w:type="dxa"/>
            <w:vAlign w:val="center"/>
            <w:hideMark/>
          </w:tcPr>
          <w:p w:rsidR="008C0A17" w:rsidRPr="00463159" w:rsidRDefault="008C0A17" w:rsidP="0018198C">
            <w:pPr>
              <w:pStyle w:val="STDtablecolheader01"/>
              <w:ind w:left="972" w:right="-18"/>
              <w:jc w:val="left"/>
              <w:rPr>
                <w:rFonts w:ascii="Arial" w:hAnsi="Arial" w:cs="Arial"/>
                <w:sz w:val="16"/>
                <w:szCs w:val="16"/>
                <w:cs/>
                <w:lang w:bidi="th-TH"/>
              </w:rPr>
            </w:pPr>
            <w:r w:rsidRPr="00463159">
              <w:rPr>
                <w:rFonts w:ascii="Arial" w:hAnsi="Arial" w:cs="Arial"/>
                <w:sz w:val="16"/>
                <w:szCs w:val="16"/>
                <w:cs/>
                <w:lang w:bidi="th-TH"/>
              </w:rPr>
              <w:t>Foreign currency</w:t>
            </w:r>
          </w:p>
        </w:tc>
        <w:tc>
          <w:tcPr>
            <w:tcW w:w="1296" w:type="dxa"/>
            <w:vAlign w:val="center"/>
          </w:tcPr>
          <w:p w:rsidR="008C0A17" w:rsidRPr="00463159" w:rsidRDefault="008C0A17" w:rsidP="00EC44E0">
            <w:pPr>
              <w:pStyle w:val="a"/>
              <w:pBdr>
                <w:bottom w:val="single" w:sz="4" w:space="1" w:color="auto"/>
              </w:pBdr>
              <w:tabs>
                <w:tab w:val="decimal" w:pos="1080"/>
              </w:tabs>
              <w:ind w:right="-72"/>
              <w:jc w:val="both"/>
              <w:rPr>
                <w:rFonts w:ascii="Arial" w:hAnsi="Arial" w:cs="Arial"/>
                <w:b/>
                <w:bCs/>
                <w:color w:val="auto"/>
                <w:sz w:val="16"/>
                <w:szCs w:val="16"/>
                <w:cs/>
              </w:rPr>
            </w:pPr>
            <w:r w:rsidRPr="00463159">
              <w:rPr>
                <w:rFonts w:ascii="Arial" w:hAnsi="Arial" w:cs="Arial"/>
                <w:b/>
                <w:bCs/>
                <w:color w:val="auto"/>
                <w:sz w:val="16"/>
                <w:szCs w:val="16"/>
              </w:rPr>
              <w:t>Baht</w:t>
            </w:r>
          </w:p>
        </w:tc>
        <w:tc>
          <w:tcPr>
            <w:tcW w:w="1296" w:type="dxa"/>
            <w:vAlign w:val="center"/>
          </w:tcPr>
          <w:p w:rsidR="008C0A17" w:rsidRPr="00463159" w:rsidRDefault="008C0A17" w:rsidP="00EC44E0">
            <w:pPr>
              <w:pStyle w:val="a"/>
              <w:pBdr>
                <w:bottom w:val="single" w:sz="4" w:space="1" w:color="auto"/>
              </w:pBdr>
              <w:tabs>
                <w:tab w:val="decimal" w:pos="1080"/>
              </w:tabs>
              <w:ind w:right="-72"/>
              <w:jc w:val="both"/>
              <w:rPr>
                <w:rFonts w:ascii="Arial" w:hAnsi="Arial" w:cs="Arial"/>
                <w:b/>
                <w:bCs/>
                <w:color w:val="auto"/>
                <w:sz w:val="16"/>
                <w:szCs w:val="16"/>
                <w:cs/>
              </w:rPr>
            </w:pPr>
            <w:r w:rsidRPr="00463159">
              <w:rPr>
                <w:rFonts w:ascii="Arial" w:hAnsi="Arial" w:cs="Arial"/>
                <w:b/>
                <w:bCs/>
                <w:color w:val="auto"/>
                <w:sz w:val="16"/>
                <w:szCs w:val="16"/>
              </w:rPr>
              <w:t>Baht</w:t>
            </w:r>
          </w:p>
        </w:tc>
        <w:tc>
          <w:tcPr>
            <w:tcW w:w="1296" w:type="dxa"/>
            <w:vAlign w:val="center"/>
            <w:hideMark/>
          </w:tcPr>
          <w:p w:rsidR="008C0A17" w:rsidRPr="00463159" w:rsidRDefault="008C0A17" w:rsidP="00EC44E0">
            <w:pPr>
              <w:pStyle w:val="a"/>
              <w:pBdr>
                <w:bottom w:val="single" w:sz="4" w:space="1" w:color="auto"/>
              </w:pBdr>
              <w:tabs>
                <w:tab w:val="decimal" w:pos="1080"/>
              </w:tabs>
              <w:ind w:right="-72"/>
              <w:jc w:val="both"/>
              <w:rPr>
                <w:rFonts w:ascii="Arial" w:hAnsi="Arial" w:cs="Arial"/>
                <w:b/>
                <w:bCs/>
                <w:snapToGrid w:val="0"/>
                <w:color w:val="auto"/>
                <w:spacing w:val="-4"/>
                <w:sz w:val="16"/>
                <w:szCs w:val="16"/>
                <w:cs/>
                <w:lang w:eastAsia="th-TH"/>
              </w:rPr>
            </w:pPr>
            <w:r w:rsidRPr="00463159">
              <w:rPr>
                <w:rFonts w:ascii="Arial" w:hAnsi="Arial" w:cs="Arial"/>
                <w:b/>
                <w:bCs/>
                <w:color w:val="auto"/>
                <w:sz w:val="16"/>
                <w:szCs w:val="16"/>
              </w:rPr>
              <w:t>Baht</w:t>
            </w:r>
          </w:p>
        </w:tc>
        <w:tc>
          <w:tcPr>
            <w:tcW w:w="1296" w:type="dxa"/>
            <w:hideMark/>
          </w:tcPr>
          <w:p w:rsidR="008C0A17" w:rsidRPr="00463159" w:rsidRDefault="008C0A17" w:rsidP="00EC44E0">
            <w:pPr>
              <w:pStyle w:val="a"/>
              <w:pBdr>
                <w:bottom w:val="single" w:sz="4" w:space="1" w:color="auto"/>
              </w:pBdr>
              <w:tabs>
                <w:tab w:val="decimal" w:pos="1080"/>
              </w:tabs>
              <w:ind w:right="-72"/>
              <w:jc w:val="both"/>
              <w:rPr>
                <w:rFonts w:ascii="Arial" w:hAnsi="Arial" w:cs="Arial"/>
                <w:b/>
                <w:bCs/>
                <w:snapToGrid w:val="0"/>
                <w:color w:val="auto"/>
                <w:spacing w:val="-4"/>
                <w:sz w:val="16"/>
                <w:szCs w:val="16"/>
                <w:cs/>
                <w:lang w:eastAsia="th-TH"/>
              </w:rPr>
            </w:pPr>
            <w:r w:rsidRPr="00463159">
              <w:rPr>
                <w:rFonts w:ascii="Arial" w:hAnsi="Arial" w:cs="Arial"/>
                <w:b/>
                <w:bCs/>
                <w:color w:val="auto"/>
                <w:sz w:val="16"/>
                <w:szCs w:val="16"/>
              </w:rPr>
              <w:t>Baht</w:t>
            </w:r>
          </w:p>
        </w:tc>
        <w:tc>
          <w:tcPr>
            <w:tcW w:w="1296" w:type="dxa"/>
            <w:vAlign w:val="center"/>
            <w:hideMark/>
          </w:tcPr>
          <w:p w:rsidR="008C0A17" w:rsidRPr="00463159" w:rsidRDefault="008C0A17" w:rsidP="0018198C">
            <w:pPr>
              <w:pStyle w:val="a"/>
              <w:pBdr>
                <w:bottom w:val="single" w:sz="4" w:space="1" w:color="auto"/>
              </w:pBdr>
              <w:tabs>
                <w:tab w:val="decimal" w:pos="1050"/>
              </w:tabs>
              <w:ind w:right="-72"/>
              <w:jc w:val="both"/>
              <w:rPr>
                <w:rFonts w:ascii="Arial" w:hAnsi="Arial" w:cs="Arial"/>
                <w:b/>
                <w:bCs/>
                <w:snapToGrid w:val="0"/>
                <w:color w:val="auto"/>
                <w:spacing w:val="-4"/>
                <w:sz w:val="16"/>
                <w:szCs w:val="16"/>
                <w:lang w:eastAsia="th-TH"/>
              </w:rPr>
            </w:pPr>
            <w:r w:rsidRPr="00463159">
              <w:rPr>
                <w:rFonts w:ascii="Arial" w:hAnsi="Arial" w:cs="Arial"/>
                <w:b/>
                <w:bCs/>
                <w:color w:val="auto"/>
                <w:sz w:val="16"/>
                <w:szCs w:val="16"/>
              </w:rPr>
              <w:t>Baht</w:t>
            </w:r>
          </w:p>
        </w:tc>
      </w:tr>
      <w:tr w:rsidR="008C0A17" w:rsidRPr="00463159" w:rsidTr="0018198C">
        <w:tc>
          <w:tcPr>
            <w:tcW w:w="2970" w:type="dxa"/>
            <w:vAlign w:val="center"/>
          </w:tcPr>
          <w:p w:rsidR="008C0A17" w:rsidRPr="00463159" w:rsidRDefault="008C0A17" w:rsidP="0018198C">
            <w:pPr>
              <w:ind w:left="972" w:right="-18"/>
              <w:rPr>
                <w:rFonts w:ascii="Arial" w:hAnsi="Arial" w:cs="Arial"/>
                <w:snapToGrid w:val="0"/>
                <w:spacing w:val="-4"/>
                <w:sz w:val="12"/>
                <w:szCs w:val="12"/>
                <w:cs/>
                <w:lang w:eastAsia="th-TH"/>
              </w:rPr>
            </w:pPr>
          </w:p>
        </w:tc>
        <w:tc>
          <w:tcPr>
            <w:tcW w:w="1296" w:type="dxa"/>
            <w:vAlign w:val="center"/>
          </w:tcPr>
          <w:p w:rsidR="008C0A17" w:rsidRPr="00463159" w:rsidRDefault="008C0A17" w:rsidP="0018198C">
            <w:pPr>
              <w:pStyle w:val="a"/>
              <w:tabs>
                <w:tab w:val="decimal" w:pos="1050"/>
              </w:tabs>
              <w:ind w:right="-72"/>
              <w:jc w:val="both"/>
              <w:rPr>
                <w:rFonts w:ascii="Arial" w:hAnsi="Arial" w:cs="Arial"/>
                <w:color w:val="auto"/>
                <w:spacing w:val="-4"/>
                <w:sz w:val="12"/>
                <w:szCs w:val="12"/>
                <w:cs/>
              </w:rPr>
            </w:pPr>
          </w:p>
        </w:tc>
        <w:tc>
          <w:tcPr>
            <w:tcW w:w="1296" w:type="dxa"/>
            <w:vAlign w:val="center"/>
          </w:tcPr>
          <w:p w:rsidR="008C0A17" w:rsidRPr="00463159" w:rsidRDefault="008C0A17" w:rsidP="0018198C">
            <w:pPr>
              <w:pStyle w:val="a"/>
              <w:tabs>
                <w:tab w:val="decimal" w:pos="1050"/>
              </w:tabs>
              <w:ind w:right="-72"/>
              <w:jc w:val="both"/>
              <w:rPr>
                <w:rFonts w:ascii="Arial" w:hAnsi="Arial" w:cs="Arial"/>
                <w:color w:val="auto"/>
                <w:spacing w:val="-4"/>
                <w:sz w:val="12"/>
                <w:szCs w:val="12"/>
              </w:rPr>
            </w:pPr>
          </w:p>
        </w:tc>
        <w:tc>
          <w:tcPr>
            <w:tcW w:w="1296" w:type="dxa"/>
            <w:vAlign w:val="center"/>
          </w:tcPr>
          <w:p w:rsidR="008C0A17" w:rsidRPr="00463159" w:rsidRDefault="008C0A17" w:rsidP="0018198C">
            <w:pPr>
              <w:pStyle w:val="a"/>
              <w:tabs>
                <w:tab w:val="decimal" w:pos="1050"/>
              </w:tabs>
              <w:ind w:right="-72"/>
              <w:jc w:val="both"/>
              <w:rPr>
                <w:rFonts w:ascii="Arial" w:hAnsi="Arial" w:cs="Arial"/>
                <w:color w:val="auto"/>
                <w:spacing w:val="-4"/>
                <w:sz w:val="12"/>
                <w:szCs w:val="12"/>
              </w:rPr>
            </w:pPr>
          </w:p>
        </w:tc>
        <w:tc>
          <w:tcPr>
            <w:tcW w:w="1296" w:type="dxa"/>
          </w:tcPr>
          <w:p w:rsidR="008C0A17" w:rsidRPr="00463159" w:rsidRDefault="008C0A17" w:rsidP="0018198C">
            <w:pPr>
              <w:pStyle w:val="a"/>
              <w:tabs>
                <w:tab w:val="decimal" w:pos="1050"/>
              </w:tabs>
              <w:ind w:right="-72"/>
              <w:jc w:val="both"/>
              <w:rPr>
                <w:rFonts w:ascii="Arial" w:hAnsi="Arial" w:cs="Arial"/>
                <w:color w:val="auto"/>
                <w:spacing w:val="-4"/>
                <w:sz w:val="12"/>
                <w:szCs w:val="12"/>
              </w:rPr>
            </w:pPr>
          </w:p>
        </w:tc>
        <w:tc>
          <w:tcPr>
            <w:tcW w:w="1296" w:type="dxa"/>
            <w:vAlign w:val="center"/>
          </w:tcPr>
          <w:p w:rsidR="008C0A17" w:rsidRPr="00463159" w:rsidRDefault="008C0A17" w:rsidP="0018198C">
            <w:pPr>
              <w:pStyle w:val="a"/>
              <w:tabs>
                <w:tab w:val="decimal" w:pos="1050"/>
              </w:tabs>
              <w:ind w:right="-72"/>
              <w:jc w:val="both"/>
              <w:rPr>
                <w:rFonts w:ascii="Arial" w:hAnsi="Arial" w:cs="Arial"/>
                <w:color w:val="auto"/>
                <w:spacing w:val="-4"/>
                <w:sz w:val="12"/>
                <w:szCs w:val="12"/>
              </w:rPr>
            </w:pPr>
          </w:p>
        </w:tc>
      </w:tr>
      <w:tr w:rsidR="008C0A17" w:rsidRPr="00463159" w:rsidTr="0018198C">
        <w:tc>
          <w:tcPr>
            <w:tcW w:w="2970" w:type="dxa"/>
            <w:vAlign w:val="center"/>
            <w:hideMark/>
          </w:tcPr>
          <w:p w:rsidR="008C0A17" w:rsidRPr="00463159" w:rsidRDefault="008C0A17" w:rsidP="0018198C">
            <w:pPr>
              <w:ind w:left="972" w:right="-18"/>
              <w:rPr>
                <w:rFonts w:ascii="Arial" w:hAnsi="Arial" w:cs="Arial"/>
                <w:sz w:val="16"/>
                <w:szCs w:val="16"/>
              </w:rPr>
            </w:pPr>
            <w:r w:rsidRPr="00463159">
              <w:rPr>
                <w:rFonts w:ascii="Arial" w:hAnsi="Arial" w:cs="Arial"/>
                <w:sz w:val="16"/>
                <w:szCs w:val="16"/>
              </w:rPr>
              <w:t>US Dollar</w:t>
            </w:r>
          </w:p>
        </w:tc>
        <w:tc>
          <w:tcPr>
            <w:tcW w:w="1296" w:type="dxa"/>
            <w:vAlign w:val="bottom"/>
          </w:tcPr>
          <w:p w:rsidR="008C0A17" w:rsidRPr="00463159" w:rsidRDefault="008C0A17" w:rsidP="00EC44E0">
            <w:pPr>
              <w:pStyle w:val="a"/>
              <w:tabs>
                <w:tab w:val="decimal" w:pos="1080"/>
              </w:tabs>
              <w:ind w:right="-72"/>
              <w:jc w:val="both"/>
              <w:rPr>
                <w:rFonts w:ascii="Arial" w:hAnsi="Arial" w:cs="Arial"/>
                <w:snapToGrid w:val="0"/>
                <w:color w:val="auto"/>
                <w:spacing w:val="-6"/>
                <w:sz w:val="16"/>
                <w:szCs w:val="16"/>
                <w:lang w:eastAsia="th-TH"/>
              </w:rPr>
            </w:pPr>
            <w:r w:rsidRPr="00463159">
              <w:rPr>
                <w:rFonts w:ascii="Arial" w:hAnsi="Arial" w:cs="Arial"/>
                <w:snapToGrid w:val="0"/>
                <w:color w:val="auto"/>
                <w:spacing w:val="-6"/>
                <w:sz w:val="16"/>
                <w:szCs w:val="16"/>
                <w:lang w:eastAsia="th-TH"/>
              </w:rPr>
              <w:t>362,375</w:t>
            </w:r>
          </w:p>
        </w:tc>
        <w:tc>
          <w:tcPr>
            <w:tcW w:w="1296" w:type="dxa"/>
            <w:vAlign w:val="bottom"/>
          </w:tcPr>
          <w:p w:rsidR="008C0A17" w:rsidRPr="00463159" w:rsidRDefault="008C0A17" w:rsidP="00EC44E0">
            <w:pPr>
              <w:pStyle w:val="a"/>
              <w:tabs>
                <w:tab w:val="right" w:pos="1080"/>
              </w:tabs>
              <w:ind w:right="-72"/>
              <w:jc w:val="both"/>
              <w:rPr>
                <w:rFonts w:ascii="Arial" w:hAnsi="Arial" w:cs="Arial"/>
                <w:snapToGrid w:val="0"/>
                <w:color w:val="auto"/>
                <w:spacing w:val="-6"/>
                <w:sz w:val="16"/>
                <w:szCs w:val="16"/>
                <w:cs/>
                <w:lang w:eastAsia="th-TH"/>
              </w:rPr>
            </w:pPr>
            <w:r w:rsidRPr="00463159">
              <w:rPr>
                <w:rFonts w:ascii="Arial" w:hAnsi="Arial" w:cs="Arial"/>
                <w:snapToGrid w:val="0"/>
                <w:color w:val="auto"/>
                <w:spacing w:val="-6"/>
                <w:sz w:val="16"/>
                <w:szCs w:val="16"/>
                <w:lang w:eastAsia="th-TH"/>
              </w:rPr>
              <w:tab/>
              <w:t>32</w:t>
            </w:r>
            <w:r w:rsidRPr="00463159">
              <w:rPr>
                <w:rFonts w:ascii="Arial" w:hAnsi="Arial" w:cs="Arial"/>
                <w:snapToGrid w:val="0"/>
                <w:color w:val="auto"/>
                <w:spacing w:val="-6"/>
                <w:sz w:val="16"/>
                <w:szCs w:val="16"/>
                <w:cs/>
                <w:lang w:eastAsia="th-TH"/>
              </w:rPr>
              <w:t>.</w:t>
            </w:r>
            <w:r w:rsidRPr="00463159">
              <w:rPr>
                <w:rFonts w:ascii="Arial" w:hAnsi="Arial" w:cs="Arial"/>
                <w:snapToGrid w:val="0"/>
                <w:color w:val="auto"/>
                <w:spacing w:val="-6"/>
                <w:sz w:val="16"/>
                <w:szCs w:val="16"/>
                <w:lang w:eastAsia="th-TH"/>
              </w:rPr>
              <w:t>38 - 32</w:t>
            </w:r>
            <w:r w:rsidRPr="00463159">
              <w:rPr>
                <w:rFonts w:ascii="Arial" w:hAnsi="Arial" w:cs="Arial"/>
                <w:snapToGrid w:val="0"/>
                <w:color w:val="auto"/>
                <w:spacing w:val="-6"/>
                <w:sz w:val="16"/>
                <w:szCs w:val="16"/>
                <w:cs/>
                <w:lang w:eastAsia="th-TH"/>
              </w:rPr>
              <w:t>.</w:t>
            </w:r>
            <w:r w:rsidRPr="00463159">
              <w:rPr>
                <w:rFonts w:ascii="Arial" w:hAnsi="Arial" w:cs="Arial"/>
                <w:snapToGrid w:val="0"/>
                <w:color w:val="auto"/>
                <w:spacing w:val="-6"/>
                <w:sz w:val="16"/>
                <w:szCs w:val="16"/>
                <w:lang w:eastAsia="th-TH"/>
              </w:rPr>
              <w:t>60</w:t>
            </w:r>
          </w:p>
        </w:tc>
        <w:tc>
          <w:tcPr>
            <w:tcW w:w="1296" w:type="dxa"/>
            <w:vAlign w:val="center"/>
          </w:tcPr>
          <w:p w:rsidR="008C0A17" w:rsidRPr="00463159" w:rsidRDefault="008C0A17" w:rsidP="00EC44E0">
            <w:pPr>
              <w:pStyle w:val="a"/>
              <w:tabs>
                <w:tab w:val="decimal" w:pos="1080"/>
              </w:tabs>
              <w:ind w:right="-72"/>
              <w:jc w:val="both"/>
              <w:rPr>
                <w:rFonts w:ascii="Arial" w:hAnsi="Arial" w:cs="Arial"/>
                <w:noProof/>
                <w:snapToGrid w:val="0"/>
                <w:color w:val="auto"/>
                <w:sz w:val="16"/>
                <w:szCs w:val="16"/>
                <w:lang w:eastAsia="th-TH"/>
              </w:rPr>
            </w:pPr>
            <w:r w:rsidRPr="00463159">
              <w:rPr>
                <w:rFonts w:ascii="Arial" w:hAnsi="Arial" w:cs="Arial"/>
                <w:noProof/>
                <w:snapToGrid w:val="0"/>
                <w:color w:val="auto"/>
                <w:sz w:val="16"/>
                <w:szCs w:val="16"/>
                <w:lang w:eastAsia="th-TH"/>
              </w:rPr>
              <w:t>11,800,384</w:t>
            </w:r>
          </w:p>
        </w:tc>
        <w:tc>
          <w:tcPr>
            <w:tcW w:w="1296" w:type="dxa"/>
          </w:tcPr>
          <w:p w:rsidR="008C0A17" w:rsidRPr="00463159" w:rsidRDefault="008C0A17" w:rsidP="00EC44E0">
            <w:pPr>
              <w:pStyle w:val="a"/>
              <w:tabs>
                <w:tab w:val="decimal" w:pos="1080"/>
              </w:tabs>
              <w:ind w:right="-72"/>
              <w:jc w:val="both"/>
              <w:rPr>
                <w:rFonts w:ascii="Arial" w:hAnsi="Arial" w:cs="Arial"/>
                <w:noProof/>
                <w:snapToGrid w:val="0"/>
                <w:color w:val="auto"/>
                <w:sz w:val="16"/>
                <w:szCs w:val="16"/>
                <w:lang w:eastAsia="th-TH"/>
              </w:rPr>
            </w:pPr>
            <w:r w:rsidRPr="00463159">
              <w:rPr>
                <w:rFonts w:ascii="Arial" w:hAnsi="Arial" w:cs="Arial"/>
                <w:noProof/>
                <w:snapToGrid w:val="0"/>
                <w:color w:val="auto"/>
                <w:sz w:val="16"/>
                <w:szCs w:val="16"/>
                <w:lang w:eastAsia="th-TH"/>
              </w:rPr>
              <w:t>11,681,812</w:t>
            </w:r>
          </w:p>
        </w:tc>
        <w:tc>
          <w:tcPr>
            <w:tcW w:w="1296" w:type="dxa"/>
            <w:vAlign w:val="center"/>
          </w:tcPr>
          <w:p w:rsidR="008C0A17" w:rsidRPr="00463159" w:rsidRDefault="008C0A17" w:rsidP="0018198C">
            <w:pPr>
              <w:pStyle w:val="a"/>
              <w:tabs>
                <w:tab w:val="decimal" w:pos="1050"/>
              </w:tabs>
              <w:ind w:right="-72"/>
              <w:jc w:val="both"/>
              <w:rPr>
                <w:rFonts w:ascii="Arial" w:hAnsi="Arial" w:cs="Arial"/>
                <w:noProof/>
                <w:snapToGrid w:val="0"/>
                <w:color w:val="auto"/>
                <w:sz w:val="16"/>
                <w:szCs w:val="16"/>
                <w:lang w:eastAsia="th-TH"/>
              </w:rPr>
            </w:pPr>
            <w:r w:rsidRPr="00463159">
              <w:rPr>
                <w:rFonts w:ascii="Arial" w:hAnsi="Arial" w:cs="Arial"/>
                <w:noProof/>
                <w:snapToGrid w:val="0"/>
                <w:color w:val="auto"/>
                <w:sz w:val="16"/>
                <w:szCs w:val="16"/>
                <w:lang w:eastAsia="th-TH"/>
              </w:rPr>
              <w:t>(118,572)</w:t>
            </w:r>
          </w:p>
        </w:tc>
      </w:tr>
    </w:tbl>
    <w:p w:rsidR="008C0A17" w:rsidRPr="00463159" w:rsidRDefault="008C0A17" w:rsidP="008C0A17">
      <w:pPr>
        <w:ind w:left="1080"/>
        <w:jc w:val="thaiDistribute"/>
        <w:rPr>
          <w:rFonts w:ascii="Arial" w:hAnsi="Arial" w:cs="Arial"/>
          <w:sz w:val="18"/>
          <w:szCs w:val="18"/>
        </w:rPr>
      </w:pPr>
    </w:p>
    <w:p w:rsidR="008C0A17" w:rsidRPr="00463159" w:rsidRDefault="008C0A17" w:rsidP="00196BD2">
      <w:pPr>
        <w:ind w:left="720" w:firstLine="360"/>
        <w:jc w:val="thaiDistribute"/>
        <w:rPr>
          <w:rFonts w:ascii="Arial" w:hAnsi="Arial" w:cs="Arial"/>
          <w:b/>
          <w:bCs/>
          <w:sz w:val="18"/>
          <w:szCs w:val="18"/>
        </w:rPr>
      </w:pPr>
      <w:r w:rsidRPr="00463159">
        <w:rPr>
          <w:rFonts w:ascii="Arial" w:hAnsi="Arial" w:cs="Arial"/>
          <w:b/>
          <w:bCs/>
          <w:sz w:val="18"/>
          <w:szCs w:val="18"/>
        </w:rPr>
        <w:t>Fair Value</w:t>
      </w:r>
    </w:p>
    <w:p w:rsidR="008C0A17" w:rsidRPr="0043157C" w:rsidRDefault="008C0A17" w:rsidP="0043157C">
      <w:pPr>
        <w:ind w:left="1080"/>
        <w:jc w:val="thaiDistribute"/>
        <w:rPr>
          <w:rFonts w:ascii="Arial" w:hAnsi="Arial" w:cs="Arial"/>
          <w:sz w:val="18"/>
          <w:szCs w:val="18"/>
        </w:rPr>
      </w:pPr>
    </w:p>
    <w:p w:rsidR="008C0A17" w:rsidRPr="0043157C" w:rsidRDefault="008C0A17" w:rsidP="0043157C">
      <w:pPr>
        <w:ind w:left="1080"/>
        <w:jc w:val="thaiDistribute"/>
        <w:rPr>
          <w:rFonts w:ascii="Arial" w:hAnsi="Arial" w:cs="Arial"/>
          <w:sz w:val="18"/>
          <w:szCs w:val="18"/>
        </w:rPr>
      </w:pPr>
      <w:r w:rsidRPr="0043157C">
        <w:rPr>
          <w:rFonts w:ascii="Arial" w:hAnsi="Arial" w:cs="Arial"/>
          <w:sz w:val="18"/>
          <w:szCs w:val="18"/>
        </w:rPr>
        <w:t>Fair value of forward contract is calculated by using estimated discount future cash flow of forward currency exchange rate (Period-ended forward currency exchange rate) and forward contract rate, which reflected counterparty credit risk.  The fair values are within level 2 of the fair value hierarchy.</w:t>
      </w:r>
    </w:p>
    <w:p w:rsidR="008C0A17" w:rsidRPr="0043157C" w:rsidRDefault="008C0A17" w:rsidP="0043157C">
      <w:pPr>
        <w:ind w:left="1080"/>
        <w:jc w:val="thaiDistribute"/>
        <w:rPr>
          <w:rFonts w:ascii="Arial" w:hAnsi="Arial" w:cs="Arial"/>
          <w:sz w:val="18"/>
          <w:szCs w:val="18"/>
        </w:rPr>
      </w:pPr>
    </w:p>
    <w:p w:rsidR="008C0A17" w:rsidRPr="0043157C" w:rsidRDefault="008C0A17" w:rsidP="0043157C">
      <w:pPr>
        <w:ind w:left="1080"/>
        <w:jc w:val="thaiDistribute"/>
        <w:rPr>
          <w:rFonts w:ascii="Arial" w:hAnsi="Arial" w:cs="Arial"/>
          <w:sz w:val="18"/>
          <w:szCs w:val="18"/>
        </w:rPr>
      </w:pPr>
    </w:p>
    <w:p w:rsidR="008C0A17" w:rsidRPr="00463159" w:rsidRDefault="003B31C7" w:rsidP="008C0A17">
      <w:pPr>
        <w:ind w:left="540" w:hanging="540"/>
        <w:jc w:val="thaiDistribute"/>
        <w:rPr>
          <w:rFonts w:ascii="Arial" w:hAnsi="Arial" w:cs="Arial"/>
          <w:b/>
          <w:bCs/>
          <w:sz w:val="18"/>
          <w:szCs w:val="18"/>
          <w:cs/>
        </w:rPr>
      </w:pPr>
      <w:r w:rsidRPr="00463159">
        <w:rPr>
          <w:rFonts w:ascii="Arial" w:hAnsi="Arial" w:cs="Arial"/>
          <w:b/>
          <w:bCs/>
          <w:sz w:val="18"/>
          <w:szCs w:val="18"/>
        </w:rPr>
        <w:t>38</w:t>
      </w:r>
      <w:r w:rsidR="008C0A17" w:rsidRPr="00463159">
        <w:rPr>
          <w:rFonts w:ascii="Arial" w:hAnsi="Arial" w:cs="Arial"/>
          <w:b/>
          <w:bCs/>
          <w:sz w:val="18"/>
          <w:szCs w:val="18"/>
          <w:cs/>
        </w:rPr>
        <w:tab/>
      </w:r>
      <w:r w:rsidR="008C0A17" w:rsidRPr="00463159">
        <w:rPr>
          <w:rFonts w:ascii="Arial" w:hAnsi="Arial" w:cs="Arial"/>
          <w:b/>
          <w:bCs/>
          <w:sz w:val="18"/>
          <w:szCs w:val="18"/>
        </w:rPr>
        <w:t>Guarantees</w:t>
      </w:r>
    </w:p>
    <w:p w:rsidR="008C0A17" w:rsidRPr="00463159" w:rsidRDefault="008C0A17" w:rsidP="008C0A17">
      <w:pPr>
        <w:ind w:left="540"/>
        <w:jc w:val="thaiDistribute"/>
        <w:rPr>
          <w:rFonts w:ascii="Arial" w:hAnsi="Arial" w:cs="Arial"/>
          <w:sz w:val="18"/>
          <w:szCs w:val="18"/>
        </w:rPr>
      </w:pPr>
    </w:p>
    <w:p w:rsidR="008C0A17" w:rsidRPr="00463159" w:rsidRDefault="008C0A17" w:rsidP="008C0A17">
      <w:pPr>
        <w:ind w:left="540"/>
        <w:jc w:val="thaiDistribute"/>
        <w:rPr>
          <w:rFonts w:ascii="Arial" w:hAnsi="Arial" w:cs="Arial"/>
          <w:sz w:val="18"/>
          <w:szCs w:val="18"/>
        </w:rPr>
      </w:pPr>
    </w:p>
    <w:p w:rsidR="008C0A17" w:rsidRPr="00463159" w:rsidRDefault="003B31C7" w:rsidP="00196BD2">
      <w:pPr>
        <w:ind w:left="1080" w:hanging="540"/>
        <w:jc w:val="thaiDistribute"/>
        <w:rPr>
          <w:rFonts w:ascii="Arial" w:hAnsi="Arial" w:cs="Arial"/>
          <w:b/>
          <w:bCs/>
          <w:sz w:val="18"/>
          <w:szCs w:val="18"/>
          <w:cs/>
        </w:rPr>
      </w:pPr>
      <w:r w:rsidRPr="00463159">
        <w:rPr>
          <w:rFonts w:ascii="Arial" w:hAnsi="Arial" w:cs="Arial"/>
          <w:b/>
          <w:bCs/>
          <w:sz w:val="18"/>
          <w:szCs w:val="18"/>
        </w:rPr>
        <w:t>38</w:t>
      </w:r>
      <w:r w:rsidR="008C0A17" w:rsidRPr="00463159">
        <w:rPr>
          <w:rFonts w:ascii="Arial" w:hAnsi="Arial" w:cs="Arial"/>
          <w:b/>
          <w:bCs/>
          <w:sz w:val="18"/>
          <w:szCs w:val="18"/>
          <w:cs/>
        </w:rPr>
        <w:t>.</w:t>
      </w:r>
      <w:r w:rsidR="008C0A17" w:rsidRPr="00463159">
        <w:rPr>
          <w:rFonts w:ascii="Arial" w:hAnsi="Arial" w:cs="Arial"/>
          <w:b/>
          <w:bCs/>
          <w:sz w:val="18"/>
          <w:szCs w:val="18"/>
        </w:rPr>
        <w:t>1</w:t>
      </w:r>
      <w:r w:rsidR="008C0A17" w:rsidRPr="00463159">
        <w:rPr>
          <w:rFonts w:ascii="Arial" w:hAnsi="Arial" w:cs="Arial"/>
          <w:b/>
          <w:bCs/>
          <w:sz w:val="18"/>
          <w:szCs w:val="18"/>
          <w:cs/>
        </w:rPr>
        <w:tab/>
        <w:t>Letter of guarantees</w:t>
      </w:r>
    </w:p>
    <w:p w:rsidR="008C0A17" w:rsidRPr="00463159" w:rsidRDefault="008C0A17" w:rsidP="008C0A17">
      <w:pPr>
        <w:ind w:left="1080"/>
        <w:jc w:val="thaiDistribute"/>
        <w:rPr>
          <w:rFonts w:ascii="Arial" w:hAnsi="Arial" w:cs="Arial"/>
          <w:snapToGrid w:val="0"/>
          <w:sz w:val="18"/>
          <w:szCs w:val="18"/>
          <w:lang w:eastAsia="th-TH"/>
        </w:rPr>
      </w:pPr>
    </w:p>
    <w:p w:rsidR="008C0A17" w:rsidRPr="00463159" w:rsidRDefault="008C0A17" w:rsidP="008C0A17">
      <w:pPr>
        <w:ind w:left="1080"/>
        <w:jc w:val="thaiDistribute"/>
        <w:rPr>
          <w:rFonts w:ascii="Arial" w:hAnsi="Arial" w:cs="Arial"/>
          <w:sz w:val="18"/>
          <w:szCs w:val="18"/>
        </w:rPr>
      </w:pPr>
      <w:r w:rsidRPr="00463159">
        <w:rPr>
          <w:rFonts w:ascii="Arial" w:hAnsi="Arial" w:cs="Arial"/>
          <w:sz w:val="18"/>
          <w:szCs w:val="18"/>
        </w:rPr>
        <w:t>The Group has outstanding letter of guarantees for the normal course of business, issued by banks as at 31 December 2018 and 2017 as follows:</w:t>
      </w:r>
    </w:p>
    <w:p w:rsidR="008C0A17" w:rsidRPr="00463159" w:rsidRDefault="008C0A17" w:rsidP="008C0A17">
      <w:pPr>
        <w:ind w:left="108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C0A17" w:rsidRPr="00463159" w:rsidTr="0018198C">
        <w:tc>
          <w:tcPr>
            <w:tcW w:w="4003" w:type="dxa"/>
          </w:tcPr>
          <w:p w:rsidR="008C0A17" w:rsidRPr="00463159" w:rsidRDefault="008C0A17" w:rsidP="0018198C">
            <w:pPr>
              <w:ind w:left="972" w:right="-79"/>
              <w:rPr>
                <w:rFonts w:ascii="Arial" w:hAnsi="Arial" w:cs="Arial"/>
                <w:sz w:val="18"/>
                <w:szCs w:val="18"/>
              </w:rPr>
            </w:pPr>
          </w:p>
        </w:tc>
        <w:tc>
          <w:tcPr>
            <w:tcW w:w="2736"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Consolidated</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financial statements</w:t>
            </w:r>
          </w:p>
        </w:tc>
        <w:tc>
          <w:tcPr>
            <w:tcW w:w="2736" w:type="dxa"/>
            <w:gridSpan w:val="2"/>
            <w:vAlign w:val="bottom"/>
          </w:tcPr>
          <w:p w:rsidR="008C0A17" w:rsidRPr="00463159" w:rsidRDefault="008C0A17" w:rsidP="0018198C">
            <w:pPr>
              <w:pBdr>
                <w:bottom w:val="single" w:sz="4" w:space="1" w:color="auto"/>
              </w:pBdr>
              <w:ind w:right="-72"/>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Separate</w:t>
            </w:r>
          </w:p>
          <w:p w:rsidR="008C0A17" w:rsidRPr="00463159" w:rsidRDefault="008C0A17" w:rsidP="0018198C">
            <w:pPr>
              <w:pBdr>
                <w:bottom w:val="single" w:sz="4" w:space="1" w:color="auto"/>
              </w:pBdr>
              <w:ind w:right="-72"/>
              <w:jc w:val="center"/>
              <w:rPr>
                <w:rFonts w:ascii="Arial" w:hAnsi="Arial" w:cs="Arial"/>
                <w:b/>
                <w:bCs/>
                <w:snapToGrid w:val="0"/>
                <w:spacing w:val="-4"/>
                <w:sz w:val="18"/>
                <w:szCs w:val="18"/>
                <w:cs/>
                <w:lang w:eastAsia="th-TH"/>
              </w:rPr>
            </w:pPr>
            <w:r w:rsidRPr="00463159">
              <w:rPr>
                <w:rFonts w:ascii="Arial" w:hAnsi="Arial" w:cs="Arial"/>
                <w:b/>
                <w:bCs/>
                <w:snapToGrid w:val="0"/>
                <w:sz w:val="18"/>
                <w:szCs w:val="18"/>
                <w:lang w:eastAsia="th-TH"/>
              </w:rPr>
              <w:t>financial statements</w:t>
            </w:r>
          </w:p>
        </w:tc>
      </w:tr>
      <w:tr w:rsidR="008C0A17" w:rsidRPr="00463159" w:rsidTr="0018198C">
        <w:tc>
          <w:tcPr>
            <w:tcW w:w="4003" w:type="dxa"/>
          </w:tcPr>
          <w:p w:rsidR="008C0A17" w:rsidRPr="00463159" w:rsidRDefault="008C0A17" w:rsidP="0018198C">
            <w:pPr>
              <w:ind w:left="972" w:right="-79"/>
              <w:rPr>
                <w:rFonts w:ascii="Arial" w:hAnsi="Arial" w:cs="Arial"/>
                <w:sz w:val="18"/>
                <w:szCs w:val="18"/>
              </w:rPr>
            </w:pPr>
          </w:p>
        </w:tc>
        <w:tc>
          <w:tcPr>
            <w:tcW w:w="1368" w:type="dxa"/>
            <w:vAlign w:val="bottom"/>
          </w:tcPr>
          <w:p w:rsidR="008C0A17" w:rsidRPr="00463159" w:rsidRDefault="008C0A17" w:rsidP="0018198C">
            <w:pPr>
              <w:tabs>
                <w:tab w:val="right" w:pos="1155"/>
              </w:tabs>
              <w:ind w:right="-72"/>
              <w:jc w:val="thaiDistribute"/>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8C0A17" w:rsidRPr="00463159" w:rsidRDefault="008C0A17" w:rsidP="0018198C">
            <w:pPr>
              <w:tabs>
                <w:tab w:val="right" w:pos="1155"/>
              </w:tabs>
              <w:ind w:right="-72"/>
              <w:jc w:val="thaiDistribute"/>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c>
          <w:tcPr>
            <w:tcW w:w="1368" w:type="dxa"/>
            <w:vAlign w:val="bottom"/>
          </w:tcPr>
          <w:p w:rsidR="008C0A17" w:rsidRPr="00463159" w:rsidRDefault="008C0A17" w:rsidP="0018198C">
            <w:pPr>
              <w:tabs>
                <w:tab w:val="right" w:pos="1155"/>
              </w:tabs>
              <w:ind w:right="-72"/>
              <w:jc w:val="thaiDistribute"/>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2018</w:t>
            </w:r>
          </w:p>
        </w:tc>
        <w:tc>
          <w:tcPr>
            <w:tcW w:w="1368" w:type="dxa"/>
            <w:vAlign w:val="bottom"/>
          </w:tcPr>
          <w:p w:rsidR="008C0A17" w:rsidRPr="00463159" w:rsidRDefault="008C0A17" w:rsidP="0018198C">
            <w:pPr>
              <w:tabs>
                <w:tab w:val="right" w:pos="1155"/>
              </w:tabs>
              <w:ind w:right="-72"/>
              <w:jc w:val="thaiDistribute"/>
              <w:rPr>
                <w:rFonts w:ascii="Arial" w:hAnsi="Arial" w:cs="Arial"/>
                <w:b/>
                <w:bCs/>
                <w:snapToGrid w:val="0"/>
                <w:spacing w:val="-4"/>
                <w:sz w:val="18"/>
                <w:szCs w:val="18"/>
                <w:cs/>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2017</w:t>
            </w:r>
          </w:p>
        </w:tc>
      </w:tr>
      <w:tr w:rsidR="008C0A17" w:rsidRPr="00463159" w:rsidTr="0018198C">
        <w:tc>
          <w:tcPr>
            <w:tcW w:w="4003" w:type="dxa"/>
          </w:tcPr>
          <w:p w:rsidR="008C0A17" w:rsidRPr="00463159" w:rsidRDefault="008C0A17" w:rsidP="0018198C">
            <w:pPr>
              <w:ind w:left="972" w:right="-79"/>
              <w:rPr>
                <w:rFonts w:ascii="Arial" w:hAnsi="Arial" w:cs="Arial"/>
                <w:sz w:val="18"/>
                <w:szCs w:val="18"/>
              </w:rPr>
            </w:pPr>
          </w:p>
        </w:tc>
        <w:tc>
          <w:tcPr>
            <w:tcW w:w="1368" w:type="dxa"/>
          </w:tcPr>
          <w:p w:rsidR="008C0A17" w:rsidRPr="00463159" w:rsidRDefault="008C0A17" w:rsidP="0018198C">
            <w:pPr>
              <w:pBdr>
                <w:bottom w:val="single" w:sz="4" w:space="1" w:color="auto"/>
              </w:pBdr>
              <w:tabs>
                <w:tab w:val="right" w:pos="1155"/>
              </w:tabs>
              <w:ind w:right="-72"/>
              <w:jc w:val="thaiDistribute"/>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0A17" w:rsidRPr="00463159" w:rsidRDefault="008C0A17" w:rsidP="0018198C">
            <w:pPr>
              <w:pBdr>
                <w:bottom w:val="single" w:sz="4" w:space="1" w:color="auto"/>
              </w:pBdr>
              <w:tabs>
                <w:tab w:val="right" w:pos="1155"/>
              </w:tabs>
              <w:ind w:right="-72"/>
              <w:jc w:val="thaiDistribute"/>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0A17" w:rsidRPr="00463159" w:rsidRDefault="008C0A17" w:rsidP="0018198C">
            <w:pPr>
              <w:pBdr>
                <w:bottom w:val="single" w:sz="4" w:space="1" w:color="auto"/>
              </w:pBdr>
              <w:tabs>
                <w:tab w:val="right" w:pos="1155"/>
              </w:tabs>
              <w:ind w:right="-72"/>
              <w:jc w:val="thaiDistribute"/>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c>
          <w:tcPr>
            <w:tcW w:w="1368" w:type="dxa"/>
          </w:tcPr>
          <w:p w:rsidR="008C0A17" w:rsidRPr="00463159" w:rsidRDefault="008C0A17" w:rsidP="0018198C">
            <w:pPr>
              <w:pBdr>
                <w:bottom w:val="single" w:sz="4" w:space="1" w:color="auto"/>
              </w:pBdr>
              <w:tabs>
                <w:tab w:val="right" w:pos="1155"/>
              </w:tabs>
              <w:ind w:right="-72"/>
              <w:jc w:val="thaiDistribute"/>
              <w:rPr>
                <w:rFonts w:ascii="Arial" w:hAnsi="Arial" w:cs="Arial"/>
                <w:snapToGrid w:val="0"/>
                <w:spacing w:val="-4"/>
                <w:sz w:val="18"/>
                <w:szCs w:val="18"/>
                <w:lang w:eastAsia="th-TH"/>
              </w:rPr>
            </w:pPr>
            <w:r w:rsidRPr="00463159">
              <w:rPr>
                <w:rFonts w:ascii="Arial" w:hAnsi="Arial" w:cs="Arial"/>
                <w:b/>
                <w:bCs/>
                <w:snapToGrid w:val="0"/>
                <w:spacing w:val="-4"/>
                <w:sz w:val="18"/>
                <w:szCs w:val="18"/>
                <w:cs/>
                <w:lang w:eastAsia="th-TH"/>
              </w:rPr>
              <w:tab/>
            </w:r>
            <w:r w:rsidRPr="00463159">
              <w:rPr>
                <w:rFonts w:ascii="Arial" w:hAnsi="Arial" w:cs="Arial"/>
                <w:b/>
                <w:bCs/>
                <w:snapToGrid w:val="0"/>
                <w:spacing w:val="-4"/>
                <w:sz w:val="18"/>
                <w:szCs w:val="18"/>
                <w:lang w:eastAsia="th-TH"/>
              </w:rPr>
              <w:t>Baht</w:t>
            </w:r>
          </w:p>
        </w:tc>
      </w:tr>
      <w:tr w:rsidR="008C0A17" w:rsidRPr="00463159" w:rsidTr="0018198C">
        <w:tc>
          <w:tcPr>
            <w:tcW w:w="4003" w:type="dxa"/>
          </w:tcPr>
          <w:p w:rsidR="008C0A17" w:rsidRPr="00463159" w:rsidRDefault="008C0A17" w:rsidP="0018198C">
            <w:pPr>
              <w:ind w:left="1152"/>
              <w:rPr>
                <w:rFonts w:ascii="Arial" w:hAnsi="Arial" w:cs="Arial"/>
                <w:snapToGrid w:val="0"/>
                <w:spacing w:val="-4"/>
                <w:sz w:val="10"/>
                <w:szCs w:val="10"/>
                <w:lang w:eastAsia="th-TH"/>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c>
          <w:tcPr>
            <w:tcW w:w="1368" w:type="dxa"/>
          </w:tcPr>
          <w:p w:rsidR="008C0A17" w:rsidRPr="00463159" w:rsidRDefault="008C0A17" w:rsidP="0018198C">
            <w:pPr>
              <w:tabs>
                <w:tab w:val="decimal" w:pos="1155"/>
              </w:tabs>
              <w:ind w:left="432"/>
              <w:jc w:val="thaiDistribute"/>
              <w:rPr>
                <w:rFonts w:ascii="Arial" w:hAnsi="Arial" w:cs="Arial"/>
                <w:snapToGrid w:val="0"/>
                <w:spacing w:val="-4"/>
                <w:sz w:val="10"/>
                <w:szCs w:val="10"/>
                <w:cs/>
                <w:lang w:eastAsia="th-TH"/>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r>
      <w:tr w:rsidR="008C0A17" w:rsidRPr="00463159" w:rsidTr="0018198C">
        <w:tc>
          <w:tcPr>
            <w:tcW w:w="4003" w:type="dxa"/>
          </w:tcPr>
          <w:p w:rsidR="008C0A17" w:rsidRPr="00463159" w:rsidRDefault="008C0A17" w:rsidP="0018198C">
            <w:pPr>
              <w:ind w:left="972" w:right="-79"/>
              <w:rPr>
                <w:rFonts w:ascii="Arial" w:hAnsi="Arial" w:cs="Arial"/>
                <w:sz w:val="18"/>
                <w:szCs w:val="18"/>
              </w:rPr>
            </w:pPr>
            <w:r w:rsidRPr="00463159">
              <w:rPr>
                <w:rFonts w:ascii="Arial" w:hAnsi="Arial" w:cs="Arial"/>
                <w:sz w:val="18"/>
                <w:szCs w:val="18"/>
              </w:rPr>
              <w:t>Letter of guarantees for electricity</w:t>
            </w:r>
          </w:p>
          <w:p w:rsidR="008C0A17" w:rsidRPr="00463159" w:rsidRDefault="008C0A17" w:rsidP="0018198C">
            <w:pPr>
              <w:ind w:left="972" w:right="-79"/>
              <w:rPr>
                <w:rFonts w:ascii="Arial" w:hAnsi="Arial" w:cs="Arial"/>
                <w:sz w:val="18"/>
                <w:szCs w:val="18"/>
                <w:cs/>
              </w:rPr>
            </w:pPr>
            <w:r w:rsidRPr="00463159">
              <w:rPr>
                <w:rFonts w:ascii="Arial" w:hAnsi="Arial" w:cs="Arial"/>
                <w:sz w:val="18"/>
                <w:szCs w:val="18"/>
              </w:rPr>
              <w:t xml:space="preserve">   usage </w:t>
            </w:r>
          </w:p>
        </w:tc>
        <w:tc>
          <w:tcPr>
            <w:tcW w:w="1368" w:type="dxa"/>
            <w:vAlign w:val="bottom"/>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13,630,000</w:t>
            </w:r>
          </w:p>
        </w:tc>
        <w:tc>
          <w:tcPr>
            <w:tcW w:w="1368" w:type="dxa"/>
            <w:vAlign w:val="bottom"/>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13,230,000</w:t>
            </w:r>
          </w:p>
        </w:tc>
        <w:tc>
          <w:tcPr>
            <w:tcW w:w="1368" w:type="dxa"/>
            <w:vAlign w:val="bottom"/>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vAlign w:val="bottom"/>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r w:rsidR="008C0A17" w:rsidRPr="00463159" w:rsidTr="0018198C">
        <w:tc>
          <w:tcPr>
            <w:tcW w:w="4003" w:type="dxa"/>
          </w:tcPr>
          <w:p w:rsidR="008C0A17" w:rsidRPr="00463159" w:rsidRDefault="008C0A17" w:rsidP="0018198C">
            <w:pPr>
              <w:ind w:left="972" w:right="-79"/>
              <w:rPr>
                <w:rFonts w:ascii="Arial" w:hAnsi="Arial" w:cs="Arial"/>
                <w:sz w:val="18"/>
                <w:szCs w:val="18"/>
                <w:cs/>
              </w:rPr>
            </w:pPr>
            <w:r w:rsidRPr="00463159">
              <w:rPr>
                <w:rFonts w:ascii="Arial" w:hAnsi="Arial" w:cs="Arial"/>
                <w:sz w:val="18"/>
                <w:szCs w:val="18"/>
              </w:rPr>
              <w:t>Letter of guarantees for compliance</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p>
        </w:tc>
      </w:tr>
      <w:tr w:rsidR="008C0A17" w:rsidRPr="00463159" w:rsidTr="0018198C">
        <w:tc>
          <w:tcPr>
            <w:tcW w:w="4003" w:type="dxa"/>
          </w:tcPr>
          <w:p w:rsidR="008C0A17" w:rsidRPr="00463159" w:rsidRDefault="008C0A17" w:rsidP="0018198C">
            <w:pPr>
              <w:ind w:left="972" w:right="-79"/>
              <w:rPr>
                <w:rFonts w:ascii="Arial" w:hAnsi="Arial" w:cs="Arial"/>
                <w:sz w:val="18"/>
                <w:szCs w:val="18"/>
              </w:rPr>
            </w:pPr>
            <w:r w:rsidRPr="00463159">
              <w:rPr>
                <w:rFonts w:ascii="Arial" w:hAnsi="Arial" w:cs="Arial"/>
                <w:sz w:val="18"/>
                <w:szCs w:val="18"/>
              </w:rPr>
              <w:t xml:space="preserve">   with power purchase agreements</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226,800,000</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226,800,000</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r w:rsidR="008C0A17" w:rsidRPr="00463159" w:rsidTr="0018198C">
        <w:tc>
          <w:tcPr>
            <w:tcW w:w="4003" w:type="dxa"/>
          </w:tcPr>
          <w:p w:rsidR="008C0A17" w:rsidRPr="00463159" w:rsidRDefault="008C0A17" w:rsidP="0018198C">
            <w:pPr>
              <w:ind w:left="972" w:right="-72"/>
              <w:rPr>
                <w:rFonts w:ascii="Arial" w:hAnsi="Arial" w:cs="Arial"/>
                <w:sz w:val="18"/>
                <w:szCs w:val="18"/>
                <w:cs/>
              </w:rPr>
            </w:pPr>
            <w:r w:rsidRPr="00463159">
              <w:rPr>
                <w:rFonts w:ascii="Arial" w:hAnsi="Arial" w:cs="Arial"/>
                <w:sz w:val="18"/>
                <w:szCs w:val="18"/>
              </w:rPr>
              <w:t xml:space="preserve">Letter of guarantees for bidding and </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p>
        </w:tc>
      </w:tr>
      <w:tr w:rsidR="008C0A17" w:rsidRPr="00463159" w:rsidTr="0018198C">
        <w:tc>
          <w:tcPr>
            <w:tcW w:w="4003" w:type="dxa"/>
          </w:tcPr>
          <w:p w:rsidR="008C0A17" w:rsidRPr="00463159" w:rsidRDefault="008C0A17" w:rsidP="0018198C">
            <w:pPr>
              <w:ind w:left="972" w:right="-72"/>
              <w:rPr>
                <w:rFonts w:ascii="Arial" w:hAnsi="Arial" w:cs="Arial"/>
                <w:sz w:val="18"/>
                <w:szCs w:val="18"/>
                <w:cs/>
              </w:rPr>
            </w:pPr>
            <w:r w:rsidRPr="00463159">
              <w:rPr>
                <w:rFonts w:ascii="Arial" w:hAnsi="Arial" w:cs="Arial"/>
                <w:sz w:val="18"/>
                <w:szCs w:val="18"/>
              </w:rPr>
              <w:t xml:space="preserve">   sales of electricity</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lang w:eastAsia="th-TH"/>
              </w:rPr>
              <w:t>90,655,000</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lang w:eastAsia="th-TH"/>
              </w:rPr>
              <w:t>111,650,000</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r w:rsidR="008C0A17" w:rsidRPr="00463159" w:rsidTr="0018198C">
        <w:tc>
          <w:tcPr>
            <w:tcW w:w="4003" w:type="dxa"/>
          </w:tcPr>
          <w:p w:rsidR="008C0A17" w:rsidRPr="00463159" w:rsidRDefault="008C0A17" w:rsidP="0018198C">
            <w:pPr>
              <w:pStyle w:val="a"/>
              <w:tabs>
                <w:tab w:val="left" w:pos="1800"/>
              </w:tabs>
              <w:ind w:left="972" w:right="-120"/>
              <w:jc w:val="both"/>
              <w:rPr>
                <w:rFonts w:ascii="Arial" w:hAnsi="Arial" w:cs="Arial"/>
                <w:color w:val="auto"/>
                <w:sz w:val="18"/>
                <w:szCs w:val="18"/>
              </w:rPr>
            </w:pPr>
            <w:r w:rsidRPr="00463159">
              <w:rPr>
                <w:rFonts w:ascii="Arial" w:hAnsi="Arial" w:cs="Arial"/>
                <w:color w:val="auto"/>
                <w:sz w:val="18"/>
                <w:szCs w:val="18"/>
              </w:rPr>
              <w:t>Letter of guarantees for compliance</w:t>
            </w:r>
          </w:p>
          <w:p w:rsidR="008C0A17" w:rsidRPr="00463159" w:rsidRDefault="008C0A17" w:rsidP="0018198C">
            <w:pPr>
              <w:pStyle w:val="a"/>
              <w:tabs>
                <w:tab w:val="left" w:pos="1800"/>
              </w:tabs>
              <w:ind w:left="972" w:right="-120"/>
              <w:jc w:val="both"/>
              <w:rPr>
                <w:rFonts w:ascii="Arial" w:hAnsi="Arial" w:cs="Arial"/>
                <w:color w:val="auto"/>
                <w:sz w:val="18"/>
                <w:szCs w:val="18"/>
              </w:rPr>
            </w:pPr>
            <w:r w:rsidRPr="00463159">
              <w:rPr>
                <w:rFonts w:ascii="Arial" w:hAnsi="Arial" w:cs="Arial"/>
                <w:color w:val="auto"/>
                <w:sz w:val="18"/>
                <w:szCs w:val="18"/>
              </w:rPr>
              <w:t xml:space="preserve">   with building construction contract, </w:t>
            </w:r>
          </w:p>
          <w:p w:rsidR="008C0A17" w:rsidRPr="00463159" w:rsidRDefault="008C0A17" w:rsidP="0018198C">
            <w:pPr>
              <w:pStyle w:val="a"/>
              <w:tabs>
                <w:tab w:val="left" w:pos="1800"/>
              </w:tabs>
              <w:ind w:left="972" w:right="-120"/>
              <w:jc w:val="both"/>
              <w:rPr>
                <w:rFonts w:ascii="Arial" w:hAnsi="Arial" w:cs="Arial"/>
                <w:color w:val="auto"/>
                <w:sz w:val="18"/>
                <w:szCs w:val="18"/>
              </w:rPr>
            </w:pPr>
            <w:r w:rsidRPr="00463159">
              <w:rPr>
                <w:rFonts w:ascii="Arial" w:hAnsi="Arial" w:cs="Arial"/>
                <w:color w:val="auto"/>
                <w:sz w:val="18"/>
                <w:szCs w:val="18"/>
              </w:rPr>
              <w:t xml:space="preserve">   land rental contract and waste </w:t>
            </w:r>
          </w:p>
          <w:p w:rsidR="008C0A17" w:rsidRPr="00463159" w:rsidRDefault="008C0A17" w:rsidP="0018198C">
            <w:pPr>
              <w:pStyle w:val="a"/>
              <w:tabs>
                <w:tab w:val="left" w:pos="1800"/>
              </w:tabs>
              <w:ind w:left="972" w:right="-120"/>
              <w:jc w:val="both"/>
              <w:rPr>
                <w:rFonts w:ascii="Arial" w:hAnsi="Arial" w:cs="Arial"/>
                <w:color w:val="auto"/>
                <w:sz w:val="18"/>
                <w:szCs w:val="18"/>
              </w:rPr>
            </w:pPr>
            <w:r w:rsidRPr="00463159">
              <w:rPr>
                <w:rFonts w:ascii="Arial" w:hAnsi="Arial" w:cs="Arial"/>
                <w:color w:val="auto"/>
                <w:sz w:val="18"/>
                <w:szCs w:val="18"/>
              </w:rPr>
              <w:t xml:space="preserve">   management service contract by </w:t>
            </w:r>
          </w:p>
          <w:p w:rsidR="008C0A17" w:rsidRPr="00463159" w:rsidRDefault="008C0A17" w:rsidP="0018198C">
            <w:pPr>
              <w:pStyle w:val="a"/>
              <w:tabs>
                <w:tab w:val="left" w:pos="1800"/>
              </w:tabs>
              <w:ind w:left="972" w:right="-120"/>
              <w:jc w:val="both"/>
              <w:rPr>
                <w:rFonts w:ascii="Arial" w:hAnsi="Arial" w:cs="Arial"/>
                <w:color w:val="auto"/>
                <w:spacing w:val="-6"/>
                <w:sz w:val="18"/>
                <w:szCs w:val="18"/>
                <w:cs/>
              </w:rPr>
            </w:pPr>
            <w:r w:rsidRPr="00463159">
              <w:rPr>
                <w:rFonts w:ascii="Arial" w:hAnsi="Arial" w:cs="Arial"/>
                <w:color w:val="auto"/>
                <w:spacing w:val="-2"/>
                <w:sz w:val="18"/>
                <w:szCs w:val="18"/>
              </w:rPr>
              <w:t xml:space="preserve">   </w:t>
            </w:r>
            <w:r w:rsidRPr="00463159">
              <w:rPr>
                <w:rFonts w:ascii="Arial" w:hAnsi="Arial" w:cs="Arial"/>
                <w:color w:val="auto"/>
                <w:spacing w:val="-6"/>
                <w:sz w:val="18"/>
                <w:szCs w:val="18"/>
              </w:rPr>
              <w:t>convert</w:t>
            </w:r>
            <w:r w:rsidR="00196BD2" w:rsidRPr="00463159">
              <w:rPr>
                <w:rFonts w:ascii="Arial" w:hAnsi="Arial" w:cs="Arial"/>
                <w:color w:val="auto"/>
                <w:spacing w:val="-6"/>
                <w:sz w:val="18"/>
                <w:szCs w:val="18"/>
              </w:rPr>
              <w:t>ing</w:t>
            </w:r>
            <w:r w:rsidRPr="00463159">
              <w:rPr>
                <w:rFonts w:ascii="Arial" w:hAnsi="Arial" w:cs="Arial"/>
                <w:color w:val="auto"/>
                <w:spacing w:val="-6"/>
                <w:sz w:val="18"/>
                <w:szCs w:val="18"/>
              </w:rPr>
              <w:t xml:space="preserve"> waste into electrical power</w:t>
            </w:r>
          </w:p>
        </w:tc>
        <w:tc>
          <w:tcPr>
            <w:tcW w:w="1368" w:type="dxa"/>
            <w:vAlign w:val="bottom"/>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19,911,916</w:t>
            </w:r>
          </w:p>
        </w:tc>
        <w:tc>
          <w:tcPr>
            <w:tcW w:w="1368" w:type="dxa"/>
            <w:vAlign w:val="bottom"/>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19,911,916</w:t>
            </w:r>
          </w:p>
        </w:tc>
        <w:tc>
          <w:tcPr>
            <w:tcW w:w="1368" w:type="dxa"/>
            <w:vAlign w:val="bottom"/>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vAlign w:val="bottom"/>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r w:rsidR="008C0A17" w:rsidRPr="00463159" w:rsidTr="0018198C">
        <w:tc>
          <w:tcPr>
            <w:tcW w:w="4003" w:type="dxa"/>
          </w:tcPr>
          <w:p w:rsidR="008C0A17" w:rsidRPr="00463159" w:rsidRDefault="008C0A17" w:rsidP="0018198C">
            <w:pPr>
              <w:pStyle w:val="a"/>
              <w:tabs>
                <w:tab w:val="left" w:pos="1800"/>
              </w:tabs>
              <w:ind w:left="972" w:right="-120"/>
              <w:jc w:val="both"/>
              <w:rPr>
                <w:rFonts w:ascii="Arial" w:hAnsi="Arial" w:cs="Arial"/>
                <w:color w:val="auto"/>
                <w:sz w:val="18"/>
                <w:szCs w:val="18"/>
              </w:rPr>
            </w:pPr>
            <w:r w:rsidRPr="00463159">
              <w:rPr>
                <w:rFonts w:ascii="Arial" w:hAnsi="Arial" w:cs="Arial"/>
                <w:color w:val="auto"/>
                <w:sz w:val="18"/>
                <w:szCs w:val="18"/>
              </w:rPr>
              <w:t>Letter of guarantees for compliance</w:t>
            </w: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p>
        </w:tc>
        <w:tc>
          <w:tcPr>
            <w:tcW w:w="1368" w:type="dxa"/>
          </w:tcPr>
          <w:p w:rsidR="008C0A17" w:rsidRPr="00463159" w:rsidRDefault="008C0A17" w:rsidP="0018198C">
            <w:pPr>
              <w:tabs>
                <w:tab w:val="decimal" w:pos="1155"/>
              </w:tabs>
              <w:ind w:right="-72"/>
              <w:jc w:val="thaiDistribute"/>
              <w:rPr>
                <w:rFonts w:ascii="Arial" w:hAnsi="Arial" w:cs="Arial"/>
                <w:noProof/>
                <w:snapToGrid w:val="0"/>
                <w:sz w:val="18"/>
                <w:szCs w:val="18"/>
                <w:cs/>
                <w:lang w:eastAsia="th-TH"/>
              </w:rPr>
            </w:pPr>
          </w:p>
        </w:tc>
      </w:tr>
      <w:tr w:rsidR="008C0A17" w:rsidRPr="00463159" w:rsidTr="0018198C">
        <w:tc>
          <w:tcPr>
            <w:tcW w:w="4003" w:type="dxa"/>
          </w:tcPr>
          <w:p w:rsidR="008C0A17" w:rsidRPr="00463159" w:rsidRDefault="008C0A17" w:rsidP="0018198C">
            <w:pPr>
              <w:pStyle w:val="a"/>
              <w:tabs>
                <w:tab w:val="left" w:pos="1800"/>
              </w:tabs>
              <w:ind w:left="972" w:right="-120"/>
              <w:jc w:val="both"/>
              <w:rPr>
                <w:rFonts w:ascii="Arial" w:hAnsi="Arial" w:cs="Arial"/>
                <w:color w:val="auto"/>
                <w:sz w:val="18"/>
                <w:szCs w:val="18"/>
                <w:cs/>
              </w:rPr>
            </w:pPr>
            <w:r w:rsidRPr="00463159">
              <w:rPr>
                <w:rFonts w:ascii="Arial" w:hAnsi="Arial" w:cs="Arial"/>
                <w:color w:val="auto"/>
                <w:sz w:val="18"/>
                <w:szCs w:val="18"/>
              </w:rPr>
              <w:t xml:space="preserve">   with service contract of fiber optic</w:t>
            </w:r>
          </w:p>
        </w:tc>
        <w:tc>
          <w:tcPr>
            <w:tcW w:w="1368" w:type="dxa"/>
          </w:tcPr>
          <w:p w:rsidR="008C0A17" w:rsidRPr="00463159" w:rsidRDefault="008C0A17" w:rsidP="0018198C">
            <w:pPr>
              <w:pBdr>
                <w:bottom w:val="single" w:sz="4" w:space="1" w:color="auto"/>
              </w:pBd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152,425</w:t>
            </w:r>
          </w:p>
        </w:tc>
        <w:tc>
          <w:tcPr>
            <w:tcW w:w="1368" w:type="dxa"/>
          </w:tcPr>
          <w:p w:rsidR="008C0A17" w:rsidRPr="00463159" w:rsidRDefault="008C0A17" w:rsidP="0018198C">
            <w:pPr>
              <w:pBdr>
                <w:bottom w:val="single" w:sz="4" w:space="1" w:color="auto"/>
              </w:pBd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152,425</w:t>
            </w:r>
          </w:p>
        </w:tc>
        <w:tc>
          <w:tcPr>
            <w:tcW w:w="1368" w:type="dxa"/>
          </w:tcPr>
          <w:p w:rsidR="008C0A17" w:rsidRPr="00463159" w:rsidRDefault="008C0A17" w:rsidP="0018198C">
            <w:pPr>
              <w:pBdr>
                <w:bottom w:val="single" w:sz="4" w:space="1" w:color="auto"/>
              </w:pBd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tcPr>
          <w:p w:rsidR="008C0A17" w:rsidRPr="00463159" w:rsidRDefault="008C0A17" w:rsidP="0018198C">
            <w:pPr>
              <w:pBdr>
                <w:bottom w:val="single" w:sz="4" w:space="1" w:color="auto"/>
              </w:pBdr>
              <w:tabs>
                <w:tab w:val="decimal" w:pos="1155"/>
              </w:tabs>
              <w:ind w:right="-72"/>
              <w:jc w:val="thaiDistribute"/>
              <w:rPr>
                <w:rFonts w:ascii="Arial" w:hAnsi="Arial" w:cs="Arial"/>
                <w:noProof/>
                <w:snapToGrid w:val="0"/>
                <w:sz w:val="18"/>
                <w:szCs w:val="18"/>
                <w:cs/>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r w:rsidR="008C0A17" w:rsidRPr="00463159" w:rsidTr="0018198C">
        <w:tc>
          <w:tcPr>
            <w:tcW w:w="4003" w:type="dxa"/>
          </w:tcPr>
          <w:p w:rsidR="008C0A17" w:rsidRPr="00463159" w:rsidRDefault="008C0A17" w:rsidP="0018198C">
            <w:pPr>
              <w:ind w:left="1152"/>
              <w:rPr>
                <w:rFonts w:ascii="Arial" w:hAnsi="Arial" w:cs="Arial"/>
                <w:snapToGrid w:val="0"/>
                <w:spacing w:val="-4"/>
                <w:sz w:val="10"/>
                <w:szCs w:val="10"/>
                <w:lang w:eastAsia="th-TH"/>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c>
          <w:tcPr>
            <w:tcW w:w="1368" w:type="dxa"/>
          </w:tcPr>
          <w:p w:rsidR="008C0A17" w:rsidRPr="00463159" w:rsidRDefault="008C0A17" w:rsidP="0018198C">
            <w:pPr>
              <w:tabs>
                <w:tab w:val="decimal" w:pos="1155"/>
              </w:tabs>
              <w:ind w:left="432"/>
              <w:jc w:val="thaiDistribute"/>
              <w:rPr>
                <w:rFonts w:ascii="Arial" w:hAnsi="Arial" w:cs="Arial"/>
                <w:snapToGrid w:val="0"/>
                <w:spacing w:val="-4"/>
                <w:sz w:val="10"/>
                <w:szCs w:val="10"/>
                <w:cs/>
                <w:lang w:eastAsia="th-TH"/>
              </w:rPr>
            </w:pPr>
          </w:p>
        </w:tc>
        <w:tc>
          <w:tcPr>
            <w:tcW w:w="1368" w:type="dxa"/>
          </w:tcPr>
          <w:p w:rsidR="008C0A17" w:rsidRPr="00463159" w:rsidRDefault="008C0A17" w:rsidP="0018198C">
            <w:pPr>
              <w:pStyle w:val="a"/>
              <w:tabs>
                <w:tab w:val="decimal" w:pos="1155"/>
              </w:tabs>
              <w:ind w:right="-72"/>
              <w:jc w:val="thaiDistribute"/>
              <w:rPr>
                <w:rFonts w:ascii="Arial" w:hAnsi="Arial" w:cs="Arial"/>
                <w:color w:val="auto"/>
                <w:spacing w:val="-4"/>
                <w:sz w:val="10"/>
                <w:szCs w:val="10"/>
              </w:rPr>
            </w:pPr>
          </w:p>
        </w:tc>
      </w:tr>
      <w:tr w:rsidR="008C0A17" w:rsidRPr="00463159" w:rsidTr="0018198C">
        <w:tc>
          <w:tcPr>
            <w:tcW w:w="4003" w:type="dxa"/>
          </w:tcPr>
          <w:p w:rsidR="008C0A17" w:rsidRPr="00463159" w:rsidRDefault="008C0A17" w:rsidP="0018198C">
            <w:pPr>
              <w:pStyle w:val="a"/>
              <w:tabs>
                <w:tab w:val="left" w:pos="1800"/>
              </w:tabs>
              <w:ind w:left="972" w:right="-162"/>
              <w:jc w:val="both"/>
              <w:rPr>
                <w:rFonts w:ascii="Arial" w:hAnsi="Arial" w:cs="Arial"/>
                <w:color w:val="auto"/>
                <w:sz w:val="18"/>
                <w:szCs w:val="18"/>
                <w:cs/>
              </w:rPr>
            </w:pPr>
          </w:p>
        </w:tc>
        <w:tc>
          <w:tcPr>
            <w:tcW w:w="1368" w:type="dxa"/>
          </w:tcPr>
          <w:p w:rsidR="008C0A17" w:rsidRPr="00463159" w:rsidRDefault="008C0A17" w:rsidP="0018198C">
            <w:pPr>
              <w:pBdr>
                <w:bottom w:val="double" w:sz="4" w:space="1" w:color="auto"/>
              </w:pBd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351,149,341</w:t>
            </w:r>
          </w:p>
        </w:tc>
        <w:tc>
          <w:tcPr>
            <w:tcW w:w="1368" w:type="dxa"/>
          </w:tcPr>
          <w:p w:rsidR="008C0A17" w:rsidRPr="00463159" w:rsidRDefault="008C0A17" w:rsidP="0018198C">
            <w:pPr>
              <w:pBdr>
                <w:bottom w:val="double" w:sz="4" w:space="1" w:color="auto"/>
              </w:pBd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lang w:eastAsia="th-TH"/>
              </w:rPr>
              <w:t>371,744,341</w:t>
            </w:r>
          </w:p>
        </w:tc>
        <w:tc>
          <w:tcPr>
            <w:tcW w:w="1368" w:type="dxa"/>
          </w:tcPr>
          <w:p w:rsidR="008C0A17" w:rsidRPr="00463159" w:rsidRDefault="008C0A17" w:rsidP="0018198C">
            <w:pPr>
              <w:pBdr>
                <w:bottom w:val="double" w:sz="4" w:space="1" w:color="auto"/>
              </w:pBd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c>
          <w:tcPr>
            <w:tcW w:w="1368" w:type="dxa"/>
          </w:tcPr>
          <w:p w:rsidR="008C0A17" w:rsidRPr="00463159" w:rsidRDefault="008C0A17" w:rsidP="0018198C">
            <w:pPr>
              <w:pBdr>
                <w:bottom w:val="double" w:sz="4" w:space="1" w:color="auto"/>
              </w:pBdr>
              <w:tabs>
                <w:tab w:val="decimal" w:pos="1155"/>
              </w:tabs>
              <w:ind w:right="-72"/>
              <w:jc w:val="thaiDistribute"/>
              <w:rPr>
                <w:rFonts w:ascii="Arial" w:hAnsi="Arial" w:cs="Arial"/>
                <w:noProof/>
                <w:snapToGrid w:val="0"/>
                <w:sz w:val="18"/>
                <w:szCs w:val="18"/>
                <w:lang w:eastAsia="th-TH"/>
              </w:rPr>
            </w:pP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 xml:space="preserve">       </w:t>
            </w:r>
          </w:p>
        </w:tc>
      </w:tr>
    </w:tbl>
    <w:p w:rsidR="008C0A17" w:rsidRPr="00463159" w:rsidRDefault="008C0A17" w:rsidP="008C0A17">
      <w:pPr>
        <w:ind w:left="540" w:hanging="540"/>
        <w:jc w:val="thaiDistribute"/>
        <w:rPr>
          <w:rFonts w:ascii="Arial" w:hAnsi="Arial" w:cs="Arial"/>
          <w:b/>
          <w:bCs/>
          <w:sz w:val="18"/>
          <w:szCs w:val="18"/>
          <w:cs/>
        </w:rPr>
      </w:pPr>
      <w:r w:rsidRPr="00463159">
        <w:rPr>
          <w:rFonts w:ascii="Arial" w:hAnsi="Arial" w:cs="Arial"/>
          <w:b/>
          <w:bCs/>
          <w:sz w:val="18"/>
          <w:szCs w:val="18"/>
        </w:rPr>
        <w:br w:type="page"/>
      </w:r>
      <w:r w:rsidR="00783C75" w:rsidRPr="00463159">
        <w:rPr>
          <w:rFonts w:ascii="Arial" w:hAnsi="Arial" w:cs="Arial"/>
          <w:b/>
          <w:bCs/>
          <w:sz w:val="18"/>
          <w:szCs w:val="18"/>
        </w:rPr>
        <w:t>38</w:t>
      </w:r>
      <w:r w:rsidRPr="00463159">
        <w:rPr>
          <w:rFonts w:ascii="Arial" w:hAnsi="Arial" w:cs="Arial"/>
          <w:b/>
          <w:bCs/>
          <w:sz w:val="18"/>
          <w:szCs w:val="18"/>
          <w:cs/>
        </w:rPr>
        <w:tab/>
      </w:r>
      <w:r w:rsidRPr="00463159">
        <w:rPr>
          <w:rFonts w:ascii="Arial" w:hAnsi="Arial" w:cs="Arial"/>
          <w:b/>
          <w:bCs/>
          <w:sz w:val="18"/>
          <w:szCs w:val="18"/>
        </w:rPr>
        <w:t xml:space="preserve">Guarantees </w:t>
      </w:r>
      <w:r w:rsidRPr="00463159">
        <w:rPr>
          <w:rFonts w:ascii="Arial" w:hAnsi="Arial" w:cs="Arial"/>
          <w:sz w:val="18"/>
          <w:szCs w:val="18"/>
        </w:rPr>
        <w:t>(Cont’d)</w:t>
      </w:r>
    </w:p>
    <w:p w:rsidR="008C0A17" w:rsidRPr="00463159" w:rsidRDefault="008C0A17" w:rsidP="00A712C7">
      <w:pPr>
        <w:ind w:left="540"/>
        <w:jc w:val="thaiDistribute"/>
        <w:rPr>
          <w:rFonts w:ascii="Arial" w:hAnsi="Arial" w:cs="Arial"/>
          <w:sz w:val="18"/>
          <w:szCs w:val="18"/>
        </w:rPr>
      </w:pPr>
    </w:p>
    <w:p w:rsidR="008C0A17" w:rsidRPr="00463159" w:rsidRDefault="008C0A17" w:rsidP="00A712C7">
      <w:pPr>
        <w:ind w:left="540"/>
        <w:jc w:val="thaiDistribute"/>
        <w:rPr>
          <w:rFonts w:ascii="Arial" w:hAnsi="Arial" w:cs="Arial"/>
          <w:sz w:val="18"/>
          <w:szCs w:val="18"/>
        </w:rPr>
      </w:pPr>
    </w:p>
    <w:p w:rsidR="008C0A17" w:rsidRPr="00463159" w:rsidRDefault="00783C75" w:rsidP="008C0A17">
      <w:pPr>
        <w:keepNext/>
        <w:tabs>
          <w:tab w:val="left" w:pos="9781"/>
        </w:tabs>
        <w:ind w:left="1080" w:hanging="540"/>
        <w:jc w:val="thaiDistribute"/>
        <w:outlineLvl w:val="0"/>
        <w:rPr>
          <w:rFonts w:ascii="Arial" w:hAnsi="Arial" w:cs="Arial"/>
          <w:b/>
          <w:bCs/>
          <w:sz w:val="18"/>
          <w:szCs w:val="18"/>
          <w:cs/>
        </w:rPr>
      </w:pPr>
      <w:r w:rsidRPr="00463159">
        <w:rPr>
          <w:rFonts w:ascii="Arial" w:hAnsi="Arial" w:cs="Arial"/>
          <w:b/>
          <w:bCs/>
          <w:sz w:val="18"/>
          <w:szCs w:val="18"/>
        </w:rPr>
        <w:t>38</w:t>
      </w:r>
      <w:r w:rsidR="008C0A17" w:rsidRPr="00463159">
        <w:rPr>
          <w:rFonts w:ascii="Arial" w:hAnsi="Arial" w:cs="Arial"/>
          <w:b/>
          <w:bCs/>
          <w:sz w:val="18"/>
          <w:szCs w:val="18"/>
          <w:cs/>
        </w:rPr>
        <w:t>.</w:t>
      </w:r>
      <w:r w:rsidR="008C0A17" w:rsidRPr="00463159">
        <w:rPr>
          <w:rFonts w:ascii="Arial" w:hAnsi="Arial" w:cs="Arial"/>
          <w:b/>
          <w:bCs/>
          <w:sz w:val="18"/>
          <w:szCs w:val="18"/>
        </w:rPr>
        <w:t>2</w:t>
      </w:r>
      <w:r w:rsidR="008C0A17" w:rsidRPr="00463159">
        <w:rPr>
          <w:rFonts w:ascii="Arial" w:hAnsi="Arial" w:cs="Arial"/>
          <w:b/>
          <w:bCs/>
          <w:sz w:val="18"/>
          <w:szCs w:val="18"/>
          <w:cs/>
        </w:rPr>
        <w:tab/>
      </w:r>
      <w:r w:rsidR="008C0A17" w:rsidRPr="00463159">
        <w:rPr>
          <w:rFonts w:ascii="Arial" w:hAnsi="Arial" w:cs="Arial"/>
          <w:b/>
          <w:bCs/>
          <w:sz w:val="18"/>
          <w:szCs w:val="18"/>
        </w:rPr>
        <w:t>Guarantees among the Group</w:t>
      </w:r>
    </w:p>
    <w:p w:rsidR="008C0A17" w:rsidRPr="00463159" w:rsidRDefault="008C0A17" w:rsidP="008C0A17">
      <w:pPr>
        <w:ind w:left="1080"/>
        <w:jc w:val="thaiDistribute"/>
        <w:rPr>
          <w:rFonts w:ascii="Arial" w:hAnsi="Arial" w:cs="Arial"/>
          <w:sz w:val="18"/>
          <w:szCs w:val="18"/>
        </w:rPr>
      </w:pPr>
    </w:p>
    <w:p w:rsidR="008C0A17" w:rsidRPr="00463159" w:rsidRDefault="008C0A17" w:rsidP="008C0A17">
      <w:pPr>
        <w:ind w:left="1080"/>
        <w:jc w:val="thaiDistribute"/>
        <w:rPr>
          <w:rFonts w:ascii="Arial" w:hAnsi="Arial" w:cs="Arial"/>
          <w:sz w:val="18"/>
          <w:szCs w:val="18"/>
          <w:u w:val="single"/>
        </w:rPr>
      </w:pPr>
      <w:r w:rsidRPr="00463159">
        <w:rPr>
          <w:rFonts w:ascii="Arial" w:hAnsi="Arial" w:cs="Arial"/>
          <w:sz w:val="18"/>
          <w:szCs w:val="18"/>
          <w:u w:val="single"/>
        </w:rPr>
        <w:t>Absolute Clean Energy Public Company Limited</w:t>
      </w:r>
    </w:p>
    <w:p w:rsidR="008C0A17" w:rsidRPr="00463159" w:rsidRDefault="008C0A17" w:rsidP="008C0A17">
      <w:pPr>
        <w:ind w:left="1080"/>
        <w:jc w:val="thaiDistribute"/>
        <w:rPr>
          <w:rFonts w:ascii="Arial" w:hAnsi="Arial" w:cs="Arial"/>
          <w:sz w:val="18"/>
          <w:szCs w:val="18"/>
        </w:rPr>
      </w:pPr>
    </w:p>
    <w:p w:rsidR="00111A75" w:rsidRPr="00463159" w:rsidRDefault="00111A75" w:rsidP="008C0A17">
      <w:pPr>
        <w:ind w:left="1080"/>
        <w:jc w:val="thaiDistribute"/>
        <w:rPr>
          <w:rFonts w:ascii="Arial" w:hAnsi="Arial" w:cs="Arial"/>
          <w:spacing w:val="-6"/>
          <w:sz w:val="18"/>
          <w:szCs w:val="18"/>
        </w:rPr>
      </w:pPr>
      <w:r w:rsidRPr="00463159">
        <w:rPr>
          <w:rFonts w:ascii="Arial" w:hAnsi="Arial" w:cs="Arial"/>
          <w:spacing w:val="-6"/>
          <w:sz w:val="18"/>
          <w:szCs w:val="18"/>
        </w:rPr>
        <w:t>As at 31 December 2017 the Company pledged its savings accounts as collateral for</w:t>
      </w:r>
      <w:r w:rsidR="00032E6E" w:rsidRPr="00463159">
        <w:rPr>
          <w:rFonts w:ascii="Arial" w:hAnsi="Arial" w:cs="Arial"/>
          <w:spacing w:val="-6"/>
          <w:sz w:val="18"/>
          <w:szCs w:val="18"/>
        </w:rPr>
        <w:t xml:space="preserve"> long-term loans from a financial instrilution of </w:t>
      </w:r>
      <w:r w:rsidRPr="00463159">
        <w:rPr>
          <w:rFonts w:ascii="Arial" w:hAnsi="Arial" w:cs="Arial"/>
          <w:spacing w:val="-6"/>
          <w:sz w:val="18"/>
          <w:szCs w:val="18"/>
        </w:rPr>
        <w:t>Asia</w:t>
      </w:r>
      <w:r w:rsidR="00032E6E" w:rsidRPr="00463159">
        <w:rPr>
          <w:rFonts w:ascii="Arial" w:hAnsi="Arial" w:cs="Arial"/>
          <w:spacing w:val="-6"/>
          <w:sz w:val="18"/>
          <w:szCs w:val="18"/>
        </w:rPr>
        <w:t xml:space="preserve"> Clean Energy Company Limited, the direct subsidiary (Note 12).</w:t>
      </w:r>
    </w:p>
    <w:p w:rsidR="00111A75" w:rsidRPr="00463159" w:rsidRDefault="00111A75" w:rsidP="008C0A17">
      <w:pPr>
        <w:ind w:left="1080"/>
        <w:jc w:val="thaiDistribute"/>
        <w:rPr>
          <w:rFonts w:ascii="Arial" w:hAnsi="Arial" w:cs="Arial"/>
          <w:spacing w:val="-6"/>
          <w:sz w:val="18"/>
          <w:szCs w:val="18"/>
        </w:rPr>
      </w:pPr>
    </w:p>
    <w:p w:rsidR="008C0A17" w:rsidRPr="00EC44E0" w:rsidRDefault="008C0A17" w:rsidP="008C0A17">
      <w:pPr>
        <w:ind w:left="1080"/>
        <w:jc w:val="thaiDistribute"/>
        <w:rPr>
          <w:rFonts w:ascii="Arial" w:hAnsi="Arial" w:cs="Arial"/>
          <w:spacing w:val="-2"/>
          <w:sz w:val="18"/>
          <w:szCs w:val="18"/>
        </w:rPr>
      </w:pPr>
      <w:r w:rsidRPr="00EC44E0">
        <w:rPr>
          <w:rFonts w:ascii="Arial" w:hAnsi="Arial" w:cs="Arial"/>
          <w:spacing w:val="-6"/>
          <w:sz w:val="18"/>
          <w:szCs w:val="18"/>
        </w:rPr>
        <w:t xml:space="preserve">During the year ended 31 December 2018, the Company issued </w:t>
      </w:r>
      <w:r w:rsidR="00032E6E" w:rsidRPr="00EC44E0">
        <w:rPr>
          <w:rFonts w:ascii="Arial" w:hAnsi="Arial" w:cs="Arial"/>
          <w:spacing w:val="-6"/>
          <w:sz w:val="18"/>
          <w:szCs w:val="18"/>
        </w:rPr>
        <w:t>debentures</w:t>
      </w:r>
      <w:r w:rsidRPr="00EC44E0">
        <w:rPr>
          <w:rFonts w:ascii="Arial" w:hAnsi="Arial" w:cs="Arial"/>
          <w:spacing w:val="-6"/>
          <w:sz w:val="18"/>
          <w:szCs w:val="18"/>
        </w:rPr>
        <w:t xml:space="preserve"> </w:t>
      </w:r>
      <w:r w:rsidR="00D87257">
        <w:rPr>
          <w:rFonts w:ascii="Arial" w:hAnsi="Arial" w:cs="Arial"/>
          <w:spacing w:val="-6"/>
          <w:sz w:val="18"/>
          <w:szCs w:val="18"/>
        </w:rPr>
        <w:t>secured</w:t>
      </w:r>
      <w:r w:rsidRPr="00EC44E0">
        <w:rPr>
          <w:rFonts w:ascii="Arial" w:hAnsi="Arial" w:cs="Arial"/>
          <w:spacing w:val="-6"/>
          <w:sz w:val="18"/>
          <w:szCs w:val="18"/>
        </w:rPr>
        <w:t xml:space="preserve"> by ordinary shares of </w:t>
      </w:r>
      <w:r w:rsidR="00EC44E0">
        <w:rPr>
          <w:rFonts w:ascii="Arial" w:hAnsi="Arial" w:cs="Arial"/>
          <w:spacing w:val="-6"/>
          <w:sz w:val="18"/>
          <w:szCs w:val="18"/>
        </w:rPr>
        <w:br/>
      </w:r>
      <w:r w:rsidRPr="00EC44E0">
        <w:rPr>
          <w:rFonts w:ascii="Arial" w:hAnsi="Arial" w:cs="Arial"/>
          <w:spacing w:val="-2"/>
          <w:sz w:val="18"/>
          <w:szCs w:val="18"/>
        </w:rPr>
        <w:t>Asia Clean Energy Company Limited which are held by the Company</w:t>
      </w:r>
      <w:r w:rsidR="0043157C">
        <w:rPr>
          <w:rFonts w:ascii="Arial" w:hAnsi="Arial" w:cs="Arial"/>
          <w:spacing w:val="-2"/>
          <w:sz w:val="18"/>
          <w:szCs w:val="18"/>
        </w:rPr>
        <w:t xml:space="preserve">, </w:t>
      </w:r>
      <w:r w:rsidR="003A2EF0">
        <w:rPr>
          <w:rFonts w:ascii="Arial" w:hAnsi="Arial" w:cs="Arial"/>
          <w:spacing w:val="-2"/>
          <w:sz w:val="18"/>
          <w:szCs w:val="18"/>
        </w:rPr>
        <w:t>i</w:t>
      </w:r>
      <w:r w:rsidRPr="00EC44E0">
        <w:rPr>
          <w:rFonts w:ascii="Arial" w:hAnsi="Arial" w:cs="Arial"/>
          <w:spacing w:val="-2"/>
          <w:sz w:val="18"/>
          <w:szCs w:val="18"/>
        </w:rPr>
        <w:t>n total amount of 649,999,998 shares, at Baht 6.9083 each (calculated from book value of each share as at 31 December 2017) totalling Baht 4</w:t>
      </w:r>
      <w:r w:rsidR="00783C75" w:rsidRPr="00EC44E0">
        <w:rPr>
          <w:rFonts w:ascii="Arial" w:hAnsi="Arial" w:cs="Arial"/>
          <w:spacing w:val="-2"/>
          <w:sz w:val="18"/>
          <w:szCs w:val="18"/>
        </w:rPr>
        <w:t>,</w:t>
      </w:r>
      <w:r w:rsidRPr="00EC44E0">
        <w:rPr>
          <w:rFonts w:ascii="Arial" w:hAnsi="Arial" w:cs="Arial"/>
          <w:spacing w:val="-2"/>
          <w:sz w:val="18"/>
          <w:szCs w:val="18"/>
        </w:rPr>
        <w:t>490,394,986</w:t>
      </w:r>
      <w:r w:rsidR="00111A75" w:rsidRPr="00EC44E0">
        <w:rPr>
          <w:rFonts w:ascii="Arial" w:hAnsi="Arial" w:cs="Arial"/>
          <w:spacing w:val="-2"/>
          <w:sz w:val="18"/>
          <w:szCs w:val="18"/>
        </w:rPr>
        <w:t xml:space="preserve"> (Note 26</w:t>
      </w:r>
      <w:r w:rsidR="00783C75" w:rsidRPr="00EC44E0">
        <w:rPr>
          <w:rFonts w:ascii="Arial" w:hAnsi="Arial" w:cs="Arial"/>
          <w:spacing w:val="-2"/>
          <w:sz w:val="18"/>
          <w:szCs w:val="18"/>
        </w:rPr>
        <w:t>)</w:t>
      </w:r>
      <w:r w:rsidRPr="00EC44E0">
        <w:rPr>
          <w:rFonts w:ascii="Arial" w:hAnsi="Arial" w:cs="Arial"/>
          <w:spacing w:val="-2"/>
          <w:sz w:val="18"/>
          <w:szCs w:val="18"/>
        </w:rPr>
        <w:t>.</w:t>
      </w:r>
    </w:p>
    <w:p w:rsidR="008C0A17" w:rsidRPr="00463159" w:rsidRDefault="008C0A17" w:rsidP="008C0A17">
      <w:pPr>
        <w:ind w:left="1080"/>
        <w:jc w:val="thaiDistribute"/>
        <w:rPr>
          <w:rFonts w:ascii="Arial" w:hAnsi="Arial" w:cs="Arial"/>
          <w:sz w:val="18"/>
          <w:szCs w:val="18"/>
        </w:rPr>
      </w:pPr>
    </w:p>
    <w:p w:rsidR="008C0A17" w:rsidRPr="00463159" w:rsidRDefault="008C0A17" w:rsidP="008C0A17">
      <w:pPr>
        <w:ind w:left="1080"/>
        <w:jc w:val="thaiDistribute"/>
        <w:rPr>
          <w:rFonts w:ascii="Arial" w:hAnsi="Arial" w:cs="Arial"/>
          <w:sz w:val="18"/>
          <w:szCs w:val="18"/>
          <w:u w:val="single"/>
        </w:rPr>
      </w:pPr>
      <w:r w:rsidRPr="00463159">
        <w:rPr>
          <w:rFonts w:ascii="Arial" w:hAnsi="Arial" w:cs="Arial"/>
          <w:sz w:val="18"/>
          <w:szCs w:val="18"/>
          <w:u w:val="single"/>
        </w:rPr>
        <w:t>Direct subsidiary - Asia Clean Energy Company Limited</w:t>
      </w:r>
    </w:p>
    <w:p w:rsidR="008C0A17" w:rsidRPr="00463159" w:rsidRDefault="008C0A17" w:rsidP="008C0A17">
      <w:pPr>
        <w:ind w:left="1080"/>
        <w:jc w:val="thaiDistribute"/>
        <w:rPr>
          <w:rFonts w:ascii="Arial" w:hAnsi="Arial" w:cs="Arial"/>
          <w:sz w:val="18"/>
          <w:szCs w:val="18"/>
        </w:rPr>
      </w:pPr>
    </w:p>
    <w:p w:rsidR="008C0A17" w:rsidRPr="00463159" w:rsidRDefault="008C0A17" w:rsidP="008C0A17">
      <w:pPr>
        <w:ind w:left="1080"/>
        <w:jc w:val="thaiDistribute"/>
        <w:rPr>
          <w:rFonts w:ascii="Arial" w:hAnsi="Arial" w:cs="Arial"/>
          <w:sz w:val="18"/>
          <w:szCs w:val="18"/>
        </w:rPr>
      </w:pPr>
      <w:r w:rsidRPr="00463159">
        <w:rPr>
          <w:rFonts w:ascii="Arial" w:hAnsi="Arial" w:cs="Arial"/>
          <w:spacing w:val="-4"/>
          <w:sz w:val="18"/>
          <w:szCs w:val="18"/>
        </w:rPr>
        <w:t>Asia Clean Energy Company Limited has outstanding letter of guarantees to Alliance Clean Power Company</w:t>
      </w:r>
      <w:r w:rsidRPr="00463159">
        <w:rPr>
          <w:rFonts w:ascii="Arial" w:hAnsi="Arial" w:cs="Arial"/>
          <w:sz w:val="18"/>
          <w:szCs w:val="18"/>
        </w:rPr>
        <w:t xml:space="preserve"> </w:t>
      </w:r>
      <w:r w:rsidRPr="00463159">
        <w:rPr>
          <w:rFonts w:ascii="Arial" w:hAnsi="Arial" w:cs="Arial"/>
          <w:spacing w:val="-4"/>
          <w:sz w:val="18"/>
          <w:szCs w:val="18"/>
        </w:rPr>
        <w:t>Limited for the normal course of business, issued by bank as at 31 December 2018 and 2017</w:t>
      </w:r>
      <w:r w:rsidRPr="00463159">
        <w:rPr>
          <w:rFonts w:ascii="Arial" w:hAnsi="Arial" w:cs="Arial"/>
          <w:sz w:val="18"/>
          <w:szCs w:val="18"/>
        </w:rPr>
        <w:t xml:space="preserve"> as follows:</w:t>
      </w:r>
    </w:p>
    <w:p w:rsidR="008C0A17" w:rsidRPr="00463159" w:rsidRDefault="008C0A17" w:rsidP="008C0A17">
      <w:pPr>
        <w:ind w:left="108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8C0A17" w:rsidRPr="00463159" w:rsidTr="0018198C">
        <w:tc>
          <w:tcPr>
            <w:tcW w:w="6869" w:type="dxa"/>
          </w:tcPr>
          <w:p w:rsidR="008C0A17" w:rsidRPr="00463159" w:rsidRDefault="008C0A17" w:rsidP="0018198C">
            <w:pPr>
              <w:ind w:left="972" w:right="-79"/>
              <w:rPr>
                <w:rFonts w:ascii="Arial" w:hAnsi="Arial" w:cs="Arial"/>
                <w:sz w:val="18"/>
                <w:szCs w:val="18"/>
              </w:rPr>
            </w:pPr>
          </w:p>
        </w:tc>
        <w:tc>
          <w:tcPr>
            <w:tcW w:w="1296" w:type="dxa"/>
            <w:vAlign w:val="bottom"/>
          </w:tcPr>
          <w:p w:rsidR="008C0A17" w:rsidRPr="00463159" w:rsidRDefault="008C0A17" w:rsidP="0018198C">
            <w:pPr>
              <w:tabs>
                <w:tab w:val="right" w:pos="1080"/>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2018</w:t>
            </w:r>
          </w:p>
        </w:tc>
        <w:tc>
          <w:tcPr>
            <w:tcW w:w="1296" w:type="dxa"/>
            <w:vAlign w:val="bottom"/>
          </w:tcPr>
          <w:p w:rsidR="008C0A17" w:rsidRPr="00463159" w:rsidRDefault="008C0A17" w:rsidP="0018198C">
            <w:pPr>
              <w:tabs>
                <w:tab w:val="right" w:pos="1080"/>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2017</w:t>
            </w:r>
          </w:p>
        </w:tc>
      </w:tr>
      <w:tr w:rsidR="008C0A17" w:rsidRPr="00463159" w:rsidTr="0018198C">
        <w:tc>
          <w:tcPr>
            <w:tcW w:w="6869" w:type="dxa"/>
          </w:tcPr>
          <w:p w:rsidR="008C0A17" w:rsidRPr="00463159" w:rsidRDefault="008C0A17" w:rsidP="0018198C">
            <w:pPr>
              <w:ind w:left="972" w:right="-79"/>
              <w:rPr>
                <w:rFonts w:ascii="Arial" w:hAnsi="Arial" w:cs="Arial"/>
                <w:sz w:val="18"/>
                <w:szCs w:val="18"/>
              </w:rPr>
            </w:pPr>
          </w:p>
        </w:tc>
        <w:tc>
          <w:tcPr>
            <w:tcW w:w="1296" w:type="dxa"/>
          </w:tcPr>
          <w:p w:rsidR="008C0A17" w:rsidRPr="00463159" w:rsidRDefault="008C0A17" w:rsidP="0018198C">
            <w:pPr>
              <w:pBdr>
                <w:bottom w:val="single" w:sz="4" w:space="1" w:color="auto"/>
              </w:pBdr>
              <w:tabs>
                <w:tab w:val="right" w:pos="1080"/>
              </w:tabs>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296" w:type="dxa"/>
          </w:tcPr>
          <w:p w:rsidR="008C0A17" w:rsidRPr="00463159" w:rsidRDefault="008C0A17" w:rsidP="0018198C">
            <w:pPr>
              <w:pBdr>
                <w:bottom w:val="single" w:sz="4" w:space="1" w:color="auto"/>
              </w:pBdr>
              <w:tabs>
                <w:tab w:val="right" w:pos="1080"/>
              </w:tabs>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ab/>
              <w:t>Baht</w:t>
            </w:r>
          </w:p>
        </w:tc>
      </w:tr>
      <w:tr w:rsidR="008C0A17" w:rsidRPr="00463159" w:rsidTr="0018198C">
        <w:tc>
          <w:tcPr>
            <w:tcW w:w="6869" w:type="dxa"/>
          </w:tcPr>
          <w:p w:rsidR="008C0A17" w:rsidRPr="00463159" w:rsidRDefault="008C0A17" w:rsidP="0018198C">
            <w:pPr>
              <w:ind w:left="972"/>
              <w:rPr>
                <w:rFonts w:ascii="Arial" w:hAnsi="Arial" w:cs="Arial"/>
                <w:snapToGrid w:val="0"/>
                <w:spacing w:val="-4"/>
                <w:sz w:val="10"/>
                <w:szCs w:val="10"/>
                <w:lang w:eastAsia="th-TH"/>
              </w:rPr>
            </w:pPr>
          </w:p>
        </w:tc>
        <w:tc>
          <w:tcPr>
            <w:tcW w:w="1296" w:type="dxa"/>
          </w:tcPr>
          <w:p w:rsidR="008C0A17" w:rsidRPr="00463159" w:rsidRDefault="008C0A17" w:rsidP="0018198C">
            <w:pPr>
              <w:tabs>
                <w:tab w:val="decimal" w:pos="1080"/>
              </w:tabs>
              <w:ind w:left="432"/>
              <w:jc w:val="thaiDistribute"/>
              <w:rPr>
                <w:rFonts w:ascii="Arial" w:hAnsi="Arial" w:cs="Arial"/>
                <w:snapToGrid w:val="0"/>
                <w:spacing w:val="-4"/>
                <w:sz w:val="10"/>
                <w:szCs w:val="10"/>
                <w:cs/>
                <w:lang w:eastAsia="th-TH"/>
              </w:rPr>
            </w:pPr>
          </w:p>
        </w:tc>
        <w:tc>
          <w:tcPr>
            <w:tcW w:w="1296" w:type="dxa"/>
          </w:tcPr>
          <w:p w:rsidR="008C0A17" w:rsidRPr="00463159" w:rsidRDefault="008C0A17" w:rsidP="0018198C">
            <w:pPr>
              <w:pStyle w:val="a"/>
              <w:tabs>
                <w:tab w:val="decimal" w:pos="1080"/>
              </w:tabs>
              <w:ind w:right="-72"/>
              <w:jc w:val="both"/>
              <w:rPr>
                <w:rFonts w:ascii="Arial" w:hAnsi="Arial" w:cs="Arial"/>
                <w:color w:val="auto"/>
                <w:spacing w:val="-4"/>
                <w:sz w:val="10"/>
                <w:szCs w:val="10"/>
              </w:rPr>
            </w:pPr>
          </w:p>
        </w:tc>
      </w:tr>
      <w:tr w:rsidR="008C0A17" w:rsidRPr="00463159" w:rsidTr="0018198C">
        <w:tc>
          <w:tcPr>
            <w:tcW w:w="6869" w:type="dxa"/>
          </w:tcPr>
          <w:p w:rsidR="008C0A17" w:rsidRPr="00463159" w:rsidRDefault="008C0A17" w:rsidP="0018198C">
            <w:pPr>
              <w:ind w:left="972" w:right="-79"/>
              <w:rPr>
                <w:rFonts w:ascii="Arial" w:hAnsi="Arial" w:cs="Arial"/>
                <w:sz w:val="18"/>
                <w:szCs w:val="18"/>
                <w:cs/>
              </w:rPr>
            </w:pPr>
            <w:r w:rsidRPr="00463159">
              <w:rPr>
                <w:rFonts w:ascii="Arial" w:hAnsi="Arial" w:cs="Arial"/>
                <w:sz w:val="18"/>
                <w:szCs w:val="18"/>
              </w:rPr>
              <w:t xml:space="preserve">Letter of guarantees for bidding power plant construction </w:t>
            </w:r>
          </w:p>
        </w:tc>
        <w:tc>
          <w:tcPr>
            <w:tcW w:w="1296" w:type="dxa"/>
          </w:tcPr>
          <w:p w:rsidR="008C0A17" w:rsidRPr="00463159" w:rsidRDefault="008C0A17" w:rsidP="0018198C">
            <w:pPr>
              <w:tabs>
                <w:tab w:val="decimal" w:pos="1080"/>
              </w:tabs>
              <w:ind w:right="-72"/>
              <w:rPr>
                <w:rFonts w:ascii="Arial" w:hAnsi="Arial" w:cs="Arial"/>
                <w:noProof/>
                <w:snapToGrid w:val="0"/>
                <w:sz w:val="18"/>
                <w:szCs w:val="18"/>
                <w:lang w:eastAsia="th-TH"/>
              </w:rPr>
            </w:pPr>
          </w:p>
        </w:tc>
        <w:tc>
          <w:tcPr>
            <w:tcW w:w="1296" w:type="dxa"/>
          </w:tcPr>
          <w:p w:rsidR="008C0A17" w:rsidRPr="00463159" w:rsidRDefault="008C0A17" w:rsidP="0018198C">
            <w:pPr>
              <w:tabs>
                <w:tab w:val="decimal" w:pos="1080"/>
              </w:tabs>
              <w:ind w:right="-72"/>
              <w:rPr>
                <w:rFonts w:ascii="Arial" w:hAnsi="Arial" w:cs="Arial"/>
                <w:noProof/>
                <w:snapToGrid w:val="0"/>
                <w:sz w:val="18"/>
                <w:szCs w:val="18"/>
                <w:cs/>
                <w:lang w:eastAsia="th-TH"/>
              </w:rPr>
            </w:pPr>
          </w:p>
        </w:tc>
      </w:tr>
      <w:tr w:rsidR="008C0A17" w:rsidRPr="00463159" w:rsidTr="0018198C">
        <w:tc>
          <w:tcPr>
            <w:tcW w:w="6869" w:type="dxa"/>
          </w:tcPr>
          <w:p w:rsidR="008C0A17" w:rsidRPr="00463159" w:rsidRDefault="008C0A17" w:rsidP="0018198C">
            <w:pPr>
              <w:ind w:left="972" w:right="-79"/>
              <w:rPr>
                <w:rFonts w:ascii="Arial" w:hAnsi="Arial" w:cs="Arial"/>
                <w:sz w:val="18"/>
                <w:szCs w:val="18"/>
              </w:rPr>
            </w:pPr>
            <w:r w:rsidRPr="00463159">
              <w:rPr>
                <w:rFonts w:ascii="Arial" w:hAnsi="Arial" w:cs="Arial"/>
                <w:sz w:val="18"/>
                <w:szCs w:val="18"/>
              </w:rPr>
              <w:t xml:space="preserve">   and sales of electricity</w:t>
            </w:r>
          </w:p>
        </w:tc>
        <w:tc>
          <w:tcPr>
            <w:tcW w:w="1296" w:type="dxa"/>
          </w:tcPr>
          <w:p w:rsidR="008C0A17" w:rsidRPr="00463159" w:rsidRDefault="008C0A17" w:rsidP="0018198C">
            <w:pPr>
              <w:tabs>
                <w:tab w:val="decimal" w:pos="1080"/>
              </w:tabs>
              <w:ind w:right="-72"/>
              <w:rPr>
                <w:rFonts w:ascii="Arial" w:hAnsi="Arial" w:cs="Arial"/>
                <w:noProof/>
                <w:snapToGrid w:val="0"/>
                <w:sz w:val="18"/>
                <w:szCs w:val="18"/>
                <w:lang w:eastAsia="th-TH"/>
              </w:rPr>
            </w:pPr>
          </w:p>
        </w:tc>
        <w:tc>
          <w:tcPr>
            <w:tcW w:w="1296" w:type="dxa"/>
          </w:tcPr>
          <w:p w:rsidR="008C0A17" w:rsidRPr="00463159" w:rsidRDefault="008C0A17" w:rsidP="0018198C">
            <w:pPr>
              <w:tabs>
                <w:tab w:val="decimal" w:pos="1080"/>
              </w:tabs>
              <w:ind w:right="-72"/>
              <w:rPr>
                <w:rFonts w:ascii="Arial" w:hAnsi="Arial" w:cs="Arial"/>
                <w:noProof/>
                <w:snapToGrid w:val="0"/>
                <w:sz w:val="18"/>
                <w:szCs w:val="18"/>
                <w:cs/>
                <w:lang w:eastAsia="th-TH"/>
              </w:rPr>
            </w:pPr>
          </w:p>
        </w:tc>
      </w:tr>
      <w:tr w:rsidR="008C0A17" w:rsidRPr="00463159" w:rsidTr="0018198C">
        <w:tc>
          <w:tcPr>
            <w:tcW w:w="6869" w:type="dxa"/>
          </w:tcPr>
          <w:p w:rsidR="008C0A17" w:rsidRPr="00463159" w:rsidRDefault="008C0A17" w:rsidP="0018198C">
            <w:pPr>
              <w:ind w:left="972" w:right="-79"/>
              <w:rPr>
                <w:rFonts w:ascii="Arial" w:hAnsi="Arial" w:cs="Arial"/>
                <w:sz w:val="18"/>
                <w:szCs w:val="18"/>
                <w:cs/>
              </w:rPr>
            </w:pPr>
            <w:r w:rsidRPr="00463159">
              <w:rPr>
                <w:rFonts w:ascii="Arial" w:hAnsi="Arial" w:cs="Arial"/>
                <w:sz w:val="18"/>
                <w:szCs w:val="18"/>
              </w:rPr>
              <w:t xml:space="preserve">      - Alliance Clean Power Company Limited</w:t>
            </w:r>
          </w:p>
        </w:tc>
        <w:tc>
          <w:tcPr>
            <w:tcW w:w="1296" w:type="dxa"/>
          </w:tcPr>
          <w:p w:rsidR="008C0A17" w:rsidRPr="00463159" w:rsidRDefault="008C0A17" w:rsidP="0018198C">
            <w:pPr>
              <w:pBdr>
                <w:bottom w:val="single" w:sz="4" w:space="1" w:color="auto"/>
              </w:pBdr>
              <w:tabs>
                <w:tab w:val="decimal" w:pos="108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52,500,000</w:t>
            </w:r>
          </w:p>
        </w:tc>
        <w:tc>
          <w:tcPr>
            <w:tcW w:w="1296" w:type="dxa"/>
          </w:tcPr>
          <w:p w:rsidR="008C0A17" w:rsidRPr="00463159" w:rsidRDefault="008C0A17" w:rsidP="0018198C">
            <w:pPr>
              <w:pBdr>
                <w:bottom w:val="single" w:sz="4" w:space="1" w:color="auto"/>
              </w:pBdr>
              <w:tabs>
                <w:tab w:val="decimal" w:pos="108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53,000,000</w:t>
            </w:r>
          </w:p>
        </w:tc>
      </w:tr>
      <w:tr w:rsidR="008C0A17" w:rsidRPr="00463159" w:rsidTr="0018198C">
        <w:tc>
          <w:tcPr>
            <w:tcW w:w="6869" w:type="dxa"/>
          </w:tcPr>
          <w:p w:rsidR="008C0A17" w:rsidRPr="00463159" w:rsidRDefault="008C0A17" w:rsidP="0018198C">
            <w:pPr>
              <w:ind w:left="972"/>
              <w:rPr>
                <w:rFonts w:ascii="Arial" w:hAnsi="Arial" w:cs="Arial"/>
                <w:snapToGrid w:val="0"/>
                <w:spacing w:val="-4"/>
                <w:sz w:val="10"/>
                <w:szCs w:val="10"/>
                <w:lang w:eastAsia="th-TH"/>
              </w:rPr>
            </w:pPr>
          </w:p>
        </w:tc>
        <w:tc>
          <w:tcPr>
            <w:tcW w:w="1296" w:type="dxa"/>
          </w:tcPr>
          <w:p w:rsidR="008C0A17" w:rsidRPr="00463159" w:rsidRDefault="008C0A17" w:rsidP="0018198C">
            <w:pPr>
              <w:tabs>
                <w:tab w:val="decimal" w:pos="1080"/>
              </w:tabs>
              <w:ind w:left="432"/>
              <w:jc w:val="thaiDistribute"/>
              <w:rPr>
                <w:rFonts w:ascii="Arial" w:hAnsi="Arial" w:cs="Arial"/>
                <w:snapToGrid w:val="0"/>
                <w:spacing w:val="-4"/>
                <w:sz w:val="10"/>
                <w:szCs w:val="10"/>
                <w:cs/>
                <w:lang w:eastAsia="th-TH"/>
              </w:rPr>
            </w:pPr>
          </w:p>
        </w:tc>
        <w:tc>
          <w:tcPr>
            <w:tcW w:w="1296" w:type="dxa"/>
          </w:tcPr>
          <w:p w:rsidR="008C0A17" w:rsidRPr="00463159" w:rsidRDefault="008C0A17" w:rsidP="0018198C">
            <w:pPr>
              <w:tabs>
                <w:tab w:val="decimal" w:pos="1080"/>
              </w:tabs>
              <w:ind w:left="432"/>
              <w:jc w:val="thaiDistribute"/>
              <w:rPr>
                <w:rFonts w:ascii="Arial" w:hAnsi="Arial" w:cs="Arial"/>
                <w:snapToGrid w:val="0"/>
                <w:spacing w:val="-4"/>
                <w:sz w:val="10"/>
                <w:szCs w:val="10"/>
                <w:cs/>
                <w:lang w:eastAsia="th-TH"/>
              </w:rPr>
            </w:pPr>
          </w:p>
        </w:tc>
      </w:tr>
      <w:tr w:rsidR="008C0A17" w:rsidRPr="00463159" w:rsidTr="0018198C">
        <w:tc>
          <w:tcPr>
            <w:tcW w:w="6869" w:type="dxa"/>
          </w:tcPr>
          <w:p w:rsidR="008C0A17" w:rsidRPr="00463159" w:rsidRDefault="008C0A17" w:rsidP="0018198C">
            <w:pPr>
              <w:ind w:left="972" w:right="-79"/>
              <w:rPr>
                <w:rFonts w:ascii="Arial" w:hAnsi="Arial" w:cs="Arial"/>
                <w:sz w:val="18"/>
                <w:szCs w:val="18"/>
                <w:cs/>
              </w:rPr>
            </w:pPr>
          </w:p>
        </w:tc>
        <w:tc>
          <w:tcPr>
            <w:tcW w:w="1296" w:type="dxa"/>
          </w:tcPr>
          <w:p w:rsidR="008C0A17" w:rsidRPr="00463159" w:rsidRDefault="008C0A17" w:rsidP="0018198C">
            <w:pPr>
              <w:pBdr>
                <w:bottom w:val="double" w:sz="4" w:space="1" w:color="auto"/>
              </w:pBdr>
              <w:tabs>
                <w:tab w:val="decimal" w:pos="108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52,500,000</w:t>
            </w:r>
            <w:r w:rsidRPr="00463159">
              <w:rPr>
                <w:rFonts w:ascii="Arial" w:hAnsi="Arial" w:cs="Arial"/>
                <w:noProof/>
                <w:snapToGrid w:val="0"/>
                <w:sz w:val="18"/>
                <w:szCs w:val="18"/>
                <w:lang w:eastAsia="th-TH"/>
              </w:rPr>
              <w:fldChar w:fldCharType="end"/>
            </w:r>
          </w:p>
        </w:tc>
        <w:tc>
          <w:tcPr>
            <w:tcW w:w="1296" w:type="dxa"/>
          </w:tcPr>
          <w:p w:rsidR="008C0A17" w:rsidRPr="00463159" w:rsidRDefault="008C0A17" w:rsidP="0018198C">
            <w:pPr>
              <w:pBdr>
                <w:bottom w:val="double" w:sz="4" w:space="1" w:color="auto"/>
              </w:pBdr>
              <w:tabs>
                <w:tab w:val="decimal" w:pos="108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53,000,000</w:t>
            </w:r>
            <w:r w:rsidRPr="00463159">
              <w:rPr>
                <w:rFonts w:ascii="Arial" w:hAnsi="Arial" w:cs="Arial"/>
                <w:noProof/>
                <w:snapToGrid w:val="0"/>
                <w:sz w:val="18"/>
                <w:szCs w:val="18"/>
                <w:lang w:eastAsia="th-TH"/>
              </w:rPr>
              <w:fldChar w:fldCharType="end"/>
            </w:r>
          </w:p>
        </w:tc>
      </w:tr>
    </w:tbl>
    <w:p w:rsidR="008C0A17" w:rsidRPr="00463159" w:rsidRDefault="008C0A17" w:rsidP="008C0A17">
      <w:pPr>
        <w:ind w:left="1080"/>
        <w:jc w:val="thaiDistribute"/>
        <w:rPr>
          <w:rFonts w:ascii="Arial" w:hAnsi="Arial" w:cs="Arial"/>
          <w:sz w:val="18"/>
          <w:szCs w:val="18"/>
        </w:rPr>
      </w:pPr>
    </w:p>
    <w:p w:rsidR="008C0A17" w:rsidRPr="00463159" w:rsidRDefault="008C0A17" w:rsidP="008C0A17">
      <w:pPr>
        <w:ind w:left="1080"/>
        <w:jc w:val="thaiDistribute"/>
        <w:rPr>
          <w:rFonts w:ascii="Arial" w:hAnsi="Arial" w:cs="Arial"/>
          <w:sz w:val="18"/>
          <w:szCs w:val="18"/>
          <w:u w:val="single"/>
        </w:rPr>
      </w:pPr>
      <w:r w:rsidRPr="00463159">
        <w:rPr>
          <w:rFonts w:ascii="Arial" w:hAnsi="Arial" w:cs="Arial"/>
          <w:sz w:val="18"/>
          <w:szCs w:val="18"/>
          <w:u w:val="single"/>
        </w:rPr>
        <w:t>Indirect subsidiary - Alliance Clean Power Company Limited</w:t>
      </w:r>
    </w:p>
    <w:p w:rsidR="008C0A17" w:rsidRPr="00463159" w:rsidRDefault="008C0A17" w:rsidP="008C0A17">
      <w:pPr>
        <w:ind w:left="1080"/>
        <w:jc w:val="thaiDistribute"/>
        <w:rPr>
          <w:rFonts w:ascii="Arial" w:hAnsi="Arial" w:cs="Arial"/>
          <w:sz w:val="18"/>
          <w:szCs w:val="18"/>
        </w:rPr>
      </w:pPr>
    </w:p>
    <w:p w:rsidR="008C0A17" w:rsidRDefault="008C0A17" w:rsidP="008C0A17">
      <w:pPr>
        <w:ind w:left="1080"/>
        <w:jc w:val="thaiDistribute"/>
        <w:rPr>
          <w:rFonts w:ascii="Arial" w:hAnsi="Arial" w:cs="Arial"/>
          <w:sz w:val="18"/>
          <w:szCs w:val="18"/>
        </w:rPr>
      </w:pPr>
      <w:r w:rsidRPr="00463159">
        <w:rPr>
          <w:rFonts w:ascii="Arial" w:hAnsi="Arial" w:cs="Arial"/>
          <w:spacing w:val="-4"/>
          <w:sz w:val="18"/>
          <w:szCs w:val="18"/>
        </w:rPr>
        <w:t xml:space="preserve">Alliance Clean Power Company Limited has outstanding letter of guarantees to </w:t>
      </w:r>
      <w:r w:rsidR="003A2EF0">
        <w:rPr>
          <w:rFonts w:ascii="Arial" w:hAnsi="Arial" w:cs="Arial"/>
          <w:spacing w:val="-4"/>
          <w:sz w:val="18"/>
          <w:szCs w:val="18"/>
        </w:rPr>
        <w:t xml:space="preserve">Sri Chaopraya </w:t>
      </w:r>
      <w:r w:rsidRPr="00463159">
        <w:rPr>
          <w:rFonts w:ascii="Arial" w:hAnsi="Arial" w:cs="Arial"/>
          <w:spacing w:val="-4"/>
          <w:sz w:val="18"/>
          <w:szCs w:val="18"/>
        </w:rPr>
        <w:t>Company Limited</w:t>
      </w:r>
      <w:r w:rsidRPr="00463159">
        <w:rPr>
          <w:rFonts w:ascii="Arial" w:hAnsi="Arial" w:cs="Arial"/>
          <w:sz w:val="18"/>
          <w:szCs w:val="18"/>
        </w:rPr>
        <w:t xml:space="preserve"> </w:t>
      </w:r>
      <w:r w:rsidRPr="00463159">
        <w:rPr>
          <w:rFonts w:ascii="Arial" w:hAnsi="Arial" w:cs="Arial"/>
          <w:spacing w:val="-4"/>
          <w:sz w:val="18"/>
          <w:szCs w:val="18"/>
        </w:rPr>
        <w:t xml:space="preserve">and Bio Power Plant Company Limited for the normal course of business, issued by bank as at </w:t>
      </w:r>
      <w:r w:rsidR="003A2EF0">
        <w:rPr>
          <w:rFonts w:ascii="Arial" w:hAnsi="Arial" w:cs="Arial"/>
          <w:spacing w:val="-4"/>
          <w:sz w:val="18"/>
          <w:szCs w:val="18"/>
        </w:rPr>
        <w:br/>
      </w:r>
      <w:r w:rsidRPr="00463159">
        <w:rPr>
          <w:rFonts w:ascii="Arial" w:hAnsi="Arial" w:cs="Arial"/>
          <w:spacing w:val="-4"/>
          <w:sz w:val="18"/>
          <w:szCs w:val="18"/>
        </w:rPr>
        <w:t>31 December</w:t>
      </w:r>
      <w:r w:rsidRPr="00463159">
        <w:rPr>
          <w:rFonts w:ascii="Arial" w:hAnsi="Arial" w:cs="Arial"/>
          <w:sz w:val="18"/>
          <w:szCs w:val="18"/>
        </w:rPr>
        <w:t xml:space="preserve"> 2018 and 2017 as follows:</w:t>
      </w:r>
    </w:p>
    <w:p w:rsidR="003A2EF0" w:rsidRPr="00463159" w:rsidRDefault="003A2EF0" w:rsidP="008C0A17">
      <w:pPr>
        <w:ind w:left="108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8C0A17" w:rsidRPr="00463159" w:rsidTr="0018198C">
        <w:tc>
          <w:tcPr>
            <w:tcW w:w="6869" w:type="dxa"/>
          </w:tcPr>
          <w:p w:rsidR="008C0A17" w:rsidRPr="00463159" w:rsidRDefault="008C0A17" w:rsidP="0018198C">
            <w:pPr>
              <w:ind w:left="972" w:right="-79"/>
              <w:rPr>
                <w:rFonts w:ascii="Arial" w:hAnsi="Arial" w:cs="Arial"/>
                <w:sz w:val="18"/>
                <w:szCs w:val="18"/>
              </w:rPr>
            </w:pPr>
          </w:p>
        </w:tc>
        <w:tc>
          <w:tcPr>
            <w:tcW w:w="1296" w:type="dxa"/>
            <w:vAlign w:val="bottom"/>
          </w:tcPr>
          <w:p w:rsidR="008C0A17" w:rsidRPr="00463159" w:rsidRDefault="008C0A17" w:rsidP="0018198C">
            <w:pPr>
              <w:tabs>
                <w:tab w:val="right" w:pos="1080"/>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2018</w:t>
            </w:r>
          </w:p>
        </w:tc>
        <w:tc>
          <w:tcPr>
            <w:tcW w:w="1296" w:type="dxa"/>
            <w:vAlign w:val="bottom"/>
          </w:tcPr>
          <w:p w:rsidR="008C0A17" w:rsidRPr="00463159" w:rsidRDefault="008C0A17" w:rsidP="0018198C">
            <w:pPr>
              <w:tabs>
                <w:tab w:val="right" w:pos="1080"/>
              </w:tabs>
              <w:ind w:right="-72"/>
              <w:rPr>
                <w:rFonts w:ascii="Arial" w:hAnsi="Arial" w:cs="Arial"/>
                <w:b/>
                <w:bCs/>
                <w:snapToGrid w:val="0"/>
                <w:spacing w:val="-4"/>
                <w:sz w:val="18"/>
                <w:szCs w:val="18"/>
                <w:cs/>
                <w:lang w:eastAsia="th-TH"/>
              </w:rPr>
            </w:pPr>
            <w:r w:rsidRPr="00463159">
              <w:rPr>
                <w:rFonts w:ascii="Arial" w:hAnsi="Arial" w:cs="Arial"/>
                <w:b/>
                <w:bCs/>
                <w:snapToGrid w:val="0"/>
                <w:spacing w:val="-4"/>
                <w:sz w:val="18"/>
                <w:szCs w:val="18"/>
                <w:lang w:eastAsia="th-TH"/>
              </w:rPr>
              <w:tab/>
              <w:t>2017</w:t>
            </w:r>
          </w:p>
        </w:tc>
      </w:tr>
      <w:tr w:rsidR="008C0A17" w:rsidRPr="00463159" w:rsidTr="0018198C">
        <w:tc>
          <w:tcPr>
            <w:tcW w:w="6869" w:type="dxa"/>
          </w:tcPr>
          <w:p w:rsidR="008C0A17" w:rsidRPr="00463159" w:rsidRDefault="008C0A17" w:rsidP="0018198C">
            <w:pPr>
              <w:ind w:left="972" w:right="-79"/>
              <w:rPr>
                <w:rFonts w:ascii="Arial" w:hAnsi="Arial" w:cs="Arial"/>
                <w:sz w:val="18"/>
                <w:szCs w:val="18"/>
              </w:rPr>
            </w:pPr>
          </w:p>
        </w:tc>
        <w:tc>
          <w:tcPr>
            <w:tcW w:w="1296" w:type="dxa"/>
          </w:tcPr>
          <w:p w:rsidR="008C0A17" w:rsidRPr="00463159" w:rsidRDefault="008C0A17" w:rsidP="0018198C">
            <w:pPr>
              <w:pBdr>
                <w:bottom w:val="single" w:sz="4" w:space="1" w:color="auto"/>
              </w:pBdr>
              <w:tabs>
                <w:tab w:val="right" w:pos="1080"/>
              </w:tabs>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ab/>
              <w:t>Baht</w:t>
            </w:r>
          </w:p>
        </w:tc>
        <w:tc>
          <w:tcPr>
            <w:tcW w:w="1296" w:type="dxa"/>
          </w:tcPr>
          <w:p w:rsidR="008C0A17" w:rsidRPr="00463159" w:rsidRDefault="008C0A17" w:rsidP="0018198C">
            <w:pPr>
              <w:pBdr>
                <w:bottom w:val="single" w:sz="4" w:space="1" w:color="auto"/>
              </w:pBdr>
              <w:tabs>
                <w:tab w:val="right" w:pos="1080"/>
              </w:tabs>
              <w:ind w:right="-72"/>
              <w:rPr>
                <w:rFonts w:ascii="Arial" w:hAnsi="Arial" w:cs="Arial"/>
                <w:b/>
                <w:bCs/>
                <w:snapToGrid w:val="0"/>
                <w:spacing w:val="-4"/>
                <w:sz w:val="18"/>
                <w:szCs w:val="18"/>
                <w:lang w:eastAsia="th-TH"/>
              </w:rPr>
            </w:pPr>
            <w:r w:rsidRPr="00463159">
              <w:rPr>
                <w:rFonts w:ascii="Arial" w:hAnsi="Arial" w:cs="Arial"/>
                <w:b/>
                <w:bCs/>
                <w:snapToGrid w:val="0"/>
                <w:spacing w:val="-4"/>
                <w:sz w:val="18"/>
                <w:szCs w:val="18"/>
                <w:lang w:eastAsia="th-TH"/>
              </w:rPr>
              <w:tab/>
              <w:t>Baht</w:t>
            </w:r>
          </w:p>
        </w:tc>
      </w:tr>
      <w:tr w:rsidR="008C0A17" w:rsidRPr="00463159" w:rsidTr="0018198C">
        <w:tc>
          <w:tcPr>
            <w:tcW w:w="6869" w:type="dxa"/>
          </w:tcPr>
          <w:p w:rsidR="008C0A17" w:rsidRPr="00463159" w:rsidRDefault="008C0A17" w:rsidP="0018198C">
            <w:pPr>
              <w:ind w:left="972"/>
              <w:rPr>
                <w:rFonts w:ascii="Arial" w:hAnsi="Arial" w:cs="Arial"/>
                <w:snapToGrid w:val="0"/>
                <w:spacing w:val="-4"/>
                <w:sz w:val="10"/>
                <w:szCs w:val="10"/>
                <w:lang w:eastAsia="th-TH"/>
              </w:rPr>
            </w:pPr>
          </w:p>
        </w:tc>
        <w:tc>
          <w:tcPr>
            <w:tcW w:w="1296" w:type="dxa"/>
          </w:tcPr>
          <w:p w:rsidR="008C0A17" w:rsidRPr="00463159" w:rsidRDefault="008C0A17" w:rsidP="0018198C">
            <w:pPr>
              <w:tabs>
                <w:tab w:val="decimal" w:pos="1080"/>
              </w:tabs>
              <w:ind w:left="432"/>
              <w:jc w:val="thaiDistribute"/>
              <w:rPr>
                <w:rFonts w:ascii="Arial" w:hAnsi="Arial" w:cs="Arial"/>
                <w:snapToGrid w:val="0"/>
                <w:spacing w:val="-4"/>
                <w:sz w:val="10"/>
                <w:szCs w:val="10"/>
                <w:cs/>
                <w:lang w:eastAsia="th-TH"/>
              </w:rPr>
            </w:pPr>
          </w:p>
        </w:tc>
        <w:tc>
          <w:tcPr>
            <w:tcW w:w="1296" w:type="dxa"/>
          </w:tcPr>
          <w:p w:rsidR="008C0A17" w:rsidRPr="00463159" w:rsidRDefault="008C0A17" w:rsidP="0018198C">
            <w:pPr>
              <w:pStyle w:val="a"/>
              <w:tabs>
                <w:tab w:val="decimal" w:pos="1080"/>
              </w:tabs>
              <w:ind w:right="-72"/>
              <w:jc w:val="both"/>
              <w:rPr>
                <w:rFonts w:ascii="Arial" w:hAnsi="Arial" w:cs="Arial"/>
                <w:color w:val="auto"/>
                <w:spacing w:val="-4"/>
                <w:sz w:val="10"/>
                <w:szCs w:val="10"/>
              </w:rPr>
            </w:pPr>
          </w:p>
        </w:tc>
      </w:tr>
      <w:tr w:rsidR="008C0A17" w:rsidRPr="00463159" w:rsidTr="0018198C">
        <w:tc>
          <w:tcPr>
            <w:tcW w:w="6869" w:type="dxa"/>
          </w:tcPr>
          <w:p w:rsidR="008C0A17" w:rsidRPr="00463159" w:rsidRDefault="008C0A17" w:rsidP="0018198C">
            <w:pPr>
              <w:tabs>
                <w:tab w:val="left" w:pos="3705"/>
              </w:tabs>
              <w:ind w:left="972" w:right="-79"/>
              <w:rPr>
                <w:rFonts w:ascii="Arial" w:hAnsi="Arial" w:cs="Arial"/>
                <w:sz w:val="18"/>
                <w:szCs w:val="18"/>
                <w:cs/>
              </w:rPr>
            </w:pPr>
            <w:r w:rsidRPr="00463159">
              <w:rPr>
                <w:rFonts w:ascii="Arial" w:hAnsi="Arial" w:cs="Arial"/>
                <w:sz w:val="18"/>
                <w:szCs w:val="18"/>
              </w:rPr>
              <w:t>Letter of guarantees for sales of electricity</w:t>
            </w:r>
          </w:p>
        </w:tc>
        <w:tc>
          <w:tcPr>
            <w:tcW w:w="1296" w:type="dxa"/>
          </w:tcPr>
          <w:p w:rsidR="008C0A17" w:rsidRPr="00463159" w:rsidRDefault="008C0A17" w:rsidP="0018198C">
            <w:pPr>
              <w:tabs>
                <w:tab w:val="decimal" w:pos="1080"/>
              </w:tabs>
              <w:ind w:right="-72"/>
              <w:rPr>
                <w:rFonts w:ascii="Arial" w:hAnsi="Arial" w:cs="Arial"/>
                <w:noProof/>
                <w:snapToGrid w:val="0"/>
                <w:sz w:val="18"/>
                <w:szCs w:val="18"/>
                <w:lang w:eastAsia="th-TH"/>
              </w:rPr>
            </w:pPr>
          </w:p>
        </w:tc>
        <w:tc>
          <w:tcPr>
            <w:tcW w:w="1296" w:type="dxa"/>
          </w:tcPr>
          <w:p w:rsidR="008C0A17" w:rsidRPr="00463159" w:rsidRDefault="008C0A17" w:rsidP="0018198C">
            <w:pPr>
              <w:tabs>
                <w:tab w:val="decimal" w:pos="1080"/>
              </w:tabs>
              <w:ind w:right="-72"/>
              <w:rPr>
                <w:rFonts w:ascii="Arial" w:hAnsi="Arial" w:cs="Arial"/>
                <w:noProof/>
                <w:snapToGrid w:val="0"/>
                <w:sz w:val="18"/>
                <w:szCs w:val="18"/>
                <w:cs/>
                <w:lang w:eastAsia="th-TH"/>
              </w:rPr>
            </w:pPr>
          </w:p>
        </w:tc>
      </w:tr>
      <w:tr w:rsidR="00032E6E" w:rsidRPr="00463159" w:rsidTr="0018198C">
        <w:tc>
          <w:tcPr>
            <w:tcW w:w="6869" w:type="dxa"/>
          </w:tcPr>
          <w:p w:rsidR="00032E6E" w:rsidRPr="00463159" w:rsidRDefault="00032E6E" w:rsidP="0018198C">
            <w:pPr>
              <w:tabs>
                <w:tab w:val="left" w:pos="3705"/>
              </w:tabs>
              <w:ind w:left="972" w:right="-79"/>
              <w:rPr>
                <w:rFonts w:ascii="Arial" w:hAnsi="Arial" w:cs="Arial"/>
                <w:sz w:val="18"/>
                <w:szCs w:val="18"/>
              </w:rPr>
            </w:pPr>
            <w:r w:rsidRPr="00463159">
              <w:rPr>
                <w:rFonts w:ascii="Arial" w:hAnsi="Arial" w:cs="Arial"/>
                <w:sz w:val="18"/>
                <w:szCs w:val="18"/>
              </w:rPr>
              <w:t xml:space="preserve">   - ACE Solar Company Limited (Formerly named “Sri Chaopraya</w:t>
            </w:r>
          </w:p>
        </w:tc>
        <w:tc>
          <w:tcPr>
            <w:tcW w:w="1296" w:type="dxa"/>
          </w:tcPr>
          <w:p w:rsidR="00032E6E" w:rsidRPr="00463159" w:rsidRDefault="00032E6E" w:rsidP="0018198C">
            <w:pPr>
              <w:tabs>
                <w:tab w:val="decimal" w:pos="1080"/>
              </w:tabs>
              <w:ind w:right="-72"/>
              <w:rPr>
                <w:rFonts w:ascii="Arial" w:hAnsi="Arial" w:cs="Arial"/>
                <w:noProof/>
                <w:snapToGrid w:val="0"/>
                <w:sz w:val="18"/>
                <w:szCs w:val="18"/>
                <w:lang w:eastAsia="th-TH"/>
              </w:rPr>
            </w:pPr>
          </w:p>
        </w:tc>
        <w:tc>
          <w:tcPr>
            <w:tcW w:w="1296" w:type="dxa"/>
          </w:tcPr>
          <w:p w:rsidR="00032E6E" w:rsidRPr="00463159" w:rsidRDefault="00032E6E" w:rsidP="0018198C">
            <w:pPr>
              <w:tabs>
                <w:tab w:val="decimal" w:pos="1080"/>
              </w:tabs>
              <w:ind w:right="-72"/>
              <w:rPr>
                <w:rFonts w:ascii="Arial" w:hAnsi="Arial" w:cs="Arial"/>
                <w:noProof/>
                <w:snapToGrid w:val="0"/>
                <w:sz w:val="18"/>
                <w:szCs w:val="18"/>
                <w:cs/>
                <w:lang w:eastAsia="th-TH"/>
              </w:rPr>
            </w:pPr>
          </w:p>
        </w:tc>
      </w:tr>
      <w:tr w:rsidR="00247EF3" w:rsidRPr="00463159" w:rsidTr="0018198C">
        <w:tc>
          <w:tcPr>
            <w:tcW w:w="6869" w:type="dxa"/>
          </w:tcPr>
          <w:p w:rsidR="00247EF3" w:rsidRPr="00463159" w:rsidRDefault="00032E6E" w:rsidP="00247EF3">
            <w:pPr>
              <w:tabs>
                <w:tab w:val="left" w:pos="3705"/>
              </w:tabs>
              <w:ind w:left="972" w:right="-79"/>
              <w:rPr>
                <w:rFonts w:ascii="Arial" w:hAnsi="Arial" w:cs="Arial"/>
                <w:sz w:val="18"/>
                <w:szCs w:val="18"/>
              </w:rPr>
            </w:pPr>
            <w:r w:rsidRPr="00463159">
              <w:rPr>
                <w:rFonts w:ascii="Arial" w:hAnsi="Arial" w:cs="Arial"/>
                <w:sz w:val="18"/>
                <w:szCs w:val="18"/>
              </w:rPr>
              <w:t xml:space="preserve">        Company Limited”)</w:t>
            </w:r>
          </w:p>
        </w:tc>
        <w:tc>
          <w:tcPr>
            <w:tcW w:w="1296" w:type="dxa"/>
          </w:tcPr>
          <w:p w:rsidR="00247EF3" w:rsidRPr="00463159" w:rsidRDefault="00247EF3" w:rsidP="00247EF3">
            <w:pPr>
              <w:tabs>
                <w:tab w:val="decimal" w:pos="108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20</w:t>
            </w: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750</w:t>
            </w: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000</w:t>
            </w:r>
          </w:p>
        </w:tc>
        <w:tc>
          <w:tcPr>
            <w:tcW w:w="1296" w:type="dxa"/>
          </w:tcPr>
          <w:p w:rsidR="00247EF3" w:rsidRPr="00463159" w:rsidRDefault="00247EF3" w:rsidP="00247EF3">
            <w:pPr>
              <w:tabs>
                <w:tab w:val="decimal" w:pos="108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20</w:t>
            </w: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750</w:t>
            </w: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000</w:t>
            </w:r>
          </w:p>
        </w:tc>
      </w:tr>
      <w:tr w:rsidR="00247EF3" w:rsidRPr="00463159" w:rsidTr="0018198C">
        <w:tc>
          <w:tcPr>
            <w:tcW w:w="6869" w:type="dxa"/>
          </w:tcPr>
          <w:p w:rsidR="00247EF3" w:rsidRPr="00463159" w:rsidRDefault="00247EF3" w:rsidP="00247EF3">
            <w:pPr>
              <w:tabs>
                <w:tab w:val="left" w:pos="3705"/>
              </w:tabs>
              <w:ind w:left="972" w:right="-79"/>
              <w:rPr>
                <w:rFonts w:ascii="Arial" w:hAnsi="Arial" w:cs="Arial"/>
                <w:sz w:val="18"/>
                <w:szCs w:val="18"/>
                <w:cs/>
              </w:rPr>
            </w:pPr>
            <w:r w:rsidRPr="00463159">
              <w:rPr>
                <w:rFonts w:ascii="Arial" w:hAnsi="Arial" w:cs="Arial"/>
                <w:sz w:val="18"/>
                <w:szCs w:val="18"/>
              </w:rPr>
              <w:t xml:space="preserve">   - Bio Power Plant Company Limited</w:t>
            </w:r>
          </w:p>
        </w:tc>
        <w:tc>
          <w:tcPr>
            <w:tcW w:w="1296" w:type="dxa"/>
          </w:tcPr>
          <w:p w:rsidR="00247EF3" w:rsidRPr="00463159" w:rsidRDefault="00247EF3" w:rsidP="00247EF3">
            <w:pPr>
              <w:pBdr>
                <w:bottom w:val="single" w:sz="4" w:space="1" w:color="auto"/>
              </w:pBdr>
              <w:tabs>
                <w:tab w:val="decimal" w:pos="108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17</w:t>
            </w: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405</w:t>
            </w: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000</w:t>
            </w:r>
          </w:p>
        </w:tc>
        <w:tc>
          <w:tcPr>
            <w:tcW w:w="1296" w:type="dxa"/>
          </w:tcPr>
          <w:p w:rsidR="00247EF3" w:rsidRPr="00463159" w:rsidRDefault="00247EF3" w:rsidP="00247EF3">
            <w:pPr>
              <w:pBdr>
                <w:bottom w:val="single" w:sz="4" w:space="1" w:color="auto"/>
              </w:pBdr>
              <w:tabs>
                <w:tab w:val="decimal" w:pos="108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17</w:t>
            </w: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405</w:t>
            </w:r>
            <w:r w:rsidRPr="00463159">
              <w:rPr>
                <w:rFonts w:ascii="Arial" w:hAnsi="Arial" w:cs="Arial"/>
                <w:noProof/>
                <w:snapToGrid w:val="0"/>
                <w:sz w:val="18"/>
                <w:szCs w:val="18"/>
                <w:cs/>
                <w:lang w:eastAsia="th-TH"/>
              </w:rPr>
              <w:t>,</w:t>
            </w:r>
            <w:r w:rsidRPr="00463159">
              <w:rPr>
                <w:rFonts w:ascii="Arial" w:hAnsi="Arial" w:cs="Arial"/>
                <w:noProof/>
                <w:snapToGrid w:val="0"/>
                <w:sz w:val="18"/>
                <w:szCs w:val="18"/>
                <w:lang w:eastAsia="th-TH"/>
              </w:rPr>
              <w:t>000</w:t>
            </w:r>
          </w:p>
        </w:tc>
      </w:tr>
      <w:tr w:rsidR="00247EF3" w:rsidRPr="00463159" w:rsidTr="0018198C">
        <w:tc>
          <w:tcPr>
            <w:tcW w:w="6869" w:type="dxa"/>
          </w:tcPr>
          <w:p w:rsidR="00247EF3" w:rsidRPr="00463159" w:rsidRDefault="00247EF3" w:rsidP="00247EF3">
            <w:pPr>
              <w:ind w:left="972"/>
              <w:rPr>
                <w:rFonts w:ascii="Arial" w:hAnsi="Arial" w:cs="Arial"/>
                <w:snapToGrid w:val="0"/>
                <w:spacing w:val="-4"/>
                <w:sz w:val="12"/>
                <w:szCs w:val="12"/>
                <w:lang w:eastAsia="th-TH"/>
              </w:rPr>
            </w:pPr>
          </w:p>
        </w:tc>
        <w:tc>
          <w:tcPr>
            <w:tcW w:w="1296" w:type="dxa"/>
          </w:tcPr>
          <w:p w:rsidR="00247EF3" w:rsidRPr="00463159" w:rsidRDefault="00247EF3" w:rsidP="00247EF3">
            <w:pPr>
              <w:tabs>
                <w:tab w:val="decimal" w:pos="1080"/>
              </w:tabs>
              <w:ind w:left="432"/>
              <w:jc w:val="thaiDistribute"/>
              <w:rPr>
                <w:rFonts w:ascii="Arial" w:hAnsi="Arial" w:cs="Arial"/>
                <w:snapToGrid w:val="0"/>
                <w:spacing w:val="-4"/>
                <w:sz w:val="12"/>
                <w:szCs w:val="12"/>
                <w:cs/>
                <w:lang w:eastAsia="th-TH"/>
              </w:rPr>
            </w:pPr>
          </w:p>
        </w:tc>
        <w:tc>
          <w:tcPr>
            <w:tcW w:w="1296" w:type="dxa"/>
          </w:tcPr>
          <w:p w:rsidR="00247EF3" w:rsidRPr="00463159" w:rsidRDefault="00247EF3" w:rsidP="00247EF3">
            <w:pPr>
              <w:tabs>
                <w:tab w:val="decimal" w:pos="1080"/>
              </w:tabs>
              <w:ind w:left="432"/>
              <w:jc w:val="thaiDistribute"/>
              <w:rPr>
                <w:rFonts w:ascii="Arial" w:hAnsi="Arial" w:cs="Arial"/>
                <w:snapToGrid w:val="0"/>
                <w:spacing w:val="-4"/>
                <w:sz w:val="12"/>
                <w:szCs w:val="12"/>
                <w:cs/>
                <w:lang w:eastAsia="th-TH"/>
              </w:rPr>
            </w:pPr>
          </w:p>
        </w:tc>
      </w:tr>
      <w:tr w:rsidR="00247EF3" w:rsidRPr="00463159" w:rsidTr="0018198C">
        <w:tc>
          <w:tcPr>
            <w:tcW w:w="6869" w:type="dxa"/>
          </w:tcPr>
          <w:p w:rsidR="00247EF3" w:rsidRPr="00463159" w:rsidRDefault="00247EF3" w:rsidP="00247EF3">
            <w:pPr>
              <w:ind w:left="972" w:right="-79"/>
              <w:rPr>
                <w:rFonts w:ascii="Arial" w:hAnsi="Arial" w:cs="Arial"/>
                <w:sz w:val="18"/>
                <w:szCs w:val="18"/>
                <w:cs/>
              </w:rPr>
            </w:pPr>
          </w:p>
        </w:tc>
        <w:tc>
          <w:tcPr>
            <w:tcW w:w="1296" w:type="dxa"/>
          </w:tcPr>
          <w:p w:rsidR="00247EF3" w:rsidRPr="00463159" w:rsidRDefault="00247EF3" w:rsidP="00247EF3">
            <w:pPr>
              <w:pBdr>
                <w:bottom w:val="double" w:sz="4" w:space="1" w:color="auto"/>
              </w:pBdr>
              <w:tabs>
                <w:tab w:val="decimal" w:pos="108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38,155,000</w:t>
            </w:r>
            <w:r w:rsidRPr="00463159">
              <w:rPr>
                <w:rFonts w:ascii="Arial" w:hAnsi="Arial" w:cs="Arial"/>
                <w:noProof/>
                <w:snapToGrid w:val="0"/>
                <w:sz w:val="18"/>
                <w:szCs w:val="18"/>
                <w:lang w:eastAsia="th-TH"/>
              </w:rPr>
              <w:fldChar w:fldCharType="end"/>
            </w:r>
          </w:p>
        </w:tc>
        <w:tc>
          <w:tcPr>
            <w:tcW w:w="1296" w:type="dxa"/>
          </w:tcPr>
          <w:p w:rsidR="00247EF3" w:rsidRPr="00463159" w:rsidRDefault="00247EF3" w:rsidP="00247EF3">
            <w:pPr>
              <w:pBdr>
                <w:bottom w:val="double" w:sz="4" w:space="1" w:color="auto"/>
              </w:pBdr>
              <w:tabs>
                <w:tab w:val="decimal" w:pos="108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38,155,000</w:t>
            </w:r>
            <w:r w:rsidRPr="00463159">
              <w:rPr>
                <w:rFonts w:ascii="Arial" w:hAnsi="Arial" w:cs="Arial"/>
                <w:noProof/>
                <w:snapToGrid w:val="0"/>
                <w:sz w:val="18"/>
                <w:szCs w:val="18"/>
                <w:lang w:eastAsia="th-TH"/>
              </w:rPr>
              <w:fldChar w:fldCharType="end"/>
            </w:r>
          </w:p>
        </w:tc>
      </w:tr>
    </w:tbl>
    <w:p w:rsidR="008C0A17" w:rsidRPr="00463159" w:rsidRDefault="008C0A17" w:rsidP="008C0A17">
      <w:pPr>
        <w:ind w:left="1080"/>
        <w:jc w:val="thaiDistribute"/>
        <w:rPr>
          <w:rFonts w:ascii="Arial" w:hAnsi="Arial" w:cs="Arial"/>
          <w:sz w:val="18"/>
          <w:szCs w:val="18"/>
        </w:rPr>
      </w:pPr>
    </w:p>
    <w:p w:rsidR="008C0A17" w:rsidRPr="00463159" w:rsidRDefault="008C0A17" w:rsidP="008C0A17">
      <w:pPr>
        <w:pStyle w:val="NoSpacing"/>
        <w:ind w:left="1080"/>
        <w:jc w:val="thaiDistribute"/>
        <w:rPr>
          <w:rStyle w:val="PageNumber"/>
          <w:rFonts w:ascii="Arial" w:hAnsi="Arial" w:cs="Arial"/>
          <w:sz w:val="18"/>
          <w:szCs w:val="18"/>
        </w:rPr>
      </w:pPr>
      <w:r w:rsidRPr="00463159">
        <w:rPr>
          <w:rStyle w:val="PageNumber"/>
          <w:rFonts w:ascii="Arial" w:hAnsi="Arial" w:cs="Arial"/>
          <w:sz w:val="18"/>
          <w:szCs w:val="18"/>
        </w:rPr>
        <w:t xml:space="preserve">As at 31 December 2018 and 2017, Advance Agro Power Plant Company Limited, Advance Asia Power Plant Company Limited and Advance Clean Power Company Limited have entered into guarantee agreement for a financial support for long-term loans from financial institutions of Alliance Clean Power Company Limited which is in the amount of Baht 682,000,000 in order to provide cash support for Alliance Clean Power Company Limited to have </w:t>
      </w:r>
      <w:r w:rsidR="00032E6E" w:rsidRPr="00463159">
        <w:rPr>
          <w:rStyle w:val="PageNumber"/>
          <w:rFonts w:ascii="Arial" w:hAnsi="Arial" w:cs="Arial"/>
          <w:sz w:val="18"/>
          <w:szCs w:val="18"/>
        </w:rPr>
        <w:t>sufficient</w:t>
      </w:r>
      <w:r w:rsidRPr="00463159">
        <w:rPr>
          <w:rStyle w:val="PageNumber"/>
          <w:rFonts w:ascii="Arial" w:hAnsi="Arial" w:cs="Arial"/>
          <w:sz w:val="18"/>
          <w:szCs w:val="18"/>
        </w:rPr>
        <w:t xml:space="preserve"> money to repay principal, interest and fees</w:t>
      </w:r>
      <w:r w:rsidR="003A2EF0">
        <w:rPr>
          <w:rStyle w:val="PageNumber"/>
          <w:rFonts w:ascii="Arial" w:hAnsi="Arial" w:cs="Arial"/>
          <w:sz w:val="18"/>
          <w:szCs w:val="18"/>
        </w:rPr>
        <w:t xml:space="preserve"> of long-term loans </w:t>
      </w:r>
      <w:r w:rsidR="00D87257">
        <w:rPr>
          <w:rStyle w:val="PageNumber"/>
          <w:rFonts w:ascii="Arial" w:hAnsi="Arial" w:cs="Arial"/>
          <w:sz w:val="18"/>
          <w:szCs w:val="18"/>
        </w:rPr>
        <w:t xml:space="preserve">which </w:t>
      </w:r>
      <w:r w:rsidR="003A2EF0">
        <w:rPr>
          <w:rStyle w:val="PageNumber"/>
          <w:rFonts w:ascii="Arial" w:hAnsi="Arial" w:cs="Arial"/>
          <w:sz w:val="18"/>
          <w:szCs w:val="18"/>
        </w:rPr>
        <w:t xml:space="preserve">are due for repayment. </w:t>
      </w:r>
      <w:r w:rsidRPr="00463159">
        <w:rPr>
          <w:rStyle w:val="PageNumber"/>
          <w:rFonts w:ascii="Arial" w:hAnsi="Arial" w:cs="Arial"/>
          <w:sz w:val="18"/>
          <w:szCs w:val="18"/>
        </w:rPr>
        <w:t>The agreement is effective from 4 December 2015 until the date on which the loan has been fully repaid.</w:t>
      </w:r>
    </w:p>
    <w:p w:rsidR="008C0A17" w:rsidRPr="00463159" w:rsidRDefault="008C0A17" w:rsidP="008C0A17">
      <w:pPr>
        <w:pStyle w:val="NoSpacing"/>
        <w:ind w:left="1080"/>
        <w:jc w:val="thaiDistribute"/>
        <w:rPr>
          <w:rStyle w:val="PageNumber"/>
          <w:rFonts w:ascii="Arial" w:hAnsi="Arial" w:cs="Arial"/>
          <w:sz w:val="18"/>
          <w:szCs w:val="18"/>
        </w:rPr>
      </w:pPr>
    </w:p>
    <w:p w:rsidR="008C0A17" w:rsidRPr="00463159" w:rsidRDefault="008C0A17" w:rsidP="008C0A17">
      <w:pPr>
        <w:pStyle w:val="NoSpacing"/>
        <w:ind w:left="1080"/>
        <w:jc w:val="thaiDistribute"/>
        <w:rPr>
          <w:rFonts w:ascii="Arial" w:hAnsi="Arial" w:cs="Arial"/>
          <w:sz w:val="18"/>
          <w:szCs w:val="18"/>
        </w:rPr>
      </w:pPr>
      <w:r w:rsidRPr="00463159">
        <w:rPr>
          <w:rStyle w:val="PageNumber"/>
          <w:rFonts w:ascii="Arial" w:hAnsi="Arial" w:cs="Arial"/>
          <w:spacing w:val="-4"/>
          <w:sz w:val="18"/>
          <w:szCs w:val="18"/>
        </w:rPr>
        <w:t xml:space="preserve">At the Board of Directors’ Meeting of the Company No. 9/2561 </w:t>
      </w:r>
      <w:r w:rsidR="00032E6E" w:rsidRPr="00463159">
        <w:rPr>
          <w:rStyle w:val="PageNumber"/>
          <w:rFonts w:ascii="Arial" w:hAnsi="Arial" w:cs="Arial"/>
          <w:spacing w:val="-4"/>
          <w:sz w:val="18"/>
          <w:szCs w:val="18"/>
        </w:rPr>
        <w:t xml:space="preserve">(after conversion) </w:t>
      </w:r>
      <w:r w:rsidRPr="00463159">
        <w:rPr>
          <w:rStyle w:val="PageNumber"/>
          <w:rFonts w:ascii="Arial" w:hAnsi="Arial" w:cs="Arial"/>
          <w:spacing w:val="-4"/>
          <w:sz w:val="18"/>
          <w:szCs w:val="18"/>
        </w:rPr>
        <w:t>on 28 December 2018, the Board of Directors</w:t>
      </w:r>
      <w:r w:rsidRPr="00463159">
        <w:rPr>
          <w:rStyle w:val="PageNumber"/>
          <w:rFonts w:ascii="Arial" w:hAnsi="Arial" w:cs="Arial"/>
          <w:sz w:val="18"/>
          <w:szCs w:val="18"/>
        </w:rPr>
        <w:t xml:space="preserve"> </w:t>
      </w:r>
      <w:r w:rsidRPr="00463159">
        <w:rPr>
          <w:rStyle w:val="PageNumber"/>
          <w:rFonts w:ascii="Arial" w:hAnsi="Arial" w:cs="Arial"/>
          <w:spacing w:val="-4"/>
          <w:sz w:val="18"/>
          <w:szCs w:val="18"/>
        </w:rPr>
        <w:t>approved Alliance Clean Power Company Limited</w:t>
      </w:r>
      <w:r w:rsidR="00E62B92" w:rsidRPr="00463159">
        <w:rPr>
          <w:rStyle w:val="PageNumber"/>
          <w:rFonts w:ascii="Arial" w:hAnsi="Arial" w:cs="Arial"/>
          <w:spacing w:val="-4"/>
          <w:sz w:val="18"/>
          <w:szCs w:val="18"/>
        </w:rPr>
        <w:t xml:space="preserve"> to use shares of Absolute Clean</w:t>
      </w:r>
      <w:r w:rsidRPr="00463159">
        <w:rPr>
          <w:rStyle w:val="PageNumber"/>
          <w:rFonts w:ascii="Arial" w:hAnsi="Arial" w:cs="Arial"/>
          <w:spacing w:val="-4"/>
          <w:sz w:val="18"/>
          <w:szCs w:val="18"/>
        </w:rPr>
        <w:t xml:space="preserve"> Energy Public Company</w:t>
      </w:r>
      <w:r w:rsidRPr="00463159">
        <w:rPr>
          <w:rStyle w:val="PageNumber"/>
          <w:rFonts w:ascii="Arial" w:hAnsi="Arial" w:cs="Arial"/>
          <w:sz w:val="18"/>
          <w:szCs w:val="18"/>
        </w:rPr>
        <w:t xml:space="preserve"> Limited, which are held by related p</w:t>
      </w:r>
      <w:r w:rsidR="002C7B3A">
        <w:rPr>
          <w:rStyle w:val="PageNumber"/>
          <w:rFonts w:ascii="Arial" w:hAnsi="Arial" w:cs="Arial"/>
          <w:sz w:val="18"/>
          <w:szCs w:val="18"/>
        </w:rPr>
        <w:t>erson</w:t>
      </w:r>
      <w:r w:rsidRPr="00463159">
        <w:rPr>
          <w:rStyle w:val="PageNumber"/>
          <w:rFonts w:ascii="Arial" w:hAnsi="Arial" w:cs="Arial"/>
          <w:sz w:val="18"/>
          <w:szCs w:val="18"/>
        </w:rPr>
        <w:t>s</w:t>
      </w:r>
      <w:r w:rsidR="002C7B3A">
        <w:rPr>
          <w:rStyle w:val="PageNumber"/>
          <w:rFonts w:ascii="Arial" w:hAnsi="Arial" w:cs="Arial"/>
          <w:sz w:val="18"/>
          <w:szCs w:val="18"/>
        </w:rPr>
        <w:t>.</w:t>
      </w:r>
      <w:r w:rsidRPr="00463159">
        <w:rPr>
          <w:rStyle w:val="PageNumber"/>
          <w:rFonts w:ascii="Arial" w:hAnsi="Arial" w:cs="Arial"/>
          <w:sz w:val="18"/>
          <w:szCs w:val="18"/>
        </w:rPr>
        <w:t xml:space="preserve"> as collateral for credit facilities at the rate of 0.50% per annum of the cr</w:t>
      </w:r>
      <w:r w:rsidR="00E62B92" w:rsidRPr="00463159">
        <w:rPr>
          <w:rStyle w:val="PageNumber"/>
          <w:rFonts w:ascii="Arial" w:hAnsi="Arial" w:cs="Arial"/>
          <w:sz w:val="18"/>
          <w:szCs w:val="18"/>
        </w:rPr>
        <w:t>e</w:t>
      </w:r>
      <w:r w:rsidRPr="00463159">
        <w:rPr>
          <w:rStyle w:val="PageNumber"/>
          <w:rFonts w:ascii="Arial" w:hAnsi="Arial" w:cs="Arial"/>
          <w:sz w:val="18"/>
          <w:szCs w:val="18"/>
        </w:rPr>
        <w:t>dit limit, which is 0.25% per anuum of the value of the pledged shares.</w:t>
      </w:r>
    </w:p>
    <w:p w:rsidR="008C0A17" w:rsidRPr="00463159" w:rsidRDefault="008C0A17" w:rsidP="008C0A17">
      <w:pPr>
        <w:ind w:left="1080"/>
        <w:jc w:val="thaiDistribute"/>
        <w:rPr>
          <w:rFonts w:ascii="Arial" w:hAnsi="Arial" w:cs="Arial"/>
          <w:sz w:val="18"/>
          <w:szCs w:val="18"/>
        </w:rPr>
      </w:pPr>
    </w:p>
    <w:p w:rsidR="008C0A17" w:rsidRPr="00463159" w:rsidRDefault="008C0A17" w:rsidP="008C0A17">
      <w:pPr>
        <w:keepNext/>
        <w:tabs>
          <w:tab w:val="left" w:pos="9781"/>
        </w:tabs>
        <w:ind w:left="540" w:hanging="540"/>
        <w:jc w:val="thaiDistribute"/>
        <w:outlineLvl w:val="0"/>
        <w:rPr>
          <w:rFonts w:ascii="Arial" w:eastAsia="SimSun" w:hAnsi="Arial" w:cs="Arial"/>
          <w:b/>
          <w:bCs/>
          <w:snapToGrid w:val="0"/>
          <w:sz w:val="18"/>
          <w:szCs w:val="18"/>
          <w:rtl/>
          <w:cs/>
          <w:lang w:val="th-TH" w:eastAsia="th-TH"/>
        </w:rPr>
      </w:pPr>
      <w:r w:rsidRPr="00463159">
        <w:rPr>
          <w:rFonts w:ascii="Arial" w:hAnsi="Arial" w:cs="Arial"/>
          <w:sz w:val="18"/>
          <w:szCs w:val="18"/>
          <w:cs/>
        </w:rPr>
        <w:br w:type="page"/>
      </w:r>
      <w:r w:rsidRPr="00463159">
        <w:rPr>
          <w:rFonts w:ascii="Arial" w:eastAsia="SimSun" w:hAnsi="Arial" w:cs="Arial"/>
          <w:b/>
          <w:bCs/>
          <w:snapToGrid w:val="0"/>
          <w:sz w:val="18"/>
          <w:szCs w:val="18"/>
          <w:lang w:eastAsia="th-TH"/>
        </w:rPr>
        <w:t>3</w:t>
      </w:r>
      <w:r w:rsidR="00002C62" w:rsidRPr="00463159">
        <w:rPr>
          <w:rFonts w:ascii="Arial" w:eastAsia="SimSun" w:hAnsi="Arial" w:cs="Arial"/>
          <w:b/>
          <w:bCs/>
          <w:snapToGrid w:val="0"/>
          <w:sz w:val="18"/>
          <w:szCs w:val="18"/>
          <w:lang w:eastAsia="th-TH"/>
        </w:rPr>
        <w:t>9</w:t>
      </w:r>
      <w:r w:rsidRPr="00463159">
        <w:rPr>
          <w:rFonts w:ascii="Arial" w:eastAsia="SimSun" w:hAnsi="Arial" w:cs="Arial"/>
          <w:b/>
          <w:bCs/>
          <w:snapToGrid w:val="0"/>
          <w:sz w:val="18"/>
          <w:szCs w:val="18"/>
          <w:cs/>
          <w:lang w:eastAsia="th-TH"/>
        </w:rPr>
        <w:tab/>
      </w:r>
      <w:r w:rsidRPr="00463159">
        <w:rPr>
          <w:rFonts w:ascii="Arial" w:eastAsia="SimSun" w:hAnsi="Arial" w:cs="Arial"/>
          <w:b/>
          <w:bCs/>
          <w:snapToGrid w:val="0"/>
          <w:sz w:val="18"/>
          <w:szCs w:val="18"/>
          <w:lang w:eastAsia="th-TH"/>
        </w:rPr>
        <w:t>Contingent liabilities</w:t>
      </w:r>
    </w:p>
    <w:p w:rsidR="008C0A17" w:rsidRPr="00463159" w:rsidRDefault="008C0A17" w:rsidP="008C0A17">
      <w:pPr>
        <w:ind w:left="540"/>
        <w:jc w:val="both"/>
        <w:rPr>
          <w:rFonts w:ascii="Arial" w:hAnsi="Arial" w:cs="Arial"/>
          <w:b/>
          <w:bCs/>
          <w:sz w:val="18"/>
          <w:szCs w:val="18"/>
        </w:rPr>
      </w:pPr>
    </w:p>
    <w:p w:rsidR="008C0A17" w:rsidRPr="00463159" w:rsidRDefault="008C0A17" w:rsidP="008C0A17">
      <w:pPr>
        <w:ind w:left="540"/>
        <w:jc w:val="both"/>
        <w:rPr>
          <w:rFonts w:ascii="Arial" w:hAnsi="Arial" w:cs="Arial"/>
          <w:b/>
          <w:bCs/>
          <w:sz w:val="18"/>
          <w:szCs w:val="18"/>
        </w:rPr>
      </w:pPr>
    </w:p>
    <w:p w:rsidR="00566FC6" w:rsidRPr="00463159" w:rsidRDefault="00566FC6" w:rsidP="00566FC6">
      <w:pPr>
        <w:ind w:left="1080" w:hanging="540"/>
        <w:jc w:val="both"/>
        <w:rPr>
          <w:rFonts w:ascii="Arial" w:hAnsi="Arial" w:cs="Arial"/>
          <w:b/>
          <w:bCs/>
          <w:sz w:val="18"/>
          <w:szCs w:val="18"/>
        </w:rPr>
      </w:pPr>
      <w:r w:rsidRPr="00463159">
        <w:rPr>
          <w:rFonts w:ascii="Arial" w:hAnsi="Arial" w:cs="Arial"/>
          <w:b/>
          <w:bCs/>
          <w:sz w:val="18"/>
          <w:szCs w:val="18"/>
        </w:rPr>
        <w:t>39.1</w:t>
      </w:r>
      <w:r w:rsidRPr="00463159">
        <w:rPr>
          <w:rFonts w:ascii="Arial" w:hAnsi="Arial" w:cs="Arial"/>
          <w:b/>
          <w:bCs/>
          <w:sz w:val="18"/>
          <w:szCs w:val="18"/>
        </w:rPr>
        <w:tab/>
        <w:t xml:space="preserve">Engineering, procurement, and construction contracts </w:t>
      </w:r>
    </w:p>
    <w:p w:rsidR="00566FC6" w:rsidRPr="00463159" w:rsidRDefault="00566FC6" w:rsidP="00566FC6">
      <w:pPr>
        <w:ind w:left="1080"/>
        <w:jc w:val="thaiDistribute"/>
        <w:rPr>
          <w:rFonts w:ascii="Arial" w:hAnsi="Arial" w:cs="Arial"/>
          <w:sz w:val="18"/>
          <w:szCs w:val="18"/>
          <w:cs/>
        </w:rPr>
      </w:pPr>
    </w:p>
    <w:p w:rsidR="00566FC6" w:rsidRPr="00463159" w:rsidRDefault="00566FC6" w:rsidP="00566FC6">
      <w:pPr>
        <w:ind w:left="1080"/>
        <w:jc w:val="thaiDistribute"/>
        <w:rPr>
          <w:rFonts w:ascii="Arial" w:hAnsi="Arial" w:cs="Arial"/>
          <w:sz w:val="18"/>
          <w:szCs w:val="18"/>
        </w:rPr>
      </w:pPr>
      <w:r w:rsidRPr="00CF7C0D">
        <w:rPr>
          <w:rFonts w:ascii="Arial" w:hAnsi="Arial" w:cs="Arial"/>
          <w:spacing w:val="-4"/>
          <w:sz w:val="18"/>
          <w:szCs w:val="18"/>
        </w:rPr>
        <w:t>The 6 indirect subsidiaries entered into engineering, procurement, and construction contracts (EPC Contracts)</w:t>
      </w:r>
      <w:r w:rsidRPr="00463159">
        <w:rPr>
          <w:rFonts w:ascii="Arial" w:hAnsi="Arial" w:cs="Arial"/>
          <w:sz w:val="18"/>
          <w:szCs w:val="18"/>
        </w:rPr>
        <w:t xml:space="preserve"> with related parties for the operation of 9 power plants. However, the indirect subsidiaries have not yet completed the constructions due to the force majeure. Thus, the power plants could not supply electricity within scheduled commercial operation date (SCOD) specified in the power purchase agreements. The indirect subsidiaries are currently in process of submitting the proposal to dismiss the termination and return of the power purchase agreements with extension of the scheduled commercial operation date (Note 40.9). In case that the indirect subsidiaries could not dismiss the termination and return of the power purchase agreements, the EPC contracts with related parties would be terminated. The indirect subsidiaries are at risk of not receiving the return of some power purchase agreements and the indirect subsidiaries might be charged penalty fee for the termination of EPC contract</w:t>
      </w:r>
      <w:r w:rsidR="003A2EF0">
        <w:rPr>
          <w:rFonts w:ascii="Arial" w:hAnsi="Arial" w:cs="Arial"/>
          <w:sz w:val="18"/>
          <w:szCs w:val="18"/>
        </w:rPr>
        <w:t>s</w:t>
      </w:r>
      <w:r w:rsidRPr="00463159">
        <w:rPr>
          <w:rFonts w:ascii="Arial" w:hAnsi="Arial" w:cs="Arial"/>
          <w:sz w:val="18"/>
          <w:szCs w:val="18"/>
        </w:rPr>
        <w:t xml:space="preserve"> for the amount not over than 10% of contract cost or 63.3 million Baht for each project.</w:t>
      </w:r>
    </w:p>
    <w:p w:rsidR="00566FC6" w:rsidRPr="00463159" w:rsidRDefault="00566FC6" w:rsidP="00566FC6">
      <w:pPr>
        <w:ind w:left="1080"/>
        <w:jc w:val="thaiDistribute"/>
        <w:rPr>
          <w:rFonts w:ascii="Arial" w:hAnsi="Arial" w:cs="Arial"/>
          <w:sz w:val="18"/>
          <w:szCs w:val="18"/>
        </w:rPr>
      </w:pPr>
    </w:p>
    <w:p w:rsidR="00566FC6" w:rsidRPr="00463159" w:rsidRDefault="00566FC6" w:rsidP="00566FC6">
      <w:pPr>
        <w:ind w:left="1080"/>
        <w:jc w:val="thaiDistribute"/>
        <w:rPr>
          <w:rFonts w:ascii="Arial" w:hAnsi="Arial" w:cs="Arial"/>
          <w:sz w:val="18"/>
          <w:szCs w:val="18"/>
        </w:rPr>
      </w:pPr>
      <w:r w:rsidRPr="00463159">
        <w:rPr>
          <w:rFonts w:ascii="Arial" w:hAnsi="Arial" w:cs="Arial"/>
          <w:sz w:val="18"/>
          <w:szCs w:val="18"/>
        </w:rPr>
        <w:t>However, the Group considered that the indirect subsidiaries have not yet breached the EPC contracts. Thus, the indirect subsidiaries negotiated with contractors to extend the contract effective period due to the force majeure and the contractors agreed to extend the contract effective period as proposed.</w:t>
      </w:r>
    </w:p>
    <w:p w:rsidR="00566FC6" w:rsidRPr="00463159" w:rsidRDefault="00566FC6" w:rsidP="00566FC6">
      <w:pPr>
        <w:ind w:left="1080"/>
        <w:jc w:val="thaiDistribute"/>
        <w:rPr>
          <w:rFonts w:ascii="Arial" w:hAnsi="Arial" w:cs="Arial"/>
          <w:sz w:val="18"/>
          <w:szCs w:val="18"/>
        </w:rPr>
      </w:pPr>
    </w:p>
    <w:p w:rsidR="00566FC6" w:rsidRPr="00463159" w:rsidRDefault="00566FC6" w:rsidP="00566FC6">
      <w:pPr>
        <w:ind w:left="1080"/>
        <w:jc w:val="thaiDistribute"/>
        <w:rPr>
          <w:rFonts w:ascii="Arial" w:hAnsi="Arial" w:cs="Arial"/>
          <w:sz w:val="18"/>
          <w:szCs w:val="18"/>
        </w:rPr>
      </w:pPr>
      <w:r w:rsidRPr="00463159">
        <w:rPr>
          <w:rFonts w:ascii="Arial" w:hAnsi="Arial" w:cs="Arial"/>
          <w:spacing w:val="-6"/>
          <w:sz w:val="18"/>
          <w:szCs w:val="18"/>
        </w:rPr>
        <w:t>As at 31 December 2018 and 2017, the Group did not recognise provisions for the termination</w:t>
      </w:r>
      <w:r w:rsidRPr="00463159">
        <w:rPr>
          <w:rFonts w:ascii="Arial" w:hAnsi="Arial" w:cs="Arial"/>
          <w:sz w:val="18"/>
          <w:szCs w:val="18"/>
        </w:rPr>
        <w:t xml:space="preserve"> </w:t>
      </w:r>
      <w:r w:rsidRPr="00463159">
        <w:rPr>
          <w:rFonts w:ascii="Arial" w:hAnsi="Arial" w:cs="Arial"/>
          <w:spacing w:val="-6"/>
          <w:sz w:val="18"/>
          <w:szCs w:val="18"/>
        </w:rPr>
        <w:t>of EPC contracts, since the penalty fee</w:t>
      </w:r>
      <w:r w:rsidRPr="00463159">
        <w:rPr>
          <w:rFonts w:ascii="Arial" w:hAnsi="Arial" w:cs="Arial"/>
          <w:spacing w:val="-6"/>
          <w:sz w:val="18"/>
          <w:szCs w:val="18"/>
          <w:cs/>
        </w:rPr>
        <w:t xml:space="preserve"> </w:t>
      </w:r>
      <w:r w:rsidRPr="00463159">
        <w:rPr>
          <w:rFonts w:ascii="Arial" w:hAnsi="Arial" w:cs="Arial"/>
          <w:sz w:val="18"/>
          <w:szCs w:val="18"/>
        </w:rPr>
        <w:t>cannot be reliably estimated.</w:t>
      </w:r>
    </w:p>
    <w:p w:rsidR="00196954" w:rsidRPr="00463159" w:rsidRDefault="00196954" w:rsidP="00566FC6">
      <w:pPr>
        <w:ind w:left="1080"/>
        <w:jc w:val="both"/>
        <w:rPr>
          <w:rFonts w:ascii="Arial" w:hAnsi="Arial" w:cs="Arial"/>
          <w:b/>
          <w:bCs/>
          <w:sz w:val="18"/>
          <w:szCs w:val="18"/>
        </w:rPr>
      </w:pPr>
    </w:p>
    <w:p w:rsidR="00196954" w:rsidRPr="00463159" w:rsidRDefault="00196954" w:rsidP="00566FC6">
      <w:pPr>
        <w:ind w:left="1080"/>
        <w:jc w:val="both"/>
        <w:rPr>
          <w:rFonts w:ascii="Arial" w:hAnsi="Arial" w:cs="Arial"/>
          <w:b/>
          <w:bCs/>
          <w:sz w:val="18"/>
          <w:szCs w:val="18"/>
        </w:rPr>
      </w:pPr>
    </w:p>
    <w:p w:rsidR="008C0A17" w:rsidRPr="00463159" w:rsidRDefault="00002C62" w:rsidP="008C0A17">
      <w:pPr>
        <w:ind w:left="1080" w:hanging="540"/>
        <w:jc w:val="both"/>
        <w:rPr>
          <w:rFonts w:ascii="Arial" w:hAnsi="Arial" w:cs="Arial"/>
          <w:b/>
          <w:bCs/>
          <w:sz w:val="18"/>
          <w:szCs w:val="18"/>
        </w:rPr>
      </w:pPr>
      <w:r w:rsidRPr="00463159">
        <w:rPr>
          <w:rFonts w:ascii="Arial" w:hAnsi="Arial" w:cs="Arial"/>
          <w:b/>
          <w:bCs/>
          <w:sz w:val="18"/>
          <w:szCs w:val="18"/>
        </w:rPr>
        <w:t>39</w:t>
      </w:r>
      <w:r w:rsidR="008C0A17" w:rsidRPr="00463159">
        <w:rPr>
          <w:rFonts w:ascii="Arial" w:hAnsi="Arial" w:cs="Arial"/>
          <w:b/>
          <w:bCs/>
          <w:sz w:val="18"/>
          <w:szCs w:val="18"/>
        </w:rPr>
        <w:t>.2</w:t>
      </w:r>
      <w:r w:rsidR="008C0A17" w:rsidRPr="00463159">
        <w:rPr>
          <w:rFonts w:ascii="Arial" w:hAnsi="Arial" w:cs="Arial"/>
          <w:b/>
          <w:bCs/>
          <w:sz w:val="18"/>
          <w:szCs w:val="18"/>
        </w:rPr>
        <w:tab/>
        <w:t>Lawsuit</w:t>
      </w:r>
    </w:p>
    <w:p w:rsidR="008C0A17" w:rsidRPr="00463159" w:rsidRDefault="008C0A17" w:rsidP="008C0A17">
      <w:pPr>
        <w:ind w:left="1080"/>
        <w:jc w:val="both"/>
        <w:rPr>
          <w:rFonts w:ascii="Arial" w:hAnsi="Arial" w:cs="Arial"/>
          <w:sz w:val="18"/>
          <w:szCs w:val="18"/>
        </w:rPr>
      </w:pPr>
    </w:p>
    <w:p w:rsidR="008C0A17" w:rsidRPr="00463159" w:rsidRDefault="008C0A17" w:rsidP="008C0A17">
      <w:pPr>
        <w:autoSpaceDE w:val="0"/>
        <w:autoSpaceDN w:val="0"/>
        <w:ind w:left="1080"/>
        <w:jc w:val="both"/>
        <w:rPr>
          <w:rFonts w:ascii="Arial" w:hAnsi="Arial" w:cs="Arial"/>
          <w:sz w:val="18"/>
          <w:szCs w:val="18"/>
          <w:u w:val="single"/>
        </w:rPr>
      </w:pPr>
      <w:r w:rsidRPr="00463159">
        <w:rPr>
          <w:rFonts w:ascii="Arial" w:hAnsi="Arial" w:cs="Arial"/>
          <w:spacing w:val="-4"/>
          <w:sz w:val="18"/>
          <w:szCs w:val="18"/>
          <w:u w:val="single"/>
        </w:rPr>
        <w:t xml:space="preserve">Indirect subsidiaries </w:t>
      </w:r>
    </w:p>
    <w:p w:rsidR="008C0A17" w:rsidRPr="00463159" w:rsidRDefault="008C0A17" w:rsidP="008C0A17">
      <w:pPr>
        <w:ind w:left="1080"/>
        <w:jc w:val="both"/>
        <w:rPr>
          <w:rFonts w:ascii="Arial" w:hAnsi="Arial" w:cs="Arial"/>
          <w:sz w:val="18"/>
          <w:szCs w:val="18"/>
        </w:rPr>
      </w:pPr>
    </w:p>
    <w:p w:rsidR="008C0A17" w:rsidRPr="00463159" w:rsidRDefault="008C0A17" w:rsidP="008C0A17">
      <w:pPr>
        <w:ind w:left="1440" w:hanging="360"/>
        <w:jc w:val="both"/>
        <w:rPr>
          <w:rFonts w:ascii="Arial" w:hAnsi="Arial" w:cs="Arial"/>
          <w:sz w:val="18"/>
          <w:szCs w:val="18"/>
        </w:rPr>
      </w:pPr>
      <w:r w:rsidRPr="00463159">
        <w:rPr>
          <w:rFonts w:ascii="Arial" w:hAnsi="Arial" w:cs="Arial"/>
          <w:sz w:val="18"/>
          <w:szCs w:val="18"/>
        </w:rPr>
        <w:t>1)</w:t>
      </w:r>
      <w:r w:rsidRPr="00463159">
        <w:rPr>
          <w:rFonts w:ascii="Arial" w:hAnsi="Arial" w:cs="Arial"/>
          <w:sz w:val="18"/>
          <w:szCs w:val="18"/>
        </w:rPr>
        <w:tab/>
        <w:t xml:space="preserve">An indirect subsidiary was sued </w:t>
      </w:r>
      <w:r w:rsidR="003A2EF0">
        <w:rPr>
          <w:rFonts w:ascii="Arial" w:hAnsi="Arial" w:cs="Arial"/>
          <w:sz w:val="18"/>
          <w:szCs w:val="18"/>
        </w:rPr>
        <w:t xml:space="preserve">in Chiang Mai administrative court </w:t>
      </w:r>
      <w:r w:rsidRPr="00463159">
        <w:rPr>
          <w:rFonts w:ascii="Arial" w:hAnsi="Arial" w:cs="Arial"/>
          <w:sz w:val="18"/>
          <w:szCs w:val="18"/>
        </w:rPr>
        <w:t xml:space="preserve">by </w:t>
      </w:r>
      <w:r w:rsidR="008E1EEE" w:rsidRPr="00463159">
        <w:rPr>
          <w:rFonts w:ascii="Arial" w:hAnsi="Arial" w:cs="Arial"/>
          <w:sz w:val="18"/>
          <w:szCs w:val="18"/>
        </w:rPr>
        <w:t>group of people</w:t>
      </w:r>
      <w:r w:rsidRPr="00463159">
        <w:rPr>
          <w:rFonts w:ascii="Arial" w:hAnsi="Arial" w:cs="Arial"/>
          <w:sz w:val="18"/>
          <w:szCs w:val="18"/>
        </w:rPr>
        <w:t xml:space="preserve"> in Lampang, requesting the court to revoke the license for the operation of the power plant business (R.Ng.4) without claiming damages in any amount and </w:t>
      </w:r>
      <w:r w:rsidRPr="00463159">
        <w:rPr>
          <w:rFonts w:ascii="Arial" w:hAnsi="Arial" w:cs="Arial"/>
          <w:spacing w:val="-4"/>
          <w:sz w:val="18"/>
          <w:szCs w:val="18"/>
        </w:rPr>
        <w:t>to revoke for operation and constrction according to license for the operation of the power plant business</w:t>
      </w:r>
      <w:r w:rsidRPr="00463159">
        <w:rPr>
          <w:rFonts w:ascii="Arial" w:hAnsi="Arial" w:cs="Arial"/>
          <w:sz w:val="18"/>
          <w:szCs w:val="18"/>
        </w:rPr>
        <w:t xml:space="preserve"> (R.Ng.4) before an adjudication which the court investigated and dismiss the claim. </w:t>
      </w:r>
      <w:r w:rsidRPr="00463159">
        <w:rPr>
          <w:rFonts w:ascii="Arial" w:hAnsi="Arial" w:cs="Arial"/>
          <w:spacing w:val="-2"/>
          <w:sz w:val="18"/>
          <w:szCs w:val="18"/>
        </w:rPr>
        <w:t>On 30 March 2016, the case was adjudicated that the distribution of factory license to the company’s</w:t>
      </w:r>
      <w:r w:rsidRPr="00463159">
        <w:rPr>
          <w:rFonts w:ascii="Arial" w:hAnsi="Arial" w:cs="Arial"/>
          <w:sz w:val="18"/>
          <w:szCs w:val="18"/>
        </w:rPr>
        <w:t xml:space="preserve"> indirect subsidiary was in accordance with the law and the claim was dismissed. However, on 29 April 2016, the complainants filed an appeal to the Supreme Administrative Court defending the trial court’s </w:t>
      </w:r>
      <w:r w:rsidRPr="00463159">
        <w:rPr>
          <w:rFonts w:ascii="Arial" w:hAnsi="Arial" w:cs="Arial"/>
          <w:spacing w:val="-2"/>
          <w:sz w:val="18"/>
          <w:szCs w:val="18"/>
        </w:rPr>
        <w:t>decision. On 20 January 2017, the indirect subsidiary filed an appeal and was judged that the license</w:t>
      </w:r>
      <w:r w:rsidRPr="00463159">
        <w:rPr>
          <w:rFonts w:ascii="Arial" w:hAnsi="Arial" w:cs="Arial"/>
          <w:sz w:val="18"/>
          <w:szCs w:val="18"/>
        </w:rPr>
        <w:t xml:space="preserve"> for the operation of the power plant business (R.Ng.4) is in accordance with the law.  The Supreme Administrative Court affirmed the judgement of the </w:t>
      </w:r>
      <w:r w:rsidR="003A2EF0">
        <w:rPr>
          <w:rFonts w:ascii="Arial" w:hAnsi="Arial" w:cs="Arial"/>
          <w:sz w:val="18"/>
          <w:szCs w:val="18"/>
        </w:rPr>
        <w:t>Chiang Ma</w:t>
      </w:r>
      <w:r w:rsidR="00461277">
        <w:rPr>
          <w:rFonts w:ascii="Arial" w:hAnsi="Arial" w:cs="Arial"/>
          <w:sz w:val="18"/>
          <w:szCs w:val="18"/>
        </w:rPr>
        <w:t>i</w:t>
      </w:r>
      <w:r w:rsidRPr="00463159">
        <w:rPr>
          <w:rFonts w:ascii="Arial" w:hAnsi="Arial" w:cs="Arial"/>
          <w:sz w:val="18"/>
          <w:szCs w:val="18"/>
        </w:rPr>
        <w:t xml:space="preserve"> Administrative Court and dismiss the claim of complainants.</w:t>
      </w:r>
    </w:p>
    <w:p w:rsidR="008C0A17" w:rsidRPr="00463159" w:rsidRDefault="008C0A17" w:rsidP="008C0A17">
      <w:pPr>
        <w:ind w:left="1440"/>
        <w:jc w:val="both"/>
        <w:rPr>
          <w:rFonts w:ascii="Arial" w:hAnsi="Arial" w:cs="Arial"/>
          <w:sz w:val="18"/>
          <w:szCs w:val="18"/>
        </w:rPr>
      </w:pPr>
    </w:p>
    <w:p w:rsidR="008C0A17" w:rsidRPr="00463159" w:rsidRDefault="008C0A17" w:rsidP="008C0A17">
      <w:pPr>
        <w:ind w:left="1440"/>
        <w:jc w:val="both"/>
        <w:rPr>
          <w:rFonts w:ascii="Arial" w:hAnsi="Arial" w:cs="Arial"/>
          <w:spacing w:val="-6"/>
          <w:sz w:val="18"/>
          <w:szCs w:val="18"/>
        </w:rPr>
      </w:pPr>
      <w:r w:rsidRPr="00463159">
        <w:rPr>
          <w:rFonts w:ascii="Arial" w:hAnsi="Arial" w:cs="Arial"/>
          <w:spacing w:val="-6"/>
          <w:sz w:val="18"/>
          <w:szCs w:val="18"/>
        </w:rPr>
        <w:t>As at 31 December 2018 and 2017, the case is under Supreme Administrative Court’s consideration.</w:t>
      </w:r>
    </w:p>
    <w:p w:rsidR="008C0A17" w:rsidRPr="00463159" w:rsidRDefault="008C0A17" w:rsidP="008C0A17">
      <w:pPr>
        <w:ind w:left="1440"/>
        <w:jc w:val="both"/>
        <w:rPr>
          <w:rFonts w:ascii="Arial" w:hAnsi="Arial" w:cs="Arial"/>
          <w:sz w:val="18"/>
          <w:szCs w:val="18"/>
        </w:rPr>
      </w:pPr>
    </w:p>
    <w:p w:rsidR="008C0A17" w:rsidRPr="00463159" w:rsidRDefault="008C0A17" w:rsidP="008C0A17">
      <w:pPr>
        <w:ind w:left="1440" w:hanging="360"/>
        <w:jc w:val="both"/>
        <w:rPr>
          <w:rFonts w:ascii="Arial" w:hAnsi="Arial" w:cs="Arial"/>
          <w:spacing w:val="-2"/>
          <w:sz w:val="18"/>
          <w:szCs w:val="18"/>
        </w:rPr>
      </w:pPr>
      <w:r w:rsidRPr="00463159">
        <w:rPr>
          <w:rFonts w:ascii="Arial" w:hAnsi="Arial" w:cs="Arial"/>
          <w:sz w:val="18"/>
          <w:szCs w:val="18"/>
        </w:rPr>
        <w:t>2)</w:t>
      </w:r>
      <w:r w:rsidRPr="00463159">
        <w:rPr>
          <w:rFonts w:ascii="Arial" w:hAnsi="Arial" w:cs="Arial"/>
          <w:sz w:val="18"/>
          <w:szCs w:val="18"/>
        </w:rPr>
        <w:tab/>
        <w:t xml:space="preserve">An indirect subsidiary was sued by </w:t>
      </w:r>
      <w:r w:rsidR="008E1EEE" w:rsidRPr="00463159">
        <w:rPr>
          <w:rFonts w:ascii="Arial" w:hAnsi="Arial" w:cs="Arial"/>
          <w:sz w:val="18"/>
          <w:szCs w:val="18"/>
        </w:rPr>
        <w:t xml:space="preserve">group of people </w:t>
      </w:r>
      <w:r w:rsidRPr="00463159">
        <w:rPr>
          <w:rFonts w:ascii="Arial" w:hAnsi="Arial" w:cs="Arial"/>
          <w:sz w:val="18"/>
          <w:szCs w:val="18"/>
        </w:rPr>
        <w:t xml:space="preserve">in Chachoengsao, requesting the court to revoke the license for the operation of the power plant business (R.Ng.4) and to revoke the notification of the construction, alteration, demolition, removal or replacement of the building under Section 39 bis of the Building Control Act B.E. 2522 (1979), without claiming damages in any amount and asking the court to order the mitigation of the enforcement of the business license (R.Ng.4) and the notification of the building construction (39 bis). </w:t>
      </w:r>
      <w:r w:rsidRPr="00463159">
        <w:rPr>
          <w:rFonts w:ascii="Arial" w:hAnsi="Arial" w:cs="Arial"/>
          <w:spacing w:val="-4"/>
          <w:sz w:val="18"/>
          <w:szCs w:val="18"/>
        </w:rPr>
        <w:t>Subsequently, on 31 March 2016, the court investigated the request and considered the indirect subsidiary's</w:t>
      </w:r>
      <w:r w:rsidRPr="00463159">
        <w:rPr>
          <w:rFonts w:ascii="Arial" w:hAnsi="Arial" w:cs="Arial"/>
          <w:sz w:val="18"/>
          <w:szCs w:val="18"/>
        </w:rPr>
        <w:t xml:space="preserve"> </w:t>
      </w:r>
      <w:r w:rsidRPr="00463159">
        <w:rPr>
          <w:rFonts w:ascii="Arial" w:hAnsi="Arial" w:cs="Arial"/>
          <w:spacing w:val="-2"/>
          <w:sz w:val="18"/>
          <w:szCs w:val="18"/>
        </w:rPr>
        <w:t>explanation and found that the issuance of a license to operate a power plant (R.Ng.4) and the notification of</w:t>
      </w:r>
      <w:r w:rsidRPr="00463159">
        <w:rPr>
          <w:rFonts w:ascii="Arial" w:hAnsi="Arial" w:cs="Arial"/>
          <w:sz w:val="18"/>
          <w:szCs w:val="18"/>
        </w:rPr>
        <w:t xml:space="preserve"> </w:t>
      </w:r>
      <w:r w:rsidRPr="00463159">
        <w:rPr>
          <w:rFonts w:ascii="Arial" w:hAnsi="Arial" w:cs="Arial"/>
          <w:spacing w:val="-2"/>
          <w:sz w:val="18"/>
          <w:szCs w:val="18"/>
        </w:rPr>
        <w:t>the construction (39 bis) was not unlawful. As a result, the court requested for injunctive and temporary relief.</w:t>
      </w:r>
    </w:p>
    <w:p w:rsidR="008C0A17" w:rsidRPr="00463159" w:rsidRDefault="008C0A17" w:rsidP="008C0A17">
      <w:pPr>
        <w:ind w:left="1440"/>
        <w:jc w:val="both"/>
        <w:rPr>
          <w:rFonts w:ascii="Arial" w:hAnsi="Arial" w:cs="Arial"/>
          <w:spacing w:val="-4"/>
          <w:sz w:val="18"/>
          <w:szCs w:val="18"/>
        </w:rPr>
      </w:pPr>
    </w:p>
    <w:p w:rsidR="008C0A17" w:rsidRDefault="008C0A17" w:rsidP="008C0A17">
      <w:pPr>
        <w:widowControl w:val="0"/>
        <w:ind w:left="1440"/>
        <w:jc w:val="both"/>
        <w:rPr>
          <w:rStyle w:val="PageNumber"/>
          <w:rFonts w:ascii="Arial" w:hAnsi="Arial" w:cs="Arial"/>
          <w:spacing w:val="-6"/>
          <w:sz w:val="18"/>
          <w:szCs w:val="18"/>
        </w:rPr>
      </w:pPr>
      <w:r w:rsidRPr="00463159">
        <w:rPr>
          <w:rFonts w:ascii="Arial" w:hAnsi="Arial" w:cs="Arial"/>
          <w:spacing w:val="-6"/>
          <w:sz w:val="18"/>
          <w:szCs w:val="18"/>
        </w:rPr>
        <w:t>As at 31 December 2018 and 2017</w:t>
      </w:r>
      <w:r w:rsidRPr="00463159">
        <w:rPr>
          <w:rStyle w:val="PageNumber"/>
          <w:rFonts w:ascii="Arial" w:hAnsi="Arial" w:cs="Arial"/>
          <w:spacing w:val="-6"/>
          <w:sz w:val="18"/>
          <w:szCs w:val="18"/>
        </w:rPr>
        <w:t>, the case is under Rayong Administrative Court’s consideration.</w:t>
      </w:r>
    </w:p>
    <w:p w:rsidR="003A2EF0" w:rsidRDefault="003A2EF0" w:rsidP="008C0A17">
      <w:pPr>
        <w:widowControl w:val="0"/>
        <w:ind w:left="1440"/>
        <w:jc w:val="both"/>
        <w:rPr>
          <w:rStyle w:val="PageNumber"/>
          <w:rFonts w:ascii="Arial" w:hAnsi="Arial" w:cs="Arial"/>
          <w:spacing w:val="-6"/>
          <w:sz w:val="18"/>
          <w:szCs w:val="18"/>
        </w:rPr>
      </w:pPr>
    </w:p>
    <w:p w:rsidR="003A2EF0" w:rsidRPr="00463159" w:rsidRDefault="003A2EF0" w:rsidP="008C0A17">
      <w:pPr>
        <w:widowControl w:val="0"/>
        <w:ind w:left="1440"/>
        <w:jc w:val="both"/>
        <w:rPr>
          <w:rFonts w:ascii="Arial" w:hAnsi="Arial" w:cs="Arial"/>
          <w:spacing w:val="-6"/>
          <w:sz w:val="18"/>
          <w:szCs w:val="18"/>
        </w:rPr>
      </w:pPr>
    </w:p>
    <w:p w:rsidR="008C0A17" w:rsidRPr="00463159" w:rsidRDefault="008C0A17" w:rsidP="008C0A17">
      <w:pPr>
        <w:ind w:left="540" w:hanging="540"/>
        <w:jc w:val="both"/>
        <w:rPr>
          <w:rFonts w:ascii="Arial" w:hAnsi="Arial" w:cs="Arial"/>
          <w:sz w:val="18"/>
          <w:szCs w:val="18"/>
        </w:rPr>
      </w:pPr>
    </w:p>
    <w:p w:rsidR="008C0A17" w:rsidRPr="00463159" w:rsidRDefault="008C0A17" w:rsidP="008C0A17">
      <w:pPr>
        <w:ind w:left="540" w:hanging="540"/>
        <w:jc w:val="both"/>
        <w:rPr>
          <w:rFonts w:ascii="Arial" w:hAnsi="Arial" w:cs="Arial"/>
          <w:sz w:val="18"/>
          <w:szCs w:val="18"/>
        </w:rPr>
        <w:sectPr w:rsidR="008C0A17" w:rsidRPr="00463159" w:rsidSect="00DA38DB">
          <w:footerReference w:type="default" r:id="rId11"/>
          <w:pgSz w:w="11909" w:h="16834" w:code="9"/>
          <w:pgMar w:top="1440" w:right="720" w:bottom="720" w:left="1728" w:header="706" w:footer="576" w:gutter="0"/>
          <w:cols w:space="720"/>
        </w:sectPr>
      </w:pPr>
    </w:p>
    <w:p w:rsidR="008C0A17" w:rsidRPr="00463159" w:rsidRDefault="005D310C" w:rsidP="008C0A17">
      <w:pPr>
        <w:ind w:left="540" w:hanging="540"/>
        <w:jc w:val="thaiDistribute"/>
        <w:rPr>
          <w:rFonts w:ascii="Arial" w:hAnsi="Arial" w:cs="Arial"/>
          <w:sz w:val="18"/>
          <w:szCs w:val="18"/>
        </w:rPr>
      </w:pPr>
      <w:r w:rsidRPr="00463159">
        <w:rPr>
          <w:rFonts w:ascii="Arial" w:hAnsi="Arial" w:cs="Arial"/>
          <w:b/>
          <w:bCs/>
          <w:sz w:val="18"/>
          <w:szCs w:val="18"/>
        </w:rPr>
        <w:t>40</w:t>
      </w:r>
      <w:r w:rsidR="008C0A17" w:rsidRPr="00463159">
        <w:rPr>
          <w:rFonts w:ascii="Arial" w:hAnsi="Arial" w:cs="Arial"/>
          <w:b/>
          <w:bCs/>
          <w:sz w:val="18"/>
          <w:szCs w:val="18"/>
          <w:cs/>
        </w:rPr>
        <w:tab/>
      </w:r>
      <w:r w:rsidR="008C0A17" w:rsidRPr="00463159">
        <w:rPr>
          <w:rFonts w:ascii="Arial" w:hAnsi="Arial" w:cs="Arial"/>
          <w:b/>
          <w:bCs/>
          <w:sz w:val="18"/>
          <w:szCs w:val="18"/>
        </w:rPr>
        <w:t>Significant agreements</w:t>
      </w:r>
    </w:p>
    <w:p w:rsidR="008C0A17" w:rsidRPr="00463159" w:rsidRDefault="008C0A17" w:rsidP="008C0A17">
      <w:pPr>
        <w:ind w:left="540"/>
        <w:jc w:val="thaiDistribute"/>
        <w:rPr>
          <w:rFonts w:ascii="Arial" w:hAnsi="Arial" w:cs="Arial"/>
          <w:sz w:val="18"/>
          <w:szCs w:val="18"/>
        </w:rPr>
      </w:pPr>
    </w:p>
    <w:p w:rsidR="008C0A17" w:rsidRPr="00463159" w:rsidRDefault="008C0A17" w:rsidP="008C0A17">
      <w:pPr>
        <w:ind w:left="540"/>
        <w:jc w:val="thaiDistribute"/>
        <w:rPr>
          <w:rFonts w:ascii="Arial" w:hAnsi="Arial" w:cs="Arial"/>
          <w:sz w:val="18"/>
          <w:szCs w:val="18"/>
        </w:rPr>
      </w:pPr>
    </w:p>
    <w:p w:rsidR="008C0A17" w:rsidRPr="00463159" w:rsidRDefault="008C0A17" w:rsidP="008C0A17">
      <w:pPr>
        <w:ind w:left="540"/>
        <w:rPr>
          <w:rFonts w:ascii="Arial" w:hAnsi="Arial" w:cs="Arial"/>
          <w:sz w:val="18"/>
          <w:szCs w:val="18"/>
        </w:rPr>
      </w:pPr>
      <w:r w:rsidRPr="00463159">
        <w:rPr>
          <w:rFonts w:ascii="Arial" w:hAnsi="Arial" w:cs="Arial"/>
          <w:sz w:val="18"/>
          <w:szCs w:val="18"/>
        </w:rPr>
        <w:t>Significant agreements for the years ended 31 December 2018 and 2017 are as follows:</w:t>
      </w:r>
    </w:p>
    <w:p w:rsidR="008C0A17" w:rsidRPr="00463159" w:rsidRDefault="008C0A17" w:rsidP="008C0A17">
      <w:pPr>
        <w:ind w:left="540"/>
        <w:jc w:val="thaiDistribute"/>
        <w:rPr>
          <w:rFonts w:ascii="Arial" w:hAnsi="Arial" w:cs="Arial"/>
          <w:sz w:val="18"/>
          <w:szCs w:val="18"/>
          <w:cs/>
        </w:rPr>
      </w:pPr>
    </w:p>
    <w:p w:rsidR="008C0A17" w:rsidRPr="00463159" w:rsidRDefault="008C0A17" w:rsidP="008C0A17">
      <w:pPr>
        <w:ind w:left="540"/>
        <w:jc w:val="thaiDistribute"/>
        <w:rPr>
          <w:rFonts w:ascii="Arial" w:hAnsi="Arial" w:cs="Arial"/>
          <w:sz w:val="18"/>
          <w:szCs w:val="18"/>
        </w:rPr>
      </w:pPr>
    </w:p>
    <w:p w:rsidR="008C0A17" w:rsidRPr="00463159" w:rsidRDefault="005D310C" w:rsidP="008C0A17">
      <w:pPr>
        <w:ind w:left="1080" w:hanging="540"/>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.1</w:t>
      </w:r>
      <w:r w:rsidR="008C0A17" w:rsidRPr="00463159">
        <w:rPr>
          <w:rFonts w:ascii="Arial" w:hAnsi="Arial" w:cs="Arial"/>
          <w:b/>
          <w:bCs/>
          <w:sz w:val="18"/>
          <w:szCs w:val="18"/>
          <w:cs/>
        </w:rPr>
        <w:tab/>
      </w:r>
      <w:r w:rsidR="008C0A17" w:rsidRPr="00463159">
        <w:rPr>
          <w:rFonts w:ascii="Arial" w:hAnsi="Arial" w:cs="Arial"/>
          <w:b/>
          <w:bCs/>
          <w:sz w:val="18"/>
          <w:szCs w:val="18"/>
        </w:rPr>
        <w:t>Power Purchase Agreements</w:t>
      </w:r>
    </w:p>
    <w:p w:rsidR="008C0A17" w:rsidRPr="00463159" w:rsidRDefault="008C0A17" w:rsidP="008C0A17">
      <w:pPr>
        <w:ind w:left="540"/>
        <w:rPr>
          <w:rFonts w:ascii="Arial" w:hAnsi="Arial" w:cs="Arial"/>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Advance Clean power Company Limited</w:t>
      </w:r>
    </w:p>
    <w:p w:rsidR="008C0A17" w:rsidRPr="00463159" w:rsidRDefault="008C0A17" w:rsidP="008C0A17">
      <w:pPr>
        <w:ind w:left="1080"/>
        <w:rPr>
          <w:rFonts w:ascii="Arial" w:hAnsi="Arial" w:cs="Arial"/>
          <w:sz w:val="18"/>
          <w:szCs w:val="18"/>
          <w:u w:val="single"/>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12"/>
                <w:szCs w:val="12"/>
              </w:rPr>
            </w:pPr>
          </w:p>
        </w:tc>
        <w:tc>
          <w:tcPr>
            <w:tcW w:w="2592" w:type="dxa"/>
            <w:tcBorders>
              <w:bottom w:val="nil"/>
            </w:tcBorders>
          </w:tcPr>
          <w:p w:rsidR="008C0A17" w:rsidRPr="00463159" w:rsidRDefault="008C0A17" w:rsidP="0018198C">
            <w:pPr>
              <w:pStyle w:val="NoSpacing"/>
              <w:jc w:val="thaiDistribute"/>
              <w:rPr>
                <w:rFonts w:ascii="Arial" w:hAnsi="Arial" w:cs="Arial"/>
                <w:sz w:val="12"/>
                <w:szCs w:val="12"/>
                <w:lang w:val="en-US"/>
              </w:rPr>
            </w:pPr>
          </w:p>
        </w:tc>
        <w:tc>
          <w:tcPr>
            <w:tcW w:w="5472" w:type="dxa"/>
            <w:tcBorders>
              <w:bottom w:val="nil"/>
            </w:tcBorders>
          </w:tcPr>
          <w:p w:rsidR="008C0A17" w:rsidRPr="00463159" w:rsidRDefault="008C0A17" w:rsidP="0018198C">
            <w:pPr>
              <w:pStyle w:val="NoSpacing"/>
              <w:jc w:val="thaiDistribute"/>
              <w:rPr>
                <w:rFonts w:ascii="Arial" w:hAnsi="Arial" w:cs="Arial"/>
                <w:spacing w:val="-4"/>
                <w:sz w:val="12"/>
                <w:szCs w:val="12"/>
              </w:rPr>
            </w:pPr>
          </w:p>
        </w:tc>
        <w:tc>
          <w:tcPr>
            <w:tcW w:w="5184" w:type="dxa"/>
            <w:tcBorders>
              <w:bottom w:val="nil"/>
            </w:tcBorders>
            <w:shd w:val="clear" w:color="auto" w:fill="auto"/>
          </w:tcPr>
          <w:p w:rsidR="008C0A17" w:rsidRPr="00463159" w:rsidRDefault="008C0A17" w:rsidP="0018198C">
            <w:pPr>
              <w:rPr>
                <w:rFonts w:ascii="Arial" w:eastAsia="Calibri" w:hAnsi="Arial" w:cs="Arial"/>
                <w:sz w:val="12"/>
                <w:szCs w:val="12"/>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1</w:t>
            </w:r>
          </w:p>
        </w:tc>
        <w:tc>
          <w:tcPr>
            <w:tcW w:w="2592" w:type="dxa"/>
            <w:vMerge w:val="restart"/>
            <w:tcBorders>
              <w:top w:val="nil"/>
            </w:tcBorders>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Provincial electricity Authority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PEA”)</w:t>
            </w: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pacing w:val="-4"/>
                <w:sz w:val="18"/>
                <w:szCs w:val="18"/>
              </w:rPr>
              <w:t>A period of 5 years commencing from 21 July 2009 and automatically</w:t>
            </w:r>
            <w:r w:rsidRPr="00463159">
              <w:rPr>
                <w:rFonts w:ascii="Arial" w:hAnsi="Arial" w:cs="Arial"/>
                <w:sz w:val="18"/>
                <w:szCs w:val="18"/>
              </w:rPr>
              <w:t xml:space="preserve"> renewed every 5 years until any party cancel the agreement. The company started its commercial operation on 24 April 2012 and from 11 March 2016 onwards, the company requested for the amendment to Feed-in Tariff and the contract will end on 23 July 2028.</w:t>
            </w:r>
          </w:p>
          <w:p w:rsidR="008C0A17" w:rsidRPr="00463159" w:rsidRDefault="008C0A17" w:rsidP="0018198C">
            <w:pPr>
              <w:pStyle w:val="NoSpacing"/>
              <w:jc w:val="thaiDistribute"/>
              <w:rPr>
                <w:rFonts w:ascii="Arial" w:hAnsi="Arial" w:cs="Arial"/>
                <w:sz w:val="12"/>
                <w:szCs w:val="12"/>
              </w:rPr>
            </w:pPr>
          </w:p>
        </w:tc>
        <w:tc>
          <w:tcPr>
            <w:tcW w:w="5184" w:type="dxa"/>
            <w:tcBorders>
              <w:top w:val="nil"/>
            </w:tcBorders>
            <w:shd w:val="clear" w:color="auto" w:fill="auto"/>
          </w:tcPr>
          <w:p w:rsidR="008C0A17" w:rsidRPr="00463159" w:rsidRDefault="008C0A17" w:rsidP="0018198C">
            <w:pPr>
              <w:rPr>
                <w:rFonts w:ascii="Arial" w:eastAsia="Calibri" w:hAnsi="Arial" w:cs="Arial"/>
                <w:sz w:val="18"/>
                <w:szCs w:val="18"/>
              </w:rPr>
            </w:pPr>
            <w:r w:rsidRPr="00463159">
              <w:rPr>
                <w:rFonts w:ascii="Arial" w:eastAsia="Calibri" w:hAnsi="Arial" w:cs="Arial"/>
                <w:spacing w:val="-4"/>
                <w:sz w:val="18"/>
                <w:szCs w:val="18"/>
              </w:rPr>
              <w:t>Power Purchase Agreement (“PPA”) under the Very Small Power</w:t>
            </w:r>
            <w:r w:rsidRPr="00463159">
              <w:rPr>
                <w:rFonts w:ascii="Arial" w:eastAsia="Calibri" w:hAnsi="Arial" w:cs="Arial"/>
                <w:sz w:val="18"/>
                <w:szCs w:val="18"/>
              </w:rPr>
              <w:t xml:space="preserve"> Producer project for the power plant at Ban Bueng, Chonburi.</w:t>
            </w:r>
          </w:p>
          <w:p w:rsidR="008C0A17" w:rsidRPr="00463159" w:rsidRDefault="008C0A17" w:rsidP="0018198C">
            <w:pPr>
              <w:pStyle w:val="NoSpacing"/>
              <w:jc w:val="thaiDistribute"/>
              <w:rPr>
                <w:rFonts w:ascii="Arial" w:hAnsi="Arial" w:cs="Arial"/>
                <w:sz w:val="18"/>
                <w:szCs w:val="18"/>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2</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72" w:type="dxa"/>
            <w:tcBorders>
              <w:bottom w:val="single" w:sz="4" w:space="0" w:color="auto"/>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pacing w:val="-4"/>
                <w:sz w:val="18"/>
                <w:szCs w:val="18"/>
              </w:rPr>
              <w:t>A period of 5 years commencing from 29 July 2009 and automatically</w:t>
            </w:r>
            <w:r w:rsidRPr="00463159">
              <w:rPr>
                <w:rFonts w:ascii="Arial" w:hAnsi="Arial" w:cs="Arial"/>
                <w:sz w:val="18"/>
                <w:szCs w:val="18"/>
              </w:rPr>
              <w:t xml:space="preserve"> renewed every 5 years until any party cancel the agreement. The company started its commercial operation on 4 June 2013 and from 11 March 2016 onwards, the company requested for the amendment to Feed-in Tariff and the contract will end on 3 June 2029.</w:t>
            </w:r>
          </w:p>
          <w:p w:rsidR="008C0A17" w:rsidRPr="00463159" w:rsidRDefault="008C0A17" w:rsidP="0018198C">
            <w:pPr>
              <w:pStyle w:val="NoSpacing"/>
              <w:jc w:val="thaiDistribute"/>
              <w:rPr>
                <w:rFonts w:ascii="Arial" w:hAnsi="Arial" w:cs="Arial"/>
                <w:sz w:val="12"/>
                <w:szCs w:val="12"/>
                <w:lang w:val="en-US"/>
              </w:rPr>
            </w:pPr>
          </w:p>
        </w:tc>
        <w:tc>
          <w:tcPr>
            <w:tcW w:w="5184" w:type="dxa"/>
            <w:tcBorders>
              <w:bottom w:val="single" w:sz="4" w:space="0" w:color="auto"/>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pacing w:val="-4"/>
                <w:sz w:val="18"/>
                <w:szCs w:val="18"/>
                <w:lang w:val="en-US"/>
              </w:rPr>
              <w:t>Power Purchase Agreement (“PPA”) under the Very Small Power</w:t>
            </w:r>
            <w:r w:rsidRPr="00463159">
              <w:rPr>
                <w:rFonts w:ascii="Arial" w:hAnsi="Arial" w:cs="Arial"/>
                <w:sz w:val="18"/>
                <w:szCs w:val="18"/>
                <w:lang w:val="en-US"/>
              </w:rPr>
              <w:t xml:space="preserve"> Producer project for the power plant at Phon Thong, Roi-Et.</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3</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72" w:type="dxa"/>
            <w:tcBorders>
              <w:top w:val="single" w:sz="4" w:space="0" w:color="auto"/>
              <w:bottom w:val="single" w:sz="4" w:space="0" w:color="auto"/>
            </w:tcBorders>
            <w:shd w:val="clear" w:color="auto" w:fill="auto"/>
          </w:tcPr>
          <w:p w:rsidR="008C0A17" w:rsidRPr="00463159" w:rsidRDefault="008C0A17" w:rsidP="0018198C">
            <w:pPr>
              <w:pStyle w:val="NoSpacing"/>
              <w:ind w:right="5"/>
              <w:jc w:val="thaiDistribute"/>
              <w:rPr>
                <w:rFonts w:ascii="Arial" w:hAnsi="Arial" w:cs="Arial"/>
                <w:sz w:val="18"/>
                <w:szCs w:val="18"/>
                <w:lang w:val="en-US"/>
              </w:rPr>
            </w:pPr>
            <w:r w:rsidRPr="00463159">
              <w:rPr>
                <w:rFonts w:ascii="Arial" w:hAnsi="Arial" w:cs="Arial"/>
                <w:spacing w:val="-4"/>
                <w:sz w:val="18"/>
                <w:szCs w:val="18"/>
                <w:lang w:val="en-US"/>
              </w:rPr>
              <w:t xml:space="preserve">A period of </w:t>
            </w:r>
            <w:r w:rsidRPr="00463159">
              <w:rPr>
                <w:rFonts w:ascii="Arial" w:hAnsi="Arial" w:cs="Arial"/>
                <w:spacing w:val="-4"/>
                <w:sz w:val="18"/>
                <w:szCs w:val="18"/>
              </w:rPr>
              <w:t>5</w:t>
            </w:r>
            <w:r w:rsidRPr="00463159">
              <w:rPr>
                <w:rFonts w:ascii="Arial" w:hAnsi="Arial" w:cs="Arial"/>
                <w:spacing w:val="-4"/>
                <w:sz w:val="18"/>
                <w:szCs w:val="18"/>
                <w:lang w:val="en-US"/>
              </w:rPr>
              <w:t xml:space="preserve"> years commencing from </w:t>
            </w:r>
            <w:r w:rsidRPr="00463159">
              <w:rPr>
                <w:rFonts w:ascii="Arial" w:hAnsi="Arial" w:cs="Arial"/>
                <w:spacing w:val="-4"/>
                <w:sz w:val="18"/>
                <w:szCs w:val="18"/>
              </w:rPr>
              <w:t>21</w:t>
            </w:r>
            <w:r w:rsidRPr="00463159">
              <w:rPr>
                <w:rFonts w:ascii="Arial" w:hAnsi="Arial" w:cs="Arial"/>
                <w:spacing w:val="-4"/>
                <w:sz w:val="18"/>
                <w:szCs w:val="18"/>
                <w:lang w:val="en-US"/>
              </w:rPr>
              <w:t xml:space="preserve"> July </w:t>
            </w:r>
            <w:r w:rsidRPr="00463159">
              <w:rPr>
                <w:rFonts w:ascii="Arial" w:hAnsi="Arial" w:cs="Arial"/>
                <w:spacing w:val="-4"/>
                <w:sz w:val="18"/>
                <w:szCs w:val="18"/>
              </w:rPr>
              <w:t>2009</w:t>
            </w:r>
            <w:r w:rsidRPr="00463159">
              <w:rPr>
                <w:rFonts w:ascii="Arial" w:hAnsi="Arial" w:cs="Arial"/>
                <w:spacing w:val="-4"/>
                <w:sz w:val="18"/>
                <w:szCs w:val="18"/>
                <w:lang w:val="en-US"/>
              </w:rPr>
              <w:t xml:space="preserve"> and automatically</w:t>
            </w:r>
            <w:r w:rsidRPr="00463159">
              <w:rPr>
                <w:rFonts w:ascii="Arial" w:hAnsi="Arial" w:cs="Arial"/>
                <w:spacing w:val="-2"/>
                <w:sz w:val="18"/>
                <w:szCs w:val="18"/>
                <w:lang w:val="en-US"/>
              </w:rPr>
              <w:t xml:space="preserve"> renewed every </w:t>
            </w:r>
            <w:r w:rsidRPr="00463159">
              <w:rPr>
                <w:rFonts w:ascii="Arial" w:hAnsi="Arial" w:cs="Arial"/>
                <w:spacing w:val="-2"/>
                <w:sz w:val="18"/>
                <w:szCs w:val="18"/>
              </w:rPr>
              <w:t>5</w:t>
            </w:r>
            <w:r w:rsidRPr="00463159">
              <w:rPr>
                <w:rFonts w:ascii="Arial" w:hAnsi="Arial" w:cs="Arial"/>
                <w:spacing w:val="-2"/>
                <w:sz w:val="18"/>
                <w:szCs w:val="18"/>
                <w:lang w:val="en-US"/>
              </w:rPr>
              <w:t xml:space="preserve"> years until any</w:t>
            </w:r>
            <w:r w:rsidRPr="00463159">
              <w:rPr>
                <w:rFonts w:ascii="Arial" w:hAnsi="Arial" w:cs="Arial"/>
                <w:sz w:val="18"/>
                <w:szCs w:val="18"/>
                <w:lang w:val="en-US"/>
              </w:rPr>
              <w:t xml:space="preserve"> </w:t>
            </w:r>
            <w:r w:rsidRPr="00463159">
              <w:rPr>
                <w:rFonts w:ascii="Arial" w:hAnsi="Arial" w:cs="Arial"/>
                <w:spacing w:val="-6"/>
                <w:sz w:val="18"/>
                <w:szCs w:val="18"/>
                <w:lang w:val="en-US"/>
              </w:rPr>
              <w:t xml:space="preserve">party cancel the </w:t>
            </w:r>
            <w:r w:rsidRPr="00463159">
              <w:rPr>
                <w:rFonts w:ascii="Arial" w:hAnsi="Arial" w:cs="Arial"/>
                <w:sz w:val="18"/>
                <w:szCs w:val="18"/>
                <w:lang w:val="en-US"/>
              </w:rPr>
              <w:t xml:space="preserve">agreement. The company started its commercial operation on </w:t>
            </w:r>
            <w:r w:rsidRPr="00463159">
              <w:rPr>
                <w:rFonts w:ascii="Arial" w:hAnsi="Arial" w:cs="Arial"/>
                <w:sz w:val="18"/>
                <w:szCs w:val="18"/>
              </w:rPr>
              <w:t>16</w:t>
            </w:r>
            <w:r w:rsidRPr="00463159">
              <w:rPr>
                <w:rFonts w:ascii="Arial" w:hAnsi="Arial" w:cs="Arial"/>
                <w:sz w:val="18"/>
                <w:szCs w:val="18"/>
                <w:lang w:val="en-US"/>
              </w:rPr>
              <w:t xml:space="preserve"> August </w:t>
            </w:r>
            <w:r w:rsidRPr="00463159">
              <w:rPr>
                <w:rFonts w:ascii="Arial" w:hAnsi="Arial" w:cs="Arial"/>
                <w:sz w:val="18"/>
                <w:szCs w:val="18"/>
              </w:rPr>
              <w:t>2017</w:t>
            </w:r>
            <w:r w:rsidRPr="00463159">
              <w:rPr>
                <w:rFonts w:ascii="Arial" w:hAnsi="Arial" w:cs="Arial"/>
                <w:sz w:val="18"/>
                <w:szCs w:val="18"/>
                <w:lang w:val="en-US"/>
              </w:rPr>
              <w:t xml:space="preserve">. However, the company asked to amend the agreement policy to Feed-in Tariff from </w:t>
            </w:r>
            <w:r w:rsidRPr="00463159">
              <w:rPr>
                <w:rFonts w:ascii="Arial" w:hAnsi="Arial" w:cs="Arial"/>
                <w:sz w:val="18"/>
                <w:szCs w:val="18"/>
              </w:rPr>
              <w:t>11</w:t>
            </w:r>
            <w:r w:rsidRPr="00463159">
              <w:rPr>
                <w:rFonts w:ascii="Arial" w:hAnsi="Arial" w:cs="Arial"/>
                <w:sz w:val="18"/>
                <w:szCs w:val="18"/>
                <w:lang w:val="en-US"/>
              </w:rPr>
              <w:t xml:space="preserve"> March </w:t>
            </w:r>
            <w:r w:rsidRPr="00463159">
              <w:rPr>
                <w:rFonts w:ascii="Arial" w:hAnsi="Arial" w:cs="Arial"/>
                <w:sz w:val="18"/>
                <w:szCs w:val="18"/>
              </w:rPr>
              <w:t>2016</w:t>
            </w:r>
            <w:r w:rsidRPr="00463159">
              <w:rPr>
                <w:rFonts w:ascii="Arial" w:hAnsi="Arial" w:cs="Arial"/>
                <w:sz w:val="18"/>
                <w:szCs w:val="18"/>
                <w:lang w:val="en-US"/>
              </w:rPr>
              <w:t xml:space="preserve"> onwards and the agreement is valid until </w:t>
            </w:r>
            <w:r w:rsidRPr="00463159">
              <w:rPr>
                <w:rFonts w:ascii="Arial" w:hAnsi="Arial" w:cs="Arial"/>
                <w:sz w:val="18"/>
                <w:szCs w:val="18"/>
              </w:rPr>
              <w:t>15</w:t>
            </w:r>
            <w:r w:rsidRPr="00463159">
              <w:rPr>
                <w:rFonts w:ascii="Arial" w:hAnsi="Arial" w:cs="Arial"/>
                <w:sz w:val="18"/>
                <w:szCs w:val="18"/>
                <w:lang w:val="en-US"/>
              </w:rPr>
              <w:t xml:space="preserve"> December </w:t>
            </w:r>
            <w:r w:rsidRPr="00463159">
              <w:rPr>
                <w:rFonts w:ascii="Arial" w:hAnsi="Arial" w:cs="Arial"/>
                <w:sz w:val="18"/>
                <w:szCs w:val="18"/>
              </w:rPr>
              <w:t>2032</w:t>
            </w:r>
            <w:r w:rsidRPr="00463159">
              <w:rPr>
                <w:rFonts w:ascii="Arial" w:hAnsi="Arial" w:cs="Arial"/>
                <w:sz w:val="18"/>
                <w:szCs w:val="18"/>
                <w:lang w:val="en-US"/>
              </w:rPr>
              <w:t>.</w:t>
            </w:r>
          </w:p>
          <w:p w:rsidR="008C0A17" w:rsidRPr="00463159" w:rsidRDefault="008C0A17" w:rsidP="0018198C">
            <w:pPr>
              <w:pStyle w:val="NoSpacing"/>
              <w:ind w:right="5"/>
              <w:jc w:val="thaiDistribute"/>
              <w:rPr>
                <w:rFonts w:ascii="Arial" w:hAnsi="Arial" w:cs="Arial"/>
                <w:sz w:val="12"/>
                <w:szCs w:val="12"/>
                <w:cs/>
                <w:lang w:val="en-US"/>
              </w:rPr>
            </w:pPr>
          </w:p>
        </w:tc>
        <w:tc>
          <w:tcPr>
            <w:tcW w:w="5184" w:type="dxa"/>
            <w:tcBorders>
              <w:top w:val="single" w:sz="4" w:space="0" w:color="auto"/>
              <w:bottom w:val="single" w:sz="4" w:space="0" w:color="auto"/>
            </w:tcBorders>
            <w:shd w:val="clear" w:color="auto" w:fill="auto"/>
          </w:tcPr>
          <w:p w:rsidR="008C0A17" w:rsidRPr="00463159" w:rsidRDefault="008C0A17" w:rsidP="0018198C">
            <w:pPr>
              <w:pStyle w:val="NoSpacing"/>
              <w:jc w:val="thaiDistribute"/>
              <w:rPr>
                <w:rFonts w:ascii="Arial" w:hAnsi="Arial" w:cs="Arial"/>
                <w:spacing w:val="-5"/>
                <w:sz w:val="18"/>
                <w:szCs w:val="18"/>
                <w:cs/>
                <w:lang w:val="en-US"/>
              </w:rPr>
            </w:pPr>
            <w:r w:rsidRPr="00463159">
              <w:rPr>
                <w:rFonts w:ascii="Arial" w:hAnsi="Arial" w:cs="Arial"/>
                <w:spacing w:val="-6"/>
                <w:sz w:val="18"/>
                <w:szCs w:val="18"/>
                <w:lang w:val="en-US"/>
              </w:rPr>
              <w:t>Power Purchase Agreement (</w:t>
            </w:r>
            <w:r w:rsidR="00B9588D" w:rsidRPr="00463159">
              <w:rPr>
                <w:rFonts w:ascii="Arial" w:hAnsi="Arial" w:cs="Arial"/>
                <w:spacing w:val="-6"/>
                <w:sz w:val="18"/>
                <w:szCs w:val="18"/>
                <w:lang w:val="en-US"/>
              </w:rPr>
              <w:t>“</w:t>
            </w:r>
            <w:r w:rsidRPr="00463159">
              <w:rPr>
                <w:rFonts w:ascii="Arial" w:hAnsi="Arial" w:cs="Arial"/>
                <w:spacing w:val="-6"/>
                <w:sz w:val="18"/>
                <w:szCs w:val="18"/>
                <w:lang w:val="en-US"/>
              </w:rPr>
              <w:t>PPA</w:t>
            </w:r>
            <w:r w:rsidR="00B9588D" w:rsidRPr="00463159">
              <w:rPr>
                <w:rFonts w:ascii="Arial" w:hAnsi="Arial" w:cs="Arial"/>
                <w:spacing w:val="-6"/>
                <w:sz w:val="18"/>
                <w:szCs w:val="18"/>
                <w:lang w:val="en-US"/>
              </w:rPr>
              <w:t>”) under the</w:t>
            </w:r>
            <w:r w:rsidRPr="00463159">
              <w:rPr>
                <w:rFonts w:ascii="Arial" w:hAnsi="Arial" w:cs="Arial"/>
                <w:spacing w:val="-6"/>
                <w:sz w:val="18"/>
                <w:szCs w:val="18"/>
                <w:lang w:val="en-US"/>
              </w:rPr>
              <w:t xml:space="preserve"> Very Small Power Producer</w:t>
            </w:r>
            <w:r w:rsidRPr="00463159">
              <w:rPr>
                <w:rFonts w:ascii="Arial" w:hAnsi="Arial" w:cs="Arial"/>
                <w:spacing w:val="-5"/>
                <w:sz w:val="18"/>
                <w:szCs w:val="18"/>
                <w:lang w:val="en-US"/>
              </w:rPr>
              <w:t xml:space="preserve"> project for the power plant at Bo Phloi, Kanchanaburi.</w:t>
            </w:r>
          </w:p>
        </w:tc>
      </w:tr>
    </w:tbl>
    <w:p w:rsidR="008C0A17" w:rsidRPr="00463159" w:rsidRDefault="008C0A17" w:rsidP="008C0A17">
      <w:pPr>
        <w:rPr>
          <w:rFonts w:ascii="Arial" w:hAnsi="Arial" w:cs="Arial"/>
          <w:sz w:val="18"/>
          <w:szCs w:val="18"/>
          <w:cs/>
        </w:rPr>
      </w:pPr>
    </w:p>
    <w:p w:rsidR="008C0A17" w:rsidRPr="00463159" w:rsidRDefault="008C0A17" w:rsidP="008C0A17">
      <w:pPr>
        <w:ind w:left="540" w:hanging="540"/>
        <w:rPr>
          <w:rFonts w:ascii="Arial" w:hAnsi="Arial" w:cs="Arial"/>
          <w:sz w:val="18"/>
          <w:szCs w:val="18"/>
        </w:rPr>
      </w:pPr>
      <w:r w:rsidRPr="00463159">
        <w:rPr>
          <w:rFonts w:ascii="Arial" w:hAnsi="Arial" w:cs="Arial"/>
          <w:sz w:val="18"/>
          <w:szCs w:val="18"/>
          <w:cs/>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540"/>
        <w:jc w:val="thaiDistribute"/>
        <w:rPr>
          <w:rFonts w:ascii="Arial" w:hAnsi="Arial" w:cs="Arial"/>
          <w:sz w:val="18"/>
          <w:szCs w:val="18"/>
        </w:rPr>
      </w:pPr>
    </w:p>
    <w:p w:rsidR="008C0A17" w:rsidRPr="00463159" w:rsidRDefault="008C0A17" w:rsidP="008C0A17">
      <w:pPr>
        <w:ind w:left="540"/>
        <w:jc w:val="thaiDistribute"/>
        <w:rPr>
          <w:rFonts w:ascii="Arial" w:hAnsi="Arial" w:cs="Arial"/>
          <w:sz w:val="18"/>
          <w:szCs w:val="18"/>
        </w:rPr>
      </w:pPr>
    </w:p>
    <w:p w:rsidR="008C0A17" w:rsidRPr="00463159" w:rsidRDefault="005D310C" w:rsidP="008C0A17">
      <w:pPr>
        <w:ind w:left="1080" w:hanging="540"/>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.1</w:t>
      </w:r>
      <w:r w:rsidR="008C0A17" w:rsidRPr="00463159">
        <w:rPr>
          <w:rFonts w:ascii="Arial" w:hAnsi="Arial" w:cs="Arial"/>
          <w:b/>
          <w:bCs/>
          <w:sz w:val="18"/>
          <w:szCs w:val="18"/>
          <w:cs/>
        </w:rPr>
        <w:tab/>
      </w:r>
      <w:r w:rsidR="008C0A17" w:rsidRPr="00463159">
        <w:rPr>
          <w:rFonts w:ascii="Arial" w:hAnsi="Arial" w:cs="Arial"/>
          <w:b/>
          <w:bCs/>
          <w:sz w:val="18"/>
          <w:szCs w:val="18"/>
        </w:rPr>
        <w:t>Power Purchase Agreements</w:t>
      </w:r>
      <w:r w:rsidR="008C0A17" w:rsidRPr="00463159">
        <w:rPr>
          <w:rFonts w:ascii="Arial" w:hAnsi="Arial" w:cs="Arial"/>
          <w:sz w:val="18"/>
          <w:szCs w:val="18"/>
        </w:rPr>
        <w:t xml:space="preserve"> (Cont’d)</w:t>
      </w:r>
    </w:p>
    <w:p w:rsidR="008C0A17" w:rsidRPr="00463159" w:rsidRDefault="008C0A17" w:rsidP="008C0A17">
      <w:pPr>
        <w:ind w:left="540"/>
        <w:rPr>
          <w:rFonts w:ascii="Arial" w:hAnsi="Arial" w:cs="Arial"/>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Advance Clean Power Company Limited</w:t>
      </w:r>
      <w:r w:rsidRPr="00463159">
        <w:rPr>
          <w:rFonts w:ascii="Arial" w:hAnsi="Arial" w:cs="Arial"/>
          <w:sz w:val="18"/>
          <w:szCs w:val="18"/>
        </w:rPr>
        <w:t xml:space="preserve"> (Cont’d)</w:t>
      </w:r>
    </w:p>
    <w:p w:rsidR="008C0A17" w:rsidRPr="00463159" w:rsidRDefault="008C0A17" w:rsidP="008C0A17">
      <w:pPr>
        <w:ind w:left="1080"/>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top w:val="single" w:sz="4" w:space="0" w:color="auto"/>
              <w:left w:val="single" w:sz="4" w:space="0" w:color="auto"/>
              <w:bottom w:val="single" w:sz="4" w:space="0" w:color="auto"/>
              <w:right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vMerge w:val="restart"/>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12"/>
                <w:szCs w:val="12"/>
              </w:rPr>
            </w:pPr>
          </w:p>
        </w:tc>
        <w:tc>
          <w:tcPr>
            <w:tcW w:w="2592" w:type="dxa"/>
            <w:tcBorders>
              <w:bottom w:val="nil"/>
            </w:tcBorders>
          </w:tcPr>
          <w:p w:rsidR="008C0A17" w:rsidRPr="00463159" w:rsidRDefault="008C0A17" w:rsidP="0018198C">
            <w:pPr>
              <w:pStyle w:val="NoSpacing"/>
              <w:ind w:right="-124"/>
              <w:jc w:val="thaiDistribute"/>
              <w:rPr>
                <w:rFonts w:ascii="Arial" w:hAnsi="Arial" w:cs="Arial"/>
                <w:sz w:val="12"/>
                <w:szCs w:val="12"/>
                <w:lang w:val="en-US"/>
              </w:rPr>
            </w:pPr>
          </w:p>
        </w:tc>
        <w:tc>
          <w:tcPr>
            <w:tcW w:w="5472" w:type="dxa"/>
            <w:tcBorders>
              <w:bottom w:val="nil"/>
            </w:tcBorders>
          </w:tcPr>
          <w:p w:rsidR="008C0A17" w:rsidRPr="00463159" w:rsidRDefault="008C0A17" w:rsidP="0018198C">
            <w:pPr>
              <w:pStyle w:val="NoSpacing"/>
              <w:jc w:val="thaiDistribute"/>
              <w:rPr>
                <w:rFonts w:ascii="Arial" w:hAnsi="Arial" w:cs="Arial"/>
                <w:spacing w:val="-8"/>
                <w:sz w:val="12"/>
                <w:szCs w:val="12"/>
                <w:lang w:val="en-US"/>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12"/>
                <w:szCs w:val="12"/>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4</w:t>
            </w:r>
          </w:p>
        </w:tc>
        <w:tc>
          <w:tcPr>
            <w:tcW w:w="2592" w:type="dxa"/>
            <w:vMerge w:val="restart"/>
            <w:tcBorders>
              <w:top w:val="nil"/>
            </w:tcBorders>
          </w:tcPr>
          <w:p w:rsidR="008C0A17" w:rsidRPr="00463159" w:rsidRDefault="008C0A17" w:rsidP="0018198C">
            <w:pPr>
              <w:pStyle w:val="NoSpacing"/>
              <w:ind w:right="-124"/>
              <w:jc w:val="thaiDistribute"/>
              <w:rPr>
                <w:rFonts w:ascii="Arial" w:hAnsi="Arial" w:cs="Arial"/>
                <w:sz w:val="18"/>
                <w:szCs w:val="18"/>
                <w:lang w:val="en-US"/>
              </w:rPr>
            </w:pPr>
            <w:r w:rsidRPr="00463159">
              <w:rPr>
                <w:rFonts w:ascii="Arial" w:hAnsi="Arial" w:cs="Arial"/>
                <w:sz w:val="18"/>
                <w:szCs w:val="18"/>
                <w:lang w:val="en-US"/>
              </w:rPr>
              <w:t xml:space="preserve">Global Woodchip </w:t>
            </w:r>
          </w:p>
          <w:p w:rsidR="008C0A17" w:rsidRPr="00463159" w:rsidRDefault="008C0A17" w:rsidP="0018198C">
            <w:pPr>
              <w:pStyle w:val="NoSpacing"/>
              <w:ind w:right="-124"/>
              <w:jc w:val="thaiDistribute"/>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ind w:right="-124"/>
              <w:jc w:val="thaiDistribute"/>
              <w:rPr>
                <w:rFonts w:ascii="Arial" w:hAnsi="Arial" w:cs="Arial"/>
                <w:sz w:val="18"/>
                <w:szCs w:val="18"/>
                <w:cs/>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Borders>
              <w:top w:val="nil"/>
            </w:tcBorders>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pacing w:val="-8"/>
                <w:sz w:val="18"/>
                <w:szCs w:val="18"/>
                <w:lang w:val="en-US"/>
              </w:rPr>
              <w:t xml:space="preserve">A period of </w:t>
            </w:r>
            <w:r w:rsidRPr="00463159">
              <w:rPr>
                <w:rFonts w:ascii="Arial" w:hAnsi="Arial" w:cs="Arial"/>
                <w:spacing w:val="-8"/>
                <w:sz w:val="18"/>
                <w:szCs w:val="18"/>
              </w:rPr>
              <w:t>10</w:t>
            </w:r>
            <w:r w:rsidRPr="00463159">
              <w:rPr>
                <w:rFonts w:ascii="Arial" w:hAnsi="Arial" w:cs="Arial"/>
                <w:spacing w:val="-8"/>
                <w:sz w:val="18"/>
                <w:szCs w:val="18"/>
                <w:cs/>
                <w:lang w:val="en-US"/>
              </w:rPr>
              <w:t xml:space="preserve"> </w:t>
            </w:r>
            <w:r w:rsidRPr="00463159">
              <w:rPr>
                <w:rFonts w:ascii="Arial" w:hAnsi="Arial" w:cs="Arial"/>
                <w:spacing w:val="-8"/>
                <w:sz w:val="18"/>
                <w:szCs w:val="18"/>
                <w:lang w:val="en-US"/>
              </w:rPr>
              <w:t xml:space="preserve">years commencing from </w:t>
            </w:r>
            <w:r w:rsidRPr="00463159">
              <w:rPr>
                <w:rFonts w:ascii="Arial" w:hAnsi="Arial" w:cs="Arial"/>
                <w:spacing w:val="-8"/>
                <w:sz w:val="18"/>
                <w:szCs w:val="18"/>
              </w:rPr>
              <w:t>13 July 2012</w:t>
            </w:r>
            <w:r w:rsidRPr="00463159">
              <w:rPr>
                <w:rFonts w:ascii="Arial" w:hAnsi="Arial" w:cs="Arial"/>
                <w:spacing w:val="-8"/>
                <w:sz w:val="18"/>
                <w:szCs w:val="18"/>
                <w:cs/>
                <w:lang w:val="en-US"/>
              </w:rPr>
              <w:t xml:space="preserve"> </w:t>
            </w:r>
            <w:r w:rsidRPr="00463159">
              <w:rPr>
                <w:rFonts w:ascii="Arial" w:hAnsi="Arial" w:cs="Arial"/>
                <w:spacing w:val="-8"/>
                <w:sz w:val="18"/>
                <w:szCs w:val="18"/>
                <w:lang w:val="en-US"/>
              </w:rPr>
              <w:t xml:space="preserve">to </w:t>
            </w:r>
            <w:r w:rsidRPr="00463159">
              <w:rPr>
                <w:rFonts w:ascii="Arial" w:hAnsi="Arial" w:cs="Arial"/>
                <w:spacing w:val="-8"/>
                <w:sz w:val="18"/>
                <w:szCs w:val="18"/>
              </w:rPr>
              <w:t>12 July</w:t>
            </w:r>
            <w:r w:rsidRPr="00463159">
              <w:rPr>
                <w:rFonts w:ascii="Arial" w:hAnsi="Arial" w:cs="Arial"/>
                <w:sz w:val="18"/>
                <w:szCs w:val="18"/>
                <w:lang w:val="en-US"/>
              </w:rPr>
              <w:t xml:space="preserve"> </w:t>
            </w:r>
            <w:r w:rsidRPr="00463159">
              <w:rPr>
                <w:rFonts w:ascii="Arial" w:hAnsi="Arial" w:cs="Arial"/>
                <w:sz w:val="18"/>
                <w:szCs w:val="18"/>
              </w:rPr>
              <w:t>2022</w:t>
            </w:r>
            <w:r w:rsidRPr="00463159">
              <w:rPr>
                <w:rFonts w:ascii="Arial" w:hAnsi="Arial" w:cs="Arial"/>
                <w:sz w:val="18"/>
                <w:szCs w:val="18"/>
                <w:cs/>
                <w:lang w:val="en-US"/>
              </w:rPr>
              <w:t xml:space="preserve"> </w:t>
            </w:r>
            <w:r w:rsidRPr="00463159">
              <w:rPr>
                <w:rFonts w:ascii="Arial" w:hAnsi="Arial" w:cs="Arial"/>
                <w:sz w:val="18"/>
                <w:szCs w:val="18"/>
                <w:lang w:val="en-US"/>
              </w:rPr>
              <w:t xml:space="preserve">and automatically renewed every </w:t>
            </w:r>
            <w:r w:rsidRPr="00463159">
              <w:rPr>
                <w:rFonts w:ascii="Arial" w:hAnsi="Arial" w:cs="Arial"/>
                <w:sz w:val="18"/>
                <w:szCs w:val="18"/>
              </w:rPr>
              <w:t>10</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unless any party </w:t>
            </w:r>
            <w:r w:rsidRPr="00463159">
              <w:rPr>
                <w:rFonts w:ascii="Arial" w:hAnsi="Arial" w:cs="Arial"/>
                <w:spacing w:val="-2"/>
                <w:sz w:val="18"/>
                <w:szCs w:val="18"/>
                <w:lang w:val="en-US"/>
              </w:rPr>
              <w:t xml:space="preserve">terminate contract by giving a written notice at least </w:t>
            </w:r>
            <w:r w:rsidRPr="00463159">
              <w:rPr>
                <w:rFonts w:ascii="Arial" w:hAnsi="Arial" w:cs="Arial"/>
                <w:spacing w:val="-2"/>
                <w:sz w:val="18"/>
                <w:szCs w:val="18"/>
              </w:rPr>
              <w:t>30</w:t>
            </w:r>
            <w:r w:rsidRPr="00463159">
              <w:rPr>
                <w:rFonts w:ascii="Arial" w:hAnsi="Arial" w:cs="Arial"/>
                <w:spacing w:val="-2"/>
                <w:sz w:val="18"/>
                <w:szCs w:val="18"/>
                <w:cs/>
                <w:lang w:val="en-US"/>
              </w:rPr>
              <w:t xml:space="preserve"> </w:t>
            </w:r>
            <w:r w:rsidRPr="00463159">
              <w:rPr>
                <w:rFonts w:ascii="Arial" w:hAnsi="Arial" w:cs="Arial"/>
                <w:spacing w:val="-2"/>
                <w:sz w:val="18"/>
                <w:szCs w:val="18"/>
                <w:lang w:val="en-US"/>
              </w:rPr>
              <w:t>days before</w:t>
            </w:r>
            <w:r w:rsidRPr="00463159">
              <w:rPr>
                <w:rFonts w:ascii="Arial" w:hAnsi="Arial" w:cs="Arial"/>
                <w:sz w:val="18"/>
                <w:szCs w:val="18"/>
                <w:lang w:val="en-US"/>
              </w:rPr>
              <w:t xml:space="preserve"> the contract expiration.</w:t>
            </w:r>
          </w:p>
          <w:p w:rsidR="008C0A17" w:rsidRPr="00463159" w:rsidRDefault="008C0A17" w:rsidP="0018198C">
            <w:pPr>
              <w:pStyle w:val="NoSpacing"/>
              <w:jc w:val="thaiDistribute"/>
              <w:rPr>
                <w:rFonts w:ascii="Arial" w:hAnsi="Arial" w:cs="Arial"/>
                <w:sz w:val="12"/>
                <w:szCs w:val="12"/>
                <w:lang w:val="en-US"/>
              </w:rPr>
            </w:pP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Power Purchase Agreement (“PPA”) for the power plant at</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Ban Bueng, Chonburi.</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5</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72" w:type="dxa"/>
          </w:tcPr>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7"/>
                <w:sz w:val="18"/>
                <w:szCs w:val="18"/>
                <w:lang w:val="en-US"/>
              </w:rPr>
              <w:t xml:space="preserve">A period of </w:t>
            </w:r>
            <w:r w:rsidRPr="00463159">
              <w:rPr>
                <w:rFonts w:ascii="Arial" w:hAnsi="Arial" w:cs="Arial"/>
                <w:spacing w:val="-7"/>
                <w:sz w:val="18"/>
                <w:szCs w:val="18"/>
              </w:rPr>
              <w:t>10</w:t>
            </w:r>
            <w:r w:rsidRPr="00463159">
              <w:rPr>
                <w:rFonts w:ascii="Arial" w:hAnsi="Arial" w:cs="Arial"/>
                <w:spacing w:val="-7"/>
                <w:sz w:val="18"/>
                <w:szCs w:val="18"/>
                <w:cs/>
                <w:lang w:val="en-US"/>
              </w:rPr>
              <w:t xml:space="preserve"> </w:t>
            </w:r>
            <w:r w:rsidRPr="00463159">
              <w:rPr>
                <w:rFonts w:ascii="Arial" w:hAnsi="Arial" w:cs="Arial"/>
                <w:spacing w:val="-7"/>
                <w:sz w:val="18"/>
                <w:szCs w:val="18"/>
                <w:lang w:val="en-US"/>
              </w:rPr>
              <w:t xml:space="preserve">years commencing from </w:t>
            </w:r>
            <w:r w:rsidRPr="00463159">
              <w:rPr>
                <w:rFonts w:ascii="Arial" w:hAnsi="Arial" w:cs="Arial"/>
                <w:spacing w:val="-7"/>
                <w:sz w:val="18"/>
                <w:szCs w:val="18"/>
              </w:rPr>
              <w:t>1</w:t>
            </w:r>
            <w:r w:rsidRPr="00463159">
              <w:rPr>
                <w:rFonts w:ascii="Arial" w:hAnsi="Arial" w:cs="Arial"/>
                <w:spacing w:val="-7"/>
                <w:sz w:val="18"/>
                <w:szCs w:val="18"/>
                <w:cs/>
                <w:lang w:val="en-US"/>
              </w:rPr>
              <w:t xml:space="preserve"> </w:t>
            </w:r>
            <w:r w:rsidRPr="00463159">
              <w:rPr>
                <w:rFonts w:ascii="Arial" w:hAnsi="Arial" w:cs="Arial"/>
                <w:spacing w:val="-7"/>
                <w:sz w:val="18"/>
                <w:szCs w:val="18"/>
                <w:lang w:val="en-US"/>
              </w:rPr>
              <w:t xml:space="preserve">June </w:t>
            </w:r>
            <w:r w:rsidRPr="00463159">
              <w:rPr>
                <w:rFonts w:ascii="Arial" w:hAnsi="Arial" w:cs="Arial"/>
                <w:spacing w:val="-7"/>
                <w:sz w:val="18"/>
                <w:szCs w:val="18"/>
              </w:rPr>
              <w:t>2013</w:t>
            </w:r>
            <w:r w:rsidRPr="00463159">
              <w:rPr>
                <w:rFonts w:ascii="Arial" w:hAnsi="Arial" w:cs="Arial"/>
                <w:spacing w:val="-7"/>
                <w:sz w:val="18"/>
                <w:szCs w:val="18"/>
                <w:cs/>
                <w:lang w:val="en-US"/>
              </w:rPr>
              <w:t xml:space="preserve"> </w:t>
            </w:r>
            <w:r w:rsidRPr="00463159">
              <w:rPr>
                <w:rFonts w:ascii="Arial" w:hAnsi="Arial" w:cs="Arial"/>
                <w:spacing w:val="-7"/>
                <w:sz w:val="18"/>
                <w:szCs w:val="18"/>
                <w:lang w:val="en-US"/>
              </w:rPr>
              <w:t xml:space="preserve">to </w:t>
            </w:r>
            <w:r w:rsidRPr="00463159">
              <w:rPr>
                <w:rFonts w:ascii="Arial" w:hAnsi="Arial" w:cs="Arial"/>
                <w:spacing w:val="-7"/>
                <w:sz w:val="18"/>
                <w:szCs w:val="18"/>
              </w:rPr>
              <w:t>31</w:t>
            </w:r>
            <w:r w:rsidRPr="00463159">
              <w:rPr>
                <w:rFonts w:ascii="Arial" w:hAnsi="Arial" w:cs="Arial"/>
                <w:spacing w:val="-7"/>
                <w:sz w:val="18"/>
                <w:szCs w:val="18"/>
                <w:cs/>
                <w:lang w:val="en-US"/>
              </w:rPr>
              <w:t xml:space="preserve"> </w:t>
            </w:r>
            <w:r w:rsidRPr="00463159">
              <w:rPr>
                <w:rFonts w:ascii="Arial" w:hAnsi="Arial" w:cs="Arial"/>
                <w:spacing w:val="-7"/>
                <w:sz w:val="18"/>
                <w:szCs w:val="18"/>
                <w:lang w:val="en-US"/>
              </w:rPr>
              <w:t>May</w:t>
            </w:r>
            <w:r w:rsidRPr="00463159">
              <w:rPr>
                <w:rFonts w:ascii="Arial" w:hAnsi="Arial" w:cs="Arial"/>
                <w:spacing w:val="-4"/>
                <w:sz w:val="18"/>
                <w:szCs w:val="18"/>
                <w:lang w:val="en-US"/>
              </w:rPr>
              <w:t xml:space="preserve"> </w:t>
            </w:r>
            <w:r w:rsidRPr="00463159">
              <w:rPr>
                <w:rFonts w:ascii="Arial" w:hAnsi="Arial" w:cs="Arial"/>
                <w:sz w:val="18"/>
                <w:szCs w:val="18"/>
              </w:rPr>
              <w:t>2023</w:t>
            </w:r>
            <w:r w:rsidRPr="00463159">
              <w:rPr>
                <w:rFonts w:ascii="Arial" w:hAnsi="Arial" w:cs="Arial"/>
                <w:sz w:val="18"/>
                <w:szCs w:val="18"/>
                <w:cs/>
                <w:lang w:val="en-US"/>
              </w:rPr>
              <w:t xml:space="preserve"> </w:t>
            </w:r>
            <w:r w:rsidRPr="00463159">
              <w:rPr>
                <w:rFonts w:ascii="Arial" w:hAnsi="Arial" w:cs="Arial"/>
                <w:sz w:val="18"/>
                <w:szCs w:val="18"/>
                <w:lang w:val="en-US"/>
              </w:rPr>
              <w:t xml:space="preserve">and automatically renewed every </w:t>
            </w:r>
            <w:r w:rsidRPr="00463159">
              <w:rPr>
                <w:rFonts w:ascii="Arial" w:hAnsi="Arial" w:cs="Arial"/>
                <w:sz w:val="18"/>
                <w:szCs w:val="18"/>
              </w:rPr>
              <w:t>10</w:t>
            </w:r>
            <w:r w:rsidRPr="00463159">
              <w:rPr>
                <w:rFonts w:ascii="Arial" w:hAnsi="Arial" w:cs="Arial"/>
                <w:sz w:val="18"/>
                <w:szCs w:val="18"/>
                <w:cs/>
                <w:lang w:val="en-US"/>
              </w:rPr>
              <w:t xml:space="preserve"> </w:t>
            </w:r>
            <w:r w:rsidRPr="00463159">
              <w:rPr>
                <w:rFonts w:ascii="Arial" w:hAnsi="Arial" w:cs="Arial"/>
                <w:sz w:val="18"/>
                <w:szCs w:val="18"/>
                <w:lang w:val="en-US"/>
              </w:rPr>
              <w:t>years unless any party terminate</w:t>
            </w:r>
            <w:r w:rsidRPr="00463159">
              <w:rPr>
                <w:rFonts w:ascii="Arial" w:hAnsi="Arial" w:cs="Arial"/>
                <w:spacing w:val="-4"/>
                <w:sz w:val="18"/>
                <w:szCs w:val="18"/>
                <w:lang w:val="en-US"/>
              </w:rPr>
              <w:t xml:space="preserve"> contract by giving a written notice at least </w:t>
            </w:r>
            <w:r w:rsidRPr="00463159">
              <w:rPr>
                <w:rFonts w:ascii="Arial" w:hAnsi="Arial" w:cs="Arial"/>
                <w:spacing w:val="-4"/>
                <w:sz w:val="18"/>
                <w:szCs w:val="18"/>
              </w:rPr>
              <w:t>30</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days before the contract expiration</w:t>
            </w:r>
            <w:r w:rsidR="00B9588D" w:rsidRPr="00463159">
              <w:rPr>
                <w:rFonts w:ascii="Arial" w:hAnsi="Arial" w:cs="Arial"/>
                <w:spacing w:val="-4"/>
                <w:sz w:val="18"/>
                <w:szCs w:val="18"/>
                <w:lang w:val="en-US"/>
              </w:rPr>
              <w:t>.</w:t>
            </w:r>
          </w:p>
          <w:p w:rsidR="008C0A17" w:rsidRPr="00463159" w:rsidRDefault="008C0A17" w:rsidP="0018198C">
            <w:pPr>
              <w:pStyle w:val="NoSpacing"/>
              <w:jc w:val="thaiDistribute"/>
              <w:rPr>
                <w:rFonts w:ascii="Arial" w:hAnsi="Arial" w:cs="Arial"/>
                <w:spacing w:val="-4"/>
                <w:sz w:val="12"/>
                <w:szCs w:val="12"/>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Power Purchase Agreement (“PPA”) for the power plant at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Phon Thong, Roi-Et.</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6</w:t>
            </w:r>
          </w:p>
        </w:tc>
        <w:tc>
          <w:tcPr>
            <w:tcW w:w="2592" w:type="dxa"/>
          </w:tcPr>
          <w:p w:rsidR="008C0A17" w:rsidRPr="00463159" w:rsidRDefault="008C0A17" w:rsidP="0018198C">
            <w:pPr>
              <w:pStyle w:val="NoSpacing"/>
              <w:ind w:right="-124"/>
              <w:jc w:val="thaiDistribute"/>
              <w:rPr>
                <w:rFonts w:ascii="Arial" w:hAnsi="Arial" w:cs="Arial"/>
                <w:sz w:val="18"/>
                <w:szCs w:val="18"/>
                <w:lang w:val="en-US"/>
              </w:rPr>
            </w:pPr>
            <w:r w:rsidRPr="00463159">
              <w:rPr>
                <w:rFonts w:ascii="Arial" w:hAnsi="Arial" w:cs="Arial"/>
                <w:sz w:val="18"/>
                <w:szCs w:val="18"/>
                <w:lang w:val="en-US"/>
              </w:rPr>
              <w:t xml:space="preserve">Advance Asian </w:t>
            </w:r>
          </w:p>
          <w:p w:rsidR="008C0A17" w:rsidRPr="00463159" w:rsidRDefault="008C0A17" w:rsidP="0018198C">
            <w:pPr>
              <w:pStyle w:val="NoSpacing"/>
              <w:ind w:right="-124"/>
              <w:jc w:val="thaiDistribute"/>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ind w:right="-124"/>
              <w:jc w:val="thaiDistribute"/>
              <w:rPr>
                <w:rFonts w:ascii="Arial" w:hAnsi="Arial" w:cs="Arial"/>
                <w:sz w:val="18"/>
                <w:szCs w:val="18"/>
                <w:cs/>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Pr>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4"/>
                <w:sz w:val="18"/>
                <w:szCs w:val="18"/>
                <w:lang w:val="en-US"/>
              </w:rPr>
              <w:t xml:space="preserve">A period of </w:t>
            </w:r>
            <w:r w:rsidRPr="00463159">
              <w:rPr>
                <w:rFonts w:ascii="Arial" w:hAnsi="Arial" w:cs="Arial"/>
                <w:spacing w:val="-4"/>
                <w:sz w:val="18"/>
                <w:szCs w:val="18"/>
              </w:rPr>
              <w:t>10</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 xml:space="preserve">years commencing from </w:t>
            </w:r>
            <w:r w:rsidRPr="00463159">
              <w:rPr>
                <w:rFonts w:ascii="Arial" w:hAnsi="Arial" w:cs="Arial"/>
                <w:spacing w:val="-4"/>
                <w:sz w:val="18"/>
                <w:szCs w:val="18"/>
              </w:rPr>
              <w:t>1</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 xml:space="preserve">June </w:t>
            </w:r>
            <w:r w:rsidRPr="00463159">
              <w:rPr>
                <w:rFonts w:ascii="Arial" w:hAnsi="Arial" w:cs="Arial"/>
                <w:spacing w:val="-4"/>
                <w:sz w:val="18"/>
                <w:szCs w:val="18"/>
              </w:rPr>
              <w:t>2013</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 xml:space="preserve">to </w:t>
            </w:r>
            <w:r w:rsidRPr="00463159">
              <w:rPr>
                <w:rFonts w:ascii="Arial" w:hAnsi="Arial" w:cs="Arial"/>
                <w:spacing w:val="-4"/>
                <w:sz w:val="18"/>
                <w:szCs w:val="18"/>
              </w:rPr>
              <w:t>31</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 xml:space="preserve">May </w:t>
            </w:r>
            <w:r w:rsidRPr="00463159">
              <w:rPr>
                <w:rFonts w:ascii="Arial" w:hAnsi="Arial" w:cs="Arial"/>
                <w:spacing w:val="-4"/>
                <w:sz w:val="18"/>
                <w:szCs w:val="18"/>
              </w:rPr>
              <w:t>2023</w:t>
            </w:r>
            <w:r w:rsidRPr="00463159">
              <w:rPr>
                <w:rFonts w:ascii="Arial" w:hAnsi="Arial" w:cs="Arial"/>
                <w:spacing w:val="-4"/>
                <w:sz w:val="18"/>
                <w:szCs w:val="18"/>
                <w:cs/>
                <w:lang w:val="en-US"/>
              </w:rPr>
              <w:t xml:space="preserve"> </w:t>
            </w:r>
            <w:r w:rsidRPr="00463159">
              <w:rPr>
                <w:rFonts w:ascii="Arial" w:hAnsi="Arial" w:cs="Arial"/>
                <w:spacing w:val="-6"/>
                <w:sz w:val="18"/>
                <w:szCs w:val="18"/>
                <w:lang w:val="en-US"/>
              </w:rPr>
              <w:t xml:space="preserve">and automatically renewed every </w:t>
            </w:r>
            <w:r w:rsidRPr="00463159">
              <w:rPr>
                <w:rFonts w:ascii="Arial" w:hAnsi="Arial" w:cs="Arial"/>
                <w:spacing w:val="-6"/>
                <w:sz w:val="18"/>
                <w:szCs w:val="18"/>
              </w:rPr>
              <w:t>10</w:t>
            </w:r>
            <w:r w:rsidRPr="00463159">
              <w:rPr>
                <w:rFonts w:ascii="Arial" w:hAnsi="Arial" w:cs="Arial"/>
                <w:spacing w:val="-6"/>
                <w:sz w:val="18"/>
                <w:szCs w:val="18"/>
                <w:cs/>
                <w:lang w:val="en-US"/>
              </w:rPr>
              <w:t xml:space="preserve"> </w:t>
            </w:r>
            <w:r w:rsidRPr="00463159">
              <w:rPr>
                <w:rFonts w:ascii="Arial" w:hAnsi="Arial" w:cs="Arial"/>
                <w:spacing w:val="-6"/>
                <w:sz w:val="18"/>
                <w:szCs w:val="18"/>
                <w:lang w:val="en-US"/>
              </w:rPr>
              <w:t>years unless any party terminate</w:t>
            </w:r>
            <w:r w:rsidRPr="00463159">
              <w:rPr>
                <w:rFonts w:ascii="Arial" w:hAnsi="Arial" w:cs="Arial"/>
                <w:spacing w:val="-4"/>
                <w:sz w:val="18"/>
                <w:szCs w:val="18"/>
                <w:lang w:val="en-US"/>
              </w:rPr>
              <w:t xml:space="preserve"> contract by giving a written notice at least </w:t>
            </w:r>
            <w:r w:rsidRPr="00463159">
              <w:rPr>
                <w:rFonts w:ascii="Arial" w:hAnsi="Arial" w:cs="Arial"/>
                <w:spacing w:val="-4"/>
                <w:sz w:val="18"/>
                <w:szCs w:val="18"/>
              </w:rPr>
              <w:t>30</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days before the contract expiration.</w:t>
            </w:r>
          </w:p>
          <w:p w:rsidR="008C0A17" w:rsidRPr="00463159" w:rsidRDefault="008C0A17" w:rsidP="0018198C">
            <w:pPr>
              <w:pStyle w:val="NoSpacing"/>
              <w:jc w:val="thaiDistribute"/>
              <w:rPr>
                <w:rFonts w:ascii="Arial" w:hAnsi="Arial" w:cs="Arial"/>
                <w:spacing w:val="-4"/>
                <w:sz w:val="12"/>
                <w:szCs w:val="12"/>
                <w:cs/>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Power Purchase Agreement (“PPA”) for the power plant at</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Phon Thong, Roi-Et.</w:t>
            </w:r>
          </w:p>
        </w:tc>
      </w:tr>
    </w:tbl>
    <w:p w:rsidR="008C0A17" w:rsidRPr="00463159" w:rsidRDefault="008C0A17" w:rsidP="008C0A17">
      <w:pPr>
        <w:ind w:left="540" w:hanging="540"/>
        <w:rPr>
          <w:rFonts w:ascii="Arial" w:hAnsi="Arial" w:cs="Arial"/>
          <w:sz w:val="18"/>
          <w:szCs w:val="18"/>
        </w:rPr>
      </w:pPr>
      <w:r w:rsidRPr="00463159">
        <w:rPr>
          <w:rFonts w:ascii="Arial" w:hAnsi="Arial" w:cs="Arial"/>
          <w:sz w:val="18"/>
          <w:szCs w:val="18"/>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2C7B3A" w:rsidRDefault="008C0A17" w:rsidP="008C0A17">
      <w:pPr>
        <w:ind w:left="540"/>
        <w:jc w:val="thaiDistribute"/>
        <w:rPr>
          <w:rFonts w:ascii="Arial" w:hAnsi="Arial" w:cs="Arial"/>
          <w:sz w:val="18"/>
          <w:szCs w:val="18"/>
          <w:cs/>
        </w:rPr>
      </w:pPr>
    </w:p>
    <w:p w:rsidR="008C0A17" w:rsidRPr="002C7B3A" w:rsidRDefault="008C0A17" w:rsidP="008C0A17">
      <w:pPr>
        <w:ind w:left="540"/>
        <w:jc w:val="thaiDistribute"/>
        <w:rPr>
          <w:rFonts w:ascii="Arial" w:hAnsi="Arial" w:cs="Arial"/>
          <w:sz w:val="18"/>
          <w:szCs w:val="18"/>
        </w:rPr>
      </w:pPr>
    </w:p>
    <w:p w:rsidR="008C0A17" w:rsidRPr="00463159" w:rsidRDefault="005D310C" w:rsidP="008C0A17">
      <w:pPr>
        <w:ind w:left="1080" w:hanging="540"/>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.1</w:t>
      </w:r>
      <w:r w:rsidR="008C0A17" w:rsidRPr="00463159">
        <w:rPr>
          <w:rFonts w:ascii="Arial" w:hAnsi="Arial" w:cs="Arial"/>
          <w:b/>
          <w:bCs/>
          <w:sz w:val="18"/>
          <w:szCs w:val="18"/>
          <w:cs/>
        </w:rPr>
        <w:tab/>
      </w:r>
      <w:r w:rsidR="008C0A17" w:rsidRPr="00463159">
        <w:rPr>
          <w:rFonts w:ascii="Arial" w:hAnsi="Arial" w:cs="Arial"/>
          <w:b/>
          <w:bCs/>
          <w:sz w:val="18"/>
          <w:szCs w:val="18"/>
        </w:rPr>
        <w:t>Power Purchase Agreements</w:t>
      </w:r>
      <w:r w:rsidR="008C0A17" w:rsidRPr="00463159">
        <w:rPr>
          <w:rFonts w:ascii="Arial" w:hAnsi="Arial" w:cs="Arial"/>
          <w:sz w:val="18"/>
          <w:szCs w:val="18"/>
        </w:rPr>
        <w:t xml:space="preserve"> (Cont’d)</w:t>
      </w:r>
    </w:p>
    <w:p w:rsidR="008C0A17" w:rsidRPr="002C7B3A" w:rsidRDefault="008C0A17" w:rsidP="008C0A17">
      <w:pPr>
        <w:tabs>
          <w:tab w:val="left" w:pos="540"/>
        </w:tabs>
        <w:ind w:left="1080"/>
        <w:jc w:val="thaiDistribute"/>
        <w:rPr>
          <w:rFonts w:ascii="Arial" w:hAnsi="Arial" w:cs="Arial"/>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Advance Agro Power Plant Company Limited</w:t>
      </w:r>
    </w:p>
    <w:p w:rsidR="008C0A17" w:rsidRPr="002C7B3A" w:rsidRDefault="008C0A17" w:rsidP="008C0A17">
      <w:pPr>
        <w:ind w:left="1080"/>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2C7B3A" w:rsidTr="0018198C">
        <w:tc>
          <w:tcPr>
            <w:tcW w:w="1080" w:type="dxa"/>
            <w:tcBorders>
              <w:bottom w:val="nil"/>
            </w:tcBorders>
            <w:shd w:val="clear" w:color="auto" w:fill="auto"/>
          </w:tcPr>
          <w:p w:rsidR="008C0A17" w:rsidRPr="002C7B3A" w:rsidRDefault="008C0A17" w:rsidP="0018198C">
            <w:pPr>
              <w:pStyle w:val="NoSpacing"/>
              <w:ind w:left="-18" w:firstLine="18"/>
              <w:jc w:val="center"/>
              <w:rPr>
                <w:rFonts w:ascii="Arial" w:hAnsi="Arial" w:cs="Arial"/>
                <w:sz w:val="10"/>
                <w:szCs w:val="10"/>
              </w:rPr>
            </w:pPr>
          </w:p>
        </w:tc>
        <w:tc>
          <w:tcPr>
            <w:tcW w:w="2592" w:type="dxa"/>
            <w:tcBorders>
              <w:bottom w:val="nil"/>
            </w:tcBorders>
          </w:tcPr>
          <w:p w:rsidR="008C0A17" w:rsidRPr="002C7B3A" w:rsidRDefault="008C0A17" w:rsidP="0018198C">
            <w:pPr>
              <w:pStyle w:val="NoSpacing"/>
              <w:jc w:val="thaiDistribute"/>
              <w:rPr>
                <w:rFonts w:ascii="Arial" w:hAnsi="Arial" w:cs="Arial"/>
                <w:sz w:val="10"/>
                <w:szCs w:val="10"/>
                <w:lang w:val="en-US"/>
              </w:rPr>
            </w:pPr>
          </w:p>
        </w:tc>
        <w:tc>
          <w:tcPr>
            <w:tcW w:w="5472" w:type="dxa"/>
            <w:tcBorders>
              <w:bottom w:val="nil"/>
            </w:tcBorders>
          </w:tcPr>
          <w:p w:rsidR="008C0A17" w:rsidRPr="002C7B3A" w:rsidRDefault="008C0A17" w:rsidP="0018198C">
            <w:pPr>
              <w:pStyle w:val="NoSpacing"/>
              <w:jc w:val="thaiDistribute"/>
              <w:rPr>
                <w:rFonts w:ascii="Arial" w:hAnsi="Arial" w:cs="Arial"/>
                <w:sz w:val="10"/>
                <w:szCs w:val="10"/>
              </w:rPr>
            </w:pPr>
          </w:p>
        </w:tc>
        <w:tc>
          <w:tcPr>
            <w:tcW w:w="5184" w:type="dxa"/>
            <w:tcBorders>
              <w:bottom w:val="nil"/>
            </w:tcBorders>
            <w:shd w:val="clear" w:color="auto" w:fill="auto"/>
          </w:tcPr>
          <w:p w:rsidR="008C0A17" w:rsidRPr="002C7B3A" w:rsidRDefault="008C0A17" w:rsidP="0018198C">
            <w:pPr>
              <w:rPr>
                <w:rFonts w:ascii="Arial" w:eastAsia="Calibri" w:hAnsi="Arial" w:cs="Arial"/>
                <w:sz w:val="10"/>
                <w:szCs w:val="10"/>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ind w:left="-18" w:firstLine="18"/>
              <w:jc w:val="center"/>
              <w:rPr>
                <w:rFonts w:ascii="Arial" w:hAnsi="Arial" w:cs="Arial"/>
                <w:sz w:val="18"/>
                <w:szCs w:val="18"/>
                <w:lang w:val="en-US"/>
              </w:rPr>
            </w:pPr>
            <w:r w:rsidRPr="00463159">
              <w:rPr>
                <w:rFonts w:ascii="Arial" w:hAnsi="Arial" w:cs="Arial"/>
                <w:sz w:val="18"/>
                <w:szCs w:val="18"/>
              </w:rPr>
              <w:t>1</w:t>
            </w:r>
          </w:p>
        </w:tc>
        <w:tc>
          <w:tcPr>
            <w:tcW w:w="2592" w:type="dxa"/>
            <w:vMerge w:val="restart"/>
            <w:tcBorders>
              <w:top w:val="nil"/>
            </w:tcBorders>
          </w:tcPr>
          <w:p w:rsidR="008C0A17" w:rsidRPr="00463159" w:rsidRDefault="00B9588D" w:rsidP="0018198C">
            <w:pPr>
              <w:pStyle w:val="NoSpacing"/>
              <w:jc w:val="thaiDistribute"/>
              <w:rPr>
                <w:rFonts w:ascii="Arial" w:hAnsi="Arial" w:cs="Arial"/>
                <w:sz w:val="18"/>
                <w:szCs w:val="18"/>
                <w:lang w:val="en-US"/>
              </w:rPr>
            </w:pPr>
            <w:r w:rsidRPr="00463159">
              <w:rPr>
                <w:rFonts w:ascii="Arial" w:hAnsi="Arial" w:cs="Arial"/>
                <w:sz w:val="18"/>
                <w:szCs w:val="18"/>
                <w:lang w:val="en-US"/>
              </w:rPr>
              <w:t>Provincial E</w:t>
            </w:r>
            <w:r w:rsidR="008C0A17" w:rsidRPr="00463159">
              <w:rPr>
                <w:rFonts w:ascii="Arial" w:hAnsi="Arial" w:cs="Arial"/>
                <w:sz w:val="18"/>
                <w:szCs w:val="18"/>
                <w:lang w:val="en-US"/>
              </w:rPr>
              <w:t xml:space="preserve">lectricity Authority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PEA”)</w:t>
            </w: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pacing w:val="-6"/>
                <w:sz w:val="18"/>
                <w:szCs w:val="18"/>
              </w:rPr>
              <w:t>A period of 5 years commencing from 16 July 2009 and automatically</w:t>
            </w:r>
            <w:r w:rsidRPr="00463159">
              <w:rPr>
                <w:rFonts w:ascii="Arial" w:hAnsi="Arial" w:cs="Arial"/>
                <w:sz w:val="18"/>
                <w:szCs w:val="18"/>
              </w:rPr>
              <w:t xml:space="preserve"> </w:t>
            </w:r>
            <w:r w:rsidRPr="00463159">
              <w:rPr>
                <w:rFonts w:ascii="Arial" w:hAnsi="Arial" w:cs="Arial"/>
                <w:spacing w:val="-8"/>
                <w:sz w:val="18"/>
                <w:szCs w:val="18"/>
              </w:rPr>
              <w:t xml:space="preserve">renewed every 5 years until </w:t>
            </w:r>
            <w:r w:rsidR="00660A7F">
              <w:rPr>
                <w:rFonts w:ascii="Arial" w:hAnsi="Arial" w:cs="Arial"/>
                <w:spacing w:val="-8"/>
                <w:sz w:val="18"/>
                <w:szCs w:val="18"/>
              </w:rPr>
              <w:t xml:space="preserve">any </w:t>
            </w:r>
            <w:r w:rsidRPr="00463159">
              <w:rPr>
                <w:rFonts w:ascii="Arial" w:hAnsi="Arial" w:cs="Arial"/>
                <w:spacing w:val="-8"/>
                <w:sz w:val="18"/>
                <w:szCs w:val="18"/>
              </w:rPr>
              <w:t>party cancel the agreement.  The company</w:t>
            </w:r>
            <w:r w:rsidRPr="00463159">
              <w:rPr>
                <w:rFonts w:ascii="Arial" w:hAnsi="Arial" w:cs="Arial"/>
                <w:sz w:val="18"/>
                <w:szCs w:val="18"/>
              </w:rPr>
              <w:t xml:space="preserve"> </w:t>
            </w:r>
            <w:r w:rsidRPr="00463159">
              <w:rPr>
                <w:rFonts w:ascii="Arial" w:hAnsi="Arial" w:cs="Arial"/>
                <w:spacing w:val="-8"/>
                <w:sz w:val="18"/>
                <w:szCs w:val="18"/>
              </w:rPr>
              <w:t>started its commercial operation on 30 October 2012 and from 11 March</w:t>
            </w:r>
            <w:r w:rsidRPr="00463159">
              <w:rPr>
                <w:rFonts w:ascii="Arial" w:hAnsi="Arial" w:cs="Arial"/>
                <w:sz w:val="18"/>
                <w:szCs w:val="18"/>
              </w:rPr>
              <w:t xml:space="preserve"> </w:t>
            </w:r>
            <w:r w:rsidRPr="00463159">
              <w:rPr>
                <w:rFonts w:ascii="Arial" w:hAnsi="Arial" w:cs="Arial"/>
                <w:spacing w:val="-8"/>
                <w:sz w:val="18"/>
                <w:szCs w:val="18"/>
              </w:rPr>
              <w:t>2016 onwards, the company requested for the amendment to Feed-in</w:t>
            </w:r>
            <w:r w:rsidRPr="00463159">
              <w:rPr>
                <w:rFonts w:ascii="Arial" w:hAnsi="Arial" w:cs="Arial"/>
                <w:spacing w:val="-6"/>
                <w:sz w:val="18"/>
                <w:szCs w:val="18"/>
              </w:rPr>
              <w:t xml:space="preserve"> Tariff and the contract will end on 29 January</w:t>
            </w:r>
            <w:r w:rsidRPr="00463159">
              <w:rPr>
                <w:rFonts w:ascii="Arial" w:hAnsi="Arial" w:cs="Arial"/>
                <w:sz w:val="18"/>
                <w:szCs w:val="18"/>
              </w:rPr>
              <w:t xml:space="preserve"> 2029.</w:t>
            </w:r>
          </w:p>
          <w:p w:rsidR="008C0A17" w:rsidRPr="00463159" w:rsidRDefault="008C0A17" w:rsidP="0018198C">
            <w:pPr>
              <w:pStyle w:val="NoSpacing"/>
              <w:jc w:val="thaiDistribute"/>
              <w:rPr>
                <w:rFonts w:ascii="Arial" w:hAnsi="Arial" w:cs="Arial"/>
                <w:sz w:val="12"/>
                <w:szCs w:val="12"/>
                <w:cs/>
                <w:lang w:val="en-US"/>
              </w:rPr>
            </w:pPr>
          </w:p>
        </w:tc>
        <w:tc>
          <w:tcPr>
            <w:tcW w:w="5184" w:type="dxa"/>
            <w:tcBorders>
              <w:top w:val="nil"/>
            </w:tcBorders>
            <w:shd w:val="clear" w:color="auto" w:fill="auto"/>
          </w:tcPr>
          <w:p w:rsidR="008C0A17" w:rsidRPr="00463159" w:rsidRDefault="008C0A17" w:rsidP="0018198C">
            <w:pPr>
              <w:rPr>
                <w:rFonts w:ascii="Arial" w:eastAsia="Calibri" w:hAnsi="Arial" w:cs="Arial"/>
                <w:sz w:val="18"/>
                <w:szCs w:val="18"/>
              </w:rPr>
            </w:pPr>
            <w:r w:rsidRPr="00463159">
              <w:rPr>
                <w:rFonts w:ascii="Arial" w:eastAsia="Calibri" w:hAnsi="Arial" w:cs="Arial"/>
                <w:sz w:val="18"/>
                <w:szCs w:val="18"/>
              </w:rPr>
              <w:t xml:space="preserve">Power Purchase Agreement (“PPA”) under the Very Small Power Producer project for the power plant at Prasat, Surin. </w:t>
            </w:r>
          </w:p>
          <w:p w:rsidR="008C0A17" w:rsidRPr="00463159" w:rsidRDefault="008C0A17" w:rsidP="0018198C">
            <w:pPr>
              <w:pStyle w:val="NoSpacing"/>
              <w:jc w:val="thaiDistribute"/>
              <w:rPr>
                <w:rFonts w:ascii="Arial" w:hAnsi="Arial" w:cs="Arial"/>
                <w:sz w:val="18"/>
                <w:szCs w:val="18"/>
                <w:cs/>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2</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72" w:type="dxa"/>
          </w:tcPr>
          <w:p w:rsidR="008C0A17" w:rsidRPr="00463159" w:rsidRDefault="008C0A17" w:rsidP="0018198C">
            <w:pPr>
              <w:pStyle w:val="NoSpacing"/>
              <w:jc w:val="thaiDistribute"/>
              <w:rPr>
                <w:rFonts w:ascii="Arial" w:hAnsi="Arial" w:cs="Arial"/>
                <w:sz w:val="18"/>
                <w:szCs w:val="18"/>
              </w:rPr>
            </w:pPr>
            <w:r w:rsidRPr="00463159">
              <w:rPr>
                <w:rFonts w:ascii="Arial" w:hAnsi="Arial" w:cs="Arial"/>
                <w:spacing w:val="-4"/>
                <w:sz w:val="18"/>
                <w:szCs w:val="18"/>
              </w:rPr>
              <w:t>A period of 5 years commencing from 16 July 2009 and automatically</w:t>
            </w:r>
            <w:r w:rsidRPr="00463159">
              <w:rPr>
                <w:rFonts w:ascii="Arial" w:hAnsi="Arial" w:cs="Arial"/>
                <w:sz w:val="18"/>
                <w:szCs w:val="18"/>
              </w:rPr>
              <w:t xml:space="preserve"> </w:t>
            </w:r>
            <w:r w:rsidRPr="00463159">
              <w:rPr>
                <w:rFonts w:ascii="Arial" w:hAnsi="Arial" w:cs="Arial"/>
                <w:spacing w:val="-8"/>
                <w:sz w:val="18"/>
                <w:szCs w:val="18"/>
              </w:rPr>
              <w:t xml:space="preserve">renewed every 5 years until </w:t>
            </w:r>
            <w:r w:rsidR="00660A7F">
              <w:rPr>
                <w:rFonts w:ascii="Arial" w:hAnsi="Arial" w:cs="Arial"/>
                <w:spacing w:val="-8"/>
                <w:sz w:val="18"/>
                <w:szCs w:val="18"/>
              </w:rPr>
              <w:t>any</w:t>
            </w:r>
            <w:r w:rsidR="00660A7F" w:rsidRPr="00463159">
              <w:rPr>
                <w:rFonts w:ascii="Arial" w:hAnsi="Arial" w:cs="Arial"/>
                <w:spacing w:val="-8"/>
                <w:sz w:val="18"/>
                <w:szCs w:val="18"/>
              </w:rPr>
              <w:t xml:space="preserve"> </w:t>
            </w:r>
            <w:r w:rsidRPr="00463159">
              <w:rPr>
                <w:rFonts w:ascii="Arial" w:hAnsi="Arial" w:cs="Arial"/>
                <w:spacing w:val="-8"/>
                <w:sz w:val="18"/>
                <w:szCs w:val="18"/>
              </w:rPr>
              <w:t>party cancel the agreement</w:t>
            </w:r>
            <w:r w:rsidR="00B9588D" w:rsidRPr="00463159">
              <w:rPr>
                <w:rFonts w:ascii="Arial" w:hAnsi="Arial" w:cs="Arial"/>
                <w:spacing w:val="-8"/>
                <w:sz w:val="18"/>
                <w:szCs w:val="18"/>
              </w:rPr>
              <w:t>.</w:t>
            </w:r>
            <w:r w:rsidRPr="00463159">
              <w:rPr>
                <w:rFonts w:ascii="Arial" w:hAnsi="Arial" w:cs="Arial"/>
                <w:spacing w:val="-8"/>
                <w:sz w:val="18"/>
                <w:szCs w:val="18"/>
              </w:rPr>
              <w:t xml:space="preserve"> The company</w:t>
            </w:r>
            <w:r w:rsidRPr="00463159">
              <w:rPr>
                <w:rFonts w:ascii="Arial" w:hAnsi="Arial" w:cs="Arial"/>
                <w:sz w:val="18"/>
                <w:szCs w:val="18"/>
              </w:rPr>
              <w:t xml:space="preserve"> </w:t>
            </w:r>
            <w:r w:rsidRPr="00463159">
              <w:rPr>
                <w:rFonts w:ascii="Arial" w:hAnsi="Arial" w:cs="Arial"/>
                <w:spacing w:val="-8"/>
                <w:sz w:val="18"/>
                <w:szCs w:val="18"/>
              </w:rPr>
              <w:t>started its commercial operation on 16 January 2013 and from 11 March</w:t>
            </w:r>
            <w:r w:rsidRPr="00463159">
              <w:rPr>
                <w:rFonts w:ascii="Arial" w:hAnsi="Arial" w:cs="Arial"/>
                <w:sz w:val="18"/>
                <w:szCs w:val="18"/>
              </w:rPr>
              <w:t xml:space="preserve"> </w:t>
            </w:r>
            <w:r w:rsidRPr="00463159">
              <w:rPr>
                <w:rFonts w:ascii="Arial" w:hAnsi="Arial" w:cs="Arial"/>
                <w:spacing w:val="-8"/>
                <w:sz w:val="18"/>
                <w:szCs w:val="18"/>
              </w:rPr>
              <w:t>2016 onwards, the company requested for the amendment to Feed-in</w:t>
            </w:r>
            <w:r w:rsidRPr="00463159">
              <w:rPr>
                <w:rFonts w:ascii="Arial" w:hAnsi="Arial" w:cs="Arial"/>
                <w:sz w:val="18"/>
                <w:szCs w:val="18"/>
              </w:rPr>
              <w:t xml:space="preserve"> Tariff and the contract will end on 15 April 2029.</w:t>
            </w:r>
          </w:p>
          <w:p w:rsidR="008C0A17" w:rsidRPr="00463159" w:rsidRDefault="008C0A17" w:rsidP="0018198C">
            <w:pPr>
              <w:pStyle w:val="NoSpacing"/>
              <w:jc w:val="thaiDistribute"/>
              <w:rPr>
                <w:rFonts w:ascii="Arial" w:hAnsi="Arial" w:cs="Arial"/>
                <w:sz w:val="12"/>
                <w:szCs w:val="12"/>
                <w:cs/>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pacing w:val="-4"/>
                <w:sz w:val="18"/>
                <w:szCs w:val="18"/>
                <w:lang w:val="en-US"/>
              </w:rPr>
              <w:t>Power Purchase Agreement (“PPA”) under the Very Small Power</w:t>
            </w:r>
            <w:r w:rsidRPr="00463159">
              <w:rPr>
                <w:rFonts w:ascii="Arial" w:hAnsi="Arial" w:cs="Arial"/>
                <w:sz w:val="18"/>
                <w:szCs w:val="18"/>
                <w:lang w:val="en-US"/>
              </w:rPr>
              <w:t xml:space="preserve"> Producer project for the power plant at Chokchai, Nakhon Ratchasima.</w:t>
            </w:r>
          </w:p>
          <w:p w:rsidR="008C0A17" w:rsidRPr="00463159" w:rsidRDefault="008C0A17" w:rsidP="0018198C">
            <w:pPr>
              <w:jc w:val="right"/>
              <w:rPr>
                <w:rFonts w:ascii="Arial" w:hAnsi="Arial" w:cs="Arial"/>
                <w:sz w:val="18"/>
                <w:szCs w:val="18"/>
                <w:c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3</w:t>
            </w:r>
          </w:p>
        </w:tc>
        <w:tc>
          <w:tcPr>
            <w:tcW w:w="2592" w:type="dxa"/>
            <w:vMerge w:val="restart"/>
          </w:tcPr>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lang w:val="en-US"/>
              </w:rPr>
              <w:t xml:space="preserve">Global Woodchip Company </w:t>
            </w:r>
          </w:p>
          <w:p w:rsidR="008C0A17" w:rsidRPr="00463159" w:rsidRDefault="008C0A17" w:rsidP="0018198C">
            <w:pPr>
              <w:pStyle w:val="NoSpacing"/>
              <w:rPr>
                <w:rFonts w:ascii="Arial" w:hAnsi="Arial" w:cs="Arial"/>
                <w:sz w:val="18"/>
                <w:szCs w:val="18"/>
                <w:cs/>
                <w:lang w:val="en-US"/>
              </w:rPr>
            </w:pPr>
            <w:r w:rsidRPr="00463159">
              <w:rPr>
                <w:rFonts w:ascii="Arial" w:hAnsi="Arial" w:cs="Arial"/>
                <w:sz w:val="18"/>
                <w:szCs w:val="18"/>
                <w:lang w:val="en-US"/>
              </w:rPr>
              <w:t xml:space="preserve">   Limited - a related party</w:t>
            </w:r>
          </w:p>
        </w:tc>
        <w:tc>
          <w:tcPr>
            <w:tcW w:w="5472" w:type="dxa"/>
          </w:tcPr>
          <w:p w:rsidR="008C0A17" w:rsidRPr="00463159" w:rsidRDefault="008C0A17" w:rsidP="0018198C">
            <w:pPr>
              <w:pStyle w:val="NoSpacing"/>
              <w:jc w:val="thaiDistribute"/>
              <w:rPr>
                <w:rFonts w:ascii="Arial" w:hAnsi="Arial" w:cs="Arial"/>
                <w:sz w:val="18"/>
                <w:szCs w:val="18"/>
                <w:lang w:val="en-US"/>
              </w:rPr>
            </w:pPr>
            <w:r w:rsidRPr="008D2459">
              <w:rPr>
                <w:rFonts w:ascii="Arial" w:hAnsi="Arial" w:cs="Arial"/>
                <w:spacing w:val="-8"/>
                <w:sz w:val="18"/>
                <w:szCs w:val="18"/>
                <w:lang w:val="en-US"/>
              </w:rPr>
              <w:t xml:space="preserve">A period of 10 years commencing </w:t>
            </w:r>
            <w:r w:rsidR="00660A7F" w:rsidRPr="008D2459">
              <w:rPr>
                <w:rFonts w:ascii="Arial" w:hAnsi="Arial" w:cs="Arial"/>
                <w:spacing w:val="-8"/>
                <w:sz w:val="18"/>
                <w:szCs w:val="18"/>
                <w:lang w:val="en-US"/>
              </w:rPr>
              <w:t>from</w:t>
            </w:r>
            <w:r w:rsidR="00660A7F" w:rsidRPr="008D2459">
              <w:rPr>
                <w:rFonts w:ascii="Arial" w:hAnsi="Arial" w:cs="Arial"/>
                <w:spacing w:val="-8"/>
                <w:sz w:val="18"/>
                <w:szCs w:val="18"/>
              </w:rPr>
              <w:t xml:space="preserve"> </w:t>
            </w:r>
            <w:r w:rsidRPr="008D2459">
              <w:rPr>
                <w:rFonts w:ascii="Arial" w:hAnsi="Arial" w:cs="Arial"/>
                <w:spacing w:val="-8"/>
                <w:sz w:val="18"/>
                <w:szCs w:val="18"/>
              </w:rPr>
              <w:t>1</w:t>
            </w:r>
            <w:r w:rsidRPr="008D2459">
              <w:rPr>
                <w:rFonts w:ascii="Arial" w:hAnsi="Arial" w:cs="Arial"/>
                <w:spacing w:val="-8"/>
                <w:sz w:val="18"/>
                <w:szCs w:val="18"/>
                <w:cs/>
                <w:lang w:val="en-US"/>
              </w:rPr>
              <w:t xml:space="preserve"> </w:t>
            </w:r>
            <w:r w:rsidRPr="008D2459">
              <w:rPr>
                <w:rFonts w:ascii="Arial" w:hAnsi="Arial" w:cs="Arial"/>
                <w:spacing w:val="-8"/>
                <w:sz w:val="18"/>
                <w:szCs w:val="18"/>
                <w:lang w:val="en-US"/>
              </w:rPr>
              <w:t xml:space="preserve">October </w:t>
            </w:r>
            <w:r w:rsidRPr="008D2459">
              <w:rPr>
                <w:rFonts w:ascii="Arial" w:hAnsi="Arial" w:cs="Arial"/>
                <w:spacing w:val="-8"/>
                <w:sz w:val="18"/>
                <w:szCs w:val="18"/>
              </w:rPr>
              <w:t>2012</w:t>
            </w:r>
            <w:r w:rsidRPr="008D2459">
              <w:rPr>
                <w:rFonts w:ascii="Arial" w:hAnsi="Arial" w:cs="Arial"/>
                <w:spacing w:val="-8"/>
                <w:sz w:val="18"/>
                <w:szCs w:val="18"/>
                <w:cs/>
                <w:lang w:val="en-US"/>
              </w:rPr>
              <w:t xml:space="preserve"> </w:t>
            </w:r>
            <w:r w:rsidRPr="008D2459">
              <w:rPr>
                <w:rFonts w:ascii="Arial" w:hAnsi="Arial" w:cs="Arial"/>
                <w:spacing w:val="-8"/>
                <w:sz w:val="18"/>
                <w:szCs w:val="18"/>
                <w:lang w:val="en-US"/>
              </w:rPr>
              <w:t xml:space="preserve">to </w:t>
            </w:r>
            <w:r w:rsidRPr="008D2459">
              <w:rPr>
                <w:rFonts w:ascii="Arial" w:hAnsi="Arial" w:cs="Arial"/>
                <w:spacing w:val="-8"/>
                <w:sz w:val="18"/>
                <w:szCs w:val="18"/>
              </w:rPr>
              <w:t>30</w:t>
            </w:r>
            <w:r w:rsidRPr="008D2459">
              <w:rPr>
                <w:rFonts w:ascii="Arial" w:hAnsi="Arial" w:cs="Arial"/>
                <w:spacing w:val="-8"/>
                <w:sz w:val="18"/>
                <w:szCs w:val="18"/>
                <w:cs/>
                <w:lang w:val="en-US"/>
              </w:rPr>
              <w:t xml:space="preserve"> </w:t>
            </w:r>
            <w:r w:rsidRPr="008D2459">
              <w:rPr>
                <w:rFonts w:ascii="Arial" w:hAnsi="Arial" w:cs="Arial"/>
                <w:spacing w:val="-8"/>
                <w:sz w:val="18"/>
                <w:szCs w:val="18"/>
                <w:lang w:val="en-US"/>
              </w:rPr>
              <w:t>September</w:t>
            </w:r>
            <w:r w:rsidRPr="00463159">
              <w:rPr>
                <w:rFonts w:ascii="Arial" w:hAnsi="Arial" w:cs="Arial"/>
                <w:sz w:val="18"/>
                <w:szCs w:val="18"/>
                <w:lang w:val="en-US"/>
              </w:rPr>
              <w:t xml:space="preserve"> </w:t>
            </w:r>
            <w:r w:rsidRPr="00463159">
              <w:rPr>
                <w:rFonts w:ascii="Arial" w:hAnsi="Arial" w:cs="Arial"/>
                <w:sz w:val="18"/>
                <w:szCs w:val="18"/>
              </w:rPr>
              <w:t>2022</w:t>
            </w:r>
            <w:r w:rsidRPr="00463159">
              <w:rPr>
                <w:rFonts w:ascii="Arial" w:hAnsi="Arial" w:cs="Arial"/>
                <w:sz w:val="18"/>
                <w:szCs w:val="18"/>
                <w:lang w:val="en-US"/>
              </w:rPr>
              <w:t xml:space="preserve"> and automatically renewed every </w:t>
            </w:r>
            <w:r w:rsidRPr="00463159">
              <w:rPr>
                <w:rFonts w:ascii="Arial" w:hAnsi="Arial" w:cs="Arial"/>
                <w:sz w:val="18"/>
                <w:szCs w:val="18"/>
              </w:rPr>
              <w:t>10</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unless any party terminates the contract by </w:t>
            </w:r>
            <w:r w:rsidR="00660A7F">
              <w:rPr>
                <w:rFonts w:ascii="Arial" w:hAnsi="Arial" w:cs="Arial"/>
                <w:sz w:val="18"/>
                <w:szCs w:val="18"/>
                <w:lang w:val="en-US"/>
              </w:rPr>
              <w:t xml:space="preserve">giving </w:t>
            </w:r>
            <w:r w:rsidRPr="00463159">
              <w:rPr>
                <w:rFonts w:ascii="Arial" w:hAnsi="Arial" w:cs="Arial"/>
                <w:sz w:val="18"/>
                <w:szCs w:val="18"/>
                <w:lang w:val="en-US"/>
              </w:rPr>
              <w:t xml:space="preserve">a written notice at least </w:t>
            </w:r>
            <w:r w:rsidRPr="00463159">
              <w:rPr>
                <w:rFonts w:ascii="Arial" w:hAnsi="Arial" w:cs="Arial"/>
                <w:sz w:val="18"/>
                <w:szCs w:val="18"/>
              </w:rPr>
              <w:t>30</w:t>
            </w:r>
            <w:r w:rsidRPr="00463159">
              <w:rPr>
                <w:rFonts w:ascii="Arial" w:hAnsi="Arial" w:cs="Arial"/>
                <w:sz w:val="18"/>
                <w:szCs w:val="18"/>
                <w:cs/>
                <w:lang w:val="en-US"/>
              </w:rPr>
              <w:t xml:space="preserve"> </w:t>
            </w:r>
            <w:r w:rsidRPr="00463159">
              <w:rPr>
                <w:rFonts w:ascii="Arial" w:hAnsi="Arial" w:cs="Arial"/>
                <w:sz w:val="18"/>
                <w:szCs w:val="18"/>
                <w:lang w:val="en-US"/>
              </w:rPr>
              <w:t>days before the contract expiration.</w:t>
            </w:r>
          </w:p>
          <w:p w:rsidR="008C0A17" w:rsidRPr="00463159" w:rsidRDefault="008C0A17" w:rsidP="0018198C">
            <w:pPr>
              <w:pStyle w:val="NoSpacing"/>
              <w:jc w:val="thaiDistribute"/>
              <w:rPr>
                <w:rFonts w:ascii="Arial" w:hAnsi="Arial" w:cs="Arial"/>
                <w:sz w:val="12"/>
                <w:szCs w:val="12"/>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Power Purchase Agreement (“PPA”) for the power plant at Prasat, Surin.</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4</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72" w:type="dxa"/>
          </w:tcPr>
          <w:p w:rsidR="008C0A17" w:rsidRPr="00463159" w:rsidRDefault="008C0A17" w:rsidP="0018198C">
            <w:pPr>
              <w:pStyle w:val="NoSpacing"/>
              <w:jc w:val="thaiDistribute"/>
              <w:rPr>
                <w:rFonts w:ascii="Arial" w:hAnsi="Arial" w:cs="Arial"/>
                <w:sz w:val="18"/>
                <w:szCs w:val="18"/>
                <w:lang w:val="en-US"/>
              </w:rPr>
            </w:pPr>
            <w:r w:rsidRPr="008D2459">
              <w:rPr>
                <w:rFonts w:ascii="Arial" w:hAnsi="Arial" w:cs="Arial"/>
                <w:spacing w:val="-8"/>
                <w:sz w:val="18"/>
                <w:szCs w:val="18"/>
                <w:lang w:val="en-US"/>
              </w:rPr>
              <w:t xml:space="preserve">A period of 10 years commencing </w:t>
            </w:r>
            <w:r w:rsidR="00660A7F" w:rsidRPr="008D2459">
              <w:rPr>
                <w:rFonts w:ascii="Arial" w:hAnsi="Arial" w:cs="Arial"/>
                <w:spacing w:val="-8"/>
                <w:sz w:val="18"/>
                <w:szCs w:val="18"/>
                <w:lang w:val="en-US"/>
              </w:rPr>
              <w:t xml:space="preserve">from </w:t>
            </w:r>
            <w:r w:rsidRPr="008D2459">
              <w:rPr>
                <w:rFonts w:ascii="Arial" w:hAnsi="Arial" w:cs="Arial"/>
                <w:spacing w:val="-8"/>
                <w:sz w:val="18"/>
                <w:szCs w:val="18"/>
              </w:rPr>
              <w:t>1</w:t>
            </w:r>
            <w:r w:rsidRPr="008D2459">
              <w:rPr>
                <w:rFonts w:ascii="Arial" w:hAnsi="Arial" w:cs="Arial"/>
                <w:spacing w:val="-8"/>
                <w:sz w:val="18"/>
                <w:szCs w:val="18"/>
                <w:cs/>
                <w:lang w:val="en-US"/>
              </w:rPr>
              <w:t xml:space="preserve"> </w:t>
            </w:r>
            <w:r w:rsidRPr="008D2459">
              <w:rPr>
                <w:rFonts w:ascii="Arial" w:hAnsi="Arial" w:cs="Arial"/>
                <w:spacing w:val="-8"/>
                <w:sz w:val="18"/>
                <w:szCs w:val="18"/>
                <w:lang w:val="en-US"/>
              </w:rPr>
              <w:t xml:space="preserve">January </w:t>
            </w:r>
            <w:r w:rsidRPr="008D2459">
              <w:rPr>
                <w:rFonts w:ascii="Arial" w:hAnsi="Arial" w:cs="Arial"/>
                <w:spacing w:val="-8"/>
                <w:sz w:val="18"/>
                <w:szCs w:val="18"/>
              </w:rPr>
              <w:t>2013</w:t>
            </w:r>
            <w:r w:rsidRPr="008D2459">
              <w:rPr>
                <w:rFonts w:ascii="Arial" w:hAnsi="Arial" w:cs="Arial"/>
                <w:spacing w:val="-8"/>
                <w:sz w:val="18"/>
                <w:szCs w:val="18"/>
                <w:cs/>
                <w:lang w:val="en-US"/>
              </w:rPr>
              <w:t xml:space="preserve"> </w:t>
            </w:r>
            <w:r w:rsidRPr="008D2459">
              <w:rPr>
                <w:rFonts w:ascii="Arial" w:hAnsi="Arial" w:cs="Arial"/>
                <w:spacing w:val="-8"/>
                <w:sz w:val="18"/>
                <w:szCs w:val="18"/>
                <w:lang w:val="en-US"/>
              </w:rPr>
              <w:t xml:space="preserve">to </w:t>
            </w:r>
            <w:r w:rsidRPr="008D2459">
              <w:rPr>
                <w:rFonts w:ascii="Arial" w:hAnsi="Arial" w:cs="Arial"/>
                <w:spacing w:val="-8"/>
                <w:sz w:val="18"/>
                <w:szCs w:val="18"/>
              </w:rPr>
              <w:t>3</w:t>
            </w:r>
            <w:r w:rsidR="002C7B3A" w:rsidRPr="008D2459">
              <w:rPr>
                <w:rFonts w:ascii="Arial" w:hAnsi="Arial" w:cs="Arial"/>
                <w:spacing w:val="-8"/>
                <w:sz w:val="18"/>
                <w:szCs w:val="18"/>
              </w:rPr>
              <w:t>1</w:t>
            </w:r>
            <w:r w:rsidRPr="008D2459">
              <w:rPr>
                <w:rFonts w:ascii="Arial" w:hAnsi="Arial" w:cs="Arial"/>
                <w:spacing w:val="-8"/>
                <w:sz w:val="18"/>
                <w:szCs w:val="18"/>
                <w:cs/>
                <w:lang w:val="en-US"/>
              </w:rPr>
              <w:t xml:space="preserve"> </w:t>
            </w:r>
            <w:r w:rsidR="008D2459">
              <w:rPr>
                <w:rFonts w:ascii="Arial" w:hAnsi="Arial" w:cs="Arial"/>
                <w:spacing w:val="-8"/>
                <w:sz w:val="18"/>
                <w:szCs w:val="18"/>
                <w:lang w:val="en-US"/>
              </w:rPr>
              <w:t>Dec</w:t>
            </w:r>
            <w:r w:rsidRPr="008D2459">
              <w:rPr>
                <w:rFonts w:ascii="Arial" w:hAnsi="Arial" w:cs="Arial"/>
                <w:spacing w:val="-8"/>
                <w:sz w:val="18"/>
                <w:szCs w:val="18"/>
                <w:lang w:val="en-US"/>
              </w:rPr>
              <w:t>ember</w:t>
            </w:r>
            <w:r w:rsidRPr="00463159">
              <w:rPr>
                <w:rFonts w:ascii="Arial" w:hAnsi="Arial" w:cs="Arial"/>
                <w:sz w:val="18"/>
                <w:szCs w:val="18"/>
                <w:lang w:val="en-US"/>
              </w:rPr>
              <w:t xml:space="preserve"> </w:t>
            </w:r>
            <w:r w:rsidRPr="00463159">
              <w:rPr>
                <w:rFonts w:ascii="Arial" w:hAnsi="Arial" w:cs="Arial"/>
                <w:sz w:val="18"/>
                <w:szCs w:val="18"/>
              </w:rPr>
              <w:t>2022</w:t>
            </w:r>
            <w:r w:rsidRPr="00463159">
              <w:rPr>
                <w:rFonts w:ascii="Arial" w:hAnsi="Arial" w:cs="Arial"/>
                <w:sz w:val="18"/>
                <w:szCs w:val="18"/>
                <w:lang w:val="en-US"/>
              </w:rPr>
              <w:t xml:space="preserve"> and automatically renewed every </w:t>
            </w:r>
            <w:r w:rsidRPr="00463159">
              <w:rPr>
                <w:rFonts w:ascii="Arial" w:hAnsi="Arial" w:cs="Arial"/>
                <w:sz w:val="18"/>
                <w:szCs w:val="18"/>
              </w:rPr>
              <w:t>10</w:t>
            </w:r>
            <w:r w:rsidRPr="00463159">
              <w:rPr>
                <w:rFonts w:ascii="Arial" w:hAnsi="Arial" w:cs="Arial"/>
                <w:sz w:val="18"/>
                <w:szCs w:val="18"/>
                <w:cs/>
                <w:lang w:val="en-US"/>
              </w:rPr>
              <w:t xml:space="preserve"> </w:t>
            </w:r>
            <w:r w:rsidRPr="00463159">
              <w:rPr>
                <w:rFonts w:ascii="Arial" w:hAnsi="Arial" w:cs="Arial"/>
                <w:sz w:val="18"/>
                <w:szCs w:val="18"/>
                <w:lang w:val="en-US"/>
              </w:rPr>
              <w:t>years, unless any party terminates the contract by giv</w:t>
            </w:r>
            <w:r w:rsidR="00660A7F">
              <w:rPr>
                <w:rFonts w:ascii="Arial" w:hAnsi="Arial" w:cs="Arial"/>
                <w:sz w:val="18"/>
                <w:szCs w:val="18"/>
                <w:lang w:val="en-US"/>
              </w:rPr>
              <w:t>i</w:t>
            </w:r>
            <w:r w:rsidRPr="00463159">
              <w:rPr>
                <w:rFonts w:ascii="Arial" w:hAnsi="Arial" w:cs="Arial"/>
                <w:sz w:val="18"/>
                <w:szCs w:val="18"/>
                <w:lang w:val="en-US"/>
              </w:rPr>
              <w:t>n</w:t>
            </w:r>
            <w:r w:rsidR="00660A7F">
              <w:rPr>
                <w:rFonts w:ascii="Arial" w:hAnsi="Arial" w:cs="Arial"/>
                <w:sz w:val="18"/>
                <w:szCs w:val="18"/>
                <w:lang w:val="en-US"/>
              </w:rPr>
              <w:t>g</w:t>
            </w:r>
            <w:r w:rsidRPr="00463159">
              <w:rPr>
                <w:rFonts w:ascii="Arial" w:hAnsi="Arial" w:cs="Arial"/>
                <w:sz w:val="18"/>
                <w:szCs w:val="18"/>
                <w:lang w:val="en-US"/>
              </w:rPr>
              <w:t xml:space="preserve"> a written notice at least </w:t>
            </w:r>
            <w:r w:rsidRPr="00463159">
              <w:rPr>
                <w:rFonts w:ascii="Arial" w:hAnsi="Arial" w:cs="Arial"/>
                <w:sz w:val="18"/>
                <w:szCs w:val="18"/>
              </w:rPr>
              <w:t>30</w:t>
            </w:r>
            <w:r w:rsidRPr="00463159">
              <w:rPr>
                <w:rFonts w:ascii="Arial" w:hAnsi="Arial" w:cs="Arial"/>
                <w:sz w:val="18"/>
                <w:szCs w:val="18"/>
                <w:cs/>
                <w:lang w:val="en-US"/>
              </w:rPr>
              <w:t xml:space="preserve"> </w:t>
            </w:r>
            <w:r w:rsidRPr="00463159">
              <w:rPr>
                <w:rFonts w:ascii="Arial" w:hAnsi="Arial" w:cs="Arial"/>
                <w:sz w:val="18"/>
                <w:szCs w:val="18"/>
                <w:lang w:val="en-US"/>
              </w:rPr>
              <w:t>days before the contract expiration.</w:t>
            </w:r>
          </w:p>
          <w:p w:rsidR="008C0A17" w:rsidRPr="00463159" w:rsidRDefault="008C0A17" w:rsidP="0018198C">
            <w:pPr>
              <w:pStyle w:val="NoSpacing"/>
              <w:jc w:val="thaiDistribute"/>
              <w:rPr>
                <w:rFonts w:ascii="Arial" w:hAnsi="Arial" w:cs="Arial"/>
                <w:sz w:val="12"/>
                <w:szCs w:val="12"/>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Power Purchase Agreement (“PPA”) for the power plant at Chokchai, Nakhon Ratchasima.</w:t>
            </w:r>
          </w:p>
          <w:p w:rsidR="008C0A17" w:rsidRPr="00463159" w:rsidRDefault="008C0A17" w:rsidP="0018198C">
            <w:pPr>
              <w:pStyle w:val="NoSpacing"/>
              <w:jc w:val="thaiDistribute"/>
              <w:rPr>
                <w:rFonts w:ascii="Arial" w:hAnsi="Arial" w:cs="Arial"/>
                <w:sz w:val="18"/>
                <w:szCs w:val="18"/>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5</w:t>
            </w:r>
          </w:p>
        </w:tc>
        <w:tc>
          <w:tcPr>
            <w:tcW w:w="2592" w:type="dxa"/>
          </w:tcPr>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4"/>
                <w:sz w:val="18"/>
                <w:szCs w:val="18"/>
                <w:lang w:val="en-US"/>
              </w:rPr>
              <w:t xml:space="preserve">Advance Asia Fiber Company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w:t>
            </w:r>
            <w:r w:rsidRPr="00463159">
              <w:rPr>
                <w:rFonts w:ascii="Arial" w:hAnsi="Arial" w:cs="Arial"/>
                <w:spacing w:val="-4"/>
                <w:sz w:val="18"/>
                <w:szCs w:val="18"/>
                <w:lang w:val="en-US"/>
              </w:rPr>
              <w:t>Limited - a related party</w:t>
            </w:r>
          </w:p>
        </w:tc>
        <w:tc>
          <w:tcPr>
            <w:tcW w:w="5472" w:type="dxa"/>
          </w:tcPr>
          <w:p w:rsidR="008C0A17" w:rsidRPr="00463159" w:rsidRDefault="008C0A17" w:rsidP="0018198C">
            <w:pPr>
              <w:pStyle w:val="NoSpacing"/>
              <w:jc w:val="thaiDistribute"/>
              <w:rPr>
                <w:rFonts w:ascii="Arial" w:hAnsi="Arial" w:cs="Arial"/>
                <w:spacing w:val="-6"/>
                <w:sz w:val="18"/>
                <w:szCs w:val="18"/>
                <w:lang w:val="en-US"/>
              </w:rPr>
            </w:pPr>
            <w:r w:rsidRPr="00463159">
              <w:rPr>
                <w:rFonts w:ascii="Arial" w:hAnsi="Arial" w:cs="Arial"/>
                <w:spacing w:val="-6"/>
                <w:sz w:val="18"/>
                <w:szCs w:val="18"/>
                <w:lang w:val="en-US"/>
              </w:rPr>
              <w:t>A period of 10 years commencing from 18 May 2018 and automatically renewed every 2 years until the party cancel the agreement.  If either party would like to terminate the agreement, the party has to provide the other party a written notice at lea</w:t>
            </w:r>
            <w:r w:rsidR="00660A7F">
              <w:rPr>
                <w:rFonts w:ascii="Arial" w:hAnsi="Arial" w:cs="Arial"/>
                <w:spacing w:val="-6"/>
                <w:sz w:val="18"/>
                <w:szCs w:val="18"/>
                <w:lang w:val="en-US"/>
              </w:rPr>
              <w:t>st</w:t>
            </w:r>
            <w:r w:rsidRPr="00463159">
              <w:rPr>
                <w:rFonts w:ascii="Arial" w:hAnsi="Arial" w:cs="Arial"/>
                <w:spacing w:val="-6"/>
                <w:sz w:val="18"/>
                <w:szCs w:val="18"/>
                <w:lang w:val="en-US"/>
              </w:rPr>
              <w:t xml:space="preserve"> 180 days before the contract expiration or 90 days before the extended contract expiration.</w:t>
            </w:r>
          </w:p>
          <w:p w:rsidR="008C0A17" w:rsidRPr="00463159" w:rsidRDefault="008C0A17" w:rsidP="0018198C">
            <w:pPr>
              <w:pStyle w:val="NoSpacing"/>
              <w:jc w:val="thaiDistribute"/>
              <w:rPr>
                <w:rFonts w:ascii="Arial" w:hAnsi="Arial" w:cs="Arial"/>
                <w:spacing w:val="-6"/>
                <w:sz w:val="12"/>
                <w:szCs w:val="12"/>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Power Purchase Agreement (“PPA”) for the power plant at Chokchai, Nakhon Ratchasima.</w:t>
            </w:r>
          </w:p>
          <w:p w:rsidR="008C0A17" w:rsidRPr="00463159" w:rsidRDefault="008C0A17" w:rsidP="0018198C">
            <w:pPr>
              <w:pStyle w:val="NoSpacing"/>
              <w:jc w:val="thaiDistribute"/>
              <w:rPr>
                <w:rFonts w:ascii="Arial" w:hAnsi="Arial" w:cs="Arial"/>
                <w:sz w:val="18"/>
                <w:szCs w:val="18"/>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6</w:t>
            </w:r>
          </w:p>
        </w:tc>
        <w:tc>
          <w:tcPr>
            <w:tcW w:w="2592" w:type="dxa"/>
          </w:tcPr>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4"/>
                <w:sz w:val="18"/>
                <w:szCs w:val="18"/>
                <w:lang w:val="en-US"/>
              </w:rPr>
              <w:t>Boon Bundan Rungreung</w:t>
            </w:r>
          </w:p>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4"/>
                <w:sz w:val="18"/>
                <w:szCs w:val="18"/>
                <w:lang w:val="en-US"/>
              </w:rPr>
              <w:t xml:space="preserve">   Company Limited</w:t>
            </w:r>
          </w:p>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4"/>
                <w:sz w:val="18"/>
                <w:szCs w:val="18"/>
                <w:lang w:val="en-US"/>
              </w:rPr>
              <w:t xml:space="preserve">   - a related party</w:t>
            </w:r>
          </w:p>
        </w:tc>
        <w:tc>
          <w:tcPr>
            <w:tcW w:w="5472" w:type="dxa"/>
          </w:tcPr>
          <w:p w:rsidR="008C0A17" w:rsidRPr="00463159" w:rsidRDefault="008C0A17" w:rsidP="0018198C">
            <w:pPr>
              <w:pStyle w:val="NoSpacing"/>
              <w:jc w:val="thaiDistribute"/>
              <w:rPr>
                <w:rFonts w:ascii="Arial" w:hAnsi="Arial" w:cs="Arial"/>
                <w:spacing w:val="-6"/>
                <w:sz w:val="18"/>
                <w:szCs w:val="18"/>
                <w:lang w:val="en-US"/>
              </w:rPr>
            </w:pPr>
            <w:r w:rsidRPr="00463159">
              <w:rPr>
                <w:rFonts w:ascii="Arial" w:hAnsi="Arial" w:cs="Arial"/>
                <w:spacing w:val="-6"/>
                <w:sz w:val="18"/>
                <w:szCs w:val="18"/>
                <w:lang w:val="en-US"/>
              </w:rPr>
              <w:t>A period of 10 years commencing from 18 May 2018 and automatically renewed every 2 years until the party cancel the agreement.  If either party would like to terminate the agreement, the party has to provide the other</w:t>
            </w:r>
            <w:r w:rsidR="00660A7F">
              <w:rPr>
                <w:rFonts w:ascii="Arial" w:hAnsi="Arial" w:cs="Arial"/>
                <w:spacing w:val="-6"/>
                <w:sz w:val="18"/>
                <w:szCs w:val="18"/>
                <w:lang w:val="en-US"/>
              </w:rPr>
              <w:t xml:space="preserve"> party a written notice at least</w:t>
            </w:r>
            <w:r w:rsidRPr="00463159">
              <w:rPr>
                <w:rFonts w:ascii="Arial" w:hAnsi="Arial" w:cs="Arial"/>
                <w:spacing w:val="-6"/>
                <w:sz w:val="18"/>
                <w:szCs w:val="18"/>
                <w:lang w:val="en-US"/>
              </w:rPr>
              <w:t xml:space="preserve"> 180 days before the contract expiration or 90 days before the extended contract expiration.</w:t>
            </w:r>
          </w:p>
          <w:p w:rsidR="008C0A17" w:rsidRPr="00463159" w:rsidRDefault="008C0A17" w:rsidP="0018198C">
            <w:pPr>
              <w:pStyle w:val="NoSpacing"/>
              <w:jc w:val="thaiDistribute"/>
              <w:rPr>
                <w:rFonts w:ascii="Arial" w:hAnsi="Arial" w:cs="Arial"/>
                <w:spacing w:val="-6"/>
                <w:sz w:val="12"/>
                <w:szCs w:val="12"/>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Power Purchase Agreement (“PPA”) for the power plant at Chokchai, Nakhon Ratchasima.</w:t>
            </w:r>
          </w:p>
          <w:p w:rsidR="008C0A17" w:rsidRPr="00463159" w:rsidRDefault="008C0A17" w:rsidP="0018198C">
            <w:pPr>
              <w:pStyle w:val="NoSpacing"/>
              <w:jc w:val="thaiDistribute"/>
              <w:rPr>
                <w:rFonts w:ascii="Arial" w:hAnsi="Arial" w:cs="Arial"/>
                <w:sz w:val="18"/>
                <w:szCs w:val="18"/>
                <w:lang w:val="en-US"/>
              </w:rPr>
            </w:pPr>
          </w:p>
        </w:tc>
      </w:tr>
    </w:tbl>
    <w:p w:rsidR="008C0A17" w:rsidRPr="00463159" w:rsidRDefault="008C0A17" w:rsidP="008C0A17">
      <w:pPr>
        <w:ind w:left="540" w:hanging="540"/>
        <w:rPr>
          <w:rFonts w:ascii="Arial" w:hAnsi="Arial" w:cs="Arial"/>
          <w:sz w:val="18"/>
          <w:szCs w:val="18"/>
        </w:rPr>
      </w:pPr>
      <w:r w:rsidRPr="00463159">
        <w:rPr>
          <w:rFonts w:ascii="Arial" w:hAnsi="Arial" w:cs="Arial"/>
          <w:sz w:val="18"/>
          <w:szCs w:val="18"/>
          <w:cs/>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540"/>
        <w:jc w:val="thaiDistribute"/>
        <w:rPr>
          <w:rFonts w:ascii="Arial" w:hAnsi="Arial" w:cs="Arial"/>
          <w:sz w:val="18"/>
          <w:szCs w:val="18"/>
          <w:cs/>
        </w:rPr>
      </w:pPr>
    </w:p>
    <w:p w:rsidR="008C0A17" w:rsidRPr="00463159" w:rsidRDefault="008C0A17" w:rsidP="008C0A17">
      <w:pPr>
        <w:ind w:left="540"/>
        <w:jc w:val="thaiDistribute"/>
        <w:rPr>
          <w:rFonts w:ascii="Arial" w:hAnsi="Arial" w:cs="Arial"/>
          <w:sz w:val="18"/>
          <w:szCs w:val="18"/>
        </w:rPr>
      </w:pPr>
    </w:p>
    <w:p w:rsidR="008C0A17" w:rsidRPr="00463159" w:rsidRDefault="005D310C" w:rsidP="008C0A17">
      <w:pPr>
        <w:ind w:left="1080" w:hanging="540"/>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.1</w:t>
      </w:r>
      <w:r w:rsidR="008C0A17" w:rsidRPr="00463159">
        <w:rPr>
          <w:rFonts w:ascii="Arial" w:hAnsi="Arial" w:cs="Arial"/>
          <w:b/>
          <w:bCs/>
          <w:sz w:val="18"/>
          <w:szCs w:val="18"/>
          <w:cs/>
        </w:rPr>
        <w:tab/>
      </w:r>
      <w:r w:rsidR="008C0A17" w:rsidRPr="00463159">
        <w:rPr>
          <w:rFonts w:ascii="Arial" w:hAnsi="Arial" w:cs="Arial"/>
          <w:b/>
          <w:bCs/>
          <w:sz w:val="18"/>
          <w:szCs w:val="18"/>
        </w:rPr>
        <w:t>Power Purchase Agreements</w:t>
      </w:r>
      <w:r w:rsidR="008C0A17" w:rsidRPr="00463159">
        <w:rPr>
          <w:rFonts w:ascii="Arial" w:hAnsi="Arial" w:cs="Arial"/>
          <w:sz w:val="18"/>
          <w:szCs w:val="18"/>
        </w:rPr>
        <w:t xml:space="preserve"> (Cont’d)</w:t>
      </w:r>
    </w:p>
    <w:p w:rsidR="008C0A17" w:rsidRPr="00463159" w:rsidRDefault="008C0A17" w:rsidP="008C0A17">
      <w:pPr>
        <w:tabs>
          <w:tab w:val="left" w:pos="540"/>
        </w:tabs>
        <w:ind w:left="1080"/>
        <w:jc w:val="thaiDistribute"/>
        <w:rPr>
          <w:rFonts w:ascii="Arial" w:hAnsi="Arial" w:cs="Arial"/>
          <w:b/>
          <w:bCs/>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Alliance Clean Power Company Limited</w:t>
      </w:r>
    </w:p>
    <w:p w:rsidR="008C0A17" w:rsidRPr="00463159" w:rsidRDefault="008C0A17" w:rsidP="008C0A17">
      <w:pPr>
        <w:tabs>
          <w:tab w:val="left" w:pos="540"/>
        </w:tabs>
        <w:ind w:left="1080"/>
        <w:jc w:val="thaiDistribute"/>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12"/>
                <w:szCs w:val="12"/>
              </w:rPr>
            </w:pPr>
          </w:p>
        </w:tc>
        <w:tc>
          <w:tcPr>
            <w:tcW w:w="2592" w:type="dxa"/>
            <w:tcBorders>
              <w:bottom w:val="nil"/>
            </w:tcBorders>
          </w:tcPr>
          <w:p w:rsidR="008C0A17" w:rsidRPr="00463159" w:rsidRDefault="008C0A17" w:rsidP="0018198C">
            <w:pPr>
              <w:pStyle w:val="NoSpacing"/>
              <w:jc w:val="center"/>
              <w:rPr>
                <w:rFonts w:ascii="Arial" w:hAnsi="Arial" w:cs="Arial"/>
                <w:sz w:val="12"/>
                <w:szCs w:val="12"/>
                <w:lang w:val="en-US"/>
              </w:rPr>
            </w:pPr>
          </w:p>
        </w:tc>
        <w:tc>
          <w:tcPr>
            <w:tcW w:w="5472" w:type="dxa"/>
            <w:tcBorders>
              <w:bottom w:val="nil"/>
            </w:tcBorders>
          </w:tcPr>
          <w:p w:rsidR="008C0A17" w:rsidRPr="00463159" w:rsidRDefault="008C0A17" w:rsidP="0018198C">
            <w:pPr>
              <w:pStyle w:val="NoSpacing"/>
              <w:jc w:val="thaiDistribute"/>
              <w:rPr>
                <w:rFonts w:ascii="Arial" w:hAnsi="Arial" w:cs="Arial"/>
                <w:spacing w:val="-4"/>
                <w:sz w:val="12"/>
                <w:szCs w:val="12"/>
              </w:rPr>
            </w:pPr>
          </w:p>
        </w:tc>
        <w:tc>
          <w:tcPr>
            <w:tcW w:w="5184" w:type="dxa"/>
            <w:tcBorders>
              <w:bottom w:val="nil"/>
            </w:tcBorders>
            <w:shd w:val="clear" w:color="auto" w:fill="auto"/>
          </w:tcPr>
          <w:p w:rsidR="008C0A17" w:rsidRPr="00463159" w:rsidRDefault="008C0A17" w:rsidP="0018198C">
            <w:pPr>
              <w:rPr>
                <w:rFonts w:ascii="Arial" w:eastAsia="Calibri" w:hAnsi="Arial" w:cs="Arial"/>
                <w:sz w:val="12"/>
                <w:szCs w:val="12"/>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1</w:t>
            </w:r>
          </w:p>
        </w:tc>
        <w:tc>
          <w:tcPr>
            <w:tcW w:w="2592" w:type="dxa"/>
            <w:vMerge w:val="restart"/>
            <w:tcBorders>
              <w:top w:val="nil"/>
            </w:tcBorders>
          </w:tcPr>
          <w:p w:rsidR="008C0A17" w:rsidRPr="00463159" w:rsidRDefault="005D310C" w:rsidP="0018198C">
            <w:pPr>
              <w:pStyle w:val="NoSpacing"/>
              <w:jc w:val="center"/>
              <w:rPr>
                <w:rFonts w:ascii="Arial" w:hAnsi="Arial" w:cs="Arial"/>
                <w:sz w:val="18"/>
                <w:szCs w:val="18"/>
                <w:lang w:val="en-US"/>
              </w:rPr>
            </w:pPr>
            <w:r w:rsidRPr="00463159">
              <w:rPr>
                <w:rFonts w:ascii="Arial" w:hAnsi="Arial" w:cs="Arial"/>
                <w:sz w:val="18"/>
                <w:szCs w:val="18"/>
                <w:lang w:val="en-US"/>
              </w:rPr>
              <w:t>Provincial E</w:t>
            </w:r>
            <w:r w:rsidR="008C0A17" w:rsidRPr="00463159">
              <w:rPr>
                <w:rFonts w:ascii="Arial" w:hAnsi="Arial" w:cs="Arial"/>
                <w:sz w:val="18"/>
                <w:szCs w:val="18"/>
                <w:lang w:val="en-US"/>
              </w:rPr>
              <w:t xml:space="preserve">lectricity Authority </w:t>
            </w:r>
          </w:p>
          <w:p w:rsidR="008C0A17" w:rsidRPr="00463159" w:rsidRDefault="008C0A17" w:rsidP="0018198C">
            <w:pPr>
              <w:pStyle w:val="NoSpacing"/>
              <w:rPr>
                <w:rFonts w:ascii="Arial" w:hAnsi="Arial" w:cs="Arial"/>
                <w:sz w:val="18"/>
                <w:szCs w:val="18"/>
                <w:cs/>
                <w:lang w:val="en-US"/>
              </w:rPr>
            </w:pPr>
            <w:r w:rsidRPr="00463159">
              <w:rPr>
                <w:rFonts w:ascii="Arial" w:hAnsi="Arial" w:cs="Arial"/>
                <w:sz w:val="18"/>
                <w:szCs w:val="18"/>
                <w:cs/>
                <w:lang w:val="en-US"/>
              </w:rPr>
              <w:t xml:space="preserve">   (“</w:t>
            </w:r>
            <w:r w:rsidRPr="00463159">
              <w:rPr>
                <w:rFonts w:ascii="Arial" w:hAnsi="Arial" w:cs="Arial"/>
                <w:sz w:val="18"/>
                <w:szCs w:val="18"/>
                <w:lang w:val="en-US"/>
              </w:rPr>
              <w:t>PEA”)</w:t>
            </w: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z w:val="18"/>
                <w:szCs w:val="18"/>
              </w:rPr>
              <w:t xml:space="preserve">A period of 5 years commencing from 18 September 2009 and automatically renewed every 5 years until any party cancel the agreement.  The company started its commercial operation on </w:t>
            </w:r>
            <w:r w:rsidRPr="00463159">
              <w:rPr>
                <w:rFonts w:ascii="Arial" w:hAnsi="Arial" w:cs="Arial"/>
                <w:sz w:val="18"/>
                <w:szCs w:val="18"/>
              </w:rPr>
              <w:br/>
            </w:r>
            <w:r w:rsidRPr="00463159">
              <w:rPr>
                <w:rFonts w:ascii="Arial" w:hAnsi="Arial" w:cs="Arial"/>
                <w:spacing w:val="-4"/>
                <w:sz w:val="18"/>
                <w:szCs w:val="18"/>
              </w:rPr>
              <w:t>26 December 2013 and from 11 March 2016 onwards, the company</w:t>
            </w:r>
            <w:r w:rsidRPr="00463159">
              <w:rPr>
                <w:rFonts w:ascii="Arial" w:hAnsi="Arial" w:cs="Arial"/>
                <w:sz w:val="18"/>
                <w:szCs w:val="18"/>
              </w:rPr>
              <w:t xml:space="preserve"> requested for the amendment to Feed-in Tariff and the contract will end on 25 December 2029.</w:t>
            </w:r>
          </w:p>
          <w:p w:rsidR="008C0A17" w:rsidRPr="00463159" w:rsidRDefault="008C0A17" w:rsidP="0018198C">
            <w:pPr>
              <w:pStyle w:val="NoSpacing"/>
              <w:jc w:val="thaiDistribute"/>
              <w:rPr>
                <w:rFonts w:ascii="Arial" w:hAnsi="Arial" w:cs="Arial"/>
                <w:sz w:val="12"/>
                <w:szCs w:val="12"/>
              </w:rPr>
            </w:pPr>
          </w:p>
        </w:tc>
        <w:tc>
          <w:tcPr>
            <w:tcW w:w="5184" w:type="dxa"/>
            <w:tcBorders>
              <w:top w:val="nil"/>
            </w:tcBorders>
            <w:shd w:val="clear" w:color="auto" w:fill="auto"/>
          </w:tcPr>
          <w:p w:rsidR="008C0A17" w:rsidRPr="00463159" w:rsidRDefault="008C0A17" w:rsidP="0018198C">
            <w:pPr>
              <w:rPr>
                <w:rFonts w:ascii="Arial" w:eastAsia="Calibri" w:hAnsi="Arial" w:cs="Arial"/>
                <w:spacing w:val="-4"/>
                <w:sz w:val="18"/>
                <w:szCs w:val="18"/>
              </w:rPr>
            </w:pPr>
            <w:r w:rsidRPr="00463159">
              <w:rPr>
                <w:rFonts w:ascii="Arial" w:eastAsia="Calibri" w:hAnsi="Arial" w:cs="Arial"/>
                <w:spacing w:val="-4"/>
                <w:sz w:val="18"/>
                <w:szCs w:val="18"/>
              </w:rPr>
              <w:t>Power Purchase Agreement (“PPA”) under the Very Small Power Producer project for the power plant at Si Chiang Mai, Nong Khai.</w:t>
            </w:r>
          </w:p>
          <w:p w:rsidR="008C0A17" w:rsidRPr="00463159" w:rsidRDefault="008C0A17" w:rsidP="0018198C">
            <w:pPr>
              <w:pStyle w:val="NoSpacing"/>
              <w:jc w:val="thaiDistribute"/>
              <w:rPr>
                <w:rFonts w:ascii="Arial" w:hAnsi="Arial" w:cs="Arial"/>
                <w:spacing w:val="-4"/>
                <w:sz w:val="18"/>
                <w:szCs w:val="18"/>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2</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72" w:type="dxa"/>
          </w:tcPr>
          <w:p w:rsidR="008C0A17" w:rsidRPr="00463159" w:rsidRDefault="008C0A17" w:rsidP="0018198C">
            <w:pPr>
              <w:pStyle w:val="NoSpacing"/>
              <w:jc w:val="thaiDistribute"/>
              <w:rPr>
                <w:rFonts w:ascii="Arial" w:hAnsi="Arial" w:cs="Arial"/>
                <w:spacing w:val="-4"/>
                <w:sz w:val="18"/>
                <w:szCs w:val="18"/>
              </w:rPr>
            </w:pPr>
            <w:r w:rsidRPr="00463159">
              <w:rPr>
                <w:rFonts w:ascii="Arial" w:hAnsi="Arial" w:cs="Arial"/>
                <w:spacing w:val="-6"/>
                <w:sz w:val="18"/>
                <w:szCs w:val="18"/>
              </w:rPr>
              <w:t xml:space="preserve">A period of 5 years commencing from </w:t>
            </w:r>
            <w:r w:rsidRPr="00463159">
              <w:rPr>
                <w:rFonts w:ascii="Arial" w:hAnsi="Arial" w:cs="Arial"/>
                <w:spacing w:val="-4"/>
                <w:sz w:val="18"/>
                <w:szCs w:val="18"/>
              </w:rPr>
              <w:t xml:space="preserve">16 July 2009 </w:t>
            </w:r>
            <w:r w:rsidRPr="00463159">
              <w:rPr>
                <w:rFonts w:ascii="Arial" w:hAnsi="Arial" w:cs="Arial"/>
                <w:spacing w:val="-6"/>
                <w:sz w:val="18"/>
                <w:szCs w:val="18"/>
              </w:rPr>
              <w:t>and automatically</w:t>
            </w:r>
            <w:r w:rsidRPr="00463159">
              <w:rPr>
                <w:rFonts w:ascii="Arial" w:hAnsi="Arial" w:cs="Arial"/>
                <w:sz w:val="18"/>
                <w:szCs w:val="18"/>
              </w:rPr>
              <w:t xml:space="preserve"> renewed every 5 years until any party cancel the agreement.  </w:t>
            </w:r>
            <w:r w:rsidRPr="00463159">
              <w:rPr>
                <w:rFonts w:ascii="Arial" w:hAnsi="Arial" w:cs="Arial"/>
                <w:sz w:val="18"/>
                <w:szCs w:val="18"/>
              </w:rPr>
              <w:br/>
              <w:t xml:space="preserve">The company started its commercial operation on 14 August 2015 and from 11 March 2016 onwards, the company requested for the amendment to Feed-in Tariff and the contract will end on </w:t>
            </w:r>
            <w:r w:rsidRPr="00463159">
              <w:rPr>
                <w:rFonts w:ascii="Arial" w:hAnsi="Arial" w:cs="Arial"/>
                <w:sz w:val="18"/>
                <w:szCs w:val="18"/>
              </w:rPr>
              <w:br/>
              <w:t>13 December 2030.</w:t>
            </w:r>
          </w:p>
          <w:p w:rsidR="008C0A17" w:rsidRPr="00463159" w:rsidRDefault="008C0A17" w:rsidP="0018198C">
            <w:pPr>
              <w:pStyle w:val="NoSpacing"/>
              <w:jc w:val="thaiDistribute"/>
              <w:rPr>
                <w:rFonts w:ascii="Arial" w:hAnsi="Arial" w:cs="Arial"/>
                <w:sz w:val="12"/>
                <w:szCs w:val="12"/>
                <w:lang w:val="en-US"/>
              </w:rPr>
            </w:pPr>
          </w:p>
        </w:tc>
        <w:tc>
          <w:tcPr>
            <w:tcW w:w="5184" w:type="dxa"/>
            <w:shd w:val="clear" w:color="auto" w:fill="auto"/>
          </w:tcPr>
          <w:p w:rsidR="008C0A17" w:rsidRPr="00463159" w:rsidRDefault="008C0A17" w:rsidP="0018198C">
            <w:pPr>
              <w:rPr>
                <w:rFonts w:ascii="Arial" w:eastAsia="Calibri" w:hAnsi="Arial" w:cs="Arial"/>
                <w:sz w:val="18"/>
                <w:szCs w:val="18"/>
              </w:rPr>
            </w:pPr>
            <w:r w:rsidRPr="00463159">
              <w:rPr>
                <w:rFonts w:ascii="Arial" w:eastAsia="Calibri" w:hAnsi="Arial" w:cs="Arial"/>
                <w:spacing w:val="-4"/>
                <w:sz w:val="18"/>
                <w:szCs w:val="18"/>
              </w:rPr>
              <w:t xml:space="preserve">Power Purchase Agreement (“PPA”) under the Very Small Power </w:t>
            </w:r>
            <w:r w:rsidRPr="00463159">
              <w:rPr>
                <w:rFonts w:ascii="Arial" w:eastAsia="Calibri" w:hAnsi="Arial" w:cs="Arial"/>
                <w:sz w:val="18"/>
                <w:szCs w:val="18"/>
              </w:rPr>
              <w:t>Producer project for the power plant at Sirindhorn, Ubon Ratchathani.</w:t>
            </w:r>
          </w:p>
          <w:p w:rsidR="008C0A17" w:rsidRPr="00463159" w:rsidRDefault="008C0A17" w:rsidP="0018198C">
            <w:pPr>
              <w:pStyle w:val="NoSpacing"/>
              <w:jc w:val="thaiDistribute"/>
              <w:rPr>
                <w:rFonts w:ascii="Arial" w:hAnsi="Arial" w:cs="Arial"/>
                <w:sz w:val="18"/>
                <w:szCs w:val="18"/>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3</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72" w:type="dxa"/>
          </w:tcPr>
          <w:p w:rsidR="008C0A17" w:rsidRPr="00463159" w:rsidRDefault="008C0A17" w:rsidP="0018198C">
            <w:pPr>
              <w:pStyle w:val="NoSpacing"/>
              <w:jc w:val="thaiDistribute"/>
              <w:rPr>
                <w:rFonts w:ascii="Arial" w:hAnsi="Arial" w:cs="Arial"/>
                <w:sz w:val="18"/>
                <w:szCs w:val="18"/>
              </w:rPr>
            </w:pPr>
            <w:r w:rsidRPr="00463159">
              <w:rPr>
                <w:rFonts w:ascii="Arial" w:hAnsi="Arial" w:cs="Arial"/>
                <w:sz w:val="18"/>
                <w:szCs w:val="18"/>
              </w:rPr>
              <w:t>A period of 5 years commencing from 24 October 2013 and automatically renewed every 5 years until any party cancel the agreement.  The company started its commercial operation on 29 November 2016.</w:t>
            </w:r>
          </w:p>
        </w:tc>
        <w:tc>
          <w:tcPr>
            <w:tcW w:w="5184" w:type="dxa"/>
            <w:shd w:val="clear" w:color="auto" w:fill="auto"/>
          </w:tcPr>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4"/>
                <w:sz w:val="18"/>
                <w:szCs w:val="18"/>
                <w:lang w:val="en-US"/>
              </w:rPr>
              <w:t xml:space="preserve">Power Purchase Agreement (“PPA”) under the Very Small Power Producer project for the power plant at Meuang, Khon Kaen. </w:t>
            </w:r>
          </w:p>
          <w:p w:rsidR="008C0A17" w:rsidRPr="00463159" w:rsidRDefault="008C0A17" w:rsidP="0018198C">
            <w:pPr>
              <w:pStyle w:val="NoSpacing"/>
              <w:jc w:val="thaiDistribute"/>
              <w:rPr>
                <w:rFonts w:ascii="Arial" w:hAnsi="Arial" w:cs="Arial"/>
                <w:spacing w:val="-4"/>
                <w:sz w:val="12"/>
                <w:szCs w:val="12"/>
                <w:cs/>
                <w:lang w:val="en-US"/>
              </w:rPr>
            </w:pPr>
          </w:p>
        </w:tc>
      </w:tr>
    </w:tbl>
    <w:p w:rsidR="008C0A17" w:rsidRPr="00463159" w:rsidRDefault="008C0A17" w:rsidP="008C0A17">
      <w:pPr>
        <w:tabs>
          <w:tab w:val="left" w:pos="540"/>
        </w:tabs>
        <w:ind w:left="1080"/>
        <w:jc w:val="thaiDistribute"/>
        <w:rPr>
          <w:rFonts w:ascii="Arial" w:hAnsi="Arial" w:cs="Arial"/>
          <w:sz w:val="18"/>
          <w:szCs w:val="18"/>
        </w:rPr>
      </w:pPr>
    </w:p>
    <w:p w:rsidR="008C0A17" w:rsidRPr="00463159" w:rsidRDefault="008C0A17" w:rsidP="008C0A17">
      <w:pPr>
        <w:ind w:left="540" w:hanging="540"/>
        <w:rPr>
          <w:rFonts w:ascii="Arial" w:hAnsi="Arial" w:cs="Arial"/>
          <w:sz w:val="18"/>
          <w:szCs w:val="18"/>
        </w:rPr>
      </w:pPr>
      <w:r w:rsidRPr="00463159">
        <w:rPr>
          <w:rFonts w:ascii="Arial" w:hAnsi="Arial" w:cs="Arial"/>
          <w:sz w:val="18"/>
          <w:szCs w:val="18"/>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8D2459" w:rsidRDefault="008C0A17" w:rsidP="008C0A17">
      <w:pPr>
        <w:ind w:left="540"/>
        <w:jc w:val="thaiDistribute"/>
        <w:rPr>
          <w:rFonts w:ascii="Arial" w:hAnsi="Arial" w:cs="Arial"/>
          <w:sz w:val="18"/>
          <w:szCs w:val="18"/>
          <w:cs/>
        </w:rPr>
      </w:pPr>
    </w:p>
    <w:p w:rsidR="008C0A17" w:rsidRPr="008D2459" w:rsidRDefault="008C0A17" w:rsidP="008C0A17">
      <w:pPr>
        <w:ind w:left="540"/>
        <w:jc w:val="thaiDistribute"/>
        <w:rPr>
          <w:rFonts w:ascii="Arial" w:hAnsi="Arial" w:cs="Arial"/>
          <w:sz w:val="18"/>
          <w:szCs w:val="18"/>
        </w:rPr>
      </w:pPr>
    </w:p>
    <w:p w:rsidR="008C0A17" w:rsidRPr="00463159" w:rsidRDefault="005D310C" w:rsidP="008C0A17">
      <w:pPr>
        <w:ind w:left="1080" w:hanging="540"/>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.1</w:t>
      </w:r>
      <w:r w:rsidR="008C0A17" w:rsidRPr="00463159">
        <w:rPr>
          <w:rFonts w:ascii="Arial" w:hAnsi="Arial" w:cs="Arial"/>
          <w:b/>
          <w:bCs/>
          <w:sz w:val="18"/>
          <w:szCs w:val="18"/>
          <w:cs/>
        </w:rPr>
        <w:tab/>
      </w:r>
      <w:r w:rsidR="008C0A17" w:rsidRPr="00463159">
        <w:rPr>
          <w:rFonts w:ascii="Arial" w:hAnsi="Arial" w:cs="Arial"/>
          <w:b/>
          <w:bCs/>
          <w:sz w:val="18"/>
          <w:szCs w:val="18"/>
        </w:rPr>
        <w:t>Power Purchase Agreements</w:t>
      </w:r>
      <w:r w:rsidR="008C0A17" w:rsidRPr="00463159">
        <w:rPr>
          <w:rFonts w:ascii="Arial" w:hAnsi="Arial" w:cs="Arial"/>
          <w:sz w:val="18"/>
          <w:szCs w:val="18"/>
        </w:rPr>
        <w:t xml:space="preserve"> (Cont’d)</w:t>
      </w:r>
    </w:p>
    <w:p w:rsidR="008C0A17" w:rsidRPr="008D2459" w:rsidRDefault="008C0A17" w:rsidP="008C0A17">
      <w:pPr>
        <w:tabs>
          <w:tab w:val="left" w:pos="540"/>
        </w:tabs>
        <w:ind w:left="1080"/>
        <w:jc w:val="thaiDistribute"/>
        <w:rPr>
          <w:rFonts w:ascii="Arial" w:hAnsi="Arial" w:cs="Arial"/>
          <w:sz w:val="18"/>
          <w:szCs w:val="18"/>
        </w:rPr>
      </w:pPr>
    </w:p>
    <w:p w:rsidR="008C0A17" w:rsidRPr="00463159" w:rsidRDefault="008C0A17" w:rsidP="008C0A17">
      <w:pPr>
        <w:tabs>
          <w:tab w:val="left" w:pos="540"/>
        </w:tabs>
        <w:ind w:left="1080"/>
        <w:jc w:val="thaiDistribute"/>
        <w:rPr>
          <w:rFonts w:ascii="Arial" w:hAnsi="Arial" w:cs="Arial"/>
          <w:b/>
          <w:bCs/>
          <w:sz w:val="18"/>
          <w:szCs w:val="18"/>
        </w:rPr>
      </w:pPr>
      <w:r w:rsidRPr="00463159">
        <w:rPr>
          <w:rFonts w:ascii="Arial" w:hAnsi="Arial" w:cs="Arial"/>
          <w:b/>
          <w:bCs/>
          <w:sz w:val="18"/>
          <w:szCs w:val="18"/>
        </w:rPr>
        <w:t>Indirect subsidiaries - Advance Agro Asia Company Limited</w:t>
      </w:r>
    </w:p>
    <w:p w:rsidR="008C0A17" w:rsidRPr="008D2459" w:rsidRDefault="008C0A17" w:rsidP="008C0A17">
      <w:pPr>
        <w:tabs>
          <w:tab w:val="left" w:pos="540"/>
        </w:tabs>
        <w:ind w:left="1080"/>
        <w:jc w:val="thaiDistribute"/>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b/>
                <w:bCs/>
                <w:sz w:val="10"/>
                <w:szCs w:val="10"/>
                <w:lang w:val="en-US"/>
              </w:rPr>
            </w:pPr>
          </w:p>
        </w:tc>
        <w:tc>
          <w:tcPr>
            <w:tcW w:w="2592" w:type="dxa"/>
            <w:tcBorders>
              <w:bottom w:val="nil"/>
            </w:tcBorders>
          </w:tcPr>
          <w:p w:rsidR="008C0A17" w:rsidRPr="00463159" w:rsidRDefault="008C0A17" w:rsidP="0018198C">
            <w:pPr>
              <w:pStyle w:val="NoSpacing"/>
              <w:jc w:val="center"/>
              <w:rPr>
                <w:rFonts w:ascii="Arial" w:hAnsi="Arial" w:cs="Arial"/>
                <w:b/>
                <w:bCs/>
                <w:sz w:val="10"/>
                <w:szCs w:val="10"/>
                <w:lang w:val="en-US"/>
              </w:rPr>
            </w:pPr>
          </w:p>
        </w:tc>
        <w:tc>
          <w:tcPr>
            <w:tcW w:w="5472" w:type="dxa"/>
            <w:tcBorders>
              <w:bottom w:val="nil"/>
            </w:tcBorders>
          </w:tcPr>
          <w:p w:rsidR="008C0A17" w:rsidRPr="00463159" w:rsidRDefault="008C0A17" w:rsidP="0018198C">
            <w:pPr>
              <w:pStyle w:val="NoSpacing"/>
              <w:jc w:val="center"/>
              <w:rPr>
                <w:rFonts w:ascii="Arial" w:hAnsi="Arial" w:cs="Arial"/>
                <w:b/>
                <w:bCs/>
                <w:sz w:val="10"/>
                <w:szCs w:val="10"/>
                <w:lang w:val="en-US"/>
              </w:rPr>
            </w:pPr>
          </w:p>
        </w:tc>
        <w:tc>
          <w:tcPr>
            <w:tcW w:w="5184" w:type="dxa"/>
            <w:tcBorders>
              <w:bottom w:val="nil"/>
            </w:tcBorders>
            <w:shd w:val="clear" w:color="auto" w:fill="auto"/>
          </w:tcPr>
          <w:p w:rsidR="008C0A17" w:rsidRPr="00463159" w:rsidRDefault="008C0A17" w:rsidP="0018198C">
            <w:pPr>
              <w:pStyle w:val="NoSpacing"/>
              <w:jc w:val="center"/>
              <w:rPr>
                <w:rFonts w:ascii="Arial" w:hAnsi="Arial" w:cs="Arial"/>
                <w:b/>
                <w:bCs/>
                <w:sz w:val="10"/>
                <w:szCs w:val="10"/>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cs/>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ind w:left="-37"/>
              <w:jc w:val="thaiDistribute"/>
              <w:rPr>
                <w:rFonts w:ascii="Arial" w:hAnsi="Arial" w:cs="Arial"/>
                <w:spacing w:val="-6"/>
                <w:sz w:val="18"/>
                <w:szCs w:val="18"/>
                <w:lang w:val="en-US"/>
              </w:rPr>
            </w:pPr>
            <w:r w:rsidRPr="00463159">
              <w:rPr>
                <w:rFonts w:ascii="Arial" w:hAnsi="Arial" w:cs="Arial"/>
                <w:spacing w:val="-6"/>
                <w:sz w:val="18"/>
                <w:szCs w:val="18"/>
                <w:lang w:val="en-US"/>
              </w:rPr>
              <w:t>Electricity Generating Authority</w:t>
            </w:r>
          </w:p>
          <w:p w:rsidR="008C0A17" w:rsidRPr="00463159" w:rsidRDefault="008C0A17" w:rsidP="0018198C">
            <w:pPr>
              <w:pStyle w:val="NoSpacing"/>
              <w:ind w:left="-37"/>
              <w:jc w:val="thaiDistribute"/>
              <w:rPr>
                <w:rFonts w:ascii="Arial" w:hAnsi="Arial" w:cs="Arial"/>
                <w:spacing w:val="-6"/>
                <w:sz w:val="18"/>
                <w:szCs w:val="18"/>
                <w:lang w:val="en-US"/>
              </w:rPr>
            </w:pPr>
            <w:r w:rsidRPr="00463159">
              <w:rPr>
                <w:rFonts w:ascii="Arial" w:hAnsi="Arial" w:cs="Arial"/>
                <w:spacing w:val="-6"/>
                <w:sz w:val="18"/>
                <w:szCs w:val="18"/>
                <w:lang w:val="en-US"/>
              </w:rPr>
              <w:t xml:space="preserve">   of Thailand (“EGAT”)</w:t>
            </w: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z w:val="18"/>
                <w:szCs w:val="18"/>
              </w:rPr>
              <w:t>A 25-year agreement, effective since Commercial Operation Date (COD) on 10 February 2017.</w:t>
            </w: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pacing w:val="-2"/>
                <w:sz w:val="18"/>
                <w:szCs w:val="18"/>
                <w:lang w:val="en-US"/>
              </w:rPr>
            </w:pPr>
            <w:r w:rsidRPr="00463159">
              <w:rPr>
                <w:rFonts w:ascii="Arial" w:hAnsi="Arial" w:cs="Arial"/>
                <w:spacing w:val="-2"/>
                <w:sz w:val="18"/>
                <w:szCs w:val="18"/>
                <w:lang w:val="en-US"/>
              </w:rPr>
              <w:t xml:space="preserve">Power Purchase Agreement (“PPA”) under the Small Power Producer project for the power plant at Ko Khanun, Phanom Sarakham, Chachoengsao. </w:t>
            </w:r>
          </w:p>
          <w:p w:rsidR="008C0A17" w:rsidRPr="00463159" w:rsidRDefault="008C0A17" w:rsidP="0018198C">
            <w:pPr>
              <w:pStyle w:val="NoSpacing"/>
              <w:jc w:val="thaiDistribute"/>
              <w:rPr>
                <w:rFonts w:ascii="Arial" w:hAnsi="Arial" w:cs="Arial"/>
                <w:sz w:val="6"/>
                <w:szCs w:val="6"/>
                <w:cs/>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2</w:t>
            </w:r>
          </w:p>
        </w:tc>
        <w:tc>
          <w:tcPr>
            <w:tcW w:w="2592" w:type="dxa"/>
          </w:tcPr>
          <w:p w:rsidR="008C0A17" w:rsidRPr="00463159" w:rsidRDefault="008C0A17" w:rsidP="0018198C">
            <w:pPr>
              <w:pStyle w:val="NoSpacing"/>
              <w:ind w:left="-37"/>
              <w:jc w:val="thaiDistribute"/>
              <w:rPr>
                <w:rFonts w:ascii="Arial" w:hAnsi="Arial" w:cs="Arial"/>
                <w:sz w:val="18"/>
                <w:szCs w:val="18"/>
                <w:lang w:val="en-US"/>
              </w:rPr>
            </w:pPr>
            <w:r w:rsidRPr="00463159">
              <w:rPr>
                <w:rFonts w:ascii="Arial" w:hAnsi="Arial" w:cs="Arial"/>
                <w:spacing w:val="-7"/>
                <w:sz w:val="18"/>
                <w:szCs w:val="18"/>
                <w:lang w:val="en-US"/>
              </w:rPr>
              <w:t>Triple A Board Company Limited</w:t>
            </w:r>
            <w:r w:rsidRPr="00463159">
              <w:rPr>
                <w:rFonts w:ascii="Arial" w:hAnsi="Arial" w:cs="Arial"/>
                <w:sz w:val="18"/>
                <w:szCs w:val="18"/>
                <w:lang w:val="en-US"/>
              </w:rPr>
              <w:t xml:space="preserve"> </w:t>
            </w:r>
          </w:p>
          <w:p w:rsidR="008C0A17" w:rsidRPr="00463159" w:rsidRDefault="008C0A17" w:rsidP="0018198C">
            <w:pPr>
              <w:pStyle w:val="NoSpacing"/>
              <w:ind w:left="-37"/>
              <w:jc w:val="thaiDistribute"/>
              <w:rPr>
                <w:rFonts w:ascii="Arial" w:hAnsi="Arial" w:cs="Arial"/>
                <w:sz w:val="18"/>
                <w:szCs w:val="18"/>
                <w:cs/>
                <w:lang w:val="en-US"/>
              </w:rPr>
            </w:pPr>
            <w:r w:rsidRPr="00463159">
              <w:rPr>
                <w:rFonts w:ascii="Arial" w:hAnsi="Arial" w:cs="Arial"/>
                <w:sz w:val="18"/>
                <w:szCs w:val="18"/>
                <w:lang w:val="en-US"/>
              </w:rPr>
              <w:t xml:space="preserve">   - a related party</w:t>
            </w:r>
          </w:p>
        </w:tc>
        <w:tc>
          <w:tcPr>
            <w:tcW w:w="5472"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pacing w:val="-6"/>
                <w:sz w:val="18"/>
                <w:szCs w:val="18"/>
                <w:lang w:val="en-US"/>
              </w:rPr>
              <w:t xml:space="preserve">A </w:t>
            </w:r>
            <w:r w:rsidRPr="00463159">
              <w:rPr>
                <w:rFonts w:ascii="Arial" w:hAnsi="Arial" w:cs="Arial"/>
                <w:spacing w:val="-6"/>
                <w:sz w:val="18"/>
                <w:szCs w:val="18"/>
              </w:rPr>
              <w:t>1</w:t>
            </w:r>
            <w:r w:rsidRPr="00463159">
              <w:rPr>
                <w:rFonts w:ascii="Arial" w:hAnsi="Arial" w:cs="Arial"/>
                <w:spacing w:val="-6"/>
                <w:sz w:val="18"/>
                <w:szCs w:val="18"/>
                <w:cs/>
                <w:lang w:val="en-US"/>
              </w:rPr>
              <w:t>-</w:t>
            </w:r>
            <w:r w:rsidRPr="00463159">
              <w:rPr>
                <w:rFonts w:ascii="Arial" w:hAnsi="Arial" w:cs="Arial"/>
                <w:spacing w:val="-6"/>
                <w:sz w:val="18"/>
                <w:szCs w:val="18"/>
                <w:lang w:val="en-US"/>
              </w:rPr>
              <w:t xml:space="preserve">year agreement, effective since the </w:t>
            </w:r>
            <w:r w:rsidR="00204B4E">
              <w:rPr>
                <w:rFonts w:ascii="Arial" w:hAnsi="Arial" w:cs="Arial"/>
                <w:spacing w:val="-6"/>
                <w:sz w:val="18"/>
                <w:szCs w:val="18"/>
                <w:lang w:val="en-US"/>
              </w:rPr>
              <w:t>Commercial Operation Date (COD)</w:t>
            </w:r>
            <w:r w:rsidRPr="00463159">
              <w:rPr>
                <w:rFonts w:ascii="Arial" w:hAnsi="Arial" w:cs="Arial"/>
                <w:spacing w:val="-6"/>
                <w:sz w:val="18"/>
                <w:szCs w:val="18"/>
                <w:lang w:val="en-US"/>
              </w:rPr>
              <w:t xml:space="preserve"> date to which the electricity was sold and</w:t>
            </w:r>
            <w:r w:rsidRPr="00463159">
              <w:rPr>
                <w:rFonts w:ascii="Arial" w:hAnsi="Arial" w:cs="Arial"/>
                <w:sz w:val="18"/>
                <w:szCs w:val="18"/>
                <w:lang w:val="en-US"/>
              </w:rPr>
              <w:t xml:space="preserve"> </w:t>
            </w:r>
            <w:r w:rsidRPr="00463159">
              <w:rPr>
                <w:rFonts w:ascii="Arial" w:hAnsi="Arial" w:cs="Arial"/>
                <w:spacing w:val="-6"/>
                <w:sz w:val="18"/>
                <w:szCs w:val="18"/>
                <w:lang w:val="en-US"/>
              </w:rPr>
              <w:t>automatically renewed every 1 year unless either party terminate the agreement.</w:t>
            </w:r>
          </w:p>
          <w:p w:rsidR="008C0A17" w:rsidRPr="00463159" w:rsidRDefault="008C0A17" w:rsidP="0018198C">
            <w:pPr>
              <w:pStyle w:val="NoSpacing"/>
              <w:jc w:val="thaiDistribute"/>
              <w:rPr>
                <w:rFonts w:ascii="Arial" w:hAnsi="Arial" w:cs="Arial"/>
                <w:sz w:val="4"/>
                <w:szCs w:val="4"/>
                <w:cs/>
                <w:lang w:val="en-US"/>
              </w:rPr>
            </w:pPr>
          </w:p>
        </w:tc>
        <w:tc>
          <w:tcPr>
            <w:tcW w:w="5184" w:type="dxa"/>
            <w:shd w:val="clear" w:color="auto" w:fill="auto"/>
          </w:tcPr>
          <w:p w:rsidR="008C0A17" w:rsidRPr="00463159" w:rsidRDefault="008C0A17" w:rsidP="0018198C">
            <w:pPr>
              <w:pStyle w:val="NoSpacing"/>
              <w:jc w:val="thaiDistribute"/>
              <w:rPr>
                <w:rFonts w:ascii="Arial" w:hAnsi="Arial" w:cs="Arial"/>
                <w:spacing w:val="-2"/>
                <w:sz w:val="18"/>
                <w:szCs w:val="18"/>
                <w:lang w:val="en-US"/>
              </w:rPr>
            </w:pPr>
            <w:r w:rsidRPr="00463159">
              <w:rPr>
                <w:rFonts w:ascii="Arial" w:hAnsi="Arial" w:cs="Arial"/>
                <w:spacing w:val="-2"/>
                <w:sz w:val="18"/>
                <w:szCs w:val="18"/>
                <w:lang w:val="en-US"/>
              </w:rPr>
              <w:t>Power purchase agreement (</w:t>
            </w:r>
            <w:r w:rsidR="00094773" w:rsidRPr="00463159">
              <w:rPr>
                <w:rFonts w:ascii="Arial" w:hAnsi="Arial" w:cs="Arial"/>
                <w:spacing w:val="-2"/>
                <w:sz w:val="18"/>
                <w:szCs w:val="18"/>
                <w:lang w:val="en-US"/>
              </w:rPr>
              <w:t>“</w:t>
            </w:r>
            <w:r w:rsidRPr="00463159">
              <w:rPr>
                <w:rFonts w:ascii="Arial" w:hAnsi="Arial" w:cs="Arial"/>
                <w:spacing w:val="-2"/>
                <w:sz w:val="18"/>
                <w:szCs w:val="18"/>
                <w:lang w:val="en-US"/>
              </w:rPr>
              <w:t>PPA</w:t>
            </w:r>
            <w:r w:rsidR="00094773" w:rsidRPr="00463159">
              <w:rPr>
                <w:rFonts w:ascii="Arial" w:hAnsi="Arial" w:cs="Arial"/>
                <w:spacing w:val="-2"/>
                <w:sz w:val="18"/>
                <w:szCs w:val="18"/>
                <w:lang w:val="en-US"/>
              </w:rPr>
              <w:t>”</w:t>
            </w:r>
            <w:r w:rsidRPr="00463159">
              <w:rPr>
                <w:rFonts w:ascii="Arial" w:hAnsi="Arial" w:cs="Arial"/>
                <w:spacing w:val="-2"/>
                <w:sz w:val="18"/>
                <w:szCs w:val="18"/>
                <w:lang w:val="en-US"/>
              </w:rPr>
              <w:t xml:space="preserve">) for the power plant at </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pacing w:val="-2"/>
                <w:sz w:val="18"/>
                <w:szCs w:val="18"/>
                <w:lang w:val="en-US"/>
              </w:rPr>
              <w:t>Ko Khanun, Phanom Sarakham, Chachoengsao.</w:t>
            </w:r>
          </w:p>
        </w:tc>
      </w:tr>
    </w:tbl>
    <w:p w:rsidR="008C0A17" w:rsidRPr="008D2459" w:rsidRDefault="008C0A17" w:rsidP="008C0A17">
      <w:pPr>
        <w:ind w:left="1080"/>
        <w:rPr>
          <w:rFonts w:ascii="Arial" w:hAnsi="Arial" w:cs="Arial"/>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Advance Asia Power Plant Company Limited</w:t>
      </w:r>
    </w:p>
    <w:p w:rsidR="008C0A17" w:rsidRPr="008D2459" w:rsidRDefault="008C0A17" w:rsidP="008C0A17">
      <w:pPr>
        <w:ind w:left="1080"/>
        <w:rPr>
          <w:rFonts w:ascii="Arial" w:hAnsi="Arial" w:cs="Arial"/>
          <w:sz w:val="18"/>
          <w:szCs w:val="18"/>
          <w:u w:val="single"/>
          <w:cs/>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10"/>
                <w:szCs w:val="10"/>
              </w:rPr>
            </w:pPr>
          </w:p>
        </w:tc>
        <w:tc>
          <w:tcPr>
            <w:tcW w:w="2592" w:type="dxa"/>
            <w:tcBorders>
              <w:bottom w:val="nil"/>
            </w:tcBorders>
          </w:tcPr>
          <w:p w:rsidR="008C0A17" w:rsidRPr="00463159" w:rsidRDefault="008C0A17" w:rsidP="0018198C">
            <w:pPr>
              <w:pStyle w:val="NoSpacing"/>
              <w:ind w:left="-37" w:right="-86"/>
              <w:rPr>
                <w:rFonts w:ascii="Arial" w:hAnsi="Arial" w:cs="Arial"/>
                <w:spacing w:val="-4"/>
                <w:sz w:val="10"/>
                <w:szCs w:val="10"/>
                <w:lang w:val="en-US"/>
              </w:rPr>
            </w:pPr>
          </w:p>
        </w:tc>
        <w:tc>
          <w:tcPr>
            <w:tcW w:w="5472" w:type="dxa"/>
            <w:tcBorders>
              <w:bottom w:val="nil"/>
            </w:tcBorders>
          </w:tcPr>
          <w:p w:rsidR="008C0A17" w:rsidRPr="00463159" w:rsidRDefault="008C0A17" w:rsidP="0018198C">
            <w:pPr>
              <w:pStyle w:val="NoSpacing"/>
              <w:jc w:val="thaiDistribute"/>
              <w:rPr>
                <w:rFonts w:ascii="Arial" w:hAnsi="Arial" w:cs="Arial"/>
                <w:spacing w:val="-4"/>
                <w:sz w:val="10"/>
                <w:szCs w:val="10"/>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10"/>
                <w:szCs w:val="10"/>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1</w:t>
            </w:r>
          </w:p>
        </w:tc>
        <w:tc>
          <w:tcPr>
            <w:tcW w:w="2592" w:type="dxa"/>
            <w:tcBorders>
              <w:top w:val="nil"/>
            </w:tcBorders>
          </w:tcPr>
          <w:p w:rsidR="008C0A17" w:rsidRPr="00463159" w:rsidRDefault="00094773" w:rsidP="0018198C">
            <w:pPr>
              <w:pStyle w:val="NoSpacing"/>
              <w:ind w:left="-37"/>
              <w:rPr>
                <w:rFonts w:ascii="Arial" w:hAnsi="Arial" w:cs="Arial"/>
                <w:spacing w:val="-4"/>
                <w:sz w:val="18"/>
                <w:szCs w:val="18"/>
                <w:lang w:val="en-US"/>
              </w:rPr>
            </w:pPr>
            <w:r w:rsidRPr="00463159">
              <w:rPr>
                <w:rFonts w:ascii="Arial" w:hAnsi="Arial" w:cs="Arial"/>
                <w:spacing w:val="-4"/>
                <w:sz w:val="18"/>
                <w:szCs w:val="18"/>
                <w:lang w:val="en-US"/>
              </w:rPr>
              <w:t>Provincial E</w:t>
            </w:r>
            <w:r w:rsidR="008C0A17" w:rsidRPr="00463159">
              <w:rPr>
                <w:rFonts w:ascii="Arial" w:hAnsi="Arial" w:cs="Arial"/>
                <w:spacing w:val="-4"/>
                <w:sz w:val="18"/>
                <w:szCs w:val="18"/>
                <w:lang w:val="en-US"/>
              </w:rPr>
              <w:t xml:space="preserve">lectricity Authority </w:t>
            </w:r>
          </w:p>
          <w:p w:rsidR="008C0A17" w:rsidRPr="00463159" w:rsidRDefault="008C0A17" w:rsidP="0018198C">
            <w:pPr>
              <w:pStyle w:val="NoSpacing"/>
              <w:ind w:left="-37"/>
              <w:rPr>
                <w:rFonts w:ascii="Arial" w:hAnsi="Arial" w:cs="Arial"/>
                <w:spacing w:val="-4"/>
                <w:sz w:val="18"/>
                <w:szCs w:val="18"/>
                <w:cs/>
                <w:lang w:val="en-US"/>
              </w:rPr>
            </w:pP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PEA”)</w:t>
            </w: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pacing w:val="-4"/>
                <w:sz w:val="18"/>
                <w:szCs w:val="18"/>
              </w:rPr>
              <w:t>A period of 5 years commencing from 28 July 2009 and automatically</w:t>
            </w:r>
            <w:r w:rsidRPr="00463159">
              <w:rPr>
                <w:rFonts w:ascii="Arial" w:hAnsi="Arial" w:cs="Arial"/>
                <w:sz w:val="18"/>
                <w:szCs w:val="18"/>
              </w:rPr>
              <w:t xml:space="preserve"> renewed every 5 years until any party cancel the agreement. The company started </w:t>
            </w:r>
            <w:r w:rsidRPr="00463159">
              <w:rPr>
                <w:rFonts w:ascii="Arial" w:hAnsi="Arial" w:cs="Arial"/>
                <w:sz w:val="18"/>
                <w:szCs w:val="22"/>
              </w:rPr>
              <w:t>its commercial operation</w:t>
            </w:r>
            <w:r w:rsidRPr="00463159">
              <w:rPr>
                <w:rFonts w:ascii="Arial" w:hAnsi="Arial" w:cs="Arial"/>
                <w:sz w:val="18"/>
                <w:szCs w:val="18"/>
              </w:rPr>
              <w:t xml:space="preserve"> on 2 May 2012 and from 11 March 2016 onwards, the company requested for the amendment to Feed-in Tariff and the contract will end on </w:t>
            </w:r>
            <w:r w:rsidRPr="00463159">
              <w:rPr>
                <w:rFonts w:ascii="Arial" w:hAnsi="Arial" w:cs="Arial"/>
                <w:sz w:val="18"/>
                <w:szCs w:val="18"/>
              </w:rPr>
              <w:br/>
              <w:t>1 August 2028.</w:t>
            </w:r>
          </w:p>
          <w:p w:rsidR="008C0A17" w:rsidRPr="00463159" w:rsidRDefault="008C0A17" w:rsidP="0018198C">
            <w:pPr>
              <w:pStyle w:val="NoSpacing"/>
              <w:jc w:val="thaiDistribute"/>
              <w:rPr>
                <w:rFonts w:ascii="Arial" w:hAnsi="Arial" w:cs="Arial"/>
                <w:sz w:val="4"/>
                <w:szCs w:val="4"/>
                <w:lang w:val="en-US"/>
              </w:rPr>
            </w:pP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Power Purchase Agreement (“PPA”) under the Very Small Power Producer project for the power plant at Nam Phong, Khon Kaen.</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2</w:t>
            </w:r>
          </w:p>
        </w:tc>
        <w:tc>
          <w:tcPr>
            <w:tcW w:w="2592" w:type="dxa"/>
          </w:tcPr>
          <w:p w:rsidR="008C0A17" w:rsidRPr="00463159" w:rsidRDefault="008C0A17" w:rsidP="0018198C">
            <w:pPr>
              <w:pStyle w:val="NoSpacing"/>
              <w:ind w:left="-37"/>
              <w:rPr>
                <w:rFonts w:ascii="Arial" w:hAnsi="Arial" w:cs="Arial"/>
                <w:sz w:val="18"/>
                <w:szCs w:val="18"/>
                <w:lang w:val="en-US"/>
              </w:rPr>
            </w:pPr>
            <w:r w:rsidRPr="00463159">
              <w:rPr>
                <w:rFonts w:ascii="Arial" w:hAnsi="Arial" w:cs="Arial"/>
                <w:sz w:val="18"/>
                <w:szCs w:val="18"/>
                <w:lang w:val="en-US"/>
              </w:rPr>
              <w:t xml:space="preserve">Global Woodchip </w:t>
            </w:r>
          </w:p>
          <w:p w:rsidR="008C0A17" w:rsidRPr="00463159" w:rsidRDefault="008C0A17" w:rsidP="0018198C">
            <w:pPr>
              <w:pStyle w:val="NoSpacing"/>
              <w:ind w:left="-37"/>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ind w:left="-37"/>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pacing w:val="-8"/>
                <w:sz w:val="18"/>
                <w:szCs w:val="18"/>
                <w:lang w:val="en-US"/>
              </w:rPr>
              <w:t xml:space="preserve">A period of </w:t>
            </w:r>
            <w:r w:rsidRPr="00463159">
              <w:rPr>
                <w:rFonts w:ascii="Arial" w:hAnsi="Arial" w:cs="Arial"/>
                <w:spacing w:val="-8"/>
                <w:sz w:val="18"/>
                <w:szCs w:val="18"/>
              </w:rPr>
              <w:t>10</w:t>
            </w:r>
            <w:r w:rsidRPr="00463159">
              <w:rPr>
                <w:rFonts w:ascii="Arial" w:hAnsi="Arial" w:cs="Arial"/>
                <w:spacing w:val="-8"/>
                <w:sz w:val="18"/>
                <w:szCs w:val="18"/>
                <w:lang w:val="en-US"/>
              </w:rPr>
              <w:t xml:space="preserve"> years commencing from </w:t>
            </w:r>
            <w:r w:rsidRPr="00463159">
              <w:rPr>
                <w:rFonts w:ascii="Arial" w:hAnsi="Arial" w:cs="Arial"/>
                <w:spacing w:val="-8"/>
                <w:sz w:val="18"/>
                <w:szCs w:val="18"/>
              </w:rPr>
              <w:t>1</w:t>
            </w:r>
            <w:r w:rsidRPr="00463159">
              <w:rPr>
                <w:rFonts w:ascii="Arial" w:hAnsi="Arial" w:cs="Arial"/>
                <w:spacing w:val="-8"/>
                <w:sz w:val="18"/>
                <w:szCs w:val="18"/>
                <w:lang w:val="en-US"/>
              </w:rPr>
              <w:t xml:space="preserve"> October </w:t>
            </w:r>
            <w:r w:rsidRPr="00463159">
              <w:rPr>
                <w:rFonts w:ascii="Arial" w:hAnsi="Arial" w:cs="Arial"/>
                <w:spacing w:val="-8"/>
                <w:sz w:val="18"/>
                <w:szCs w:val="18"/>
              </w:rPr>
              <w:t>2012</w:t>
            </w:r>
            <w:r w:rsidRPr="00463159">
              <w:rPr>
                <w:rFonts w:ascii="Arial" w:hAnsi="Arial" w:cs="Arial"/>
                <w:spacing w:val="-8"/>
                <w:sz w:val="18"/>
                <w:szCs w:val="18"/>
                <w:lang w:val="en-US"/>
              </w:rPr>
              <w:t xml:space="preserve"> to </w:t>
            </w:r>
            <w:r w:rsidRPr="00463159">
              <w:rPr>
                <w:rFonts w:ascii="Arial" w:hAnsi="Arial" w:cs="Arial"/>
                <w:spacing w:val="-8"/>
                <w:sz w:val="18"/>
                <w:szCs w:val="18"/>
              </w:rPr>
              <w:t>30</w:t>
            </w:r>
            <w:r w:rsidRPr="00463159">
              <w:rPr>
                <w:rFonts w:ascii="Arial" w:hAnsi="Arial" w:cs="Arial"/>
                <w:spacing w:val="-8"/>
                <w:sz w:val="18"/>
                <w:szCs w:val="18"/>
                <w:cs/>
                <w:lang w:val="en-US"/>
              </w:rPr>
              <w:t xml:space="preserve"> </w:t>
            </w:r>
            <w:r w:rsidRPr="00463159">
              <w:rPr>
                <w:rFonts w:ascii="Arial" w:hAnsi="Arial" w:cs="Arial"/>
                <w:spacing w:val="-8"/>
                <w:sz w:val="18"/>
                <w:szCs w:val="18"/>
                <w:lang w:val="en-US"/>
              </w:rPr>
              <w:t>September</w:t>
            </w:r>
            <w:r w:rsidRPr="00463159">
              <w:rPr>
                <w:rFonts w:ascii="Arial" w:hAnsi="Arial" w:cs="Arial"/>
                <w:sz w:val="18"/>
                <w:szCs w:val="18"/>
                <w:lang w:val="en-US"/>
              </w:rPr>
              <w:t xml:space="preserve"> </w:t>
            </w:r>
            <w:r w:rsidRPr="00463159">
              <w:rPr>
                <w:rFonts w:ascii="Arial" w:hAnsi="Arial" w:cs="Arial"/>
                <w:sz w:val="18"/>
                <w:szCs w:val="18"/>
              </w:rPr>
              <w:t>2022</w:t>
            </w:r>
            <w:r w:rsidRPr="00463159">
              <w:rPr>
                <w:rFonts w:ascii="Arial" w:hAnsi="Arial" w:cs="Arial"/>
                <w:sz w:val="18"/>
                <w:szCs w:val="18"/>
                <w:cs/>
                <w:lang w:val="en-US"/>
              </w:rPr>
              <w:t xml:space="preserve"> </w:t>
            </w:r>
            <w:r w:rsidRPr="00463159">
              <w:rPr>
                <w:rFonts w:ascii="Arial" w:hAnsi="Arial" w:cs="Arial"/>
                <w:sz w:val="18"/>
                <w:szCs w:val="18"/>
                <w:lang w:val="en-US"/>
              </w:rPr>
              <w:t xml:space="preserve">and automatically renewed every </w:t>
            </w:r>
            <w:r w:rsidRPr="00463159">
              <w:rPr>
                <w:rFonts w:ascii="Arial" w:hAnsi="Arial" w:cs="Arial"/>
                <w:sz w:val="18"/>
                <w:szCs w:val="18"/>
              </w:rPr>
              <w:t>10</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unless any party terminate contract by giving a written notice at least </w:t>
            </w:r>
            <w:r w:rsidRPr="00463159">
              <w:rPr>
                <w:rFonts w:ascii="Arial" w:hAnsi="Arial" w:cs="Arial"/>
                <w:sz w:val="18"/>
                <w:szCs w:val="18"/>
              </w:rPr>
              <w:t>30</w:t>
            </w:r>
            <w:r w:rsidRPr="00463159">
              <w:rPr>
                <w:rFonts w:ascii="Arial" w:hAnsi="Arial" w:cs="Arial"/>
                <w:sz w:val="18"/>
                <w:szCs w:val="18"/>
                <w:cs/>
                <w:lang w:val="en-US"/>
              </w:rPr>
              <w:t xml:space="preserve"> </w:t>
            </w:r>
            <w:r w:rsidRPr="00463159">
              <w:rPr>
                <w:rFonts w:ascii="Arial" w:hAnsi="Arial" w:cs="Arial"/>
                <w:sz w:val="18"/>
                <w:szCs w:val="18"/>
                <w:lang w:val="en-US"/>
              </w:rPr>
              <w:t>days before the contract expiration.</w:t>
            </w:r>
          </w:p>
          <w:p w:rsidR="008C0A17" w:rsidRPr="00463159" w:rsidRDefault="008C0A17" w:rsidP="0018198C">
            <w:pPr>
              <w:pStyle w:val="NoSpacing"/>
              <w:jc w:val="thaiDistribute"/>
              <w:rPr>
                <w:rFonts w:ascii="Arial" w:hAnsi="Arial" w:cs="Arial"/>
                <w:sz w:val="4"/>
                <w:szCs w:val="4"/>
                <w:cs/>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Power Purchase Agreement (“PPA”) for the power plant at</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Nam Phong, Khon Kaen.</w:t>
            </w:r>
          </w:p>
          <w:p w:rsidR="008C0A17" w:rsidRPr="00463159" w:rsidRDefault="008C0A17" w:rsidP="0018198C">
            <w:pPr>
              <w:rPr>
                <w:rFonts w:ascii="Arial" w:hAnsi="Arial" w:cs="Arial"/>
                <w:sz w:val="18"/>
                <w:szCs w:val="18"/>
                <w:cs/>
              </w:rPr>
            </w:pPr>
          </w:p>
          <w:p w:rsidR="008C0A17" w:rsidRPr="00463159" w:rsidRDefault="008C0A17" w:rsidP="0018198C">
            <w:pPr>
              <w:rPr>
                <w:rFonts w:ascii="Arial" w:hAnsi="Arial" w:cs="Arial"/>
                <w:sz w:val="18"/>
                <w:szCs w:val="18"/>
                <w:c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cs/>
                <w:lang w:val="en-US"/>
              </w:rPr>
            </w:pPr>
            <w:r w:rsidRPr="00463159">
              <w:rPr>
                <w:rFonts w:ascii="Arial" w:hAnsi="Arial" w:cs="Arial"/>
                <w:sz w:val="18"/>
                <w:szCs w:val="18"/>
              </w:rPr>
              <w:t>3</w:t>
            </w:r>
          </w:p>
        </w:tc>
        <w:tc>
          <w:tcPr>
            <w:tcW w:w="2592" w:type="dxa"/>
          </w:tcPr>
          <w:p w:rsidR="008C0A17" w:rsidRPr="00463159" w:rsidRDefault="008C0A17" w:rsidP="0018198C">
            <w:pPr>
              <w:pStyle w:val="NoSpacing"/>
              <w:ind w:left="-37" w:right="-124"/>
              <w:rPr>
                <w:rFonts w:ascii="Arial" w:hAnsi="Arial" w:cs="Arial"/>
                <w:sz w:val="18"/>
                <w:szCs w:val="18"/>
                <w:lang w:val="en-US"/>
              </w:rPr>
            </w:pPr>
            <w:r w:rsidRPr="00463159">
              <w:rPr>
                <w:rFonts w:ascii="Arial" w:hAnsi="Arial" w:cs="Arial"/>
                <w:spacing w:val="-6"/>
                <w:sz w:val="18"/>
                <w:szCs w:val="18"/>
                <w:lang w:val="en-US"/>
              </w:rPr>
              <w:t>Advance Asian Company Limited</w:t>
            </w:r>
            <w:r w:rsidRPr="00463159">
              <w:rPr>
                <w:rFonts w:ascii="Arial" w:hAnsi="Arial" w:cs="Arial"/>
                <w:sz w:val="18"/>
                <w:szCs w:val="18"/>
                <w:lang w:val="en-US"/>
              </w:rPr>
              <w:t xml:space="preserve">  </w:t>
            </w:r>
          </w:p>
          <w:p w:rsidR="008C0A17" w:rsidRPr="00463159" w:rsidRDefault="008C0A17" w:rsidP="0018198C">
            <w:pPr>
              <w:pStyle w:val="NoSpacing"/>
              <w:ind w:left="-37"/>
              <w:rPr>
                <w:rFonts w:ascii="Arial" w:hAnsi="Arial" w:cs="Arial"/>
                <w:spacing w:val="-4"/>
                <w:sz w:val="18"/>
                <w:szCs w:val="18"/>
                <w:lang w:val="en-US"/>
              </w:rPr>
            </w:pPr>
            <w:r w:rsidRPr="00463159">
              <w:rPr>
                <w:rFonts w:ascii="Arial" w:hAnsi="Arial" w:cs="Arial"/>
                <w:sz w:val="18"/>
                <w:szCs w:val="18"/>
                <w:lang w:val="en-US"/>
              </w:rPr>
              <w:t xml:space="preserve">   - a related party</w:t>
            </w:r>
          </w:p>
        </w:tc>
        <w:tc>
          <w:tcPr>
            <w:tcW w:w="5472"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pacing w:val="-7"/>
                <w:sz w:val="18"/>
                <w:szCs w:val="18"/>
                <w:lang w:val="en-US"/>
              </w:rPr>
              <w:t xml:space="preserve">A period of </w:t>
            </w:r>
            <w:r w:rsidRPr="00463159">
              <w:rPr>
                <w:rFonts w:ascii="Arial" w:hAnsi="Arial" w:cs="Arial"/>
                <w:spacing w:val="-7"/>
                <w:sz w:val="18"/>
                <w:szCs w:val="18"/>
              </w:rPr>
              <w:t>10</w:t>
            </w:r>
            <w:r w:rsidRPr="00463159">
              <w:rPr>
                <w:rFonts w:ascii="Arial" w:hAnsi="Arial" w:cs="Arial"/>
                <w:spacing w:val="-7"/>
                <w:sz w:val="18"/>
                <w:szCs w:val="18"/>
                <w:lang w:val="en-US"/>
              </w:rPr>
              <w:t xml:space="preserve"> years commencing from </w:t>
            </w:r>
            <w:r w:rsidRPr="00463159">
              <w:rPr>
                <w:rFonts w:ascii="Arial" w:hAnsi="Arial" w:cs="Arial"/>
                <w:spacing w:val="-7"/>
                <w:sz w:val="18"/>
                <w:szCs w:val="18"/>
              </w:rPr>
              <w:t>1</w:t>
            </w:r>
            <w:r w:rsidRPr="00463159">
              <w:rPr>
                <w:rFonts w:ascii="Arial" w:hAnsi="Arial" w:cs="Arial"/>
                <w:spacing w:val="-7"/>
                <w:sz w:val="18"/>
                <w:szCs w:val="18"/>
                <w:lang w:val="en-US"/>
              </w:rPr>
              <w:t xml:space="preserve"> November </w:t>
            </w:r>
            <w:r w:rsidRPr="00463159">
              <w:rPr>
                <w:rFonts w:ascii="Arial" w:hAnsi="Arial" w:cs="Arial"/>
                <w:spacing w:val="-7"/>
                <w:sz w:val="18"/>
                <w:szCs w:val="18"/>
              </w:rPr>
              <w:t>2012</w:t>
            </w:r>
            <w:r w:rsidRPr="00463159">
              <w:rPr>
                <w:rFonts w:ascii="Arial" w:hAnsi="Arial" w:cs="Arial"/>
                <w:spacing w:val="-7"/>
                <w:sz w:val="18"/>
                <w:szCs w:val="18"/>
                <w:lang w:val="en-US"/>
              </w:rPr>
              <w:t xml:space="preserve"> to </w:t>
            </w:r>
            <w:r w:rsidRPr="00463159">
              <w:rPr>
                <w:rFonts w:ascii="Arial" w:hAnsi="Arial" w:cs="Arial"/>
                <w:spacing w:val="-7"/>
                <w:sz w:val="18"/>
                <w:szCs w:val="18"/>
              </w:rPr>
              <w:t>30</w:t>
            </w:r>
            <w:r w:rsidRPr="00463159">
              <w:rPr>
                <w:rFonts w:ascii="Arial" w:hAnsi="Arial" w:cs="Arial"/>
                <w:spacing w:val="-7"/>
                <w:sz w:val="18"/>
                <w:szCs w:val="18"/>
                <w:cs/>
                <w:lang w:val="en-US"/>
              </w:rPr>
              <w:t xml:space="preserve"> </w:t>
            </w:r>
            <w:r w:rsidRPr="00463159">
              <w:rPr>
                <w:rFonts w:ascii="Arial" w:hAnsi="Arial" w:cs="Arial"/>
                <w:spacing w:val="-7"/>
                <w:sz w:val="18"/>
                <w:szCs w:val="18"/>
                <w:lang w:val="en-US"/>
              </w:rPr>
              <w:t>October</w:t>
            </w:r>
            <w:r w:rsidRPr="00463159">
              <w:rPr>
                <w:rFonts w:ascii="Arial" w:hAnsi="Arial" w:cs="Arial"/>
                <w:sz w:val="18"/>
                <w:szCs w:val="18"/>
                <w:lang w:val="en-US"/>
              </w:rPr>
              <w:t xml:space="preserve"> </w:t>
            </w:r>
            <w:r w:rsidRPr="00463159">
              <w:rPr>
                <w:rFonts w:ascii="Arial" w:hAnsi="Arial" w:cs="Arial"/>
                <w:sz w:val="18"/>
                <w:szCs w:val="18"/>
              </w:rPr>
              <w:t>2022</w:t>
            </w:r>
            <w:r w:rsidRPr="00463159">
              <w:rPr>
                <w:rFonts w:ascii="Arial" w:hAnsi="Arial" w:cs="Arial"/>
                <w:sz w:val="18"/>
                <w:szCs w:val="18"/>
                <w:cs/>
                <w:lang w:val="en-US"/>
              </w:rPr>
              <w:t xml:space="preserve"> </w:t>
            </w:r>
            <w:r w:rsidRPr="00463159">
              <w:rPr>
                <w:rFonts w:ascii="Arial" w:hAnsi="Arial" w:cs="Arial"/>
                <w:sz w:val="18"/>
                <w:szCs w:val="18"/>
                <w:lang w:val="en-US"/>
              </w:rPr>
              <w:t xml:space="preserve">and automatically renewed every </w:t>
            </w:r>
            <w:r w:rsidRPr="00463159">
              <w:rPr>
                <w:rFonts w:ascii="Arial" w:hAnsi="Arial" w:cs="Arial"/>
                <w:sz w:val="18"/>
                <w:szCs w:val="18"/>
              </w:rPr>
              <w:t>10</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unless any party </w:t>
            </w:r>
            <w:r w:rsidRPr="00463159">
              <w:rPr>
                <w:rFonts w:ascii="Arial" w:hAnsi="Arial" w:cs="Arial"/>
                <w:spacing w:val="-2"/>
                <w:sz w:val="18"/>
                <w:szCs w:val="18"/>
                <w:lang w:val="en-US"/>
              </w:rPr>
              <w:t xml:space="preserve">terminate contract by giving a written notice at least </w:t>
            </w:r>
            <w:r w:rsidRPr="00463159">
              <w:rPr>
                <w:rFonts w:ascii="Arial" w:hAnsi="Arial" w:cs="Arial"/>
                <w:spacing w:val="-2"/>
                <w:sz w:val="18"/>
                <w:szCs w:val="18"/>
              </w:rPr>
              <w:t>30</w:t>
            </w:r>
            <w:r w:rsidRPr="00463159">
              <w:rPr>
                <w:rFonts w:ascii="Arial" w:hAnsi="Arial" w:cs="Arial"/>
                <w:spacing w:val="-2"/>
                <w:sz w:val="18"/>
                <w:szCs w:val="18"/>
                <w:cs/>
                <w:lang w:val="en-US"/>
              </w:rPr>
              <w:t xml:space="preserve"> </w:t>
            </w:r>
            <w:r w:rsidRPr="00463159">
              <w:rPr>
                <w:rFonts w:ascii="Arial" w:hAnsi="Arial" w:cs="Arial"/>
                <w:spacing w:val="-2"/>
                <w:sz w:val="18"/>
                <w:szCs w:val="18"/>
                <w:lang w:val="en-US"/>
              </w:rPr>
              <w:t>days before</w:t>
            </w:r>
            <w:r w:rsidRPr="00463159">
              <w:rPr>
                <w:rFonts w:ascii="Arial" w:hAnsi="Arial" w:cs="Arial"/>
                <w:sz w:val="18"/>
                <w:szCs w:val="18"/>
                <w:lang w:val="en-US"/>
              </w:rPr>
              <w:t xml:space="preserve"> the contract expiration.</w:t>
            </w:r>
          </w:p>
          <w:p w:rsidR="008C0A17" w:rsidRPr="00463159" w:rsidRDefault="008C0A17" w:rsidP="0018198C">
            <w:pPr>
              <w:pStyle w:val="NoSpacing"/>
              <w:jc w:val="thaiDistribute"/>
              <w:rPr>
                <w:rFonts w:ascii="Arial" w:hAnsi="Arial" w:cs="Arial"/>
                <w:sz w:val="4"/>
                <w:szCs w:val="4"/>
                <w:cs/>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Power Purchase Agreement (“PPA”) for the power plant at</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Nam Phong, Khon Kaen.</w:t>
            </w:r>
          </w:p>
        </w:tc>
      </w:tr>
    </w:tbl>
    <w:p w:rsidR="008C0A17" w:rsidRPr="00463159" w:rsidRDefault="008C0A17" w:rsidP="008C0A17">
      <w:pPr>
        <w:tabs>
          <w:tab w:val="left" w:pos="540"/>
        </w:tabs>
        <w:ind w:left="1080"/>
        <w:jc w:val="thaiDistribute"/>
        <w:rPr>
          <w:rFonts w:ascii="Arial" w:hAnsi="Arial" w:cs="Arial"/>
          <w:sz w:val="16"/>
          <w:szCs w:val="16"/>
        </w:rPr>
      </w:pPr>
    </w:p>
    <w:p w:rsidR="008C0A17" w:rsidRPr="00463159" w:rsidRDefault="008C0A17" w:rsidP="008C0A17">
      <w:pPr>
        <w:ind w:left="540" w:hanging="540"/>
        <w:rPr>
          <w:rFonts w:ascii="Arial" w:hAnsi="Arial" w:cs="Arial"/>
          <w:sz w:val="18"/>
          <w:szCs w:val="18"/>
        </w:rPr>
      </w:pPr>
      <w:r w:rsidRPr="00463159">
        <w:rPr>
          <w:rFonts w:ascii="Arial" w:hAnsi="Arial" w:cs="Arial"/>
          <w:sz w:val="16"/>
          <w:szCs w:val="16"/>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8D2459" w:rsidRDefault="008C0A17" w:rsidP="008C0A17">
      <w:pPr>
        <w:ind w:left="540"/>
        <w:jc w:val="thaiDistribute"/>
        <w:rPr>
          <w:rFonts w:ascii="Arial" w:hAnsi="Arial" w:cs="Arial"/>
          <w:sz w:val="18"/>
          <w:szCs w:val="18"/>
          <w:cs/>
        </w:rPr>
      </w:pPr>
    </w:p>
    <w:p w:rsidR="008C0A17" w:rsidRPr="008D2459" w:rsidRDefault="008C0A17" w:rsidP="008C0A17">
      <w:pPr>
        <w:ind w:left="540"/>
        <w:jc w:val="thaiDistribute"/>
        <w:rPr>
          <w:rFonts w:ascii="Arial" w:hAnsi="Arial" w:cs="Arial"/>
          <w:sz w:val="18"/>
          <w:szCs w:val="18"/>
        </w:rPr>
      </w:pPr>
    </w:p>
    <w:p w:rsidR="008C0A17" w:rsidRPr="00463159" w:rsidRDefault="005D310C" w:rsidP="008C0A17">
      <w:pPr>
        <w:ind w:left="1080" w:hanging="540"/>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.1</w:t>
      </w:r>
      <w:r w:rsidR="008C0A17" w:rsidRPr="00463159">
        <w:rPr>
          <w:rFonts w:ascii="Arial" w:hAnsi="Arial" w:cs="Arial"/>
          <w:b/>
          <w:bCs/>
          <w:sz w:val="18"/>
          <w:szCs w:val="18"/>
          <w:cs/>
        </w:rPr>
        <w:tab/>
      </w:r>
      <w:r w:rsidR="008C0A17" w:rsidRPr="00463159">
        <w:rPr>
          <w:rFonts w:ascii="Arial" w:hAnsi="Arial" w:cs="Arial"/>
          <w:b/>
          <w:bCs/>
          <w:sz w:val="18"/>
          <w:szCs w:val="18"/>
        </w:rPr>
        <w:t>Power Purchase Agreements</w:t>
      </w:r>
      <w:r w:rsidR="008C0A17" w:rsidRPr="00463159">
        <w:rPr>
          <w:rFonts w:ascii="Arial" w:hAnsi="Arial" w:cs="Arial"/>
          <w:sz w:val="18"/>
          <w:szCs w:val="18"/>
        </w:rPr>
        <w:t xml:space="preserve"> (Cont’d)</w:t>
      </w:r>
    </w:p>
    <w:p w:rsidR="008C0A17" w:rsidRPr="008D2459" w:rsidRDefault="008C0A17" w:rsidP="008C0A17">
      <w:pPr>
        <w:tabs>
          <w:tab w:val="left" w:pos="540"/>
        </w:tabs>
        <w:ind w:left="1080"/>
        <w:jc w:val="thaiDistribute"/>
        <w:rPr>
          <w:rFonts w:ascii="Arial" w:hAnsi="Arial" w:cs="Arial"/>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Advance Bio Asia Company Limited</w:t>
      </w:r>
    </w:p>
    <w:p w:rsidR="008C0A17" w:rsidRPr="008D2459" w:rsidRDefault="008C0A17" w:rsidP="008C0A17">
      <w:pPr>
        <w:ind w:left="1080"/>
        <w:rPr>
          <w:rFonts w:ascii="Arial" w:hAnsi="Arial" w:cs="Arial"/>
          <w:sz w:val="18"/>
          <w:szCs w:val="18"/>
          <w:u w:val="single"/>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4"/>
                <w:szCs w:val="4"/>
              </w:rPr>
            </w:pPr>
          </w:p>
        </w:tc>
        <w:tc>
          <w:tcPr>
            <w:tcW w:w="2592" w:type="dxa"/>
            <w:tcBorders>
              <w:bottom w:val="nil"/>
            </w:tcBorders>
          </w:tcPr>
          <w:p w:rsidR="008C0A17" w:rsidRPr="00463159" w:rsidRDefault="008C0A17" w:rsidP="0018198C">
            <w:pPr>
              <w:pStyle w:val="NoSpacing"/>
              <w:ind w:right="-86"/>
              <w:rPr>
                <w:rFonts w:ascii="Arial" w:hAnsi="Arial" w:cs="Arial"/>
                <w:sz w:val="4"/>
                <w:szCs w:val="4"/>
                <w:lang w:val="en-US"/>
              </w:rPr>
            </w:pPr>
          </w:p>
        </w:tc>
        <w:tc>
          <w:tcPr>
            <w:tcW w:w="5472" w:type="dxa"/>
            <w:tcBorders>
              <w:bottom w:val="nil"/>
            </w:tcBorders>
          </w:tcPr>
          <w:p w:rsidR="008C0A17" w:rsidRPr="00463159" w:rsidRDefault="008C0A17" w:rsidP="0018198C">
            <w:pPr>
              <w:pStyle w:val="NoSpacing"/>
              <w:jc w:val="thaiDistribute"/>
              <w:rPr>
                <w:rFonts w:ascii="Arial" w:hAnsi="Arial" w:cs="Arial"/>
                <w:sz w:val="4"/>
                <w:szCs w:val="4"/>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4"/>
                <w:szCs w:val="4"/>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lang w:val="en-US"/>
              </w:rPr>
              <w:t xml:space="preserve">Provincial electricity Authority </w:t>
            </w:r>
          </w:p>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PEA”)</w:t>
            </w: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z w:val="18"/>
                <w:szCs w:val="18"/>
              </w:rPr>
              <w:t xml:space="preserve">A period of 5 years commencing </w:t>
            </w:r>
            <w:r w:rsidR="00204B4E">
              <w:rPr>
                <w:rFonts w:ascii="Arial" w:hAnsi="Arial" w:cs="Arial"/>
                <w:sz w:val="18"/>
                <w:szCs w:val="18"/>
              </w:rPr>
              <w:t xml:space="preserve">from </w:t>
            </w:r>
            <w:r w:rsidRPr="00463159">
              <w:rPr>
                <w:rFonts w:ascii="Arial" w:hAnsi="Arial" w:cs="Arial"/>
                <w:sz w:val="18"/>
                <w:szCs w:val="18"/>
              </w:rPr>
              <w:t>16 July 2009 and automatically r</w:t>
            </w:r>
            <w:r w:rsidRPr="00463159">
              <w:rPr>
                <w:rFonts w:ascii="Arial" w:hAnsi="Arial" w:cs="Arial"/>
                <w:spacing w:val="-4"/>
                <w:sz w:val="18"/>
                <w:szCs w:val="18"/>
              </w:rPr>
              <w:t>enewed every 5 years until any party cancel the agreement.</w:t>
            </w:r>
            <w:r w:rsidRPr="00463159">
              <w:rPr>
                <w:rFonts w:ascii="Arial" w:hAnsi="Arial" w:cs="Arial"/>
                <w:sz w:val="18"/>
                <w:szCs w:val="18"/>
              </w:rPr>
              <w:t xml:space="preserve"> The company started </w:t>
            </w:r>
            <w:r w:rsidRPr="00463159">
              <w:rPr>
                <w:rFonts w:ascii="Arial" w:hAnsi="Arial" w:cs="Arial"/>
                <w:sz w:val="18"/>
                <w:szCs w:val="22"/>
              </w:rPr>
              <w:t>its commercial operation</w:t>
            </w:r>
            <w:r w:rsidRPr="00463159">
              <w:rPr>
                <w:rFonts w:ascii="Arial" w:hAnsi="Arial" w:cs="Arial"/>
                <w:sz w:val="18"/>
                <w:szCs w:val="18"/>
              </w:rPr>
              <w:t xml:space="preserve"> on</w:t>
            </w:r>
            <w:r w:rsidRPr="00463159">
              <w:rPr>
                <w:rFonts w:ascii="Arial" w:hAnsi="Arial" w:cs="Arial"/>
                <w:spacing w:val="-4"/>
                <w:sz w:val="18"/>
                <w:szCs w:val="18"/>
              </w:rPr>
              <w:t xml:space="preserve"> </w:t>
            </w:r>
            <w:r w:rsidR="00204B4E">
              <w:rPr>
                <w:rFonts w:ascii="Arial" w:hAnsi="Arial" w:cs="Arial"/>
                <w:spacing w:val="-4"/>
                <w:sz w:val="18"/>
                <w:szCs w:val="18"/>
              </w:rPr>
              <w:br/>
            </w:r>
            <w:r w:rsidRPr="00463159">
              <w:rPr>
                <w:rFonts w:ascii="Arial" w:hAnsi="Arial" w:cs="Arial"/>
                <w:spacing w:val="-8"/>
                <w:sz w:val="18"/>
                <w:szCs w:val="18"/>
              </w:rPr>
              <w:t>9 July 2014 and from 11 March 2016 onwards, the company requested</w:t>
            </w:r>
            <w:r w:rsidRPr="00463159">
              <w:rPr>
                <w:rFonts w:ascii="Arial" w:hAnsi="Arial" w:cs="Arial"/>
                <w:spacing w:val="-6"/>
                <w:sz w:val="18"/>
                <w:szCs w:val="18"/>
              </w:rPr>
              <w:t xml:space="preserve"> for the amendment</w:t>
            </w:r>
            <w:r w:rsidRPr="00463159">
              <w:rPr>
                <w:rFonts w:ascii="Arial" w:hAnsi="Arial" w:cs="Arial"/>
                <w:sz w:val="18"/>
                <w:szCs w:val="18"/>
              </w:rPr>
              <w:t xml:space="preserve"> to Feed-in Tariff and the contract will end on </w:t>
            </w:r>
            <w:r w:rsidR="00204B4E">
              <w:rPr>
                <w:rFonts w:ascii="Arial" w:hAnsi="Arial" w:cs="Arial"/>
                <w:sz w:val="18"/>
                <w:szCs w:val="18"/>
              </w:rPr>
              <w:br/>
            </w:r>
            <w:r w:rsidRPr="00463159">
              <w:rPr>
                <w:rFonts w:ascii="Arial" w:hAnsi="Arial" w:cs="Arial"/>
                <w:sz w:val="18"/>
                <w:szCs w:val="18"/>
              </w:rPr>
              <w:t>8 March 2030.</w:t>
            </w:r>
          </w:p>
          <w:p w:rsidR="008C0A17" w:rsidRPr="00463159" w:rsidRDefault="008C0A17" w:rsidP="0018198C">
            <w:pPr>
              <w:pStyle w:val="NoSpacing"/>
              <w:jc w:val="thaiDistribute"/>
              <w:rPr>
                <w:rFonts w:ascii="Arial" w:hAnsi="Arial" w:cs="Arial"/>
                <w:sz w:val="4"/>
                <w:szCs w:val="4"/>
                <w:cs/>
                <w:lang w:val="en-US"/>
              </w:rPr>
            </w:pP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 xml:space="preserve">Power Purchase Agreement (“PPA”) under the Very Small </w:t>
            </w:r>
            <w:r w:rsidRPr="00463159">
              <w:rPr>
                <w:rFonts w:ascii="Arial" w:hAnsi="Arial" w:cs="Arial"/>
                <w:spacing w:val="-4"/>
                <w:sz w:val="18"/>
                <w:szCs w:val="18"/>
                <w:lang w:val="en-US"/>
              </w:rPr>
              <w:t>Power Producer project for the power plant at Thoen, Lampang.</w:t>
            </w:r>
          </w:p>
        </w:tc>
      </w:tr>
    </w:tbl>
    <w:p w:rsidR="008C0A17" w:rsidRPr="008D2459" w:rsidRDefault="008C0A17" w:rsidP="008C0A17">
      <w:pPr>
        <w:ind w:left="1080"/>
        <w:rPr>
          <w:rFonts w:ascii="Arial" w:hAnsi="Arial" w:cs="Arial"/>
          <w:b/>
          <w:bCs/>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 xml:space="preserve">Indirect subsidiary - </w:t>
      </w:r>
      <w:r w:rsidR="00247EF3" w:rsidRPr="00463159">
        <w:rPr>
          <w:rFonts w:ascii="Arial" w:hAnsi="Arial" w:cs="Arial"/>
          <w:b/>
          <w:bCs/>
          <w:sz w:val="18"/>
          <w:szCs w:val="18"/>
        </w:rPr>
        <w:t xml:space="preserve">ACE Solar Company Limited </w:t>
      </w:r>
      <w:r w:rsidR="0093471C" w:rsidRPr="00463159">
        <w:rPr>
          <w:rFonts w:ascii="Arial" w:hAnsi="Arial" w:cs="Arial"/>
          <w:b/>
          <w:bCs/>
          <w:sz w:val="18"/>
          <w:szCs w:val="18"/>
        </w:rPr>
        <w:t>(Formerly named Sri Chaopraya Company Limited)</w:t>
      </w:r>
    </w:p>
    <w:p w:rsidR="008C0A17" w:rsidRPr="008D2459" w:rsidRDefault="008C0A17" w:rsidP="008C0A17">
      <w:pPr>
        <w:ind w:left="1080"/>
        <w:rPr>
          <w:rFonts w:ascii="Arial" w:hAnsi="Arial" w:cs="Arial"/>
          <w:b/>
          <w:bCs/>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4"/>
                <w:szCs w:val="4"/>
              </w:rPr>
            </w:pPr>
          </w:p>
        </w:tc>
        <w:tc>
          <w:tcPr>
            <w:tcW w:w="2592" w:type="dxa"/>
            <w:tcBorders>
              <w:bottom w:val="nil"/>
            </w:tcBorders>
          </w:tcPr>
          <w:p w:rsidR="008C0A17" w:rsidRPr="00463159" w:rsidRDefault="008C0A17" w:rsidP="0018198C">
            <w:pPr>
              <w:pStyle w:val="NoSpacing"/>
              <w:ind w:right="-86"/>
              <w:rPr>
                <w:rFonts w:ascii="Arial" w:hAnsi="Arial" w:cs="Arial"/>
                <w:sz w:val="4"/>
                <w:szCs w:val="4"/>
                <w:lang w:val="en-US"/>
              </w:rPr>
            </w:pPr>
          </w:p>
        </w:tc>
        <w:tc>
          <w:tcPr>
            <w:tcW w:w="5472" w:type="dxa"/>
            <w:tcBorders>
              <w:bottom w:val="nil"/>
            </w:tcBorders>
          </w:tcPr>
          <w:p w:rsidR="008C0A17" w:rsidRPr="00463159" w:rsidRDefault="008C0A17" w:rsidP="0018198C">
            <w:pPr>
              <w:pStyle w:val="NoSpacing"/>
              <w:jc w:val="thaiDistribute"/>
              <w:rPr>
                <w:rFonts w:ascii="Arial" w:hAnsi="Arial" w:cs="Arial"/>
                <w:sz w:val="4"/>
                <w:szCs w:val="4"/>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4"/>
                <w:szCs w:val="4"/>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lang w:val="en-US"/>
              </w:rPr>
              <w:t>1</w:t>
            </w:r>
          </w:p>
        </w:tc>
        <w:tc>
          <w:tcPr>
            <w:tcW w:w="2592" w:type="dxa"/>
            <w:tcBorders>
              <w:top w:val="nil"/>
            </w:tcBorders>
          </w:tcPr>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lang w:val="en-US"/>
              </w:rPr>
              <w:t xml:space="preserve">Unique Sea Products </w:t>
            </w:r>
          </w:p>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jc w:val="thaiDistribute"/>
              <w:rPr>
                <w:rFonts w:ascii="Arial" w:hAnsi="Arial" w:cs="Arial"/>
                <w:sz w:val="12"/>
                <w:szCs w:val="12"/>
                <w:lang w:val="en-US"/>
              </w:rPr>
            </w:pP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z w:val="18"/>
                <w:szCs w:val="18"/>
              </w:rPr>
              <w:t>A period of 25 years agreement, effective since Commercial Operation Date (COD) on 20 November 2018.</w:t>
            </w:r>
          </w:p>
          <w:p w:rsidR="008C0A17" w:rsidRPr="00463159" w:rsidRDefault="008C0A17" w:rsidP="0018198C">
            <w:pPr>
              <w:pStyle w:val="NoSpacing"/>
              <w:jc w:val="thaiDistribute"/>
              <w:rPr>
                <w:rFonts w:ascii="Arial" w:hAnsi="Arial" w:cs="Arial"/>
                <w:sz w:val="12"/>
                <w:szCs w:val="12"/>
                <w:cs/>
              </w:rPr>
            </w:pP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Power Purchase Agreement (“PPA”) of solar power generated from solar rooftop at Sri Racha, Chonburi.</w:t>
            </w:r>
          </w:p>
          <w:p w:rsidR="008C0A17" w:rsidRPr="00463159" w:rsidRDefault="008C0A17" w:rsidP="0018198C">
            <w:pPr>
              <w:pStyle w:val="NoSpacing"/>
              <w:jc w:val="thaiDistribute"/>
              <w:rPr>
                <w:rFonts w:ascii="Arial" w:hAnsi="Arial" w:cs="Arial"/>
                <w:sz w:val="12"/>
                <w:szCs w:val="12"/>
                <w:cs/>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lang w:val="en-US"/>
              </w:rPr>
              <w:t>2</w:t>
            </w:r>
          </w:p>
        </w:tc>
        <w:tc>
          <w:tcPr>
            <w:tcW w:w="2592" w:type="dxa"/>
            <w:tcBorders>
              <w:top w:val="nil"/>
            </w:tcBorders>
          </w:tcPr>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lang w:val="en-US"/>
              </w:rPr>
              <w:t xml:space="preserve">Advance Asia Fiber </w:t>
            </w:r>
          </w:p>
          <w:p w:rsidR="008C0A17" w:rsidRPr="00463159" w:rsidRDefault="008C0A17" w:rsidP="0018198C">
            <w:pPr>
              <w:pStyle w:val="NoSpacing"/>
              <w:rPr>
                <w:rFonts w:ascii="Arial" w:hAnsi="Arial" w:cs="Arial"/>
                <w:sz w:val="18"/>
                <w:szCs w:val="18"/>
                <w:cs/>
                <w:lang w:val="en-US"/>
              </w:rPr>
            </w:pPr>
            <w:r w:rsidRPr="00463159">
              <w:rPr>
                <w:rFonts w:ascii="Arial" w:hAnsi="Arial" w:cs="Arial"/>
                <w:sz w:val="18"/>
                <w:szCs w:val="18"/>
                <w:lang w:val="en-US"/>
              </w:rPr>
              <w:t xml:space="preserve">Company Limited </w:t>
            </w:r>
            <w:r w:rsidRPr="00463159">
              <w:rPr>
                <w:rFonts w:ascii="Arial" w:hAnsi="Arial" w:cs="Arial"/>
                <w:sz w:val="18"/>
                <w:szCs w:val="18"/>
                <w:lang w:val="en-US"/>
              </w:rPr>
              <w:br/>
            </w: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z w:val="18"/>
                <w:szCs w:val="18"/>
              </w:rPr>
              <w:t>A period of 25 years agreement, the company does not start its operation yet.</w:t>
            </w:r>
          </w:p>
          <w:p w:rsidR="008C0A17" w:rsidRPr="00463159" w:rsidRDefault="008C0A17" w:rsidP="0018198C">
            <w:pPr>
              <w:pStyle w:val="NoSpacing"/>
              <w:jc w:val="thaiDistribute"/>
              <w:rPr>
                <w:rFonts w:ascii="Arial" w:hAnsi="Arial" w:cs="Arial"/>
                <w:sz w:val="18"/>
                <w:szCs w:val="18"/>
              </w:rPr>
            </w:pP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Power Purchase Agreement (“PPA”) of solar power generated from solar roofto</w:t>
            </w:r>
            <w:r w:rsidR="0093471C" w:rsidRPr="00463159">
              <w:rPr>
                <w:rFonts w:ascii="Arial" w:hAnsi="Arial" w:cs="Arial"/>
                <w:sz w:val="18"/>
                <w:szCs w:val="18"/>
                <w:lang w:val="en-US"/>
              </w:rPr>
              <w:t>p at Chok Chai, Nakhon Ratchasima</w:t>
            </w:r>
            <w:r w:rsidRPr="00463159">
              <w:rPr>
                <w:rFonts w:ascii="Arial" w:hAnsi="Arial" w:cs="Arial"/>
                <w:sz w:val="18"/>
                <w:szCs w:val="18"/>
                <w:lang w:val="en-US"/>
              </w:rPr>
              <w:t>.</w:t>
            </w:r>
          </w:p>
          <w:p w:rsidR="008C0A17" w:rsidRPr="00463159" w:rsidRDefault="008C0A17" w:rsidP="0018198C">
            <w:pPr>
              <w:pStyle w:val="NoSpacing"/>
              <w:jc w:val="thaiDistribute"/>
              <w:rPr>
                <w:rFonts w:ascii="Arial" w:hAnsi="Arial" w:cs="Arial"/>
                <w:sz w:val="18"/>
                <w:szCs w:val="18"/>
                <w:lang w:val="en-US"/>
              </w:rPr>
            </w:pPr>
          </w:p>
        </w:tc>
      </w:tr>
    </w:tbl>
    <w:p w:rsidR="008C0A17" w:rsidRPr="00463159" w:rsidRDefault="008C0A17" w:rsidP="008C0A17">
      <w:pPr>
        <w:ind w:left="1080"/>
        <w:rPr>
          <w:rFonts w:ascii="Arial" w:hAnsi="Arial" w:cs="Arial"/>
          <w:b/>
          <w:bCs/>
          <w:sz w:val="18"/>
          <w:szCs w:val="18"/>
        </w:rPr>
      </w:pPr>
    </w:p>
    <w:p w:rsidR="008C0A17" w:rsidRPr="00463159" w:rsidRDefault="008C0A17" w:rsidP="008C0A17">
      <w:pPr>
        <w:ind w:left="540" w:hanging="540"/>
        <w:rPr>
          <w:rFonts w:ascii="Arial" w:hAnsi="Arial" w:cs="Arial"/>
          <w:sz w:val="18"/>
          <w:szCs w:val="18"/>
        </w:rPr>
      </w:pPr>
      <w:r w:rsidRPr="00463159">
        <w:rPr>
          <w:rFonts w:ascii="Arial" w:hAnsi="Arial" w:cs="Arial"/>
          <w:b/>
          <w:bCs/>
          <w:sz w:val="18"/>
          <w:szCs w:val="18"/>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1080" w:hanging="540"/>
        <w:jc w:val="thaiDistribute"/>
        <w:rPr>
          <w:rFonts w:ascii="Arial" w:hAnsi="Arial" w:cs="Arial"/>
          <w:sz w:val="18"/>
          <w:szCs w:val="18"/>
        </w:rPr>
      </w:pPr>
    </w:p>
    <w:p w:rsidR="008C0A17" w:rsidRPr="00463159" w:rsidRDefault="008C0A17" w:rsidP="008C0A17">
      <w:pPr>
        <w:ind w:left="1080" w:hanging="540"/>
        <w:jc w:val="thaiDistribute"/>
        <w:rPr>
          <w:rFonts w:ascii="Arial" w:hAnsi="Arial" w:cs="Arial"/>
          <w:sz w:val="18"/>
          <w:szCs w:val="18"/>
        </w:rPr>
      </w:pPr>
    </w:p>
    <w:p w:rsidR="008C0A17" w:rsidRPr="00463159" w:rsidRDefault="005D310C" w:rsidP="008C0A17">
      <w:pPr>
        <w:ind w:left="1080" w:hanging="540"/>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.2</w:t>
      </w:r>
      <w:r w:rsidR="008C0A17" w:rsidRPr="00463159">
        <w:rPr>
          <w:rFonts w:ascii="Arial" w:hAnsi="Arial" w:cs="Arial"/>
          <w:b/>
          <w:bCs/>
          <w:sz w:val="18"/>
          <w:szCs w:val="18"/>
          <w:cs/>
        </w:rPr>
        <w:tab/>
      </w:r>
      <w:r w:rsidR="008C0A17" w:rsidRPr="00463159">
        <w:rPr>
          <w:rFonts w:ascii="Arial" w:hAnsi="Arial" w:cs="Arial"/>
          <w:b/>
          <w:bCs/>
          <w:sz w:val="18"/>
          <w:szCs w:val="18"/>
        </w:rPr>
        <w:t>Steam Purchase Agreement</w:t>
      </w:r>
    </w:p>
    <w:p w:rsidR="008C0A17" w:rsidRPr="00463159" w:rsidRDefault="008C0A17" w:rsidP="008C0A17">
      <w:pPr>
        <w:tabs>
          <w:tab w:val="left" w:pos="540"/>
        </w:tabs>
        <w:ind w:left="1080"/>
        <w:jc w:val="thaiDistribute"/>
        <w:rPr>
          <w:rFonts w:ascii="Arial" w:hAnsi="Arial" w:cs="Arial"/>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Advance Agro Power Plant Company Limited</w:t>
      </w:r>
    </w:p>
    <w:p w:rsidR="008C0A17" w:rsidRPr="00463159" w:rsidRDefault="008C0A17" w:rsidP="008C0A17">
      <w:pPr>
        <w:pStyle w:val="a"/>
        <w:tabs>
          <w:tab w:val="left" w:pos="4320"/>
        </w:tabs>
        <w:ind w:left="1080" w:right="-43"/>
        <w:jc w:val="thaiDistribute"/>
        <w:rPr>
          <w:rFonts w:ascii="Arial" w:hAnsi="Arial" w:cs="Arial"/>
          <w:color w:val="auto"/>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8"/>
                <w:szCs w:val="8"/>
              </w:rPr>
            </w:pPr>
          </w:p>
        </w:tc>
        <w:tc>
          <w:tcPr>
            <w:tcW w:w="2592" w:type="dxa"/>
            <w:tcBorders>
              <w:bottom w:val="nil"/>
            </w:tcBorders>
          </w:tcPr>
          <w:p w:rsidR="008C0A17" w:rsidRPr="00463159" w:rsidRDefault="008C0A17" w:rsidP="0018198C">
            <w:pPr>
              <w:pStyle w:val="NoSpacing"/>
              <w:jc w:val="thaiDistribute"/>
              <w:rPr>
                <w:rFonts w:ascii="Arial" w:hAnsi="Arial" w:cs="Arial"/>
                <w:spacing w:val="-6"/>
                <w:sz w:val="8"/>
                <w:szCs w:val="8"/>
                <w:lang w:val="en-US"/>
              </w:rPr>
            </w:pPr>
          </w:p>
        </w:tc>
        <w:tc>
          <w:tcPr>
            <w:tcW w:w="5472" w:type="dxa"/>
            <w:tcBorders>
              <w:bottom w:val="nil"/>
            </w:tcBorders>
          </w:tcPr>
          <w:p w:rsidR="008C0A17" w:rsidRPr="00463159" w:rsidRDefault="008C0A17" w:rsidP="0018198C">
            <w:pPr>
              <w:pStyle w:val="NoSpacing"/>
              <w:jc w:val="thaiDistribute"/>
              <w:rPr>
                <w:rFonts w:ascii="Arial" w:hAnsi="Arial" w:cs="Arial"/>
                <w:spacing w:val="-4"/>
                <w:sz w:val="8"/>
                <w:szCs w:val="8"/>
                <w:lang w:val="en-US"/>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8"/>
                <w:szCs w:val="8"/>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jc w:val="thaiDistribute"/>
              <w:rPr>
                <w:rFonts w:ascii="Arial" w:hAnsi="Arial" w:cs="Arial"/>
                <w:spacing w:val="-6"/>
                <w:sz w:val="18"/>
                <w:szCs w:val="18"/>
                <w:lang w:val="en-US"/>
              </w:rPr>
            </w:pPr>
            <w:r w:rsidRPr="00463159">
              <w:rPr>
                <w:rFonts w:ascii="Arial" w:hAnsi="Arial" w:cs="Arial"/>
                <w:spacing w:val="-6"/>
                <w:sz w:val="18"/>
                <w:szCs w:val="18"/>
                <w:lang w:val="en-US"/>
              </w:rPr>
              <w:t xml:space="preserve">Advance Asia Fiber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Borders>
              <w:top w:val="nil"/>
            </w:tcBorders>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pacing w:val="-4"/>
                <w:sz w:val="18"/>
                <w:szCs w:val="18"/>
                <w:lang w:val="en-US"/>
              </w:rPr>
              <w:t xml:space="preserve">A </w:t>
            </w:r>
            <w:r w:rsidRPr="00463159">
              <w:rPr>
                <w:rFonts w:ascii="Arial" w:hAnsi="Arial" w:cs="Arial"/>
                <w:spacing w:val="-4"/>
                <w:sz w:val="18"/>
                <w:szCs w:val="18"/>
              </w:rPr>
              <w:t>10</w:t>
            </w:r>
            <w:r w:rsidRPr="00463159">
              <w:rPr>
                <w:rFonts w:ascii="Arial" w:hAnsi="Arial" w:cs="Arial"/>
                <w:spacing w:val="-4"/>
                <w:sz w:val="18"/>
                <w:szCs w:val="18"/>
                <w:cs/>
                <w:lang w:val="en-US"/>
              </w:rPr>
              <w:t>-</w:t>
            </w:r>
            <w:r w:rsidRPr="00463159">
              <w:rPr>
                <w:rFonts w:ascii="Arial" w:hAnsi="Arial" w:cs="Arial"/>
                <w:spacing w:val="-4"/>
                <w:sz w:val="18"/>
                <w:szCs w:val="18"/>
                <w:lang w:val="en-US"/>
              </w:rPr>
              <w:t xml:space="preserve">year agreement, effective since </w:t>
            </w:r>
            <w:r w:rsidRPr="00463159">
              <w:rPr>
                <w:rFonts w:ascii="Arial" w:hAnsi="Arial" w:cs="Arial"/>
                <w:spacing w:val="-4"/>
                <w:sz w:val="18"/>
                <w:szCs w:val="18"/>
              </w:rPr>
              <w:t>1</w:t>
            </w:r>
            <w:r w:rsidRPr="00463159">
              <w:rPr>
                <w:rFonts w:ascii="Arial" w:hAnsi="Arial" w:cs="Arial"/>
                <w:spacing w:val="-4"/>
                <w:sz w:val="18"/>
                <w:szCs w:val="18"/>
                <w:lang w:val="en-US"/>
              </w:rPr>
              <w:t xml:space="preserve"> May </w:t>
            </w:r>
            <w:r w:rsidRPr="00463159">
              <w:rPr>
                <w:rFonts w:ascii="Arial" w:hAnsi="Arial" w:cs="Arial"/>
                <w:spacing w:val="-4"/>
                <w:sz w:val="18"/>
                <w:szCs w:val="18"/>
              </w:rPr>
              <w:t>2013</w:t>
            </w:r>
            <w:r w:rsidRPr="00463159">
              <w:rPr>
                <w:rFonts w:ascii="Arial" w:hAnsi="Arial" w:cs="Arial"/>
                <w:spacing w:val="-4"/>
                <w:sz w:val="18"/>
                <w:szCs w:val="18"/>
                <w:lang w:val="en-US"/>
              </w:rPr>
              <w:t>, and automatically</w:t>
            </w:r>
            <w:r w:rsidRPr="00463159">
              <w:rPr>
                <w:rFonts w:ascii="Arial" w:hAnsi="Arial" w:cs="Arial"/>
                <w:sz w:val="18"/>
                <w:szCs w:val="18"/>
                <w:lang w:val="en-US"/>
              </w:rPr>
              <w:t xml:space="preserve"> renewed every </w:t>
            </w:r>
            <w:r w:rsidRPr="00463159">
              <w:rPr>
                <w:rFonts w:ascii="Arial" w:hAnsi="Arial" w:cs="Arial"/>
                <w:sz w:val="18"/>
                <w:szCs w:val="18"/>
              </w:rPr>
              <w:t>2</w:t>
            </w:r>
            <w:r w:rsidRPr="00463159">
              <w:rPr>
                <w:rFonts w:ascii="Arial" w:hAnsi="Arial" w:cs="Arial"/>
                <w:sz w:val="18"/>
                <w:szCs w:val="18"/>
                <w:lang w:val="en-US"/>
              </w:rPr>
              <w:t xml:space="preserve"> years unless either party provides a written notice to terminate the agreement. After the contract has been extended, either party has the right to terminate the </w:t>
            </w:r>
            <w:r w:rsidRPr="00463159">
              <w:rPr>
                <w:rFonts w:ascii="Arial" w:hAnsi="Arial" w:cs="Arial"/>
                <w:spacing w:val="-4"/>
                <w:sz w:val="18"/>
                <w:szCs w:val="18"/>
                <w:lang w:val="en-US"/>
              </w:rPr>
              <w:t xml:space="preserve">agreement by providing other party a written notice at least </w:t>
            </w:r>
            <w:r w:rsidRPr="00463159">
              <w:rPr>
                <w:rFonts w:ascii="Arial" w:hAnsi="Arial" w:cs="Arial"/>
                <w:spacing w:val="-4"/>
                <w:sz w:val="18"/>
                <w:szCs w:val="18"/>
              </w:rPr>
              <w:t>90</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days</w:t>
            </w:r>
            <w:r w:rsidRPr="00463159">
              <w:rPr>
                <w:rFonts w:ascii="Arial" w:hAnsi="Arial" w:cs="Arial"/>
                <w:sz w:val="18"/>
                <w:szCs w:val="18"/>
                <w:lang w:val="en-US"/>
              </w:rPr>
              <w:t xml:space="preserve"> prior to 1 year before the end of the agreement.</w:t>
            </w:r>
          </w:p>
          <w:p w:rsidR="008C0A17" w:rsidRPr="00463159" w:rsidRDefault="008C0A17" w:rsidP="0018198C">
            <w:pPr>
              <w:pStyle w:val="NoSpacing"/>
              <w:jc w:val="thaiDistribute"/>
              <w:rPr>
                <w:rFonts w:ascii="Arial" w:hAnsi="Arial" w:cs="Arial"/>
                <w:sz w:val="4"/>
                <w:szCs w:val="4"/>
                <w:lang w:val="en-US"/>
              </w:rPr>
            </w:pPr>
          </w:p>
        </w:tc>
        <w:tc>
          <w:tcPr>
            <w:tcW w:w="5184" w:type="dxa"/>
            <w:tcBorders>
              <w:top w:val="nil"/>
            </w:tcBorders>
            <w:shd w:val="clear" w:color="auto" w:fill="auto"/>
          </w:tcPr>
          <w:p w:rsidR="008C0A17" w:rsidRPr="00463159" w:rsidRDefault="00810A46" w:rsidP="0018198C">
            <w:pPr>
              <w:pStyle w:val="NoSpacing"/>
              <w:jc w:val="thaiDistribute"/>
              <w:rPr>
                <w:rFonts w:ascii="Arial" w:hAnsi="Arial" w:cs="Arial"/>
                <w:sz w:val="18"/>
                <w:szCs w:val="18"/>
                <w:lang w:val="en-US"/>
              </w:rPr>
            </w:pPr>
            <w:r w:rsidRPr="00463159">
              <w:rPr>
                <w:rFonts w:ascii="Arial" w:hAnsi="Arial" w:cs="Arial"/>
                <w:sz w:val="18"/>
                <w:szCs w:val="18"/>
                <w:lang w:val="en-US"/>
              </w:rPr>
              <w:t>Steam</w:t>
            </w:r>
            <w:r w:rsidR="008C0A17" w:rsidRPr="00463159">
              <w:rPr>
                <w:rFonts w:ascii="Arial" w:hAnsi="Arial" w:cs="Arial"/>
                <w:sz w:val="18"/>
                <w:szCs w:val="18"/>
                <w:lang w:val="en-US"/>
              </w:rPr>
              <w:t xml:space="preserve"> Purchase Agreement (“SPA”) for the power plant at Chokchai, Nakhon Ratchasima.</w:t>
            </w:r>
          </w:p>
        </w:tc>
      </w:tr>
    </w:tbl>
    <w:p w:rsidR="008C0A17" w:rsidRPr="00463159" w:rsidRDefault="008C0A17" w:rsidP="008C0A17">
      <w:pPr>
        <w:ind w:left="1080"/>
        <w:rPr>
          <w:rFonts w:ascii="Arial" w:hAnsi="Arial" w:cs="Arial"/>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Advance Agro Asia Company Limited</w:t>
      </w:r>
    </w:p>
    <w:p w:rsidR="008C0A17" w:rsidRPr="00463159" w:rsidRDefault="008C0A17" w:rsidP="008C0A17">
      <w:pPr>
        <w:tabs>
          <w:tab w:val="left" w:pos="540"/>
        </w:tabs>
        <w:ind w:left="1440"/>
        <w:jc w:val="thaiDistribute"/>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8"/>
                <w:szCs w:val="8"/>
              </w:rPr>
            </w:pPr>
          </w:p>
        </w:tc>
        <w:tc>
          <w:tcPr>
            <w:tcW w:w="2592" w:type="dxa"/>
            <w:tcBorders>
              <w:bottom w:val="nil"/>
            </w:tcBorders>
          </w:tcPr>
          <w:p w:rsidR="008C0A17" w:rsidRPr="00463159" w:rsidRDefault="008C0A17" w:rsidP="0018198C">
            <w:pPr>
              <w:pStyle w:val="NoSpacing"/>
              <w:jc w:val="thaiDistribute"/>
              <w:rPr>
                <w:rFonts w:ascii="Arial" w:hAnsi="Arial" w:cs="Arial"/>
                <w:spacing w:val="-6"/>
                <w:sz w:val="8"/>
                <w:szCs w:val="8"/>
                <w:lang w:val="en-US"/>
              </w:rPr>
            </w:pPr>
          </w:p>
        </w:tc>
        <w:tc>
          <w:tcPr>
            <w:tcW w:w="5472" w:type="dxa"/>
            <w:tcBorders>
              <w:bottom w:val="nil"/>
            </w:tcBorders>
          </w:tcPr>
          <w:p w:rsidR="008C0A17" w:rsidRPr="00463159" w:rsidRDefault="008C0A17" w:rsidP="0018198C">
            <w:pPr>
              <w:pStyle w:val="NoSpacing"/>
              <w:jc w:val="thaiDistribute"/>
              <w:rPr>
                <w:rFonts w:ascii="Arial" w:hAnsi="Arial" w:cs="Arial"/>
                <w:spacing w:val="-4"/>
                <w:sz w:val="8"/>
                <w:szCs w:val="8"/>
                <w:lang w:val="en-US"/>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8"/>
                <w:szCs w:val="8"/>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jc w:val="thaiDistribute"/>
              <w:rPr>
                <w:rFonts w:ascii="Arial" w:hAnsi="Arial" w:cs="Arial"/>
                <w:spacing w:val="-8"/>
                <w:sz w:val="18"/>
                <w:szCs w:val="18"/>
                <w:lang w:val="en-US"/>
              </w:rPr>
            </w:pPr>
            <w:r w:rsidRPr="00463159">
              <w:rPr>
                <w:rFonts w:ascii="Arial" w:hAnsi="Arial" w:cs="Arial"/>
                <w:spacing w:val="-8"/>
                <w:sz w:val="18"/>
                <w:szCs w:val="18"/>
                <w:lang w:val="en-US"/>
              </w:rPr>
              <w:t>Triple A Board Company Limited</w:t>
            </w:r>
          </w:p>
          <w:p w:rsidR="008C0A17" w:rsidRPr="00463159" w:rsidRDefault="008C0A17" w:rsidP="0018198C">
            <w:pPr>
              <w:pStyle w:val="NoSpacing"/>
              <w:jc w:val="thaiDistribute"/>
              <w:rPr>
                <w:rFonts w:ascii="Arial" w:hAnsi="Arial" w:cs="Arial"/>
                <w:spacing w:val="-8"/>
                <w:sz w:val="18"/>
                <w:szCs w:val="18"/>
                <w:lang w:val="en-US"/>
              </w:rPr>
            </w:pPr>
            <w:r w:rsidRPr="00463159">
              <w:rPr>
                <w:rFonts w:ascii="Arial" w:hAnsi="Arial" w:cs="Arial"/>
                <w:sz w:val="18"/>
                <w:szCs w:val="18"/>
                <w:lang w:val="en-US"/>
              </w:rPr>
              <w:t xml:space="preserve">   - a related party</w:t>
            </w:r>
          </w:p>
        </w:tc>
        <w:tc>
          <w:tcPr>
            <w:tcW w:w="5472" w:type="dxa"/>
            <w:tcBorders>
              <w:top w:val="nil"/>
            </w:tcBorders>
            <w:shd w:val="clear" w:color="auto" w:fill="auto"/>
          </w:tcPr>
          <w:p w:rsidR="008C0A17" w:rsidRPr="00463159" w:rsidRDefault="008C0A17" w:rsidP="0018198C">
            <w:pPr>
              <w:pStyle w:val="NoSpacing"/>
              <w:jc w:val="both"/>
              <w:rPr>
                <w:rFonts w:ascii="Arial" w:hAnsi="Arial" w:cs="Arial"/>
                <w:spacing w:val="-4"/>
                <w:sz w:val="18"/>
                <w:szCs w:val="18"/>
                <w:lang w:val="en-US"/>
              </w:rPr>
            </w:pPr>
            <w:r w:rsidRPr="00463159">
              <w:rPr>
                <w:rFonts w:ascii="Arial" w:hAnsi="Arial" w:cs="Arial"/>
                <w:spacing w:val="-4"/>
                <w:sz w:val="18"/>
                <w:szCs w:val="18"/>
                <w:lang w:val="en-US"/>
              </w:rPr>
              <w:t xml:space="preserve">A </w:t>
            </w:r>
            <w:r w:rsidRPr="00463159">
              <w:rPr>
                <w:rFonts w:ascii="Arial" w:hAnsi="Arial" w:cs="Arial"/>
                <w:spacing w:val="-4"/>
                <w:sz w:val="18"/>
                <w:szCs w:val="18"/>
              </w:rPr>
              <w:t>1</w:t>
            </w:r>
            <w:r w:rsidRPr="00463159">
              <w:rPr>
                <w:rFonts w:ascii="Arial" w:hAnsi="Arial" w:cs="Arial"/>
                <w:spacing w:val="-4"/>
                <w:sz w:val="18"/>
                <w:szCs w:val="18"/>
                <w:lang w:val="en-US"/>
              </w:rPr>
              <w:t>-year agreement, effective since the date of first steam purchase, and automatically renewed every</w:t>
            </w:r>
            <w:r w:rsidRPr="00463159">
              <w:rPr>
                <w:rFonts w:ascii="Arial" w:hAnsi="Arial" w:cs="Arial"/>
                <w:spacing w:val="-9"/>
                <w:sz w:val="18"/>
                <w:szCs w:val="18"/>
                <w:lang w:val="en-US"/>
              </w:rPr>
              <w:t xml:space="preserve"> 1 year. If either party wants to terminate the agreement</w:t>
            </w:r>
            <w:r w:rsidRPr="00463159">
              <w:rPr>
                <w:rFonts w:ascii="Arial" w:hAnsi="Arial" w:cs="Arial"/>
                <w:spacing w:val="-4"/>
                <w:sz w:val="18"/>
                <w:szCs w:val="18"/>
                <w:cs/>
                <w:lang w:val="en-US"/>
              </w:rPr>
              <w:t xml:space="preserve"> </w:t>
            </w:r>
            <w:r w:rsidRPr="00463159">
              <w:rPr>
                <w:rFonts w:ascii="Arial" w:hAnsi="Arial" w:cs="Arial"/>
                <w:spacing w:val="-4"/>
                <w:sz w:val="18"/>
                <w:szCs w:val="18"/>
                <w:lang w:val="en-US"/>
              </w:rPr>
              <w:t xml:space="preserve">without renewal, a written notice must be provided at least </w:t>
            </w:r>
            <w:r w:rsidRPr="00463159">
              <w:rPr>
                <w:rFonts w:ascii="Arial" w:hAnsi="Arial" w:cs="Arial"/>
                <w:spacing w:val="-4"/>
                <w:sz w:val="18"/>
                <w:szCs w:val="18"/>
              </w:rPr>
              <w:t>180</w:t>
            </w:r>
            <w:r w:rsidRPr="00463159">
              <w:rPr>
                <w:rFonts w:ascii="Arial" w:hAnsi="Arial" w:cs="Arial"/>
                <w:spacing w:val="-4"/>
                <w:sz w:val="18"/>
                <w:szCs w:val="18"/>
                <w:lang w:val="en-US"/>
              </w:rPr>
              <w:t xml:space="preserve"> days before the contract’s expiration.</w:t>
            </w:r>
          </w:p>
          <w:p w:rsidR="008C0A17" w:rsidRPr="00463159" w:rsidRDefault="008C0A17" w:rsidP="0018198C">
            <w:pPr>
              <w:pStyle w:val="NoSpacing"/>
              <w:jc w:val="both"/>
              <w:rPr>
                <w:rFonts w:ascii="Arial" w:hAnsi="Arial" w:cs="Arial"/>
                <w:spacing w:val="-4"/>
                <w:sz w:val="4"/>
                <w:szCs w:val="4"/>
                <w:lang w:val="en-US"/>
              </w:rPr>
            </w:pPr>
          </w:p>
        </w:tc>
        <w:tc>
          <w:tcPr>
            <w:tcW w:w="5184" w:type="dxa"/>
            <w:tcBorders>
              <w:top w:val="nil"/>
            </w:tcBorders>
            <w:shd w:val="clear" w:color="auto" w:fill="auto"/>
          </w:tcPr>
          <w:p w:rsidR="008C0A17" w:rsidRPr="00463159" w:rsidRDefault="00810A46" w:rsidP="0018198C">
            <w:pPr>
              <w:pStyle w:val="NoSpacing"/>
              <w:jc w:val="both"/>
              <w:rPr>
                <w:rFonts w:ascii="Arial" w:hAnsi="Arial" w:cs="Arial"/>
                <w:sz w:val="18"/>
                <w:szCs w:val="18"/>
                <w:shd w:val="clear" w:color="auto" w:fill="FFFFFF"/>
              </w:rPr>
            </w:pPr>
            <w:r w:rsidRPr="00463159">
              <w:rPr>
                <w:rFonts w:ascii="Arial" w:hAnsi="Arial" w:cs="Arial"/>
                <w:sz w:val="18"/>
                <w:szCs w:val="18"/>
                <w:shd w:val="clear" w:color="auto" w:fill="FFFFFF"/>
              </w:rPr>
              <w:t>St</w:t>
            </w:r>
            <w:r w:rsidR="008C0A17" w:rsidRPr="00463159">
              <w:rPr>
                <w:rFonts w:ascii="Arial" w:hAnsi="Arial" w:cs="Arial"/>
                <w:sz w:val="18"/>
                <w:szCs w:val="18"/>
                <w:shd w:val="clear" w:color="auto" w:fill="FFFFFF"/>
              </w:rPr>
              <w:t xml:space="preserve">eam purchase agreement (“SPA”) for the power plant at </w:t>
            </w:r>
            <w:r w:rsidR="008C0A17" w:rsidRPr="00463159">
              <w:rPr>
                <w:rFonts w:ascii="Arial" w:hAnsi="Arial" w:cs="Arial"/>
                <w:sz w:val="18"/>
                <w:szCs w:val="18"/>
                <w:shd w:val="clear" w:color="auto" w:fill="FFFFFF"/>
              </w:rPr>
              <w:br/>
              <w:t>Ko Khanun , Phanom Sarakham, Chachoengsao.</w:t>
            </w:r>
          </w:p>
        </w:tc>
      </w:tr>
    </w:tbl>
    <w:p w:rsidR="008C0A17" w:rsidRPr="00463159" w:rsidRDefault="008C0A17" w:rsidP="008C0A17">
      <w:pPr>
        <w:ind w:left="540"/>
        <w:jc w:val="thaiDistribute"/>
        <w:rPr>
          <w:rFonts w:ascii="Arial" w:hAnsi="Arial" w:cs="Arial"/>
          <w:sz w:val="18"/>
          <w:szCs w:val="18"/>
          <w:cs/>
        </w:rPr>
      </w:pPr>
    </w:p>
    <w:p w:rsidR="008C0A17" w:rsidRPr="00463159" w:rsidRDefault="008C0A17" w:rsidP="008C0A17">
      <w:pPr>
        <w:ind w:left="540"/>
        <w:jc w:val="thaiDistribute"/>
        <w:rPr>
          <w:rFonts w:ascii="Arial" w:hAnsi="Arial" w:cs="Arial"/>
          <w:sz w:val="18"/>
          <w:szCs w:val="18"/>
        </w:rPr>
      </w:pPr>
    </w:p>
    <w:p w:rsidR="008C0A17" w:rsidRPr="00463159" w:rsidRDefault="005D310C" w:rsidP="008C0A17">
      <w:pPr>
        <w:ind w:left="1080" w:hanging="540"/>
        <w:jc w:val="thaiDistribute"/>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.3</w:t>
      </w:r>
      <w:r w:rsidR="008C0A17" w:rsidRPr="00463159">
        <w:rPr>
          <w:rFonts w:ascii="Arial" w:hAnsi="Arial" w:cs="Arial"/>
          <w:b/>
          <w:bCs/>
          <w:sz w:val="18"/>
          <w:szCs w:val="18"/>
          <w:cs/>
        </w:rPr>
        <w:tab/>
      </w:r>
      <w:r w:rsidR="008C0A17" w:rsidRPr="00463159">
        <w:rPr>
          <w:rFonts w:ascii="Arial" w:hAnsi="Arial" w:cs="Arial"/>
          <w:b/>
          <w:bCs/>
          <w:sz w:val="18"/>
          <w:szCs w:val="18"/>
        </w:rPr>
        <w:t>Waste management service agreement</w:t>
      </w:r>
    </w:p>
    <w:p w:rsidR="008C0A17" w:rsidRPr="00463159" w:rsidRDefault="008C0A17" w:rsidP="00810A46">
      <w:pPr>
        <w:tabs>
          <w:tab w:val="left" w:pos="540"/>
        </w:tabs>
        <w:ind w:left="1080"/>
        <w:jc w:val="thaiDistribute"/>
        <w:rPr>
          <w:rFonts w:ascii="Arial" w:hAnsi="Arial" w:cs="Arial"/>
          <w:sz w:val="18"/>
          <w:szCs w:val="18"/>
        </w:rPr>
      </w:pPr>
    </w:p>
    <w:p w:rsidR="008C0A17" w:rsidRPr="00463159" w:rsidRDefault="008C0A17" w:rsidP="008C0A17">
      <w:pPr>
        <w:ind w:left="360" w:firstLine="720"/>
        <w:rPr>
          <w:rFonts w:ascii="Arial" w:hAnsi="Arial" w:cs="Arial"/>
          <w:b/>
          <w:bCs/>
          <w:sz w:val="18"/>
          <w:szCs w:val="18"/>
        </w:rPr>
      </w:pPr>
      <w:r w:rsidRPr="00463159">
        <w:rPr>
          <w:rFonts w:ascii="Arial" w:hAnsi="Arial" w:cs="Arial"/>
          <w:b/>
          <w:bCs/>
          <w:sz w:val="18"/>
          <w:szCs w:val="18"/>
        </w:rPr>
        <w:t>Indirect subsidiaries - Alliance Clean Power Company Limited</w:t>
      </w:r>
    </w:p>
    <w:p w:rsidR="008C0A17" w:rsidRPr="00463159" w:rsidRDefault="008C0A17" w:rsidP="00810A46">
      <w:pPr>
        <w:tabs>
          <w:tab w:val="left" w:pos="540"/>
        </w:tabs>
        <w:ind w:left="1080"/>
        <w:jc w:val="thaiDistribute"/>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rPr>
            </w:pPr>
            <w:r w:rsidRPr="00463159">
              <w:rPr>
                <w:rFonts w:ascii="Arial" w:hAnsi="Arial" w:cs="Arial"/>
                <w:b/>
                <w:bCs/>
                <w:sz w:val="18"/>
                <w:szCs w:val="18"/>
              </w:rPr>
              <w:t>Contract</w:t>
            </w:r>
          </w:p>
          <w:p w:rsidR="008C0A17" w:rsidRPr="00463159" w:rsidRDefault="008C0A17" w:rsidP="0018198C">
            <w:pPr>
              <w:pStyle w:val="NoSpacing"/>
              <w:jc w:val="center"/>
              <w:rPr>
                <w:rFonts w:ascii="Arial" w:hAnsi="Arial" w:cs="Arial"/>
                <w:b/>
                <w:bCs/>
                <w:sz w:val="18"/>
                <w:szCs w:val="18"/>
                <w:cs/>
              </w:rPr>
            </w:pPr>
            <w:r w:rsidRPr="00463159">
              <w:rPr>
                <w:rFonts w:ascii="Arial" w:hAnsi="Arial" w:cs="Arial"/>
                <w:b/>
                <w:bCs/>
                <w:sz w:val="18"/>
                <w:szCs w:val="18"/>
              </w:rPr>
              <w:t>no.</w:t>
            </w:r>
          </w:p>
        </w:tc>
        <w:tc>
          <w:tcPr>
            <w:tcW w:w="2592"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shd w:val="clear" w:color="auto" w:fill="FFFFFF"/>
                <w:cs/>
              </w:rPr>
            </w:pPr>
            <w:r w:rsidRPr="00463159">
              <w:rPr>
                <w:rFonts w:ascii="Arial" w:hAnsi="Arial" w:cs="Arial"/>
                <w:b/>
                <w:bCs/>
                <w:sz w:val="18"/>
                <w:szCs w:val="18"/>
                <w:shd w:val="clear" w:color="auto" w:fill="FFFFFF"/>
              </w:rPr>
              <w:t>Contract party</w:t>
            </w:r>
          </w:p>
        </w:tc>
        <w:tc>
          <w:tcPr>
            <w:tcW w:w="5472"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8"/>
                <w:szCs w:val="8"/>
              </w:rPr>
            </w:pPr>
          </w:p>
        </w:tc>
        <w:tc>
          <w:tcPr>
            <w:tcW w:w="2592" w:type="dxa"/>
            <w:tcBorders>
              <w:bottom w:val="nil"/>
            </w:tcBorders>
          </w:tcPr>
          <w:p w:rsidR="008C0A17" w:rsidRPr="00463159" w:rsidRDefault="008C0A17" w:rsidP="0018198C">
            <w:pPr>
              <w:pStyle w:val="NoSpacing"/>
              <w:jc w:val="thaiDistribute"/>
              <w:rPr>
                <w:rFonts w:ascii="Arial" w:hAnsi="Arial" w:cs="Arial"/>
                <w:spacing w:val="-6"/>
                <w:sz w:val="8"/>
                <w:szCs w:val="8"/>
                <w:lang w:val="en-US"/>
              </w:rPr>
            </w:pPr>
          </w:p>
        </w:tc>
        <w:tc>
          <w:tcPr>
            <w:tcW w:w="5472" w:type="dxa"/>
            <w:tcBorders>
              <w:bottom w:val="nil"/>
            </w:tcBorders>
          </w:tcPr>
          <w:p w:rsidR="008C0A17" w:rsidRPr="00463159" w:rsidRDefault="008C0A17" w:rsidP="0018198C">
            <w:pPr>
              <w:pStyle w:val="NoSpacing"/>
              <w:jc w:val="thaiDistribute"/>
              <w:rPr>
                <w:rFonts w:ascii="Arial" w:hAnsi="Arial" w:cs="Arial"/>
                <w:spacing w:val="-4"/>
                <w:sz w:val="8"/>
                <w:szCs w:val="8"/>
                <w:lang w:val="en-US"/>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8"/>
                <w:szCs w:val="8"/>
                <w:lang w:val="en-US"/>
              </w:rPr>
            </w:pPr>
          </w:p>
        </w:tc>
      </w:tr>
      <w:tr w:rsidR="008C0A17" w:rsidRPr="00463159" w:rsidTr="0018198C">
        <w:trPr>
          <w:trHeight w:val="60"/>
        </w:trPr>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rPr>
                <w:rStyle w:val="Emphasis"/>
                <w:rFonts w:ascii="Arial" w:hAnsi="Arial" w:cs="Arial"/>
                <w:i w:val="0"/>
                <w:iCs w:val="0"/>
                <w:sz w:val="18"/>
                <w:szCs w:val="18"/>
                <w:shd w:val="clear" w:color="auto" w:fill="FFFFFF"/>
                <w:cs/>
              </w:rPr>
            </w:pPr>
            <w:r w:rsidRPr="00463159">
              <w:rPr>
                <w:rStyle w:val="Emphasis"/>
                <w:rFonts w:ascii="Arial" w:hAnsi="Arial" w:cs="Arial"/>
                <w:i w:val="0"/>
                <w:iCs w:val="0"/>
                <w:sz w:val="18"/>
                <w:szCs w:val="18"/>
                <w:shd w:val="clear" w:color="auto" w:fill="FFFFFF"/>
              </w:rPr>
              <w:t>Khon Kaen Municipality</w:t>
            </w: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z w:val="18"/>
                <w:szCs w:val="18"/>
              </w:rPr>
              <w:t>A 20-year agreement, effective since 18 August 2011.</w:t>
            </w: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Waste management service agreement for the power plant at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Meuang, Khon Kaen. </w:t>
            </w:r>
          </w:p>
          <w:p w:rsidR="008C0A17" w:rsidRPr="00463159" w:rsidRDefault="008C0A17" w:rsidP="0018198C">
            <w:pPr>
              <w:pStyle w:val="NoSpacing"/>
              <w:jc w:val="thaiDistribute"/>
              <w:rPr>
                <w:rFonts w:ascii="Arial" w:hAnsi="Arial" w:cs="Arial"/>
                <w:sz w:val="4"/>
                <w:szCs w:val="4"/>
                <w:cs/>
                <w:lang w:val="en-US"/>
              </w:rPr>
            </w:pPr>
          </w:p>
        </w:tc>
      </w:tr>
      <w:tr w:rsidR="008C0A17" w:rsidRPr="00463159" w:rsidTr="0018198C">
        <w:trPr>
          <w:trHeight w:val="60"/>
        </w:trPr>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2</w:t>
            </w:r>
          </w:p>
        </w:tc>
        <w:tc>
          <w:tcPr>
            <w:tcW w:w="2592" w:type="dxa"/>
          </w:tcPr>
          <w:p w:rsidR="008C0A17" w:rsidRPr="00463159" w:rsidRDefault="008C0A17" w:rsidP="0018198C">
            <w:pPr>
              <w:pStyle w:val="NoSpacing"/>
              <w:rPr>
                <w:rStyle w:val="Emphasis"/>
                <w:rFonts w:ascii="Arial" w:hAnsi="Arial" w:cs="Arial"/>
                <w:i w:val="0"/>
                <w:iCs w:val="0"/>
                <w:sz w:val="18"/>
                <w:szCs w:val="18"/>
                <w:shd w:val="clear" w:color="auto" w:fill="FFFFFF"/>
                <w:cs/>
              </w:rPr>
            </w:pPr>
            <w:r w:rsidRPr="00463159">
              <w:rPr>
                <w:rStyle w:val="Emphasis"/>
                <w:rFonts w:ascii="Arial" w:hAnsi="Arial" w:cs="Arial"/>
                <w:i w:val="0"/>
                <w:iCs w:val="0"/>
                <w:sz w:val="18"/>
                <w:szCs w:val="18"/>
                <w:shd w:val="clear" w:color="auto" w:fill="FFFFFF"/>
              </w:rPr>
              <w:t xml:space="preserve">Nonthon </w:t>
            </w:r>
            <w:r w:rsidR="00204B4E" w:rsidRPr="00463159">
              <w:rPr>
                <w:rStyle w:val="Emphasis"/>
                <w:rFonts w:ascii="Arial" w:hAnsi="Arial" w:cs="Arial"/>
                <w:i w:val="0"/>
                <w:iCs w:val="0"/>
                <w:sz w:val="18"/>
                <w:szCs w:val="18"/>
                <w:shd w:val="clear" w:color="auto" w:fill="FFFFFF"/>
              </w:rPr>
              <w:t>Municipality</w:t>
            </w:r>
          </w:p>
        </w:tc>
        <w:tc>
          <w:tcPr>
            <w:tcW w:w="5472" w:type="dxa"/>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rPr>
              <w:t>A 25-year agreement, effective since 1 April 2017.</w:t>
            </w: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Waste management service agreement for the power plant at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Meuang, Khon Kaen. </w:t>
            </w:r>
          </w:p>
          <w:p w:rsidR="008C0A17" w:rsidRPr="00463159" w:rsidRDefault="008C0A17" w:rsidP="0018198C">
            <w:pPr>
              <w:pStyle w:val="NoSpacing"/>
              <w:jc w:val="thaiDistribute"/>
              <w:rPr>
                <w:rFonts w:ascii="Arial" w:hAnsi="Arial" w:cs="Arial"/>
                <w:sz w:val="4"/>
                <w:szCs w:val="4"/>
                <w:cs/>
                <w:lang w:val="en-US"/>
              </w:rPr>
            </w:pPr>
          </w:p>
        </w:tc>
      </w:tr>
      <w:tr w:rsidR="008C0A17" w:rsidRPr="00463159" w:rsidTr="0018198C">
        <w:trPr>
          <w:trHeight w:val="60"/>
        </w:trPr>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3</w:t>
            </w:r>
          </w:p>
        </w:tc>
        <w:tc>
          <w:tcPr>
            <w:tcW w:w="2592" w:type="dxa"/>
          </w:tcPr>
          <w:p w:rsidR="008C0A17" w:rsidRPr="00463159" w:rsidRDefault="008C0A17" w:rsidP="0018198C">
            <w:pPr>
              <w:rPr>
                <w:rStyle w:val="Emphasis"/>
                <w:rFonts w:ascii="Arial" w:eastAsia="Calibri" w:hAnsi="Arial" w:cs="Arial"/>
                <w:i w:val="0"/>
                <w:iCs w:val="0"/>
                <w:sz w:val="18"/>
                <w:szCs w:val="18"/>
                <w:shd w:val="clear" w:color="auto" w:fill="FFFFFF"/>
              </w:rPr>
            </w:pPr>
            <w:r w:rsidRPr="00463159">
              <w:rPr>
                <w:rStyle w:val="Emphasis"/>
                <w:rFonts w:ascii="Arial" w:eastAsia="Calibri" w:hAnsi="Arial" w:cs="Arial"/>
                <w:i w:val="0"/>
                <w:iCs w:val="0"/>
                <w:sz w:val="18"/>
                <w:szCs w:val="18"/>
                <w:shd w:val="clear" w:color="auto" w:fill="FFFFFF"/>
              </w:rPr>
              <w:t>Sibsong-Sibsong-Sisibphad Limited Partnership</w:t>
            </w:r>
          </w:p>
          <w:p w:rsidR="008C0A17" w:rsidRPr="00463159" w:rsidRDefault="008C0A17" w:rsidP="0018198C">
            <w:pPr>
              <w:pStyle w:val="NoSpacing"/>
              <w:rPr>
                <w:rStyle w:val="Emphasis"/>
                <w:rFonts w:ascii="Arial" w:hAnsi="Arial" w:cs="Arial"/>
                <w:i w:val="0"/>
                <w:iCs w:val="0"/>
                <w:sz w:val="4"/>
                <w:szCs w:val="4"/>
                <w:shd w:val="clear" w:color="auto" w:fill="FFFFFF"/>
                <w:cs/>
              </w:rPr>
            </w:pPr>
          </w:p>
        </w:tc>
        <w:tc>
          <w:tcPr>
            <w:tcW w:w="5472" w:type="dxa"/>
          </w:tcPr>
          <w:p w:rsidR="008C0A17" w:rsidRPr="00463159" w:rsidRDefault="000F4F2E" w:rsidP="0018198C">
            <w:pPr>
              <w:pStyle w:val="NoSpacing"/>
              <w:jc w:val="thaiDistribute"/>
              <w:rPr>
                <w:rFonts w:ascii="Arial" w:hAnsi="Arial" w:cs="Arial"/>
                <w:sz w:val="18"/>
                <w:szCs w:val="18"/>
                <w:cs/>
                <w:lang w:val="en-US"/>
              </w:rPr>
            </w:pPr>
            <w:r w:rsidRPr="00463159">
              <w:rPr>
                <w:rFonts w:ascii="Arial" w:hAnsi="Arial" w:cs="Arial"/>
                <w:sz w:val="18"/>
                <w:szCs w:val="18"/>
              </w:rPr>
              <w:t xml:space="preserve">A </w:t>
            </w:r>
            <w:r w:rsidR="008C0A17" w:rsidRPr="00463159">
              <w:rPr>
                <w:rFonts w:ascii="Arial" w:hAnsi="Arial" w:cs="Arial"/>
                <w:sz w:val="18"/>
                <w:szCs w:val="18"/>
              </w:rPr>
              <w:t>5-year agreement, effective since 1 September 2017.</w:t>
            </w: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Waste management service agreement for the power plant at</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 xml:space="preserve">Meuang, Khon Kaen. </w:t>
            </w:r>
          </w:p>
        </w:tc>
      </w:tr>
    </w:tbl>
    <w:p w:rsidR="008C0A17" w:rsidRPr="00463159" w:rsidRDefault="008C0A17" w:rsidP="008C0A17">
      <w:pPr>
        <w:ind w:left="540" w:hanging="540"/>
        <w:rPr>
          <w:rFonts w:ascii="Arial" w:hAnsi="Arial" w:cs="Arial"/>
          <w:sz w:val="18"/>
          <w:szCs w:val="18"/>
        </w:rPr>
      </w:pPr>
      <w:r w:rsidRPr="00463159">
        <w:rPr>
          <w:rFonts w:ascii="Arial" w:hAnsi="Arial" w:cs="Arial"/>
          <w:sz w:val="18"/>
          <w:szCs w:val="18"/>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Default="008C0A17" w:rsidP="008C0A17">
      <w:pPr>
        <w:tabs>
          <w:tab w:val="left" w:pos="540"/>
        </w:tabs>
        <w:ind w:left="540"/>
        <w:jc w:val="thaiDistribute"/>
        <w:rPr>
          <w:rFonts w:ascii="Arial" w:hAnsi="Arial" w:cs="Arial"/>
          <w:sz w:val="18"/>
          <w:szCs w:val="18"/>
        </w:rPr>
      </w:pPr>
    </w:p>
    <w:p w:rsidR="008D2459" w:rsidRPr="00463159" w:rsidRDefault="008D2459" w:rsidP="008C0A17">
      <w:pPr>
        <w:tabs>
          <w:tab w:val="left" w:pos="540"/>
        </w:tabs>
        <w:ind w:left="540"/>
        <w:jc w:val="thaiDistribute"/>
        <w:rPr>
          <w:rFonts w:ascii="Arial" w:hAnsi="Arial" w:cs="Arial"/>
          <w:sz w:val="18"/>
          <w:szCs w:val="18"/>
        </w:rPr>
      </w:pPr>
    </w:p>
    <w:p w:rsidR="008C0A17" w:rsidRPr="00463159" w:rsidRDefault="005D310C" w:rsidP="008C0A17">
      <w:pPr>
        <w:tabs>
          <w:tab w:val="left" w:pos="540"/>
        </w:tabs>
        <w:ind w:left="1080" w:hanging="540"/>
        <w:jc w:val="thaiDistribute"/>
        <w:rPr>
          <w:rFonts w:ascii="Arial" w:hAnsi="Arial" w:cs="Arial"/>
          <w:sz w:val="18"/>
          <w:szCs w:val="18"/>
        </w:rPr>
      </w:pPr>
      <w:r w:rsidRPr="00463159">
        <w:rPr>
          <w:rFonts w:ascii="Arial" w:hAnsi="Arial" w:cs="Arial"/>
          <w:b/>
          <w:bCs/>
          <w:sz w:val="18"/>
          <w:szCs w:val="18"/>
        </w:rPr>
        <w:t>40</w:t>
      </w:r>
      <w:r w:rsidR="008C0A17" w:rsidRPr="00463159">
        <w:rPr>
          <w:rFonts w:ascii="Arial" w:hAnsi="Arial" w:cs="Arial"/>
          <w:b/>
          <w:bCs/>
          <w:sz w:val="18"/>
          <w:szCs w:val="18"/>
        </w:rPr>
        <w:t>.4</w:t>
      </w:r>
      <w:r w:rsidR="008C0A17" w:rsidRPr="00463159">
        <w:rPr>
          <w:rFonts w:ascii="Arial" w:hAnsi="Arial" w:cs="Arial"/>
          <w:b/>
          <w:bCs/>
          <w:sz w:val="18"/>
          <w:szCs w:val="18"/>
          <w:cs/>
        </w:rPr>
        <w:tab/>
      </w:r>
      <w:r w:rsidR="008C0A17" w:rsidRPr="00463159">
        <w:rPr>
          <w:rFonts w:ascii="Arial" w:hAnsi="Arial" w:cs="Arial"/>
          <w:b/>
          <w:bCs/>
          <w:sz w:val="18"/>
          <w:szCs w:val="18"/>
        </w:rPr>
        <w:t xml:space="preserve">Fuel </w:t>
      </w:r>
      <w:r w:rsidR="00F43F6B" w:rsidRPr="00463159">
        <w:rPr>
          <w:rFonts w:ascii="Arial" w:hAnsi="Arial" w:cs="Arial"/>
          <w:b/>
          <w:bCs/>
          <w:sz w:val="18"/>
          <w:szCs w:val="18"/>
        </w:rPr>
        <w:t>M</w:t>
      </w:r>
      <w:r w:rsidR="008C0A17" w:rsidRPr="00463159">
        <w:rPr>
          <w:rFonts w:ascii="Arial" w:hAnsi="Arial" w:cs="Arial"/>
          <w:b/>
          <w:bCs/>
          <w:sz w:val="18"/>
          <w:szCs w:val="18"/>
        </w:rPr>
        <w:t>aterial</w:t>
      </w:r>
      <w:r w:rsidR="00F43F6B" w:rsidRPr="00463159">
        <w:rPr>
          <w:rFonts w:ascii="Arial" w:hAnsi="Arial" w:cs="Arial"/>
          <w:b/>
          <w:bCs/>
          <w:sz w:val="18"/>
          <w:szCs w:val="18"/>
        </w:rPr>
        <w:t>s</w:t>
      </w:r>
      <w:r w:rsidR="008C0A17" w:rsidRPr="00463159">
        <w:rPr>
          <w:rFonts w:ascii="Arial" w:hAnsi="Arial" w:cs="Arial"/>
          <w:b/>
          <w:bCs/>
          <w:sz w:val="18"/>
          <w:szCs w:val="18"/>
        </w:rPr>
        <w:t xml:space="preserve"> Purchase Agreements</w:t>
      </w:r>
    </w:p>
    <w:p w:rsidR="008C0A17" w:rsidRPr="00463159" w:rsidRDefault="008C0A17" w:rsidP="00F43F6B">
      <w:pPr>
        <w:ind w:left="1080"/>
        <w:jc w:val="thaiDistribute"/>
        <w:rPr>
          <w:rFonts w:ascii="Arial" w:hAnsi="Arial" w:cs="Arial"/>
          <w:sz w:val="18"/>
          <w:szCs w:val="18"/>
        </w:rPr>
      </w:pPr>
    </w:p>
    <w:p w:rsidR="008C0A17" w:rsidRPr="00463159" w:rsidRDefault="008C0A17" w:rsidP="008C0A17">
      <w:pPr>
        <w:tabs>
          <w:tab w:val="left" w:pos="540"/>
        </w:tabs>
        <w:ind w:left="1080"/>
        <w:jc w:val="thaiDistribute"/>
        <w:rPr>
          <w:rFonts w:ascii="Arial" w:hAnsi="Arial" w:cs="Arial"/>
          <w:b/>
          <w:bCs/>
          <w:sz w:val="18"/>
          <w:szCs w:val="18"/>
        </w:rPr>
      </w:pPr>
      <w:r w:rsidRPr="00463159">
        <w:rPr>
          <w:rFonts w:ascii="Arial" w:hAnsi="Arial" w:cs="Arial"/>
          <w:b/>
          <w:bCs/>
          <w:sz w:val="18"/>
          <w:szCs w:val="18"/>
        </w:rPr>
        <w:t>Indirect subsidiaries - Advance Clean Power Company limited</w:t>
      </w:r>
    </w:p>
    <w:p w:rsidR="008C0A17" w:rsidRPr="00463159" w:rsidRDefault="008C0A17" w:rsidP="008C0A17">
      <w:pPr>
        <w:tabs>
          <w:tab w:val="left" w:pos="540"/>
        </w:tabs>
        <w:ind w:left="1080"/>
        <w:jc w:val="thaiDistribute"/>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90"/>
        <w:gridCol w:w="5166"/>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90"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66"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12"/>
                <w:szCs w:val="12"/>
              </w:rPr>
            </w:pPr>
          </w:p>
        </w:tc>
        <w:tc>
          <w:tcPr>
            <w:tcW w:w="2592" w:type="dxa"/>
            <w:tcBorders>
              <w:bottom w:val="nil"/>
            </w:tcBorders>
          </w:tcPr>
          <w:p w:rsidR="008C0A17" w:rsidRPr="00463159" w:rsidRDefault="008C0A17" w:rsidP="0018198C">
            <w:pPr>
              <w:pStyle w:val="NoSpacing"/>
              <w:jc w:val="thaiDistribute"/>
              <w:rPr>
                <w:rFonts w:ascii="Arial" w:hAnsi="Arial" w:cs="Arial"/>
                <w:sz w:val="12"/>
                <w:szCs w:val="12"/>
                <w:lang w:val="en-US"/>
              </w:rPr>
            </w:pPr>
          </w:p>
        </w:tc>
        <w:tc>
          <w:tcPr>
            <w:tcW w:w="5490" w:type="dxa"/>
            <w:tcBorders>
              <w:bottom w:val="nil"/>
            </w:tcBorders>
          </w:tcPr>
          <w:p w:rsidR="008C0A17" w:rsidRPr="00463159" w:rsidRDefault="008C0A17" w:rsidP="0018198C">
            <w:pPr>
              <w:pStyle w:val="NoSpacing"/>
              <w:jc w:val="thaiDistribute"/>
              <w:rPr>
                <w:rFonts w:ascii="Arial" w:hAnsi="Arial" w:cs="Arial"/>
                <w:sz w:val="12"/>
                <w:szCs w:val="12"/>
                <w:lang w:val="en-US"/>
              </w:rPr>
            </w:pPr>
          </w:p>
        </w:tc>
        <w:tc>
          <w:tcPr>
            <w:tcW w:w="5166" w:type="dxa"/>
            <w:tcBorders>
              <w:bottom w:val="nil"/>
            </w:tcBorders>
            <w:shd w:val="clear" w:color="auto" w:fill="auto"/>
          </w:tcPr>
          <w:p w:rsidR="008C0A17" w:rsidRPr="00463159" w:rsidRDefault="008C0A17" w:rsidP="0018198C">
            <w:pPr>
              <w:pStyle w:val="NoSpacing"/>
              <w:jc w:val="thaiDistribute"/>
              <w:rPr>
                <w:rFonts w:ascii="Arial" w:hAnsi="Arial" w:cs="Arial"/>
                <w:sz w:val="12"/>
                <w:szCs w:val="12"/>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cs/>
                <w:lang w:val="en-US"/>
              </w:rPr>
            </w:pPr>
            <w:r w:rsidRPr="00463159">
              <w:rPr>
                <w:rFonts w:ascii="Arial" w:hAnsi="Arial" w:cs="Arial"/>
                <w:sz w:val="18"/>
                <w:szCs w:val="18"/>
              </w:rPr>
              <w:t>1</w:t>
            </w:r>
          </w:p>
        </w:tc>
        <w:tc>
          <w:tcPr>
            <w:tcW w:w="2592" w:type="dxa"/>
            <w:vMerge w:val="restart"/>
            <w:tcBorders>
              <w:top w:val="nil"/>
            </w:tcBorders>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Global Woodchip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90" w:type="dxa"/>
            <w:tcBorders>
              <w:top w:val="nil"/>
            </w:tcBorders>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A period of </w:t>
            </w:r>
            <w:r w:rsidRPr="00463159">
              <w:rPr>
                <w:rFonts w:ascii="Arial" w:hAnsi="Arial" w:cs="Arial"/>
                <w:sz w:val="18"/>
                <w:szCs w:val="18"/>
              </w:rPr>
              <w:t>12</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commencing from </w:t>
            </w:r>
            <w:r w:rsidRPr="00463159">
              <w:rPr>
                <w:rFonts w:ascii="Arial" w:hAnsi="Arial" w:cs="Arial"/>
                <w:sz w:val="18"/>
                <w:szCs w:val="18"/>
              </w:rPr>
              <w:t>10</w:t>
            </w:r>
            <w:r w:rsidRPr="00463159">
              <w:rPr>
                <w:rFonts w:ascii="Arial" w:hAnsi="Arial" w:cs="Arial"/>
                <w:sz w:val="18"/>
                <w:szCs w:val="18"/>
                <w:lang w:val="en-US"/>
              </w:rPr>
              <w:t xml:space="preserve"> March </w:t>
            </w:r>
            <w:r w:rsidRPr="00463159">
              <w:rPr>
                <w:rFonts w:ascii="Arial" w:hAnsi="Arial" w:cs="Arial"/>
                <w:sz w:val="18"/>
                <w:szCs w:val="18"/>
              </w:rPr>
              <w:t>2015</w:t>
            </w:r>
            <w:r w:rsidRPr="00463159">
              <w:rPr>
                <w:rFonts w:ascii="Arial" w:hAnsi="Arial" w:cs="Arial"/>
                <w:sz w:val="18"/>
                <w:szCs w:val="18"/>
                <w:cs/>
                <w:lang w:val="en-US"/>
              </w:rPr>
              <w:t xml:space="preserve"> </w:t>
            </w:r>
            <w:r w:rsidRPr="00463159">
              <w:rPr>
                <w:rFonts w:ascii="Arial" w:hAnsi="Arial" w:cs="Arial"/>
                <w:sz w:val="18"/>
                <w:szCs w:val="18"/>
                <w:lang w:val="en-US"/>
              </w:rPr>
              <w:t xml:space="preserve">and automatically renewed every year unless any party terminate contract by giving a written notice within </w:t>
            </w:r>
            <w:r w:rsidRPr="00463159">
              <w:rPr>
                <w:rFonts w:ascii="Arial" w:hAnsi="Arial" w:cs="Arial"/>
                <w:sz w:val="18"/>
                <w:szCs w:val="18"/>
              </w:rPr>
              <w:t xml:space="preserve">60 days </w:t>
            </w:r>
            <w:r w:rsidRPr="00463159">
              <w:rPr>
                <w:rFonts w:ascii="Arial" w:hAnsi="Arial" w:cs="Arial"/>
                <w:sz w:val="18"/>
                <w:szCs w:val="18"/>
                <w:lang w:val="en-US"/>
              </w:rPr>
              <w:t>before the contract expiration.</w:t>
            </w:r>
          </w:p>
          <w:p w:rsidR="008C0A17" w:rsidRPr="00463159" w:rsidRDefault="008C0A17" w:rsidP="0018198C">
            <w:pPr>
              <w:pStyle w:val="NoSpacing"/>
              <w:jc w:val="thaiDistribute"/>
              <w:rPr>
                <w:rFonts w:ascii="Arial" w:hAnsi="Arial" w:cs="Arial"/>
                <w:sz w:val="12"/>
                <w:szCs w:val="12"/>
                <w:cs/>
                <w:lang w:val="en-US"/>
              </w:rPr>
            </w:pPr>
          </w:p>
        </w:tc>
        <w:tc>
          <w:tcPr>
            <w:tcW w:w="5166"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Ban Bueng, Chonburi.</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cs/>
                <w:lang w:val="en-US"/>
              </w:rPr>
            </w:pPr>
            <w:r w:rsidRPr="00463159">
              <w:rPr>
                <w:rFonts w:ascii="Arial" w:hAnsi="Arial" w:cs="Arial"/>
                <w:sz w:val="18"/>
                <w:szCs w:val="18"/>
              </w:rPr>
              <w:t>2</w:t>
            </w:r>
          </w:p>
        </w:tc>
        <w:tc>
          <w:tcPr>
            <w:tcW w:w="2592" w:type="dxa"/>
            <w:vMerge/>
            <w:tcBorders>
              <w:bottom w:val="nil"/>
            </w:tcBorders>
          </w:tcPr>
          <w:p w:rsidR="008C0A17" w:rsidRPr="00463159" w:rsidRDefault="008C0A17" w:rsidP="0018198C">
            <w:pPr>
              <w:pStyle w:val="NoSpacing"/>
              <w:jc w:val="thaiDistribute"/>
              <w:rPr>
                <w:rFonts w:ascii="Arial" w:hAnsi="Arial" w:cs="Arial"/>
                <w:sz w:val="18"/>
                <w:szCs w:val="18"/>
                <w:lang w:val="en-US"/>
              </w:rPr>
            </w:pPr>
          </w:p>
        </w:tc>
        <w:tc>
          <w:tcPr>
            <w:tcW w:w="5490"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A period of </w:t>
            </w:r>
            <w:r w:rsidRPr="00463159">
              <w:rPr>
                <w:rFonts w:ascii="Arial" w:hAnsi="Arial" w:cs="Arial"/>
                <w:sz w:val="18"/>
                <w:szCs w:val="18"/>
              </w:rPr>
              <w:t>12</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commencing from </w:t>
            </w:r>
            <w:r w:rsidRPr="00463159">
              <w:rPr>
                <w:rFonts w:ascii="Arial" w:hAnsi="Arial" w:cs="Arial"/>
                <w:sz w:val="18"/>
                <w:szCs w:val="18"/>
              </w:rPr>
              <w:t>10</w:t>
            </w:r>
            <w:r w:rsidRPr="00463159">
              <w:rPr>
                <w:rFonts w:ascii="Arial" w:hAnsi="Arial" w:cs="Arial"/>
                <w:sz w:val="18"/>
                <w:szCs w:val="18"/>
                <w:lang w:val="en-US"/>
              </w:rPr>
              <w:t xml:space="preserve"> March </w:t>
            </w:r>
            <w:r w:rsidRPr="00463159">
              <w:rPr>
                <w:rFonts w:ascii="Arial" w:hAnsi="Arial" w:cs="Arial"/>
                <w:sz w:val="18"/>
                <w:szCs w:val="18"/>
              </w:rPr>
              <w:t>2015</w:t>
            </w:r>
            <w:r w:rsidRPr="00463159">
              <w:rPr>
                <w:rFonts w:ascii="Arial" w:hAnsi="Arial" w:cs="Arial"/>
                <w:sz w:val="18"/>
                <w:szCs w:val="18"/>
                <w:cs/>
                <w:lang w:val="en-US"/>
              </w:rPr>
              <w:t xml:space="preserve"> </w:t>
            </w:r>
            <w:r w:rsidRPr="00463159">
              <w:rPr>
                <w:rFonts w:ascii="Arial" w:hAnsi="Arial" w:cs="Arial"/>
                <w:sz w:val="18"/>
                <w:szCs w:val="18"/>
                <w:lang w:val="en-US"/>
              </w:rPr>
              <w:t xml:space="preserve">and automatically renewed every year unless any party terminate contract by giving a written notice within </w:t>
            </w:r>
            <w:r w:rsidRPr="00463159">
              <w:rPr>
                <w:rFonts w:ascii="Arial" w:hAnsi="Arial" w:cs="Arial"/>
                <w:sz w:val="18"/>
                <w:szCs w:val="18"/>
              </w:rPr>
              <w:t xml:space="preserve">60 days </w:t>
            </w:r>
            <w:r w:rsidRPr="00463159">
              <w:rPr>
                <w:rFonts w:ascii="Arial" w:hAnsi="Arial" w:cs="Arial"/>
                <w:sz w:val="18"/>
                <w:szCs w:val="18"/>
                <w:lang w:val="en-US"/>
              </w:rPr>
              <w:t>before the contract expiration.</w:t>
            </w:r>
          </w:p>
          <w:p w:rsidR="008C0A17" w:rsidRPr="00463159" w:rsidRDefault="008C0A17" w:rsidP="0018198C">
            <w:pPr>
              <w:pStyle w:val="NoSpacing"/>
              <w:jc w:val="thaiDistribute"/>
              <w:rPr>
                <w:rFonts w:ascii="Arial" w:hAnsi="Arial" w:cs="Arial"/>
                <w:sz w:val="12"/>
                <w:szCs w:val="12"/>
                <w:cs/>
                <w:lang w:val="en-US"/>
              </w:rPr>
            </w:pPr>
          </w:p>
        </w:tc>
        <w:tc>
          <w:tcPr>
            <w:tcW w:w="5166"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at Phon Thong, Roi-Et.</w:t>
            </w:r>
          </w:p>
          <w:p w:rsidR="008C0A17" w:rsidRPr="00463159" w:rsidRDefault="008C0A17" w:rsidP="0018198C">
            <w:pPr>
              <w:pStyle w:val="NoSpacing"/>
              <w:jc w:val="thaiDistribute"/>
              <w:rPr>
                <w:rFonts w:ascii="Arial" w:hAnsi="Arial" w:cs="Arial"/>
                <w:sz w:val="18"/>
                <w:szCs w:val="18"/>
                <w:cs/>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3</w:t>
            </w:r>
          </w:p>
        </w:tc>
        <w:tc>
          <w:tcPr>
            <w:tcW w:w="2592" w:type="dxa"/>
            <w:tcBorders>
              <w:top w:val="nil"/>
            </w:tcBorders>
          </w:tcPr>
          <w:p w:rsidR="008C0A17" w:rsidRPr="00463159" w:rsidRDefault="008C0A17" w:rsidP="0018198C">
            <w:pPr>
              <w:pStyle w:val="NoSpacing"/>
              <w:jc w:val="thaiDistribute"/>
              <w:rPr>
                <w:rFonts w:ascii="Arial" w:hAnsi="Arial" w:cs="Arial"/>
                <w:sz w:val="18"/>
                <w:szCs w:val="18"/>
                <w:cs/>
                <w:lang w:val="en-US"/>
              </w:rPr>
            </w:pPr>
          </w:p>
        </w:tc>
        <w:tc>
          <w:tcPr>
            <w:tcW w:w="5490" w:type="dxa"/>
          </w:tcPr>
          <w:p w:rsidR="008C0A17" w:rsidRPr="00463159" w:rsidRDefault="008C0A17" w:rsidP="0018198C">
            <w:pPr>
              <w:jc w:val="both"/>
              <w:rPr>
                <w:rFonts w:ascii="Arial" w:eastAsia="Calibri" w:hAnsi="Arial" w:cs="Arial"/>
                <w:sz w:val="18"/>
                <w:szCs w:val="18"/>
              </w:rPr>
            </w:pPr>
            <w:r w:rsidRPr="00463159">
              <w:rPr>
                <w:rFonts w:ascii="Arial" w:eastAsia="Calibri" w:hAnsi="Arial" w:cs="Arial"/>
                <w:spacing w:val="-6"/>
                <w:sz w:val="18"/>
                <w:szCs w:val="18"/>
              </w:rPr>
              <w:t>A period of 12 years commencing from 1 June 2017 and automatically</w:t>
            </w:r>
            <w:r w:rsidRPr="00463159">
              <w:rPr>
                <w:rFonts w:ascii="Arial" w:eastAsia="Calibri" w:hAnsi="Arial" w:cs="Arial"/>
                <w:sz w:val="18"/>
                <w:szCs w:val="18"/>
              </w:rPr>
              <w:t xml:space="preserve"> renewed every year unless any party terminate contract by giving a written notice within 60 days before the contract expiration.</w:t>
            </w:r>
          </w:p>
          <w:p w:rsidR="008C0A17" w:rsidRPr="00463159" w:rsidRDefault="008C0A17" w:rsidP="0018198C">
            <w:pPr>
              <w:pStyle w:val="NoSpacing"/>
              <w:jc w:val="both"/>
              <w:rPr>
                <w:rFonts w:ascii="Arial" w:hAnsi="Arial" w:cs="Arial"/>
                <w:sz w:val="12"/>
                <w:szCs w:val="12"/>
                <w:cs/>
              </w:rPr>
            </w:pPr>
          </w:p>
        </w:tc>
        <w:tc>
          <w:tcPr>
            <w:tcW w:w="5166"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Biomass Fuel Purchase Agreement for the power plant at </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Bo Phloi, Kanchanaburi.</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4</w:t>
            </w:r>
          </w:p>
        </w:tc>
        <w:tc>
          <w:tcPr>
            <w:tcW w:w="2592"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Shaiyo Supply Chain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90" w:type="dxa"/>
          </w:tcPr>
          <w:p w:rsidR="008C0A17" w:rsidRPr="00463159" w:rsidRDefault="008C0A17" w:rsidP="0018198C">
            <w:pPr>
              <w:jc w:val="both"/>
              <w:rPr>
                <w:rFonts w:ascii="Arial" w:eastAsia="Calibri" w:hAnsi="Arial" w:cs="Arial"/>
                <w:sz w:val="18"/>
                <w:szCs w:val="18"/>
              </w:rPr>
            </w:pPr>
            <w:r w:rsidRPr="00463159">
              <w:rPr>
                <w:rFonts w:ascii="Arial" w:eastAsia="Calibri" w:hAnsi="Arial" w:cs="Arial"/>
                <w:sz w:val="18"/>
                <w:szCs w:val="18"/>
              </w:rPr>
              <w:t>A period of 12 years commencing from 10 March 2015 and automatically renewed every year unless any party terminate contract by giving a written notice within 60 days before the contract expiration.</w:t>
            </w:r>
          </w:p>
          <w:p w:rsidR="008C0A17" w:rsidRPr="00463159" w:rsidRDefault="008C0A17" w:rsidP="0018198C">
            <w:pPr>
              <w:pStyle w:val="NoSpacing"/>
              <w:jc w:val="both"/>
              <w:rPr>
                <w:rFonts w:ascii="Arial" w:hAnsi="Arial" w:cs="Arial"/>
                <w:sz w:val="12"/>
                <w:szCs w:val="12"/>
                <w:cs/>
              </w:rPr>
            </w:pPr>
          </w:p>
        </w:tc>
        <w:tc>
          <w:tcPr>
            <w:tcW w:w="5166"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Phon Thong, Roi-Et.</w:t>
            </w:r>
          </w:p>
        </w:tc>
      </w:tr>
    </w:tbl>
    <w:p w:rsidR="008C0A17" w:rsidRPr="00463159" w:rsidRDefault="008C0A17" w:rsidP="008C0A17">
      <w:pPr>
        <w:ind w:left="540" w:hanging="540"/>
        <w:rPr>
          <w:rFonts w:ascii="Arial" w:hAnsi="Arial" w:cs="Arial"/>
          <w:sz w:val="18"/>
          <w:szCs w:val="18"/>
        </w:rPr>
      </w:pPr>
      <w:r w:rsidRPr="00463159">
        <w:rPr>
          <w:rFonts w:ascii="Arial" w:hAnsi="Arial" w:cs="Arial"/>
          <w:sz w:val="18"/>
          <w:szCs w:val="18"/>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540"/>
        <w:rPr>
          <w:rFonts w:ascii="Arial" w:hAnsi="Arial" w:cs="Arial"/>
          <w:sz w:val="18"/>
          <w:szCs w:val="18"/>
        </w:rPr>
      </w:pPr>
    </w:p>
    <w:p w:rsidR="008C0A17" w:rsidRPr="00463159" w:rsidRDefault="008C0A17" w:rsidP="008C0A17">
      <w:pPr>
        <w:ind w:left="540"/>
        <w:rPr>
          <w:rFonts w:ascii="Arial" w:hAnsi="Arial" w:cs="Arial"/>
          <w:sz w:val="18"/>
          <w:szCs w:val="18"/>
        </w:rPr>
      </w:pPr>
    </w:p>
    <w:p w:rsidR="008C0A17" w:rsidRPr="00463159" w:rsidRDefault="005D310C" w:rsidP="008C0A17">
      <w:pPr>
        <w:tabs>
          <w:tab w:val="left" w:pos="540"/>
        </w:tabs>
        <w:ind w:left="1080" w:hanging="540"/>
        <w:jc w:val="thaiDistribute"/>
        <w:rPr>
          <w:rFonts w:ascii="Arial" w:hAnsi="Arial" w:cs="Arial"/>
          <w:sz w:val="18"/>
          <w:szCs w:val="18"/>
        </w:rPr>
      </w:pPr>
      <w:r w:rsidRPr="00463159">
        <w:rPr>
          <w:rFonts w:ascii="Arial" w:hAnsi="Arial" w:cs="Arial"/>
          <w:b/>
          <w:bCs/>
          <w:sz w:val="18"/>
          <w:szCs w:val="18"/>
        </w:rPr>
        <w:t>40</w:t>
      </w:r>
      <w:r w:rsidR="008C0A17" w:rsidRPr="00463159">
        <w:rPr>
          <w:rFonts w:ascii="Arial" w:hAnsi="Arial" w:cs="Arial"/>
          <w:b/>
          <w:bCs/>
          <w:sz w:val="18"/>
          <w:szCs w:val="18"/>
        </w:rPr>
        <w:t>.4</w:t>
      </w:r>
      <w:r w:rsidR="008C0A17" w:rsidRPr="00463159">
        <w:rPr>
          <w:rFonts w:ascii="Arial" w:hAnsi="Arial" w:cs="Arial"/>
          <w:b/>
          <w:bCs/>
          <w:sz w:val="18"/>
          <w:szCs w:val="18"/>
          <w:cs/>
        </w:rPr>
        <w:tab/>
      </w:r>
      <w:r w:rsidR="008C0A17" w:rsidRPr="00463159">
        <w:rPr>
          <w:rFonts w:ascii="Arial" w:hAnsi="Arial" w:cs="Arial"/>
          <w:b/>
          <w:bCs/>
          <w:sz w:val="18"/>
          <w:szCs w:val="18"/>
        </w:rPr>
        <w:t xml:space="preserve">Fuel material Purchase Agreements </w:t>
      </w:r>
      <w:r w:rsidR="008C0A17" w:rsidRPr="00463159">
        <w:rPr>
          <w:rFonts w:ascii="Arial" w:hAnsi="Arial" w:cs="Arial"/>
          <w:sz w:val="18"/>
          <w:szCs w:val="18"/>
        </w:rPr>
        <w:t>(Cont’d)</w:t>
      </w:r>
    </w:p>
    <w:p w:rsidR="008C0A17" w:rsidRPr="00463159" w:rsidRDefault="008C0A17" w:rsidP="008C0A17">
      <w:pPr>
        <w:tabs>
          <w:tab w:val="left" w:pos="540"/>
        </w:tabs>
        <w:ind w:left="1080"/>
        <w:jc w:val="thaiDistribute"/>
        <w:rPr>
          <w:rFonts w:ascii="Arial" w:hAnsi="Arial" w:cs="Arial"/>
          <w:sz w:val="18"/>
          <w:szCs w:val="18"/>
        </w:rPr>
      </w:pPr>
    </w:p>
    <w:p w:rsidR="008C0A17" w:rsidRPr="00463159" w:rsidRDefault="008C0A17" w:rsidP="008C0A17">
      <w:pPr>
        <w:ind w:left="360" w:firstLine="720"/>
        <w:rPr>
          <w:rFonts w:ascii="Arial" w:hAnsi="Arial" w:cs="Arial"/>
          <w:b/>
          <w:bCs/>
          <w:sz w:val="18"/>
          <w:szCs w:val="18"/>
        </w:rPr>
      </w:pPr>
      <w:r w:rsidRPr="00463159">
        <w:rPr>
          <w:rFonts w:ascii="Arial" w:hAnsi="Arial" w:cs="Arial"/>
          <w:b/>
          <w:bCs/>
          <w:sz w:val="18"/>
          <w:szCs w:val="18"/>
        </w:rPr>
        <w:t>Indirect subsidiaries - Advance Agro Power Plant Company Limited</w:t>
      </w:r>
    </w:p>
    <w:p w:rsidR="008C0A17" w:rsidRPr="00463159" w:rsidRDefault="008C0A17" w:rsidP="008C0A17">
      <w:pPr>
        <w:pStyle w:val="a"/>
        <w:tabs>
          <w:tab w:val="left" w:pos="4320"/>
        </w:tabs>
        <w:ind w:left="1080" w:right="-43"/>
        <w:rPr>
          <w:rFonts w:ascii="Arial" w:hAnsi="Arial" w:cs="Arial"/>
          <w:color w:val="auto"/>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90"/>
        <w:gridCol w:w="5166"/>
      </w:tblGrid>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90" w:type="dxa"/>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66" w:type="dxa"/>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cs/>
              </w:rPr>
            </w:pPr>
            <w:r w:rsidRPr="00463159">
              <w:rPr>
                <w:rFonts w:ascii="Arial" w:hAnsi="Arial" w:cs="Arial"/>
                <w:sz w:val="18"/>
                <w:szCs w:val="18"/>
              </w:rPr>
              <w:t>1</w:t>
            </w:r>
          </w:p>
        </w:tc>
        <w:tc>
          <w:tcPr>
            <w:tcW w:w="2592" w:type="dxa"/>
            <w:vMerge w:val="restart"/>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Shaiyo Supply Chain </w:t>
            </w:r>
          </w:p>
          <w:p w:rsidR="008C0A17" w:rsidRPr="00463159" w:rsidRDefault="000F4F2E"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Company Limited</w:t>
            </w:r>
          </w:p>
          <w:p w:rsidR="008C0A17" w:rsidRPr="00463159" w:rsidRDefault="008C0A17" w:rsidP="0018198C">
            <w:pPr>
              <w:pStyle w:val="NoSpacing"/>
              <w:jc w:val="thaiDistribute"/>
              <w:rPr>
                <w:rFonts w:ascii="Arial" w:hAnsi="Arial" w:cs="Arial"/>
                <w:b/>
                <w:bCs/>
                <w:sz w:val="18"/>
                <w:szCs w:val="18"/>
                <w:cs/>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90"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A period of </w:t>
            </w:r>
            <w:r w:rsidRPr="00463159">
              <w:rPr>
                <w:rFonts w:ascii="Arial" w:hAnsi="Arial" w:cs="Arial"/>
                <w:sz w:val="18"/>
                <w:szCs w:val="18"/>
              </w:rPr>
              <w:t>12</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commencing from </w:t>
            </w:r>
            <w:r w:rsidRPr="00463159">
              <w:rPr>
                <w:rFonts w:ascii="Arial" w:hAnsi="Arial" w:cs="Arial"/>
                <w:sz w:val="18"/>
                <w:szCs w:val="18"/>
              </w:rPr>
              <w:t>21</w:t>
            </w:r>
            <w:r w:rsidRPr="00463159">
              <w:rPr>
                <w:rFonts w:ascii="Arial" w:hAnsi="Arial" w:cs="Arial"/>
                <w:sz w:val="18"/>
                <w:szCs w:val="18"/>
                <w:cs/>
                <w:lang w:val="en-US"/>
              </w:rPr>
              <w:t xml:space="preserve"> </w:t>
            </w:r>
            <w:r w:rsidRPr="00463159">
              <w:rPr>
                <w:rFonts w:ascii="Arial" w:hAnsi="Arial" w:cs="Arial"/>
                <w:sz w:val="18"/>
                <w:szCs w:val="18"/>
                <w:lang w:val="en-US"/>
              </w:rPr>
              <w:t xml:space="preserve">September </w:t>
            </w:r>
            <w:r w:rsidRPr="00463159">
              <w:rPr>
                <w:rFonts w:ascii="Arial" w:hAnsi="Arial" w:cs="Arial"/>
                <w:sz w:val="18"/>
                <w:szCs w:val="18"/>
              </w:rPr>
              <w:t>2011</w:t>
            </w:r>
            <w:r w:rsidRPr="00463159">
              <w:rPr>
                <w:rFonts w:ascii="Arial" w:hAnsi="Arial" w:cs="Arial"/>
                <w:sz w:val="18"/>
                <w:szCs w:val="18"/>
                <w:cs/>
                <w:lang w:val="en-US"/>
              </w:rPr>
              <w:t xml:space="preserve"> </w:t>
            </w:r>
            <w:r w:rsidRPr="00463159">
              <w:rPr>
                <w:rFonts w:ascii="Arial" w:hAnsi="Arial" w:cs="Arial"/>
                <w:sz w:val="18"/>
                <w:szCs w:val="18"/>
                <w:lang w:val="en-US"/>
              </w:rPr>
              <w:t xml:space="preserve">and </w:t>
            </w:r>
            <w:r w:rsidRPr="00463159">
              <w:rPr>
                <w:rFonts w:ascii="Arial" w:hAnsi="Arial" w:cs="Arial"/>
                <w:spacing w:val="-6"/>
                <w:sz w:val="18"/>
                <w:szCs w:val="18"/>
                <w:lang w:val="en-US"/>
              </w:rPr>
              <w:t>automatically renewed every year. Unless any party terminate contract</w:t>
            </w:r>
            <w:r w:rsidRPr="00463159">
              <w:rPr>
                <w:rFonts w:ascii="Arial" w:hAnsi="Arial" w:cs="Arial"/>
                <w:sz w:val="18"/>
                <w:szCs w:val="18"/>
                <w:lang w:val="en-US"/>
              </w:rPr>
              <w:t xml:space="preserve"> by giving a written notice within </w:t>
            </w:r>
            <w:r w:rsidRPr="00463159">
              <w:rPr>
                <w:rFonts w:ascii="Arial" w:hAnsi="Arial" w:cs="Arial"/>
                <w:sz w:val="18"/>
                <w:szCs w:val="18"/>
              </w:rPr>
              <w:t xml:space="preserve">60 days </w:t>
            </w:r>
            <w:r w:rsidRPr="00463159">
              <w:rPr>
                <w:rFonts w:ascii="Arial" w:hAnsi="Arial" w:cs="Arial"/>
                <w:sz w:val="18"/>
                <w:szCs w:val="18"/>
                <w:lang w:val="en-US"/>
              </w:rPr>
              <w:t>before the contract expiration.</w:t>
            </w:r>
          </w:p>
          <w:p w:rsidR="008C0A17" w:rsidRPr="00463159" w:rsidRDefault="008C0A17" w:rsidP="0018198C">
            <w:pPr>
              <w:pStyle w:val="NoSpacing"/>
              <w:jc w:val="thaiDistribute"/>
              <w:rPr>
                <w:rFonts w:ascii="Arial" w:hAnsi="Arial" w:cs="Arial"/>
                <w:sz w:val="12"/>
                <w:szCs w:val="12"/>
                <w:cs/>
                <w:lang w:val="en-US"/>
              </w:rPr>
            </w:pPr>
          </w:p>
        </w:tc>
        <w:tc>
          <w:tcPr>
            <w:tcW w:w="5166" w:type="dxa"/>
            <w:shd w:val="clear" w:color="auto" w:fill="auto"/>
          </w:tcPr>
          <w:p w:rsidR="008C0A17" w:rsidRPr="00463159" w:rsidRDefault="008C0A17" w:rsidP="0018198C">
            <w:pPr>
              <w:pStyle w:val="NoSpacing"/>
              <w:tabs>
                <w:tab w:val="center" w:pos="2475"/>
              </w:tabs>
              <w:jc w:val="thaiDistribute"/>
              <w:rPr>
                <w:rFonts w:ascii="Arial" w:hAnsi="Arial" w:cs="Arial"/>
                <w:sz w:val="18"/>
                <w:szCs w:val="18"/>
                <w:cs/>
                <w:lang w:val="en-US"/>
              </w:rPr>
            </w:pPr>
            <w:r w:rsidRPr="00463159">
              <w:rPr>
                <w:rFonts w:ascii="Arial" w:hAnsi="Arial" w:cs="Arial"/>
                <w:sz w:val="18"/>
                <w:szCs w:val="18"/>
                <w:cs/>
                <w:lang w:val="en-US"/>
              </w:rPr>
              <w:tab/>
            </w:r>
            <w:r w:rsidRPr="00463159">
              <w:rPr>
                <w:rFonts w:ascii="Arial" w:hAnsi="Arial" w:cs="Arial"/>
                <w:sz w:val="18"/>
                <w:szCs w:val="18"/>
                <w:lang w:val="en-US"/>
              </w:rPr>
              <w:t>Biomass Fuel Purchase Agreement for the power plant at Prasat, Surin.</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2</w:t>
            </w:r>
          </w:p>
        </w:tc>
        <w:tc>
          <w:tcPr>
            <w:tcW w:w="2592" w:type="dxa"/>
            <w:vMerge/>
          </w:tcPr>
          <w:p w:rsidR="008C0A17" w:rsidRPr="00463159" w:rsidRDefault="008C0A17" w:rsidP="0018198C">
            <w:pPr>
              <w:pStyle w:val="NoSpacing"/>
              <w:jc w:val="thaiDistribute"/>
              <w:rPr>
                <w:rFonts w:ascii="Arial" w:hAnsi="Arial" w:cs="Arial"/>
                <w:sz w:val="18"/>
                <w:szCs w:val="18"/>
                <w:cs/>
                <w:lang w:val="en-US"/>
              </w:rPr>
            </w:pPr>
          </w:p>
        </w:tc>
        <w:tc>
          <w:tcPr>
            <w:tcW w:w="5490"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A period of </w:t>
            </w:r>
            <w:r w:rsidRPr="00463159">
              <w:rPr>
                <w:rFonts w:ascii="Arial" w:hAnsi="Arial" w:cs="Arial"/>
                <w:sz w:val="18"/>
                <w:szCs w:val="18"/>
              </w:rPr>
              <w:t xml:space="preserve">12 </w:t>
            </w:r>
            <w:r w:rsidRPr="00463159">
              <w:rPr>
                <w:rFonts w:ascii="Arial" w:hAnsi="Arial" w:cs="Arial"/>
                <w:sz w:val="18"/>
                <w:szCs w:val="18"/>
                <w:lang w:val="en-US"/>
              </w:rPr>
              <w:t xml:space="preserve">years commencing from </w:t>
            </w:r>
            <w:r w:rsidRPr="00463159">
              <w:rPr>
                <w:rFonts w:ascii="Arial" w:hAnsi="Arial" w:cs="Arial"/>
                <w:sz w:val="18"/>
                <w:szCs w:val="18"/>
              </w:rPr>
              <w:t>2 May</w:t>
            </w:r>
            <w:r w:rsidRPr="00463159">
              <w:rPr>
                <w:rFonts w:ascii="Arial" w:hAnsi="Arial" w:cs="Arial"/>
                <w:sz w:val="18"/>
                <w:szCs w:val="18"/>
                <w:lang w:val="en-US"/>
              </w:rPr>
              <w:t xml:space="preserve"> </w:t>
            </w:r>
            <w:r w:rsidRPr="00463159">
              <w:rPr>
                <w:rFonts w:ascii="Arial" w:hAnsi="Arial" w:cs="Arial"/>
                <w:sz w:val="18"/>
                <w:szCs w:val="18"/>
              </w:rPr>
              <w:t>2013</w:t>
            </w:r>
            <w:r w:rsidRPr="00463159">
              <w:rPr>
                <w:rFonts w:ascii="Arial" w:hAnsi="Arial" w:cs="Arial"/>
                <w:sz w:val="18"/>
                <w:szCs w:val="18"/>
                <w:cs/>
                <w:lang w:val="en-US"/>
              </w:rPr>
              <w:t xml:space="preserve"> </w:t>
            </w:r>
            <w:r w:rsidRPr="00463159">
              <w:rPr>
                <w:rFonts w:ascii="Arial" w:hAnsi="Arial" w:cs="Arial"/>
                <w:sz w:val="18"/>
                <w:szCs w:val="18"/>
                <w:lang w:val="en-US"/>
              </w:rPr>
              <w:t xml:space="preserve">and </w:t>
            </w:r>
            <w:r w:rsidRPr="00463159">
              <w:rPr>
                <w:rFonts w:ascii="Arial" w:hAnsi="Arial" w:cs="Arial"/>
                <w:spacing w:val="-6"/>
                <w:sz w:val="18"/>
                <w:szCs w:val="18"/>
                <w:lang w:val="en-US"/>
              </w:rPr>
              <w:t>automatically renewed every year. Unless any party terminate contract</w:t>
            </w:r>
            <w:r w:rsidRPr="00463159">
              <w:rPr>
                <w:rFonts w:ascii="Arial" w:hAnsi="Arial" w:cs="Arial"/>
                <w:sz w:val="18"/>
                <w:szCs w:val="18"/>
                <w:lang w:val="en-US"/>
              </w:rPr>
              <w:t xml:space="preserve"> by giving a written notice within </w:t>
            </w:r>
            <w:r w:rsidRPr="00463159">
              <w:rPr>
                <w:rFonts w:ascii="Arial" w:hAnsi="Arial" w:cs="Arial"/>
                <w:sz w:val="18"/>
                <w:szCs w:val="18"/>
              </w:rPr>
              <w:t xml:space="preserve">60 days </w:t>
            </w:r>
            <w:r w:rsidRPr="00463159">
              <w:rPr>
                <w:rFonts w:ascii="Arial" w:hAnsi="Arial" w:cs="Arial"/>
                <w:sz w:val="18"/>
                <w:szCs w:val="18"/>
                <w:lang w:val="en-US"/>
              </w:rPr>
              <w:t>before the contract expiration.</w:t>
            </w:r>
          </w:p>
          <w:p w:rsidR="008C0A17" w:rsidRPr="00463159" w:rsidRDefault="008C0A17" w:rsidP="0018198C">
            <w:pPr>
              <w:pStyle w:val="NoSpacing"/>
              <w:jc w:val="thaiDistribute"/>
              <w:rPr>
                <w:rFonts w:ascii="Arial" w:hAnsi="Arial" w:cs="Arial"/>
                <w:sz w:val="12"/>
                <w:szCs w:val="12"/>
                <w:cs/>
                <w:lang w:val="en-US"/>
              </w:rPr>
            </w:pPr>
          </w:p>
        </w:tc>
        <w:tc>
          <w:tcPr>
            <w:tcW w:w="5166" w:type="dxa"/>
            <w:shd w:val="clear" w:color="auto" w:fill="auto"/>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Biomass Fuel Purchase Agreement for the power plant at Chokchai, Nakhon Ratchasima.</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3</w:t>
            </w:r>
          </w:p>
        </w:tc>
        <w:tc>
          <w:tcPr>
            <w:tcW w:w="2592" w:type="dxa"/>
            <w:vMerge w:val="restart"/>
          </w:tcPr>
          <w:p w:rsidR="008C0A17" w:rsidRPr="00463159" w:rsidRDefault="000F4F2E" w:rsidP="0018198C">
            <w:pPr>
              <w:pStyle w:val="NoSpacing"/>
              <w:rPr>
                <w:rFonts w:ascii="Arial" w:hAnsi="Arial" w:cs="Arial"/>
                <w:sz w:val="18"/>
                <w:szCs w:val="18"/>
                <w:lang w:val="en-US"/>
              </w:rPr>
            </w:pPr>
            <w:r w:rsidRPr="00463159">
              <w:rPr>
                <w:rFonts w:ascii="Arial" w:hAnsi="Arial" w:cs="Arial"/>
                <w:sz w:val="18"/>
                <w:szCs w:val="18"/>
                <w:lang w:val="en-US"/>
              </w:rPr>
              <w:t>Global Woodchip Company</w:t>
            </w:r>
          </w:p>
          <w:p w:rsidR="008C0A17" w:rsidRPr="00463159" w:rsidRDefault="000F4F2E" w:rsidP="0018198C">
            <w:pPr>
              <w:pStyle w:val="NoSpacing"/>
              <w:rPr>
                <w:rFonts w:ascii="Arial" w:hAnsi="Arial" w:cs="Arial"/>
                <w:sz w:val="18"/>
                <w:szCs w:val="18"/>
                <w:lang w:val="en-US"/>
              </w:rPr>
            </w:pPr>
            <w:r w:rsidRPr="00463159">
              <w:rPr>
                <w:rFonts w:ascii="Arial" w:hAnsi="Arial" w:cs="Arial"/>
                <w:sz w:val="18"/>
                <w:szCs w:val="18"/>
                <w:lang w:val="en-US"/>
              </w:rPr>
              <w:t xml:space="preserve">   Limited - a related party</w:t>
            </w:r>
          </w:p>
        </w:tc>
        <w:tc>
          <w:tcPr>
            <w:tcW w:w="5490"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A period of </w:t>
            </w:r>
            <w:r w:rsidRPr="00463159">
              <w:rPr>
                <w:rFonts w:ascii="Arial" w:hAnsi="Arial" w:cs="Arial"/>
                <w:sz w:val="18"/>
                <w:szCs w:val="18"/>
              </w:rPr>
              <w:t>12</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commencing from </w:t>
            </w:r>
            <w:r w:rsidRPr="00463159">
              <w:rPr>
                <w:rFonts w:ascii="Arial" w:hAnsi="Arial" w:cs="Arial"/>
                <w:sz w:val="18"/>
                <w:szCs w:val="18"/>
              </w:rPr>
              <w:t>16</w:t>
            </w:r>
            <w:r w:rsidRPr="00463159">
              <w:rPr>
                <w:rFonts w:ascii="Arial" w:hAnsi="Arial" w:cs="Arial"/>
                <w:sz w:val="18"/>
                <w:szCs w:val="18"/>
                <w:cs/>
                <w:lang w:val="en-US"/>
              </w:rPr>
              <w:t xml:space="preserve"> </w:t>
            </w:r>
            <w:r w:rsidRPr="00463159">
              <w:rPr>
                <w:rFonts w:ascii="Arial" w:hAnsi="Arial" w:cs="Arial"/>
                <w:sz w:val="18"/>
                <w:szCs w:val="18"/>
                <w:lang w:val="en-US"/>
              </w:rPr>
              <w:t xml:space="preserve">September </w:t>
            </w:r>
            <w:r w:rsidRPr="00463159">
              <w:rPr>
                <w:rFonts w:ascii="Arial" w:hAnsi="Arial" w:cs="Arial"/>
                <w:sz w:val="18"/>
                <w:szCs w:val="18"/>
              </w:rPr>
              <w:t>2011</w:t>
            </w:r>
            <w:r w:rsidRPr="00463159">
              <w:rPr>
                <w:rFonts w:ascii="Arial" w:hAnsi="Arial" w:cs="Arial"/>
                <w:sz w:val="18"/>
                <w:szCs w:val="18"/>
                <w:cs/>
                <w:lang w:val="en-US"/>
              </w:rPr>
              <w:t xml:space="preserve"> </w:t>
            </w:r>
            <w:r w:rsidRPr="00463159">
              <w:rPr>
                <w:rFonts w:ascii="Arial" w:hAnsi="Arial" w:cs="Arial"/>
                <w:sz w:val="18"/>
                <w:szCs w:val="18"/>
                <w:lang w:val="en-US"/>
              </w:rPr>
              <w:t xml:space="preserve">and </w:t>
            </w:r>
            <w:r w:rsidRPr="00463159">
              <w:rPr>
                <w:rFonts w:ascii="Arial" w:hAnsi="Arial" w:cs="Arial"/>
                <w:spacing w:val="-6"/>
                <w:sz w:val="18"/>
                <w:szCs w:val="18"/>
                <w:lang w:val="en-US"/>
              </w:rPr>
              <w:t>automatically renewed every year. Unless any party terminate contract</w:t>
            </w:r>
            <w:r w:rsidRPr="00463159">
              <w:rPr>
                <w:rFonts w:ascii="Arial" w:hAnsi="Arial" w:cs="Arial"/>
                <w:sz w:val="18"/>
                <w:szCs w:val="18"/>
                <w:lang w:val="en-US"/>
              </w:rPr>
              <w:t xml:space="preserve"> </w:t>
            </w:r>
            <w:r w:rsidRPr="00463159">
              <w:rPr>
                <w:rFonts w:ascii="Arial" w:hAnsi="Arial" w:cs="Arial"/>
                <w:spacing w:val="-6"/>
                <w:sz w:val="18"/>
                <w:szCs w:val="18"/>
                <w:lang w:val="en-US"/>
              </w:rPr>
              <w:t xml:space="preserve">by giving a written notice within </w:t>
            </w:r>
            <w:r w:rsidRPr="00463159">
              <w:rPr>
                <w:rFonts w:ascii="Arial" w:hAnsi="Arial" w:cs="Arial"/>
                <w:spacing w:val="-6"/>
                <w:sz w:val="18"/>
                <w:szCs w:val="18"/>
              </w:rPr>
              <w:t xml:space="preserve">60 days </w:t>
            </w:r>
            <w:r w:rsidRPr="00463159">
              <w:rPr>
                <w:rFonts w:ascii="Arial" w:hAnsi="Arial" w:cs="Arial"/>
                <w:spacing w:val="-6"/>
                <w:sz w:val="18"/>
                <w:szCs w:val="18"/>
                <w:lang w:val="en-US"/>
              </w:rPr>
              <w:t>before the contract expiration</w:t>
            </w:r>
          </w:p>
          <w:p w:rsidR="008C0A17" w:rsidRPr="00463159" w:rsidRDefault="008C0A17" w:rsidP="0018198C">
            <w:pPr>
              <w:pStyle w:val="NoSpacing"/>
              <w:jc w:val="thaiDistribute"/>
              <w:rPr>
                <w:rFonts w:ascii="Arial" w:hAnsi="Arial" w:cs="Arial"/>
                <w:sz w:val="12"/>
                <w:szCs w:val="12"/>
                <w:lang w:val="en-US"/>
              </w:rPr>
            </w:pPr>
          </w:p>
        </w:tc>
        <w:tc>
          <w:tcPr>
            <w:tcW w:w="5166"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 Prasat, Surin.</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4</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90"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A period of </w:t>
            </w:r>
            <w:r w:rsidRPr="00463159">
              <w:rPr>
                <w:rFonts w:ascii="Arial" w:hAnsi="Arial" w:cs="Arial"/>
                <w:sz w:val="18"/>
                <w:szCs w:val="18"/>
              </w:rPr>
              <w:t>12</w:t>
            </w:r>
            <w:r w:rsidRPr="00463159">
              <w:rPr>
                <w:rFonts w:ascii="Arial" w:hAnsi="Arial" w:cs="Arial"/>
                <w:sz w:val="18"/>
                <w:szCs w:val="18"/>
                <w:cs/>
                <w:lang w:val="en-US"/>
              </w:rPr>
              <w:t xml:space="preserve"> </w:t>
            </w:r>
            <w:r w:rsidRPr="00463159">
              <w:rPr>
                <w:rFonts w:ascii="Arial" w:hAnsi="Arial" w:cs="Arial"/>
                <w:sz w:val="18"/>
                <w:szCs w:val="18"/>
                <w:lang w:val="en-US"/>
              </w:rPr>
              <w:t xml:space="preserve">years commencing from </w:t>
            </w:r>
            <w:r w:rsidRPr="00463159">
              <w:rPr>
                <w:rFonts w:ascii="Arial" w:hAnsi="Arial" w:cs="Arial"/>
                <w:sz w:val="18"/>
                <w:szCs w:val="18"/>
              </w:rPr>
              <w:t>7</w:t>
            </w:r>
            <w:r w:rsidRPr="00463159">
              <w:rPr>
                <w:rFonts w:ascii="Arial" w:hAnsi="Arial" w:cs="Arial"/>
                <w:sz w:val="18"/>
                <w:szCs w:val="18"/>
                <w:cs/>
                <w:lang w:val="en-US"/>
              </w:rPr>
              <w:t xml:space="preserve"> </w:t>
            </w:r>
            <w:r w:rsidRPr="00463159">
              <w:rPr>
                <w:rFonts w:ascii="Arial" w:hAnsi="Arial" w:cs="Arial"/>
                <w:sz w:val="18"/>
                <w:szCs w:val="18"/>
                <w:lang w:val="en-US"/>
              </w:rPr>
              <w:t xml:space="preserve">December </w:t>
            </w:r>
            <w:r w:rsidRPr="00463159">
              <w:rPr>
                <w:rFonts w:ascii="Arial" w:hAnsi="Arial" w:cs="Arial"/>
                <w:sz w:val="18"/>
                <w:szCs w:val="18"/>
              </w:rPr>
              <w:t>2011</w:t>
            </w:r>
            <w:r w:rsidRPr="00463159">
              <w:rPr>
                <w:rFonts w:ascii="Arial" w:hAnsi="Arial" w:cs="Arial"/>
                <w:sz w:val="18"/>
                <w:szCs w:val="18"/>
                <w:cs/>
                <w:lang w:val="en-US"/>
              </w:rPr>
              <w:t xml:space="preserve"> </w:t>
            </w:r>
            <w:r w:rsidRPr="00463159">
              <w:rPr>
                <w:rFonts w:ascii="Arial" w:hAnsi="Arial" w:cs="Arial"/>
                <w:sz w:val="18"/>
                <w:szCs w:val="18"/>
                <w:lang w:val="en-US"/>
              </w:rPr>
              <w:t xml:space="preserve">and </w:t>
            </w:r>
            <w:r w:rsidRPr="00463159">
              <w:rPr>
                <w:rFonts w:ascii="Arial" w:hAnsi="Arial" w:cs="Arial"/>
                <w:spacing w:val="-6"/>
                <w:sz w:val="18"/>
                <w:szCs w:val="18"/>
                <w:lang w:val="en-US"/>
              </w:rPr>
              <w:t>automatically renewed every year. Unless any party terminate contract</w:t>
            </w:r>
            <w:r w:rsidRPr="00463159">
              <w:rPr>
                <w:rFonts w:ascii="Arial" w:hAnsi="Arial" w:cs="Arial"/>
                <w:sz w:val="18"/>
                <w:szCs w:val="18"/>
                <w:lang w:val="en-US"/>
              </w:rPr>
              <w:t xml:space="preserve"> </w:t>
            </w:r>
            <w:r w:rsidRPr="00463159">
              <w:rPr>
                <w:rFonts w:ascii="Arial" w:hAnsi="Arial" w:cs="Arial"/>
                <w:spacing w:val="-6"/>
                <w:sz w:val="18"/>
                <w:szCs w:val="18"/>
                <w:lang w:val="en-US"/>
              </w:rPr>
              <w:t xml:space="preserve">by giving a written notice within </w:t>
            </w:r>
            <w:r w:rsidRPr="00463159">
              <w:rPr>
                <w:rFonts w:ascii="Arial" w:hAnsi="Arial" w:cs="Arial"/>
                <w:spacing w:val="-6"/>
                <w:sz w:val="18"/>
                <w:szCs w:val="18"/>
              </w:rPr>
              <w:t xml:space="preserve">60 days </w:t>
            </w:r>
            <w:r w:rsidRPr="00463159">
              <w:rPr>
                <w:rFonts w:ascii="Arial" w:hAnsi="Arial" w:cs="Arial"/>
                <w:spacing w:val="-6"/>
                <w:sz w:val="18"/>
                <w:szCs w:val="18"/>
                <w:lang w:val="en-US"/>
              </w:rPr>
              <w:t>before the contract expiration</w:t>
            </w:r>
          </w:p>
          <w:p w:rsidR="008C0A17" w:rsidRPr="00463159" w:rsidRDefault="008C0A17" w:rsidP="0018198C">
            <w:pPr>
              <w:pStyle w:val="NoSpacing"/>
              <w:jc w:val="thaiDistribute"/>
              <w:rPr>
                <w:rFonts w:ascii="Arial" w:hAnsi="Arial" w:cs="Arial"/>
                <w:sz w:val="12"/>
                <w:szCs w:val="12"/>
                <w:cs/>
                <w:lang w:val="en-US"/>
              </w:rPr>
            </w:pPr>
          </w:p>
        </w:tc>
        <w:tc>
          <w:tcPr>
            <w:tcW w:w="5166" w:type="dxa"/>
            <w:shd w:val="clear" w:color="auto" w:fill="auto"/>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Biomass Fuel Purchase Agreement for the power plant at Chokchai, Nakhon Ratchasima.</w:t>
            </w:r>
          </w:p>
        </w:tc>
      </w:tr>
    </w:tbl>
    <w:p w:rsidR="008C0A17" w:rsidRPr="00463159" w:rsidRDefault="008C0A17" w:rsidP="008C0A17">
      <w:pPr>
        <w:tabs>
          <w:tab w:val="left" w:pos="540"/>
        </w:tabs>
        <w:ind w:left="1080"/>
        <w:jc w:val="thaiDistribute"/>
        <w:rPr>
          <w:rFonts w:ascii="Arial" w:hAnsi="Arial" w:cs="Arial"/>
          <w:sz w:val="18"/>
          <w:szCs w:val="18"/>
        </w:rPr>
      </w:pPr>
    </w:p>
    <w:p w:rsidR="008C0A17" w:rsidRPr="00463159" w:rsidRDefault="008C0A17" w:rsidP="008C0A17">
      <w:pPr>
        <w:ind w:left="540" w:hanging="540"/>
        <w:rPr>
          <w:rFonts w:ascii="Arial" w:hAnsi="Arial" w:cs="Arial"/>
          <w:sz w:val="18"/>
          <w:szCs w:val="18"/>
        </w:rPr>
      </w:pPr>
      <w:r w:rsidRPr="00463159">
        <w:rPr>
          <w:rFonts w:ascii="Arial" w:hAnsi="Arial" w:cs="Arial"/>
          <w:sz w:val="18"/>
          <w:szCs w:val="18"/>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540"/>
        <w:jc w:val="thaiDistribute"/>
        <w:rPr>
          <w:rFonts w:ascii="Arial" w:hAnsi="Arial" w:cs="Arial"/>
          <w:sz w:val="18"/>
          <w:szCs w:val="18"/>
        </w:rPr>
      </w:pPr>
    </w:p>
    <w:p w:rsidR="008C0A17" w:rsidRPr="00463159" w:rsidRDefault="008C0A17" w:rsidP="008C0A17">
      <w:pPr>
        <w:ind w:left="540"/>
        <w:rPr>
          <w:rFonts w:ascii="Arial" w:hAnsi="Arial" w:cs="Arial"/>
          <w:sz w:val="18"/>
          <w:szCs w:val="18"/>
        </w:rPr>
      </w:pPr>
    </w:p>
    <w:p w:rsidR="008C0A17" w:rsidRPr="00463159" w:rsidRDefault="005D310C" w:rsidP="008C0A17">
      <w:pPr>
        <w:tabs>
          <w:tab w:val="left" w:pos="540"/>
        </w:tabs>
        <w:ind w:left="1080" w:hanging="540"/>
        <w:jc w:val="thaiDistribute"/>
        <w:rPr>
          <w:rFonts w:ascii="Arial" w:hAnsi="Arial" w:cs="Arial"/>
          <w:sz w:val="18"/>
          <w:szCs w:val="18"/>
        </w:rPr>
      </w:pPr>
      <w:r w:rsidRPr="00463159">
        <w:rPr>
          <w:rFonts w:ascii="Arial" w:hAnsi="Arial" w:cs="Arial"/>
          <w:b/>
          <w:bCs/>
          <w:sz w:val="18"/>
          <w:szCs w:val="18"/>
        </w:rPr>
        <w:t>40</w:t>
      </w:r>
      <w:r w:rsidR="008C0A17" w:rsidRPr="00463159">
        <w:rPr>
          <w:rFonts w:ascii="Arial" w:hAnsi="Arial" w:cs="Arial"/>
          <w:b/>
          <w:bCs/>
          <w:sz w:val="18"/>
          <w:szCs w:val="18"/>
        </w:rPr>
        <w:t>.4</w:t>
      </w:r>
      <w:r w:rsidR="008C0A17" w:rsidRPr="00463159">
        <w:rPr>
          <w:rFonts w:ascii="Arial" w:hAnsi="Arial" w:cs="Arial"/>
          <w:b/>
          <w:bCs/>
          <w:sz w:val="18"/>
          <w:szCs w:val="18"/>
          <w:cs/>
        </w:rPr>
        <w:tab/>
      </w:r>
      <w:r w:rsidR="008C0A17" w:rsidRPr="00463159">
        <w:rPr>
          <w:rFonts w:ascii="Arial" w:hAnsi="Arial" w:cs="Arial"/>
          <w:b/>
          <w:bCs/>
          <w:sz w:val="18"/>
          <w:szCs w:val="18"/>
        </w:rPr>
        <w:t xml:space="preserve">Fuel material Purchase Agreements </w:t>
      </w:r>
      <w:r w:rsidR="008C0A17" w:rsidRPr="00463159">
        <w:rPr>
          <w:rFonts w:ascii="Arial" w:hAnsi="Arial" w:cs="Arial"/>
          <w:sz w:val="18"/>
          <w:szCs w:val="18"/>
        </w:rPr>
        <w:t>(Cont’d)</w:t>
      </w:r>
    </w:p>
    <w:p w:rsidR="008C0A17" w:rsidRPr="00463159" w:rsidRDefault="008C0A17" w:rsidP="008C0A17">
      <w:pPr>
        <w:tabs>
          <w:tab w:val="left" w:pos="540"/>
        </w:tabs>
        <w:ind w:left="1080"/>
        <w:jc w:val="thaiDistribute"/>
        <w:rPr>
          <w:rFonts w:ascii="Arial" w:hAnsi="Arial" w:cs="Arial"/>
          <w:sz w:val="18"/>
          <w:szCs w:val="18"/>
        </w:rPr>
      </w:pPr>
    </w:p>
    <w:p w:rsidR="008C0A17" w:rsidRPr="00463159" w:rsidRDefault="008C0A17" w:rsidP="008C0A17">
      <w:pPr>
        <w:pStyle w:val="a"/>
        <w:tabs>
          <w:tab w:val="left" w:pos="4320"/>
          <w:tab w:val="left" w:pos="5810"/>
        </w:tabs>
        <w:ind w:left="1080" w:right="-43"/>
        <w:rPr>
          <w:rFonts w:ascii="Arial" w:hAnsi="Arial" w:cs="Arial"/>
          <w:b/>
          <w:bCs/>
          <w:color w:val="auto"/>
          <w:sz w:val="18"/>
          <w:szCs w:val="18"/>
        </w:rPr>
      </w:pPr>
      <w:r w:rsidRPr="00463159">
        <w:rPr>
          <w:rFonts w:ascii="Arial" w:hAnsi="Arial" w:cs="Arial"/>
          <w:b/>
          <w:bCs/>
          <w:color w:val="auto"/>
          <w:sz w:val="18"/>
          <w:szCs w:val="18"/>
        </w:rPr>
        <w:t>Indirect subsidiaries - Alliance Clean Power Company Limited</w:t>
      </w:r>
    </w:p>
    <w:p w:rsidR="008C0A17" w:rsidRPr="00463159" w:rsidRDefault="008C0A17" w:rsidP="008C0A17">
      <w:pPr>
        <w:tabs>
          <w:tab w:val="left" w:pos="540"/>
        </w:tabs>
        <w:ind w:left="1080"/>
        <w:jc w:val="thaiDistribute"/>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1</w:t>
            </w:r>
          </w:p>
        </w:tc>
        <w:tc>
          <w:tcPr>
            <w:tcW w:w="2592" w:type="dxa"/>
            <w:vMerge w:val="restart"/>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Global Woodchip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Company Limited</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Pr>
          <w:p w:rsidR="008C0A17" w:rsidRPr="00463159" w:rsidRDefault="008C0A17" w:rsidP="0018198C">
            <w:pPr>
              <w:jc w:val="both"/>
              <w:rPr>
                <w:rFonts w:ascii="Arial" w:eastAsia="Calibri" w:hAnsi="Arial" w:cs="Arial"/>
                <w:sz w:val="18"/>
                <w:szCs w:val="18"/>
              </w:rPr>
            </w:pPr>
            <w:r w:rsidRPr="00463159">
              <w:rPr>
                <w:rFonts w:ascii="Arial" w:hAnsi="Arial" w:cs="Arial"/>
                <w:sz w:val="18"/>
                <w:szCs w:val="18"/>
              </w:rPr>
              <w:t>A 1</w:t>
            </w:r>
            <w:r w:rsidRPr="00463159">
              <w:rPr>
                <w:rFonts w:ascii="Arial" w:eastAsia="Calibri" w:hAnsi="Arial" w:cs="Arial"/>
                <w:sz w:val="18"/>
                <w:szCs w:val="18"/>
              </w:rPr>
              <w:t>5</w:t>
            </w:r>
            <w:r w:rsidRPr="00463159">
              <w:rPr>
                <w:rFonts w:ascii="Arial" w:eastAsia="Calibri" w:hAnsi="Arial" w:cs="Arial"/>
                <w:sz w:val="18"/>
                <w:szCs w:val="18"/>
                <w:cs/>
              </w:rPr>
              <w:t>-</w:t>
            </w:r>
            <w:r w:rsidRPr="00463159">
              <w:rPr>
                <w:rFonts w:ascii="Arial" w:eastAsia="Calibri" w:hAnsi="Arial" w:cs="Arial"/>
                <w:sz w:val="18"/>
                <w:szCs w:val="18"/>
              </w:rPr>
              <w:t>year agreement, effective since 26 December 2</w:t>
            </w:r>
            <w:r w:rsidR="00204B4E">
              <w:rPr>
                <w:rFonts w:ascii="Arial" w:eastAsia="Calibri" w:hAnsi="Arial" w:cs="Arial"/>
                <w:sz w:val="18"/>
                <w:szCs w:val="18"/>
              </w:rPr>
              <w:t>013, and automatically renewed</w:t>
            </w:r>
            <w:r w:rsidRPr="00463159">
              <w:rPr>
                <w:rFonts w:ascii="Arial" w:eastAsia="Calibri" w:hAnsi="Arial" w:cs="Arial"/>
                <w:sz w:val="18"/>
                <w:szCs w:val="18"/>
              </w:rPr>
              <w:t xml:space="preserve"> every year unless either party provides a written notice to terminate the agreement within 60 days before the contract expiration.</w:t>
            </w:r>
          </w:p>
          <w:p w:rsidR="008C0A17" w:rsidRPr="00463159" w:rsidRDefault="008C0A17" w:rsidP="0018198C">
            <w:pPr>
              <w:pStyle w:val="NoSpacing"/>
              <w:jc w:val="both"/>
              <w:rPr>
                <w:rFonts w:ascii="Arial" w:hAnsi="Arial" w:cs="Arial"/>
                <w:sz w:val="12"/>
                <w:szCs w:val="12"/>
                <w:cs/>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Si Chiang Mai, Nong Khai.</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2</w:t>
            </w:r>
          </w:p>
        </w:tc>
        <w:tc>
          <w:tcPr>
            <w:tcW w:w="2592" w:type="dxa"/>
            <w:vMerge/>
          </w:tcPr>
          <w:p w:rsidR="008C0A17" w:rsidRPr="00463159" w:rsidRDefault="008C0A17" w:rsidP="0018198C">
            <w:pPr>
              <w:pStyle w:val="NoSpacing"/>
              <w:jc w:val="thaiDistribute"/>
              <w:rPr>
                <w:rFonts w:ascii="Arial" w:hAnsi="Arial" w:cs="Arial"/>
                <w:sz w:val="18"/>
                <w:szCs w:val="18"/>
                <w:lang w:val="en-US"/>
              </w:rPr>
            </w:pPr>
          </w:p>
        </w:tc>
        <w:tc>
          <w:tcPr>
            <w:tcW w:w="5472" w:type="dxa"/>
          </w:tcPr>
          <w:p w:rsidR="008C0A17" w:rsidRPr="00463159" w:rsidRDefault="008C0A17" w:rsidP="0018198C">
            <w:pPr>
              <w:jc w:val="both"/>
              <w:rPr>
                <w:rFonts w:ascii="Arial" w:eastAsia="Calibri" w:hAnsi="Arial" w:cs="Arial"/>
                <w:sz w:val="18"/>
                <w:szCs w:val="18"/>
              </w:rPr>
            </w:pPr>
            <w:r w:rsidRPr="00463159">
              <w:rPr>
                <w:rFonts w:ascii="Arial" w:eastAsia="Calibri" w:hAnsi="Arial" w:cs="Arial"/>
                <w:sz w:val="18"/>
                <w:szCs w:val="18"/>
              </w:rPr>
              <w:t>A 15</w:t>
            </w:r>
            <w:r w:rsidRPr="00463159">
              <w:rPr>
                <w:rFonts w:ascii="Arial" w:eastAsia="Calibri" w:hAnsi="Arial" w:cs="Arial"/>
                <w:sz w:val="18"/>
                <w:szCs w:val="18"/>
                <w:cs/>
              </w:rPr>
              <w:t>-</w:t>
            </w:r>
            <w:r w:rsidRPr="00463159">
              <w:rPr>
                <w:rFonts w:ascii="Arial" w:eastAsia="Calibri" w:hAnsi="Arial" w:cs="Arial"/>
                <w:sz w:val="18"/>
                <w:szCs w:val="18"/>
              </w:rPr>
              <w:t>year agreement, effective since 14 August 2</w:t>
            </w:r>
            <w:r w:rsidR="00204B4E">
              <w:rPr>
                <w:rFonts w:ascii="Arial" w:eastAsia="Calibri" w:hAnsi="Arial" w:cs="Arial"/>
                <w:sz w:val="18"/>
                <w:szCs w:val="18"/>
              </w:rPr>
              <w:t>015, and automatically renewed</w:t>
            </w:r>
            <w:r w:rsidRPr="00463159">
              <w:rPr>
                <w:rFonts w:ascii="Arial" w:eastAsia="Calibri" w:hAnsi="Arial" w:cs="Arial"/>
                <w:sz w:val="18"/>
                <w:szCs w:val="18"/>
              </w:rPr>
              <w:t xml:space="preserve"> every year unless either party provides a written notice to terminate the agreement</w:t>
            </w:r>
            <w:r w:rsidRPr="00463159">
              <w:rPr>
                <w:rFonts w:ascii="Arial" w:hAnsi="Arial" w:cs="Arial"/>
                <w:sz w:val="18"/>
                <w:szCs w:val="18"/>
              </w:rPr>
              <w:t xml:space="preserve"> </w:t>
            </w:r>
            <w:r w:rsidRPr="00463159">
              <w:rPr>
                <w:rFonts w:ascii="Arial" w:eastAsia="Calibri" w:hAnsi="Arial" w:cs="Arial"/>
                <w:sz w:val="18"/>
                <w:szCs w:val="18"/>
              </w:rPr>
              <w:t>within 60 days before the contract expiration.</w:t>
            </w:r>
          </w:p>
          <w:p w:rsidR="008C0A17" w:rsidRPr="00463159" w:rsidRDefault="008C0A17" w:rsidP="0018198C">
            <w:pPr>
              <w:pStyle w:val="NoSpacing"/>
              <w:jc w:val="both"/>
              <w:rPr>
                <w:rFonts w:ascii="Arial" w:hAnsi="Arial" w:cs="Arial"/>
                <w:sz w:val="12"/>
                <w:szCs w:val="12"/>
                <w:cs/>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Sirindhorn, Ubon Rachathani.</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cs/>
                <w:lang w:val="en-US"/>
              </w:rPr>
            </w:pPr>
            <w:r w:rsidRPr="00463159">
              <w:rPr>
                <w:rFonts w:ascii="Arial" w:hAnsi="Arial" w:cs="Arial"/>
                <w:sz w:val="18"/>
                <w:szCs w:val="18"/>
              </w:rPr>
              <w:t>3</w:t>
            </w:r>
          </w:p>
        </w:tc>
        <w:tc>
          <w:tcPr>
            <w:tcW w:w="2592"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Sribanphai Company Limited</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A </w:t>
            </w:r>
            <w:r w:rsidRPr="00463159">
              <w:rPr>
                <w:rFonts w:ascii="Arial" w:hAnsi="Arial" w:cs="Arial"/>
                <w:sz w:val="18"/>
                <w:szCs w:val="18"/>
              </w:rPr>
              <w:t>15</w:t>
            </w:r>
            <w:r w:rsidRPr="00463159">
              <w:rPr>
                <w:rFonts w:ascii="Arial" w:hAnsi="Arial" w:cs="Arial"/>
                <w:sz w:val="18"/>
                <w:szCs w:val="18"/>
                <w:cs/>
                <w:lang w:val="en-US"/>
              </w:rPr>
              <w:t>-</w:t>
            </w:r>
            <w:r w:rsidRPr="00463159">
              <w:rPr>
                <w:rFonts w:ascii="Arial" w:hAnsi="Arial" w:cs="Arial"/>
                <w:sz w:val="18"/>
                <w:szCs w:val="18"/>
                <w:lang w:val="en-US"/>
              </w:rPr>
              <w:t xml:space="preserve">year agreement, effective since </w:t>
            </w:r>
            <w:r w:rsidRPr="00463159">
              <w:rPr>
                <w:rFonts w:ascii="Arial" w:hAnsi="Arial" w:cs="Arial"/>
                <w:sz w:val="18"/>
                <w:szCs w:val="18"/>
              </w:rPr>
              <w:t>15</w:t>
            </w:r>
            <w:r w:rsidRPr="00463159">
              <w:rPr>
                <w:rFonts w:ascii="Arial" w:hAnsi="Arial" w:cs="Arial"/>
                <w:sz w:val="18"/>
                <w:szCs w:val="18"/>
                <w:cs/>
                <w:lang w:val="en-US"/>
              </w:rPr>
              <w:t xml:space="preserve"> </w:t>
            </w:r>
            <w:r w:rsidRPr="00463159">
              <w:rPr>
                <w:rFonts w:ascii="Arial" w:hAnsi="Arial" w:cs="Arial"/>
                <w:sz w:val="18"/>
                <w:szCs w:val="18"/>
                <w:lang w:val="en-US"/>
              </w:rPr>
              <w:t xml:space="preserve">December </w:t>
            </w:r>
            <w:r w:rsidRPr="00463159">
              <w:rPr>
                <w:rFonts w:ascii="Arial" w:hAnsi="Arial" w:cs="Arial"/>
                <w:sz w:val="18"/>
                <w:szCs w:val="18"/>
              </w:rPr>
              <w:t>2013</w:t>
            </w:r>
            <w:r w:rsidR="00204B4E">
              <w:rPr>
                <w:rFonts w:ascii="Arial" w:hAnsi="Arial" w:cs="Arial"/>
                <w:sz w:val="18"/>
                <w:szCs w:val="18"/>
                <w:lang w:val="en-US"/>
              </w:rPr>
              <w:t xml:space="preserve">, and automatically </w:t>
            </w:r>
            <w:r w:rsidR="00A527E3">
              <w:rPr>
                <w:rFonts w:ascii="Arial" w:hAnsi="Arial" w:cs="Arial"/>
                <w:sz w:val="18"/>
                <w:szCs w:val="18"/>
              </w:rPr>
              <w:t>renewed</w:t>
            </w:r>
            <w:r w:rsidR="00A527E3" w:rsidRPr="00463159">
              <w:rPr>
                <w:rFonts w:ascii="Arial" w:hAnsi="Arial" w:cs="Arial"/>
                <w:sz w:val="18"/>
                <w:szCs w:val="18"/>
              </w:rPr>
              <w:t xml:space="preserve"> </w:t>
            </w:r>
            <w:r w:rsidRPr="00463159">
              <w:rPr>
                <w:rFonts w:ascii="Arial" w:hAnsi="Arial" w:cs="Arial"/>
                <w:sz w:val="18"/>
                <w:szCs w:val="18"/>
                <w:lang w:val="en-US"/>
              </w:rPr>
              <w:t>every year unless either party provides a written notice to terminate the agreement</w:t>
            </w:r>
            <w:r w:rsidRPr="00463159">
              <w:rPr>
                <w:rFonts w:ascii="Arial" w:hAnsi="Arial" w:cs="Arial"/>
                <w:sz w:val="18"/>
                <w:szCs w:val="18"/>
              </w:rPr>
              <w:t xml:space="preserve"> </w:t>
            </w:r>
            <w:r w:rsidRPr="00463159">
              <w:rPr>
                <w:rFonts w:ascii="Arial" w:hAnsi="Arial" w:cs="Arial"/>
                <w:sz w:val="18"/>
                <w:szCs w:val="18"/>
                <w:lang w:val="en-US"/>
              </w:rPr>
              <w:t xml:space="preserve">within </w:t>
            </w:r>
            <w:r w:rsidRPr="00463159">
              <w:rPr>
                <w:rFonts w:ascii="Arial" w:hAnsi="Arial" w:cs="Arial"/>
                <w:sz w:val="18"/>
                <w:szCs w:val="18"/>
              </w:rPr>
              <w:t xml:space="preserve">60 days </w:t>
            </w:r>
            <w:r w:rsidRPr="00463159">
              <w:rPr>
                <w:rFonts w:ascii="Arial" w:hAnsi="Arial" w:cs="Arial"/>
                <w:sz w:val="18"/>
                <w:szCs w:val="18"/>
                <w:lang w:val="en-US"/>
              </w:rPr>
              <w:t>before the contract expiration.</w:t>
            </w:r>
          </w:p>
          <w:p w:rsidR="008C0A17" w:rsidRPr="00463159" w:rsidRDefault="008C0A17" w:rsidP="0018198C">
            <w:pPr>
              <w:pStyle w:val="NoSpacing"/>
              <w:jc w:val="thaiDistribute"/>
              <w:rPr>
                <w:rFonts w:ascii="Arial" w:hAnsi="Arial" w:cs="Arial"/>
                <w:sz w:val="12"/>
                <w:szCs w:val="12"/>
                <w:cs/>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Si Chiang Mai, Nong Khai.</w:t>
            </w:r>
          </w:p>
        </w:tc>
      </w:tr>
      <w:tr w:rsidR="008C0A17" w:rsidRPr="00463159" w:rsidTr="0018198C">
        <w:trPr>
          <w:trHeight w:val="692"/>
        </w:trPr>
        <w:tc>
          <w:tcPr>
            <w:tcW w:w="1080" w:type="dxa"/>
            <w:shd w:val="clear" w:color="auto" w:fill="auto"/>
          </w:tcPr>
          <w:p w:rsidR="008C0A17" w:rsidRPr="00463159" w:rsidRDefault="008C0A17" w:rsidP="0018198C">
            <w:pPr>
              <w:pStyle w:val="NoSpacing"/>
              <w:jc w:val="center"/>
              <w:rPr>
                <w:rFonts w:ascii="Arial" w:hAnsi="Arial" w:cs="Arial"/>
                <w:sz w:val="18"/>
                <w:szCs w:val="18"/>
                <w:cs/>
              </w:rPr>
            </w:pPr>
            <w:r w:rsidRPr="00463159">
              <w:rPr>
                <w:rFonts w:ascii="Arial" w:hAnsi="Arial" w:cs="Arial"/>
                <w:sz w:val="18"/>
                <w:szCs w:val="18"/>
              </w:rPr>
              <w:t>4</w:t>
            </w:r>
          </w:p>
        </w:tc>
        <w:tc>
          <w:tcPr>
            <w:tcW w:w="2592" w:type="dxa"/>
          </w:tcPr>
          <w:p w:rsidR="008C0A17" w:rsidRPr="00463159" w:rsidRDefault="008C0A17" w:rsidP="0018198C">
            <w:pPr>
              <w:pStyle w:val="NoSpacing"/>
              <w:ind w:right="-18"/>
              <w:jc w:val="thaiDistribute"/>
              <w:rPr>
                <w:rFonts w:ascii="Arial" w:hAnsi="Arial" w:cs="Arial"/>
                <w:sz w:val="18"/>
                <w:szCs w:val="18"/>
                <w:lang w:val="en-US"/>
              </w:rPr>
            </w:pPr>
            <w:r w:rsidRPr="00463159">
              <w:rPr>
                <w:rFonts w:ascii="Arial" w:hAnsi="Arial" w:cs="Arial"/>
                <w:sz w:val="18"/>
                <w:szCs w:val="18"/>
                <w:lang w:val="en-US"/>
              </w:rPr>
              <w:t xml:space="preserve">Shaiyo Supply Chain </w:t>
            </w:r>
          </w:p>
          <w:p w:rsidR="008C0A17" w:rsidRPr="00463159" w:rsidRDefault="008C0A17" w:rsidP="0018198C">
            <w:pPr>
              <w:pStyle w:val="NoSpacing"/>
              <w:ind w:right="-18"/>
              <w:jc w:val="thaiDistribute"/>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ind w:right="-18"/>
              <w:jc w:val="thaiDistribute"/>
              <w:rPr>
                <w:rFonts w:ascii="Arial" w:hAnsi="Arial" w:cs="Arial"/>
                <w:sz w:val="18"/>
                <w:szCs w:val="18"/>
                <w:cs/>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Pr>
          <w:p w:rsidR="008C0A17" w:rsidRPr="00463159" w:rsidRDefault="008C0A17" w:rsidP="0018198C">
            <w:pPr>
              <w:ind w:right="5"/>
              <w:jc w:val="thaiDistribute"/>
              <w:rPr>
                <w:rFonts w:ascii="Arial" w:hAnsi="Arial" w:cs="Arial"/>
                <w:sz w:val="18"/>
                <w:szCs w:val="18"/>
              </w:rPr>
            </w:pPr>
            <w:r w:rsidRPr="00463159">
              <w:rPr>
                <w:rFonts w:ascii="Arial" w:hAnsi="Arial" w:cs="Arial"/>
                <w:sz w:val="18"/>
                <w:szCs w:val="18"/>
              </w:rPr>
              <w:t>A 15</w:t>
            </w:r>
            <w:r w:rsidRPr="00463159">
              <w:rPr>
                <w:rFonts w:ascii="Arial" w:hAnsi="Arial" w:cs="Arial"/>
                <w:sz w:val="18"/>
                <w:szCs w:val="18"/>
                <w:cs/>
              </w:rPr>
              <w:t>-</w:t>
            </w:r>
            <w:r w:rsidRPr="00463159">
              <w:rPr>
                <w:rFonts w:ascii="Arial" w:hAnsi="Arial" w:cs="Arial"/>
                <w:sz w:val="18"/>
                <w:szCs w:val="18"/>
              </w:rPr>
              <w:t>year agreement, effective since 14</w:t>
            </w:r>
            <w:r w:rsidRPr="00463159">
              <w:rPr>
                <w:rFonts w:ascii="Arial" w:hAnsi="Arial" w:cs="Arial"/>
                <w:sz w:val="18"/>
                <w:szCs w:val="18"/>
                <w:cs/>
              </w:rPr>
              <w:t xml:space="preserve"> </w:t>
            </w:r>
            <w:r w:rsidRPr="00463159">
              <w:rPr>
                <w:rFonts w:ascii="Arial" w:hAnsi="Arial" w:cs="Arial"/>
                <w:sz w:val="18"/>
                <w:szCs w:val="18"/>
              </w:rPr>
              <w:t xml:space="preserve">August 2015, and automatically </w:t>
            </w:r>
            <w:r w:rsidR="00A527E3">
              <w:rPr>
                <w:rFonts w:ascii="Arial" w:eastAsia="Calibri" w:hAnsi="Arial" w:cs="Arial"/>
                <w:sz w:val="18"/>
                <w:szCs w:val="18"/>
              </w:rPr>
              <w:t>renewed</w:t>
            </w:r>
            <w:r w:rsidR="00A527E3" w:rsidRPr="00463159">
              <w:rPr>
                <w:rFonts w:ascii="Arial" w:eastAsia="Calibri" w:hAnsi="Arial" w:cs="Arial"/>
                <w:sz w:val="18"/>
                <w:szCs w:val="18"/>
              </w:rPr>
              <w:t xml:space="preserve"> </w:t>
            </w:r>
            <w:r w:rsidRPr="00463159">
              <w:rPr>
                <w:rFonts w:ascii="Arial" w:hAnsi="Arial" w:cs="Arial"/>
                <w:sz w:val="18"/>
                <w:szCs w:val="18"/>
              </w:rPr>
              <w:t xml:space="preserve">every year unless either party provides a written notice to terminate the agreement within </w:t>
            </w:r>
            <w:r w:rsidRPr="00463159">
              <w:rPr>
                <w:rFonts w:ascii="Arial" w:eastAsia="Calibri" w:hAnsi="Arial" w:cs="Arial"/>
                <w:sz w:val="18"/>
                <w:szCs w:val="18"/>
              </w:rPr>
              <w:t xml:space="preserve">60 days </w:t>
            </w:r>
            <w:r w:rsidRPr="00463159">
              <w:rPr>
                <w:rFonts w:ascii="Arial" w:hAnsi="Arial" w:cs="Arial"/>
                <w:sz w:val="18"/>
                <w:szCs w:val="18"/>
              </w:rPr>
              <w:t>before the contract expiration.</w:t>
            </w:r>
          </w:p>
          <w:p w:rsidR="008C0A17" w:rsidRPr="00463159" w:rsidRDefault="008C0A17" w:rsidP="0018198C">
            <w:pPr>
              <w:ind w:right="5"/>
              <w:jc w:val="thaiDistribute"/>
              <w:rPr>
                <w:rFonts w:ascii="Arial" w:hAnsi="Arial" w:cs="Arial"/>
                <w:sz w:val="12"/>
                <w:szCs w:val="12"/>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Sirindhorn, Ubon Rachathani.</w:t>
            </w:r>
          </w:p>
        </w:tc>
      </w:tr>
    </w:tbl>
    <w:p w:rsidR="008C0A17" w:rsidRPr="00463159" w:rsidRDefault="008C0A17" w:rsidP="008C0A17">
      <w:pPr>
        <w:tabs>
          <w:tab w:val="left" w:pos="540"/>
        </w:tabs>
        <w:ind w:left="1080"/>
        <w:jc w:val="thaiDistribute"/>
        <w:rPr>
          <w:rFonts w:ascii="Arial" w:hAnsi="Arial" w:cs="Arial"/>
          <w:sz w:val="18"/>
          <w:szCs w:val="18"/>
        </w:rPr>
      </w:pPr>
    </w:p>
    <w:p w:rsidR="008C0A17" w:rsidRPr="00463159" w:rsidRDefault="008C0A17" w:rsidP="008C0A17">
      <w:pPr>
        <w:pStyle w:val="a"/>
        <w:tabs>
          <w:tab w:val="left" w:pos="4320"/>
          <w:tab w:val="left" w:pos="5810"/>
        </w:tabs>
        <w:ind w:left="1080" w:right="-43"/>
        <w:rPr>
          <w:rFonts w:ascii="Arial" w:hAnsi="Arial" w:cs="Arial"/>
          <w:b/>
          <w:bCs/>
          <w:color w:val="auto"/>
          <w:sz w:val="18"/>
          <w:szCs w:val="18"/>
        </w:rPr>
      </w:pPr>
      <w:r w:rsidRPr="00463159">
        <w:rPr>
          <w:rFonts w:ascii="Arial" w:hAnsi="Arial" w:cs="Arial"/>
          <w:b/>
          <w:bCs/>
          <w:color w:val="auto"/>
          <w:sz w:val="18"/>
          <w:szCs w:val="18"/>
        </w:rPr>
        <w:t xml:space="preserve">Indirect subsidiaries </w:t>
      </w:r>
      <w:r w:rsidR="00A07454" w:rsidRPr="00463159">
        <w:rPr>
          <w:rFonts w:ascii="Arial" w:hAnsi="Arial" w:cs="Arial"/>
          <w:b/>
          <w:bCs/>
          <w:color w:val="auto"/>
          <w:sz w:val="18"/>
          <w:szCs w:val="18"/>
        </w:rPr>
        <w:t>-</w:t>
      </w:r>
      <w:r w:rsidRPr="00463159">
        <w:rPr>
          <w:rFonts w:ascii="Arial" w:hAnsi="Arial" w:cs="Arial"/>
          <w:b/>
          <w:bCs/>
          <w:color w:val="auto"/>
          <w:sz w:val="18"/>
          <w:szCs w:val="18"/>
        </w:rPr>
        <w:t xml:space="preserve"> Advance</w:t>
      </w:r>
      <w:r w:rsidR="00A07454" w:rsidRPr="00463159">
        <w:rPr>
          <w:rFonts w:ascii="Arial" w:hAnsi="Arial" w:cs="Arial"/>
          <w:b/>
          <w:bCs/>
          <w:color w:val="auto"/>
          <w:sz w:val="18"/>
          <w:szCs w:val="18"/>
        </w:rPr>
        <w:t xml:space="preserve"> Agro</w:t>
      </w:r>
      <w:r w:rsidRPr="00463159">
        <w:rPr>
          <w:rFonts w:ascii="Arial" w:hAnsi="Arial" w:cs="Arial"/>
          <w:b/>
          <w:bCs/>
          <w:color w:val="auto"/>
          <w:sz w:val="18"/>
          <w:szCs w:val="18"/>
        </w:rPr>
        <w:t xml:space="preserve"> Asia Company Limited</w:t>
      </w:r>
    </w:p>
    <w:p w:rsidR="008C0A17" w:rsidRPr="00463159" w:rsidRDefault="008C0A17" w:rsidP="008C0A17">
      <w:pPr>
        <w:tabs>
          <w:tab w:val="left" w:pos="540"/>
        </w:tabs>
        <w:ind w:left="1080"/>
        <w:jc w:val="thaiDistribute"/>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1</w:t>
            </w:r>
          </w:p>
        </w:tc>
        <w:tc>
          <w:tcPr>
            <w:tcW w:w="2592" w:type="dxa"/>
          </w:tcPr>
          <w:p w:rsidR="008C0A17" w:rsidRPr="00463159" w:rsidRDefault="008C0A17" w:rsidP="00A527E3">
            <w:pPr>
              <w:pStyle w:val="NoSpacing"/>
              <w:jc w:val="thaiDistribute"/>
              <w:rPr>
                <w:rFonts w:ascii="Arial" w:hAnsi="Arial" w:cs="Arial"/>
                <w:sz w:val="18"/>
                <w:szCs w:val="18"/>
                <w:lang w:val="en-US"/>
              </w:rPr>
            </w:pPr>
            <w:r w:rsidRPr="00463159">
              <w:rPr>
                <w:rFonts w:ascii="Arial" w:hAnsi="Arial" w:cs="Arial"/>
                <w:sz w:val="18"/>
                <w:szCs w:val="18"/>
                <w:lang w:val="en-US"/>
              </w:rPr>
              <w:t xml:space="preserve">PTT </w:t>
            </w:r>
            <w:r w:rsidR="00A527E3">
              <w:rPr>
                <w:rFonts w:ascii="Arial" w:hAnsi="Arial" w:cs="Arial"/>
                <w:sz w:val="18"/>
                <w:szCs w:val="18"/>
                <w:lang w:val="en-US"/>
              </w:rPr>
              <w:t>Public Company Limited</w:t>
            </w:r>
          </w:p>
        </w:tc>
        <w:tc>
          <w:tcPr>
            <w:tcW w:w="5472" w:type="dxa"/>
          </w:tcPr>
          <w:p w:rsidR="008C0A17" w:rsidRPr="00463159" w:rsidRDefault="008C0A17" w:rsidP="0018198C">
            <w:pPr>
              <w:jc w:val="both"/>
              <w:rPr>
                <w:rFonts w:ascii="Arial" w:eastAsia="Calibri" w:hAnsi="Arial" w:cs="Arial"/>
                <w:sz w:val="18"/>
                <w:szCs w:val="18"/>
              </w:rPr>
            </w:pPr>
            <w:r w:rsidRPr="00463159">
              <w:rPr>
                <w:rFonts w:ascii="Arial" w:hAnsi="Arial" w:cs="Arial"/>
                <w:sz w:val="18"/>
                <w:szCs w:val="18"/>
              </w:rPr>
              <w:t>A period of 25 year</w:t>
            </w:r>
            <w:r w:rsidR="00204B4E">
              <w:rPr>
                <w:rFonts w:ascii="Arial" w:hAnsi="Arial" w:cs="Arial"/>
                <w:sz w:val="18"/>
                <w:szCs w:val="18"/>
              </w:rPr>
              <w:t>s</w:t>
            </w:r>
            <w:r w:rsidRPr="00463159">
              <w:rPr>
                <w:rFonts w:ascii="Arial" w:hAnsi="Arial" w:cs="Arial"/>
                <w:sz w:val="18"/>
                <w:szCs w:val="18"/>
              </w:rPr>
              <w:t xml:space="preserve"> commencing from 10 February 2017 and unless any party provides a written notice to renew the agreement within 1 year before the contract’s expiration, the agreement will be terminated.</w:t>
            </w:r>
          </w:p>
          <w:p w:rsidR="008C0A17" w:rsidRPr="00463159" w:rsidRDefault="008C0A17" w:rsidP="0018198C">
            <w:pPr>
              <w:pStyle w:val="NoSpacing"/>
              <w:jc w:val="thaiDistribute"/>
              <w:rPr>
                <w:rFonts w:ascii="Arial" w:hAnsi="Arial" w:cs="Arial"/>
                <w:sz w:val="12"/>
                <w:szCs w:val="12"/>
                <w:cs/>
                <w:lang w:val="en-US"/>
              </w:rPr>
            </w:pPr>
          </w:p>
        </w:tc>
        <w:tc>
          <w:tcPr>
            <w:tcW w:w="5184" w:type="dxa"/>
            <w:shd w:val="clear" w:color="auto" w:fill="auto"/>
          </w:tcPr>
          <w:p w:rsidR="008C0A17" w:rsidRPr="00463159" w:rsidRDefault="008C0A17" w:rsidP="00A07454">
            <w:pPr>
              <w:pStyle w:val="NoSpacing"/>
              <w:jc w:val="thaiDistribute"/>
              <w:rPr>
                <w:rFonts w:ascii="Arial" w:hAnsi="Arial" w:cs="Arial"/>
                <w:sz w:val="18"/>
                <w:szCs w:val="18"/>
                <w:lang w:val="en-US"/>
              </w:rPr>
            </w:pPr>
            <w:r w:rsidRPr="00463159">
              <w:rPr>
                <w:rFonts w:ascii="Arial" w:hAnsi="Arial" w:cs="Arial"/>
                <w:sz w:val="18"/>
                <w:szCs w:val="18"/>
                <w:lang w:val="en-US"/>
              </w:rPr>
              <w:t xml:space="preserve">Natural </w:t>
            </w:r>
            <w:r w:rsidR="004B6484" w:rsidRPr="00463159">
              <w:rPr>
                <w:rFonts w:ascii="Arial" w:hAnsi="Arial" w:cs="Arial"/>
                <w:sz w:val="18"/>
                <w:szCs w:val="18"/>
                <w:lang w:val="en-US"/>
              </w:rPr>
              <w:t>Gas Purchase Agreement for the p</w:t>
            </w:r>
            <w:r w:rsidRPr="00463159">
              <w:rPr>
                <w:rFonts w:ascii="Arial" w:hAnsi="Arial" w:cs="Arial"/>
                <w:sz w:val="18"/>
                <w:szCs w:val="18"/>
                <w:lang w:val="en-US"/>
              </w:rPr>
              <w:t>ower plant at Ko Khanun, Phanom Sarakarm, Chachoengsao to produce and sel</w:t>
            </w:r>
            <w:r w:rsidR="00A07454" w:rsidRPr="00463159">
              <w:rPr>
                <w:rFonts w:ascii="Arial" w:hAnsi="Arial" w:cs="Arial"/>
                <w:sz w:val="18"/>
                <w:szCs w:val="18"/>
                <w:lang w:val="en-US"/>
              </w:rPr>
              <w:t>l electricity under cogeneration</w:t>
            </w:r>
            <w:r w:rsidRPr="00463159">
              <w:rPr>
                <w:rFonts w:ascii="Arial" w:hAnsi="Arial" w:cs="Arial"/>
                <w:sz w:val="18"/>
                <w:szCs w:val="18"/>
                <w:lang w:val="en-US"/>
              </w:rPr>
              <w:t xml:space="preserve"> system.</w:t>
            </w:r>
          </w:p>
        </w:tc>
      </w:tr>
    </w:tbl>
    <w:p w:rsidR="008C0A17" w:rsidRPr="00463159" w:rsidRDefault="008C0A17" w:rsidP="008C0A17">
      <w:pPr>
        <w:ind w:left="540" w:hanging="540"/>
        <w:rPr>
          <w:rFonts w:ascii="Arial" w:hAnsi="Arial" w:cs="Arial"/>
          <w:sz w:val="18"/>
          <w:szCs w:val="18"/>
        </w:rPr>
      </w:pPr>
      <w:r w:rsidRPr="00463159">
        <w:rPr>
          <w:rFonts w:ascii="Arial" w:hAnsi="Arial" w:cs="Arial"/>
          <w:sz w:val="18"/>
          <w:szCs w:val="18"/>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540"/>
        <w:jc w:val="thaiDistribute"/>
        <w:rPr>
          <w:rFonts w:ascii="Arial" w:hAnsi="Arial" w:cs="Arial"/>
          <w:sz w:val="12"/>
          <w:szCs w:val="12"/>
        </w:rPr>
      </w:pPr>
    </w:p>
    <w:p w:rsidR="008C0A17" w:rsidRPr="00463159" w:rsidRDefault="008C0A17" w:rsidP="008C0A17">
      <w:pPr>
        <w:ind w:left="540"/>
        <w:rPr>
          <w:rFonts w:ascii="Arial" w:hAnsi="Arial" w:cs="Arial"/>
          <w:sz w:val="12"/>
          <w:szCs w:val="12"/>
        </w:rPr>
      </w:pPr>
    </w:p>
    <w:p w:rsidR="008C0A17" w:rsidRPr="00463159" w:rsidRDefault="005D310C" w:rsidP="008C0A17">
      <w:pPr>
        <w:tabs>
          <w:tab w:val="left" w:pos="540"/>
        </w:tabs>
        <w:ind w:left="1080" w:hanging="540"/>
        <w:jc w:val="thaiDistribute"/>
        <w:rPr>
          <w:rFonts w:ascii="Arial" w:hAnsi="Arial" w:cs="Arial"/>
          <w:sz w:val="18"/>
          <w:szCs w:val="18"/>
        </w:rPr>
      </w:pPr>
      <w:r w:rsidRPr="00463159">
        <w:rPr>
          <w:rFonts w:ascii="Arial" w:hAnsi="Arial" w:cs="Arial"/>
          <w:b/>
          <w:bCs/>
          <w:sz w:val="18"/>
          <w:szCs w:val="18"/>
        </w:rPr>
        <w:t>40</w:t>
      </w:r>
      <w:r w:rsidR="008C0A17" w:rsidRPr="00463159">
        <w:rPr>
          <w:rFonts w:ascii="Arial" w:hAnsi="Arial" w:cs="Arial"/>
          <w:b/>
          <w:bCs/>
          <w:sz w:val="18"/>
          <w:szCs w:val="18"/>
        </w:rPr>
        <w:t>.4</w:t>
      </w:r>
      <w:r w:rsidR="008C0A17" w:rsidRPr="00463159">
        <w:rPr>
          <w:rFonts w:ascii="Arial" w:hAnsi="Arial" w:cs="Arial"/>
          <w:b/>
          <w:bCs/>
          <w:sz w:val="18"/>
          <w:szCs w:val="18"/>
          <w:cs/>
        </w:rPr>
        <w:tab/>
      </w:r>
      <w:r w:rsidR="008C0A17" w:rsidRPr="00463159">
        <w:rPr>
          <w:rFonts w:ascii="Arial" w:hAnsi="Arial" w:cs="Arial"/>
          <w:b/>
          <w:bCs/>
          <w:sz w:val="18"/>
          <w:szCs w:val="18"/>
        </w:rPr>
        <w:t xml:space="preserve">Fuel material Purchase Agreements </w:t>
      </w:r>
      <w:r w:rsidR="008C0A17" w:rsidRPr="00463159">
        <w:rPr>
          <w:rFonts w:ascii="Arial" w:hAnsi="Arial" w:cs="Arial"/>
          <w:sz w:val="18"/>
          <w:szCs w:val="18"/>
        </w:rPr>
        <w:t>(Cont’d)</w:t>
      </w:r>
    </w:p>
    <w:p w:rsidR="008C0A17" w:rsidRPr="00463159" w:rsidRDefault="008C0A17" w:rsidP="008C0A17">
      <w:pPr>
        <w:tabs>
          <w:tab w:val="left" w:pos="540"/>
        </w:tabs>
        <w:ind w:left="1080"/>
        <w:jc w:val="thaiDistribute"/>
        <w:rPr>
          <w:rFonts w:ascii="Arial" w:hAnsi="Arial" w:cs="Arial"/>
          <w:sz w:val="12"/>
          <w:szCs w:val="12"/>
        </w:rPr>
      </w:pPr>
    </w:p>
    <w:p w:rsidR="008C0A17" w:rsidRPr="00463159" w:rsidRDefault="008C0A17" w:rsidP="008C0A17">
      <w:pPr>
        <w:tabs>
          <w:tab w:val="left" w:pos="540"/>
        </w:tabs>
        <w:ind w:left="1080"/>
        <w:jc w:val="thaiDistribute"/>
        <w:rPr>
          <w:rFonts w:ascii="Arial" w:hAnsi="Arial" w:cs="Arial"/>
          <w:b/>
          <w:bCs/>
          <w:sz w:val="18"/>
          <w:szCs w:val="18"/>
        </w:rPr>
      </w:pPr>
      <w:r w:rsidRPr="00463159">
        <w:rPr>
          <w:rFonts w:ascii="Arial" w:hAnsi="Arial" w:cs="Arial"/>
          <w:b/>
          <w:bCs/>
          <w:sz w:val="18"/>
          <w:szCs w:val="18"/>
        </w:rPr>
        <w:t>Indirect subsidiaries - Advance Asia Power Plant Company Limited</w:t>
      </w:r>
    </w:p>
    <w:p w:rsidR="008C0A17" w:rsidRPr="00463159" w:rsidRDefault="008C0A17" w:rsidP="008C0A17">
      <w:pPr>
        <w:tabs>
          <w:tab w:val="left" w:pos="540"/>
        </w:tabs>
        <w:ind w:left="1080"/>
        <w:jc w:val="thaiDistribute"/>
        <w:rPr>
          <w:rFonts w:ascii="Arial" w:hAnsi="Arial" w:cs="Arial"/>
          <w:sz w:val="12"/>
          <w:szCs w:val="12"/>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sz w:val="18"/>
                <w:szCs w:val="18"/>
                <w:c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6"/>
                <w:szCs w:val="6"/>
              </w:rPr>
            </w:pPr>
          </w:p>
        </w:tc>
        <w:tc>
          <w:tcPr>
            <w:tcW w:w="2592" w:type="dxa"/>
            <w:tcBorders>
              <w:bottom w:val="nil"/>
            </w:tcBorders>
          </w:tcPr>
          <w:p w:rsidR="008C0A17" w:rsidRPr="00463159" w:rsidRDefault="008C0A17" w:rsidP="0018198C">
            <w:pPr>
              <w:pStyle w:val="NoSpacing"/>
              <w:jc w:val="thaiDistribute"/>
              <w:rPr>
                <w:rFonts w:ascii="Arial" w:hAnsi="Arial" w:cs="Arial"/>
                <w:sz w:val="6"/>
                <w:szCs w:val="6"/>
                <w:lang w:val="en-US"/>
              </w:rPr>
            </w:pPr>
          </w:p>
        </w:tc>
        <w:tc>
          <w:tcPr>
            <w:tcW w:w="5472" w:type="dxa"/>
            <w:tcBorders>
              <w:bottom w:val="nil"/>
            </w:tcBorders>
          </w:tcPr>
          <w:p w:rsidR="008C0A17" w:rsidRPr="00463159" w:rsidRDefault="008C0A17" w:rsidP="0018198C">
            <w:pPr>
              <w:rPr>
                <w:rFonts w:ascii="Arial" w:eastAsia="Calibri" w:hAnsi="Arial" w:cs="Arial"/>
                <w:spacing w:val="-2"/>
                <w:sz w:val="6"/>
                <w:szCs w:val="6"/>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6"/>
                <w:szCs w:val="6"/>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Sribanpai Company Limited </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Borders>
              <w:top w:val="nil"/>
            </w:tcBorders>
          </w:tcPr>
          <w:p w:rsidR="008C0A17" w:rsidRPr="00BE6EA7" w:rsidRDefault="008C0A17" w:rsidP="0018198C">
            <w:pPr>
              <w:jc w:val="both"/>
              <w:rPr>
                <w:rFonts w:ascii="Arial" w:eastAsia="Calibri" w:hAnsi="Arial" w:cs="Arial"/>
                <w:spacing w:val="-8"/>
                <w:sz w:val="18"/>
                <w:szCs w:val="18"/>
              </w:rPr>
            </w:pPr>
            <w:r w:rsidRPr="00BE6EA7">
              <w:rPr>
                <w:rFonts w:ascii="Arial" w:eastAsia="Calibri" w:hAnsi="Arial" w:cs="Arial"/>
                <w:spacing w:val="-8"/>
                <w:sz w:val="18"/>
                <w:szCs w:val="18"/>
              </w:rPr>
              <w:t xml:space="preserve">A period of 12 years commencing </w:t>
            </w:r>
            <w:r w:rsidR="00204B4E" w:rsidRPr="00BE6EA7">
              <w:rPr>
                <w:rFonts w:ascii="Arial" w:eastAsia="Calibri" w:hAnsi="Arial" w:cs="Arial"/>
                <w:spacing w:val="-8"/>
                <w:sz w:val="18"/>
                <w:szCs w:val="18"/>
              </w:rPr>
              <w:t xml:space="preserve">from </w:t>
            </w:r>
            <w:r w:rsidRPr="00BE6EA7">
              <w:rPr>
                <w:rFonts w:ascii="Arial" w:eastAsia="Calibri" w:hAnsi="Arial" w:cs="Arial"/>
                <w:spacing w:val="-8"/>
                <w:sz w:val="18"/>
                <w:szCs w:val="18"/>
              </w:rPr>
              <w:t>6 March 2015 and automatically renewed every year unless any party terminate contract by giving a written notice within 60 days before the contract’s expiration.</w:t>
            </w:r>
          </w:p>
          <w:p w:rsidR="008C0A17" w:rsidRPr="00463159" w:rsidRDefault="008C0A17" w:rsidP="0018198C">
            <w:pPr>
              <w:pStyle w:val="NoSpacing"/>
              <w:jc w:val="both"/>
              <w:rPr>
                <w:rFonts w:ascii="Arial" w:hAnsi="Arial" w:cs="Arial"/>
                <w:sz w:val="4"/>
                <w:szCs w:val="4"/>
                <w:cs/>
                <w:lang w:val="en-US"/>
              </w:rPr>
            </w:pP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Nam Phong, Khon Kaen.</w:t>
            </w:r>
          </w:p>
          <w:p w:rsidR="008C0A17" w:rsidRPr="00463159" w:rsidRDefault="008C0A17" w:rsidP="0018198C">
            <w:pPr>
              <w:pStyle w:val="NoSpacing"/>
              <w:jc w:val="thaiDistribute"/>
              <w:rPr>
                <w:rFonts w:ascii="Arial" w:hAnsi="Arial" w:cs="Arial"/>
                <w:sz w:val="18"/>
                <w:szCs w:val="18"/>
                <w:cs/>
                <w:lang w:val="en-US"/>
              </w:rPr>
            </w:pPr>
          </w:p>
        </w:tc>
      </w:tr>
      <w:tr w:rsidR="008C0A17" w:rsidRPr="00463159" w:rsidTr="0018198C">
        <w:tc>
          <w:tcPr>
            <w:tcW w:w="1080" w:type="dxa"/>
            <w:shd w:val="clear" w:color="auto" w:fill="auto"/>
          </w:tcPr>
          <w:p w:rsidR="008C0A17" w:rsidRPr="00463159" w:rsidRDefault="008C0A17" w:rsidP="0018198C">
            <w:pPr>
              <w:pStyle w:val="NoSpacing"/>
              <w:jc w:val="center"/>
              <w:rPr>
                <w:rFonts w:ascii="Arial" w:hAnsi="Arial" w:cs="Arial"/>
                <w:sz w:val="18"/>
                <w:szCs w:val="18"/>
                <w:lang w:val="en-US"/>
              </w:rPr>
            </w:pPr>
            <w:r w:rsidRPr="00463159">
              <w:rPr>
                <w:rFonts w:ascii="Arial" w:hAnsi="Arial" w:cs="Arial"/>
                <w:sz w:val="18"/>
                <w:szCs w:val="18"/>
              </w:rPr>
              <w:t>2</w:t>
            </w:r>
          </w:p>
        </w:tc>
        <w:tc>
          <w:tcPr>
            <w:tcW w:w="2592" w:type="dxa"/>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Global Woodchip</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Company Limited </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Pr>
          <w:p w:rsidR="008C0A17" w:rsidRPr="00BE6EA7" w:rsidRDefault="008C0A17" w:rsidP="0018198C">
            <w:pPr>
              <w:pStyle w:val="NoSpacing"/>
              <w:jc w:val="both"/>
              <w:rPr>
                <w:rFonts w:ascii="Arial" w:hAnsi="Arial" w:cs="Arial"/>
                <w:spacing w:val="-6"/>
                <w:sz w:val="18"/>
                <w:szCs w:val="18"/>
                <w:lang w:val="en-US"/>
              </w:rPr>
            </w:pPr>
            <w:r w:rsidRPr="00BE6EA7">
              <w:rPr>
                <w:rFonts w:ascii="Arial" w:hAnsi="Arial" w:cs="Arial"/>
                <w:spacing w:val="-6"/>
                <w:sz w:val="18"/>
                <w:szCs w:val="18"/>
                <w:lang w:val="en-US"/>
              </w:rPr>
              <w:t xml:space="preserve">A period of </w:t>
            </w:r>
            <w:r w:rsidRPr="00BE6EA7">
              <w:rPr>
                <w:rFonts w:ascii="Arial" w:hAnsi="Arial" w:cs="Arial"/>
                <w:spacing w:val="-6"/>
                <w:sz w:val="18"/>
                <w:szCs w:val="18"/>
              </w:rPr>
              <w:t>12</w:t>
            </w:r>
            <w:r w:rsidRPr="00BE6EA7">
              <w:rPr>
                <w:rFonts w:ascii="Arial" w:hAnsi="Arial" w:cs="Arial"/>
                <w:spacing w:val="-6"/>
                <w:sz w:val="18"/>
                <w:szCs w:val="18"/>
                <w:cs/>
                <w:lang w:val="en-US"/>
              </w:rPr>
              <w:t xml:space="preserve"> </w:t>
            </w:r>
            <w:r w:rsidRPr="00BE6EA7">
              <w:rPr>
                <w:rFonts w:ascii="Arial" w:hAnsi="Arial" w:cs="Arial"/>
                <w:spacing w:val="-6"/>
                <w:sz w:val="18"/>
                <w:szCs w:val="18"/>
                <w:lang w:val="en-US"/>
              </w:rPr>
              <w:t xml:space="preserve">years commencing </w:t>
            </w:r>
            <w:r w:rsidR="00204B4E" w:rsidRPr="00BE6EA7">
              <w:rPr>
                <w:rFonts w:ascii="Arial" w:hAnsi="Arial" w:cs="Arial"/>
                <w:spacing w:val="-6"/>
                <w:sz w:val="18"/>
                <w:szCs w:val="18"/>
                <w:lang w:val="en-US"/>
              </w:rPr>
              <w:t xml:space="preserve">from </w:t>
            </w:r>
            <w:r w:rsidRPr="00BE6EA7">
              <w:rPr>
                <w:rFonts w:ascii="Arial" w:hAnsi="Arial" w:cs="Arial"/>
                <w:spacing w:val="-6"/>
                <w:sz w:val="18"/>
                <w:szCs w:val="18"/>
              </w:rPr>
              <w:t>1</w:t>
            </w:r>
            <w:r w:rsidRPr="00BE6EA7">
              <w:rPr>
                <w:rFonts w:ascii="Arial" w:hAnsi="Arial" w:cs="Arial"/>
                <w:spacing w:val="-6"/>
                <w:sz w:val="18"/>
                <w:szCs w:val="18"/>
                <w:cs/>
                <w:lang w:val="en-US"/>
              </w:rPr>
              <w:t xml:space="preserve"> </w:t>
            </w:r>
            <w:r w:rsidRPr="00BE6EA7">
              <w:rPr>
                <w:rFonts w:ascii="Arial" w:hAnsi="Arial" w:cs="Arial"/>
                <w:spacing w:val="-6"/>
                <w:sz w:val="18"/>
                <w:szCs w:val="18"/>
                <w:lang w:val="en-US"/>
              </w:rPr>
              <w:t xml:space="preserve">July </w:t>
            </w:r>
            <w:r w:rsidRPr="00BE6EA7">
              <w:rPr>
                <w:rFonts w:ascii="Arial" w:hAnsi="Arial" w:cs="Arial"/>
                <w:spacing w:val="-6"/>
                <w:sz w:val="18"/>
                <w:szCs w:val="18"/>
              </w:rPr>
              <w:t>2012</w:t>
            </w:r>
            <w:r w:rsidRPr="00BE6EA7">
              <w:rPr>
                <w:rFonts w:ascii="Arial" w:hAnsi="Arial" w:cs="Arial"/>
                <w:spacing w:val="-6"/>
                <w:sz w:val="18"/>
                <w:szCs w:val="18"/>
                <w:cs/>
                <w:lang w:val="en-US"/>
              </w:rPr>
              <w:t xml:space="preserve"> </w:t>
            </w:r>
            <w:r w:rsidRPr="00BE6EA7">
              <w:rPr>
                <w:rFonts w:ascii="Arial" w:hAnsi="Arial" w:cs="Arial"/>
                <w:spacing w:val="-6"/>
                <w:sz w:val="18"/>
                <w:szCs w:val="18"/>
                <w:lang w:val="en-US"/>
              </w:rPr>
              <w:t xml:space="preserve">and automatically renewed every year unless any party terminate contract by giving a written notice within </w:t>
            </w:r>
            <w:r w:rsidRPr="00BE6EA7">
              <w:rPr>
                <w:rFonts w:ascii="Arial" w:hAnsi="Arial" w:cs="Arial"/>
                <w:spacing w:val="-6"/>
                <w:sz w:val="18"/>
                <w:szCs w:val="18"/>
              </w:rPr>
              <w:t xml:space="preserve">60 days </w:t>
            </w:r>
            <w:r w:rsidRPr="00BE6EA7">
              <w:rPr>
                <w:rFonts w:ascii="Arial" w:hAnsi="Arial" w:cs="Arial"/>
                <w:spacing w:val="-6"/>
                <w:sz w:val="18"/>
                <w:szCs w:val="18"/>
                <w:lang w:val="en-US"/>
              </w:rPr>
              <w:t xml:space="preserve">before </w:t>
            </w:r>
            <w:r w:rsidRPr="00BE6EA7">
              <w:rPr>
                <w:rFonts w:ascii="Arial" w:hAnsi="Arial" w:cs="Arial"/>
                <w:spacing w:val="-6"/>
                <w:sz w:val="18"/>
                <w:szCs w:val="18"/>
              </w:rPr>
              <w:t>the contract’s expiration</w:t>
            </w:r>
            <w:r w:rsidRPr="00BE6EA7">
              <w:rPr>
                <w:rFonts w:ascii="Arial" w:hAnsi="Arial" w:cs="Arial"/>
                <w:spacing w:val="-6"/>
                <w:sz w:val="18"/>
                <w:szCs w:val="18"/>
                <w:lang w:val="en-US"/>
              </w:rPr>
              <w:t>.</w:t>
            </w:r>
          </w:p>
          <w:p w:rsidR="008C0A17" w:rsidRPr="00463159" w:rsidRDefault="008C0A17" w:rsidP="0018198C">
            <w:pPr>
              <w:pStyle w:val="NoSpacing"/>
              <w:jc w:val="both"/>
              <w:rPr>
                <w:rFonts w:ascii="Arial" w:hAnsi="Arial" w:cs="Arial"/>
                <w:spacing w:val="-2"/>
                <w:sz w:val="4"/>
                <w:szCs w:val="4"/>
                <w:lang w:val="en-US"/>
              </w:rPr>
            </w:pPr>
          </w:p>
        </w:tc>
        <w:tc>
          <w:tcPr>
            <w:tcW w:w="5184"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Nam Phong, Khon Kaen.</w:t>
            </w:r>
          </w:p>
        </w:tc>
      </w:tr>
    </w:tbl>
    <w:p w:rsidR="008C0A17" w:rsidRPr="00463159" w:rsidRDefault="008C0A17" w:rsidP="008C0A17">
      <w:pPr>
        <w:tabs>
          <w:tab w:val="left" w:pos="540"/>
        </w:tabs>
        <w:ind w:left="1080"/>
        <w:jc w:val="thaiDistribute"/>
        <w:rPr>
          <w:rFonts w:ascii="Arial" w:hAnsi="Arial" w:cs="Arial"/>
          <w:sz w:val="12"/>
          <w:szCs w:val="12"/>
        </w:rPr>
      </w:pPr>
    </w:p>
    <w:p w:rsidR="008C0A17" w:rsidRPr="00463159" w:rsidRDefault="008C0A17" w:rsidP="008C0A17">
      <w:pPr>
        <w:tabs>
          <w:tab w:val="left" w:pos="540"/>
        </w:tabs>
        <w:ind w:left="1080"/>
        <w:jc w:val="thaiDistribute"/>
        <w:rPr>
          <w:rFonts w:ascii="Arial" w:hAnsi="Arial" w:cs="Arial"/>
          <w:b/>
          <w:bCs/>
          <w:sz w:val="18"/>
          <w:szCs w:val="18"/>
        </w:rPr>
      </w:pPr>
      <w:r w:rsidRPr="00463159">
        <w:rPr>
          <w:rFonts w:ascii="Arial" w:hAnsi="Arial" w:cs="Arial"/>
          <w:b/>
          <w:bCs/>
          <w:sz w:val="18"/>
          <w:szCs w:val="18"/>
        </w:rPr>
        <w:t>Indirect subsidiaries - Advance Bio Asia Company Limited</w:t>
      </w:r>
    </w:p>
    <w:p w:rsidR="008C0A17" w:rsidRPr="00463159" w:rsidRDefault="008C0A17" w:rsidP="008C0A17">
      <w:pPr>
        <w:tabs>
          <w:tab w:val="left" w:pos="540"/>
        </w:tabs>
        <w:ind w:left="1080"/>
        <w:jc w:val="thaiDistribute"/>
        <w:rPr>
          <w:rFonts w:ascii="Arial" w:hAnsi="Arial" w:cs="Arial"/>
          <w:sz w:val="12"/>
          <w:szCs w:val="12"/>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bottom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jc w:val="center"/>
              <w:rPr>
                <w:rFonts w:ascii="Arial" w:hAnsi="Arial" w:cs="Arial"/>
                <w:sz w:val="6"/>
                <w:szCs w:val="6"/>
              </w:rPr>
            </w:pPr>
          </w:p>
        </w:tc>
        <w:tc>
          <w:tcPr>
            <w:tcW w:w="2592" w:type="dxa"/>
            <w:tcBorders>
              <w:bottom w:val="nil"/>
            </w:tcBorders>
          </w:tcPr>
          <w:p w:rsidR="008C0A17" w:rsidRPr="00463159" w:rsidRDefault="008C0A17" w:rsidP="0018198C">
            <w:pPr>
              <w:pStyle w:val="NoSpacing"/>
              <w:jc w:val="thaiDistribute"/>
              <w:rPr>
                <w:rFonts w:ascii="Arial" w:hAnsi="Arial" w:cs="Arial"/>
                <w:sz w:val="6"/>
                <w:szCs w:val="6"/>
                <w:lang w:val="en-US"/>
              </w:rPr>
            </w:pPr>
          </w:p>
        </w:tc>
        <w:tc>
          <w:tcPr>
            <w:tcW w:w="5472" w:type="dxa"/>
            <w:tcBorders>
              <w:bottom w:val="nil"/>
            </w:tcBorders>
          </w:tcPr>
          <w:p w:rsidR="008C0A17" w:rsidRPr="00463159" w:rsidRDefault="008C0A17" w:rsidP="0018198C">
            <w:pPr>
              <w:pStyle w:val="NoSpacing"/>
              <w:jc w:val="thaiDistribute"/>
              <w:rPr>
                <w:rFonts w:ascii="Arial" w:hAnsi="Arial" w:cs="Arial"/>
                <w:spacing w:val="-6"/>
                <w:sz w:val="6"/>
                <w:szCs w:val="6"/>
              </w:rPr>
            </w:pPr>
          </w:p>
        </w:tc>
        <w:tc>
          <w:tcPr>
            <w:tcW w:w="5184" w:type="dxa"/>
            <w:tcBorders>
              <w:bottom w:val="nil"/>
            </w:tcBorders>
            <w:shd w:val="clear" w:color="auto" w:fill="auto"/>
          </w:tcPr>
          <w:p w:rsidR="008C0A17" w:rsidRPr="00463159" w:rsidRDefault="008C0A17" w:rsidP="0018198C">
            <w:pPr>
              <w:pStyle w:val="NoSpacing"/>
              <w:jc w:val="thaiDistribute"/>
              <w:rPr>
                <w:rFonts w:ascii="Arial" w:hAnsi="Arial" w:cs="Arial"/>
                <w:sz w:val="6"/>
                <w:szCs w:val="6"/>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cs/>
                <w:lang w:val="en-US"/>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Global Woodchip</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 xml:space="preserve">   Company Limited</w:t>
            </w:r>
          </w:p>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cs/>
                <w:lang w:val="en-US"/>
              </w:rPr>
              <w:t xml:space="preserve">   </w:t>
            </w:r>
            <w:r w:rsidRPr="00463159">
              <w:rPr>
                <w:rFonts w:ascii="Arial" w:hAnsi="Arial" w:cs="Arial"/>
                <w:sz w:val="18"/>
                <w:szCs w:val="18"/>
                <w:lang w:val="en-US"/>
              </w:rPr>
              <w:t>- a related party</w:t>
            </w:r>
          </w:p>
        </w:tc>
        <w:tc>
          <w:tcPr>
            <w:tcW w:w="5472" w:type="dxa"/>
            <w:tcBorders>
              <w:top w:val="nil"/>
            </w:tcBorders>
          </w:tcPr>
          <w:p w:rsidR="008C0A17" w:rsidRPr="00463159" w:rsidRDefault="008C0A17" w:rsidP="0018198C">
            <w:pPr>
              <w:pStyle w:val="NoSpacing"/>
              <w:jc w:val="both"/>
              <w:rPr>
                <w:rFonts w:ascii="Arial" w:hAnsi="Arial" w:cs="Arial"/>
                <w:spacing w:val="-6"/>
                <w:sz w:val="18"/>
                <w:szCs w:val="18"/>
              </w:rPr>
            </w:pPr>
            <w:r w:rsidRPr="00A527E3">
              <w:rPr>
                <w:rFonts w:ascii="Arial" w:hAnsi="Arial" w:cs="Arial"/>
                <w:sz w:val="18"/>
                <w:szCs w:val="18"/>
              </w:rPr>
              <w:t>A period of 10 years commencing</w:t>
            </w:r>
            <w:r w:rsidR="00A527E3" w:rsidRPr="00A527E3">
              <w:rPr>
                <w:rFonts w:ascii="Arial" w:hAnsi="Arial" w:cs="Arial"/>
                <w:sz w:val="18"/>
                <w:szCs w:val="18"/>
              </w:rPr>
              <w:t xml:space="preserve"> from</w:t>
            </w:r>
            <w:r w:rsidRPr="00A527E3">
              <w:rPr>
                <w:rFonts w:ascii="Arial" w:hAnsi="Arial" w:cs="Arial"/>
                <w:sz w:val="18"/>
                <w:szCs w:val="18"/>
              </w:rPr>
              <w:t xml:space="preserve"> 31 October 2012 and automatically</w:t>
            </w:r>
            <w:r w:rsidRPr="00463159">
              <w:rPr>
                <w:rFonts w:ascii="Arial" w:hAnsi="Arial" w:cs="Arial"/>
                <w:spacing w:val="-6"/>
                <w:sz w:val="18"/>
                <w:szCs w:val="18"/>
              </w:rPr>
              <w:t xml:space="preserve"> renewed every year unless any party terminate contract by giving a written notice within 1 year before </w:t>
            </w:r>
            <w:r w:rsidRPr="00463159">
              <w:rPr>
                <w:rFonts w:ascii="Arial" w:hAnsi="Arial" w:cs="Arial"/>
                <w:spacing w:val="-2"/>
                <w:sz w:val="18"/>
                <w:szCs w:val="18"/>
              </w:rPr>
              <w:t>the contract’s expiration.</w:t>
            </w:r>
            <w:r w:rsidRPr="00463159">
              <w:rPr>
                <w:rFonts w:ascii="Arial" w:hAnsi="Arial" w:cs="Arial"/>
                <w:spacing w:val="-6"/>
                <w:sz w:val="18"/>
                <w:szCs w:val="18"/>
              </w:rPr>
              <w:t xml:space="preserve"> However, both parties agreed to terminate contract on 1 April 2017.</w:t>
            </w:r>
          </w:p>
          <w:p w:rsidR="008C0A17" w:rsidRPr="00463159" w:rsidRDefault="008C0A17" w:rsidP="0018198C">
            <w:pPr>
              <w:pStyle w:val="NoSpacing"/>
              <w:jc w:val="thaiDistribute"/>
              <w:rPr>
                <w:rFonts w:ascii="Arial" w:hAnsi="Arial" w:cs="Arial"/>
                <w:spacing w:val="-6"/>
                <w:sz w:val="4"/>
                <w:szCs w:val="4"/>
                <w:cs/>
                <w:lang w:val="en-US"/>
              </w:rPr>
            </w:pPr>
          </w:p>
        </w:tc>
        <w:tc>
          <w:tcPr>
            <w:tcW w:w="5184" w:type="dxa"/>
            <w:tcBorders>
              <w:top w:val="nil"/>
            </w:tcBorders>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Biomass Fuel Purchase Agreement for the power plant at</w:t>
            </w:r>
          </w:p>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z w:val="18"/>
                <w:szCs w:val="18"/>
                <w:lang w:val="en-US"/>
              </w:rPr>
              <w:t>Thoen, Lampang.</w:t>
            </w:r>
          </w:p>
        </w:tc>
      </w:tr>
    </w:tbl>
    <w:p w:rsidR="008C0A17" w:rsidRPr="00463159" w:rsidRDefault="008C0A17" w:rsidP="008C0A17">
      <w:pPr>
        <w:tabs>
          <w:tab w:val="left" w:pos="540"/>
        </w:tabs>
        <w:ind w:left="540"/>
        <w:jc w:val="thaiDistribute"/>
        <w:rPr>
          <w:rFonts w:ascii="Arial" w:hAnsi="Arial" w:cs="Arial"/>
          <w:b/>
          <w:bCs/>
          <w:sz w:val="12"/>
          <w:szCs w:val="12"/>
        </w:rPr>
      </w:pPr>
    </w:p>
    <w:p w:rsidR="008C0A17" w:rsidRPr="00463159" w:rsidRDefault="008C0A17" w:rsidP="008C0A17">
      <w:pPr>
        <w:tabs>
          <w:tab w:val="left" w:pos="540"/>
        </w:tabs>
        <w:ind w:left="540"/>
        <w:jc w:val="thaiDistribute"/>
        <w:rPr>
          <w:rFonts w:ascii="Arial" w:hAnsi="Arial" w:cs="Arial"/>
          <w:b/>
          <w:bCs/>
          <w:sz w:val="12"/>
          <w:szCs w:val="12"/>
        </w:rPr>
      </w:pPr>
    </w:p>
    <w:p w:rsidR="008C0A17" w:rsidRPr="00463159" w:rsidRDefault="005D310C" w:rsidP="008C0A17">
      <w:pPr>
        <w:ind w:left="1080" w:hanging="540"/>
        <w:jc w:val="thaiDistribute"/>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.5</w:t>
      </w:r>
      <w:r w:rsidR="008C0A17" w:rsidRPr="00463159">
        <w:rPr>
          <w:rFonts w:ascii="Arial" w:hAnsi="Arial" w:cs="Arial"/>
          <w:b/>
          <w:bCs/>
          <w:sz w:val="18"/>
          <w:szCs w:val="18"/>
          <w:cs/>
        </w:rPr>
        <w:tab/>
      </w:r>
      <w:r w:rsidR="008C0A17" w:rsidRPr="00463159">
        <w:rPr>
          <w:rFonts w:ascii="Arial" w:hAnsi="Arial" w:cs="Arial"/>
          <w:b/>
          <w:bCs/>
          <w:sz w:val="18"/>
          <w:szCs w:val="18"/>
        </w:rPr>
        <w:t>Construction Agreements</w:t>
      </w:r>
    </w:p>
    <w:p w:rsidR="008C0A17" w:rsidRPr="00463159" w:rsidRDefault="008C0A17" w:rsidP="008C0A17">
      <w:pPr>
        <w:ind w:left="360" w:firstLine="720"/>
        <w:rPr>
          <w:rFonts w:ascii="Arial" w:hAnsi="Arial" w:cs="Arial"/>
          <w:b/>
          <w:bCs/>
          <w:sz w:val="12"/>
          <w:szCs w:val="12"/>
        </w:rPr>
      </w:pPr>
    </w:p>
    <w:p w:rsidR="008C0A17" w:rsidRPr="00463159" w:rsidRDefault="008C0A17" w:rsidP="008C0A17">
      <w:pPr>
        <w:ind w:left="360" w:firstLine="720"/>
        <w:rPr>
          <w:rFonts w:ascii="Arial" w:hAnsi="Arial" w:cs="Arial"/>
          <w:b/>
          <w:bCs/>
          <w:sz w:val="18"/>
          <w:szCs w:val="18"/>
        </w:rPr>
      </w:pPr>
      <w:r w:rsidRPr="00463159">
        <w:rPr>
          <w:rFonts w:ascii="Arial" w:hAnsi="Arial" w:cs="Arial"/>
          <w:b/>
          <w:bCs/>
          <w:sz w:val="18"/>
          <w:szCs w:val="18"/>
        </w:rPr>
        <w:t>Indirect subsidiaries - Advance Agro Asia Company Limited</w:t>
      </w:r>
    </w:p>
    <w:p w:rsidR="008C0A17" w:rsidRPr="00463159" w:rsidRDefault="008C0A17" w:rsidP="008C0A17">
      <w:pPr>
        <w:tabs>
          <w:tab w:val="left" w:pos="540"/>
        </w:tabs>
        <w:ind w:left="1620" w:hanging="540"/>
        <w:jc w:val="thaiDistribute"/>
        <w:rPr>
          <w:rFonts w:ascii="Arial" w:hAnsi="Arial" w:cs="Arial"/>
          <w:sz w:val="12"/>
          <w:szCs w:val="12"/>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c>
          <w:tcPr>
            <w:tcW w:w="1080" w:type="dxa"/>
            <w:tcBorders>
              <w:top w:val="single" w:sz="4" w:space="0" w:color="auto"/>
              <w:left w:val="single" w:sz="4" w:space="0" w:color="auto"/>
              <w:bottom w:val="single" w:sz="4" w:space="0" w:color="auto"/>
              <w:right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no.</w:t>
            </w:r>
          </w:p>
        </w:tc>
        <w:tc>
          <w:tcPr>
            <w:tcW w:w="2592"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party</w:t>
            </w:r>
          </w:p>
        </w:tc>
        <w:tc>
          <w:tcPr>
            <w:tcW w:w="5472"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top w:val="single" w:sz="4" w:space="0" w:color="auto"/>
              <w:bottom w:val="nil"/>
            </w:tcBorders>
            <w:shd w:val="clear" w:color="auto" w:fill="auto"/>
          </w:tcPr>
          <w:p w:rsidR="008C0A17" w:rsidRPr="00463159" w:rsidRDefault="008C0A17" w:rsidP="0018198C">
            <w:pPr>
              <w:pStyle w:val="NoSpacing"/>
              <w:jc w:val="center"/>
              <w:rPr>
                <w:rFonts w:ascii="Arial" w:hAnsi="Arial" w:cs="Arial"/>
                <w:sz w:val="6"/>
                <w:szCs w:val="6"/>
              </w:rPr>
            </w:pPr>
          </w:p>
        </w:tc>
        <w:tc>
          <w:tcPr>
            <w:tcW w:w="2592" w:type="dxa"/>
            <w:tcBorders>
              <w:top w:val="single" w:sz="4" w:space="0" w:color="auto"/>
              <w:bottom w:val="nil"/>
            </w:tcBorders>
          </w:tcPr>
          <w:p w:rsidR="008C0A17" w:rsidRPr="00463159" w:rsidRDefault="008C0A17" w:rsidP="0018198C">
            <w:pPr>
              <w:pStyle w:val="NoSpacing"/>
              <w:rPr>
                <w:rFonts w:ascii="Arial" w:hAnsi="Arial" w:cs="Arial"/>
                <w:sz w:val="6"/>
                <w:szCs w:val="6"/>
                <w:lang w:val="en-US"/>
              </w:rPr>
            </w:pPr>
          </w:p>
        </w:tc>
        <w:tc>
          <w:tcPr>
            <w:tcW w:w="5472" w:type="dxa"/>
            <w:tcBorders>
              <w:top w:val="single" w:sz="4" w:space="0" w:color="auto"/>
              <w:bottom w:val="nil"/>
            </w:tcBorders>
          </w:tcPr>
          <w:p w:rsidR="008C0A17" w:rsidRPr="00463159" w:rsidRDefault="008C0A17" w:rsidP="0018198C">
            <w:pPr>
              <w:pStyle w:val="NoSpacing"/>
              <w:rPr>
                <w:rFonts w:ascii="Arial" w:hAnsi="Arial" w:cs="Arial"/>
                <w:spacing w:val="-4"/>
                <w:sz w:val="6"/>
                <w:szCs w:val="6"/>
                <w:lang w:val="en-US"/>
              </w:rPr>
            </w:pPr>
          </w:p>
        </w:tc>
        <w:tc>
          <w:tcPr>
            <w:tcW w:w="5184" w:type="dxa"/>
            <w:tcBorders>
              <w:top w:val="single" w:sz="4" w:space="0" w:color="auto"/>
              <w:bottom w:val="nil"/>
            </w:tcBorders>
            <w:shd w:val="clear" w:color="auto" w:fill="auto"/>
          </w:tcPr>
          <w:p w:rsidR="008C0A17" w:rsidRPr="00463159" w:rsidRDefault="008C0A17" w:rsidP="0018198C">
            <w:pPr>
              <w:rPr>
                <w:rFonts w:ascii="Arial" w:eastAsia="Calibri" w:hAnsi="Arial" w:cs="Arial"/>
                <w:sz w:val="6"/>
                <w:szCs w:val="6"/>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cs/>
                <w:lang w:val="en-US"/>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lang w:val="en-US"/>
              </w:rPr>
              <w:t>Thai Jurong Engineering</w:t>
            </w:r>
            <w:r w:rsidRPr="00463159">
              <w:rPr>
                <w:rFonts w:ascii="Arial" w:hAnsi="Arial" w:cs="Arial"/>
                <w:sz w:val="18"/>
                <w:szCs w:val="18"/>
                <w:cs/>
                <w:lang w:val="en-US"/>
              </w:rPr>
              <w:t xml:space="preserve"> </w:t>
            </w:r>
          </w:p>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lang w:val="en-US"/>
              </w:rPr>
              <w:t xml:space="preserve">   Company Limited</w:t>
            </w:r>
          </w:p>
          <w:p w:rsidR="008C0A17" w:rsidRPr="00463159" w:rsidRDefault="008C0A17" w:rsidP="0018198C">
            <w:pPr>
              <w:pStyle w:val="NoSpacing"/>
              <w:rPr>
                <w:rFonts w:ascii="Arial" w:hAnsi="Arial" w:cs="Arial"/>
                <w:sz w:val="18"/>
                <w:szCs w:val="18"/>
                <w:lang w:val="en-US"/>
              </w:rPr>
            </w:pPr>
          </w:p>
        </w:tc>
        <w:tc>
          <w:tcPr>
            <w:tcW w:w="5472" w:type="dxa"/>
            <w:tcBorders>
              <w:top w:val="nil"/>
            </w:tcBorders>
          </w:tcPr>
          <w:p w:rsidR="008C0A17" w:rsidRPr="00463159" w:rsidRDefault="008C0A17" w:rsidP="0018198C">
            <w:pPr>
              <w:pStyle w:val="NoSpacing"/>
              <w:rPr>
                <w:rFonts w:ascii="Arial" w:hAnsi="Arial" w:cs="Arial"/>
                <w:sz w:val="18"/>
                <w:szCs w:val="18"/>
                <w:lang w:val="en-US"/>
              </w:rPr>
            </w:pPr>
            <w:r w:rsidRPr="00463159">
              <w:rPr>
                <w:rFonts w:ascii="Arial" w:hAnsi="Arial" w:cs="Arial"/>
                <w:spacing w:val="-4"/>
                <w:sz w:val="18"/>
                <w:szCs w:val="18"/>
                <w:lang w:val="en-US"/>
              </w:rPr>
              <w:t>A</w:t>
            </w:r>
            <w:r w:rsidR="00204B4E">
              <w:rPr>
                <w:rFonts w:ascii="Arial" w:hAnsi="Arial" w:cs="Arial"/>
                <w:spacing w:val="-4"/>
                <w:sz w:val="18"/>
                <w:szCs w:val="18"/>
                <w:lang w:val="en-US"/>
              </w:rPr>
              <w:t>n</w:t>
            </w:r>
            <w:r w:rsidRPr="00463159">
              <w:rPr>
                <w:rFonts w:ascii="Arial" w:hAnsi="Arial" w:cs="Arial"/>
                <w:spacing w:val="-4"/>
                <w:sz w:val="18"/>
                <w:szCs w:val="18"/>
                <w:lang w:val="en-US"/>
              </w:rPr>
              <w:t xml:space="preserve"> agreement is effective since </w:t>
            </w:r>
            <w:r w:rsidRPr="00463159">
              <w:rPr>
                <w:rFonts w:ascii="Arial" w:hAnsi="Arial" w:cs="Arial"/>
                <w:spacing w:val="-4"/>
                <w:sz w:val="18"/>
                <w:szCs w:val="18"/>
              </w:rPr>
              <w:t>30</w:t>
            </w:r>
            <w:r w:rsidRPr="00463159">
              <w:rPr>
                <w:rFonts w:ascii="Arial" w:hAnsi="Arial" w:cs="Arial"/>
                <w:spacing w:val="-4"/>
                <w:sz w:val="18"/>
                <w:szCs w:val="18"/>
                <w:lang w:val="en-US"/>
              </w:rPr>
              <w:t xml:space="preserve"> September </w:t>
            </w:r>
            <w:r w:rsidRPr="00463159">
              <w:rPr>
                <w:rFonts w:ascii="Arial" w:hAnsi="Arial" w:cs="Arial"/>
                <w:spacing w:val="-4"/>
                <w:sz w:val="18"/>
                <w:szCs w:val="18"/>
              </w:rPr>
              <w:t>2014</w:t>
            </w:r>
            <w:r w:rsidRPr="00463159">
              <w:rPr>
                <w:rFonts w:ascii="Arial" w:hAnsi="Arial" w:cs="Arial"/>
                <w:spacing w:val="-4"/>
                <w:sz w:val="18"/>
                <w:szCs w:val="18"/>
                <w:lang w:val="en-US"/>
              </w:rPr>
              <w:t xml:space="preserve">. Construction was completed in </w:t>
            </w:r>
            <w:r w:rsidRPr="00463159">
              <w:rPr>
                <w:rFonts w:ascii="Arial" w:hAnsi="Arial" w:cs="Arial"/>
                <w:spacing w:val="-4"/>
                <w:sz w:val="18"/>
                <w:szCs w:val="18"/>
              </w:rPr>
              <w:t>2017</w:t>
            </w:r>
            <w:r w:rsidRPr="00463159">
              <w:rPr>
                <w:rFonts w:ascii="Arial" w:hAnsi="Arial" w:cs="Arial"/>
                <w:spacing w:val="-4"/>
                <w:sz w:val="18"/>
                <w:szCs w:val="18"/>
                <w:lang w:val="en-US"/>
              </w:rPr>
              <w:t>.</w:t>
            </w:r>
          </w:p>
        </w:tc>
        <w:tc>
          <w:tcPr>
            <w:tcW w:w="5184" w:type="dxa"/>
            <w:tcBorders>
              <w:top w:val="nil"/>
            </w:tcBorders>
            <w:shd w:val="clear" w:color="auto" w:fill="auto"/>
          </w:tcPr>
          <w:p w:rsidR="008C0A17" w:rsidRPr="00BE6EA7" w:rsidRDefault="00204B4E" w:rsidP="0018198C">
            <w:pPr>
              <w:jc w:val="both"/>
              <w:rPr>
                <w:rFonts w:ascii="Arial" w:eastAsia="Calibri" w:hAnsi="Arial" w:cs="Arial"/>
                <w:spacing w:val="-6"/>
                <w:sz w:val="18"/>
                <w:szCs w:val="18"/>
              </w:rPr>
            </w:pPr>
            <w:r w:rsidRPr="00BE6EA7">
              <w:rPr>
                <w:rFonts w:ascii="Arial" w:eastAsia="Calibri" w:hAnsi="Arial" w:cs="Arial"/>
                <w:spacing w:val="-6"/>
                <w:sz w:val="18"/>
                <w:szCs w:val="18"/>
              </w:rPr>
              <w:t>P</w:t>
            </w:r>
            <w:r w:rsidR="008C0A17" w:rsidRPr="00BE6EA7">
              <w:rPr>
                <w:rFonts w:ascii="Arial" w:eastAsia="Calibri" w:hAnsi="Arial" w:cs="Arial"/>
                <w:spacing w:val="-6"/>
                <w:sz w:val="18"/>
                <w:szCs w:val="18"/>
              </w:rPr>
              <w:t>ower plant construction agreem</w:t>
            </w:r>
            <w:r w:rsidR="004B6484" w:rsidRPr="00BE6EA7">
              <w:rPr>
                <w:rFonts w:ascii="Arial" w:eastAsia="Calibri" w:hAnsi="Arial" w:cs="Arial"/>
                <w:spacing w:val="-6"/>
                <w:sz w:val="18"/>
                <w:szCs w:val="18"/>
              </w:rPr>
              <w:t>ent for project called “Ko Khanu</w:t>
            </w:r>
            <w:r w:rsidR="008C0A17" w:rsidRPr="00BE6EA7">
              <w:rPr>
                <w:rFonts w:ascii="Arial" w:eastAsia="Calibri" w:hAnsi="Arial" w:cs="Arial"/>
                <w:spacing w:val="-6"/>
                <w:sz w:val="18"/>
                <w:szCs w:val="18"/>
              </w:rPr>
              <w:t xml:space="preserve">n Clean Energy project” with the consortium of the contractor. The total contract prices are Baht 935 million for </w:t>
            </w:r>
            <w:r w:rsidR="00A07454" w:rsidRPr="00BE6EA7">
              <w:rPr>
                <w:rFonts w:ascii="Arial" w:eastAsia="Calibri" w:hAnsi="Arial" w:cs="Arial"/>
                <w:spacing w:val="-6"/>
                <w:sz w:val="18"/>
                <w:szCs w:val="18"/>
              </w:rPr>
              <w:t>onshore</w:t>
            </w:r>
            <w:r w:rsidR="008C0A17" w:rsidRPr="00BE6EA7">
              <w:rPr>
                <w:rFonts w:ascii="Arial" w:eastAsia="Calibri" w:hAnsi="Arial" w:cs="Arial"/>
                <w:spacing w:val="-6"/>
                <w:sz w:val="18"/>
                <w:szCs w:val="18"/>
              </w:rPr>
              <w:t xml:space="preserve"> scope of work and US dollar 74 million for offshore scope of work.</w:t>
            </w:r>
          </w:p>
          <w:p w:rsidR="008C0A17" w:rsidRPr="00463159" w:rsidRDefault="008C0A17" w:rsidP="0018198C">
            <w:pPr>
              <w:pStyle w:val="NoSpacing"/>
              <w:jc w:val="both"/>
              <w:rPr>
                <w:rFonts w:ascii="Arial" w:hAnsi="Arial" w:cs="Arial"/>
                <w:sz w:val="4"/>
                <w:szCs w:val="4"/>
                <w:cs/>
                <w:lang w:val="en-US"/>
              </w:rPr>
            </w:pPr>
          </w:p>
        </w:tc>
      </w:tr>
      <w:tr w:rsidR="008C0A17" w:rsidRPr="00463159" w:rsidTr="0018198C">
        <w:trPr>
          <w:trHeight w:val="60"/>
        </w:trPr>
        <w:tc>
          <w:tcPr>
            <w:tcW w:w="1080" w:type="dxa"/>
            <w:shd w:val="clear" w:color="auto" w:fill="auto"/>
          </w:tcPr>
          <w:p w:rsidR="008C0A17" w:rsidRPr="00463159" w:rsidRDefault="008C0A17" w:rsidP="0018198C">
            <w:pPr>
              <w:pStyle w:val="NoSpacing"/>
              <w:jc w:val="center"/>
              <w:rPr>
                <w:rFonts w:ascii="Arial" w:hAnsi="Arial" w:cs="Arial"/>
                <w:sz w:val="18"/>
                <w:szCs w:val="18"/>
                <w:cs/>
                <w:lang w:val="en-US"/>
              </w:rPr>
            </w:pPr>
            <w:r w:rsidRPr="00463159">
              <w:rPr>
                <w:rFonts w:ascii="Arial" w:hAnsi="Arial" w:cs="Arial"/>
                <w:sz w:val="18"/>
                <w:szCs w:val="18"/>
              </w:rPr>
              <w:t>2</w:t>
            </w:r>
          </w:p>
        </w:tc>
        <w:tc>
          <w:tcPr>
            <w:tcW w:w="2592" w:type="dxa"/>
            <w:tcBorders>
              <w:top w:val="nil"/>
            </w:tcBorders>
          </w:tcPr>
          <w:p w:rsidR="008C0A17" w:rsidRPr="00463159" w:rsidRDefault="008C0A17" w:rsidP="0018198C">
            <w:pPr>
              <w:pStyle w:val="NoSpacing"/>
              <w:rPr>
                <w:rFonts w:ascii="Arial" w:hAnsi="Arial" w:cs="Arial"/>
                <w:sz w:val="18"/>
                <w:szCs w:val="18"/>
                <w:lang w:val="en-US"/>
              </w:rPr>
            </w:pPr>
            <w:r w:rsidRPr="00463159">
              <w:rPr>
                <w:rFonts w:ascii="Arial" w:hAnsi="Arial" w:cs="Arial"/>
                <w:sz w:val="18"/>
                <w:szCs w:val="18"/>
                <w:lang w:val="en-US"/>
              </w:rPr>
              <w:t>IHI Corporation</w:t>
            </w:r>
          </w:p>
        </w:tc>
        <w:tc>
          <w:tcPr>
            <w:tcW w:w="5472" w:type="dxa"/>
            <w:tcBorders>
              <w:top w:val="nil"/>
            </w:tcBorders>
          </w:tcPr>
          <w:p w:rsidR="008C0A17" w:rsidRPr="00463159" w:rsidRDefault="008C0A17" w:rsidP="0018198C">
            <w:pPr>
              <w:pStyle w:val="NoSpacing"/>
              <w:jc w:val="thaiDistribute"/>
              <w:rPr>
                <w:rFonts w:ascii="Arial" w:hAnsi="Arial" w:cs="Arial"/>
                <w:sz w:val="18"/>
                <w:szCs w:val="18"/>
                <w:cs/>
                <w:lang w:val="en-US"/>
              </w:rPr>
            </w:pPr>
            <w:r w:rsidRPr="00463159">
              <w:rPr>
                <w:rFonts w:ascii="Arial" w:hAnsi="Arial" w:cs="Arial"/>
                <w:spacing w:val="-4"/>
                <w:sz w:val="18"/>
                <w:szCs w:val="18"/>
                <w:lang w:val="en-US"/>
              </w:rPr>
              <w:t>A</w:t>
            </w:r>
            <w:r w:rsidR="00204B4E">
              <w:rPr>
                <w:rFonts w:ascii="Arial" w:hAnsi="Arial" w:cs="Arial"/>
                <w:spacing w:val="-4"/>
                <w:sz w:val="18"/>
                <w:szCs w:val="18"/>
                <w:lang w:val="en-US"/>
              </w:rPr>
              <w:t>n</w:t>
            </w:r>
            <w:r w:rsidRPr="00463159">
              <w:rPr>
                <w:rFonts w:ascii="Arial" w:hAnsi="Arial" w:cs="Arial"/>
                <w:spacing w:val="-4"/>
                <w:sz w:val="18"/>
                <w:szCs w:val="18"/>
                <w:lang w:val="en-US"/>
              </w:rPr>
              <w:t xml:space="preserve"> agreement is effective since </w:t>
            </w:r>
            <w:r w:rsidRPr="00463159">
              <w:rPr>
                <w:rFonts w:ascii="Arial" w:hAnsi="Arial" w:cs="Arial"/>
                <w:spacing w:val="-4"/>
                <w:sz w:val="18"/>
                <w:szCs w:val="18"/>
              </w:rPr>
              <w:t>30</w:t>
            </w:r>
            <w:r w:rsidRPr="00463159">
              <w:rPr>
                <w:rFonts w:ascii="Arial" w:hAnsi="Arial" w:cs="Arial"/>
                <w:spacing w:val="-4"/>
                <w:sz w:val="18"/>
                <w:szCs w:val="18"/>
                <w:lang w:val="en-US"/>
              </w:rPr>
              <w:t xml:space="preserve"> September </w:t>
            </w:r>
            <w:r w:rsidRPr="00463159">
              <w:rPr>
                <w:rFonts w:ascii="Arial" w:hAnsi="Arial" w:cs="Arial"/>
                <w:spacing w:val="-4"/>
                <w:sz w:val="18"/>
                <w:szCs w:val="18"/>
              </w:rPr>
              <w:t>2014</w:t>
            </w:r>
            <w:r w:rsidRPr="00463159">
              <w:rPr>
                <w:rFonts w:ascii="Arial" w:hAnsi="Arial" w:cs="Arial"/>
                <w:spacing w:val="-4"/>
                <w:sz w:val="18"/>
                <w:szCs w:val="18"/>
                <w:lang w:val="en-US"/>
              </w:rPr>
              <w:t xml:space="preserve">. Construction was completed in </w:t>
            </w:r>
            <w:r w:rsidRPr="00463159">
              <w:rPr>
                <w:rFonts w:ascii="Arial" w:hAnsi="Arial" w:cs="Arial"/>
                <w:spacing w:val="-4"/>
                <w:sz w:val="18"/>
                <w:szCs w:val="18"/>
              </w:rPr>
              <w:t>2017</w:t>
            </w:r>
            <w:r w:rsidRPr="00463159">
              <w:rPr>
                <w:rFonts w:ascii="Arial" w:hAnsi="Arial" w:cs="Arial"/>
                <w:spacing w:val="-4"/>
                <w:sz w:val="18"/>
                <w:szCs w:val="18"/>
                <w:lang w:val="en-US"/>
              </w:rPr>
              <w:t>.</w:t>
            </w:r>
          </w:p>
        </w:tc>
        <w:tc>
          <w:tcPr>
            <w:tcW w:w="5184" w:type="dxa"/>
            <w:tcBorders>
              <w:top w:val="nil"/>
            </w:tcBorders>
            <w:shd w:val="clear" w:color="auto" w:fill="auto"/>
          </w:tcPr>
          <w:p w:rsidR="008C0A17" w:rsidRPr="00BE6EA7" w:rsidRDefault="00204B4E" w:rsidP="0018198C">
            <w:pPr>
              <w:pStyle w:val="NoSpacing"/>
              <w:jc w:val="both"/>
              <w:rPr>
                <w:rFonts w:ascii="Arial" w:hAnsi="Arial" w:cs="Arial"/>
                <w:spacing w:val="-6"/>
                <w:sz w:val="18"/>
                <w:szCs w:val="18"/>
                <w:lang w:val="en-US"/>
              </w:rPr>
            </w:pPr>
            <w:r w:rsidRPr="00BE6EA7">
              <w:rPr>
                <w:rFonts w:ascii="Arial" w:hAnsi="Arial" w:cs="Arial"/>
                <w:spacing w:val="-6"/>
                <w:sz w:val="18"/>
                <w:szCs w:val="18"/>
                <w:lang w:val="en-US"/>
              </w:rPr>
              <w:t>Power</w:t>
            </w:r>
            <w:r w:rsidR="008C0A17" w:rsidRPr="00BE6EA7">
              <w:rPr>
                <w:rFonts w:ascii="Arial" w:hAnsi="Arial" w:cs="Arial"/>
                <w:spacing w:val="-6"/>
                <w:sz w:val="18"/>
                <w:szCs w:val="18"/>
                <w:lang w:val="en-US"/>
              </w:rPr>
              <w:t xml:space="preserve"> plant construction agreem</w:t>
            </w:r>
            <w:r w:rsidR="004B6484" w:rsidRPr="00BE6EA7">
              <w:rPr>
                <w:rFonts w:ascii="Arial" w:hAnsi="Arial" w:cs="Arial"/>
                <w:spacing w:val="-6"/>
                <w:sz w:val="18"/>
                <w:szCs w:val="18"/>
                <w:lang w:val="en-US"/>
              </w:rPr>
              <w:t>ent for project called “Ko Khanu</w:t>
            </w:r>
            <w:r w:rsidR="008C0A17" w:rsidRPr="00BE6EA7">
              <w:rPr>
                <w:rFonts w:ascii="Arial" w:hAnsi="Arial" w:cs="Arial"/>
                <w:spacing w:val="-6"/>
                <w:sz w:val="18"/>
                <w:szCs w:val="18"/>
                <w:lang w:val="en-US"/>
              </w:rPr>
              <w:t xml:space="preserve">n Clean Energy project” with the consortium of </w:t>
            </w:r>
            <w:r w:rsidR="008C0A17" w:rsidRPr="00BE6EA7">
              <w:rPr>
                <w:rFonts w:ascii="Arial" w:hAnsi="Arial" w:cs="Arial"/>
                <w:spacing w:val="-6"/>
                <w:sz w:val="18"/>
                <w:szCs w:val="18"/>
              </w:rPr>
              <w:t>the contractor</w:t>
            </w:r>
            <w:r w:rsidR="008C0A17" w:rsidRPr="00BE6EA7">
              <w:rPr>
                <w:rFonts w:ascii="Arial" w:hAnsi="Arial" w:cs="Arial"/>
                <w:spacing w:val="-6"/>
                <w:sz w:val="18"/>
                <w:szCs w:val="18"/>
                <w:lang w:val="en-US"/>
              </w:rPr>
              <w:t xml:space="preserve">. The total contract prices are Baht </w:t>
            </w:r>
            <w:r w:rsidR="008C0A17" w:rsidRPr="00BE6EA7">
              <w:rPr>
                <w:rFonts w:ascii="Arial" w:hAnsi="Arial" w:cs="Arial"/>
                <w:spacing w:val="-6"/>
                <w:sz w:val="18"/>
                <w:szCs w:val="18"/>
              </w:rPr>
              <w:t>935</w:t>
            </w:r>
            <w:r w:rsidR="008C0A17" w:rsidRPr="00BE6EA7">
              <w:rPr>
                <w:rFonts w:ascii="Arial" w:hAnsi="Arial" w:cs="Arial"/>
                <w:spacing w:val="-6"/>
                <w:sz w:val="18"/>
                <w:szCs w:val="18"/>
                <w:lang w:val="en-US"/>
              </w:rPr>
              <w:t xml:space="preserve"> million for </w:t>
            </w:r>
            <w:r w:rsidR="00A07454" w:rsidRPr="00BE6EA7">
              <w:rPr>
                <w:rFonts w:ascii="Arial" w:hAnsi="Arial" w:cs="Arial"/>
                <w:spacing w:val="-6"/>
                <w:sz w:val="18"/>
                <w:szCs w:val="18"/>
                <w:lang w:val="en-US"/>
              </w:rPr>
              <w:t>onshore</w:t>
            </w:r>
            <w:r w:rsidR="008C0A17" w:rsidRPr="00BE6EA7">
              <w:rPr>
                <w:rFonts w:ascii="Arial" w:hAnsi="Arial" w:cs="Arial"/>
                <w:spacing w:val="-6"/>
                <w:sz w:val="18"/>
                <w:szCs w:val="18"/>
                <w:lang w:val="en-US"/>
              </w:rPr>
              <w:t xml:space="preserve"> scope of work and US dollar </w:t>
            </w:r>
            <w:r w:rsidR="008C0A17" w:rsidRPr="00BE6EA7">
              <w:rPr>
                <w:rFonts w:ascii="Arial" w:hAnsi="Arial" w:cs="Arial"/>
                <w:spacing w:val="-6"/>
                <w:sz w:val="18"/>
                <w:szCs w:val="18"/>
              </w:rPr>
              <w:t>74</w:t>
            </w:r>
            <w:r w:rsidR="008C0A17" w:rsidRPr="00BE6EA7">
              <w:rPr>
                <w:rFonts w:ascii="Arial" w:hAnsi="Arial" w:cs="Arial"/>
                <w:spacing w:val="-6"/>
                <w:sz w:val="18"/>
                <w:szCs w:val="18"/>
                <w:lang w:val="en-US"/>
              </w:rPr>
              <w:t xml:space="preserve"> million </w:t>
            </w:r>
            <w:r w:rsidR="008C0A17" w:rsidRPr="00BE6EA7">
              <w:rPr>
                <w:rFonts w:ascii="Arial" w:hAnsi="Arial" w:cs="Arial"/>
                <w:spacing w:val="-6"/>
                <w:sz w:val="18"/>
                <w:szCs w:val="18"/>
              </w:rPr>
              <w:t xml:space="preserve">for offshore </w:t>
            </w:r>
            <w:r w:rsidR="008C0A17" w:rsidRPr="00BE6EA7">
              <w:rPr>
                <w:rFonts w:ascii="Arial" w:hAnsi="Arial" w:cs="Arial"/>
                <w:spacing w:val="-6"/>
                <w:sz w:val="18"/>
                <w:szCs w:val="18"/>
                <w:lang w:val="en-US"/>
              </w:rPr>
              <w:t>scope of work.</w:t>
            </w:r>
          </w:p>
          <w:p w:rsidR="008C0A17" w:rsidRPr="00463159" w:rsidRDefault="008C0A17" w:rsidP="0018198C">
            <w:pPr>
              <w:pStyle w:val="NoSpacing"/>
              <w:jc w:val="both"/>
              <w:rPr>
                <w:rFonts w:ascii="Arial" w:hAnsi="Arial" w:cs="Arial"/>
                <w:sz w:val="4"/>
                <w:szCs w:val="4"/>
                <w:cs/>
                <w:lang w:val="en-US"/>
              </w:rPr>
            </w:pPr>
          </w:p>
        </w:tc>
      </w:tr>
    </w:tbl>
    <w:p w:rsidR="008C0A17" w:rsidRPr="00463159" w:rsidRDefault="008C0A17" w:rsidP="008C0A17">
      <w:pPr>
        <w:ind w:left="540" w:hanging="540"/>
        <w:rPr>
          <w:rFonts w:ascii="Arial" w:hAnsi="Arial" w:cs="Arial"/>
          <w:sz w:val="18"/>
          <w:szCs w:val="18"/>
        </w:rPr>
      </w:pPr>
      <w:r w:rsidRPr="00463159">
        <w:rPr>
          <w:rFonts w:ascii="Arial" w:hAnsi="Arial" w:cs="Arial"/>
          <w:sz w:val="18"/>
          <w:szCs w:val="18"/>
        </w:rPr>
        <w:br w:type="page"/>
      </w:r>
      <w:r w:rsidR="005D310C"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540"/>
        <w:rPr>
          <w:rFonts w:ascii="Arial" w:hAnsi="Arial" w:cs="Arial"/>
          <w:sz w:val="18"/>
          <w:szCs w:val="18"/>
        </w:rPr>
      </w:pPr>
    </w:p>
    <w:p w:rsidR="008C0A17" w:rsidRPr="00463159" w:rsidRDefault="008C0A17" w:rsidP="008C0A17">
      <w:pPr>
        <w:ind w:left="540"/>
        <w:rPr>
          <w:rFonts w:ascii="Arial" w:hAnsi="Arial" w:cs="Arial"/>
          <w:sz w:val="18"/>
          <w:szCs w:val="18"/>
        </w:rPr>
      </w:pPr>
    </w:p>
    <w:p w:rsidR="008C0A17" w:rsidRPr="00463159" w:rsidRDefault="005D310C" w:rsidP="008C0A17">
      <w:pPr>
        <w:ind w:left="1080" w:hanging="540"/>
        <w:jc w:val="thaiDistribute"/>
        <w:rPr>
          <w:rFonts w:ascii="Arial" w:hAnsi="Arial" w:cs="Arial"/>
          <w:b/>
          <w:bCs/>
          <w:sz w:val="18"/>
          <w:szCs w:val="18"/>
          <w:cs/>
        </w:rPr>
      </w:pPr>
      <w:r w:rsidRPr="00463159">
        <w:rPr>
          <w:rFonts w:ascii="Arial" w:hAnsi="Arial" w:cs="Arial"/>
          <w:b/>
          <w:bCs/>
          <w:sz w:val="18"/>
          <w:szCs w:val="18"/>
        </w:rPr>
        <w:t>40</w:t>
      </w:r>
      <w:r w:rsidR="008C0A17" w:rsidRPr="00463159">
        <w:rPr>
          <w:rFonts w:ascii="Arial" w:hAnsi="Arial" w:cs="Arial"/>
          <w:b/>
          <w:bCs/>
          <w:sz w:val="18"/>
          <w:szCs w:val="18"/>
        </w:rPr>
        <w:t>.6</w:t>
      </w:r>
      <w:r w:rsidR="008C0A17" w:rsidRPr="00463159">
        <w:rPr>
          <w:rFonts w:ascii="Arial" w:hAnsi="Arial" w:cs="Arial"/>
          <w:b/>
          <w:bCs/>
          <w:sz w:val="18"/>
          <w:szCs w:val="18"/>
          <w:cs/>
        </w:rPr>
        <w:tab/>
      </w:r>
      <w:r w:rsidR="008C0A17" w:rsidRPr="00463159">
        <w:rPr>
          <w:rFonts w:ascii="Arial" w:hAnsi="Arial" w:cs="Arial"/>
          <w:b/>
          <w:bCs/>
          <w:sz w:val="18"/>
          <w:szCs w:val="18"/>
        </w:rPr>
        <w:t>Power plant management and maintenance agreement</w:t>
      </w:r>
    </w:p>
    <w:p w:rsidR="008C0A17" w:rsidRPr="00463159" w:rsidRDefault="008C0A17" w:rsidP="008C0A17">
      <w:pPr>
        <w:ind w:left="1080"/>
        <w:jc w:val="thaiDistribute"/>
        <w:rPr>
          <w:rFonts w:ascii="Arial" w:hAnsi="Arial" w:cs="Arial"/>
          <w:b/>
          <w:bCs/>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subsidiaries - Advance Agro Asia Company Limited</w:t>
      </w:r>
    </w:p>
    <w:p w:rsidR="008C0A17" w:rsidRPr="00463159" w:rsidRDefault="008C0A17" w:rsidP="008C0A17">
      <w:pPr>
        <w:ind w:left="1080"/>
        <w:jc w:val="thaiDistribute"/>
        <w:rPr>
          <w:rFonts w:ascii="Arial" w:hAnsi="Arial" w:cs="Arial"/>
          <w:sz w:val="18"/>
          <w:szCs w:val="18"/>
        </w:rPr>
      </w:pPr>
    </w:p>
    <w:tbl>
      <w:tblPr>
        <w:tblW w:w="14328"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92"/>
        <w:gridCol w:w="5472"/>
        <w:gridCol w:w="5184"/>
      </w:tblGrid>
      <w:tr w:rsidR="008C0A17" w:rsidRPr="00463159" w:rsidTr="0018198C">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jc w:val="center"/>
              <w:rPr>
                <w:rFonts w:ascii="Arial" w:hAnsi="Arial" w:cs="Arial"/>
                <w:b/>
                <w:bCs/>
                <w:sz w:val="18"/>
                <w:szCs w:val="18"/>
                <w:cs/>
              </w:rPr>
            </w:pPr>
            <w:r w:rsidRPr="00463159">
              <w:rPr>
                <w:rFonts w:ascii="Arial" w:hAnsi="Arial" w:cs="Arial"/>
                <w:b/>
                <w:bCs/>
                <w:sz w:val="18"/>
                <w:szCs w:val="18"/>
                <w:lang w:val="en-US"/>
              </w:rPr>
              <w:t>no.</w:t>
            </w:r>
          </w:p>
        </w:tc>
        <w:tc>
          <w:tcPr>
            <w:tcW w:w="2592"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shd w:val="clear" w:color="auto" w:fill="FFFFFF"/>
                <w:cs/>
              </w:rPr>
            </w:pPr>
            <w:r w:rsidRPr="00463159">
              <w:rPr>
                <w:rFonts w:ascii="Arial" w:hAnsi="Arial" w:cs="Arial"/>
                <w:b/>
                <w:bCs/>
                <w:sz w:val="18"/>
                <w:szCs w:val="18"/>
                <w:lang w:val="en-US"/>
              </w:rPr>
              <w:t>Contract party</w:t>
            </w:r>
          </w:p>
        </w:tc>
        <w:tc>
          <w:tcPr>
            <w:tcW w:w="5472"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rPr>
          <w:trHeight w:val="60"/>
        </w:trPr>
        <w:tc>
          <w:tcPr>
            <w:tcW w:w="1080" w:type="dxa"/>
            <w:tcBorders>
              <w:top w:val="single" w:sz="4" w:space="0" w:color="auto"/>
              <w:bottom w:val="nil"/>
            </w:tcBorders>
            <w:shd w:val="clear" w:color="auto" w:fill="auto"/>
          </w:tcPr>
          <w:p w:rsidR="008C0A17" w:rsidRPr="00463159" w:rsidRDefault="008C0A17" w:rsidP="0018198C">
            <w:pPr>
              <w:pStyle w:val="NoSpacing"/>
              <w:jc w:val="center"/>
              <w:rPr>
                <w:rFonts w:ascii="Arial" w:hAnsi="Arial" w:cs="Arial"/>
                <w:sz w:val="8"/>
                <w:szCs w:val="8"/>
              </w:rPr>
            </w:pPr>
          </w:p>
        </w:tc>
        <w:tc>
          <w:tcPr>
            <w:tcW w:w="2592" w:type="dxa"/>
            <w:tcBorders>
              <w:top w:val="single" w:sz="4" w:space="0" w:color="auto"/>
              <w:bottom w:val="nil"/>
            </w:tcBorders>
          </w:tcPr>
          <w:p w:rsidR="008C0A17" w:rsidRPr="00463159" w:rsidRDefault="008C0A17" w:rsidP="0018198C">
            <w:pPr>
              <w:pStyle w:val="NoSpacing"/>
              <w:rPr>
                <w:rStyle w:val="Emphasis"/>
                <w:rFonts w:ascii="Arial" w:hAnsi="Arial" w:cs="Arial"/>
                <w:i w:val="0"/>
                <w:iCs w:val="0"/>
                <w:sz w:val="8"/>
                <w:szCs w:val="8"/>
                <w:shd w:val="clear" w:color="auto" w:fill="FFFFFF"/>
              </w:rPr>
            </w:pPr>
          </w:p>
        </w:tc>
        <w:tc>
          <w:tcPr>
            <w:tcW w:w="5472" w:type="dxa"/>
            <w:tcBorders>
              <w:top w:val="single" w:sz="4" w:space="0" w:color="auto"/>
              <w:bottom w:val="nil"/>
            </w:tcBorders>
          </w:tcPr>
          <w:p w:rsidR="008C0A17" w:rsidRPr="00463159" w:rsidRDefault="008C0A17" w:rsidP="0018198C">
            <w:pPr>
              <w:pStyle w:val="NoSpacing"/>
              <w:jc w:val="thaiDistribute"/>
              <w:rPr>
                <w:rFonts w:ascii="Arial" w:hAnsi="Arial" w:cs="Arial"/>
                <w:sz w:val="8"/>
                <w:szCs w:val="8"/>
                <w:lang w:val="en-US"/>
              </w:rPr>
            </w:pPr>
          </w:p>
        </w:tc>
        <w:tc>
          <w:tcPr>
            <w:tcW w:w="5184" w:type="dxa"/>
            <w:tcBorders>
              <w:top w:val="single" w:sz="4" w:space="0" w:color="auto"/>
              <w:bottom w:val="nil"/>
            </w:tcBorders>
            <w:shd w:val="clear" w:color="auto" w:fill="auto"/>
          </w:tcPr>
          <w:p w:rsidR="008C0A17" w:rsidRPr="00463159" w:rsidRDefault="008C0A17" w:rsidP="0018198C">
            <w:pPr>
              <w:jc w:val="thaiDistribute"/>
              <w:rPr>
                <w:rFonts w:ascii="Arial" w:hAnsi="Arial" w:cs="Arial"/>
                <w:sz w:val="8"/>
                <w:szCs w:val="8"/>
              </w:rPr>
            </w:pPr>
          </w:p>
        </w:tc>
      </w:tr>
      <w:tr w:rsidR="008C0A17" w:rsidRPr="00463159" w:rsidTr="0018198C">
        <w:trPr>
          <w:trHeight w:val="60"/>
        </w:trPr>
        <w:tc>
          <w:tcPr>
            <w:tcW w:w="1080" w:type="dxa"/>
            <w:tcBorders>
              <w:top w:val="nil"/>
            </w:tcBorders>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1</w:t>
            </w:r>
          </w:p>
        </w:tc>
        <w:tc>
          <w:tcPr>
            <w:tcW w:w="2592" w:type="dxa"/>
            <w:tcBorders>
              <w:top w:val="nil"/>
            </w:tcBorders>
          </w:tcPr>
          <w:p w:rsidR="008C0A17" w:rsidRPr="00463159" w:rsidRDefault="008C0A17" w:rsidP="0018198C">
            <w:pPr>
              <w:pStyle w:val="NoSpacing"/>
              <w:rPr>
                <w:rStyle w:val="Emphasis"/>
                <w:rFonts w:ascii="Arial" w:hAnsi="Arial" w:cs="Arial"/>
                <w:i w:val="0"/>
                <w:iCs w:val="0"/>
                <w:sz w:val="18"/>
                <w:szCs w:val="18"/>
                <w:shd w:val="clear" w:color="auto" w:fill="FFFFFF"/>
              </w:rPr>
            </w:pPr>
            <w:r w:rsidRPr="00463159">
              <w:rPr>
                <w:rStyle w:val="Emphasis"/>
                <w:rFonts w:ascii="Arial" w:hAnsi="Arial" w:cs="Arial"/>
                <w:i w:val="0"/>
                <w:iCs w:val="0"/>
                <w:sz w:val="18"/>
                <w:szCs w:val="18"/>
                <w:shd w:val="clear" w:color="auto" w:fill="FFFFFF"/>
              </w:rPr>
              <w:t xml:space="preserve">EGCO Engineering &amp; Service </w:t>
            </w:r>
          </w:p>
          <w:p w:rsidR="008C0A17" w:rsidRPr="00463159" w:rsidRDefault="008C0A17" w:rsidP="0018198C">
            <w:pPr>
              <w:pStyle w:val="NoSpacing"/>
              <w:rPr>
                <w:rStyle w:val="Emphasis"/>
                <w:rFonts w:ascii="Arial" w:hAnsi="Arial" w:cs="Arial"/>
                <w:i w:val="0"/>
                <w:iCs w:val="0"/>
                <w:sz w:val="18"/>
                <w:szCs w:val="18"/>
                <w:shd w:val="clear" w:color="auto" w:fill="FFFFFF"/>
              </w:rPr>
            </w:pPr>
            <w:r w:rsidRPr="00463159">
              <w:rPr>
                <w:rStyle w:val="Emphasis"/>
                <w:rFonts w:ascii="Arial" w:hAnsi="Arial" w:cs="Arial"/>
                <w:i w:val="0"/>
                <w:iCs w:val="0"/>
                <w:sz w:val="18"/>
                <w:szCs w:val="18"/>
                <w:shd w:val="clear" w:color="auto" w:fill="FFFFFF"/>
              </w:rPr>
              <w:t xml:space="preserve">   Company Limited</w:t>
            </w:r>
          </w:p>
          <w:p w:rsidR="008C0A17" w:rsidRPr="00463159" w:rsidRDefault="008C0A17" w:rsidP="0018198C">
            <w:pPr>
              <w:pStyle w:val="NoSpacing"/>
              <w:rPr>
                <w:rStyle w:val="Emphasis"/>
                <w:rFonts w:ascii="Arial" w:hAnsi="Arial" w:cs="Arial"/>
                <w:i w:val="0"/>
                <w:iCs w:val="0"/>
                <w:sz w:val="18"/>
                <w:szCs w:val="18"/>
                <w:shd w:val="clear" w:color="auto" w:fill="FFFFFF"/>
                <w:cs/>
              </w:rPr>
            </w:pPr>
          </w:p>
        </w:tc>
        <w:tc>
          <w:tcPr>
            <w:tcW w:w="5472" w:type="dxa"/>
            <w:tcBorders>
              <w:top w:val="nil"/>
            </w:tcBorders>
          </w:tcPr>
          <w:p w:rsidR="008C0A17" w:rsidRPr="00463159" w:rsidRDefault="008C0A17" w:rsidP="0018198C">
            <w:pPr>
              <w:pStyle w:val="NoSpacing"/>
              <w:jc w:val="thaiDistribute"/>
              <w:rPr>
                <w:rFonts w:ascii="Arial" w:hAnsi="Arial" w:cs="Arial"/>
                <w:sz w:val="18"/>
                <w:szCs w:val="18"/>
              </w:rPr>
            </w:pPr>
            <w:r w:rsidRPr="00463159">
              <w:rPr>
                <w:rFonts w:ascii="Arial" w:hAnsi="Arial" w:cs="Arial"/>
                <w:sz w:val="18"/>
                <w:szCs w:val="18"/>
                <w:lang w:val="en-US"/>
              </w:rPr>
              <w:t xml:space="preserve">A </w:t>
            </w:r>
            <w:r w:rsidRPr="00463159">
              <w:rPr>
                <w:rFonts w:ascii="Arial" w:hAnsi="Arial" w:cs="Arial"/>
                <w:sz w:val="18"/>
                <w:szCs w:val="18"/>
              </w:rPr>
              <w:t>6</w:t>
            </w:r>
            <w:r w:rsidRPr="00463159">
              <w:rPr>
                <w:rFonts w:ascii="Arial" w:hAnsi="Arial" w:cs="Arial"/>
                <w:sz w:val="18"/>
                <w:szCs w:val="18"/>
                <w:lang w:val="en-US"/>
              </w:rPr>
              <w:t xml:space="preserve">-year agreement and is effective since </w:t>
            </w:r>
            <w:r w:rsidRPr="00463159">
              <w:rPr>
                <w:rFonts w:ascii="Arial" w:hAnsi="Arial" w:cs="Arial"/>
                <w:sz w:val="18"/>
                <w:szCs w:val="18"/>
              </w:rPr>
              <w:t>10</w:t>
            </w:r>
            <w:r w:rsidRPr="00463159">
              <w:rPr>
                <w:rFonts w:ascii="Arial" w:hAnsi="Arial" w:cs="Arial"/>
                <w:sz w:val="18"/>
                <w:szCs w:val="18"/>
                <w:lang w:val="en-US"/>
              </w:rPr>
              <w:t xml:space="preserve"> February </w:t>
            </w:r>
            <w:r w:rsidRPr="00463159">
              <w:rPr>
                <w:rFonts w:ascii="Arial" w:hAnsi="Arial" w:cs="Arial"/>
                <w:sz w:val="18"/>
                <w:szCs w:val="18"/>
              </w:rPr>
              <w:t>2017</w:t>
            </w:r>
            <w:r w:rsidR="005D310C" w:rsidRPr="00463159">
              <w:rPr>
                <w:rFonts w:ascii="Arial" w:hAnsi="Arial" w:cs="Arial"/>
                <w:sz w:val="18"/>
                <w:szCs w:val="18"/>
              </w:rPr>
              <w:t>.</w:t>
            </w:r>
          </w:p>
        </w:tc>
        <w:tc>
          <w:tcPr>
            <w:tcW w:w="5184" w:type="dxa"/>
            <w:tcBorders>
              <w:top w:val="nil"/>
            </w:tcBorders>
            <w:shd w:val="clear" w:color="auto" w:fill="auto"/>
          </w:tcPr>
          <w:p w:rsidR="008C0A17" w:rsidRPr="00463159" w:rsidRDefault="008C0A17" w:rsidP="0018198C">
            <w:pPr>
              <w:jc w:val="thaiDistribute"/>
              <w:rPr>
                <w:rFonts w:ascii="Arial" w:hAnsi="Arial" w:cs="Arial"/>
                <w:sz w:val="18"/>
                <w:szCs w:val="18"/>
              </w:rPr>
            </w:pPr>
            <w:r w:rsidRPr="00463159">
              <w:rPr>
                <w:rFonts w:ascii="Arial" w:hAnsi="Arial" w:cs="Arial"/>
                <w:sz w:val="18"/>
                <w:szCs w:val="18"/>
              </w:rPr>
              <w:t>Management and maintenance service agreement for power plant at Phanom Sarakham, Chachoengsao.</w:t>
            </w:r>
          </w:p>
          <w:p w:rsidR="008C0A17" w:rsidRPr="00463159" w:rsidRDefault="008C0A17" w:rsidP="0018198C">
            <w:pPr>
              <w:pStyle w:val="NoSpacing"/>
              <w:jc w:val="both"/>
              <w:rPr>
                <w:rFonts w:ascii="Arial" w:hAnsi="Arial" w:cs="Arial"/>
                <w:sz w:val="12"/>
                <w:szCs w:val="12"/>
                <w:cs/>
                <w:lang w:val="en-US"/>
              </w:rPr>
            </w:pPr>
          </w:p>
        </w:tc>
      </w:tr>
      <w:tr w:rsidR="008C0A17" w:rsidRPr="00463159" w:rsidTr="0018198C">
        <w:trPr>
          <w:trHeight w:val="60"/>
        </w:trPr>
        <w:tc>
          <w:tcPr>
            <w:tcW w:w="1080" w:type="dxa"/>
            <w:shd w:val="clear" w:color="auto" w:fill="auto"/>
          </w:tcPr>
          <w:p w:rsidR="008C0A17" w:rsidRPr="00463159" w:rsidRDefault="008C0A17" w:rsidP="0018198C">
            <w:pPr>
              <w:pStyle w:val="NoSpacing"/>
              <w:jc w:val="center"/>
              <w:rPr>
                <w:rFonts w:ascii="Arial" w:hAnsi="Arial" w:cs="Arial"/>
                <w:sz w:val="18"/>
                <w:szCs w:val="18"/>
              </w:rPr>
            </w:pPr>
            <w:r w:rsidRPr="00463159">
              <w:rPr>
                <w:rFonts w:ascii="Arial" w:hAnsi="Arial" w:cs="Arial"/>
                <w:sz w:val="18"/>
                <w:szCs w:val="18"/>
              </w:rPr>
              <w:t>2</w:t>
            </w:r>
          </w:p>
        </w:tc>
        <w:tc>
          <w:tcPr>
            <w:tcW w:w="2592" w:type="dxa"/>
          </w:tcPr>
          <w:p w:rsidR="008C0A17" w:rsidRPr="00463159" w:rsidRDefault="008C0A17" w:rsidP="0018198C">
            <w:pPr>
              <w:pStyle w:val="NoSpacing"/>
              <w:ind w:right="-54"/>
              <w:rPr>
                <w:rStyle w:val="Emphasis"/>
                <w:rFonts w:ascii="Arial" w:hAnsi="Arial" w:cs="Arial"/>
                <w:i w:val="0"/>
                <w:iCs w:val="0"/>
                <w:sz w:val="18"/>
                <w:szCs w:val="18"/>
                <w:shd w:val="clear" w:color="auto" w:fill="FFFFFF"/>
              </w:rPr>
            </w:pPr>
            <w:r w:rsidRPr="00463159">
              <w:rPr>
                <w:rStyle w:val="Emphasis"/>
                <w:rFonts w:ascii="Arial" w:hAnsi="Arial" w:cs="Arial"/>
                <w:i w:val="0"/>
                <w:iCs w:val="0"/>
                <w:sz w:val="18"/>
                <w:szCs w:val="18"/>
                <w:shd w:val="clear" w:color="auto" w:fill="FFFFFF"/>
              </w:rPr>
              <w:t xml:space="preserve">Collaboration between </w:t>
            </w:r>
          </w:p>
          <w:p w:rsidR="008C0A17" w:rsidRPr="00463159" w:rsidRDefault="008C0A17" w:rsidP="0018198C">
            <w:pPr>
              <w:pStyle w:val="NoSpacing"/>
              <w:ind w:right="-124"/>
              <w:rPr>
                <w:rStyle w:val="Emphasis"/>
                <w:rFonts w:ascii="Arial" w:hAnsi="Arial" w:cs="Arial"/>
                <w:i w:val="0"/>
                <w:iCs w:val="0"/>
                <w:spacing w:val="-2"/>
                <w:sz w:val="18"/>
                <w:szCs w:val="18"/>
                <w:shd w:val="clear" w:color="auto" w:fill="FFFFFF"/>
              </w:rPr>
            </w:pPr>
            <w:r w:rsidRPr="00463159">
              <w:rPr>
                <w:rStyle w:val="Emphasis"/>
                <w:rFonts w:ascii="Arial" w:hAnsi="Arial" w:cs="Arial"/>
                <w:i w:val="0"/>
                <w:iCs w:val="0"/>
                <w:sz w:val="18"/>
                <w:szCs w:val="18"/>
                <w:shd w:val="clear" w:color="auto" w:fill="FFFFFF"/>
              </w:rPr>
              <w:t xml:space="preserve">   </w:t>
            </w:r>
            <w:r w:rsidRPr="00463159">
              <w:rPr>
                <w:rStyle w:val="Emphasis"/>
                <w:rFonts w:ascii="Arial" w:hAnsi="Arial" w:cs="Arial"/>
                <w:i w:val="0"/>
                <w:iCs w:val="0"/>
                <w:spacing w:val="-2"/>
                <w:sz w:val="18"/>
                <w:szCs w:val="18"/>
                <w:shd w:val="clear" w:color="auto" w:fill="FFFFFF"/>
              </w:rPr>
              <w:t xml:space="preserve">General Electric International </w:t>
            </w:r>
          </w:p>
          <w:p w:rsidR="008C0A17" w:rsidRPr="00463159" w:rsidRDefault="008C0A17" w:rsidP="0018198C">
            <w:pPr>
              <w:pStyle w:val="NoSpacing"/>
              <w:ind w:right="-54"/>
              <w:rPr>
                <w:rStyle w:val="Emphasis"/>
                <w:rFonts w:ascii="Arial" w:hAnsi="Arial" w:cs="Arial"/>
                <w:i w:val="0"/>
                <w:iCs w:val="0"/>
                <w:sz w:val="18"/>
                <w:szCs w:val="18"/>
                <w:shd w:val="clear" w:color="auto" w:fill="FFFFFF"/>
              </w:rPr>
            </w:pPr>
            <w:r w:rsidRPr="00463159">
              <w:rPr>
                <w:rStyle w:val="Emphasis"/>
                <w:rFonts w:ascii="Arial" w:hAnsi="Arial" w:cs="Arial"/>
                <w:i w:val="0"/>
                <w:iCs w:val="0"/>
                <w:sz w:val="18"/>
                <w:szCs w:val="18"/>
                <w:shd w:val="clear" w:color="auto" w:fill="FFFFFF"/>
              </w:rPr>
              <w:t xml:space="preserve">   Operation Company Inc.</w:t>
            </w:r>
          </w:p>
          <w:p w:rsidR="008C0A17" w:rsidRPr="00463159" w:rsidRDefault="008C0A17" w:rsidP="0018198C">
            <w:pPr>
              <w:pStyle w:val="NoSpacing"/>
              <w:ind w:right="-54"/>
              <w:rPr>
                <w:rStyle w:val="Emphasis"/>
                <w:rFonts w:ascii="Arial" w:hAnsi="Arial" w:cs="Arial"/>
                <w:i w:val="0"/>
                <w:iCs w:val="0"/>
                <w:sz w:val="18"/>
                <w:szCs w:val="18"/>
                <w:shd w:val="clear" w:color="auto" w:fill="FFFFFF"/>
              </w:rPr>
            </w:pPr>
            <w:r w:rsidRPr="00463159">
              <w:rPr>
                <w:rStyle w:val="Emphasis"/>
                <w:rFonts w:ascii="Arial" w:hAnsi="Arial" w:cs="Arial"/>
                <w:i w:val="0"/>
                <w:iCs w:val="0"/>
                <w:sz w:val="18"/>
                <w:szCs w:val="18"/>
                <w:shd w:val="clear" w:color="auto" w:fill="FFFFFF"/>
              </w:rPr>
              <w:t xml:space="preserve">   and GE Packed Power, Inc.</w:t>
            </w:r>
          </w:p>
          <w:p w:rsidR="008C0A17" w:rsidRPr="00463159" w:rsidRDefault="008C0A17" w:rsidP="0018198C">
            <w:pPr>
              <w:pStyle w:val="NoSpacing"/>
              <w:ind w:right="-54"/>
              <w:rPr>
                <w:rStyle w:val="Emphasis"/>
                <w:rFonts w:ascii="Arial" w:hAnsi="Arial" w:cs="Arial"/>
                <w:i w:val="0"/>
                <w:iCs w:val="0"/>
                <w:sz w:val="12"/>
                <w:szCs w:val="12"/>
                <w:shd w:val="clear" w:color="auto" w:fill="FFFFFF"/>
              </w:rPr>
            </w:pPr>
          </w:p>
        </w:tc>
        <w:tc>
          <w:tcPr>
            <w:tcW w:w="5472" w:type="dxa"/>
            <w:shd w:val="clear" w:color="auto" w:fill="auto"/>
          </w:tcPr>
          <w:p w:rsidR="008C0A17" w:rsidRPr="00463159" w:rsidRDefault="008C0A17" w:rsidP="00A527E3">
            <w:pPr>
              <w:pStyle w:val="NoSpacing"/>
              <w:jc w:val="both"/>
              <w:rPr>
                <w:rFonts w:ascii="Arial" w:hAnsi="Arial" w:cs="Arial"/>
                <w:sz w:val="18"/>
                <w:szCs w:val="18"/>
                <w:lang w:val="en-US"/>
              </w:rPr>
            </w:pPr>
            <w:r w:rsidRPr="00463159">
              <w:rPr>
                <w:rFonts w:ascii="Arial" w:hAnsi="Arial" w:cs="Arial"/>
                <w:sz w:val="18"/>
                <w:szCs w:val="18"/>
                <w:lang w:val="en-US"/>
              </w:rPr>
              <w:t>(</w:t>
            </w:r>
            <w:r w:rsidRPr="00463159">
              <w:rPr>
                <w:rFonts w:ascii="Arial" w:hAnsi="Arial" w:cs="Arial"/>
                <w:sz w:val="18"/>
                <w:szCs w:val="18"/>
              </w:rPr>
              <w:t>1</w:t>
            </w:r>
            <w:r w:rsidRPr="00463159">
              <w:rPr>
                <w:rFonts w:ascii="Arial" w:hAnsi="Arial" w:cs="Arial"/>
                <w:sz w:val="18"/>
                <w:szCs w:val="18"/>
                <w:lang w:val="en-US"/>
              </w:rPr>
              <w:t xml:space="preserve">) </w:t>
            </w:r>
            <w:r w:rsidR="00A527E3">
              <w:rPr>
                <w:rFonts w:ascii="Arial" w:hAnsi="Arial" w:cs="Arial"/>
                <w:sz w:val="18"/>
                <w:szCs w:val="18"/>
                <w:lang w:val="en-US"/>
              </w:rPr>
              <w:t>An agreement</w:t>
            </w:r>
            <w:r w:rsidR="00BE6EA7">
              <w:rPr>
                <w:rFonts w:ascii="Arial" w:hAnsi="Arial" w:cs="Arial"/>
                <w:sz w:val="18"/>
                <w:szCs w:val="18"/>
                <w:lang w:val="en-US"/>
              </w:rPr>
              <w:t xml:space="preserve"> </w:t>
            </w:r>
            <w:r w:rsidRPr="00463159">
              <w:rPr>
                <w:rFonts w:ascii="Arial" w:hAnsi="Arial" w:cs="Arial"/>
                <w:sz w:val="18"/>
                <w:szCs w:val="18"/>
                <w:lang w:val="en-US"/>
              </w:rPr>
              <w:t xml:space="preserve">period of </w:t>
            </w:r>
            <w:r w:rsidRPr="00463159">
              <w:rPr>
                <w:rFonts w:ascii="Arial" w:hAnsi="Arial" w:cs="Arial"/>
                <w:sz w:val="18"/>
                <w:szCs w:val="18"/>
              </w:rPr>
              <w:t>120</w:t>
            </w:r>
            <w:r w:rsidRPr="00463159">
              <w:rPr>
                <w:rFonts w:ascii="Arial" w:hAnsi="Arial" w:cs="Arial"/>
                <w:sz w:val="18"/>
                <w:szCs w:val="18"/>
                <w:lang w:val="en-US"/>
              </w:rPr>
              <w:t>,</w:t>
            </w:r>
            <w:r w:rsidRPr="00463159">
              <w:rPr>
                <w:rFonts w:ascii="Arial" w:hAnsi="Arial" w:cs="Arial"/>
                <w:sz w:val="18"/>
                <w:szCs w:val="18"/>
              </w:rPr>
              <w:t>000</w:t>
            </w:r>
            <w:r w:rsidRPr="00463159">
              <w:rPr>
                <w:rFonts w:ascii="Arial" w:hAnsi="Arial" w:cs="Arial"/>
                <w:sz w:val="18"/>
                <w:szCs w:val="18"/>
                <w:lang w:val="en-US"/>
              </w:rPr>
              <w:t xml:space="preserve"> hours commencing from </w:t>
            </w:r>
            <w:r w:rsidRPr="00463159">
              <w:rPr>
                <w:rFonts w:ascii="Arial" w:hAnsi="Arial" w:cs="Arial"/>
                <w:sz w:val="18"/>
                <w:szCs w:val="18"/>
              </w:rPr>
              <w:t>10</w:t>
            </w:r>
            <w:r w:rsidRPr="00463159">
              <w:rPr>
                <w:rFonts w:ascii="Arial" w:hAnsi="Arial" w:cs="Arial"/>
                <w:sz w:val="18"/>
                <w:szCs w:val="18"/>
                <w:lang w:val="en-US"/>
              </w:rPr>
              <w:t xml:space="preserve"> February </w:t>
            </w:r>
            <w:r w:rsidRPr="00463159">
              <w:rPr>
                <w:rFonts w:ascii="Arial" w:hAnsi="Arial" w:cs="Arial"/>
                <w:sz w:val="18"/>
                <w:szCs w:val="18"/>
              </w:rPr>
              <w:t>2017</w:t>
            </w:r>
            <w:r w:rsidRPr="00463159">
              <w:rPr>
                <w:rFonts w:ascii="Arial" w:hAnsi="Arial" w:cs="Arial"/>
                <w:sz w:val="18"/>
                <w:szCs w:val="18"/>
                <w:lang w:val="en-US"/>
              </w:rPr>
              <w:t xml:space="preserve"> or the </w:t>
            </w:r>
            <w:r w:rsidRPr="00463159">
              <w:rPr>
                <w:rFonts w:ascii="Arial" w:hAnsi="Arial" w:cs="Arial"/>
                <w:sz w:val="18"/>
                <w:szCs w:val="18"/>
              </w:rPr>
              <w:t>second</w:t>
            </w:r>
            <w:r w:rsidRPr="00463159">
              <w:rPr>
                <w:rFonts w:ascii="Arial" w:hAnsi="Arial" w:cs="Arial"/>
                <w:sz w:val="18"/>
                <w:szCs w:val="18"/>
                <w:lang w:val="en-US"/>
              </w:rPr>
              <w:t xml:space="preserve"> major overhaul whichever one comes last. Or (</w:t>
            </w:r>
            <w:r w:rsidRPr="00463159">
              <w:rPr>
                <w:rFonts w:ascii="Arial" w:hAnsi="Arial" w:cs="Arial"/>
                <w:sz w:val="18"/>
                <w:szCs w:val="18"/>
              </w:rPr>
              <w:t>2</w:t>
            </w:r>
            <w:r w:rsidRPr="00463159">
              <w:rPr>
                <w:rFonts w:ascii="Arial" w:hAnsi="Arial" w:cs="Arial"/>
                <w:sz w:val="18"/>
                <w:szCs w:val="18"/>
                <w:lang w:val="en-US"/>
              </w:rPr>
              <w:t xml:space="preserve">) a </w:t>
            </w:r>
            <w:r w:rsidRPr="00463159">
              <w:rPr>
                <w:rFonts w:ascii="Arial" w:hAnsi="Arial" w:cs="Arial"/>
                <w:sz w:val="18"/>
                <w:szCs w:val="18"/>
              </w:rPr>
              <w:t>16</w:t>
            </w:r>
            <w:r w:rsidRPr="00463159">
              <w:rPr>
                <w:rFonts w:ascii="Arial" w:hAnsi="Arial" w:cs="Arial"/>
                <w:sz w:val="18"/>
                <w:szCs w:val="18"/>
                <w:lang w:val="en-US"/>
              </w:rPr>
              <w:t xml:space="preserve">-year commencing from </w:t>
            </w:r>
            <w:r w:rsidRPr="00463159">
              <w:rPr>
                <w:rFonts w:ascii="Arial" w:hAnsi="Arial" w:cs="Arial"/>
                <w:sz w:val="18"/>
                <w:szCs w:val="18"/>
              </w:rPr>
              <w:t>23</w:t>
            </w:r>
            <w:r w:rsidRPr="00463159">
              <w:rPr>
                <w:rFonts w:ascii="Arial" w:hAnsi="Arial" w:cs="Arial"/>
                <w:sz w:val="18"/>
                <w:szCs w:val="18"/>
                <w:lang w:val="en-US"/>
              </w:rPr>
              <w:t xml:space="preserve"> December </w:t>
            </w:r>
            <w:r w:rsidRPr="00463159">
              <w:rPr>
                <w:rFonts w:ascii="Arial" w:hAnsi="Arial" w:cs="Arial"/>
                <w:sz w:val="18"/>
                <w:szCs w:val="18"/>
              </w:rPr>
              <w:t>2016</w:t>
            </w:r>
            <w:r w:rsidR="009B24AB" w:rsidRPr="00463159">
              <w:rPr>
                <w:rFonts w:ascii="Arial" w:hAnsi="Arial" w:cs="Arial"/>
                <w:sz w:val="18"/>
                <w:szCs w:val="18"/>
                <w:lang w:val="en-US"/>
              </w:rPr>
              <w:t xml:space="preserve"> whichever (1) or (2)</w:t>
            </w:r>
            <w:r w:rsidRPr="00463159">
              <w:rPr>
                <w:rFonts w:ascii="Arial" w:hAnsi="Arial" w:cs="Arial"/>
                <w:sz w:val="18"/>
                <w:szCs w:val="18"/>
                <w:lang w:val="en-US"/>
              </w:rPr>
              <w:t xml:space="preserve"> comes first.</w:t>
            </w:r>
          </w:p>
        </w:tc>
        <w:tc>
          <w:tcPr>
            <w:tcW w:w="5184" w:type="dxa"/>
            <w:shd w:val="clear" w:color="auto" w:fill="auto"/>
          </w:tcPr>
          <w:p w:rsidR="008C0A17" w:rsidRPr="00463159" w:rsidRDefault="008C0A17" w:rsidP="0018198C">
            <w:pPr>
              <w:pStyle w:val="NoSpacing"/>
              <w:jc w:val="both"/>
              <w:rPr>
                <w:rFonts w:ascii="Arial" w:hAnsi="Arial" w:cs="Arial"/>
                <w:spacing w:val="-4"/>
                <w:sz w:val="18"/>
                <w:szCs w:val="18"/>
                <w:lang w:val="en-US"/>
              </w:rPr>
            </w:pPr>
            <w:r w:rsidRPr="00463159">
              <w:rPr>
                <w:rFonts w:ascii="Arial" w:hAnsi="Arial" w:cs="Arial"/>
                <w:sz w:val="18"/>
                <w:szCs w:val="18"/>
                <w:lang w:val="en-US"/>
              </w:rPr>
              <w:t xml:space="preserve">Management and maintenance service agreement for gas turbine </w:t>
            </w:r>
            <w:r w:rsidRPr="00463159">
              <w:rPr>
                <w:rFonts w:ascii="Arial" w:hAnsi="Arial" w:cs="Arial"/>
                <w:spacing w:val="-4"/>
                <w:sz w:val="18"/>
                <w:szCs w:val="18"/>
                <w:lang w:val="en-US"/>
              </w:rPr>
              <w:t>service of the power plant at Phanom Sarakham, Chachoengsao.</w:t>
            </w:r>
          </w:p>
          <w:p w:rsidR="008C0A17" w:rsidRPr="00463159" w:rsidRDefault="008C0A17" w:rsidP="0018198C">
            <w:pPr>
              <w:pStyle w:val="NoSpacing"/>
              <w:jc w:val="both"/>
              <w:rPr>
                <w:rFonts w:ascii="Arial" w:hAnsi="Arial" w:cs="Arial"/>
                <w:sz w:val="18"/>
                <w:szCs w:val="18"/>
                <w:cs/>
                <w:lang w:val="en-US"/>
              </w:rPr>
            </w:pPr>
          </w:p>
        </w:tc>
      </w:tr>
    </w:tbl>
    <w:p w:rsidR="008C0A17" w:rsidRPr="00463159" w:rsidRDefault="008C0A17" w:rsidP="008C0A17">
      <w:pPr>
        <w:ind w:left="1080"/>
        <w:rPr>
          <w:rFonts w:ascii="Arial" w:hAnsi="Arial" w:cs="Arial"/>
          <w:sz w:val="18"/>
          <w:szCs w:val="18"/>
        </w:rPr>
      </w:pPr>
    </w:p>
    <w:p w:rsidR="008C0A17" w:rsidRPr="00463159" w:rsidRDefault="008C0A17" w:rsidP="008C0A17">
      <w:pPr>
        <w:ind w:left="1080"/>
        <w:rPr>
          <w:rFonts w:ascii="Arial" w:hAnsi="Arial" w:cs="Arial"/>
          <w:sz w:val="18"/>
          <w:szCs w:val="18"/>
        </w:rPr>
      </w:pPr>
    </w:p>
    <w:p w:rsidR="008C0A17" w:rsidRPr="00463159" w:rsidRDefault="005D310C" w:rsidP="008C0A17">
      <w:pPr>
        <w:ind w:left="1080" w:hanging="540"/>
        <w:jc w:val="thaiDistribute"/>
        <w:rPr>
          <w:rFonts w:ascii="Arial" w:hAnsi="Arial" w:cs="Arial"/>
          <w:b/>
          <w:bCs/>
          <w:sz w:val="18"/>
          <w:szCs w:val="18"/>
          <w:rtl/>
          <w:cs/>
        </w:rPr>
      </w:pPr>
      <w:r w:rsidRPr="00463159">
        <w:rPr>
          <w:rFonts w:ascii="Arial" w:hAnsi="Arial" w:cs="Arial"/>
          <w:b/>
          <w:bCs/>
          <w:sz w:val="18"/>
          <w:szCs w:val="18"/>
        </w:rPr>
        <w:t>40</w:t>
      </w:r>
      <w:r w:rsidR="008C0A17" w:rsidRPr="00463159">
        <w:rPr>
          <w:rFonts w:ascii="Arial" w:hAnsi="Arial" w:cs="Arial"/>
          <w:b/>
          <w:bCs/>
          <w:sz w:val="18"/>
          <w:szCs w:val="18"/>
        </w:rPr>
        <w:t>.7</w:t>
      </w:r>
      <w:r w:rsidR="008C0A17" w:rsidRPr="00463159">
        <w:rPr>
          <w:rFonts w:ascii="Arial" w:hAnsi="Arial" w:cs="Arial"/>
          <w:b/>
          <w:bCs/>
          <w:sz w:val="18"/>
          <w:szCs w:val="18"/>
          <w:rtl/>
          <w:cs/>
        </w:rPr>
        <w:tab/>
      </w:r>
      <w:r w:rsidR="008C0A17" w:rsidRPr="00463159">
        <w:rPr>
          <w:rFonts w:ascii="Arial" w:hAnsi="Arial" w:cs="Arial"/>
          <w:b/>
          <w:bCs/>
          <w:sz w:val="18"/>
          <w:szCs w:val="18"/>
        </w:rPr>
        <w:t>Biomass fuel management and housekeeping services agreement</w:t>
      </w:r>
    </w:p>
    <w:p w:rsidR="008C0A17" w:rsidRPr="00463159" w:rsidRDefault="008C0A17" w:rsidP="008C0A17">
      <w:pPr>
        <w:ind w:left="1080"/>
        <w:rPr>
          <w:rFonts w:ascii="Arial" w:hAnsi="Arial" w:cs="Arial"/>
          <w:b/>
          <w:bCs/>
          <w:sz w:val="18"/>
          <w:szCs w:val="18"/>
        </w:rPr>
      </w:pPr>
    </w:p>
    <w:tbl>
      <w:tblPr>
        <w:tblW w:w="143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700"/>
        <w:gridCol w:w="4320"/>
        <w:gridCol w:w="4860"/>
      </w:tblGrid>
      <w:tr w:rsidR="008C0A17" w:rsidRPr="00463159" w:rsidTr="0018198C">
        <w:trPr>
          <w:trHeight w:val="60"/>
        </w:trPr>
        <w:tc>
          <w:tcPr>
            <w:tcW w:w="2430" w:type="dxa"/>
            <w:tcBorders>
              <w:top w:val="single" w:sz="4" w:space="0" w:color="auto"/>
              <w:left w:val="single" w:sz="4" w:space="0" w:color="auto"/>
              <w:bottom w:val="single" w:sz="4" w:space="0" w:color="auto"/>
              <w:right w:val="single" w:sz="4" w:space="0" w:color="auto"/>
            </w:tcBorders>
            <w:shd w:val="clear" w:color="auto" w:fill="auto"/>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 xml:space="preserve">Indirect </w:t>
            </w:r>
          </w:p>
          <w:p w:rsidR="008C0A17" w:rsidRPr="00463159" w:rsidRDefault="008C0A17" w:rsidP="0018198C">
            <w:pPr>
              <w:pStyle w:val="NoSpacing"/>
              <w:jc w:val="center"/>
              <w:rPr>
                <w:rFonts w:ascii="Arial" w:hAnsi="Arial" w:cs="Arial"/>
                <w:b/>
                <w:bCs/>
                <w:sz w:val="18"/>
                <w:szCs w:val="18"/>
                <w:cs/>
              </w:rPr>
            </w:pPr>
            <w:r w:rsidRPr="00463159">
              <w:rPr>
                <w:rFonts w:ascii="Arial" w:hAnsi="Arial" w:cs="Arial"/>
                <w:b/>
                <w:bCs/>
                <w:sz w:val="18"/>
                <w:szCs w:val="18"/>
                <w:lang w:val="en-US"/>
              </w:rPr>
              <w:t>subsidiaries</w:t>
            </w:r>
          </w:p>
        </w:tc>
        <w:tc>
          <w:tcPr>
            <w:tcW w:w="2700"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shd w:val="clear" w:color="auto" w:fill="FFFFFF"/>
                <w:cs/>
              </w:rPr>
            </w:pPr>
            <w:r w:rsidRPr="00463159">
              <w:rPr>
                <w:rFonts w:ascii="Arial" w:hAnsi="Arial" w:cs="Arial"/>
                <w:b/>
                <w:bCs/>
                <w:sz w:val="18"/>
                <w:szCs w:val="18"/>
                <w:lang w:val="en-US"/>
              </w:rPr>
              <w:t>Contract party</w:t>
            </w:r>
          </w:p>
        </w:tc>
        <w:tc>
          <w:tcPr>
            <w:tcW w:w="4320" w:type="dxa"/>
            <w:tcBorders>
              <w:top w:val="single" w:sz="4" w:space="0" w:color="auto"/>
              <w:left w:val="single" w:sz="4" w:space="0" w:color="auto"/>
              <w:bottom w:val="single" w:sz="4" w:space="0" w:color="auto"/>
              <w:right w:val="single" w:sz="4" w:space="0" w:color="auto"/>
            </w:tcBorders>
            <w:vAlign w:val="center"/>
          </w:tcPr>
          <w:p w:rsidR="008C0A17" w:rsidRPr="00463159" w:rsidRDefault="008C0A17" w:rsidP="0018198C">
            <w:pPr>
              <w:pStyle w:val="NoSpacing"/>
              <w:jc w:val="center"/>
              <w:rPr>
                <w:rFonts w:ascii="Arial" w:hAnsi="Arial" w:cs="Arial"/>
                <w:b/>
                <w:bCs/>
                <w:sz w:val="18"/>
                <w:szCs w:val="18"/>
                <w:cs/>
                <w:lang w:val="en-US"/>
              </w:rPr>
            </w:pPr>
            <w:r w:rsidRPr="00463159">
              <w:rPr>
                <w:rFonts w:ascii="Arial" w:hAnsi="Arial" w:cs="Arial"/>
                <w:b/>
                <w:bCs/>
                <w:sz w:val="18"/>
                <w:szCs w:val="18"/>
                <w:lang w:val="en-US"/>
              </w:rPr>
              <w:t>Contract period</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rPr>
          <w:trHeight w:val="60"/>
        </w:trPr>
        <w:tc>
          <w:tcPr>
            <w:tcW w:w="2430" w:type="dxa"/>
            <w:tcBorders>
              <w:top w:val="single" w:sz="4" w:space="0" w:color="auto"/>
              <w:bottom w:val="nil"/>
            </w:tcBorders>
            <w:shd w:val="clear" w:color="auto" w:fill="auto"/>
          </w:tcPr>
          <w:p w:rsidR="008C0A17" w:rsidRPr="00463159" w:rsidRDefault="008C0A17" w:rsidP="0018198C">
            <w:pPr>
              <w:pStyle w:val="NoSpacing"/>
              <w:jc w:val="center"/>
              <w:rPr>
                <w:rFonts w:ascii="Arial" w:hAnsi="Arial" w:cs="Arial"/>
                <w:sz w:val="8"/>
                <w:szCs w:val="8"/>
              </w:rPr>
            </w:pPr>
          </w:p>
        </w:tc>
        <w:tc>
          <w:tcPr>
            <w:tcW w:w="2700" w:type="dxa"/>
            <w:tcBorders>
              <w:top w:val="single" w:sz="4" w:space="0" w:color="auto"/>
              <w:bottom w:val="nil"/>
            </w:tcBorders>
          </w:tcPr>
          <w:p w:rsidR="008C0A17" w:rsidRPr="00463159" w:rsidRDefault="008C0A17" w:rsidP="0018198C">
            <w:pPr>
              <w:pStyle w:val="NoSpacing"/>
              <w:rPr>
                <w:rStyle w:val="Emphasis"/>
                <w:rFonts w:ascii="Arial" w:hAnsi="Arial" w:cs="Arial"/>
                <w:i w:val="0"/>
                <w:iCs w:val="0"/>
                <w:sz w:val="8"/>
                <w:szCs w:val="8"/>
                <w:shd w:val="clear" w:color="auto" w:fill="FFFFFF"/>
              </w:rPr>
            </w:pPr>
          </w:p>
        </w:tc>
        <w:tc>
          <w:tcPr>
            <w:tcW w:w="4320" w:type="dxa"/>
            <w:tcBorders>
              <w:top w:val="single" w:sz="4" w:space="0" w:color="auto"/>
              <w:bottom w:val="nil"/>
            </w:tcBorders>
          </w:tcPr>
          <w:p w:rsidR="008C0A17" w:rsidRPr="00463159" w:rsidRDefault="008C0A17" w:rsidP="0018198C">
            <w:pPr>
              <w:pStyle w:val="NoSpacing"/>
              <w:jc w:val="thaiDistribute"/>
              <w:rPr>
                <w:rFonts w:ascii="Arial" w:hAnsi="Arial" w:cs="Arial"/>
                <w:sz w:val="8"/>
                <w:szCs w:val="8"/>
                <w:lang w:val="en-US"/>
              </w:rPr>
            </w:pPr>
          </w:p>
        </w:tc>
        <w:tc>
          <w:tcPr>
            <w:tcW w:w="4860" w:type="dxa"/>
            <w:tcBorders>
              <w:top w:val="single" w:sz="4" w:space="0" w:color="auto"/>
              <w:bottom w:val="nil"/>
            </w:tcBorders>
            <w:shd w:val="clear" w:color="auto" w:fill="auto"/>
          </w:tcPr>
          <w:p w:rsidR="008C0A17" w:rsidRPr="00463159" w:rsidRDefault="008C0A17" w:rsidP="0018198C">
            <w:pPr>
              <w:jc w:val="thaiDistribute"/>
              <w:rPr>
                <w:rFonts w:ascii="Arial" w:hAnsi="Arial" w:cs="Arial"/>
                <w:sz w:val="8"/>
                <w:szCs w:val="8"/>
              </w:rPr>
            </w:pPr>
          </w:p>
        </w:tc>
      </w:tr>
      <w:tr w:rsidR="008C0A17" w:rsidRPr="00463159" w:rsidTr="0018198C">
        <w:trPr>
          <w:trHeight w:val="60"/>
        </w:trPr>
        <w:tc>
          <w:tcPr>
            <w:tcW w:w="2430" w:type="dxa"/>
            <w:tcBorders>
              <w:top w:val="nil"/>
            </w:tcBorders>
            <w:shd w:val="clear" w:color="auto" w:fill="auto"/>
          </w:tcPr>
          <w:p w:rsidR="008C0A17" w:rsidRPr="00463159" w:rsidRDefault="008C0A17" w:rsidP="0018198C">
            <w:pPr>
              <w:pStyle w:val="NoSpacing"/>
              <w:rPr>
                <w:rFonts w:ascii="Arial" w:hAnsi="Arial" w:cs="Arial"/>
                <w:sz w:val="18"/>
                <w:szCs w:val="18"/>
              </w:rPr>
            </w:pPr>
            <w:r w:rsidRPr="00463159">
              <w:rPr>
                <w:rFonts w:ascii="Arial" w:hAnsi="Arial" w:cs="Arial"/>
                <w:sz w:val="18"/>
                <w:szCs w:val="18"/>
              </w:rPr>
              <w:t xml:space="preserve">Advance Clean Power </w:t>
            </w:r>
          </w:p>
          <w:p w:rsidR="008C0A17" w:rsidRPr="00463159" w:rsidRDefault="008C0A17" w:rsidP="0018198C">
            <w:pPr>
              <w:pStyle w:val="NoSpacing"/>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Company Limited</w:t>
            </w:r>
            <w:r w:rsidRPr="00463159">
              <w:rPr>
                <w:rFonts w:ascii="Arial" w:hAnsi="Arial" w:cs="Arial"/>
                <w:sz w:val="18"/>
                <w:szCs w:val="18"/>
                <w:cs/>
              </w:rPr>
              <w:t xml:space="preserve"> </w:t>
            </w:r>
          </w:p>
          <w:p w:rsidR="008C0A17" w:rsidRPr="00463159" w:rsidRDefault="008C0A17" w:rsidP="0018198C">
            <w:pPr>
              <w:pStyle w:val="NoSpacing"/>
              <w:rPr>
                <w:rFonts w:ascii="Arial" w:hAnsi="Arial" w:cs="Arial"/>
                <w:sz w:val="18"/>
                <w:szCs w:val="18"/>
              </w:rPr>
            </w:pPr>
            <w:r w:rsidRPr="00463159">
              <w:rPr>
                <w:rFonts w:ascii="Arial" w:hAnsi="Arial" w:cs="Arial"/>
                <w:sz w:val="18"/>
                <w:szCs w:val="18"/>
              </w:rPr>
              <w:t xml:space="preserve">Advance Agro Power Plant </w:t>
            </w:r>
          </w:p>
          <w:p w:rsidR="008C0A17" w:rsidRPr="00463159" w:rsidRDefault="008C0A17" w:rsidP="0018198C">
            <w:pPr>
              <w:pStyle w:val="NoSpacing"/>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Company Limited</w:t>
            </w:r>
          </w:p>
          <w:p w:rsidR="008C0A17" w:rsidRPr="00463159" w:rsidRDefault="008C0A17" w:rsidP="0018198C">
            <w:pPr>
              <w:pStyle w:val="NoSpacing"/>
              <w:rPr>
                <w:rFonts w:ascii="Arial" w:hAnsi="Arial" w:cs="Arial"/>
                <w:sz w:val="18"/>
                <w:szCs w:val="18"/>
              </w:rPr>
            </w:pPr>
            <w:r w:rsidRPr="00463159">
              <w:rPr>
                <w:rFonts w:ascii="Arial" w:hAnsi="Arial" w:cs="Arial"/>
                <w:sz w:val="18"/>
                <w:szCs w:val="18"/>
              </w:rPr>
              <w:t xml:space="preserve">Alliance Clean Power </w:t>
            </w:r>
          </w:p>
          <w:p w:rsidR="008C0A17" w:rsidRPr="00463159" w:rsidRDefault="008C0A17" w:rsidP="0018198C">
            <w:pPr>
              <w:pStyle w:val="NoSpacing"/>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Company Limited</w:t>
            </w:r>
            <w:r w:rsidRPr="00463159">
              <w:rPr>
                <w:rFonts w:ascii="Arial" w:hAnsi="Arial" w:cs="Arial"/>
                <w:sz w:val="18"/>
                <w:szCs w:val="18"/>
                <w:cs/>
              </w:rPr>
              <w:t xml:space="preserve"> </w:t>
            </w:r>
          </w:p>
          <w:p w:rsidR="008C0A17" w:rsidRPr="00463159" w:rsidRDefault="008C0A17" w:rsidP="0018198C">
            <w:pPr>
              <w:pStyle w:val="NoSpacing"/>
              <w:rPr>
                <w:rFonts w:ascii="Arial" w:hAnsi="Arial" w:cs="Arial"/>
                <w:sz w:val="18"/>
                <w:szCs w:val="18"/>
              </w:rPr>
            </w:pPr>
            <w:r w:rsidRPr="00463159">
              <w:rPr>
                <w:rFonts w:ascii="Arial" w:hAnsi="Arial" w:cs="Arial"/>
                <w:sz w:val="18"/>
                <w:szCs w:val="18"/>
              </w:rPr>
              <w:t xml:space="preserve">Advance Asia Power Plant </w:t>
            </w:r>
          </w:p>
          <w:p w:rsidR="008C0A17" w:rsidRPr="00463159" w:rsidRDefault="008C0A17" w:rsidP="0018198C">
            <w:pPr>
              <w:pStyle w:val="NoSpacing"/>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Company Limited</w:t>
            </w:r>
          </w:p>
          <w:p w:rsidR="008C0A17" w:rsidRPr="00463159" w:rsidRDefault="008C0A17" w:rsidP="0018198C">
            <w:pPr>
              <w:pStyle w:val="NoSpacing"/>
              <w:rPr>
                <w:rFonts w:ascii="Arial" w:hAnsi="Arial" w:cs="Arial"/>
                <w:sz w:val="18"/>
                <w:szCs w:val="18"/>
              </w:rPr>
            </w:pPr>
            <w:r w:rsidRPr="00463159">
              <w:rPr>
                <w:rFonts w:ascii="Arial" w:hAnsi="Arial" w:cs="Arial"/>
                <w:sz w:val="18"/>
                <w:szCs w:val="18"/>
              </w:rPr>
              <w:t xml:space="preserve">Advance Bio Asia </w:t>
            </w:r>
          </w:p>
          <w:p w:rsidR="008C0A17" w:rsidRPr="00463159" w:rsidRDefault="008C0A17" w:rsidP="0018198C">
            <w:pPr>
              <w:pStyle w:val="NoSpacing"/>
              <w:rPr>
                <w:rFonts w:ascii="Arial" w:hAnsi="Arial" w:cs="Arial"/>
                <w:sz w:val="18"/>
                <w:szCs w:val="18"/>
              </w:rPr>
            </w:pPr>
            <w:r w:rsidRPr="00463159">
              <w:rPr>
                <w:rFonts w:ascii="Arial" w:hAnsi="Arial" w:cs="Arial"/>
                <w:sz w:val="18"/>
                <w:szCs w:val="18"/>
                <w:cs/>
              </w:rPr>
              <w:t xml:space="preserve">   </w:t>
            </w:r>
            <w:r w:rsidRPr="00463159">
              <w:rPr>
                <w:rFonts w:ascii="Arial" w:hAnsi="Arial" w:cs="Arial"/>
                <w:sz w:val="18"/>
                <w:szCs w:val="18"/>
              </w:rPr>
              <w:t>Company Limited</w:t>
            </w:r>
          </w:p>
          <w:p w:rsidR="00196954" w:rsidRPr="00463159" w:rsidRDefault="00196954" w:rsidP="0018198C">
            <w:pPr>
              <w:pStyle w:val="NoSpacing"/>
              <w:rPr>
                <w:rFonts w:ascii="Arial" w:hAnsi="Arial" w:cs="Arial"/>
                <w:sz w:val="18"/>
                <w:szCs w:val="18"/>
              </w:rPr>
            </w:pPr>
          </w:p>
        </w:tc>
        <w:tc>
          <w:tcPr>
            <w:tcW w:w="2700" w:type="dxa"/>
            <w:tcBorders>
              <w:top w:val="nil"/>
            </w:tcBorders>
          </w:tcPr>
          <w:p w:rsidR="008C0A17" w:rsidRPr="00463159" w:rsidRDefault="008C0A17" w:rsidP="0018198C">
            <w:pPr>
              <w:pStyle w:val="NoSpacing"/>
              <w:ind w:right="-54"/>
              <w:rPr>
                <w:rStyle w:val="Emphasis"/>
                <w:rFonts w:ascii="Arial" w:hAnsi="Arial" w:cs="Arial"/>
                <w:i w:val="0"/>
                <w:iCs w:val="0"/>
                <w:sz w:val="18"/>
                <w:szCs w:val="18"/>
                <w:shd w:val="clear" w:color="auto" w:fill="FFFFFF"/>
              </w:rPr>
            </w:pPr>
            <w:r w:rsidRPr="00463159">
              <w:rPr>
                <w:rStyle w:val="Emphasis"/>
                <w:rFonts w:ascii="Arial" w:hAnsi="Arial" w:cs="Arial"/>
                <w:i w:val="0"/>
                <w:iCs w:val="0"/>
                <w:sz w:val="18"/>
                <w:szCs w:val="18"/>
                <w:shd w:val="clear" w:color="auto" w:fill="FFFFFF"/>
              </w:rPr>
              <w:t>Goodwill Innovation and Engineering Company Limited</w:t>
            </w:r>
          </w:p>
          <w:p w:rsidR="008C0A17" w:rsidRPr="00463159" w:rsidRDefault="008C0A17" w:rsidP="0018198C">
            <w:pPr>
              <w:pStyle w:val="NoSpacing"/>
              <w:ind w:right="-54"/>
              <w:rPr>
                <w:rStyle w:val="Emphasis"/>
                <w:rFonts w:ascii="Arial" w:hAnsi="Arial" w:cs="Arial"/>
                <w:i w:val="0"/>
                <w:iCs w:val="0"/>
                <w:sz w:val="18"/>
                <w:szCs w:val="18"/>
                <w:shd w:val="clear" w:color="auto" w:fill="FFFFFF"/>
              </w:rPr>
            </w:pPr>
            <w:r w:rsidRPr="00463159">
              <w:rPr>
                <w:rStyle w:val="Emphasis"/>
                <w:rFonts w:ascii="Arial" w:hAnsi="Arial" w:cs="Arial"/>
                <w:i w:val="0"/>
                <w:iCs w:val="0"/>
                <w:sz w:val="18"/>
                <w:szCs w:val="18"/>
                <w:shd w:val="clear" w:color="auto" w:fill="FFFFFF"/>
                <w:cs/>
              </w:rPr>
              <w:t xml:space="preserve">  </w:t>
            </w:r>
            <w:r w:rsidRPr="00463159">
              <w:rPr>
                <w:rStyle w:val="Emphasis"/>
                <w:rFonts w:ascii="Arial" w:hAnsi="Arial" w:cs="Arial"/>
                <w:i w:val="0"/>
                <w:iCs w:val="0"/>
                <w:sz w:val="18"/>
                <w:szCs w:val="18"/>
                <w:shd w:val="clear" w:color="auto" w:fill="FFFFFF"/>
                <w:rtl/>
                <w:cs/>
              </w:rPr>
              <w:t xml:space="preserve"> </w:t>
            </w:r>
            <w:r w:rsidRPr="00463159">
              <w:rPr>
                <w:rStyle w:val="Emphasis"/>
                <w:rFonts w:ascii="Arial" w:hAnsi="Arial" w:cs="Arial"/>
                <w:i w:val="0"/>
                <w:iCs w:val="0"/>
                <w:sz w:val="18"/>
                <w:szCs w:val="18"/>
                <w:shd w:val="clear" w:color="auto" w:fill="FFFFFF"/>
              </w:rPr>
              <w:t>- a related party</w:t>
            </w:r>
          </w:p>
        </w:tc>
        <w:tc>
          <w:tcPr>
            <w:tcW w:w="4320" w:type="dxa"/>
            <w:tcBorders>
              <w:top w:val="nil"/>
            </w:tcBorders>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A 1 year agreement, effective from 1 October 2018 to 30 September 2019 and automatically renewed every year unless either party provides a written notice to terminate the agreement.</w:t>
            </w:r>
          </w:p>
          <w:p w:rsidR="008C0A17" w:rsidRPr="00463159" w:rsidRDefault="008C0A17" w:rsidP="0018198C">
            <w:pPr>
              <w:pStyle w:val="NoSpacing"/>
              <w:jc w:val="thaiDistribute"/>
              <w:rPr>
                <w:rFonts w:ascii="Arial" w:hAnsi="Arial" w:cs="Arial"/>
                <w:sz w:val="18"/>
                <w:szCs w:val="18"/>
                <w:cs/>
                <w:lang w:val="en-US"/>
              </w:rPr>
            </w:pPr>
          </w:p>
        </w:tc>
        <w:tc>
          <w:tcPr>
            <w:tcW w:w="4860" w:type="dxa"/>
            <w:tcBorders>
              <w:top w:val="nil"/>
            </w:tcBorders>
            <w:shd w:val="clear" w:color="auto" w:fill="auto"/>
          </w:tcPr>
          <w:p w:rsidR="008C0A17" w:rsidRPr="00463159" w:rsidRDefault="008C0A17" w:rsidP="0018198C">
            <w:pPr>
              <w:jc w:val="thaiDistribute"/>
              <w:rPr>
                <w:rFonts w:ascii="Arial" w:hAnsi="Arial" w:cs="Arial"/>
                <w:sz w:val="18"/>
                <w:szCs w:val="18"/>
                <w:cs/>
              </w:rPr>
            </w:pPr>
            <w:r w:rsidRPr="00463159">
              <w:rPr>
                <w:rFonts w:ascii="Arial" w:hAnsi="Arial" w:cs="Arial"/>
                <w:sz w:val="18"/>
                <w:szCs w:val="18"/>
              </w:rPr>
              <w:t>Biomass fuel management</w:t>
            </w:r>
            <w:r w:rsidR="008246F8" w:rsidRPr="00463159">
              <w:rPr>
                <w:rFonts w:ascii="Arial" w:hAnsi="Arial" w:cs="Arial"/>
                <w:sz w:val="18"/>
                <w:szCs w:val="18"/>
              </w:rPr>
              <w:t xml:space="preserve"> and housekeeping services for b</w:t>
            </w:r>
            <w:r w:rsidRPr="00463159">
              <w:rPr>
                <w:rFonts w:ascii="Arial" w:hAnsi="Arial" w:cs="Arial"/>
                <w:sz w:val="18"/>
                <w:szCs w:val="18"/>
              </w:rPr>
              <w:t xml:space="preserve">iomass power plant of indirect subsidiaries. </w:t>
            </w:r>
          </w:p>
        </w:tc>
      </w:tr>
    </w:tbl>
    <w:p w:rsidR="008C0A17" w:rsidRPr="00463159" w:rsidRDefault="008C0A17" w:rsidP="008C0A17">
      <w:pPr>
        <w:ind w:left="1080"/>
        <w:rPr>
          <w:rFonts w:ascii="Arial" w:hAnsi="Arial" w:cs="Arial"/>
          <w:sz w:val="18"/>
          <w:szCs w:val="18"/>
        </w:rPr>
      </w:pPr>
    </w:p>
    <w:p w:rsidR="008C0A17" w:rsidRPr="00463159" w:rsidRDefault="008C0A17" w:rsidP="008C0A17">
      <w:pPr>
        <w:ind w:left="540" w:hanging="540"/>
        <w:rPr>
          <w:rFonts w:ascii="Arial" w:hAnsi="Arial" w:cs="Arial"/>
          <w:sz w:val="18"/>
          <w:szCs w:val="18"/>
        </w:rPr>
      </w:pPr>
      <w:r w:rsidRPr="00463159">
        <w:rPr>
          <w:rFonts w:ascii="Arial" w:hAnsi="Arial" w:cs="Arial"/>
          <w:sz w:val="18"/>
          <w:szCs w:val="18"/>
          <w:cs/>
        </w:rPr>
        <w:br w:type="page"/>
      </w:r>
      <w:r w:rsidR="00B75865"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540"/>
        <w:rPr>
          <w:rFonts w:ascii="Arial" w:hAnsi="Arial" w:cs="Arial"/>
          <w:sz w:val="18"/>
          <w:szCs w:val="18"/>
        </w:rPr>
      </w:pPr>
    </w:p>
    <w:p w:rsidR="008C0A17" w:rsidRPr="00463159" w:rsidRDefault="008C0A17" w:rsidP="008C0A17">
      <w:pPr>
        <w:ind w:left="540"/>
        <w:rPr>
          <w:rFonts w:ascii="Arial" w:hAnsi="Arial" w:cs="Arial"/>
          <w:sz w:val="18"/>
          <w:szCs w:val="18"/>
        </w:rPr>
      </w:pPr>
    </w:p>
    <w:p w:rsidR="008C0A17" w:rsidRPr="00463159" w:rsidRDefault="00B75865" w:rsidP="008C0A17">
      <w:pPr>
        <w:ind w:left="1080" w:hanging="540"/>
        <w:jc w:val="thaiDistribute"/>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.8</w:t>
      </w:r>
      <w:r w:rsidR="008C0A17" w:rsidRPr="00463159">
        <w:rPr>
          <w:rFonts w:ascii="Arial" w:hAnsi="Arial" w:cs="Arial"/>
          <w:b/>
          <w:bCs/>
          <w:sz w:val="18"/>
          <w:szCs w:val="18"/>
        </w:rPr>
        <w:tab/>
        <w:t>Land and Building rental agreements</w:t>
      </w:r>
    </w:p>
    <w:p w:rsidR="008C0A17" w:rsidRPr="00463159" w:rsidRDefault="008C0A17" w:rsidP="008C0A17">
      <w:pPr>
        <w:ind w:left="1080"/>
        <w:rPr>
          <w:rFonts w:ascii="Arial" w:hAnsi="Arial" w:cs="Arial"/>
          <w:b/>
          <w:bCs/>
          <w:sz w:val="18"/>
          <w:szCs w:val="18"/>
          <w:cs/>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Indirect subsidiary - Alliance Clean Power Company Limited</w:t>
      </w:r>
    </w:p>
    <w:p w:rsidR="008C0A17" w:rsidRPr="00463159" w:rsidRDefault="008C0A17" w:rsidP="008C0A17">
      <w:pPr>
        <w:ind w:left="1080"/>
        <w:rPr>
          <w:rFonts w:ascii="Arial" w:hAnsi="Arial" w:cs="Arial"/>
          <w:b/>
          <w:bCs/>
          <w:sz w:val="18"/>
          <w:szCs w:val="18"/>
          <w:u w:val="single"/>
          <w:cs/>
        </w:rPr>
      </w:pPr>
    </w:p>
    <w:tbl>
      <w:tblPr>
        <w:tblW w:w="143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610"/>
        <w:gridCol w:w="5490"/>
        <w:gridCol w:w="5130"/>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ind w:left="-14"/>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ind w:left="-14"/>
              <w:jc w:val="center"/>
              <w:rPr>
                <w:rFonts w:ascii="Arial" w:hAnsi="Arial" w:cs="Arial"/>
                <w:b/>
                <w:bCs/>
                <w:sz w:val="18"/>
                <w:szCs w:val="18"/>
                <w:cs/>
                <w:lang w:val="en-US"/>
              </w:rPr>
            </w:pPr>
            <w:r w:rsidRPr="00463159">
              <w:rPr>
                <w:rFonts w:ascii="Arial" w:hAnsi="Arial" w:cs="Arial"/>
                <w:b/>
                <w:bCs/>
                <w:sz w:val="18"/>
                <w:szCs w:val="18"/>
                <w:lang w:val="en-US"/>
              </w:rPr>
              <w:t>no.</w:t>
            </w:r>
          </w:p>
        </w:tc>
        <w:tc>
          <w:tcPr>
            <w:tcW w:w="2610"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party</w:t>
            </w:r>
          </w:p>
        </w:tc>
        <w:tc>
          <w:tcPr>
            <w:tcW w:w="5490"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period</w:t>
            </w:r>
          </w:p>
        </w:tc>
        <w:tc>
          <w:tcPr>
            <w:tcW w:w="5130"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ind w:left="-14"/>
              <w:jc w:val="center"/>
              <w:rPr>
                <w:rFonts w:ascii="Arial" w:hAnsi="Arial" w:cs="Arial"/>
                <w:b/>
                <w:bCs/>
                <w:sz w:val="8"/>
                <w:szCs w:val="8"/>
                <w:lang w:val="en-US"/>
              </w:rPr>
            </w:pPr>
          </w:p>
        </w:tc>
        <w:tc>
          <w:tcPr>
            <w:tcW w:w="2610" w:type="dxa"/>
            <w:tcBorders>
              <w:bottom w:val="nil"/>
            </w:tcBorders>
            <w:shd w:val="clear" w:color="auto" w:fill="auto"/>
            <w:vAlign w:val="center"/>
          </w:tcPr>
          <w:p w:rsidR="008C0A17" w:rsidRPr="00463159" w:rsidRDefault="008C0A17" w:rsidP="0018198C">
            <w:pPr>
              <w:pStyle w:val="NoSpacing"/>
              <w:jc w:val="center"/>
              <w:rPr>
                <w:rFonts w:ascii="Arial" w:hAnsi="Arial" w:cs="Arial"/>
                <w:b/>
                <w:bCs/>
                <w:sz w:val="8"/>
                <w:szCs w:val="8"/>
                <w:lang w:val="en-US"/>
              </w:rPr>
            </w:pPr>
          </w:p>
        </w:tc>
        <w:tc>
          <w:tcPr>
            <w:tcW w:w="5490" w:type="dxa"/>
            <w:tcBorders>
              <w:bottom w:val="nil"/>
            </w:tcBorders>
            <w:shd w:val="clear" w:color="auto" w:fill="auto"/>
            <w:vAlign w:val="center"/>
          </w:tcPr>
          <w:p w:rsidR="008C0A17" w:rsidRPr="00463159" w:rsidRDefault="008C0A17" w:rsidP="0018198C">
            <w:pPr>
              <w:pStyle w:val="NoSpacing"/>
              <w:jc w:val="center"/>
              <w:rPr>
                <w:rFonts w:ascii="Arial" w:hAnsi="Arial" w:cs="Arial"/>
                <w:b/>
                <w:bCs/>
                <w:sz w:val="8"/>
                <w:szCs w:val="8"/>
                <w:lang w:val="en-US"/>
              </w:rPr>
            </w:pPr>
          </w:p>
        </w:tc>
        <w:tc>
          <w:tcPr>
            <w:tcW w:w="5130" w:type="dxa"/>
            <w:tcBorders>
              <w:bottom w:val="nil"/>
            </w:tcBorders>
            <w:shd w:val="clear" w:color="auto" w:fill="auto"/>
            <w:vAlign w:val="center"/>
          </w:tcPr>
          <w:p w:rsidR="008C0A17" w:rsidRPr="00463159" w:rsidRDefault="008C0A17" w:rsidP="0018198C">
            <w:pPr>
              <w:pStyle w:val="NoSpacing"/>
              <w:jc w:val="center"/>
              <w:rPr>
                <w:rFonts w:ascii="Arial" w:hAnsi="Arial" w:cs="Arial"/>
                <w:b/>
                <w:bCs/>
                <w:sz w:val="8"/>
                <w:szCs w:val="8"/>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ind w:left="-14"/>
              <w:jc w:val="center"/>
              <w:rPr>
                <w:rFonts w:ascii="Arial" w:hAnsi="Arial" w:cs="Arial"/>
                <w:sz w:val="18"/>
                <w:szCs w:val="18"/>
                <w:lang w:val="en-US"/>
              </w:rPr>
            </w:pPr>
            <w:r w:rsidRPr="00463159">
              <w:rPr>
                <w:rFonts w:ascii="Arial" w:hAnsi="Arial" w:cs="Arial"/>
                <w:sz w:val="18"/>
                <w:szCs w:val="18"/>
              </w:rPr>
              <w:t>1</w:t>
            </w:r>
          </w:p>
        </w:tc>
        <w:tc>
          <w:tcPr>
            <w:tcW w:w="2610" w:type="dxa"/>
            <w:vMerge w:val="restart"/>
            <w:tcBorders>
              <w:top w:val="nil"/>
            </w:tcBorders>
            <w:shd w:val="clear" w:color="auto" w:fill="auto"/>
          </w:tcPr>
          <w:p w:rsidR="008C0A17" w:rsidRPr="00463159" w:rsidRDefault="008C0A17" w:rsidP="0018198C">
            <w:pPr>
              <w:pStyle w:val="NoSpacing"/>
              <w:rPr>
                <w:rFonts w:ascii="Arial" w:hAnsi="Arial" w:cs="Arial"/>
                <w:sz w:val="18"/>
                <w:szCs w:val="18"/>
                <w:cs/>
                <w:lang w:val="en-US"/>
              </w:rPr>
            </w:pPr>
            <w:r w:rsidRPr="00463159">
              <w:rPr>
                <w:rFonts w:ascii="Arial" w:hAnsi="Arial" w:cs="Arial"/>
                <w:sz w:val="18"/>
                <w:szCs w:val="18"/>
                <w:lang w:val="en-US"/>
              </w:rPr>
              <w:t>Khon Kaen Municipality</w:t>
            </w:r>
          </w:p>
        </w:tc>
        <w:tc>
          <w:tcPr>
            <w:tcW w:w="5490" w:type="dxa"/>
            <w:tcBorders>
              <w:top w:val="nil"/>
            </w:tcBorders>
            <w:shd w:val="clear" w:color="auto" w:fill="auto"/>
          </w:tcPr>
          <w:p w:rsidR="008C0A17" w:rsidRPr="00463159" w:rsidRDefault="008C0A17" w:rsidP="0018198C">
            <w:pPr>
              <w:rPr>
                <w:rFonts w:ascii="Arial" w:hAnsi="Arial" w:cs="Arial"/>
                <w:sz w:val="18"/>
                <w:szCs w:val="18"/>
              </w:rPr>
            </w:pPr>
            <w:r w:rsidRPr="00463159">
              <w:rPr>
                <w:rFonts w:ascii="Arial" w:hAnsi="Arial" w:cs="Arial"/>
                <w:sz w:val="18"/>
                <w:szCs w:val="18"/>
              </w:rPr>
              <w:t>A 20-year agreement, effective since 18 August 2011</w:t>
            </w:r>
          </w:p>
        </w:tc>
        <w:tc>
          <w:tcPr>
            <w:tcW w:w="5130" w:type="dxa"/>
            <w:tcBorders>
              <w:top w:val="nil"/>
            </w:tcBorders>
            <w:shd w:val="clear" w:color="auto" w:fill="auto"/>
          </w:tcPr>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4"/>
                <w:sz w:val="18"/>
                <w:szCs w:val="18"/>
                <w:lang w:val="en-US"/>
              </w:rPr>
              <w:t>Land rental agreement for operation in accordance with Municipal Solid Waste project at Muang Khon Kaen, Khon Kaen</w:t>
            </w:r>
          </w:p>
          <w:p w:rsidR="008C0A17" w:rsidRPr="00463159" w:rsidRDefault="008C0A17" w:rsidP="0018198C">
            <w:pPr>
              <w:pStyle w:val="NoSpacing"/>
              <w:jc w:val="thaiDistribute"/>
              <w:rPr>
                <w:rFonts w:ascii="Arial" w:hAnsi="Arial" w:cs="Arial"/>
                <w:sz w:val="12"/>
                <w:szCs w:val="12"/>
                <w:lang w:val="en-US"/>
              </w:rPr>
            </w:pPr>
          </w:p>
        </w:tc>
      </w:tr>
      <w:tr w:rsidR="008C0A17" w:rsidRPr="00463159" w:rsidTr="0018198C">
        <w:tc>
          <w:tcPr>
            <w:tcW w:w="1080" w:type="dxa"/>
            <w:shd w:val="clear" w:color="auto" w:fill="auto"/>
          </w:tcPr>
          <w:p w:rsidR="008C0A17" w:rsidRPr="00463159" w:rsidRDefault="008C0A17" w:rsidP="0018198C">
            <w:pPr>
              <w:pStyle w:val="NoSpacing"/>
              <w:ind w:left="-14"/>
              <w:jc w:val="center"/>
              <w:rPr>
                <w:rFonts w:ascii="Arial" w:hAnsi="Arial" w:cs="Arial"/>
                <w:sz w:val="18"/>
                <w:szCs w:val="18"/>
                <w:lang w:val="en-US"/>
              </w:rPr>
            </w:pPr>
            <w:r w:rsidRPr="00463159">
              <w:rPr>
                <w:rFonts w:ascii="Arial" w:hAnsi="Arial" w:cs="Arial"/>
                <w:sz w:val="18"/>
                <w:szCs w:val="18"/>
              </w:rPr>
              <w:t>2</w:t>
            </w:r>
          </w:p>
        </w:tc>
        <w:tc>
          <w:tcPr>
            <w:tcW w:w="2610" w:type="dxa"/>
            <w:vMerge/>
            <w:shd w:val="clear" w:color="auto" w:fill="auto"/>
          </w:tcPr>
          <w:p w:rsidR="008C0A17" w:rsidRPr="00463159" w:rsidRDefault="008C0A17" w:rsidP="0018198C">
            <w:pPr>
              <w:pStyle w:val="NoSpacing"/>
              <w:jc w:val="thaiDistribute"/>
              <w:rPr>
                <w:rFonts w:ascii="Arial" w:hAnsi="Arial" w:cs="Arial"/>
                <w:sz w:val="18"/>
                <w:szCs w:val="18"/>
                <w:lang w:val="en-US"/>
              </w:rPr>
            </w:pPr>
          </w:p>
        </w:tc>
        <w:tc>
          <w:tcPr>
            <w:tcW w:w="5490" w:type="dxa"/>
            <w:shd w:val="clear" w:color="auto" w:fill="auto"/>
          </w:tcPr>
          <w:p w:rsidR="008C0A17" w:rsidRPr="00463159" w:rsidRDefault="008C0A17" w:rsidP="0018198C">
            <w:pPr>
              <w:rPr>
                <w:rFonts w:ascii="Arial" w:hAnsi="Arial" w:cs="Arial"/>
                <w:sz w:val="18"/>
                <w:szCs w:val="18"/>
              </w:rPr>
            </w:pPr>
            <w:r w:rsidRPr="00463159">
              <w:rPr>
                <w:rFonts w:ascii="Arial" w:hAnsi="Arial" w:cs="Arial"/>
                <w:sz w:val="18"/>
                <w:szCs w:val="18"/>
              </w:rPr>
              <w:t>A 20-year agreement, effective since 18 August 2011</w:t>
            </w:r>
          </w:p>
        </w:tc>
        <w:tc>
          <w:tcPr>
            <w:tcW w:w="5130" w:type="dxa"/>
            <w:shd w:val="clear" w:color="auto" w:fill="auto"/>
          </w:tcPr>
          <w:p w:rsidR="008C0A17" w:rsidRPr="00463159" w:rsidRDefault="008C0A17" w:rsidP="0018198C">
            <w:pPr>
              <w:pStyle w:val="NoSpacing"/>
              <w:jc w:val="thaiDistribute"/>
              <w:rPr>
                <w:rFonts w:ascii="Arial" w:hAnsi="Arial" w:cs="Arial"/>
                <w:spacing w:val="-8"/>
                <w:sz w:val="18"/>
                <w:szCs w:val="18"/>
                <w:lang w:val="en-US"/>
              </w:rPr>
            </w:pPr>
            <w:r w:rsidRPr="00463159">
              <w:rPr>
                <w:rFonts w:ascii="Arial" w:hAnsi="Arial" w:cs="Arial"/>
                <w:spacing w:val="-8"/>
                <w:sz w:val="18"/>
                <w:szCs w:val="18"/>
                <w:lang w:val="en-US"/>
              </w:rPr>
              <w:t>Buildings and other constructions rental, including land related to those buildings at Muang Khon Kaen, Khon Kaen.</w:t>
            </w:r>
          </w:p>
          <w:p w:rsidR="008C0A17" w:rsidRPr="00463159" w:rsidRDefault="008C0A17" w:rsidP="0018198C">
            <w:pPr>
              <w:pStyle w:val="NoSpacing"/>
              <w:jc w:val="thaiDistribute"/>
              <w:rPr>
                <w:rFonts w:ascii="Arial" w:hAnsi="Arial" w:cs="Arial"/>
                <w:sz w:val="12"/>
                <w:szCs w:val="12"/>
                <w:lang w:val="en-US"/>
              </w:rPr>
            </w:pPr>
          </w:p>
        </w:tc>
      </w:tr>
      <w:tr w:rsidR="008C0A17" w:rsidRPr="00463159" w:rsidTr="0018198C">
        <w:tc>
          <w:tcPr>
            <w:tcW w:w="1080" w:type="dxa"/>
            <w:shd w:val="clear" w:color="auto" w:fill="auto"/>
          </w:tcPr>
          <w:p w:rsidR="008C0A17" w:rsidRPr="00463159" w:rsidRDefault="008C0A17" w:rsidP="0018198C">
            <w:pPr>
              <w:pStyle w:val="NoSpacing"/>
              <w:ind w:left="-14"/>
              <w:jc w:val="center"/>
              <w:rPr>
                <w:rFonts w:ascii="Arial" w:hAnsi="Arial" w:cs="Arial"/>
                <w:sz w:val="18"/>
                <w:szCs w:val="18"/>
              </w:rPr>
            </w:pPr>
            <w:r w:rsidRPr="00463159">
              <w:rPr>
                <w:rFonts w:ascii="Arial" w:hAnsi="Arial" w:cs="Arial"/>
                <w:sz w:val="18"/>
                <w:szCs w:val="18"/>
              </w:rPr>
              <w:t>3</w:t>
            </w:r>
          </w:p>
        </w:tc>
        <w:tc>
          <w:tcPr>
            <w:tcW w:w="2610" w:type="dxa"/>
            <w:vMerge/>
            <w:shd w:val="clear" w:color="auto" w:fill="auto"/>
          </w:tcPr>
          <w:p w:rsidR="008C0A17" w:rsidRPr="00463159" w:rsidRDefault="008C0A17" w:rsidP="0018198C">
            <w:pPr>
              <w:pStyle w:val="NoSpacing"/>
              <w:jc w:val="thaiDistribute"/>
              <w:rPr>
                <w:rFonts w:ascii="Arial" w:hAnsi="Arial" w:cs="Arial"/>
                <w:sz w:val="18"/>
                <w:szCs w:val="18"/>
                <w:lang w:val="en-US"/>
              </w:rPr>
            </w:pPr>
          </w:p>
        </w:tc>
        <w:tc>
          <w:tcPr>
            <w:tcW w:w="5490" w:type="dxa"/>
            <w:shd w:val="clear" w:color="auto" w:fill="auto"/>
          </w:tcPr>
          <w:p w:rsidR="008C0A17" w:rsidRPr="00463159" w:rsidRDefault="008C0A17" w:rsidP="0018198C">
            <w:pPr>
              <w:rPr>
                <w:rFonts w:ascii="Arial" w:hAnsi="Arial" w:cs="Arial"/>
                <w:sz w:val="18"/>
                <w:szCs w:val="18"/>
              </w:rPr>
            </w:pPr>
            <w:r w:rsidRPr="00463159">
              <w:rPr>
                <w:rFonts w:ascii="Arial" w:hAnsi="Arial" w:cs="Arial"/>
                <w:sz w:val="18"/>
                <w:szCs w:val="18"/>
              </w:rPr>
              <w:t>A 20-year agreement, effective since 18 August 2011</w:t>
            </w:r>
          </w:p>
        </w:tc>
        <w:tc>
          <w:tcPr>
            <w:tcW w:w="5130" w:type="dxa"/>
            <w:shd w:val="clear" w:color="auto" w:fill="auto"/>
          </w:tcPr>
          <w:p w:rsidR="008C0A17" w:rsidRPr="00463159" w:rsidRDefault="008C0A17" w:rsidP="0018198C">
            <w:pPr>
              <w:pStyle w:val="NoSpacing"/>
              <w:jc w:val="thaiDistribute"/>
              <w:rPr>
                <w:rFonts w:ascii="Arial" w:hAnsi="Arial" w:cs="Arial"/>
                <w:sz w:val="18"/>
                <w:szCs w:val="18"/>
                <w:lang w:val="en-US"/>
              </w:rPr>
            </w:pPr>
            <w:r w:rsidRPr="00463159">
              <w:rPr>
                <w:rFonts w:ascii="Arial" w:hAnsi="Arial" w:cs="Arial"/>
                <w:sz w:val="18"/>
                <w:szCs w:val="18"/>
                <w:lang w:val="en-US"/>
              </w:rPr>
              <w:t>Constructions agreement in Khon Kaen Municipal</w:t>
            </w:r>
            <w:r w:rsidR="00B82302">
              <w:rPr>
                <w:rFonts w:ascii="Arial" w:hAnsi="Arial" w:cs="Arial"/>
                <w:sz w:val="18"/>
                <w:szCs w:val="18"/>
                <w:lang w:val="en-US"/>
              </w:rPr>
              <w:t>i</w:t>
            </w:r>
            <w:r w:rsidRPr="00463159">
              <w:rPr>
                <w:rFonts w:ascii="Arial" w:hAnsi="Arial" w:cs="Arial"/>
                <w:sz w:val="18"/>
                <w:szCs w:val="18"/>
                <w:lang w:val="en-US"/>
              </w:rPr>
              <w:t xml:space="preserve">ty area, buildings and machinery will be transferred to Khon Kaen </w:t>
            </w:r>
            <w:r w:rsidRPr="00B82302">
              <w:rPr>
                <w:rFonts w:ascii="Arial" w:hAnsi="Arial" w:cs="Arial"/>
                <w:spacing w:val="-4"/>
                <w:sz w:val="18"/>
                <w:szCs w:val="18"/>
                <w:lang w:val="en-US"/>
              </w:rPr>
              <w:t xml:space="preserve">Municipality at maturity </w:t>
            </w:r>
            <w:r w:rsidR="00B82302" w:rsidRPr="00B82302">
              <w:rPr>
                <w:rFonts w:ascii="Arial" w:hAnsi="Arial" w:cs="Arial"/>
                <w:spacing w:val="-4"/>
                <w:sz w:val="18"/>
                <w:szCs w:val="18"/>
                <w:lang w:val="en-US"/>
              </w:rPr>
              <w:t xml:space="preserve">of </w:t>
            </w:r>
            <w:r w:rsidRPr="00B82302">
              <w:rPr>
                <w:rFonts w:ascii="Arial" w:hAnsi="Arial" w:cs="Arial"/>
                <w:spacing w:val="-4"/>
                <w:sz w:val="18"/>
                <w:szCs w:val="18"/>
              </w:rPr>
              <w:t xml:space="preserve">20 </w:t>
            </w:r>
            <w:r w:rsidRPr="00B82302">
              <w:rPr>
                <w:rFonts w:ascii="Arial" w:hAnsi="Arial" w:cs="Arial"/>
                <w:spacing w:val="-4"/>
                <w:sz w:val="18"/>
                <w:szCs w:val="18"/>
                <w:lang w:val="en-US"/>
              </w:rPr>
              <w:t>years since commencement date</w:t>
            </w:r>
            <w:r w:rsidRPr="00463159">
              <w:rPr>
                <w:rFonts w:ascii="Arial" w:hAnsi="Arial" w:cs="Arial"/>
                <w:sz w:val="18"/>
                <w:szCs w:val="18"/>
                <w:lang w:val="en-US"/>
              </w:rPr>
              <w:t>.</w:t>
            </w:r>
          </w:p>
          <w:p w:rsidR="008C0A17" w:rsidRPr="00463159" w:rsidRDefault="008C0A17" w:rsidP="0018198C">
            <w:pPr>
              <w:pStyle w:val="NoSpacing"/>
              <w:jc w:val="thaiDistribute"/>
              <w:rPr>
                <w:rFonts w:ascii="Arial" w:hAnsi="Arial" w:cs="Arial"/>
                <w:sz w:val="12"/>
                <w:szCs w:val="12"/>
                <w:cs/>
                <w:lang w:val="en-US"/>
              </w:rPr>
            </w:pPr>
          </w:p>
        </w:tc>
      </w:tr>
    </w:tbl>
    <w:p w:rsidR="008C0A17" w:rsidRPr="00463159" w:rsidRDefault="008C0A17" w:rsidP="008C0A17">
      <w:pPr>
        <w:ind w:left="1080"/>
        <w:jc w:val="thaiDistribute"/>
        <w:rPr>
          <w:rFonts w:ascii="Arial" w:hAnsi="Arial" w:cs="Arial"/>
          <w:b/>
          <w:bCs/>
          <w:sz w:val="18"/>
          <w:szCs w:val="18"/>
        </w:rPr>
      </w:pPr>
    </w:p>
    <w:p w:rsidR="008C0A17" w:rsidRPr="00463159" w:rsidRDefault="008C0A17" w:rsidP="008C0A17">
      <w:pPr>
        <w:ind w:left="1080"/>
        <w:rPr>
          <w:rFonts w:ascii="Arial" w:hAnsi="Arial" w:cs="Arial"/>
          <w:b/>
          <w:bCs/>
          <w:sz w:val="18"/>
          <w:szCs w:val="18"/>
        </w:rPr>
      </w:pPr>
      <w:r w:rsidRPr="00463159">
        <w:rPr>
          <w:rFonts w:ascii="Arial" w:hAnsi="Arial" w:cs="Arial"/>
          <w:b/>
          <w:bCs/>
          <w:sz w:val="18"/>
          <w:szCs w:val="18"/>
        </w:rPr>
        <w:t xml:space="preserve">Indirect subsidiary - Bio Power Plant </w:t>
      </w:r>
      <w:r w:rsidR="008246F8" w:rsidRPr="00463159">
        <w:rPr>
          <w:rFonts w:ascii="Arial" w:hAnsi="Arial" w:cs="Arial"/>
          <w:b/>
          <w:bCs/>
          <w:sz w:val="18"/>
          <w:szCs w:val="18"/>
        </w:rPr>
        <w:t xml:space="preserve">Company </w:t>
      </w:r>
      <w:r w:rsidRPr="00463159">
        <w:rPr>
          <w:rFonts w:ascii="Arial" w:hAnsi="Arial" w:cs="Arial"/>
          <w:b/>
          <w:bCs/>
          <w:sz w:val="18"/>
          <w:szCs w:val="18"/>
        </w:rPr>
        <w:t>Limited</w:t>
      </w:r>
    </w:p>
    <w:p w:rsidR="008C0A17" w:rsidRPr="00463159" w:rsidRDefault="008C0A17" w:rsidP="008C0A17">
      <w:pPr>
        <w:ind w:left="1080"/>
        <w:rPr>
          <w:rFonts w:ascii="Arial" w:hAnsi="Arial" w:cs="Arial"/>
          <w:b/>
          <w:bCs/>
          <w:sz w:val="18"/>
          <w:szCs w:val="18"/>
          <w:u w:val="single"/>
          <w:cs/>
        </w:rPr>
      </w:pPr>
    </w:p>
    <w:tbl>
      <w:tblPr>
        <w:tblW w:w="143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610"/>
        <w:gridCol w:w="5490"/>
        <w:gridCol w:w="5130"/>
      </w:tblGrid>
      <w:tr w:rsidR="008C0A17" w:rsidRPr="00463159" w:rsidTr="0018198C">
        <w:tc>
          <w:tcPr>
            <w:tcW w:w="1080" w:type="dxa"/>
            <w:tcBorders>
              <w:bottom w:val="single" w:sz="4" w:space="0" w:color="auto"/>
            </w:tcBorders>
            <w:shd w:val="clear" w:color="auto" w:fill="auto"/>
          </w:tcPr>
          <w:p w:rsidR="008C0A17" w:rsidRPr="00463159" w:rsidRDefault="008C0A17" w:rsidP="0018198C">
            <w:pPr>
              <w:pStyle w:val="NoSpacing"/>
              <w:ind w:left="-14"/>
              <w:jc w:val="center"/>
              <w:rPr>
                <w:rFonts w:ascii="Arial" w:hAnsi="Arial" w:cs="Arial"/>
                <w:b/>
                <w:bCs/>
                <w:sz w:val="18"/>
                <w:szCs w:val="18"/>
                <w:lang w:val="en-US"/>
              </w:rPr>
            </w:pPr>
            <w:r w:rsidRPr="00463159">
              <w:rPr>
                <w:rFonts w:ascii="Arial" w:hAnsi="Arial" w:cs="Arial"/>
                <w:b/>
                <w:bCs/>
                <w:sz w:val="18"/>
                <w:szCs w:val="18"/>
                <w:lang w:val="en-US"/>
              </w:rPr>
              <w:t>Contract</w:t>
            </w:r>
          </w:p>
          <w:p w:rsidR="008C0A17" w:rsidRPr="00463159" w:rsidRDefault="008C0A17" w:rsidP="0018198C">
            <w:pPr>
              <w:pStyle w:val="NoSpacing"/>
              <w:ind w:left="-14"/>
              <w:jc w:val="center"/>
              <w:rPr>
                <w:rFonts w:ascii="Arial" w:hAnsi="Arial" w:cs="Arial"/>
                <w:b/>
                <w:bCs/>
                <w:sz w:val="18"/>
                <w:szCs w:val="18"/>
                <w:cs/>
                <w:lang w:val="en-US"/>
              </w:rPr>
            </w:pPr>
            <w:r w:rsidRPr="00463159">
              <w:rPr>
                <w:rFonts w:ascii="Arial" w:hAnsi="Arial" w:cs="Arial"/>
                <w:b/>
                <w:bCs/>
                <w:sz w:val="18"/>
                <w:szCs w:val="18"/>
                <w:lang w:val="en-US"/>
              </w:rPr>
              <w:t>no.</w:t>
            </w:r>
          </w:p>
        </w:tc>
        <w:tc>
          <w:tcPr>
            <w:tcW w:w="2610"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party</w:t>
            </w:r>
          </w:p>
        </w:tc>
        <w:tc>
          <w:tcPr>
            <w:tcW w:w="5490"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period</w:t>
            </w:r>
          </w:p>
        </w:tc>
        <w:tc>
          <w:tcPr>
            <w:tcW w:w="5130" w:type="dxa"/>
            <w:tcBorders>
              <w:bottom w:val="single" w:sz="4" w:space="0" w:color="auto"/>
            </w:tcBorders>
            <w:shd w:val="clear" w:color="auto" w:fill="auto"/>
            <w:vAlign w:val="center"/>
          </w:tcPr>
          <w:p w:rsidR="008C0A17" w:rsidRPr="00463159" w:rsidRDefault="008C0A17" w:rsidP="0018198C">
            <w:pPr>
              <w:pStyle w:val="NoSpacing"/>
              <w:jc w:val="center"/>
              <w:rPr>
                <w:rFonts w:ascii="Arial" w:hAnsi="Arial" w:cs="Arial"/>
                <w:b/>
                <w:bCs/>
                <w:sz w:val="18"/>
                <w:szCs w:val="18"/>
                <w:lang w:val="en-US"/>
              </w:rPr>
            </w:pPr>
            <w:r w:rsidRPr="00463159">
              <w:rPr>
                <w:rFonts w:ascii="Arial" w:hAnsi="Arial" w:cs="Arial"/>
                <w:b/>
                <w:bCs/>
                <w:sz w:val="18"/>
                <w:szCs w:val="18"/>
                <w:lang w:val="en-US"/>
              </w:rPr>
              <w:t>Contract detail</w:t>
            </w:r>
          </w:p>
        </w:tc>
      </w:tr>
      <w:tr w:rsidR="008C0A17" w:rsidRPr="00463159" w:rsidTr="0018198C">
        <w:tc>
          <w:tcPr>
            <w:tcW w:w="1080" w:type="dxa"/>
            <w:tcBorders>
              <w:bottom w:val="nil"/>
            </w:tcBorders>
            <w:shd w:val="clear" w:color="auto" w:fill="auto"/>
          </w:tcPr>
          <w:p w:rsidR="008C0A17" w:rsidRPr="00463159" w:rsidRDefault="008C0A17" w:rsidP="0018198C">
            <w:pPr>
              <w:pStyle w:val="NoSpacing"/>
              <w:ind w:left="-14"/>
              <w:jc w:val="center"/>
              <w:rPr>
                <w:rFonts w:ascii="Arial" w:hAnsi="Arial" w:cs="Arial"/>
                <w:b/>
                <w:bCs/>
                <w:sz w:val="8"/>
                <w:szCs w:val="8"/>
                <w:lang w:val="en-US"/>
              </w:rPr>
            </w:pPr>
          </w:p>
        </w:tc>
        <w:tc>
          <w:tcPr>
            <w:tcW w:w="2610" w:type="dxa"/>
            <w:tcBorders>
              <w:bottom w:val="nil"/>
            </w:tcBorders>
            <w:shd w:val="clear" w:color="auto" w:fill="auto"/>
            <w:vAlign w:val="center"/>
          </w:tcPr>
          <w:p w:rsidR="008C0A17" w:rsidRPr="00463159" w:rsidRDefault="008C0A17" w:rsidP="0018198C">
            <w:pPr>
              <w:pStyle w:val="NoSpacing"/>
              <w:jc w:val="center"/>
              <w:rPr>
                <w:rFonts w:ascii="Arial" w:hAnsi="Arial" w:cs="Arial"/>
                <w:b/>
                <w:bCs/>
                <w:sz w:val="8"/>
                <w:szCs w:val="8"/>
                <w:lang w:val="en-US"/>
              </w:rPr>
            </w:pPr>
          </w:p>
        </w:tc>
        <w:tc>
          <w:tcPr>
            <w:tcW w:w="5490" w:type="dxa"/>
            <w:tcBorders>
              <w:bottom w:val="nil"/>
            </w:tcBorders>
            <w:shd w:val="clear" w:color="auto" w:fill="auto"/>
            <w:vAlign w:val="center"/>
          </w:tcPr>
          <w:p w:rsidR="008C0A17" w:rsidRPr="00463159" w:rsidRDefault="008C0A17" w:rsidP="0018198C">
            <w:pPr>
              <w:pStyle w:val="NoSpacing"/>
              <w:jc w:val="center"/>
              <w:rPr>
                <w:rFonts w:ascii="Arial" w:hAnsi="Arial" w:cs="Arial"/>
                <w:b/>
                <w:bCs/>
                <w:sz w:val="8"/>
                <w:szCs w:val="8"/>
                <w:lang w:val="en-US"/>
              </w:rPr>
            </w:pPr>
          </w:p>
        </w:tc>
        <w:tc>
          <w:tcPr>
            <w:tcW w:w="5130" w:type="dxa"/>
            <w:tcBorders>
              <w:bottom w:val="nil"/>
            </w:tcBorders>
            <w:shd w:val="clear" w:color="auto" w:fill="auto"/>
            <w:vAlign w:val="center"/>
          </w:tcPr>
          <w:p w:rsidR="008C0A17" w:rsidRPr="00463159" w:rsidRDefault="008C0A17" w:rsidP="0018198C">
            <w:pPr>
              <w:pStyle w:val="NoSpacing"/>
              <w:jc w:val="center"/>
              <w:rPr>
                <w:rFonts w:ascii="Arial" w:hAnsi="Arial" w:cs="Arial"/>
                <w:b/>
                <w:bCs/>
                <w:sz w:val="8"/>
                <w:szCs w:val="8"/>
                <w:lang w:val="en-US"/>
              </w:rPr>
            </w:pPr>
          </w:p>
        </w:tc>
      </w:tr>
      <w:tr w:rsidR="008C0A17" w:rsidRPr="00463159" w:rsidTr="0018198C">
        <w:tc>
          <w:tcPr>
            <w:tcW w:w="1080" w:type="dxa"/>
            <w:tcBorders>
              <w:top w:val="nil"/>
            </w:tcBorders>
            <w:shd w:val="clear" w:color="auto" w:fill="auto"/>
          </w:tcPr>
          <w:p w:rsidR="008C0A17" w:rsidRPr="00463159" w:rsidRDefault="008C0A17" w:rsidP="0018198C">
            <w:pPr>
              <w:pStyle w:val="NoSpacing"/>
              <w:ind w:left="-14"/>
              <w:jc w:val="center"/>
              <w:rPr>
                <w:rFonts w:ascii="Arial" w:hAnsi="Arial" w:cs="Arial"/>
                <w:sz w:val="18"/>
                <w:szCs w:val="18"/>
                <w:lang w:val="en-US"/>
              </w:rPr>
            </w:pPr>
            <w:r w:rsidRPr="00463159">
              <w:rPr>
                <w:rFonts w:ascii="Arial" w:hAnsi="Arial" w:cs="Arial"/>
                <w:sz w:val="18"/>
                <w:szCs w:val="18"/>
              </w:rPr>
              <w:t>1</w:t>
            </w:r>
          </w:p>
        </w:tc>
        <w:tc>
          <w:tcPr>
            <w:tcW w:w="2610" w:type="dxa"/>
            <w:tcBorders>
              <w:top w:val="nil"/>
            </w:tcBorders>
            <w:shd w:val="clear" w:color="auto" w:fill="auto"/>
          </w:tcPr>
          <w:p w:rsidR="008C0A17" w:rsidRPr="00463159" w:rsidRDefault="008246F8" w:rsidP="0018198C">
            <w:pPr>
              <w:pStyle w:val="NoSpacing"/>
              <w:rPr>
                <w:rFonts w:ascii="Arial" w:hAnsi="Arial" w:cs="Arial"/>
                <w:sz w:val="18"/>
                <w:szCs w:val="18"/>
                <w:lang w:val="en-US"/>
              </w:rPr>
            </w:pPr>
            <w:r w:rsidRPr="00463159">
              <w:rPr>
                <w:rFonts w:ascii="Arial" w:hAnsi="Arial" w:cs="Arial"/>
                <w:sz w:val="18"/>
                <w:szCs w:val="18"/>
                <w:lang w:val="en-US"/>
              </w:rPr>
              <w:t>Mr. Teerawut Songmetta</w:t>
            </w:r>
          </w:p>
          <w:p w:rsidR="008C0A17" w:rsidRPr="00463159" w:rsidRDefault="008C0A17" w:rsidP="0018198C">
            <w:pPr>
              <w:pStyle w:val="NoSpacing"/>
              <w:rPr>
                <w:rFonts w:ascii="Arial" w:hAnsi="Arial" w:cs="Arial"/>
                <w:sz w:val="18"/>
                <w:szCs w:val="18"/>
                <w:cs/>
                <w:lang w:val="en-US"/>
              </w:rPr>
            </w:pPr>
            <w:r w:rsidRPr="00463159">
              <w:rPr>
                <w:rFonts w:ascii="Arial" w:hAnsi="Arial" w:cs="Arial"/>
                <w:sz w:val="18"/>
                <w:szCs w:val="18"/>
                <w:lang w:val="en-US"/>
              </w:rPr>
              <w:t xml:space="preserve">   - a related person</w:t>
            </w:r>
          </w:p>
        </w:tc>
        <w:tc>
          <w:tcPr>
            <w:tcW w:w="5490" w:type="dxa"/>
            <w:tcBorders>
              <w:top w:val="nil"/>
            </w:tcBorders>
            <w:shd w:val="clear" w:color="auto" w:fill="auto"/>
          </w:tcPr>
          <w:p w:rsidR="008C0A17" w:rsidRPr="00463159" w:rsidRDefault="008C0A17" w:rsidP="0018198C">
            <w:pPr>
              <w:jc w:val="both"/>
              <w:rPr>
                <w:rFonts w:ascii="Arial" w:hAnsi="Arial" w:cs="Arial"/>
                <w:sz w:val="18"/>
                <w:szCs w:val="18"/>
              </w:rPr>
            </w:pPr>
            <w:r w:rsidRPr="00463159">
              <w:rPr>
                <w:rFonts w:ascii="Arial" w:hAnsi="Arial" w:cs="Arial"/>
                <w:spacing w:val="-4"/>
                <w:sz w:val="18"/>
                <w:szCs w:val="18"/>
              </w:rPr>
              <w:t>A 2-year agreement, effective since 1 January 2018 to 31 December</w:t>
            </w:r>
            <w:r w:rsidR="008246F8" w:rsidRPr="00463159">
              <w:rPr>
                <w:rFonts w:ascii="Arial" w:hAnsi="Arial" w:cs="Arial"/>
                <w:sz w:val="18"/>
                <w:szCs w:val="18"/>
              </w:rPr>
              <w:t xml:space="preserve"> 2019, is extendable</w:t>
            </w:r>
            <w:r w:rsidRPr="00463159">
              <w:rPr>
                <w:rFonts w:ascii="Arial" w:hAnsi="Arial" w:cs="Arial"/>
                <w:sz w:val="18"/>
                <w:szCs w:val="18"/>
              </w:rPr>
              <w:t xml:space="preserve"> until 30 September 2047, and the land rental fee will be adjusted every 3 years.</w:t>
            </w:r>
          </w:p>
          <w:p w:rsidR="008C0A17" w:rsidRPr="00463159" w:rsidRDefault="008C0A17" w:rsidP="0018198C">
            <w:pPr>
              <w:jc w:val="both"/>
              <w:rPr>
                <w:rFonts w:ascii="Arial" w:hAnsi="Arial" w:cs="Arial"/>
                <w:sz w:val="12"/>
                <w:szCs w:val="12"/>
              </w:rPr>
            </w:pPr>
          </w:p>
        </w:tc>
        <w:tc>
          <w:tcPr>
            <w:tcW w:w="5130" w:type="dxa"/>
            <w:tcBorders>
              <w:top w:val="nil"/>
            </w:tcBorders>
            <w:shd w:val="clear" w:color="auto" w:fill="auto"/>
          </w:tcPr>
          <w:p w:rsidR="008C0A17" w:rsidRPr="00463159" w:rsidRDefault="008C0A17" w:rsidP="0018198C">
            <w:pPr>
              <w:pStyle w:val="NoSpacing"/>
              <w:jc w:val="thaiDistribute"/>
              <w:rPr>
                <w:rFonts w:ascii="Arial" w:hAnsi="Arial" w:cs="Arial"/>
                <w:spacing w:val="-4"/>
                <w:sz w:val="18"/>
                <w:szCs w:val="18"/>
                <w:lang w:val="en-US"/>
              </w:rPr>
            </w:pPr>
            <w:r w:rsidRPr="00463159">
              <w:rPr>
                <w:rFonts w:ascii="Arial" w:hAnsi="Arial" w:cs="Arial"/>
                <w:spacing w:val="-4"/>
                <w:sz w:val="18"/>
                <w:szCs w:val="18"/>
                <w:lang w:val="en-US"/>
              </w:rPr>
              <w:t>Land rental agreement for Khlong Khlung Power Plant Project at Khlong Khlung, Kamphaeng Phet.</w:t>
            </w:r>
          </w:p>
          <w:p w:rsidR="008C0A17" w:rsidRPr="00463159" w:rsidRDefault="008C0A17" w:rsidP="0018198C">
            <w:pPr>
              <w:pStyle w:val="NoSpacing"/>
              <w:jc w:val="thaiDistribute"/>
              <w:rPr>
                <w:rFonts w:ascii="Arial" w:hAnsi="Arial" w:cs="Arial"/>
                <w:sz w:val="12"/>
                <w:szCs w:val="12"/>
                <w:lang w:val="en-US"/>
              </w:rPr>
            </w:pPr>
          </w:p>
        </w:tc>
      </w:tr>
    </w:tbl>
    <w:p w:rsidR="008C0A17" w:rsidRPr="00463159" w:rsidRDefault="008C0A17" w:rsidP="008C0A17">
      <w:pPr>
        <w:ind w:left="1080"/>
        <w:rPr>
          <w:rFonts w:ascii="Arial" w:hAnsi="Arial" w:cs="Arial"/>
          <w:sz w:val="18"/>
          <w:szCs w:val="18"/>
        </w:rPr>
      </w:pPr>
    </w:p>
    <w:p w:rsidR="008C0A17" w:rsidRPr="00463159" w:rsidRDefault="008C0A17" w:rsidP="008C0A17">
      <w:pPr>
        <w:tabs>
          <w:tab w:val="left" w:pos="540"/>
        </w:tabs>
        <w:ind w:left="1440"/>
        <w:jc w:val="thaiDistribute"/>
        <w:rPr>
          <w:rFonts w:ascii="Arial" w:hAnsi="Arial" w:cs="Arial"/>
          <w:sz w:val="18"/>
          <w:szCs w:val="18"/>
        </w:rPr>
        <w:sectPr w:rsidR="008C0A17" w:rsidRPr="00463159" w:rsidSect="00DA38DB">
          <w:pgSz w:w="16834" w:h="11909" w:orient="landscape" w:code="9"/>
          <w:pgMar w:top="1728" w:right="720" w:bottom="720" w:left="720" w:header="706" w:footer="576" w:gutter="0"/>
          <w:cols w:space="720"/>
          <w:docGrid w:linePitch="272"/>
        </w:sectPr>
      </w:pPr>
    </w:p>
    <w:p w:rsidR="008C0A17" w:rsidRPr="00463159" w:rsidRDefault="00B75865" w:rsidP="008C0A17">
      <w:pPr>
        <w:ind w:left="540" w:hanging="540"/>
        <w:rPr>
          <w:rFonts w:ascii="Arial" w:hAnsi="Arial" w:cs="Arial"/>
          <w:sz w:val="18"/>
          <w:szCs w:val="18"/>
        </w:rPr>
      </w:pPr>
      <w:r w:rsidRPr="00463159">
        <w:rPr>
          <w:rFonts w:ascii="Arial" w:hAnsi="Arial" w:cs="Arial"/>
          <w:b/>
          <w:bCs/>
          <w:sz w:val="18"/>
          <w:szCs w:val="18"/>
        </w:rPr>
        <w:t>40</w:t>
      </w:r>
      <w:r w:rsidR="008C0A17" w:rsidRPr="00463159">
        <w:rPr>
          <w:rFonts w:ascii="Arial" w:hAnsi="Arial" w:cs="Arial"/>
          <w:b/>
          <w:bCs/>
          <w:sz w:val="18"/>
          <w:szCs w:val="18"/>
          <w:cs/>
        </w:rPr>
        <w:tab/>
      </w:r>
      <w:r w:rsidR="008C0A17" w:rsidRPr="00463159">
        <w:rPr>
          <w:rFonts w:ascii="Arial" w:hAnsi="Arial" w:cs="Arial"/>
          <w:b/>
          <w:bCs/>
          <w:sz w:val="18"/>
          <w:szCs w:val="18"/>
        </w:rPr>
        <w:t xml:space="preserve">Significant agreements </w:t>
      </w:r>
      <w:r w:rsidR="008C0A17" w:rsidRPr="00463159">
        <w:rPr>
          <w:rFonts w:ascii="Arial" w:hAnsi="Arial" w:cs="Arial"/>
          <w:sz w:val="18"/>
          <w:szCs w:val="18"/>
        </w:rPr>
        <w:t>(Cont’d)</w:t>
      </w:r>
    </w:p>
    <w:p w:rsidR="008C0A17" w:rsidRPr="00463159" w:rsidRDefault="008C0A17" w:rsidP="008C0A17">
      <w:pPr>
        <w:ind w:left="540"/>
        <w:rPr>
          <w:rFonts w:ascii="Arial" w:hAnsi="Arial" w:cs="Arial"/>
          <w:sz w:val="14"/>
          <w:szCs w:val="14"/>
        </w:rPr>
      </w:pPr>
    </w:p>
    <w:p w:rsidR="008C0A17" w:rsidRPr="00463159" w:rsidRDefault="008C0A17" w:rsidP="008C0A17">
      <w:pPr>
        <w:ind w:left="540"/>
        <w:rPr>
          <w:rFonts w:ascii="Arial" w:hAnsi="Arial" w:cs="Arial"/>
          <w:sz w:val="14"/>
          <w:szCs w:val="14"/>
        </w:rPr>
      </w:pPr>
    </w:p>
    <w:p w:rsidR="008C0A17" w:rsidRPr="00463159" w:rsidRDefault="00B75865" w:rsidP="008C0A17">
      <w:pPr>
        <w:pStyle w:val="NoSpacing"/>
        <w:ind w:left="1080" w:hanging="540"/>
        <w:jc w:val="thaiDistribute"/>
        <w:rPr>
          <w:rFonts w:ascii="Arial" w:hAnsi="Arial" w:cs="Arial"/>
          <w:sz w:val="18"/>
          <w:szCs w:val="18"/>
        </w:rPr>
      </w:pPr>
      <w:r w:rsidRPr="00463159">
        <w:rPr>
          <w:rFonts w:ascii="Arial" w:hAnsi="Arial" w:cs="Arial"/>
          <w:b/>
          <w:bCs/>
          <w:sz w:val="18"/>
          <w:szCs w:val="18"/>
          <w:lang w:val="en-US"/>
        </w:rPr>
        <w:t>40</w:t>
      </w:r>
      <w:r w:rsidR="008C0A17" w:rsidRPr="00463159">
        <w:rPr>
          <w:rFonts w:ascii="Arial" w:hAnsi="Arial" w:cs="Arial"/>
          <w:b/>
          <w:bCs/>
          <w:sz w:val="18"/>
          <w:szCs w:val="18"/>
        </w:rPr>
        <w:t>.9</w:t>
      </w:r>
      <w:r w:rsidR="008C0A17" w:rsidRPr="00463159">
        <w:rPr>
          <w:rFonts w:ascii="Arial" w:hAnsi="Arial" w:cs="Arial"/>
          <w:b/>
          <w:bCs/>
          <w:sz w:val="18"/>
          <w:szCs w:val="18"/>
        </w:rPr>
        <w:tab/>
      </w:r>
      <w:r w:rsidR="008C0A17" w:rsidRPr="00463159">
        <w:rPr>
          <w:rFonts w:ascii="Arial" w:hAnsi="Arial" w:cs="Arial"/>
          <w:b/>
          <w:bCs/>
          <w:spacing w:val="-6"/>
          <w:sz w:val="18"/>
          <w:szCs w:val="18"/>
        </w:rPr>
        <w:t>Power Purchase Agreements in term of process of proposal submission for dismiss</w:t>
      </w:r>
      <w:r w:rsidR="00B82302">
        <w:rPr>
          <w:rFonts w:ascii="Arial" w:hAnsi="Arial" w:cs="Arial"/>
          <w:b/>
          <w:bCs/>
          <w:spacing w:val="-6"/>
          <w:sz w:val="18"/>
          <w:szCs w:val="18"/>
        </w:rPr>
        <w:t>al</w:t>
      </w:r>
      <w:r w:rsidR="008C0A17" w:rsidRPr="00463159">
        <w:rPr>
          <w:rFonts w:ascii="Arial" w:hAnsi="Arial" w:cs="Arial"/>
          <w:b/>
          <w:bCs/>
          <w:spacing w:val="-6"/>
          <w:sz w:val="18"/>
          <w:szCs w:val="18"/>
        </w:rPr>
        <w:t xml:space="preserve"> the termination and return agreement with extension of the commercial operation date.</w:t>
      </w:r>
    </w:p>
    <w:p w:rsidR="008C0A17" w:rsidRPr="00463159" w:rsidRDefault="008C0A17" w:rsidP="008C0A17">
      <w:pPr>
        <w:pStyle w:val="NoSpacing"/>
        <w:ind w:left="1080"/>
        <w:jc w:val="both"/>
        <w:rPr>
          <w:rFonts w:ascii="Arial" w:hAnsi="Arial" w:cs="Arial"/>
          <w:sz w:val="14"/>
          <w:szCs w:val="14"/>
        </w:rPr>
      </w:pPr>
    </w:p>
    <w:p w:rsidR="008C0A17" w:rsidRPr="00463159" w:rsidRDefault="008C0A17" w:rsidP="008C0A17">
      <w:pPr>
        <w:ind w:left="1080"/>
        <w:jc w:val="thaiDistribute"/>
        <w:rPr>
          <w:rFonts w:ascii="Arial" w:hAnsi="Arial" w:cs="Arial"/>
          <w:sz w:val="18"/>
          <w:szCs w:val="18"/>
        </w:rPr>
      </w:pPr>
      <w:r w:rsidRPr="00463159">
        <w:rPr>
          <w:rFonts w:ascii="Arial" w:hAnsi="Arial" w:cs="Arial"/>
          <w:sz w:val="18"/>
          <w:szCs w:val="18"/>
        </w:rPr>
        <w:t xml:space="preserve">The Group is currently in process of proposal </w:t>
      </w:r>
      <w:r w:rsidR="00B82302">
        <w:rPr>
          <w:rFonts w:ascii="Arial" w:hAnsi="Arial" w:cs="Arial"/>
          <w:sz w:val="18"/>
          <w:szCs w:val="18"/>
        </w:rPr>
        <w:t xml:space="preserve">submission for dismissal </w:t>
      </w:r>
      <w:r w:rsidRPr="00463159">
        <w:rPr>
          <w:rFonts w:ascii="Arial" w:hAnsi="Arial" w:cs="Arial"/>
          <w:sz w:val="18"/>
          <w:szCs w:val="18"/>
        </w:rPr>
        <w:t>to dismiss the termination and return of the Power Purchase Agreements with extension of the commercial operation date as at 31 December 2018 and 2017 as follows:</w:t>
      </w:r>
    </w:p>
    <w:tbl>
      <w:tblPr>
        <w:tblW w:w="9471" w:type="dxa"/>
        <w:tblInd w:w="108" w:type="dxa"/>
        <w:tblLayout w:type="fixed"/>
        <w:tblLook w:val="0000" w:firstRow="0" w:lastRow="0" w:firstColumn="0" w:lastColumn="0" w:noHBand="0" w:noVBand="0"/>
      </w:tblPr>
      <w:tblGrid>
        <w:gridCol w:w="3510"/>
        <w:gridCol w:w="3485"/>
        <w:gridCol w:w="1238"/>
        <w:gridCol w:w="1238"/>
      </w:tblGrid>
      <w:tr w:rsidR="008C0A17" w:rsidRPr="00463159" w:rsidTr="0018198C">
        <w:tc>
          <w:tcPr>
            <w:tcW w:w="3510" w:type="dxa"/>
          </w:tcPr>
          <w:p w:rsidR="008C0A17" w:rsidRPr="00463159" w:rsidRDefault="008C0A17" w:rsidP="0018198C">
            <w:pPr>
              <w:ind w:left="971" w:right="-72"/>
              <w:jc w:val="thaiDistribute"/>
              <w:rPr>
                <w:rFonts w:ascii="Arial" w:hAnsi="Arial" w:cs="Arial"/>
                <w:snapToGrid w:val="0"/>
                <w:sz w:val="18"/>
                <w:szCs w:val="18"/>
                <w:lang w:eastAsia="th-TH"/>
              </w:rPr>
            </w:pPr>
          </w:p>
        </w:tc>
        <w:tc>
          <w:tcPr>
            <w:tcW w:w="3485" w:type="dxa"/>
          </w:tcPr>
          <w:p w:rsidR="008C0A17" w:rsidRPr="00463159" w:rsidRDefault="008C0A17" w:rsidP="0018198C">
            <w:pPr>
              <w:ind w:right="-121"/>
              <w:jc w:val="thaiDistribute"/>
              <w:rPr>
                <w:rFonts w:ascii="Arial" w:hAnsi="Arial" w:cs="Arial"/>
                <w:snapToGrid w:val="0"/>
                <w:sz w:val="18"/>
                <w:szCs w:val="18"/>
                <w:lang w:eastAsia="th-TH"/>
              </w:rPr>
            </w:pPr>
          </w:p>
        </w:tc>
        <w:tc>
          <w:tcPr>
            <w:tcW w:w="2476" w:type="dxa"/>
            <w:gridSpan w:val="2"/>
            <w:vAlign w:val="bottom"/>
          </w:tcPr>
          <w:p w:rsidR="008C0A17" w:rsidRPr="00463159" w:rsidRDefault="008C0A17" w:rsidP="0018198C">
            <w:pPr>
              <w:ind w:right="-72"/>
              <w:jc w:val="center"/>
              <w:rPr>
                <w:rFonts w:ascii="Arial" w:hAnsi="Arial" w:cs="Arial"/>
                <w:b/>
                <w:bCs/>
                <w:snapToGrid w:val="0"/>
                <w:sz w:val="18"/>
                <w:szCs w:val="18"/>
                <w:cs/>
                <w:lang w:eastAsia="th-TH"/>
              </w:rPr>
            </w:pPr>
            <w:r w:rsidRPr="00463159">
              <w:rPr>
                <w:rFonts w:ascii="Arial" w:hAnsi="Arial" w:cs="Arial"/>
                <w:b/>
                <w:bCs/>
                <w:snapToGrid w:val="0"/>
                <w:sz w:val="18"/>
                <w:szCs w:val="18"/>
                <w:lang w:eastAsia="th-TH"/>
              </w:rPr>
              <w:t xml:space="preserve">Number of agreement </w:t>
            </w:r>
          </w:p>
        </w:tc>
      </w:tr>
      <w:tr w:rsidR="008C0A17" w:rsidRPr="00463159" w:rsidTr="0018198C">
        <w:tc>
          <w:tcPr>
            <w:tcW w:w="3510" w:type="dxa"/>
          </w:tcPr>
          <w:p w:rsidR="008C0A17" w:rsidRPr="00463159" w:rsidRDefault="008C0A17" w:rsidP="0018198C">
            <w:pPr>
              <w:ind w:left="971" w:right="-72"/>
              <w:jc w:val="thaiDistribute"/>
              <w:rPr>
                <w:rFonts w:ascii="Arial" w:hAnsi="Arial" w:cs="Arial"/>
                <w:snapToGrid w:val="0"/>
                <w:sz w:val="18"/>
                <w:szCs w:val="18"/>
                <w:lang w:eastAsia="th-TH"/>
              </w:rPr>
            </w:pPr>
          </w:p>
        </w:tc>
        <w:tc>
          <w:tcPr>
            <w:tcW w:w="3485" w:type="dxa"/>
          </w:tcPr>
          <w:p w:rsidR="008C0A17" w:rsidRPr="00463159" w:rsidRDefault="008C0A17" w:rsidP="0018198C">
            <w:pPr>
              <w:ind w:right="-121"/>
              <w:jc w:val="thaiDistribute"/>
              <w:rPr>
                <w:rFonts w:ascii="Arial" w:hAnsi="Arial" w:cs="Arial"/>
                <w:snapToGrid w:val="0"/>
                <w:sz w:val="18"/>
                <w:szCs w:val="18"/>
                <w:lang w:eastAsia="th-TH"/>
              </w:rPr>
            </w:pPr>
          </w:p>
        </w:tc>
        <w:tc>
          <w:tcPr>
            <w:tcW w:w="2476" w:type="dxa"/>
            <w:gridSpan w:val="2"/>
          </w:tcPr>
          <w:p w:rsidR="008C0A17" w:rsidRPr="00463159" w:rsidRDefault="008C0A17" w:rsidP="0018198C">
            <w:pPr>
              <w:pBdr>
                <w:bottom w:val="single" w:sz="4" w:space="1" w:color="auto"/>
              </w:pBdr>
              <w:ind w:right="-72"/>
              <w:jc w:val="center"/>
              <w:rPr>
                <w:rFonts w:ascii="Arial" w:hAnsi="Arial" w:cs="Arial"/>
                <w:snapToGrid w:val="0"/>
                <w:sz w:val="18"/>
                <w:szCs w:val="18"/>
                <w:lang w:eastAsia="th-TH"/>
              </w:rPr>
            </w:pPr>
            <w:r w:rsidRPr="00463159">
              <w:rPr>
                <w:rFonts w:ascii="Arial" w:hAnsi="Arial" w:cs="Arial"/>
                <w:b/>
                <w:bCs/>
                <w:snapToGrid w:val="0"/>
                <w:sz w:val="18"/>
                <w:szCs w:val="18"/>
                <w:lang w:eastAsia="th-TH"/>
              </w:rPr>
              <w:t>under proposal process</w:t>
            </w:r>
          </w:p>
        </w:tc>
      </w:tr>
      <w:tr w:rsidR="008C0A17" w:rsidRPr="00463159" w:rsidTr="0018198C">
        <w:tc>
          <w:tcPr>
            <w:tcW w:w="3510" w:type="dxa"/>
          </w:tcPr>
          <w:p w:rsidR="008C0A17" w:rsidRPr="00463159" w:rsidRDefault="008C0A17" w:rsidP="0018198C">
            <w:pPr>
              <w:ind w:left="971" w:right="-72"/>
              <w:jc w:val="thaiDistribute"/>
              <w:rPr>
                <w:rFonts w:ascii="Arial" w:hAnsi="Arial" w:cs="Arial"/>
                <w:snapToGrid w:val="0"/>
                <w:sz w:val="18"/>
                <w:szCs w:val="18"/>
                <w:lang w:eastAsia="th-TH"/>
              </w:rPr>
            </w:pPr>
          </w:p>
        </w:tc>
        <w:tc>
          <w:tcPr>
            <w:tcW w:w="3485" w:type="dxa"/>
          </w:tcPr>
          <w:p w:rsidR="008C0A17" w:rsidRPr="00463159" w:rsidRDefault="008C0A17" w:rsidP="0018198C">
            <w:pPr>
              <w:ind w:right="-121"/>
              <w:jc w:val="thaiDistribute"/>
              <w:rPr>
                <w:rFonts w:ascii="Arial" w:hAnsi="Arial" w:cs="Arial"/>
                <w:snapToGrid w:val="0"/>
                <w:sz w:val="18"/>
                <w:szCs w:val="18"/>
                <w:lang w:eastAsia="th-TH"/>
              </w:rPr>
            </w:pPr>
          </w:p>
        </w:tc>
        <w:tc>
          <w:tcPr>
            <w:tcW w:w="1238" w:type="dxa"/>
            <w:vAlign w:val="bottom"/>
          </w:tcPr>
          <w:p w:rsidR="008C0A17" w:rsidRPr="00463159" w:rsidRDefault="008C0A17" w:rsidP="0018198C">
            <w:pPr>
              <w:tabs>
                <w:tab w:val="right" w:pos="1020"/>
              </w:tabs>
              <w:ind w:right="-72"/>
              <w:rPr>
                <w:rFonts w:ascii="Arial" w:hAnsi="Arial" w:cs="Arial"/>
                <w:b/>
                <w:bCs/>
                <w:snapToGrid w:val="0"/>
                <w:sz w:val="18"/>
                <w:szCs w:val="18"/>
                <w:cs/>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2018</w:t>
            </w:r>
          </w:p>
        </w:tc>
        <w:tc>
          <w:tcPr>
            <w:tcW w:w="1238" w:type="dxa"/>
            <w:vAlign w:val="bottom"/>
          </w:tcPr>
          <w:p w:rsidR="008C0A17" w:rsidRPr="00463159" w:rsidRDefault="008C0A17" w:rsidP="0018198C">
            <w:pPr>
              <w:tabs>
                <w:tab w:val="right" w:pos="1020"/>
              </w:tabs>
              <w:ind w:right="-72"/>
              <w:rPr>
                <w:rFonts w:ascii="Arial" w:hAnsi="Arial" w:cs="Arial"/>
                <w:b/>
                <w:bCs/>
                <w:snapToGrid w:val="0"/>
                <w:sz w:val="18"/>
                <w:szCs w:val="18"/>
                <w:cs/>
                <w:lang w:eastAsia="th-TH"/>
              </w:rPr>
            </w:pPr>
            <w:r w:rsidRPr="00463159">
              <w:rPr>
                <w:rFonts w:ascii="Arial" w:hAnsi="Arial" w:cs="Arial"/>
                <w:b/>
                <w:bCs/>
                <w:snapToGrid w:val="0"/>
                <w:sz w:val="18"/>
                <w:szCs w:val="18"/>
                <w:cs/>
                <w:lang w:eastAsia="th-TH"/>
              </w:rPr>
              <w:tab/>
            </w:r>
            <w:r w:rsidRPr="00463159">
              <w:rPr>
                <w:rFonts w:ascii="Arial" w:hAnsi="Arial" w:cs="Arial"/>
                <w:b/>
                <w:bCs/>
                <w:snapToGrid w:val="0"/>
                <w:sz w:val="18"/>
                <w:szCs w:val="18"/>
                <w:lang w:eastAsia="th-TH"/>
              </w:rPr>
              <w:t>2017</w:t>
            </w:r>
          </w:p>
        </w:tc>
      </w:tr>
      <w:tr w:rsidR="008C0A17" w:rsidRPr="00463159" w:rsidTr="0018198C">
        <w:tc>
          <w:tcPr>
            <w:tcW w:w="3510" w:type="dxa"/>
          </w:tcPr>
          <w:p w:rsidR="008C0A17" w:rsidRPr="00463159" w:rsidRDefault="008C0A17" w:rsidP="0018198C">
            <w:pPr>
              <w:pBdr>
                <w:bottom w:val="single" w:sz="4" w:space="1" w:color="auto"/>
              </w:pBdr>
              <w:ind w:left="971" w:right="-20"/>
              <w:rPr>
                <w:rFonts w:ascii="Arial" w:hAnsi="Arial" w:cs="Arial"/>
                <w:b/>
                <w:bCs/>
                <w:snapToGrid w:val="0"/>
                <w:sz w:val="18"/>
                <w:szCs w:val="18"/>
                <w:lang w:eastAsia="th-TH"/>
              </w:rPr>
            </w:pPr>
            <w:r w:rsidRPr="00463159">
              <w:rPr>
                <w:rFonts w:ascii="Arial" w:hAnsi="Arial" w:cs="Arial"/>
                <w:b/>
                <w:bCs/>
                <w:snapToGrid w:val="0"/>
                <w:sz w:val="18"/>
                <w:szCs w:val="18"/>
                <w:lang w:eastAsia="th-TH"/>
              </w:rPr>
              <w:t>Government</w:t>
            </w:r>
          </w:p>
        </w:tc>
        <w:tc>
          <w:tcPr>
            <w:tcW w:w="3485" w:type="dxa"/>
          </w:tcPr>
          <w:p w:rsidR="008C0A17" w:rsidRPr="00463159" w:rsidRDefault="008C0A17" w:rsidP="0018198C">
            <w:pPr>
              <w:pBdr>
                <w:bottom w:val="single" w:sz="4" w:space="1" w:color="auto"/>
              </w:pBdr>
              <w:ind w:right="-121"/>
              <w:jc w:val="center"/>
              <w:rPr>
                <w:rFonts w:ascii="Arial" w:hAnsi="Arial" w:cs="Arial"/>
                <w:b/>
                <w:bCs/>
                <w:snapToGrid w:val="0"/>
                <w:sz w:val="18"/>
                <w:szCs w:val="18"/>
                <w:lang w:eastAsia="th-TH"/>
              </w:rPr>
            </w:pPr>
            <w:r w:rsidRPr="00463159">
              <w:rPr>
                <w:rFonts w:ascii="Arial" w:hAnsi="Arial" w:cs="Arial"/>
                <w:b/>
                <w:bCs/>
                <w:snapToGrid w:val="0"/>
                <w:sz w:val="18"/>
                <w:szCs w:val="18"/>
                <w:lang w:eastAsia="th-TH"/>
              </w:rPr>
              <w:t>Indirect subsidiaries</w:t>
            </w:r>
          </w:p>
        </w:tc>
        <w:tc>
          <w:tcPr>
            <w:tcW w:w="1238" w:type="dxa"/>
          </w:tcPr>
          <w:p w:rsidR="008C0A17" w:rsidRPr="00463159" w:rsidRDefault="008C0A17" w:rsidP="0018198C">
            <w:pPr>
              <w:pBdr>
                <w:bottom w:val="single" w:sz="4" w:space="1" w:color="auto"/>
              </w:pBdr>
              <w:tabs>
                <w:tab w:val="right" w:pos="1020"/>
              </w:tabs>
              <w:ind w:right="-72"/>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Agreement(s)</w:t>
            </w:r>
          </w:p>
        </w:tc>
        <w:tc>
          <w:tcPr>
            <w:tcW w:w="1238" w:type="dxa"/>
          </w:tcPr>
          <w:p w:rsidR="008C0A17" w:rsidRPr="00463159" w:rsidRDefault="008C0A17" w:rsidP="0018198C">
            <w:pPr>
              <w:pBdr>
                <w:bottom w:val="single" w:sz="4" w:space="1" w:color="auto"/>
              </w:pBdr>
              <w:tabs>
                <w:tab w:val="right" w:pos="1020"/>
              </w:tabs>
              <w:ind w:right="-72"/>
              <w:rPr>
                <w:rFonts w:ascii="Arial" w:hAnsi="Arial" w:cs="Arial"/>
                <w:snapToGrid w:val="0"/>
                <w:spacing w:val="-6"/>
                <w:sz w:val="18"/>
                <w:szCs w:val="18"/>
                <w:lang w:eastAsia="th-TH"/>
              </w:rPr>
            </w:pPr>
            <w:r w:rsidRPr="00463159">
              <w:rPr>
                <w:rFonts w:ascii="Arial" w:hAnsi="Arial" w:cs="Arial"/>
                <w:b/>
                <w:bCs/>
                <w:snapToGrid w:val="0"/>
                <w:spacing w:val="-6"/>
                <w:sz w:val="18"/>
                <w:szCs w:val="18"/>
                <w:cs/>
                <w:lang w:eastAsia="th-TH"/>
              </w:rPr>
              <w:tab/>
            </w:r>
            <w:r w:rsidRPr="00463159">
              <w:rPr>
                <w:rFonts w:ascii="Arial" w:hAnsi="Arial" w:cs="Arial"/>
                <w:b/>
                <w:bCs/>
                <w:snapToGrid w:val="0"/>
                <w:spacing w:val="-6"/>
                <w:sz w:val="18"/>
                <w:szCs w:val="18"/>
                <w:lang w:eastAsia="th-TH"/>
              </w:rPr>
              <w:t>Agreement(s)</w:t>
            </w:r>
          </w:p>
        </w:tc>
      </w:tr>
      <w:tr w:rsidR="008C0A17" w:rsidRPr="00463159" w:rsidTr="0018198C">
        <w:tc>
          <w:tcPr>
            <w:tcW w:w="3510" w:type="dxa"/>
          </w:tcPr>
          <w:p w:rsidR="008C0A17" w:rsidRPr="00463159" w:rsidRDefault="008C0A17" w:rsidP="0018198C">
            <w:pPr>
              <w:ind w:left="971" w:right="-72"/>
              <w:rPr>
                <w:rFonts w:ascii="Arial" w:hAnsi="Arial" w:cs="Arial"/>
                <w:snapToGrid w:val="0"/>
                <w:sz w:val="8"/>
                <w:szCs w:val="8"/>
                <w:lang w:eastAsia="th-TH"/>
              </w:rPr>
            </w:pPr>
          </w:p>
        </w:tc>
        <w:tc>
          <w:tcPr>
            <w:tcW w:w="3485" w:type="dxa"/>
          </w:tcPr>
          <w:p w:rsidR="008C0A17" w:rsidRPr="00463159" w:rsidRDefault="008C0A17" w:rsidP="0018198C">
            <w:pPr>
              <w:ind w:right="-121"/>
              <w:rPr>
                <w:rFonts w:ascii="Arial" w:hAnsi="Arial" w:cs="Arial"/>
                <w:snapToGrid w:val="0"/>
                <w:sz w:val="8"/>
                <w:szCs w:val="8"/>
                <w:lang w:eastAsia="th-TH"/>
              </w:rPr>
            </w:pPr>
          </w:p>
        </w:tc>
        <w:tc>
          <w:tcPr>
            <w:tcW w:w="1238" w:type="dxa"/>
          </w:tcPr>
          <w:p w:rsidR="008C0A17" w:rsidRPr="00463159" w:rsidRDefault="008C0A17" w:rsidP="0018198C">
            <w:pPr>
              <w:tabs>
                <w:tab w:val="decimal" w:pos="1020"/>
              </w:tabs>
              <w:ind w:left="432"/>
              <w:jc w:val="thaiDistribute"/>
              <w:rPr>
                <w:rFonts w:ascii="Arial" w:hAnsi="Arial" w:cs="Arial"/>
                <w:snapToGrid w:val="0"/>
                <w:sz w:val="8"/>
                <w:szCs w:val="8"/>
                <w:cs/>
                <w:lang w:eastAsia="th-TH"/>
              </w:rPr>
            </w:pPr>
          </w:p>
        </w:tc>
        <w:tc>
          <w:tcPr>
            <w:tcW w:w="1238" w:type="dxa"/>
          </w:tcPr>
          <w:p w:rsidR="008C0A17" w:rsidRPr="00463159" w:rsidRDefault="008C0A17" w:rsidP="0018198C">
            <w:pPr>
              <w:pStyle w:val="a"/>
              <w:tabs>
                <w:tab w:val="decimal" w:pos="1020"/>
              </w:tabs>
              <w:ind w:right="-72"/>
              <w:jc w:val="both"/>
              <w:rPr>
                <w:rFonts w:ascii="Arial" w:hAnsi="Arial" w:cs="Arial"/>
                <w:color w:val="auto"/>
                <w:sz w:val="8"/>
                <w:szCs w:val="8"/>
              </w:rPr>
            </w:pP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r w:rsidRPr="00463159">
              <w:rPr>
                <w:rFonts w:ascii="Arial" w:hAnsi="Arial" w:cs="Arial"/>
                <w:sz w:val="18"/>
                <w:szCs w:val="18"/>
              </w:rPr>
              <w:t>Arbitration</w:t>
            </w:r>
          </w:p>
        </w:tc>
        <w:tc>
          <w:tcPr>
            <w:tcW w:w="3485" w:type="dxa"/>
          </w:tcPr>
          <w:p w:rsidR="008C0A17" w:rsidRPr="00463159" w:rsidRDefault="008C0A17" w:rsidP="0018198C">
            <w:pPr>
              <w:ind w:right="-121"/>
              <w:rPr>
                <w:rFonts w:ascii="Arial" w:hAnsi="Arial" w:cs="Arial"/>
                <w:sz w:val="18"/>
                <w:szCs w:val="18"/>
                <w:cs/>
              </w:rPr>
            </w:pPr>
            <w:r w:rsidRPr="00463159">
              <w:rPr>
                <w:rFonts w:ascii="Arial" w:hAnsi="Arial" w:cs="Arial"/>
                <w:sz w:val="18"/>
                <w:szCs w:val="18"/>
              </w:rPr>
              <w:t>Advance Clean Power Company Limited</w:t>
            </w:r>
          </w:p>
        </w:tc>
        <w:tc>
          <w:tcPr>
            <w:tcW w:w="1238" w:type="dxa"/>
          </w:tcPr>
          <w:p w:rsidR="008C0A17" w:rsidRPr="00463159" w:rsidRDefault="008C0A17" w:rsidP="0018198C">
            <w:pPr>
              <w:tabs>
                <w:tab w:val="decimal" w:pos="102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w:t>
            </w:r>
          </w:p>
        </w:tc>
        <w:tc>
          <w:tcPr>
            <w:tcW w:w="1238" w:type="dxa"/>
          </w:tcPr>
          <w:p w:rsidR="008C0A17" w:rsidRPr="00463159" w:rsidRDefault="008C0A17" w:rsidP="0018198C">
            <w:pPr>
              <w:tabs>
                <w:tab w:val="decimal" w:pos="102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3</w:t>
            </w: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pacing w:val="-6"/>
                <w:sz w:val="18"/>
                <w:szCs w:val="18"/>
              </w:rPr>
            </w:pPr>
            <w:r w:rsidRPr="00463159">
              <w:rPr>
                <w:rFonts w:ascii="Arial" w:hAnsi="Arial" w:cs="Arial"/>
                <w:spacing w:val="-6"/>
                <w:sz w:val="18"/>
                <w:szCs w:val="18"/>
              </w:rPr>
              <w:t>Advance Agro Power Plant Company Limited</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z w:val="18"/>
                <w:szCs w:val="18"/>
              </w:rPr>
            </w:pPr>
            <w:r w:rsidRPr="00463159">
              <w:rPr>
                <w:rFonts w:ascii="Arial" w:hAnsi="Arial" w:cs="Arial"/>
                <w:sz w:val="18"/>
                <w:szCs w:val="18"/>
              </w:rPr>
              <w:t>Alliance Clean Power Company Limited</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z w:val="18"/>
                <w:szCs w:val="18"/>
                <w:cs/>
              </w:rPr>
            </w:pPr>
            <w:r w:rsidRPr="00463159">
              <w:rPr>
                <w:rFonts w:ascii="Arial" w:hAnsi="Arial" w:cs="Arial"/>
                <w:sz w:val="18"/>
                <w:szCs w:val="18"/>
              </w:rPr>
              <w:t>Advance Farm Tree Company Limited</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z w:val="18"/>
                <w:szCs w:val="18"/>
                <w:cs/>
              </w:rPr>
            </w:pPr>
            <w:r w:rsidRPr="00463159">
              <w:rPr>
                <w:rFonts w:ascii="Arial" w:hAnsi="Arial" w:cs="Arial"/>
                <w:sz w:val="18"/>
                <w:szCs w:val="18"/>
              </w:rPr>
              <w:t>Bio Power Plant Company Limited</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z w:val="18"/>
                <w:szCs w:val="18"/>
              </w:rPr>
            </w:pPr>
            <w:r w:rsidRPr="00463159">
              <w:rPr>
                <w:rFonts w:ascii="Arial" w:hAnsi="Arial" w:cs="Arial"/>
                <w:sz w:val="18"/>
                <w:szCs w:val="18"/>
              </w:rPr>
              <w:t>Prasatporn Rungrueng Company Limited</w:t>
            </w:r>
          </w:p>
        </w:tc>
        <w:tc>
          <w:tcPr>
            <w:tcW w:w="1238" w:type="dxa"/>
          </w:tcPr>
          <w:p w:rsidR="008C0A17" w:rsidRPr="00463159" w:rsidRDefault="008C0A17" w:rsidP="0018198C">
            <w:pPr>
              <w:pBdr>
                <w:bottom w:val="single" w:sz="4" w:space="1" w:color="auto"/>
              </w:pBdr>
              <w:tabs>
                <w:tab w:val="decimal" w:pos="102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w:t>
            </w:r>
          </w:p>
        </w:tc>
        <w:tc>
          <w:tcPr>
            <w:tcW w:w="1238" w:type="dxa"/>
          </w:tcPr>
          <w:p w:rsidR="008C0A17" w:rsidRPr="00463159" w:rsidRDefault="00AB1144" w:rsidP="0018198C">
            <w:pPr>
              <w:pBdr>
                <w:bottom w:val="single" w:sz="4" w:space="1" w:color="auto"/>
              </w:pBdr>
              <w:tabs>
                <w:tab w:val="decimal" w:pos="102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r>
      <w:tr w:rsidR="008C0A17" w:rsidRPr="00463159" w:rsidTr="0018198C">
        <w:tc>
          <w:tcPr>
            <w:tcW w:w="3510" w:type="dxa"/>
          </w:tcPr>
          <w:p w:rsidR="008C0A17" w:rsidRPr="00463159" w:rsidRDefault="008C0A17" w:rsidP="0018198C">
            <w:pPr>
              <w:ind w:left="971" w:right="-79"/>
              <w:rPr>
                <w:rFonts w:ascii="Arial" w:hAnsi="Arial" w:cs="Arial"/>
                <w:sz w:val="8"/>
                <w:szCs w:val="8"/>
                <w:cs/>
              </w:rPr>
            </w:pPr>
          </w:p>
        </w:tc>
        <w:tc>
          <w:tcPr>
            <w:tcW w:w="3485" w:type="dxa"/>
          </w:tcPr>
          <w:p w:rsidR="008C0A17" w:rsidRPr="00463159" w:rsidRDefault="008C0A17" w:rsidP="0018198C">
            <w:pPr>
              <w:ind w:right="-121"/>
              <w:rPr>
                <w:rFonts w:ascii="Arial" w:hAnsi="Arial" w:cs="Arial"/>
                <w:sz w:val="8"/>
                <w:szCs w:val="8"/>
              </w:rPr>
            </w:pPr>
          </w:p>
        </w:tc>
        <w:tc>
          <w:tcPr>
            <w:tcW w:w="1238" w:type="dxa"/>
          </w:tcPr>
          <w:p w:rsidR="008C0A17" w:rsidRPr="00463159" w:rsidRDefault="008C0A17" w:rsidP="0018198C">
            <w:pPr>
              <w:tabs>
                <w:tab w:val="decimal" w:pos="1020"/>
              </w:tabs>
              <w:ind w:right="-72"/>
              <w:rPr>
                <w:rFonts w:ascii="Arial" w:hAnsi="Arial" w:cs="Arial"/>
                <w:noProof/>
                <w:snapToGrid w:val="0"/>
                <w:sz w:val="8"/>
                <w:szCs w:val="8"/>
                <w:lang w:eastAsia="th-TH"/>
              </w:rPr>
            </w:pPr>
          </w:p>
        </w:tc>
        <w:tc>
          <w:tcPr>
            <w:tcW w:w="1238" w:type="dxa"/>
          </w:tcPr>
          <w:p w:rsidR="008C0A17" w:rsidRPr="00463159" w:rsidRDefault="008C0A17" w:rsidP="0018198C">
            <w:pPr>
              <w:tabs>
                <w:tab w:val="decimal" w:pos="1020"/>
              </w:tabs>
              <w:ind w:right="-72"/>
              <w:rPr>
                <w:rFonts w:ascii="Arial" w:hAnsi="Arial" w:cs="Arial"/>
                <w:noProof/>
                <w:snapToGrid w:val="0"/>
                <w:sz w:val="8"/>
                <w:szCs w:val="8"/>
                <w:lang w:eastAsia="th-TH"/>
              </w:rPr>
            </w:pP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z w:val="18"/>
                <w:szCs w:val="18"/>
                <w:cs/>
              </w:rPr>
            </w:pPr>
          </w:p>
        </w:tc>
        <w:tc>
          <w:tcPr>
            <w:tcW w:w="1238" w:type="dxa"/>
          </w:tcPr>
          <w:p w:rsidR="008C0A17" w:rsidRPr="00463159" w:rsidRDefault="008C0A17" w:rsidP="0018198C">
            <w:pPr>
              <w:pBdr>
                <w:bottom w:val="doub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8</w:t>
            </w:r>
            <w:r w:rsidRPr="00463159">
              <w:rPr>
                <w:rFonts w:ascii="Arial" w:hAnsi="Arial" w:cs="Arial"/>
                <w:noProof/>
                <w:snapToGrid w:val="0"/>
                <w:sz w:val="18"/>
                <w:szCs w:val="18"/>
                <w:lang w:eastAsia="th-TH"/>
              </w:rPr>
              <w:fldChar w:fldCharType="end"/>
            </w:r>
          </w:p>
        </w:tc>
        <w:tc>
          <w:tcPr>
            <w:tcW w:w="1238" w:type="dxa"/>
          </w:tcPr>
          <w:p w:rsidR="008C0A17" w:rsidRPr="00463159" w:rsidRDefault="008C0A17" w:rsidP="0018198C">
            <w:pPr>
              <w:pBdr>
                <w:bottom w:val="doub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00AB1144" w:rsidRPr="00463159">
              <w:rPr>
                <w:rFonts w:ascii="Arial" w:hAnsi="Arial" w:cs="Arial"/>
                <w:noProof/>
                <w:snapToGrid w:val="0"/>
                <w:sz w:val="18"/>
                <w:szCs w:val="18"/>
                <w:lang w:eastAsia="th-TH"/>
              </w:rPr>
              <w:t>7</w:t>
            </w:r>
            <w:r w:rsidRPr="00463159">
              <w:rPr>
                <w:rFonts w:ascii="Arial" w:hAnsi="Arial" w:cs="Arial"/>
                <w:noProof/>
                <w:snapToGrid w:val="0"/>
                <w:sz w:val="18"/>
                <w:szCs w:val="18"/>
                <w:lang w:eastAsia="th-TH"/>
              </w:rPr>
              <w:fldChar w:fldCharType="end"/>
            </w:r>
          </w:p>
        </w:tc>
      </w:tr>
      <w:tr w:rsidR="008C0A17" w:rsidRPr="00463159" w:rsidTr="0018198C">
        <w:tc>
          <w:tcPr>
            <w:tcW w:w="3510" w:type="dxa"/>
          </w:tcPr>
          <w:p w:rsidR="008C0A17" w:rsidRPr="00EC44E0" w:rsidRDefault="008C0A17" w:rsidP="0018198C">
            <w:pPr>
              <w:ind w:left="971" w:right="-79"/>
              <w:rPr>
                <w:rFonts w:ascii="Arial" w:hAnsi="Arial" w:cs="Arial"/>
                <w:sz w:val="8"/>
                <w:szCs w:val="8"/>
                <w:cs/>
              </w:rPr>
            </w:pPr>
          </w:p>
        </w:tc>
        <w:tc>
          <w:tcPr>
            <w:tcW w:w="3485" w:type="dxa"/>
          </w:tcPr>
          <w:p w:rsidR="008C0A17" w:rsidRPr="00EC44E0" w:rsidRDefault="008C0A17" w:rsidP="0018198C">
            <w:pPr>
              <w:ind w:right="-121"/>
              <w:rPr>
                <w:rFonts w:ascii="Arial" w:hAnsi="Arial" w:cs="Arial"/>
                <w:sz w:val="8"/>
                <w:szCs w:val="8"/>
                <w:cs/>
              </w:rPr>
            </w:pPr>
          </w:p>
        </w:tc>
        <w:tc>
          <w:tcPr>
            <w:tcW w:w="1238" w:type="dxa"/>
          </w:tcPr>
          <w:p w:rsidR="008C0A17" w:rsidRPr="00EC44E0" w:rsidRDefault="008C0A17" w:rsidP="0018198C">
            <w:pPr>
              <w:tabs>
                <w:tab w:val="decimal" w:pos="1020"/>
              </w:tabs>
              <w:ind w:right="-72"/>
              <w:rPr>
                <w:rFonts w:ascii="Arial" w:hAnsi="Arial" w:cs="Arial"/>
                <w:noProof/>
                <w:snapToGrid w:val="0"/>
                <w:sz w:val="8"/>
                <w:szCs w:val="8"/>
                <w:cs/>
                <w:lang w:eastAsia="th-TH"/>
              </w:rPr>
            </w:pPr>
          </w:p>
        </w:tc>
        <w:tc>
          <w:tcPr>
            <w:tcW w:w="1238" w:type="dxa"/>
          </w:tcPr>
          <w:p w:rsidR="008C0A17" w:rsidRPr="00EC44E0" w:rsidRDefault="008C0A17" w:rsidP="0018198C">
            <w:pPr>
              <w:tabs>
                <w:tab w:val="decimal" w:pos="1020"/>
              </w:tabs>
              <w:ind w:right="-72"/>
              <w:rPr>
                <w:rFonts w:ascii="Arial" w:hAnsi="Arial" w:cs="Arial"/>
                <w:noProof/>
                <w:snapToGrid w:val="0"/>
                <w:sz w:val="8"/>
                <w:szCs w:val="8"/>
                <w:cs/>
                <w:lang w:eastAsia="th-TH"/>
              </w:rPr>
            </w:pPr>
          </w:p>
        </w:tc>
      </w:tr>
      <w:tr w:rsidR="008C0A17" w:rsidRPr="00463159" w:rsidTr="0018198C">
        <w:tc>
          <w:tcPr>
            <w:tcW w:w="3510" w:type="dxa"/>
          </w:tcPr>
          <w:p w:rsidR="008C0A17" w:rsidRPr="00463159" w:rsidRDefault="008C0A17" w:rsidP="0018198C">
            <w:pPr>
              <w:ind w:left="971" w:right="-79"/>
              <w:rPr>
                <w:rFonts w:ascii="Arial" w:hAnsi="Arial" w:cs="Arial"/>
                <w:spacing w:val="-6"/>
                <w:sz w:val="18"/>
                <w:szCs w:val="18"/>
                <w:cs/>
              </w:rPr>
            </w:pPr>
            <w:r w:rsidRPr="00463159">
              <w:rPr>
                <w:rFonts w:ascii="Arial" w:hAnsi="Arial" w:cs="Arial"/>
                <w:spacing w:val="-6"/>
                <w:sz w:val="18"/>
                <w:szCs w:val="18"/>
              </w:rPr>
              <w:t>Energy Regulatory Commission</w:t>
            </w:r>
          </w:p>
        </w:tc>
        <w:tc>
          <w:tcPr>
            <w:tcW w:w="3485" w:type="dxa"/>
          </w:tcPr>
          <w:p w:rsidR="008C0A17" w:rsidRPr="00463159" w:rsidRDefault="008C0A17" w:rsidP="0018198C">
            <w:pPr>
              <w:ind w:right="-121"/>
              <w:rPr>
                <w:rFonts w:ascii="Arial" w:hAnsi="Arial" w:cs="Arial"/>
                <w:sz w:val="18"/>
                <w:szCs w:val="18"/>
                <w:cs/>
              </w:rPr>
            </w:pPr>
            <w:r w:rsidRPr="00463159">
              <w:rPr>
                <w:rFonts w:ascii="Arial" w:hAnsi="Arial" w:cs="Arial"/>
                <w:sz w:val="18"/>
                <w:szCs w:val="18"/>
              </w:rPr>
              <w:t>Advance Clean Power Company Limited</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 xml:space="preserve">-        </w:t>
            </w: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r>
      <w:tr w:rsidR="008C0A17" w:rsidRPr="00463159" w:rsidTr="0018198C">
        <w:tc>
          <w:tcPr>
            <w:tcW w:w="3510" w:type="dxa"/>
          </w:tcPr>
          <w:p w:rsidR="008C0A17" w:rsidRPr="00463159" w:rsidRDefault="00ED0710" w:rsidP="0018198C">
            <w:pPr>
              <w:ind w:left="971" w:right="-79"/>
              <w:rPr>
                <w:rFonts w:ascii="Arial" w:hAnsi="Arial" w:cs="Arial"/>
                <w:sz w:val="18"/>
                <w:szCs w:val="18"/>
                <w:cs/>
              </w:rPr>
            </w:pPr>
            <w:r w:rsidRPr="00463159">
              <w:rPr>
                <w:rFonts w:ascii="Arial" w:hAnsi="Arial" w:cs="Arial"/>
                <w:sz w:val="18"/>
                <w:szCs w:val="18"/>
              </w:rPr>
              <w:t xml:space="preserve">   (ERC)</w:t>
            </w:r>
          </w:p>
        </w:tc>
        <w:tc>
          <w:tcPr>
            <w:tcW w:w="3485" w:type="dxa"/>
          </w:tcPr>
          <w:p w:rsidR="008C0A17" w:rsidRPr="00463159" w:rsidRDefault="008C0A17" w:rsidP="0018198C">
            <w:pPr>
              <w:ind w:right="-121"/>
              <w:rPr>
                <w:rFonts w:ascii="Arial" w:hAnsi="Arial" w:cs="Arial"/>
                <w:sz w:val="18"/>
                <w:szCs w:val="18"/>
              </w:rPr>
            </w:pPr>
            <w:r w:rsidRPr="00463159">
              <w:rPr>
                <w:rFonts w:ascii="Arial" w:hAnsi="Arial" w:cs="Arial"/>
                <w:sz w:val="18"/>
                <w:szCs w:val="18"/>
              </w:rPr>
              <w:t>Alliance Clean Power Company Limited</w:t>
            </w:r>
          </w:p>
        </w:tc>
        <w:tc>
          <w:tcPr>
            <w:tcW w:w="1238" w:type="dxa"/>
          </w:tcPr>
          <w:p w:rsidR="008C0A17" w:rsidRPr="00463159" w:rsidRDefault="008C0A17" w:rsidP="0018198C">
            <w:pPr>
              <w:pBdr>
                <w:bottom w:val="single" w:sz="4" w:space="1" w:color="auto"/>
              </w:pBdr>
              <w:tabs>
                <w:tab w:val="decimal" w:pos="102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238" w:type="dxa"/>
          </w:tcPr>
          <w:p w:rsidR="008C0A17" w:rsidRPr="00463159" w:rsidRDefault="008C0A17" w:rsidP="0018198C">
            <w:pPr>
              <w:pBdr>
                <w:bottom w:val="single" w:sz="4" w:space="1" w:color="auto"/>
              </w:pBdr>
              <w:tabs>
                <w:tab w:val="decimal" w:pos="102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1</w:t>
            </w:r>
          </w:p>
        </w:tc>
      </w:tr>
      <w:tr w:rsidR="008C0A17" w:rsidRPr="00463159" w:rsidTr="0018198C">
        <w:tc>
          <w:tcPr>
            <w:tcW w:w="3510" w:type="dxa"/>
          </w:tcPr>
          <w:p w:rsidR="008C0A17" w:rsidRPr="00463159" w:rsidRDefault="008C0A17" w:rsidP="0018198C">
            <w:pPr>
              <w:ind w:left="971" w:right="-79"/>
              <w:rPr>
                <w:rFonts w:ascii="Arial" w:hAnsi="Arial" w:cs="Arial"/>
                <w:sz w:val="8"/>
                <w:szCs w:val="8"/>
                <w:cs/>
              </w:rPr>
            </w:pPr>
          </w:p>
        </w:tc>
        <w:tc>
          <w:tcPr>
            <w:tcW w:w="3485" w:type="dxa"/>
          </w:tcPr>
          <w:p w:rsidR="008C0A17" w:rsidRPr="00463159" w:rsidRDefault="008C0A17" w:rsidP="0018198C">
            <w:pPr>
              <w:ind w:right="-121"/>
              <w:rPr>
                <w:rFonts w:ascii="Arial" w:hAnsi="Arial" w:cs="Arial"/>
                <w:sz w:val="8"/>
                <w:szCs w:val="8"/>
              </w:rPr>
            </w:pPr>
          </w:p>
        </w:tc>
        <w:tc>
          <w:tcPr>
            <w:tcW w:w="1238" w:type="dxa"/>
          </w:tcPr>
          <w:p w:rsidR="008C0A17" w:rsidRPr="00463159" w:rsidRDefault="008C0A17" w:rsidP="0018198C">
            <w:pPr>
              <w:tabs>
                <w:tab w:val="decimal" w:pos="1020"/>
              </w:tabs>
              <w:ind w:right="-72"/>
              <w:rPr>
                <w:rFonts w:ascii="Arial" w:hAnsi="Arial" w:cs="Arial"/>
                <w:noProof/>
                <w:snapToGrid w:val="0"/>
                <w:sz w:val="8"/>
                <w:szCs w:val="8"/>
                <w:lang w:eastAsia="th-TH"/>
              </w:rPr>
            </w:pPr>
          </w:p>
        </w:tc>
        <w:tc>
          <w:tcPr>
            <w:tcW w:w="1238" w:type="dxa"/>
          </w:tcPr>
          <w:p w:rsidR="008C0A17" w:rsidRPr="00463159" w:rsidRDefault="008C0A17" w:rsidP="0018198C">
            <w:pPr>
              <w:tabs>
                <w:tab w:val="decimal" w:pos="1020"/>
              </w:tabs>
              <w:ind w:right="-72"/>
              <w:rPr>
                <w:rFonts w:ascii="Arial" w:hAnsi="Arial" w:cs="Arial"/>
                <w:noProof/>
                <w:snapToGrid w:val="0"/>
                <w:sz w:val="8"/>
                <w:szCs w:val="8"/>
                <w:lang w:eastAsia="th-TH"/>
              </w:rPr>
            </w:pP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z w:val="18"/>
                <w:szCs w:val="18"/>
                <w:cs/>
              </w:rPr>
            </w:pPr>
          </w:p>
        </w:tc>
        <w:tc>
          <w:tcPr>
            <w:tcW w:w="1238" w:type="dxa"/>
          </w:tcPr>
          <w:p w:rsidR="008C0A17" w:rsidRPr="00463159" w:rsidRDefault="008C0A17" w:rsidP="0018198C">
            <w:pPr>
              <w:pBdr>
                <w:bottom w:val="double" w:sz="4" w:space="1" w:color="auto"/>
              </w:pBdr>
              <w:tabs>
                <w:tab w:val="decimal" w:pos="102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t xml:space="preserve">-        </w:t>
            </w:r>
          </w:p>
        </w:tc>
        <w:tc>
          <w:tcPr>
            <w:tcW w:w="1238" w:type="dxa"/>
          </w:tcPr>
          <w:p w:rsidR="008C0A17" w:rsidRPr="00463159" w:rsidRDefault="008C0A17" w:rsidP="0018198C">
            <w:pPr>
              <w:pBdr>
                <w:bottom w:val="double" w:sz="4" w:space="1" w:color="auto"/>
              </w:pBdr>
              <w:tabs>
                <w:tab w:val="decimal" w:pos="1020"/>
              </w:tabs>
              <w:ind w:right="-72"/>
              <w:rPr>
                <w:rFonts w:ascii="Arial" w:hAnsi="Arial" w:cs="Arial"/>
                <w:noProof/>
                <w:snapToGrid w:val="0"/>
                <w:sz w:val="18"/>
                <w:szCs w:val="18"/>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2</w:t>
            </w:r>
            <w:r w:rsidRPr="00463159">
              <w:rPr>
                <w:rFonts w:ascii="Arial" w:hAnsi="Arial" w:cs="Arial"/>
                <w:noProof/>
                <w:snapToGrid w:val="0"/>
                <w:sz w:val="18"/>
                <w:szCs w:val="18"/>
                <w:lang w:eastAsia="th-TH"/>
              </w:rPr>
              <w:fldChar w:fldCharType="end"/>
            </w:r>
          </w:p>
        </w:tc>
      </w:tr>
      <w:tr w:rsidR="008C0A17" w:rsidRPr="00463159" w:rsidTr="0018198C">
        <w:tc>
          <w:tcPr>
            <w:tcW w:w="3510" w:type="dxa"/>
          </w:tcPr>
          <w:p w:rsidR="008C0A17" w:rsidRPr="00EC44E0" w:rsidRDefault="008C0A17" w:rsidP="0018198C">
            <w:pPr>
              <w:ind w:left="971" w:right="-79"/>
              <w:rPr>
                <w:rFonts w:ascii="Arial" w:hAnsi="Arial" w:cs="Arial"/>
                <w:sz w:val="8"/>
                <w:szCs w:val="8"/>
                <w:cs/>
              </w:rPr>
            </w:pPr>
          </w:p>
        </w:tc>
        <w:tc>
          <w:tcPr>
            <w:tcW w:w="3485" w:type="dxa"/>
          </w:tcPr>
          <w:p w:rsidR="008C0A17" w:rsidRPr="00EC44E0" w:rsidRDefault="008C0A17" w:rsidP="0018198C">
            <w:pPr>
              <w:ind w:right="-121"/>
              <w:rPr>
                <w:rFonts w:ascii="Arial" w:hAnsi="Arial" w:cs="Arial"/>
                <w:sz w:val="8"/>
                <w:szCs w:val="8"/>
                <w:cs/>
              </w:rPr>
            </w:pPr>
          </w:p>
        </w:tc>
        <w:tc>
          <w:tcPr>
            <w:tcW w:w="1238" w:type="dxa"/>
          </w:tcPr>
          <w:p w:rsidR="008C0A17" w:rsidRPr="00EC44E0" w:rsidRDefault="008C0A17" w:rsidP="0018198C">
            <w:pPr>
              <w:tabs>
                <w:tab w:val="decimal" w:pos="1020"/>
              </w:tabs>
              <w:ind w:right="-72"/>
              <w:rPr>
                <w:rFonts w:ascii="Arial" w:hAnsi="Arial" w:cs="Arial"/>
                <w:noProof/>
                <w:snapToGrid w:val="0"/>
                <w:sz w:val="8"/>
                <w:szCs w:val="8"/>
                <w:cs/>
                <w:lang w:eastAsia="th-TH"/>
              </w:rPr>
            </w:pPr>
          </w:p>
        </w:tc>
        <w:tc>
          <w:tcPr>
            <w:tcW w:w="1238" w:type="dxa"/>
          </w:tcPr>
          <w:p w:rsidR="008C0A17" w:rsidRPr="00EC44E0" w:rsidRDefault="008C0A17" w:rsidP="0018198C">
            <w:pPr>
              <w:tabs>
                <w:tab w:val="decimal" w:pos="1020"/>
              </w:tabs>
              <w:ind w:right="-72"/>
              <w:rPr>
                <w:rFonts w:ascii="Arial" w:hAnsi="Arial" w:cs="Arial"/>
                <w:noProof/>
                <w:snapToGrid w:val="0"/>
                <w:sz w:val="8"/>
                <w:szCs w:val="8"/>
                <w:cs/>
                <w:lang w:eastAsia="th-TH"/>
              </w:rPr>
            </w:pP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r w:rsidRPr="00463159">
              <w:rPr>
                <w:rFonts w:ascii="Arial" w:hAnsi="Arial" w:cs="Arial"/>
                <w:sz w:val="18"/>
                <w:szCs w:val="18"/>
              </w:rPr>
              <w:t>The Administrative Court</w:t>
            </w:r>
          </w:p>
        </w:tc>
        <w:tc>
          <w:tcPr>
            <w:tcW w:w="3485" w:type="dxa"/>
          </w:tcPr>
          <w:p w:rsidR="008C0A17" w:rsidRPr="00463159" w:rsidRDefault="008C0A17" w:rsidP="0018198C">
            <w:pPr>
              <w:ind w:right="-121"/>
              <w:rPr>
                <w:rFonts w:ascii="Arial" w:hAnsi="Arial" w:cs="Arial"/>
                <w:sz w:val="18"/>
                <w:szCs w:val="18"/>
                <w:cs/>
              </w:rPr>
            </w:pP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p>
        </w:tc>
        <w:tc>
          <w:tcPr>
            <w:tcW w:w="1238" w:type="dxa"/>
          </w:tcPr>
          <w:p w:rsidR="008C0A17" w:rsidRPr="00463159" w:rsidRDefault="008C0A17" w:rsidP="0018198C">
            <w:pPr>
              <w:tabs>
                <w:tab w:val="decimal" w:pos="1020"/>
              </w:tabs>
              <w:ind w:right="-72"/>
              <w:rPr>
                <w:rFonts w:ascii="Arial" w:hAnsi="Arial" w:cs="Arial"/>
                <w:noProof/>
                <w:snapToGrid w:val="0"/>
                <w:sz w:val="18"/>
                <w:szCs w:val="18"/>
                <w:cs/>
                <w:lang w:eastAsia="th-TH"/>
              </w:rPr>
            </w:pP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r w:rsidRPr="00463159">
              <w:rPr>
                <w:rFonts w:ascii="Arial" w:hAnsi="Arial" w:cs="Arial"/>
                <w:sz w:val="18"/>
                <w:szCs w:val="18"/>
              </w:rPr>
              <w:t xml:space="preserve">   of First Instance</w:t>
            </w:r>
          </w:p>
        </w:tc>
        <w:tc>
          <w:tcPr>
            <w:tcW w:w="3485" w:type="dxa"/>
          </w:tcPr>
          <w:p w:rsidR="008C0A17" w:rsidRPr="00463159" w:rsidRDefault="008C0A17" w:rsidP="0018198C">
            <w:pPr>
              <w:ind w:right="-121"/>
              <w:rPr>
                <w:rFonts w:ascii="Arial" w:hAnsi="Arial" w:cs="Arial"/>
                <w:sz w:val="18"/>
                <w:szCs w:val="18"/>
              </w:rPr>
            </w:pPr>
            <w:r w:rsidRPr="00463159">
              <w:rPr>
                <w:rFonts w:ascii="Arial" w:hAnsi="Arial" w:cs="Arial"/>
                <w:sz w:val="18"/>
                <w:szCs w:val="18"/>
              </w:rPr>
              <w:t>Alliance Clean Power Company Limited</w:t>
            </w:r>
          </w:p>
        </w:tc>
        <w:tc>
          <w:tcPr>
            <w:tcW w:w="1238" w:type="dxa"/>
          </w:tcPr>
          <w:p w:rsidR="008C0A17" w:rsidRPr="00463159" w:rsidRDefault="008C0A17" w:rsidP="0018198C">
            <w:pPr>
              <w:pBdr>
                <w:bottom w:val="sing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c>
          <w:tcPr>
            <w:tcW w:w="1238" w:type="dxa"/>
          </w:tcPr>
          <w:p w:rsidR="008C0A17" w:rsidRPr="00463159" w:rsidRDefault="008C0A17" w:rsidP="0018198C">
            <w:pPr>
              <w:pBdr>
                <w:bottom w:val="sing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 xml:space="preserve">-        </w:t>
            </w:r>
          </w:p>
        </w:tc>
      </w:tr>
      <w:tr w:rsidR="008C0A17" w:rsidRPr="00463159" w:rsidTr="0018198C">
        <w:tc>
          <w:tcPr>
            <w:tcW w:w="3510" w:type="dxa"/>
          </w:tcPr>
          <w:p w:rsidR="008C0A17" w:rsidRPr="00463159" w:rsidRDefault="008C0A17" w:rsidP="0018198C">
            <w:pPr>
              <w:ind w:left="971" w:right="-79"/>
              <w:rPr>
                <w:rFonts w:ascii="Arial" w:hAnsi="Arial" w:cs="Arial"/>
                <w:sz w:val="8"/>
                <w:szCs w:val="8"/>
                <w:cs/>
              </w:rPr>
            </w:pPr>
          </w:p>
        </w:tc>
        <w:tc>
          <w:tcPr>
            <w:tcW w:w="3485" w:type="dxa"/>
          </w:tcPr>
          <w:p w:rsidR="008C0A17" w:rsidRPr="00463159" w:rsidRDefault="008C0A17" w:rsidP="0018198C">
            <w:pPr>
              <w:ind w:right="-121"/>
              <w:rPr>
                <w:rFonts w:ascii="Arial" w:hAnsi="Arial" w:cs="Arial"/>
                <w:sz w:val="8"/>
                <w:szCs w:val="8"/>
              </w:rPr>
            </w:pPr>
          </w:p>
        </w:tc>
        <w:tc>
          <w:tcPr>
            <w:tcW w:w="1238" w:type="dxa"/>
          </w:tcPr>
          <w:p w:rsidR="008C0A17" w:rsidRPr="00463159" w:rsidRDefault="008C0A17" w:rsidP="0018198C">
            <w:pPr>
              <w:tabs>
                <w:tab w:val="decimal" w:pos="1020"/>
              </w:tabs>
              <w:ind w:right="-72"/>
              <w:rPr>
                <w:rFonts w:ascii="Arial" w:hAnsi="Arial" w:cs="Arial"/>
                <w:noProof/>
                <w:snapToGrid w:val="0"/>
                <w:sz w:val="8"/>
                <w:szCs w:val="8"/>
                <w:lang w:eastAsia="th-TH"/>
              </w:rPr>
            </w:pPr>
          </w:p>
        </w:tc>
        <w:tc>
          <w:tcPr>
            <w:tcW w:w="1238" w:type="dxa"/>
          </w:tcPr>
          <w:p w:rsidR="008C0A17" w:rsidRPr="00463159" w:rsidRDefault="008C0A17" w:rsidP="0018198C">
            <w:pPr>
              <w:tabs>
                <w:tab w:val="decimal" w:pos="1020"/>
              </w:tabs>
              <w:ind w:right="-72"/>
              <w:rPr>
                <w:rFonts w:ascii="Arial" w:hAnsi="Arial" w:cs="Arial"/>
                <w:noProof/>
                <w:snapToGrid w:val="0"/>
                <w:sz w:val="8"/>
                <w:szCs w:val="8"/>
                <w:lang w:eastAsia="th-TH"/>
              </w:rPr>
            </w:pP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z w:val="18"/>
                <w:szCs w:val="18"/>
                <w:cs/>
              </w:rPr>
            </w:pPr>
          </w:p>
        </w:tc>
        <w:tc>
          <w:tcPr>
            <w:tcW w:w="1238" w:type="dxa"/>
          </w:tcPr>
          <w:p w:rsidR="008C0A17" w:rsidRPr="00463159" w:rsidRDefault="008C0A17" w:rsidP="0018198C">
            <w:pPr>
              <w:pBdr>
                <w:bottom w:val="doub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1</w:t>
            </w:r>
            <w:r w:rsidRPr="00463159">
              <w:rPr>
                <w:rFonts w:ascii="Arial" w:hAnsi="Arial" w:cs="Arial"/>
                <w:noProof/>
                <w:snapToGrid w:val="0"/>
                <w:sz w:val="18"/>
                <w:szCs w:val="18"/>
                <w:lang w:eastAsia="th-TH"/>
              </w:rPr>
              <w:fldChar w:fldCharType="end"/>
            </w:r>
          </w:p>
        </w:tc>
        <w:tc>
          <w:tcPr>
            <w:tcW w:w="1238" w:type="dxa"/>
          </w:tcPr>
          <w:p w:rsidR="008C0A17" w:rsidRPr="00463159" w:rsidRDefault="008C0A17" w:rsidP="0018198C">
            <w:pPr>
              <w:pBdr>
                <w:bottom w:val="doub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 xml:space="preserve">-        </w:t>
            </w:r>
          </w:p>
        </w:tc>
      </w:tr>
      <w:tr w:rsidR="008C0A17" w:rsidRPr="00463159" w:rsidTr="0018198C">
        <w:tc>
          <w:tcPr>
            <w:tcW w:w="3510" w:type="dxa"/>
          </w:tcPr>
          <w:p w:rsidR="008C0A17" w:rsidRPr="00EC44E0" w:rsidRDefault="008C0A17" w:rsidP="0018198C">
            <w:pPr>
              <w:ind w:left="971" w:right="-79"/>
              <w:rPr>
                <w:rFonts w:ascii="Arial" w:hAnsi="Arial" w:cs="Arial"/>
                <w:sz w:val="8"/>
                <w:szCs w:val="8"/>
                <w:cs/>
              </w:rPr>
            </w:pPr>
          </w:p>
        </w:tc>
        <w:tc>
          <w:tcPr>
            <w:tcW w:w="3485" w:type="dxa"/>
          </w:tcPr>
          <w:p w:rsidR="008C0A17" w:rsidRPr="00EC44E0" w:rsidRDefault="008C0A17" w:rsidP="0018198C">
            <w:pPr>
              <w:ind w:right="-121"/>
              <w:rPr>
                <w:rFonts w:ascii="Arial" w:hAnsi="Arial" w:cs="Arial"/>
                <w:sz w:val="8"/>
                <w:szCs w:val="8"/>
                <w:cs/>
              </w:rPr>
            </w:pPr>
          </w:p>
        </w:tc>
        <w:tc>
          <w:tcPr>
            <w:tcW w:w="1238" w:type="dxa"/>
          </w:tcPr>
          <w:p w:rsidR="008C0A17" w:rsidRPr="00EC44E0" w:rsidRDefault="008C0A17" w:rsidP="0018198C">
            <w:pPr>
              <w:tabs>
                <w:tab w:val="decimal" w:pos="1020"/>
              </w:tabs>
              <w:ind w:right="-72"/>
              <w:rPr>
                <w:rFonts w:ascii="Arial" w:hAnsi="Arial" w:cs="Arial"/>
                <w:noProof/>
                <w:snapToGrid w:val="0"/>
                <w:sz w:val="8"/>
                <w:szCs w:val="8"/>
                <w:cs/>
                <w:lang w:eastAsia="th-TH"/>
              </w:rPr>
            </w:pPr>
          </w:p>
        </w:tc>
        <w:tc>
          <w:tcPr>
            <w:tcW w:w="1238" w:type="dxa"/>
          </w:tcPr>
          <w:p w:rsidR="008C0A17" w:rsidRPr="00EC44E0" w:rsidRDefault="008C0A17" w:rsidP="0018198C">
            <w:pPr>
              <w:tabs>
                <w:tab w:val="decimal" w:pos="1020"/>
              </w:tabs>
              <w:ind w:right="-72"/>
              <w:rPr>
                <w:rFonts w:ascii="Arial" w:hAnsi="Arial" w:cs="Arial"/>
                <w:noProof/>
                <w:snapToGrid w:val="0"/>
                <w:sz w:val="8"/>
                <w:szCs w:val="8"/>
                <w:cs/>
                <w:lang w:eastAsia="th-TH"/>
              </w:rPr>
            </w:pP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r w:rsidRPr="00463159">
              <w:rPr>
                <w:rFonts w:ascii="Arial" w:hAnsi="Arial" w:cs="Arial"/>
                <w:sz w:val="18"/>
                <w:szCs w:val="18"/>
              </w:rPr>
              <w:t>Provincial Electricity Authority</w:t>
            </w:r>
          </w:p>
        </w:tc>
        <w:tc>
          <w:tcPr>
            <w:tcW w:w="3485" w:type="dxa"/>
          </w:tcPr>
          <w:p w:rsidR="008C0A17" w:rsidRPr="00463159" w:rsidRDefault="008C0A17" w:rsidP="0018198C">
            <w:pPr>
              <w:ind w:right="-121"/>
              <w:rPr>
                <w:rFonts w:ascii="Arial" w:hAnsi="Arial" w:cs="Arial"/>
                <w:sz w:val="18"/>
                <w:szCs w:val="18"/>
                <w:cs/>
              </w:rPr>
            </w:pPr>
            <w:r w:rsidRPr="00463159">
              <w:rPr>
                <w:rFonts w:ascii="Arial" w:hAnsi="Arial" w:cs="Arial"/>
                <w:sz w:val="18"/>
                <w:szCs w:val="18"/>
              </w:rPr>
              <w:t>Advance Clean Power Company Limited</w:t>
            </w:r>
          </w:p>
        </w:tc>
        <w:tc>
          <w:tcPr>
            <w:tcW w:w="1238" w:type="dxa"/>
          </w:tcPr>
          <w:p w:rsidR="008C0A17" w:rsidRPr="00463159" w:rsidRDefault="008C0A17" w:rsidP="0018198C">
            <w:pPr>
              <w:pBdr>
                <w:bottom w:val="sing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1</w:t>
            </w:r>
          </w:p>
        </w:tc>
        <w:tc>
          <w:tcPr>
            <w:tcW w:w="1238" w:type="dxa"/>
          </w:tcPr>
          <w:p w:rsidR="008C0A17" w:rsidRPr="00463159" w:rsidRDefault="008C0A17" w:rsidP="0018198C">
            <w:pPr>
              <w:pBdr>
                <w:bottom w:val="sing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 xml:space="preserve">-        </w:t>
            </w:r>
          </w:p>
        </w:tc>
      </w:tr>
      <w:tr w:rsidR="008C0A17" w:rsidRPr="00463159" w:rsidTr="0018198C">
        <w:tc>
          <w:tcPr>
            <w:tcW w:w="3510" w:type="dxa"/>
          </w:tcPr>
          <w:p w:rsidR="008C0A17" w:rsidRPr="00463159" w:rsidRDefault="008C0A17" w:rsidP="0018198C">
            <w:pPr>
              <w:ind w:left="971" w:right="-79"/>
              <w:rPr>
                <w:rFonts w:ascii="Arial" w:hAnsi="Arial" w:cs="Arial"/>
                <w:sz w:val="8"/>
                <w:szCs w:val="8"/>
                <w:cs/>
              </w:rPr>
            </w:pPr>
          </w:p>
        </w:tc>
        <w:tc>
          <w:tcPr>
            <w:tcW w:w="3485" w:type="dxa"/>
          </w:tcPr>
          <w:p w:rsidR="008C0A17" w:rsidRPr="00463159" w:rsidRDefault="008C0A17" w:rsidP="0018198C">
            <w:pPr>
              <w:ind w:right="-121"/>
              <w:rPr>
                <w:rFonts w:ascii="Arial" w:hAnsi="Arial" w:cs="Arial"/>
                <w:sz w:val="8"/>
                <w:szCs w:val="8"/>
              </w:rPr>
            </w:pPr>
          </w:p>
        </w:tc>
        <w:tc>
          <w:tcPr>
            <w:tcW w:w="1238" w:type="dxa"/>
          </w:tcPr>
          <w:p w:rsidR="008C0A17" w:rsidRPr="00463159" w:rsidRDefault="008C0A17" w:rsidP="0018198C">
            <w:pPr>
              <w:tabs>
                <w:tab w:val="decimal" w:pos="1020"/>
              </w:tabs>
              <w:ind w:right="-72"/>
              <w:rPr>
                <w:rFonts w:ascii="Arial" w:hAnsi="Arial" w:cs="Arial"/>
                <w:noProof/>
                <w:snapToGrid w:val="0"/>
                <w:sz w:val="8"/>
                <w:szCs w:val="8"/>
                <w:lang w:eastAsia="th-TH"/>
              </w:rPr>
            </w:pPr>
          </w:p>
        </w:tc>
        <w:tc>
          <w:tcPr>
            <w:tcW w:w="1238" w:type="dxa"/>
          </w:tcPr>
          <w:p w:rsidR="008C0A17" w:rsidRPr="00463159" w:rsidRDefault="008C0A17" w:rsidP="0018198C">
            <w:pPr>
              <w:tabs>
                <w:tab w:val="decimal" w:pos="1020"/>
              </w:tabs>
              <w:ind w:right="-72"/>
              <w:rPr>
                <w:rFonts w:ascii="Arial" w:hAnsi="Arial" w:cs="Arial"/>
                <w:noProof/>
                <w:snapToGrid w:val="0"/>
                <w:sz w:val="8"/>
                <w:szCs w:val="8"/>
                <w:lang w:eastAsia="th-TH"/>
              </w:rPr>
            </w:pPr>
          </w:p>
        </w:tc>
      </w:tr>
      <w:tr w:rsidR="008C0A17" w:rsidRPr="00463159" w:rsidTr="0018198C">
        <w:tc>
          <w:tcPr>
            <w:tcW w:w="3510" w:type="dxa"/>
          </w:tcPr>
          <w:p w:rsidR="008C0A17" w:rsidRPr="00463159" w:rsidRDefault="008C0A17" w:rsidP="0018198C">
            <w:pPr>
              <w:ind w:left="971" w:right="-79"/>
              <w:rPr>
                <w:rFonts w:ascii="Arial" w:hAnsi="Arial" w:cs="Arial"/>
                <w:sz w:val="18"/>
                <w:szCs w:val="18"/>
                <w:cs/>
              </w:rPr>
            </w:pPr>
          </w:p>
        </w:tc>
        <w:tc>
          <w:tcPr>
            <w:tcW w:w="3485" w:type="dxa"/>
          </w:tcPr>
          <w:p w:rsidR="008C0A17" w:rsidRPr="00463159" w:rsidRDefault="008C0A17" w:rsidP="0018198C">
            <w:pPr>
              <w:ind w:right="-121"/>
              <w:rPr>
                <w:rFonts w:ascii="Arial" w:hAnsi="Arial" w:cs="Arial"/>
                <w:sz w:val="18"/>
                <w:szCs w:val="18"/>
                <w:cs/>
              </w:rPr>
            </w:pPr>
          </w:p>
        </w:tc>
        <w:tc>
          <w:tcPr>
            <w:tcW w:w="1238" w:type="dxa"/>
          </w:tcPr>
          <w:p w:rsidR="008C0A17" w:rsidRPr="00463159" w:rsidRDefault="008C0A17" w:rsidP="0018198C">
            <w:pPr>
              <w:pBdr>
                <w:bottom w:val="doub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fldChar w:fldCharType="begin"/>
            </w:r>
            <w:r w:rsidRPr="00463159">
              <w:rPr>
                <w:rFonts w:ascii="Arial" w:hAnsi="Arial" w:cs="Arial"/>
                <w:noProof/>
                <w:snapToGrid w:val="0"/>
                <w:sz w:val="18"/>
                <w:szCs w:val="18"/>
                <w:lang w:eastAsia="th-TH"/>
              </w:rPr>
              <w:instrText xml:space="preserve"> =SUM(ABOVE) </w:instrText>
            </w:r>
            <w:r w:rsidRPr="00463159">
              <w:rPr>
                <w:rFonts w:ascii="Arial" w:hAnsi="Arial" w:cs="Arial"/>
                <w:noProof/>
                <w:snapToGrid w:val="0"/>
                <w:sz w:val="18"/>
                <w:szCs w:val="18"/>
                <w:lang w:eastAsia="th-TH"/>
              </w:rPr>
              <w:fldChar w:fldCharType="separate"/>
            </w:r>
            <w:r w:rsidRPr="00463159">
              <w:rPr>
                <w:rFonts w:ascii="Arial" w:hAnsi="Arial" w:cs="Arial"/>
                <w:noProof/>
                <w:snapToGrid w:val="0"/>
                <w:sz w:val="18"/>
                <w:szCs w:val="18"/>
                <w:lang w:eastAsia="th-TH"/>
              </w:rPr>
              <w:t>1</w:t>
            </w:r>
            <w:r w:rsidRPr="00463159">
              <w:rPr>
                <w:rFonts w:ascii="Arial" w:hAnsi="Arial" w:cs="Arial"/>
                <w:noProof/>
                <w:snapToGrid w:val="0"/>
                <w:sz w:val="18"/>
                <w:szCs w:val="18"/>
                <w:lang w:eastAsia="th-TH"/>
              </w:rPr>
              <w:fldChar w:fldCharType="end"/>
            </w:r>
          </w:p>
        </w:tc>
        <w:tc>
          <w:tcPr>
            <w:tcW w:w="1238" w:type="dxa"/>
          </w:tcPr>
          <w:p w:rsidR="008C0A17" w:rsidRPr="00463159" w:rsidRDefault="008C0A17" w:rsidP="0018198C">
            <w:pPr>
              <w:pBdr>
                <w:bottom w:val="double" w:sz="4" w:space="1" w:color="auto"/>
              </w:pBdr>
              <w:tabs>
                <w:tab w:val="decimal" w:pos="1020"/>
              </w:tabs>
              <w:ind w:right="-72"/>
              <w:rPr>
                <w:rFonts w:ascii="Arial" w:hAnsi="Arial" w:cs="Arial"/>
                <w:noProof/>
                <w:snapToGrid w:val="0"/>
                <w:sz w:val="18"/>
                <w:szCs w:val="18"/>
                <w:cs/>
                <w:lang w:eastAsia="th-TH"/>
              </w:rPr>
            </w:pPr>
            <w:r w:rsidRPr="00463159">
              <w:rPr>
                <w:rFonts w:ascii="Arial" w:hAnsi="Arial" w:cs="Arial"/>
                <w:noProof/>
                <w:snapToGrid w:val="0"/>
                <w:sz w:val="18"/>
                <w:szCs w:val="18"/>
                <w:lang w:eastAsia="th-TH"/>
              </w:rPr>
              <w:t xml:space="preserve">-        </w:t>
            </w:r>
          </w:p>
        </w:tc>
      </w:tr>
    </w:tbl>
    <w:p w:rsidR="008C0A17" w:rsidRPr="00EC44E0" w:rsidRDefault="008C0A17" w:rsidP="008C0A17">
      <w:pPr>
        <w:ind w:left="1080"/>
        <w:jc w:val="thaiDistribute"/>
        <w:rPr>
          <w:rFonts w:ascii="Arial" w:hAnsi="Arial" w:cs="Arial"/>
          <w:sz w:val="12"/>
          <w:szCs w:val="12"/>
        </w:rPr>
      </w:pPr>
    </w:p>
    <w:p w:rsidR="00ED0710" w:rsidRPr="00463159" w:rsidRDefault="00ED0710" w:rsidP="008C0A17">
      <w:pPr>
        <w:ind w:left="1080"/>
        <w:jc w:val="thaiDistribute"/>
        <w:rPr>
          <w:rFonts w:ascii="Arial" w:hAnsi="Arial" w:cs="Arial"/>
          <w:sz w:val="18"/>
          <w:szCs w:val="18"/>
          <w:u w:val="single"/>
        </w:rPr>
      </w:pPr>
      <w:r w:rsidRPr="00463159">
        <w:rPr>
          <w:rFonts w:ascii="Arial" w:hAnsi="Arial" w:cs="Arial"/>
          <w:sz w:val="18"/>
          <w:szCs w:val="18"/>
          <w:u w:val="single"/>
        </w:rPr>
        <w:t>Arbitration</w:t>
      </w:r>
    </w:p>
    <w:p w:rsidR="00ED0710" w:rsidRPr="00EC44E0" w:rsidRDefault="00ED0710" w:rsidP="008C0A17">
      <w:pPr>
        <w:ind w:left="1080"/>
        <w:jc w:val="thaiDistribute"/>
        <w:rPr>
          <w:rFonts w:ascii="Arial" w:hAnsi="Arial" w:cs="Arial"/>
          <w:sz w:val="12"/>
          <w:szCs w:val="12"/>
        </w:rPr>
      </w:pPr>
    </w:p>
    <w:p w:rsidR="008C0A17" w:rsidRPr="00463159" w:rsidRDefault="008C0A17" w:rsidP="008C0A17">
      <w:pPr>
        <w:ind w:left="1080"/>
        <w:jc w:val="thaiDistribute"/>
        <w:rPr>
          <w:rFonts w:ascii="Arial" w:hAnsi="Arial" w:cs="Arial"/>
          <w:sz w:val="18"/>
          <w:szCs w:val="18"/>
        </w:rPr>
      </w:pPr>
      <w:r w:rsidRPr="00463159">
        <w:rPr>
          <w:rFonts w:ascii="Arial" w:hAnsi="Arial" w:cs="Arial"/>
          <w:sz w:val="18"/>
          <w:szCs w:val="18"/>
        </w:rPr>
        <w:t>By considering such progress, the Group decided to file a lawsuit against the arbitration to request the cancellation of the termination of Power Purchase Agreements and the return of the Power Purchase Agreements, together with the extension of the commercial operation date of indirect subsidiaries in total of 8 agreements.</w:t>
      </w:r>
      <w:r w:rsidR="00ED0710" w:rsidRPr="00463159">
        <w:rPr>
          <w:rFonts w:ascii="Arial" w:hAnsi="Arial" w:cs="Arial"/>
          <w:sz w:val="18"/>
          <w:szCs w:val="18"/>
        </w:rPr>
        <w:t xml:space="preserve"> The indirect subsidiaries proposed the final summation on 28 November 2018.</w:t>
      </w:r>
    </w:p>
    <w:p w:rsidR="00ED0710" w:rsidRPr="00EC44E0" w:rsidRDefault="00ED0710" w:rsidP="008C0A17">
      <w:pPr>
        <w:ind w:left="1080"/>
        <w:jc w:val="thaiDistribute"/>
        <w:rPr>
          <w:rFonts w:ascii="Arial" w:hAnsi="Arial" w:cs="Arial"/>
          <w:sz w:val="12"/>
          <w:szCs w:val="12"/>
        </w:rPr>
      </w:pPr>
    </w:p>
    <w:p w:rsidR="00ED0710" w:rsidRPr="00463159" w:rsidRDefault="00ED0710" w:rsidP="008C0A17">
      <w:pPr>
        <w:ind w:left="1080"/>
        <w:jc w:val="thaiDistribute"/>
        <w:rPr>
          <w:rFonts w:ascii="Arial" w:hAnsi="Arial" w:cs="Arial"/>
          <w:sz w:val="18"/>
          <w:szCs w:val="18"/>
        </w:rPr>
      </w:pPr>
      <w:r w:rsidRPr="00463159">
        <w:rPr>
          <w:rFonts w:ascii="Arial" w:hAnsi="Arial" w:cs="Arial"/>
          <w:sz w:val="18"/>
          <w:szCs w:val="18"/>
        </w:rPr>
        <w:t>The case is currently in process of arbitration award consideration.</w:t>
      </w:r>
    </w:p>
    <w:p w:rsidR="00ED0710" w:rsidRPr="00EC44E0" w:rsidRDefault="00ED0710" w:rsidP="008C0A17">
      <w:pPr>
        <w:ind w:left="1080"/>
        <w:jc w:val="thaiDistribute"/>
        <w:rPr>
          <w:rFonts w:ascii="Arial" w:hAnsi="Arial" w:cs="Arial"/>
          <w:sz w:val="12"/>
          <w:szCs w:val="12"/>
        </w:rPr>
      </w:pPr>
    </w:p>
    <w:p w:rsidR="00ED0710" w:rsidRPr="00463159" w:rsidRDefault="00ED0710" w:rsidP="00ED0710">
      <w:pPr>
        <w:ind w:left="1080"/>
        <w:jc w:val="both"/>
        <w:rPr>
          <w:rFonts w:ascii="Arial" w:hAnsi="Arial" w:cs="Arial"/>
          <w:sz w:val="18"/>
          <w:szCs w:val="18"/>
          <w:u w:val="single"/>
        </w:rPr>
      </w:pPr>
      <w:r w:rsidRPr="00463159">
        <w:rPr>
          <w:rFonts w:ascii="Arial" w:hAnsi="Arial" w:cs="Arial"/>
          <w:sz w:val="18"/>
          <w:szCs w:val="18"/>
          <w:u w:val="single"/>
        </w:rPr>
        <w:t xml:space="preserve">Indirect subsidiary </w:t>
      </w:r>
      <w:r w:rsidR="00EC44E0">
        <w:rPr>
          <w:rFonts w:ascii="Arial" w:hAnsi="Arial" w:cs="Arial"/>
          <w:sz w:val="18"/>
          <w:szCs w:val="18"/>
          <w:u w:val="single"/>
        </w:rPr>
        <w:t>-</w:t>
      </w:r>
      <w:r w:rsidRPr="00463159">
        <w:rPr>
          <w:rFonts w:ascii="Arial" w:hAnsi="Arial" w:cs="Arial"/>
          <w:sz w:val="18"/>
          <w:szCs w:val="18"/>
          <w:u w:val="single"/>
        </w:rPr>
        <w:t xml:space="preserve"> Advance Clean Power Company Limited</w:t>
      </w:r>
    </w:p>
    <w:p w:rsidR="00ED0710" w:rsidRPr="00EC44E0" w:rsidRDefault="00ED0710" w:rsidP="00ED0710">
      <w:pPr>
        <w:ind w:left="1080"/>
        <w:jc w:val="both"/>
        <w:rPr>
          <w:rFonts w:ascii="Arial" w:hAnsi="Arial" w:cs="Arial"/>
          <w:sz w:val="12"/>
          <w:szCs w:val="12"/>
        </w:rPr>
      </w:pPr>
    </w:p>
    <w:p w:rsidR="00ED0710" w:rsidRPr="00463159" w:rsidRDefault="00ED0710" w:rsidP="00ED0710">
      <w:pPr>
        <w:ind w:left="1080"/>
        <w:jc w:val="both"/>
        <w:rPr>
          <w:rFonts w:ascii="Arial" w:hAnsi="Arial" w:cs="Arial"/>
          <w:sz w:val="18"/>
          <w:szCs w:val="18"/>
        </w:rPr>
      </w:pPr>
      <w:r w:rsidRPr="00463159">
        <w:rPr>
          <w:rFonts w:ascii="Arial" w:hAnsi="Arial" w:cs="Arial"/>
          <w:sz w:val="18"/>
          <w:szCs w:val="18"/>
        </w:rPr>
        <w:t>On 8 December 2017, the Provincial Electricity Authority notified to Advance Clean Power Company Limited that the indirect subsidiary submitted the proposal to dismiss the termination and return of the Power Purchase Agreements with extension of the commercial operation date in total of 1 agreement to the Energy Regulatory Commission.</w:t>
      </w:r>
    </w:p>
    <w:p w:rsidR="00ED0710" w:rsidRPr="00EC44E0" w:rsidRDefault="00ED0710" w:rsidP="00ED0710">
      <w:pPr>
        <w:ind w:left="1080"/>
        <w:jc w:val="both"/>
        <w:rPr>
          <w:rFonts w:ascii="Arial" w:hAnsi="Arial" w:cs="Arial"/>
          <w:sz w:val="12"/>
          <w:szCs w:val="12"/>
        </w:rPr>
      </w:pPr>
    </w:p>
    <w:p w:rsidR="00ED0710" w:rsidRPr="00463159" w:rsidRDefault="00ED0710" w:rsidP="00ED0710">
      <w:pPr>
        <w:ind w:left="1080"/>
        <w:jc w:val="both"/>
        <w:rPr>
          <w:rFonts w:ascii="Arial" w:hAnsi="Arial" w:cs="Arial"/>
          <w:sz w:val="18"/>
          <w:szCs w:val="18"/>
        </w:rPr>
      </w:pPr>
      <w:r w:rsidRPr="00463159">
        <w:rPr>
          <w:rFonts w:ascii="Arial" w:hAnsi="Arial" w:cs="Arial"/>
          <w:sz w:val="18"/>
          <w:szCs w:val="18"/>
        </w:rPr>
        <w:t>On 31 August 2018, ERC sent a letter to Advance Clean Power Company Limited to inform that ERC had already notified to Provincial Electricity Authority that the termination of power purchase agreement was a transaction between two parties. Provincial Electricity Authority directly negotiated with the Company about the conditions to return of the power purchase agreement and the extension of the commercial operation date.</w:t>
      </w:r>
    </w:p>
    <w:p w:rsidR="00ED0710" w:rsidRPr="00EC44E0" w:rsidRDefault="00ED0710" w:rsidP="00ED0710">
      <w:pPr>
        <w:ind w:left="1080"/>
        <w:jc w:val="both"/>
        <w:rPr>
          <w:rFonts w:ascii="Arial" w:hAnsi="Arial" w:cs="Arial"/>
          <w:sz w:val="12"/>
          <w:szCs w:val="12"/>
        </w:rPr>
      </w:pPr>
    </w:p>
    <w:p w:rsidR="00ED0710" w:rsidRPr="00463159" w:rsidRDefault="00ED0710" w:rsidP="00ED0710">
      <w:pPr>
        <w:ind w:left="1080"/>
        <w:jc w:val="both"/>
        <w:rPr>
          <w:rFonts w:ascii="Arial" w:hAnsi="Arial" w:cs="Arial"/>
          <w:sz w:val="18"/>
          <w:szCs w:val="18"/>
        </w:rPr>
      </w:pPr>
      <w:r w:rsidRPr="00463159">
        <w:rPr>
          <w:rFonts w:ascii="Arial" w:hAnsi="Arial" w:cs="Arial"/>
          <w:sz w:val="18"/>
          <w:szCs w:val="18"/>
        </w:rPr>
        <w:t>On 13 September 2018, Provincial Electricity Authority sent a letter to Advance Clean Power Company Limited to make an appointment for negotiation.</w:t>
      </w:r>
    </w:p>
    <w:p w:rsidR="00ED0710" w:rsidRPr="00EC44E0" w:rsidRDefault="00ED0710" w:rsidP="00ED0710">
      <w:pPr>
        <w:ind w:left="1080"/>
        <w:jc w:val="both"/>
        <w:rPr>
          <w:rFonts w:ascii="Arial" w:hAnsi="Arial" w:cs="Arial"/>
          <w:sz w:val="12"/>
          <w:szCs w:val="12"/>
        </w:rPr>
      </w:pPr>
    </w:p>
    <w:p w:rsidR="00ED0710" w:rsidRPr="00463159" w:rsidRDefault="00ED0710" w:rsidP="00ED0710">
      <w:pPr>
        <w:ind w:left="1080"/>
        <w:jc w:val="both"/>
        <w:rPr>
          <w:rFonts w:ascii="Arial" w:hAnsi="Arial" w:cs="Arial"/>
          <w:sz w:val="18"/>
          <w:szCs w:val="18"/>
        </w:rPr>
      </w:pPr>
      <w:r w:rsidRPr="00463159">
        <w:rPr>
          <w:rFonts w:ascii="Arial" w:hAnsi="Arial" w:cs="Arial"/>
          <w:sz w:val="18"/>
          <w:szCs w:val="18"/>
        </w:rPr>
        <w:t>On 3 February 2019, Provincial Electricity Authority sent a letter to Advance Clean Power Company Limited to submit the notice, regarding the scheduled commercial operation date and offer price quotation for the project that the Company requested to change electricity rate from Adder to FiT. Then, Provincial Electricity Authority will submit the notice to Energy Regulatory Commission to make the power purchase agreement.</w:t>
      </w:r>
    </w:p>
    <w:p w:rsidR="00EC44E0" w:rsidRPr="00EC44E0" w:rsidRDefault="00EC44E0" w:rsidP="00ED0710">
      <w:pPr>
        <w:ind w:left="1080"/>
        <w:jc w:val="both"/>
        <w:rPr>
          <w:rFonts w:ascii="Arial" w:hAnsi="Arial" w:cs="Arial"/>
          <w:sz w:val="12"/>
          <w:szCs w:val="12"/>
        </w:rPr>
      </w:pPr>
    </w:p>
    <w:p w:rsidR="00ED0710" w:rsidRPr="00463159" w:rsidRDefault="00B82302" w:rsidP="00ED0710">
      <w:pPr>
        <w:ind w:left="1080"/>
        <w:jc w:val="both"/>
        <w:rPr>
          <w:rFonts w:ascii="Arial" w:hAnsi="Arial" w:cs="Arial"/>
          <w:sz w:val="18"/>
          <w:szCs w:val="18"/>
        </w:rPr>
      </w:pPr>
      <w:r>
        <w:rPr>
          <w:rFonts w:ascii="Arial" w:hAnsi="Arial" w:cs="Arial"/>
          <w:sz w:val="18"/>
          <w:szCs w:val="18"/>
        </w:rPr>
        <w:t xml:space="preserve">On 15 February 2019, </w:t>
      </w:r>
      <w:r w:rsidR="00346A06">
        <w:rPr>
          <w:rFonts w:ascii="Arial" w:hAnsi="Arial" w:cs="Arial"/>
          <w:sz w:val="18"/>
          <w:szCs w:val="18"/>
        </w:rPr>
        <w:t>Advance Clean Power Company Limited</w:t>
      </w:r>
      <w:r w:rsidR="00ED0710" w:rsidRPr="00463159">
        <w:rPr>
          <w:rFonts w:ascii="Arial" w:hAnsi="Arial" w:cs="Arial"/>
          <w:sz w:val="18"/>
          <w:szCs w:val="18"/>
        </w:rPr>
        <w:t xml:space="preserve"> submitted the notice to Provincial Electricity Authority, regarding the scheduled commercial operation date and offer price quotation for the project that the </w:t>
      </w:r>
      <w:r>
        <w:rPr>
          <w:rFonts w:ascii="Arial" w:hAnsi="Arial" w:cs="Arial"/>
          <w:sz w:val="18"/>
          <w:szCs w:val="18"/>
        </w:rPr>
        <w:t>c</w:t>
      </w:r>
      <w:r w:rsidR="00ED0710" w:rsidRPr="00463159">
        <w:rPr>
          <w:rFonts w:ascii="Arial" w:hAnsi="Arial" w:cs="Arial"/>
          <w:sz w:val="18"/>
          <w:szCs w:val="18"/>
        </w:rPr>
        <w:t>ompany requested to change electricity rate from Adder to FiT for further process.</w:t>
      </w:r>
    </w:p>
    <w:p w:rsidR="008C0A17" w:rsidRPr="00463159" w:rsidRDefault="008C0A17" w:rsidP="008C0A17">
      <w:pPr>
        <w:ind w:left="540" w:hanging="540"/>
        <w:rPr>
          <w:rFonts w:ascii="Arial" w:hAnsi="Arial" w:cs="Arial"/>
          <w:sz w:val="18"/>
          <w:szCs w:val="18"/>
        </w:rPr>
      </w:pPr>
      <w:r w:rsidRPr="00463159">
        <w:rPr>
          <w:rFonts w:ascii="Arial" w:hAnsi="Arial" w:cs="Arial"/>
          <w:sz w:val="18"/>
          <w:szCs w:val="18"/>
        </w:rPr>
        <w:br w:type="page"/>
      </w:r>
      <w:r w:rsidR="00B75865" w:rsidRPr="00463159">
        <w:rPr>
          <w:rFonts w:ascii="Arial" w:hAnsi="Arial" w:cs="Arial"/>
          <w:b/>
          <w:bCs/>
          <w:sz w:val="18"/>
          <w:szCs w:val="18"/>
        </w:rPr>
        <w:t>40</w:t>
      </w:r>
      <w:r w:rsidRPr="00463159">
        <w:rPr>
          <w:rFonts w:ascii="Arial" w:hAnsi="Arial" w:cs="Arial"/>
          <w:b/>
          <w:bCs/>
          <w:sz w:val="18"/>
          <w:szCs w:val="18"/>
          <w:cs/>
        </w:rPr>
        <w:tab/>
      </w:r>
      <w:r w:rsidRPr="00463159">
        <w:rPr>
          <w:rFonts w:ascii="Arial" w:hAnsi="Arial" w:cs="Arial"/>
          <w:b/>
          <w:bCs/>
          <w:sz w:val="18"/>
          <w:szCs w:val="18"/>
        </w:rPr>
        <w:t xml:space="preserve">Significant agreements </w:t>
      </w:r>
      <w:r w:rsidRPr="00463159">
        <w:rPr>
          <w:rFonts w:ascii="Arial" w:hAnsi="Arial" w:cs="Arial"/>
          <w:sz w:val="18"/>
          <w:szCs w:val="18"/>
        </w:rPr>
        <w:t>(Cont’d)</w:t>
      </w:r>
    </w:p>
    <w:p w:rsidR="008C0A17" w:rsidRPr="00463159" w:rsidRDefault="008C0A17" w:rsidP="008C0A17">
      <w:pPr>
        <w:ind w:left="540"/>
        <w:rPr>
          <w:rFonts w:ascii="Arial" w:hAnsi="Arial" w:cs="Arial"/>
          <w:sz w:val="18"/>
          <w:szCs w:val="18"/>
        </w:rPr>
      </w:pPr>
    </w:p>
    <w:p w:rsidR="008C0A17" w:rsidRPr="00463159" w:rsidRDefault="008C0A17" w:rsidP="008C0A17">
      <w:pPr>
        <w:ind w:left="540"/>
        <w:rPr>
          <w:rFonts w:ascii="Arial" w:hAnsi="Arial" w:cs="Arial"/>
          <w:sz w:val="18"/>
          <w:szCs w:val="18"/>
        </w:rPr>
      </w:pPr>
    </w:p>
    <w:p w:rsidR="00ED0710" w:rsidRPr="00463159" w:rsidRDefault="00ED0710" w:rsidP="00ED0710">
      <w:pPr>
        <w:pStyle w:val="NoSpacing"/>
        <w:ind w:left="1080" w:hanging="540"/>
        <w:jc w:val="thaiDistribute"/>
        <w:rPr>
          <w:rFonts w:ascii="Arial" w:hAnsi="Arial" w:cs="Arial"/>
          <w:sz w:val="18"/>
          <w:szCs w:val="18"/>
        </w:rPr>
      </w:pPr>
      <w:r w:rsidRPr="00463159">
        <w:rPr>
          <w:rFonts w:ascii="Arial" w:hAnsi="Arial" w:cs="Arial"/>
          <w:b/>
          <w:bCs/>
          <w:sz w:val="18"/>
          <w:szCs w:val="18"/>
          <w:lang w:val="en-US"/>
        </w:rPr>
        <w:t>40</w:t>
      </w:r>
      <w:r w:rsidRPr="00463159">
        <w:rPr>
          <w:rFonts w:ascii="Arial" w:hAnsi="Arial" w:cs="Arial"/>
          <w:b/>
          <w:bCs/>
          <w:sz w:val="18"/>
          <w:szCs w:val="18"/>
        </w:rPr>
        <w:t>.9</w:t>
      </w:r>
      <w:r w:rsidRPr="00463159">
        <w:rPr>
          <w:rFonts w:ascii="Arial" w:hAnsi="Arial" w:cs="Arial"/>
          <w:b/>
          <w:bCs/>
          <w:sz w:val="18"/>
          <w:szCs w:val="18"/>
        </w:rPr>
        <w:tab/>
      </w:r>
      <w:r w:rsidRPr="00463159">
        <w:rPr>
          <w:rFonts w:ascii="Arial" w:hAnsi="Arial" w:cs="Arial"/>
          <w:b/>
          <w:bCs/>
          <w:spacing w:val="-6"/>
          <w:sz w:val="18"/>
          <w:szCs w:val="18"/>
        </w:rPr>
        <w:t xml:space="preserve">Power Purchase Agreements in term of process of proposal submission for dismiss the termination and return agreement with extension of the commercial operation date </w:t>
      </w:r>
      <w:r w:rsidRPr="00463159">
        <w:rPr>
          <w:rFonts w:ascii="Arial" w:hAnsi="Arial" w:cs="Arial"/>
          <w:spacing w:val="-6"/>
          <w:sz w:val="18"/>
          <w:szCs w:val="18"/>
        </w:rPr>
        <w:t>(Cont’d)</w:t>
      </w:r>
    </w:p>
    <w:p w:rsidR="00ED0710" w:rsidRPr="00463159" w:rsidRDefault="00ED0710" w:rsidP="00ED0710">
      <w:pPr>
        <w:ind w:left="1080"/>
        <w:jc w:val="both"/>
        <w:rPr>
          <w:rFonts w:ascii="Arial" w:hAnsi="Arial" w:cs="Arial"/>
          <w:sz w:val="18"/>
          <w:szCs w:val="18"/>
        </w:rPr>
      </w:pPr>
    </w:p>
    <w:p w:rsidR="00ED0710" w:rsidRPr="00463159" w:rsidRDefault="00EC44E0" w:rsidP="00ED0710">
      <w:pPr>
        <w:ind w:left="1080"/>
        <w:jc w:val="both"/>
        <w:rPr>
          <w:rFonts w:ascii="Arial" w:hAnsi="Arial" w:cs="Arial"/>
          <w:sz w:val="18"/>
          <w:szCs w:val="18"/>
          <w:u w:val="single"/>
        </w:rPr>
      </w:pPr>
      <w:r>
        <w:rPr>
          <w:rFonts w:ascii="Arial" w:hAnsi="Arial" w:cs="Arial"/>
          <w:sz w:val="18"/>
          <w:szCs w:val="18"/>
          <w:u w:val="single"/>
        </w:rPr>
        <w:t>Indirect subsidiary -</w:t>
      </w:r>
      <w:r w:rsidR="00ED0710" w:rsidRPr="00463159">
        <w:rPr>
          <w:rFonts w:ascii="Arial" w:hAnsi="Arial" w:cs="Arial"/>
          <w:sz w:val="18"/>
          <w:szCs w:val="18"/>
          <w:u w:val="single"/>
        </w:rPr>
        <w:t xml:space="preserve"> Alliance Clean Power Company Limited</w:t>
      </w:r>
    </w:p>
    <w:p w:rsidR="00ED0710" w:rsidRPr="00463159" w:rsidRDefault="00ED0710" w:rsidP="00ED0710">
      <w:pPr>
        <w:ind w:left="1080"/>
        <w:jc w:val="both"/>
        <w:rPr>
          <w:rFonts w:ascii="Arial" w:hAnsi="Arial" w:cs="Arial"/>
          <w:sz w:val="18"/>
          <w:szCs w:val="18"/>
          <w:u w:val="single"/>
        </w:rPr>
      </w:pPr>
    </w:p>
    <w:p w:rsidR="00ED0710" w:rsidRPr="00463159" w:rsidRDefault="00ED0710" w:rsidP="00ED0710">
      <w:pPr>
        <w:ind w:left="1080"/>
        <w:jc w:val="both"/>
        <w:rPr>
          <w:rFonts w:ascii="Arial" w:hAnsi="Arial" w:cs="Arial"/>
          <w:sz w:val="18"/>
          <w:szCs w:val="18"/>
        </w:rPr>
      </w:pPr>
      <w:r w:rsidRPr="00463159">
        <w:rPr>
          <w:rFonts w:ascii="Arial" w:hAnsi="Arial" w:cs="Arial"/>
          <w:sz w:val="18"/>
          <w:szCs w:val="18"/>
        </w:rPr>
        <w:t>On 5 May 2017, the Group’s management considered the progress of proposal submission for dismiss the termination and return agreement with extension of the commercial operation date to Provincial Electricity Authority of Alliance Clean Power Company Limited and decided to appeal to Energy Regulatory Commission in order to cancel the terminated Power Purchase Agreement and return Power Purchase Agreement, with extending the commercial operation date.</w:t>
      </w:r>
    </w:p>
    <w:p w:rsidR="00ED0710" w:rsidRPr="00463159" w:rsidRDefault="00ED0710" w:rsidP="00ED0710">
      <w:pPr>
        <w:ind w:left="1080"/>
        <w:jc w:val="both"/>
        <w:rPr>
          <w:rFonts w:ascii="Arial" w:hAnsi="Arial" w:cs="Arial"/>
          <w:sz w:val="18"/>
          <w:szCs w:val="18"/>
        </w:rPr>
      </w:pPr>
    </w:p>
    <w:p w:rsidR="00ED0710" w:rsidRPr="00463159" w:rsidRDefault="00460597" w:rsidP="00ED0710">
      <w:pPr>
        <w:ind w:left="1080"/>
        <w:jc w:val="both"/>
        <w:rPr>
          <w:rFonts w:ascii="Arial" w:hAnsi="Arial" w:cs="Arial"/>
          <w:sz w:val="18"/>
          <w:szCs w:val="18"/>
        </w:rPr>
      </w:pPr>
      <w:r>
        <w:rPr>
          <w:rFonts w:ascii="Arial" w:hAnsi="Arial" w:cs="Arial"/>
          <w:sz w:val="18"/>
          <w:szCs w:val="18"/>
        </w:rPr>
        <w:t>O</w:t>
      </w:r>
      <w:r w:rsidR="00ED0710" w:rsidRPr="00463159">
        <w:rPr>
          <w:rFonts w:ascii="Arial" w:hAnsi="Arial" w:cs="Arial"/>
          <w:sz w:val="18"/>
          <w:szCs w:val="18"/>
        </w:rPr>
        <w:t>n 22 March 2018, the Group’s management considered the progress of dispute to Energy Regulatory Commission for a Power Purchase Agreement of Alliance Clean Power Company Limited  in total 1 agreement, and decided to appeal to Administrative Court of First Instance in order to cancel the terminated Power Purchase Agreement and return Power Purchase Agreement, with extending the commercial operation date of the indirect subsidiary.</w:t>
      </w:r>
    </w:p>
    <w:p w:rsidR="00ED0710" w:rsidRPr="00463159" w:rsidRDefault="00ED0710" w:rsidP="008C0A17">
      <w:pPr>
        <w:pStyle w:val="NoSpacing"/>
        <w:ind w:left="1080" w:hanging="540"/>
        <w:jc w:val="thaiDistribute"/>
        <w:rPr>
          <w:rFonts w:ascii="Arial" w:hAnsi="Arial" w:cs="Arial"/>
          <w:sz w:val="18"/>
          <w:szCs w:val="18"/>
          <w:lang w:val="en-US"/>
        </w:rPr>
      </w:pPr>
    </w:p>
    <w:p w:rsidR="008C0A17" w:rsidRPr="00463159" w:rsidRDefault="008C0A17" w:rsidP="008C0A17">
      <w:pPr>
        <w:pStyle w:val="NoSpacing"/>
        <w:ind w:left="1080" w:hanging="540"/>
        <w:jc w:val="thaiDistribute"/>
        <w:rPr>
          <w:rFonts w:ascii="Arial" w:hAnsi="Arial" w:cs="Arial"/>
          <w:sz w:val="18"/>
          <w:szCs w:val="18"/>
          <w:lang w:val="en-US"/>
        </w:rPr>
      </w:pPr>
    </w:p>
    <w:p w:rsidR="008C0A17" w:rsidRPr="00463159" w:rsidRDefault="00B75865" w:rsidP="008C0A17">
      <w:pPr>
        <w:pStyle w:val="NoSpacing"/>
        <w:ind w:left="1080" w:hanging="540"/>
        <w:jc w:val="thaiDistribute"/>
        <w:rPr>
          <w:rFonts w:ascii="Arial" w:hAnsi="Arial" w:cs="Arial"/>
          <w:b/>
          <w:bCs/>
          <w:spacing w:val="-6"/>
          <w:sz w:val="18"/>
          <w:szCs w:val="18"/>
        </w:rPr>
      </w:pPr>
      <w:r w:rsidRPr="00463159">
        <w:rPr>
          <w:rFonts w:ascii="Arial" w:hAnsi="Arial" w:cs="Arial"/>
          <w:b/>
          <w:bCs/>
          <w:spacing w:val="-6"/>
          <w:sz w:val="18"/>
          <w:szCs w:val="18"/>
        </w:rPr>
        <w:t>40</w:t>
      </w:r>
      <w:r w:rsidR="008C0A17" w:rsidRPr="00463159">
        <w:rPr>
          <w:rFonts w:ascii="Arial" w:hAnsi="Arial" w:cs="Arial"/>
          <w:b/>
          <w:bCs/>
          <w:spacing w:val="-6"/>
          <w:sz w:val="18"/>
          <w:szCs w:val="18"/>
        </w:rPr>
        <w:t>.10</w:t>
      </w:r>
      <w:r w:rsidR="008C0A17" w:rsidRPr="00463159">
        <w:rPr>
          <w:rFonts w:ascii="Arial" w:hAnsi="Arial" w:cs="Arial"/>
          <w:b/>
          <w:bCs/>
          <w:spacing w:val="-6"/>
          <w:sz w:val="18"/>
          <w:szCs w:val="18"/>
        </w:rPr>
        <w:tab/>
        <w:t>Agreement between shareholders</w:t>
      </w:r>
    </w:p>
    <w:p w:rsidR="008C0A17" w:rsidRPr="00463159" w:rsidRDefault="008C0A17" w:rsidP="008C0A17">
      <w:pPr>
        <w:ind w:left="1080"/>
        <w:rPr>
          <w:rFonts w:ascii="Arial" w:hAnsi="Arial" w:cs="Arial"/>
          <w:sz w:val="18"/>
          <w:szCs w:val="18"/>
          <w:u w:val="single"/>
        </w:rPr>
      </w:pPr>
    </w:p>
    <w:p w:rsidR="008C0A17" w:rsidRPr="00463159" w:rsidRDefault="008C0A17" w:rsidP="008C0A17">
      <w:pPr>
        <w:ind w:left="1080"/>
        <w:rPr>
          <w:rFonts w:ascii="Arial" w:hAnsi="Arial" w:cs="Arial"/>
          <w:sz w:val="18"/>
          <w:szCs w:val="18"/>
          <w:u w:val="single"/>
        </w:rPr>
      </w:pPr>
      <w:r w:rsidRPr="00463159">
        <w:rPr>
          <w:rFonts w:ascii="Arial" w:hAnsi="Arial" w:cs="Arial"/>
          <w:sz w:val="18"/>
          <w:szCs w:val="18"/>
          <w:u w:val="single"/>
        </w:rPr>
        <w:t xml:space="preserve">Absolute Clean Energy </w:t>
      </w:r>
      <w:r w:rsidR="0026747D" w:rsidRPr="00463159">
        <w:rPr>
          <w:rFonts w:ascii="Arial" w:hAnsi="Arial" w:cs="Arial"/>
          <w:sz w:val="18"/>
          <w:szCs w:val="18"/>
          <w:u w:val="single"/>
        </w:rPr>
        <w:t xml:space="preserve">Public </w:t>
      </w:r>
      <w:r w:rsidRPr="00463159">
        <w:rPr>
          <w:rFonts w:ascii="Arial" w:hAnsi="Arial" w:cs="Arial"/>
          <w:sz w:val="18"/>
          <w:szCs w:val="18"/>
          <w:u w:val="single"/>
        </w:rPr>
        <w:t>Company Limited</w:t>
      </w:r>
    </w:p>
    <w:p w:rsidR="008C0A17" w:rsidRPr="00463159" w:rsidRDefault="008C0A17" w:rsidP="008C0A17">
      <w:pPr>
        <w:ind w:left="1080"/>
        <w:rPr>
          <w:rFonts w:ascii="Arial" w:hAnsi="Arial" w:cs="Arial"/>
          <w:sz w:val="18"/>
          <w:szCs w:val="18"/>
        </w:rPr>
      </w:pPr>
    </w:p>
    <w:p w:rsidR="008C0A17" w:rsidRPr="00463159" w:rsidRDefault="008C0A17" w:rsidP="008C0A17">
      <w:pPr>
        <w:ind w:left="1080"/>
        <w:jc w:val="both"/>
        <w:rPr>
          <w:rFonts w:ascii="Arial" w:hAnsi="Arial" w:cs="Arial"/>
          <w:sz w:val="18"/>
          <w:szCs w:val="18"/>
        </w:rPr>
      </w:pPr>
      <w:r w:rsidRPr="00463159">
        <w:rPr>
          <w:rFonts w:ascii="Arial" w:hAnsi="Arial" w:cs="Arial"/>
          <w:sz w:val="18"/>
          <w:szCs w:val="18"/>
        </w:rPr>
        <w:t xml:space="preserve">As at 30 August 2016, the Company and all Company's shareholders signed off shareholder agreement. The shareholder agreement specified that, in case of the Company could not register shares with the </w:t>
      </w:r>
      <w:r w:rsidR="0026747D" w:rsidRPr="00463159">
        <w:rPr>
          <w:rFonts w:ascii="Arial" w:hAnsi="Arial" w:cs="Arial"/>
          <w:sz w:val="18"/>
          <w:szCs w:val="18"/>
        </w:rPr>
        <w:t>Stock</w:t>
      </w:r>
      <w:r w:rsidRPr="00463159">
        <w:rPr>
          <w:rFonts w:ascii="Arial" w:hAnsi="Arial" w:cs="Arial"/>
          <w:sz w:val="18"/>
          <w:szCs w:val="18"/>
        </w:rPr>
        <w:t xml:space="preserve"> Exchange of Thailand within 29 August 2019 (3 years from the contract date), One of the group of shareholders who approximately owns total shares 7.53% of total Company's share would have right to dictate the existing shareholders to purchase shares held by the group of shareholders at the invested amount that it fully paid up. If the existing shareholders breached the condition, the group of shareholders might exercise its right to dictate the Company to reduce capital in proportion to the shares held by the group of shareholders in order to refund its investment that is fully paid up in accordance with the condition specified in the shareholder agreement.</w:t>
      </w:r>
    </w:p>
    <w:p w:rsidR="008C0A17" w:rsidRPr="00463159" w:rsidRDefault="008C0A17" w:rsidP="008C0A17">
      <w:pPr>
        <w:ind w:left="1080"/>
        <w:jc w:val="both"/>
        <w:rPr>
          <w:rFonts w:ascii="Arial" w:hAnsi="Arial" w:cs="Arial"/>
          <w:sz w:val="18"/>
          <w:szCs w:val="18"/>
        </w:rPr>
      </w:pPr>
    </w:p>
    <w:p w:rsidR="008C0A17" w:rsidRPr="00463159" w:rsidRDefault="008C0A17" w:rsidP="008C0A17">
      <w:pPr>
        <w:ind w:left="1080"/>
        <w:jc w:val="both"/>
        <w:rPr>
          <w:rFonts w:ascii="Arial" w:hAnsi="Arial" w:cs="Arial"/>
          <w:sz w:val="18"/>
          <w:szCs w:val="18"/>
        </w:rPr>
      </w:pPr>
      <w:r w:rsidRPr="00463159">
        <w:rPr>
          <w:rFonts w:ascii="Arial" w:hAnsi="Arial" w:cs="Arial"/>
          <w:sz w:val="18"/>
          <w:szCs w:val="18"/>
        </w:rPr>
        <w:t>However, as at 18 April 2018 the Company and its shareholders agreed to make the amendments in the contract by cancelling the condition that the Company will be forced to reduce its capital in order to return the investment that the shareholders have fully paid if the previous shareholders cannot meet the condition set by the group of shareholders.</w:t>
      </w:r>
    </w:p>
    <w:p w:rsidR="008C0A17" w:rsidRPr="00463159" w:rsidRDefault="008C0A17" w:rsidP="008C0A17">
      <w:pPr>
        <w:ind w:left="1080"/>
        <w:jc w:val="both"/>
        <w:rPr>
          <w:rFonts w:ascii="Arial" w:hAnsi="Arial" w:cs="Arial"/>
          <w:sz w:val="18"/>
          <w:szCs w:val="18"/>
        </w:rPr>
      </w:pPr>
    </w:p>
    <w:p w:rsidR="008C0A17" w:rsidRPr="00463159" w:rsidRDefault="008C0A17" w:rsidP="008C0A17">
      <w:pPr>
        <w:ind w:left="1080"/>
        <w:jc w:val="both"/>
        <w:rPr>
          <w:rFonts w:ascii="Arial" w:hAnsi="Arial" w:cs="Arial"/>
          <w:sz w:val="18"/>
          <w:szCs w:val="18"/>
        </w:rPr>
      </w:pPr>
      <w:r w:rsidRPr="00463159">
        <w:rPr>
          <w:rFonts w:ascii="Arial" w:hAnsi="Arial" w:cs="Arial"/>
          <w:spacing w:val="-2"/>
          <w:sz w:val="18"/>
          <w:szCs w:val="18"/>
        </w:rPr>
        <w:t>Additionally, the shareholders’ agreement required the existing shareholders to transfer entire shares</w:t>
      </w:r>
      <w:r w:rsidRPr="00463159">
        <w:rPr>
          <w:rFonts w:ascii="Arial" w:hAnsi="Arial" w:cs="Arial"/>
          <w:sz w:val="18"/>
          <w:szCs w:val="18"/>
        </w:rPr>
        <w:t xml:space="preserve"> in Prasatporn Rungrueng Company Limited, a company under common control, to the Group. </w:t>
      </w:r>
    </w:p>
    <w:p w:rsidR="008C0A17" w:rsidRPr="00463159" w:rsidRDefault="008C0A17" w:rsidP="008C0A17">
      <w:pPr>
        <w:ind w:left="1080"/>
        <w:jc w:val="both"/>
        <w:rPr>
          <w:rFonts w:ascii="Arial" w:hAnsi="Arial" w:cs="Arial"/>
          <w:sz w:val="18"/>
          <w:szCs w:val="18"/>
        </w:rPr>
      </w:pPr>
    </w:p>
    <w:p w:rsidR="008C0A17" w:rsidRPr="00463159" w:rsidRDefault="008C0A17" w:rsidP="008C0A17">
      <w:pPr>
        <w:ind w:left="1080"/>
        <w:jc w:val="both"/>
        <w:rPr>
          <w:rFonts w:ascii="Arial" w:hAnsi="Arial" w:cs="Arial"/>
          <w:spacing w:val="-4"/>
          <w:sz w:val="18"/>
          <w:szCs w:val="18"/>
        </w:rPr>
      </w:pPr>
      <w:r w:rsidRPr="00463159">
        <w:rPr>
          <w:rFonts w:ascii="Arial" w:hAnsi="Arial" w:cs="Arial"/>
          <w:spacing w:val="-4"/>
          <w:sz w:val="18"/>
          <w:szCs w:val="18"/>
        </w:rPr>
        <w:t>At the Board of Directors’ Meeting No. 6/2561 (after conversion) on 16 October 2018, the Board of Directors</w:t>
      </w:r>
      <w:r w:rsidRPr="00463159">
        <w:rPr>
          <w:rFonts w:ascii="Arial" w:hAnsi="Arial" w:cs="Arial"/>
          <w:sz w:val="18"/>
          <w:szCs w:val="18"/>
        </w:rPr>
        <w:t xml:space="preserve"> </w:t>
      </w:r>
      <w:r w:rsidR="00460597">
        <w:rPr>
          <w:rFonts w:ascii="Arial" w:hAnsi="Arial" w:cs="Arial"/>
          <w:spacing w:val="-4"/>
          <w:sz w:val="18"/>
          <w:szCs w:val="18"/>
        </w:rPr>
        <w:t>a</w:t>
      </w:r>
      <w:r w:rsidRPr="00463159">
        <w:rPr>
          <w:rFonts w:ascii="Arial" w:hAnsi="Arial" w:cs="Arial"/>
          <w:spacing w:val="-4"/>
          <w:sz w:val="18"/>
          <w:szCs w:val="18"/>
        </w:rPr>
        <w:t>ppr</w:t>
      </w:r>
      <w:r w:rsidR="00460597">
        <w:rPr>
          <w:rFonts w:ascii="Arial" w:hAnsi="Arial" w:cs="Arial"/>
          <w:spacing w:val="-4"/>
          <w:sz w:val="18"/>
          <w:szCs w:val="18"/>
        </w:rPr>
        <w:t>oved</w:t>
      </w:r>
      <w:r w:rsidRPr="00463159">
        <w:rPr>
          <w:rFonts w:ascii="Arial" w:hAnsi="Arial" w:cs="Arial"/>
          <w:spacing w:val="-4"/>
          <w:sz w:val="18"/>
          <w:szCs w:val="18"/>
        </w:rPr>
        <w:t xml:space="preserve"> for Asia Clean Energy Company Limited, a direct subsidiary, to enter into a share purchase</w:t>
      </w:r>
      <w:r w:rsidRPr="00463159">
        <w:rPr>
          <w:rFonts w:ascii="Arial" w:hAnsi="Arial" w:cs="Arial"/>
          <w:sz w:val="18"/>
          <w:szCs w:val="18"/>
        </w:rPr>
        <w:t xml:space="preserve"> and </w:t>
      </w:r>
      <w:r w:rsidRPr="00463159">
        <w:rPr>
          <w:rFonts w:ascii="Arial" w:hAnsi="Arial" w:cs="Arial"/>
          <w:spacing w:val="-4"/>
          <w:sz w:val="18"/>
          <w:szCs w:val="18"/>
        </w:rPr>
        <w:t>sale agreement for Prasatporn Rungrueng Company Limited, a company under common control. Under the</w:t>
      </w:r>
      <w:r w:rsidRPr="00463159">
        <w:rPr>
          <w:rFonts w:ascii="Arial" w:hAnsi="Arial" w:cs="Arial"/>
          <w:sz w:val="18"/>
          <w:szCs w:val="18"/>
        </w:rPr>
        <w:t xml:space="preserve"> agreement, Asia Clean Energy Company Limited will purchase 19,999,998 shares from a related p</w:t>
      </w:r>
      <w:r w:rsidR="00B82302">
        <w:rPr>
          <w:rFonts w:ascii="Arial" w:hAnsi="Arial" w:cs="Arial"/>
          <w:sz w:val="18"/>
          <w:szCs w:val="18"/>
        </w:rPr>
        <w:t>erson</w:t>
      </w:r>
      <w:r w:rsidRPr="00463159">
        <w:rPr>
          <w:rFonts w:ascii="Arial" w:hAnsi="Arial" w:cs="Arial"/>
          <w:sz w:val="18"/>
          <w:szCs w:val="18"/>
        </w:rPr>
        <w:t xml:space="preserve"> at </w:t>
      </w:r>
      <w:r w:rsidRPr="00463159">
        <w:rPr>
          <w:rFonts w:ascii="Arial" w:hAnsi="Arial" w:cs="Arial"/>
          <w:spacing w:val="-4"/>
          <w:sz w:val="18"/>
          <w:szCs w:val="18"/>
        </w:rPr>
        <w:t xml:space="preserve">a purchase price </w:t>
      </w:r>
      <w:r w:rsidR="0026747D" w:rsidRPr="00463159">
        <w:rPr>
          <w:rFonts w:ascii="Arial" w:hAnsi="Arial" w:cs="Arial"/>
          <w:spacing w:val="-4"/>
          <w:sz w:val="18"/>
          <w:szCs w:val="18"/>
        </w:rPr>
        <w:t xml:space="preserve">not exceeding Baht </w:t>
      </w:r>
      <w:r w:rsidR="00ED0710" w:rsidRPr="00463159">
        <w:rPr>
          <w:rFonts w:ascii="Arial" w:hAnsi="Arial" w:cs="Arial"/>
          <w:spacing w:val="-4"/>
          <w:sz w:val="18"/>
          <w:szCs w:val="18"/>
        </w:rPr>
        <w:t>46,781,980.4</w:t>
      </w:r>
      <w:r w:rsidR="00460597">
        <w:rPr>
          <w:rFonts w:ascii="Arial" w:hAnsi="Arial" w:cs="Arial"/>
          <w:spacing w:val="-4"/>
          <w:sz w:val="18"/>
          <w:szCs w:val="18"/>
        </w:rPr>
        <w:t>0</w:t>
      </w:r>
      <w:r w:rsidR="00ED0710" w:rsidRPr="00463159">
        <w:rPr>
          <w:rFonts w:ascii="Arial" w:hAnsi="Arial" w:cs="Arial"/>
          <w:spacing w:val="-4"/>
          <w:sz w:val="18"/>
          <w:szCs w:val="18"/>
        </w:rPr>
        <w:t xml:space="preserve"> (by using financial information)</w:t>
      </w:r>
      <w:r w:rsidRPr="00463159">
        <w:rPr>
          <w:rFonts w:ascii="Arial" w:hAnsi="Arial" w:cs="Arial"/>
          <w:spacing w:val="-4"/>
          <w:sz w:val="18"/>
          <w:szCs w:val="18"/>
        </w:rPr>
        <w:t>, which is the lower of book value as at 31 March 2018 or the</w:t>
      </w:r>
      <w:r w:rsidRPr="00463159">
        <w:rPr>
          <w:rFonts w:ascii="Arial" w:hAnsi="Arial" w:cs="Arial"/>
          <w:sz w:val="18"/>
          <w:szCs w:val="18"/>
        </w:rPr>
        <w:t xml:space="preserve"> </w:t>
      </w:r>
      <w:r w:rsidRPr="00463159">
        <w:rPr>
          <w:rFonts w:ascii="Arial" w:hAnsi="Arial" w:cs="Arial"/>
          <w:spacing w:val="-4"/>
          <w:sz w:val="18"/>
          <w:szCs w:val="18"/>
        </w:rPr>
        <w:t>adjusted book value. Asia Clean Energy Company Limited entered into the agreement on 19 October 2018</w:t>
      </w:r>
      <w:r w:rsidR="00ED0710" w:rsidRPr="00463159">
        <w:rPr>
          <w:rFonts w:ascii="Arial" w:hAnsi="Arial" w:cs="Arial"/>
          <w:spacing w:val="-4"/>
          <w:sz w:val="18"/>
          <w:szCs w:val="18"/>
        </w:rPr>
        <w:t xml:space="preserve"> (Note 13)</w:t>
      </w:r>
      <w:r w:rsidRPr="00463159">
        <w:rPr>
          <w:rFonts w:ascii="Arial" w:hAnsi="Arial" w:cs="Arial"/>
          <w:sz w:val="18"/>
          <w:szCs w:val="18"/>
        </w:rPr>
        <w:t xml:space="preserve">. </w:t>
      </w:r>
    </w:p>
    <w:p w:rsidR="004C7E27" w:rsidRPr="00463159" w:rsidRDefault="004C7E27" w:rsidP="008C0A17">
      <w:pPr>
        <w:ind w:left="1080"/>
        <w:jc w:val="both"/>
        <w:rPr>
          <w:rFonts w:ascii="Arial" w:hAnsi="Arial" w:cs="Arial"/>
          <w:sz w:val="18"/>
          <w:szCs w:val="18"/>
        </w:rPr>
      </w:pPr>
    </w:p>
    <w:p w:rsidR="008C0A17" w:rsidRPr="00463159" w:rsidRDefault="008C0A17" w:rsidP="008C0A17">
      <w:pPr>
        <w:ind w:left="1080"/>
        <w:jc w:val="both"/>
        <w:rPr>
          <w:rFonts w:ascii="Arial" w:hAnsi="Arial" w:cs="Arial"/>
          <w:sz w:val="18"/>
          <w:szCs w:val="18"/>
        </w:rPr>
      </w:pPr>
    </w:p>
    <w:p w:rsidR="008C0A17" w:rsidRPr="00463159" w:rsidRDefault="00B75865" w:rsidP="008C0A17">
      <w:pPr>
        <w:ind w:left="1080" w:hanging="540"/>
        <w:jc w:val="thaiDistribute"/>
        <w:rPr>
          <w:rFonts w:ascii="Arial" w:hAnsi="Arial" w:cs="Arial"/>
          <w:b/>
          <w:bCs/>
          <w:sz w:val="18"/>
          <w:szCs w:val="18"/>
        </w:rPr>
      </w:pPr>
      <w:r w:rsidRPr="00463159">
        <w:rPr>
          <w:rFonts w:ascii="Arial" w:hAnsi="Arial" w:cs="Arial"/>
          <w:b/>
          <w:bCs/>
          <w:sz w:val="18"/>
          <w:szCs w:val="18"/>
        </w:rPr>
        <w:t>40</w:t>
      </w:r>
      <w:r w:rsidR="008C0A17" w:rsidRPr="00463159">
        <w:rPr>
          <w:rFonts w:ascii="Arial" w:hAnsi="Arial" w:cs="Arial"/>
          <w:b/>
          <w:bCs/>
          <w:sz w:val="18"/>
          <w:szCs w:val="18"/>
        </w:rPr>
        <w:t>.11</w:t>
      </w:r>
      <w:r w:rsidR="008C0A17" w:rsidRPr="00463159">
        <w:rPr>
          <w:rFonts w:ascii="Arial" w:hAnsi="Arial" w:cs="Arial"/>
          <w:b/>
          <w:bCs/>
          <w:sz w:val="18"/>
          <w:szCs w:val="18"/>
        </w:rPr>
        <w:tab/>
        <w:t>Share purchase and sale agreement</w:t>
      </w:r>
    </w:p>
    <w:p w:rsidR="008C0A17" w:rsidRPr="00463159" w:rsidRDefault="008C0A17" w:rsidP="008C0A17">
      <w:pPr>
        <w:ind w:left="1080"/>
        <w:jc w:val="both"/>
        <w:rPr>
          <w:rFonts w:ascii="Arial" w:hAnsi="Arial" w:cs="Arial"/>
          <w:sz w:val="18"/>
          <w:szCs w:val="18"/>
        </w:rPr>
      </w:pPr>
    </w:p>
    <w:p w:rsidR="008C0A17" w:rsidRPr="00463159" w:rsidRDefault="008C0A17" w:rsidP="008C0A17">
      <w:pPr>
        <w:ind w:left="1080"/>
        <w:rPr>
          <w:rFonts w:ascii="Arial" w:hAnsi="Arial" w:cs="Arial"/>
          <w:sz w:val="18"/>
          <w:szCs w:val="18"/>
          <w:u w:val="single"/>
        </w:rPr>
      </w:pPr>
      <w:r w:rsidRPr="00463159">
        <w:rPr>
          <w:rFonts w:ascii="Arial" w:hAnsi="Arial" w:cs="Arial"/>
          <w:sz w:val="18"/>
          <w:szCs w:val="18"/>
          <w:u w:val="single"/>
        </w:rPr>
        <w:t xml:space="preserve">Absolute Clean Energy Public Company Limited </w:t>
      </w:r>
    </w:p>
    <w:p w:rsidR="008C0A17" w:rsidRPr="00463159" w:rsidRDefault="008C0A17" w:rsidP="008C0A17">
      <w:pPr>
        <w:ind w:left="1080"/>
        <w:jc w:val="both"/>
        <w:rPr>
          <w:rFonts w:ascii="Arial" w:hAnsi="Arial" w:cs="Arial"/>
          <w:sz w:val="18"/>
          <w:szCs w:val="18"/>
        </w:rPr>
      </w:pPr>
    </w:p>
    <w:p w:rsidR="008C0A17" w:rsidRPr="00463159" w:rsidRDefault="008C0A17" w:rsidP="008C0A17">
      <w:pPr>
        <w:ind w:left="1080"/>
        <w:jc w:val="both"/>
        <w:rPr>
          <w:rFonts w:ascii="Arial" w:hAnsi="Arial" w:cs="Arial"/>
          <w:sz w:val="18"/>
          <w:szCs w:val="18"/>
        </w:rPr>
      </w:pPr>
      <w:r w:rsidRPr="00463159">
        <w:rPr>
          <w:rFonts w:ascii="Arial" w:hAnsi="Arial" w:cs="Arial"/>
          <w:sz w:val="18"/>
          <w:szCs w:val="18"/>
        </w:rPr>
        <w:t>Under the share purchase and sale agreement that the Songmetta family entered into with a group of shareholders in 2016, the Songmetta family must fulf</w:t>
      </w:r>
      <w:r w:rsidR="00B82302">
        <w:rPr>
          <w:rFonts w:ascii="Arial" w:hAnsi="Arial" w:cs="Arial"/>
          <w:sz w:val="18"/>
          <w:szCs w:val="18"/>
        </w:rPr>
        <w:t>il</w:t>
      </w:r>
      <w:r w:rsidR="00346A06">
        <w:rPr>
          <w:rFonts w:ascii="Arial" w:hAnsi="Arial" w:cs="Arial"/>
          <w:sz w:val="18"/>
          <w:szCs w:val="18"/>
        </w:rPr>
        <w:t xml:space="preserve">l certain obligations within </w:t>
      </w:r>
      <w:r w:rsidRPr="00463159">
        <w:rPr>
          <w:rFonts w:ascii="Arial" w:hAnsi="Arial" w:cs="Arial"/>
          <w:sz w:val="18"/>
          <w:szCs w:val="18"/>
        </w:rPr>
        <w:t>30 June 2018.  If the Songmetta family is unable to fulfi</w:t>
      </w:r>
      <w:r w:rsidR="00B82302">
        <w:rPr>
          <w:rFonts w:ascii="Arial" w:hAnsi="Arial" w:cs="Arial"/>
          <w:sz w:val="18"/>
          <w:szCs w:val="18"/>
        </w:rPr>
        <w:t>l</w:t>
      </w:r>
      <w:r w:rsidRPr="00463159">
        <w:rPr>
          <w:rFonts w:ascii="Arial" w:hAnsi="Arial" w:cs="Arial"/>
          <w:sz w:val="18"/>
          <w:szCs w:val="18"/>
        </w:rPr>
        <w:t>l these obligations by the deadline, they will be subject to the conditions specified in the agreement.  In October 2018, Songmetta family has already transferred a number of shares under the condition of the contract made with the group of shareholders in 2016.</w:t>
      </w:r>
    </w:p>
    <w:p w:rsidR="008C0A17" w:rsidRPr="00463159" w:rsidRDefault="008C0A17" w:rsidP="008C0A17">
      <w:pPr>
        <w:tabs>
          <w:tab w:val="left" w:pos="540"/>
        </w:tabs>
        <w:jc w:val="thaiDistribute"/>
        <w:rPr>
          <w:rFonts w:ascii="Arial" w:hAnsi="Arial" w:cs="Arial"/>
          <w:b/>
          <w:bCs/>
          <w:sz w:val="18"/>
          <w:szCs w:val="18"/>
        </w:rPr>
      </w:pPr>
      <w:r w:rsidRPr="00463159">
        <w:rPr>
          <w:rFonts w:ascii="Arial" w:hAnsi="Arial" w:cs="Arial"/>
          <w:sz w:val="18"/>
          <w:szCs w:val="18"/>
        </w:rPr>
        <w:br w:type="page"/>
      </w:r>
      <w:r w:rsidR="00B75865" w:rsidRPr="00463159">
        <w:rPr>
          <w:rFonts w:ascii="Arial" w:hAnsi="Arial" w:cs="Arial"/>
          <w:b/>
          <w:bCs/>
          <w:sz w:val="18"/>
          <w:szCs w:val="18"/>
        </w:rPr>
        <w:t>41</w:t>
      </w:r>
      <w:r w:rsidRPr="00463159">
        <w:rPr>
          <w:rFonts w:ascii="Arial" w:hAnsi="Arial" w:cs="Arial"/>
          <w:b/>
          <w:bCs/>
          <w:sz w:val="18"/>
          <w:szCs w:val="18"/>
          <w:cs/>
        </w:rPr>
        <w:tab/>
      </w:r>
      <w:r w:rsidRPr="00463159">
        <w:rPr>
          <w:rFonts w:ascii="Arial" w:hAnsi="Arial" w:cs="Arial"/>
          <w:b/>
          <w:bCs/>
          <w:sz w:val="18"/>
          <w:szCs w:val="18"/>
        </w:rPr>
        <w:t>Promotional privileges</w:t>
      </w:r>
    </w:p>
    <w:p w:rsidR="008C0A17" w:rsidRPr="00463159" w:rsidRDefault="008C0A17" w:rsidP="008C0A17">
      <w:pPr>
        <w:tabs>
          <w:tab w:val="left" w:pos="540"/>
        </w:tabs>
        <w:ind w:left="540"/>
        <w:jc w:val="thaiDistribute"/>
        <w:rPr>
          <w:rFonts w:ascii="Arial" w:hAnsi="Arial" w:cs="Arial"/>
          <w:sz w:val="18"/>
          <w:szCs w:val="18"/>
        </w:rPr>
      </w:pPr>
    </w:p>
    <w:p w:rsidR="008C0A17" w:rsidRPr="00463159" w:rsidRDefault="008C0A17" w:rsidP="008C0A17">
      <w:pPr>
        <w:tabs>
          <w:tab w:val="left" w:pos="540"/>
        </w:tabs>
        <w:ind w:left="540"/>
        <w:jc w:val="thaiDistribute"/>
        <w:rPr>
          <w:rFonts w:ascii="Arial" w:hAnsi="Arial" w:cs="Arial"/>
          <w:sz w:val="18"/>
          <w:szCs w:val="18"/>
        </w:rPr>
      </w:pPr>
    </w:p>
    <w:p w:rsidR="008C0A17" w:rsidRPr="00463159" w:rsidRDefault="008C0A17" w:rsidP="008C0A17">
      <w:pPr>
        <w:tabs>
          <w:tab w:val="left" w:pos="540"/>
        </w:tabs>
        <w:ind w:left="540"/>
        <w:jc w:val="thaiDistribute"/>
        <w:rPr>
          <w:rFonts w:ascii="Arial" w:hAnsi="Arial" w:cs="Arial"/>
          <w:sz w:val="18"/>
          <w:szCs w:val="18"/>
        </w:rPr>
      </w:pPr>
      <w:r w:rsidRPr="00463159">
        <w:rPr>
          <w:rFonts w:ascii="Arial" w:hAnsi="Arial" w:cs="Arial"/>
          <w:sz w:val="18"/>
          <w:szCs w:val="18"/>
        </w:rPr>
        <w:t>The Group received the following promotional privileges from the Board of Investment as the following :</w:t>
      </w:r>
    </w:p>
    <w:p w:rsidR="008C0A17" w:rsidRPr="00463159" w:rsidRDefault="008C0A17" w:rsidP="008C0A17">
      <w:pPr>
        <w:tabs>
          <w:tab w:val="left" w:pos="540"/>
        </w:tabs>
        <w:ind w:left="540"/>
        <w:jc w:val="thaiDistribute"/>
        <w:rPr>
          <w:rFonts w:ascii="Arial" w:hAnsi="Arial" w:cs="Arial"/>
          <w:sz w:val="18"/>
          <w:szCs w:val="18"/>
        </w:rPr>
      </w:pPr>
    </w:p>
    <w:p w:rsidR="008C0A17" w:rsidRPr="00463159" w:rsidRDefault="008C0A17" w:rsidP="008C0A17">
      <w:pPr>
        <w:tabs>
          <w:tab w:val="left" w:pos="540"/>
        </w:tabs>
        <w:ind w:left="540"/>
        <w:jc w:val="thaiDistribute"/>
        <w:rPr>
          <w:rFonts w:ascii="Arial" w:hAnsi="Arial" w:cs="Arial"/>
          <w:b/>
          <w:bCs/>
          <w:sz w:val="18"/>
          <w:szCs w:val="18"/>
        </w:rPr>
      </w:pPr>
      <w:r w:rsidRPr="00463159">
        <w:rPr>
          <w:rFonts w:ascii="Arial" w:hAnsi="Arial" w:cs="Arial"/>
          <w:b/>
          <w:bCs/>
          <w:sz w:val="18"/>
          <w:szCs w:val="18"/>
        </w:rPr>
        <w:t xml:space="preserve">Indirect subsidiaries - Advance Clean Power Company </w:t>
      </w:r>
      <w:r w:rsidR="00B82302">
        <w:rPr>
          <w:rFonts w:ascii="Arial" w:hAnsi="Arial" w:cs="Arial"/>
          <w:b/>
          <w:bCs/>
          <w:sz w:val="18"/>
          <w:szCs w:val="18"/>
        </w:rPr>
        <w:t xml:space="preserve">Limited </w:t>
      </w:r>
    </w:p>
    <w:p w:rsidR="008C0A17" w:rsidRPr="00463159" w:rsidRDefault="008C0A17" w:rsidP="008C0A17">
      <w:pPr>
        <w:tabs>
          <w:tab w:val="left" w:pos="540"/>
        </w:tabs>
        <w:ind w:left="540"/>
        <w:jc w:val="thaiDistribute"/>
        <w:rPr>
          <w:rFonts w:ascii="Arial" w:hAnsi="Arial" w:cs="Arial"/>
          <w:sz w:val="18"/>
          <w:szCs w:val="18"/>
        </w:rPr>
      </w:pPr>
    </w:p>
    <w:tbl>
      <w:tblPr>
        <w:tblW w:w="9011" w:type="dxa"/>
        <w:tblInd w:w="5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900"/>
        <w:gridCol w:w="2525"/>
        <w:gridCol w:w="865"/>
        <w:gridCol w:w="865"/>
        <w:gridCol w:w="360"/>
        <w:gridCol w:w="360"/>
        <w:gridCol w:w="360"/>
        <w:gridCol w:w="360"/>
        <w:gridCol w:w="360"/>
        <w:gridCol w:w="360"/>
        <w:gridCol w:w="360"/>
        <w:gridCol w:w="360"/>
      </w:tblGrid>
      <w:tr w:rsidR="008C0A17" w:rsidRPr="00463159" w:rsidTr="0018198C">
        <w:trPr>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880" w:type="dxa"/>
            <w:gridSpan w:val="8"/>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Significant privileges</w:t>
            </w:r>
          </w:p>
        </w:tc>
      </w:tr>
      <w:tr w:rsidR="008C0A17" w:rsidRPr="00463159" w:rsidTr="0018198C">
        <w:trPr>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BOI</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Certificate</w:t>
            </w: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Date of</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approval</w:t>
            </w: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Products</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Income first</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derived date</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Privilege</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3</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4</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5</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6</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7</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8</w:t>
            </w:r>
          </w:p>
        </w:tc>
      </w:tr>
      <w:tr w:rsidR="008C0A17" w:rsidRPr="00463159" w:rsidTr="0018198C">
        <w:trPr>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pacing w:val="-10"/>
                <w:sz w:val="8"/>
                <w:szCs w:val="8"/>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jc w:val="thaiDistribute"/>
              <w:rPr>
                <w:rFonts w:ascii="Arial" w:hAnsi="Arial" w:cs="Arial"/>
                <w:spacing w:val="-4"/>
                <w:sz w:val="8"/>
                <w:szCs w:val="8"/>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r>
      <w:tr w:rsidR="008C0A17" w:rsidRPr="00463159" w:rsidTr="0018198C">
        <w:trPr>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14"/>
                <w:szCs w:val="14"/>
                <w:rtl/>
                <w:cs/>
              </w:rPr>
            </w:pPr>
            <w:r w:rsidRPr="00463159">
              <w:rPr>
                <w:rFonts w:ascii="Arial" w:hAnsi="Arial" w:cs="Arial"/>
                <w:spacing w:val="-6"/>
                <w:sz w:val="14"/>
                <w:szCs w:val="14"/>
              </w:rPr>
              <w:t>1842(1)/2553</w:t>
            </w:r>
          </w:p>
        </w:tc>
        <w:tc>
          <w:tcPr>
            <w:tcW w:w="900" w:type="dxa"/>
            <w:tcBorders>
              <w:top w:val="nil"/>
              <w:left w:val="single" w:sz="4" w:space="0" w:color="auto"/>
              <w:bottom w:val="nil"/>
              <w:right w:val="single" w:sz="4" w:space="0" w:color="auto"/>
            </w:tcBorders>
          </w:tcPr>
          <w:p w:rsidR="00033D3A" w:rsidRPr="00463159" w:rsidRDefault="008C0A17" w:rsidP="0018198C">
            <w:pPr>
              <w:tabs>
                <w:tab w:val="right" w:pos="4680"/>
                <w:tab w:val="right" w:pos="7020"/>
                <w:tab w:val="right" w:pos="9000"/>
              </w:tabs>
              <w:ind w:left="-29" w:right="-86"/>
              <w:jc w:val="center"/>
              <w:rPr>
                <w:rFonts w:ascii="Arial" w:hAnsi="Arial" w:cs="Arial"/>
                <w:sz w:val="14"/>
                <w:szCs w:val="14"/>
              </w:rPr>
            </w:pPr>
            <w:r w:rsidRPr="00463159">
              <w:rPr>
                <w:rFonts w:ascii="Arial" w:hAnsi="Arial" w:cs="Arial"/>
                <w:sz w:val="14"/>
                <w:szCs w:val="14"/>
              </w:rPr>
              <w:t xml:space="preserve">13 July </w:t>
            </w:r>
          </w:p>
          <w:p w:rsidR="008C0A17" w:rsidRPr="00463159" w:rsidRDefault="008C0A17" w:rsidP="0018198C">
            <w:pPr>
              <w:tabs>
                <w:tab w:val="right" w:pos="4680"/>
                <w:tab w:val="right" w:pos="7020"/>
                <w:tab w:val="right" w:pos="9000"/>
              </w:tabs>
              <w:ind w:left="-29" w:right="-86"/>
              <w:jc w:val="center"/>
              <w:rPr>
                <w:rFonts w:ascii="Arial" w:hAnsi="Arial" w:cs="Arial"/>
                <w:sz w:val="14"/>
                <w:szCs w:val="14"/>
              </w:rPr>
            </w:pPr>
            <w:r w:rsidRPr="00463159">
              <w:rPr>
                <w:rFonts w:ascii="Arial" w:hAnsi="Arial" w:cs="Arial"/>
                <w:sz w:val="14"/>
                <w:szCs w:val="14"/>
              </w:rPr>
              <w:t>2010</w:t>
            </w:r>
          </w:p>
        </w:tc>
        <w:tc>
          <w:tcPr>
            <w:tcW w:w="2525"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jc w:val="thaiDistribute"/>
              <w:rPr>
                <w:rFonts w:ascii="Arial" w:hAnsi="Arial" w:cs="Arial"/>
                <w:sz w:val="14"/>
                <w:szCs w:val="14"/>
              </w:rPr>
            </w:pPr>
            <w:r w:rsidRPr="00463159">
              <w:rPr>
                <w:rFonts w:ascii="Arial" w:hAnsi="Arial" w:cs="Arial"/>
                <w:sz w:val="14"/>
                <w:szCs w:val="14"/>
              </w:rPr>
              <w:t>Electricity from biomass fuel type Utility 7.1 and basic services (Ban Bueng)</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14"/>
                <w:szCs w:val="14"/>
              </w:rPr>
            </w:pPr>
            <w:r w:rsidRPr="00463159">
              <w:rPr>
                <w:rFonts w:ascii="Arial" w:hAnsi="Arial" w:cs="Arial"/>
                <w:sz w:val="14"/>
                <w:szCs w:val="14"/>
              </w:rPr>
              <w:t>24</w:t>
            </w:r>
            <w:r w:rsidRPr="00463159">
              <w:rPr>
                <w:rFonts w:ascii="Arial" w:hAnsi="Arial" w:cs="Arial"/>
                <w:sz w:val="14"/>
                <w:szCs w:val="14"/>
                <w:cs/>
              </w:rPr>
              <w:t xml:space="preserve"> </w:t>
            </w:r>
            <w:r w:rsidRPr="00463159">
              <w:rPr>
                <w:rFonts w:ascii="Arial" w:hAnsi="Arial" w:cs="Arial"/>
                <w:sz w:val="14"/>
                <w:szCs w:val="14"/>
              </w:rPr>
              <w:t>April 2012</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z w:val="14"/>
                <w:szCs w:val="14"/>
              </w:rPr>
            </w:pPr>
            <w:r w:rsidRPr="00463159">
              <w:rPr>
                <w:rFonts w:ascii="Arial" w:hAnsi="Arial" w:cs="Arial"/>
                <w:spacing w:val="-4"/>
                <w:sz w:val="14"/>
                <w:szCs w:val="14"/>
              </w:rPr>
              <w:t>23</w:t>
            </w:r>
            <w:r w:rsidRPr="00463159">
              <w:rPr>
                <w:rFonts w:ascii="Arial" w:hAnsi="Arial" w:cs="Arial"/>
                <w:spacing w:val="-4"/>
                <w:sz w:val="14"/>
                <w:szCs w:val="14"/>
                <w:cs/>
              </w:rPr>
              <w:t xml:space="preserve"> </w:t>
            </w:r>
            <w:r w:rsidRPr="00463159">
              <w:rPr>
                <w:rFonts w:ascii="Arial" w:hAnsi="Arial" w:cs="Arial"/>
                <w:spacing w:val="-4"/>
                <w:sz w:val="14"/>
                <w:szCs w:val="14"/>
              </w:rPr>
              <w:t>April 2020</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r>
      <w:tr w:rsidR="008C0A17" w:rsidRPr="00463159" w:rsidTr="0018198C">
        <w:trPr>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r>
      <w:tr w:rsidR="008C0A17" w:rsidRPr="00463159" w:rsidTr="0018198C">
        <w:trPr>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14"/>
                <w:szCs w:val="14"/>
                <w:rtl/>
                <w:cs/>
              </w:rPr>
            </w:pPr>
            <w:r w:rsidRPr="00463159">
              <w:rPr>
                <w:rFonts w:ascii="Arial" w:hAnsi="Arial" w:cs="Arial"/>
                <w:spacing w:val="-6"/>
                <w:sz w:val="14"/>
                <w:szCs w:val="14"/>
              </w:rPr>
              <w:t>2554(1)/2554</w:t>
            </w:r>
          </w:p>
        </w:tc>
        <w:tc>
          <w:tcPr>
            <w:tcW w:w="90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3"/>
              <w:jc w:val="center"/>
              <w:rPr>
                <w:rFonts w:ascii="Arial" w:hAnsi="Arial" w:cs="Arial"/>
                <w:sz w:val="14"/>
                <w:szCs w:val="14"/>
              </w:rPr>
            </w:pPr>
            <w:r w:rsidRPr="00463159">
              <w:rPr>
                <w:rFonts w:ascii="Arial" w:hAnsi="Arial" w:cs="Arial"/>
                <w:spacing w:val="-8"/>
                <w:sz w:val="14"/>
                <w:szCs w:val="14"/>
              </w:rPr>
              <w:t>29 November 2011</w:t>
            </w:r>
          </w:p>
        </w:tc>
        <w:tc>
          <w:tcPr>
            <w:tcW w:w="2525"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pacing w:val="-4"/>
                <w:sz w:val="14"/>
                <w:szCs w:val="14"/>
              </w:rPr>
              <w:t>Electricity from biomass fuel type Utility 7.1</w:t>
            </w:r>
            <w:r w:rsidRPr="00463159">
              <w:rPr>
                <w:rFonts w:ascii="Arial" w:hAnsi="Arial" w:cs="Arial"/>
                <w:sz w:val="14"/>
                <w:szCs w:val="14"/>
              </w:rPr>
              <w:t xml:space="preserve"> and basic services</w:t>
            </w:r>
            <w:r w:rsidRPr="00463159">
              <w:rPr>
                <w:rFonts w:ascii="Arial" w:hAnsi="Arial" w:cs="Arial"/>
                <w:sz w:val="14"/>
                <w:szCs w:val="14"/>
                <w:cs/>
              </w:rPr>
              <w:t xml:space="preserve"> </w:t>
            </w:r>
            <w:r w:rsidRPr="00463159">
              <w:rPr>
                <w:rFonts w:ascii="Arial" w:hAnsi="Arial" w:cs="Arial"/>
                <w:sz w:val="14"/>
                <w:szCs w:val="14"/>
              </w:rPr>
              <w:t>(Phon Thong)</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14"/>
                <w:szCs w:val="14"/>
              </w:rPr>
            </w:pPr>
            <w:r w:rsidRPr="00463159">
              <w:rPr>
                <w:rFonts w:ascii="Arial" w:hAnsi="Arial" w:cs="Arial"/>
                <w:sz w:val="14"/>
                <w:szCs w:val="14"/>
              </w:rPr>
              <w:t>4</w:t>
            </w:r>
            <w:r w:rsidRPr="00463159">
              <w:rPr>
                <w:rFonts w:ascii="Arial" w:hAnsi="Arial" w:cs="Arial"/>
                <w:sz w:val="14"/>
                <w:szCs w:val="14"/>
                <w:cs/>
              </w:rPr>
              <w:t xml:space="preserve"> </w:t>
            </w:r>
            <w:r w:rsidRPr="00463159">
              <w:rPr>
                <w:rFonts w:ascii="Arial" w:hAnsi="Arial" w:cs="Arial"/>
                <w:sz w:val="14"/>
                <w:szCs w:val="14"/>
              </w:rPr>
              <w:t>June 2013</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4"/>
                <w:sz w:val="14"/>
                <w:szCs w:val="14"/>
              </w:rPr>
            </w:pPr>
            <w:r w:rsidRPr="00463159">
              <w:rPr>
                <w:rFonts w:ascii="Arial" w:hAnsi="Arial" w:cs="Arial"/>
                <w:spacing w:val="-4"/>
                <w:sz w:val="14"/>
                <w:szCs w:val="14"/>
              </w:rPr>
              <w:t>3</w:t>
            </w:r>
            <w:r w:rsidRPr="00463159">
              <w:rPr>
                <w:rFonts w:ascii="Arial" w:hAnsi="Arial" w:cs="Arial"/>
                <w:spacing w:val="-4"/>
                <w:sz w:val="14"/>
                <w:szCs w:val="14"/>
                <w:cs/>
              </w:rPr>
              <w:t xml:space="preserve"> </w:t>
            </w:r>
            <w:r w:rsidRPr="00463159">
              <w:rPr>
                <w:rFonts w:ascii="Arial" w:hAnsi="Arial" w:cs="Arial"/>
                <w:spacing w:val="-4"/>
                <w:sz w:val="14"/>
                <w:szCs w:val="14"/>
              </w:rPr>
              <w:t xml:space="preserve">June 2021 </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r>
      <w:tr w:rsidR="008C0A17" w:rsidRPr="00463159" w:rsidTr="0018198C">
        <w:trPr>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rPr>
                <w:rFonts w:ascii="Arial" w:hAnsi="Arial" w:cs="Arial"/>
                <w:sz w:val="8"/>
                <w:szCs w:val="8"/>
                <w:rtl/>
                <w:cs/>
              </w:rPr>
            </w:pPr>
          </w:p>
        </w:tc>
        <w:tc>
          <w:tcPr>
            <w:tcW w:w="1730" w:type="dxa"/>
            <w:gridSpan w:val="2"/>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r>
      <w:tr w:rsidR="008C0A17" w:rsidRPr="00463159" w:rsidTr="0018198C">
        <w:trPr>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14"/>
                <w:szCs w:val="14"/>
                <w:rtl/>
                <w:cs/>
              </w:rPr>
            </w:pPr>
            <w:r w:rsidRPr="00463159">
              <w:rPr>
                <w:rFonts w:ascii="Arial" w:hAnsi="Arial" w:cs="Arial"/>
                <w:spacing w:val="-6"/>
                <w:sz w:val="14"/>
                <w:szCs w:val="14"/>
              </w:rPr>
              <w:t>2329(1)/2555</w:t>
            </w:r>
          </w:p>
        </w:tc>
        <w:tc>
          <w:tcPr>
            <w:tcW w:w="90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3"/>
              <w:jc w:val="center"/>
              <w:rPr>
                <w:rFonts w:ascii="Arial" w:hAnsi="Arial" w:cs="Arial"/>
                <w:sz w:val="14"/>
                <w:szCs w:val="14"/>
              </w:rPr>
            </w:pPr>
            <w:r w:rsidRPr="00463159">
              <w:rPr>
                <w:rFonts w:ascii="Arial" w:hAnsi="Arial" w:cs="Arial"/>
                <w:spacing w:val="-8"/>
                <w:sz w:val="14"/>
                <w:szCs w:val="14"/>
              </w:rPr>
              <w:t>13 March 2012</w:t>
            </w:r>
          </w:p>
        </w:tc>
        <w:tc>
          <w:tcPr>
            <w:tcW w:w="2525"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pacing w:val="-4"/>
                <w:sz w:val="14"/>
                <w:szCs w:val="14"/>
              </w:rPr>
              <w:t>Electricity from biomass fuel type Utility 7.1 and basic services (Khlong Khlung)</w:t>
            </w:r>
          </w:p>
        </w:tc>
        <w:tc>
          <w:tcPr>
            <w:tcW w:w="1730" w:type="dxa"/>
            <w:gridSpan w:val="2"/>
            <w:tcBorders>
              <w:top w:val="nil"/>
              <w:left w:val="single" w:sz="4" w:space="0" w:color="auto"/>
              <w:bottom w:val="nil"/>
              <w:right w:val="single" w:sz="4" w:space="0" w:color="auto"/>
            </w:tcBorders>
          </w:tcPr>
          <w:p w:rsidR="008C0A17" w:rsidRPr="00463159" w:rsidRDefault="008C0A17" w:rsidP="00460597">
            <w:pPr>
              <w:tabs>
                <w:tab w:val="right" w:pos="4680"/>
                <w:tab w:val="right" w:pos="7020"/>
                <w:tab w:val="right" w:pos="9000"/>
              </w:tabs>
              <w:ind w:left="-29" w:firstLine="21"/>
              <w:jc w:val="center"/>
              <w:rPr>
                <w:rFonts w:ascii="Arial" w:hAnsi="Arial" w:cs="Arial"/>
                <w:sz w:val="14"/>
                <w:szCs w:val="14"/>
                <w:cs/>
              </w:rPr>
            </w:pPr>
            <w:r w:rsidRPr="00463159">
              <w:rPr>
                <w:rFonts w:ascii="Arial" w:hAnsi="Arial" w:cs="Arial"/>
                <w:sz w:val="14"/>
                <w:szCs w:val="14"/>
              </w:rPr>
              <w:t>Income not yet deri</w:t>
            </w:r>
            <w:r w:rsidR="00460597">
              <w:rPr>
                <w:rFonts w:ascii="Arial" w:hAnsi="Arial" w:cs="Arial"/>
                <w:sz w:val="14"/>
                <w:szCs w:val="14"/>
              </w:rPr>
              <w:t>v</w:t>
            </w:r>
            <w:r w:rsidRPr="00463159">
              <w:rPr>
                <w:rFonts w:ascii="Arial" w:hAnsi="Arial" w:cs="Arial"/>
                <w:sz w:val="14"/>
                <w:szCs w:val="14"/>
              </w:rPr>
              <w:t>ed</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rPr>
                <w:rFonts w:ascii="Arial" w:hAnsi="Arial" w:cs="Arial"/>
                <w:sz w:val="8"/>
                <w:szCs w:val="8"/>
                <w:rtl/>
                <w:cs/>
              </w:rPr>
            </w:pPr>
          </w:p>
        </w:tc>
        <w:tc>
          <w:tcPr>
            <w:tcW w:w="1730" w:type="dxa"/>
            <w:gridSpan w:val="2"/>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r>
      <w:tr w:rsidR="008C0A17" w:rsidRPr="00463159" w:rsidTr="0018198C">
        <w:trPr>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r>
      <w:tr w:rsidR="008C0A17" w:rsidRPr="00463159" w:rsidTr="0018198C">
        <w:trPr>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14"/>
                <w:szCs w:val="14"/>
                <w:rtl/>
                <w:cs/>
              </w:rPr>
            </w:pPr>
            <w:r w:rsidRPr="00463159">
              <w:rPr>
                <w:rFonts w:ascii="Arial" w:hAnsi="Arial" w:cs="Arial"/>
                <w:spacing w:val="-6"/>
                <w:sz w:val="14"/>
                <w:szCs w:val="14"/>
              </w:rPr>
              <w:t>2330(1)/2555</w:t>
            </w:r>
          </w:p>
        </w:tc>
        <w:tc>
          <w:tcPr>
            <w:tcW w:w="90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3"/>
              <w:jc w:val="center"/>
              <w:rPr>
                <w:rFonts w:ascii="Arial" w:hAnsi="Arial" w:cs="Arial"/>
                <w:sz w:val="14"/>
                <w:szCs w:val="14"/>
              </w:rPr>
            </w:pPr>
            <w:r w:rsidRPr="00463159">
              <w:rPr>
                <w:rFonts w:ascii="Arial" w:hAnsi="Arial" w:cs="Arial"/>
                <w:spacing w:val="-6"/>
                <w:sz w:val="14"/>
                <w:szCs w:val="14"/>
              </w:rPr>
              <w:t>29 November</w:t>
            </w:r>
            <w:r w:rsidR="00B82302">
              <w:rPr>
                <w:rFonts w:ascii="Arial" w:hAnsi="Arial" w:cs="Arial"/>
                <w:sz w:val="14"/>
                <w:szCs w:val="14"/>
              </w:rPr>
              <w:t xml:space="preserve"> 2011</w:t>
            </w:r>
          </w:p>
        </w:tc>
        <w:tc>
          <w:tcPr>
            <w:tcW w:w="2525"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pacing w:val="-4"/>
                <w:sz w:val="14"/>
                <w:szCs w:val="14"/>
              </w:rPr>
              <w:t>Electricity from biomass fuel type Utility 7</w:t>
            </w:r>
            <w:r w:rsidRPr="00463159">
              <w:rPr>
                <w:rFonts w:ascii="Arial" w:hAnsi="Arial" w:cs="Arial"/>
                <w:spacing w:val="-4"/>
                <w:sz w:val="14"/>
                <w:szCs w:val="14"/>
                <w:cs/>
              </w:rPr>
              <w:t>.</w:t>
            </w:r>
            <w:r w:rsidRPr="00463159">
              <w:rPr>
                <w:rFonts w:ascii="Arial" w:hAnsi="Arial" w:cs="Arial"/>
                <w:spacing w:val="-4"/>
                <w:sz w:val="14"/>
                <w:szCs w:val="14"/>
              </w:rPr>
              <w:t>1</w:t>
            </w:r>
            <w:r w:rsidRPr="00463159">
              <w:rPr>
                <w:rFonts w:ascii="Arial" w:hAnsi="Arial" w:cs="Arial"/>
                <w:sz w:val="14"/>
                <w:szCs w:val="14"/>
                <w:cs/>
              </w:rPr>
              <w:t xml:space="preserve"> </w:t>
            </w:r>
            <w:r w:rsidRPr="00463159">
              <w:rPr>
                <w:rFonts w:ascii="Arial" w:hAnsi="Arial" w:cs="Arial"/>
                <w:sz w:val="14"/>
                <w:szCs w:val="14"/>
              </w:rPr>
              <w:t>and basic services (Bo Phloi)</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2"/>
                <w:sz w:val="14"/>
                <w:szCs w:val="14"/>
              </w:rPr>
            </w:pPr>
            <w:r w:rsidRPr="00463159">
              <w:rPr>
                <w:rFonts w:ascii="Arial" w:hAnsi="Arial" w:cs="Arial"/>
                <w:spacing w:val="-2"/>
                <w:sz w:val="14"/>
                <w:szCs w:val="14"/>
              </w:rPr>
              <w:t>16 August 2017</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6"/>
                <w:sz w:val="14"/>
                <w:szCs w:val="14"/>
              </w:rPr>
            </w:pPr>
            <w:r w:rsidRPr="00463159">
              <w:rPr>
                <w:rFonts w:ascii="Arial" w:hAnsi="Arial" w:cs="Arial"/>
                <w:spacing w:val="-2"/>
                <w:sz w:val="14"/>
                <w:szCs w:val="14"/>
              </w:rPr>
              <w:t>15 August 2025</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r>
    </w:tbl>
    <w:p w:rsidR="008C0A17" w:rsidRPr="00463159" w:rsidRDefault="008C0A17" w:rsidP="008C0A17">
      <w:pPr>
        <w:tabs>
          <w:tab w:val="left" w:pos="540"/>
        </w:tabs>
        <w:ind w:left="540"/>
        <w:jc w:val="thaiDistribute"/>
        <w:rPr>
          <w:rFonts w:ascii="Arial" w:hAnsi="Arial" w:cs="Arial"/>
          <w:sz w:val="18"/>
          <w:szCs w:val="18"/>
        </w:rPr>
      </w:pPr>
    </w:p>
    <w:p w:rsidR="008C0A17" w:rsidRPr="00463159" w:rsidRDefault="008C0A17" w:rsidP="008C0A17">
      <w:pPr>
        <w:ind w:left="540"/>
        <w:rPr>
          <w:rFonts w:ascii="Arial" w:hAnsi="Arial" w:cs="Arial"/>
          <w:b/>
          <w:bCs/>
          <w:sz w:val="18"/>
          <w:szCs w:val="18"/>
        </w:rPr>
      </w:pPr>
      <w:r w:rsidRPr="00463159">
        <w:rPr>
          <w:rFonts w:ascii="Arial" w:hAnsi="Arial" w:cs="Arial"/>
          <w:b/>
          <w:bCs/>
          <w:sz w:val="18"/>
          <w:szCs w:val="18"/>
        </w:rPr>
        <w:t>Indirect subsidiaries - Advance Agro Power Plant Company Limited</w:t>
      </w:r>
    </w:p>
    <w:p w:rsidR="008C0A17" w:rsidRPr="00463159" w:rsidRDefault="008C0A17" w:rsidP="008C0A17">
      <w:pPr>
        <w:ind w:left="540"/>
        <w:jc w:val="thaiDistribute"/>
        <w:rPr>
          <w:rFonts w:ascii="Arial" w:hAnsi="Arial" w:cs="Arial"/>
          <w:sz w:val="18"/>
          <w:szCs w:val="18"/>
        </w:rPr>
      </w:pPr>
    </w:p>
    <w:tbl>
      <w:tblPr>
        <w:tblW w:w="9014" w:type="dxa"/>
        <w:tblInd w:w="5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899"/>
        <w:gridCol w:w="2527"/>
        <w:gridCol w:w="865"/>
        <w:gridCol w:w="865"/>
        <w:gridCol w:w="360"/>
        <w:gridCol w:w="360"/>
        <w:gridCol w:w="360"/>
        <w:gridCol w:w="360"/>
        <w:gridCol w:w="360"/>
        <w:gridCol w:w="360"/>
        <w:gridCol w:w="360"/>
        <w:gridCol w:w="357"/>
        <w:gridCol w:w="6"/>
      </w:tblGrid>
      <w:tr w:rsidR="008C0A17" w:rsidRPr="00463159" w:rsidTr="0018198C">
        <w:trPr>
          <w:trHeight w:val="20"/>
        </w:trPr>
        <w:tc>
          <w:tcPr>
            <w:tcW w:w="97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99"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52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883" w:type="dxa"/>
            <w:gridSpan w:val="9"/>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Significant privileges</w:t>
            </w:r>
          </w:p>
        </w:tc>
      </w:tr>
      <w:tr w:rsidR="008C0A17" w:rsidRPr="00463159" w:rsidTr="0018198C">
        <w:trPr>
          <w:trHeight w:val="20"/>
        </w:trPr>
        <w:tc>
          <w:tcPr>
            <w:tcW w:w="97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BOI</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Certificate</w:t>
            </w:r>
          </w:p>
        </w:tc>
        <w:tc>
          <w:tcPr>
            <w:tcW w:w="899"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Date of</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approval</w:t>
            </w:r>
          </w:p>
        </w:tc>
        <w:tc>
          <w:tcPr>
            <w:tcW w:w="252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Products</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Income first</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derived date</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Privilege</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3</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4</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5</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6</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7</w:t>
            </w:r>
          </w:p>
        </w:tc>
        <w:tc>
          <w:tcPr>
            <w:tcW w:w="363" w:type="dxa"/>
            <w:gridSpan w:val="2"/>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8</w:t>
            </w:r>
          </w:p>
        </w:tc>
      </w:tr>
      <w:tr w:rsidR="008C0A17" w:rsidRPr="00463159" w:rsidTr="0018198C">
        <w:trPr>
          <w:gridAfter w:val="1"/>
          <w:wAfter w:w="6" w:type="dxa"/>
          <w:trHeight w:val="20"/>
        </w:trPr>
        <w:tc>
          <w:tcPr>
            <w:tcW w:w="97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Pr>
            </w:pPr>
          </w:p>
        </w:tc>
        <w:tc>
          <w:tcPr>
            <w:tcW w:w="899"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pacing w:val="-10"/>
                <w:sz w:val="8"/>
                <w:szCs w:val="8"/>
              </w:rPr>
            </w:pPr>
          </w:p>
        </w:tc>
        <w:tc>
          <w:tcPr>
            <w:tcW w:w="2527"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jc w:val="thaiDistribute"/>
              <w:rPr>
                <w:rFonts w:ascii="Arial" w:hAnsi="Arial" w:cs="Arial"/>
                <w:spacing w:val="-4"/>
                <w:sz w:val="8"/>
                <w:szCs w:val="8"/>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8"/>
                <w:szCs w:val="8"/>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r>
      <w:tr w:rsidR="008C0A17" w:rsidRPr="00463159" w:rsidTr="0018198C">
        <w:trPr>
          <w:gridAfter w:val="1"/>
          <w:wAfter w:w="6" w:type="dxa"/>
          <w:trHeight w:val="20"/>
        </w:trPr>
        <w:tc>
          <w:tcPr>
            <w:tcW w:w="97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z w:val="14"/>
                <w:szCs w:val="14"/>
                <w:rtl/>
                <w:cs/>
              </w:rPr>
            </w:pPr>
            <w:r w:rsidRPr="00463159">
              <w:rPr>
                <w:rFonts w:ascii="Arial" w:hAnsi="Arial" w:cs="Arial"/>
                <w:spacing w:val="-4"/>
                <w:sz w:val="14"/>
                <w:szCs w:val="14"/>
              </w:rPr>
              <w:t>2446(1)/2553</w:t>
            </w:r>
          </w:p>
        </w:tc>
        <w:tc>
          <w:tcPr>
            <w:tcW w:w="899"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z w:val="14"/>
                <w:szCs w:val="14"/>
              </w:rPr>
            </w:pPr>
            <w:r w:rsidRPr="00463159">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right="-50"/>
              <w:jc w:val="thaiDistribute"/>
              <w:rPr>
                <w:rFonts w:ascii="Arial" w:hAnsi="Arial" w:cs="Arial"/>
                <w:sz w:val="14"/>
                <w:szCs w:val="14"/>
              </w:rPr>
            </w:pPr>
            <w:r w:rsidRPr="00463159">
              <w:rPr>
                <w:rFonts w:ascii="Arial" w:hAnsi="Arial" w:cs="Arial"/>
                <w:spacing w:val="-4"/>
                <w:sz w:val="14"/>
                <w:szCs w:val="14"/>
              </w:rPr>
              <w:t>Electricity from biomass fuel type Utility 7.1 and basic services (Chokchai)</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6"/>
                <w:sz w:val="14"/>
                <w:szCs w:val="14"/>
              </w:rPr>
            </w:pPr>
            <w:r w:rsidRPr="00463159">
              <w:rPr>
                <w:rFonts w:ascii="Arial" w:hAnsi="Arial" w:cs="Arial"/>
                <w:spacing w:val="-6"/>
                <w:sz w:val="14"/>
                <w:szCs w:val="14"/>
              </w:rPr>
              <w:t>16 January 2013</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pacing w:val="-6"/>
                <w:sz w:val="14"/>
                <w:szCs w:val="14"/>
              </w:rPr>
            </w:pPr>
            <w:r w:rsidRPr="00463159">
              <w:rPr>
                <w:rFonts w:ascii="Arial" w:hAnsi="Arial" w:cs="Arial"/>
                <w:spacing w:val="-6"/>
                <w:sz w:val="14"/>
                <w:szCs w:val="14"/>
              </w:rPr>
              <w:t>15</w:t>
            </w:r>
            <w:r w:rsidRPr="00463159">
              <w:rPr>
                <w:rFonts w:ascii="Arial" w:hAnsi="Arial" w:cs="Arial"/>
                <w:spacing w:val="-6"/>
                <w:sz w:val="14"/>
                <w:szCs w:val="14"/>
                <w:cs/>
              </w:rPr>
              <w:t xml:space="preserve"> </w:t>
            </w:r>
            <w:r w:rsidRPr="00463159">
              <w:rPr>
                <w:rFonts w:ascii="Arial" w:hAnsi="Arial" w:cs="Arial"/>
                <w:spacing w:val="-6"/>
                <w:sz w:val="14"/>
                <w:szCs w:val="14"/>
              </w:rPr>
              <w:t>January 2021</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gridAfter w:val="1"/>
          <w:wAfter w:w="6" w:type="dxa"/>
          <w:trHeight w:val="20"/>
        </w:trPr>
        <w:tc>
          <w:tcPr>
            <w:tcW w:w="97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899"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jc w:val="thaiDistribute"/>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r w:rsidR="008C0A17" w:rsidRPr="00463159" w:rsidTr="0018198C">
        <w:trPr>
          <w:gridAfter w:val="1"/>
          <w:wAfter w:w="6" w:type="dxa"/>
          <w:trHeight w:val="20"/>
        </w:trPr>
        <w:tc>
          <w:tcPr>
            <w:tcW w:w="97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899"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thaiDistribute"/>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r w:rsidR="008C0A17" w:rsidRPr="00463159" w:rsidTr="0018198C">
        <w:trPr>
          <w:gridAfter w:val="1"/>
          <w:wAfter w:w="6" w:type="dxa"/>
          <w:trHeight w:val="20"/>
        </w:trPr>
        <w:tc>
          <w:tcPr>
            <w:tcW w:w="97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4"/>
                <w:sz w:val="14"/>
                <w:szCs w:val="14"/>
                <w:rtl/>
                <w:cs/>
              </w:rPr>
            </w:pPr>
            <w:r w:rsidRPr="00463159">
              <w:rPr>
                <w:rFonts w:ascii="Arial" w:hAnsi="Arial" w:cs="Arial"/>
                <w:spacing w:val="-4"/>
                <w:sz w:val="14"/>
                <w:szCs w:val="14"/>
              </w:rPr>
              <w:t>1019(1)/2554</w:t>
            </w:r>
          </w:p>
        </w:tc>
        <w:tc>
          <w:tcPr>
            <w:tcW w:w="899"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z w:val="14"/>
                <w:szCs w:val="14"/>
              </w:rPr>
            </w:pPr>
            <w:r w:rsidRPr="00463159">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right="-68"/>
              <w:jc w:val="thaiDistribute"/>
              <w:rPr>
                <w:rFonts w:ascii="Arial" w:hAnsi="Arial" w:cs="Arial"/>
                <w:sz w:val="14"/>
                <w:szCs w:val="14"/>
              </w:rPr>
            </w:pPr>
            <w:r w:rsidRPr="00463159">
              <w:rPr>
                <w:rFonts w:ascii="Arial" w:hAnsi="Arial" w:cs="Arial"/>
                <w:spacing w:val="-4"/>
                <w:sz w:val="14"/>
                <w:szCs w:val="14"/>
              </w:rPr>
              <w:t>Electricity from biomass fuel type Utility 7.1 and basic services (Prasat)</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6"/>
                <w:sz w:val="14"/>
                <w:szCs w:val="14"/>
                <w:rtl/>
                <w:cs/>
              </w:rPr>
            </w:pPr>
            <w:r w:rsidRPr="00463159">
              <w:rPr>
                <w:rFonts w:ascii="Arial" w:hAnsi="Arial" w:cs="Arial"/>
                <w:spacing w:val="-4"/>
                <w:sz w:val="14"/>
                <w:szCs w:val="14"/>
              </w:rPr>
              <w:t>30</w:t>
            </w:r>
            <w:r w:rsidRPr="00463159">
              <w:rPr>
                <w:rFonts w:ascii="Arial" w:hAnsi="Arial" w:cs="Arial"/>
                <w:spacing w:val="-4"/>
                <w:sz w:val="14"/>
                <w:szCs w:val="14"/>
                <w:cs/>
              </w:rPr>
              <w:t xml:space="preserve"> </w:t>
            </w:r>
            <w:r w:rsidRPr="00463159">
              <w:rPr>
                <w:rFonts w:ascii="Arial" w:hAnsi="Arial" w:cs="Arial"/>
                <w:spacing w:val="-4"/>
                <w:sz w:val="14"/>
                <w:szCs w:val="14"/>
              </w:rPr>
              <w:t>October</w:t>
            </w:r>
            <w:r w:rsidRPr="00463159">
              <w:rPr>
                <w:rFonts w:ascii="Arial" w:hAnsi="Arial" w:cs="Arial"/>
                <w:spacing w:val="-6"/>
                <w:sz w:val="14"/>
                <w:szCs w:val="14"/>
              </w:rPr>
              <w:t xml:space="preserve"> 2012</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6"/>
                <w:sz w:val="14"/>
                <w:szCs w:val="14"/>
                <w:rtl/>
                <w:cs/>
              </w:rPr>
            </w:pPr>
            <w:r w:rsidRPr="00463159">
              <w:rPr>
                <w:rFonts w:ascii="Arial" w:hAnsi="Arial" w:cs="Arial"/>
                <w:spacing w:val="-6"/>
                <w:sz w:val="14"/>
                <w:szCs w:val="14"/>
              </w:rPr>
              <w:t>29</w:t>
            </w:r>
            <w:r w:rsidRPr="00463159">
              <w:rPr>
                <w:rFonts w:ascii="Arial" w:hAnsi="Arial" w:cs="Arial"/>
                <w:spacing w:val="-6"/>
                <w:sz w:val="14"/>
                <w:szCs w:val="14"/>
                <w:cs/>
              </w:rPr>
              <w:t xml:space="preserve"> </w:t>
            </w:r>
            <w:r w:rsidRPr="00463159">
              <w:rPr>
                <w:rFonts w:ascii="Arial" w:hAnsi="Arial" w:cs="Arial"/>
                <w:spacing w:val="-6"/>
                <w:sz w:val="14"/>
                <w:szCs w:val="14"/>
              </w:rPr>
              <w:t>October 2020</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gridAfter w:val="1"/>
          <w:wAfter w:w="6" w:type="dxa"/>
          <w:trHeight w:val="20"/>
        </w:trPr>
        <w:tc>
          <w:tcPr>
            <w:tcW w:w="97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4"/>
                <w:sz w:val="8"/>
                <w:szCs w:val="8"/>
                <w:rtl/>
                <w:cs/>
              </w:rPr>
            </w:pPr>
          </w:p>
        </w:tc>
        <w:tc>
          <w:tcPr>
            <w:tcW w:w="899"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pacing w:val="-4"/>
                <w:sz w:val="8"/>
                <w:szCs w:val="8"/>
                <w:rtl/>
                <w:cs/>
              </w:rPr>
            </w:pPr>
          </w:p>
        </w:tc>
        <w:tc>
          <w:tcPr>
            <w:tcW w:w="2527"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right="-68"/>
              <w:jc w:val="thaiDistribute"/>
              <w:rPr>
                <w:rFonts w:ascii="Arial" w:hAnsi="Arial" w:cs="Arial"/>
                <w:spacing w:val="-4"/>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4"/>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6"/>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tl/>
                <w:cs/>
              </w:rPr>
            </w:pPr>
          </w:p>
        </w:tc>
      </w:tr>
    </w:tbl>
    <w:p w:rsidR="008C0A17" w:rsidRPr="00463159" w:rsidRDefault="008C0A17" w:rsidP="008C0A17">
      <w:pPr>
        <w:ind w:left="540"/>
        <w:jc w:val="thaiDistribute"/>
        <w:rPr>
          <w:rFonts w:ascii="Arial" w:hAnsi="Arial" w:cs="Arial"/>
          <w:sz w:val="18"/>
          <w:szCs w:val="18"/>
        </w:rPr>
      </w:pPr>
    </w:p>
    <w:p w:rsidR="008C0A17" w:rsidRPr="00463159" w:rsidRDefault="008C0A17" w:rsidP="008C0A17">
      <w:pPr>
        <w:ind w:left="540"/>
        <w:rPr>
          <w:rFonts w:ascii="Arial" w:hAnsi="Arial" w:cs="Arial"/>
          <w:b/>
          <w:bCs/>
          <w:sz w:val="18"/>
          <w:szCs w:val="18"/>
        </w:rPr>
      </w:pPr>
      <w:r w:rsidRPr="00463159">
        <w:rPr>
          <w:rFonts w:ascii="Arial" w:hAnsi="Arial" w:cs="Arial"/>
          <w:b/>
          <w:bCs/>
          <w:sz w:val="18"/>
          <w:szCs w:val="18"/>
        </w:rPr>
        <w:t>Indirect subsidiaries - Alliance Clean Power Company Limited</w:t>
      </w:r>
    </w:p>
    <w:p w:rsidR="008C0A17" w:rsidRPr="00463159" w:rsidRDefault="008C0A17" w:rsidP="008C0A17">
      <w:pPr>
        <w:tabs>
          <w:tab w:val="left" w:pos="540"/>
        </w:tabs>
        <w:ind w:left="540"/>
        <w:jc w:val="thaiDistribute"/>
        <w:rPr>
          <w:rFonts w:ascii="Arial" w:hAnsi="Arial" w:cs="Arial"/>
          <w:sz w:val="18"/>
          <w:szCs w:val="18"/>
        </w:rPr>
      </w:pPr>
    </w:p>
    <w:tbl>
      <w:tblPr>
        <w:tblW w:w="0" w:type="auto"/>
        <w:tblInd w:w="5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900"/>
        <w:gridCol w:w="2525"/>
        <w:gridCol w:w="865"/>
        <w:gridCol w:w="865"/>
        <w:gridCol w:w="360"/>
        <w:gridCol w:w="360"/>
        <w:gridCol w:w="360"/>
        <w:gridCol w:w="360"/>
        <w:gridCol w:w="360"/>
        <w:gridCol w:w="360"/>
        <w:gridCol w:w="357"/>
        <w:gridCol w:w="357"/>
        <w:gridCol w:w="6"/>
      </w:tblGrid>
      <w:tr w:rsidR="008C0A17" w:rsidRPr="00463159" w:rsidTr="0018198C">
        <w:trPr>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2880" w:type="dxa"/>
            <w:gridSpan w:val="9"/>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Significant privileges</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BOI</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Certificate</w:t>
            </w: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Date of</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approval</w:t>
            </w: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Products</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Income first</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derived date</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Privilege</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3</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4</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5</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6</w:t>
            </w:r>
          </w:p>
        </w:tc>
        <w:tc>
          <w:tcPr>
            <w:tcW w:w="35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7</w:t>
            </w:r>
          </w:p>
        </w:tc>
        <w:tc>
          <w:tcPr>
            <w:tcW w:w="35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8</w:t>
            </w:r>
          </w:p>
        </w:tc>
      </w:tr>
      <w:tr w:rsidR="008C0A17" w:rsidRPr="00463159" w:rsidTr="0018198C">
        <w:trPr>
          <w:gridAfter w:val="1"/>
          <w:wAfter w:w="6" w:type="dxa"/>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pacing w:val="-10"/>
                <w:sz w:val="8"/>
                <w:szCs w:val="8"/>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jc w:val="thaiDistribute"/>
              <w:rPr>
                <w:rFonts w:ascii="Arial" w:hAnsi="Arial" w:cs="Arial"/>
                <w:spacing w:val="-4"/>
                <w:sz w:val="8"/>
                <w:szCs w:val="8"/>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z w:val="8"/>
                <w:szCs w:val="8"/>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r>
      <w:tr w:rsidR="008C0A17" w:rsidRPr="00463159" w:rsidTr="0018198C">
        <w:trPr>
          <w:gridAfter w:val="1"/>
          <w:wAfter w:w="6" w:type="dxa"/>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14"/>
                <w:szCs w:val="14"/>
                <w:rtl/>
                <w:cs/>
              </w:rPr>
            </w:pPr>
            <w:r w:rsidRPr="00463159">
              <w:rPr>
                <w:rFonts w:ascii="Arial" w:hAnsi="Arial" w:cs="Arial"/>
                <w:spacing w:val="-6"/>
                <w:sz w:val="14"/>
                <w:szCs w:val="14"/>
              </w:rPr>
              <w:t>1284</w:t>
            </w:r>
            <w:r w:rsidRPr="00463159">
              <w:rPr>
                <w:rFonts w:ascii="Arial" w:hAnsi="Arial" w:cs="Arial"/>
                <w:spacing w:val="-6"/>
                <w:sz w:val="14"/>
                <w:szCs w:val="14"/>
                <w:cs/>
              </w:rPr>
              <w:t>(</w:t>
            </w:r>
            <w:r w:rsidRPr="00463159">
              <w:rPr>
                <w:rFonts w:ascii="Arial" w:hAnsi="Arial" w:cs="Arial"/>
                <w:spacing w:val="-6"/>
                <w:sz w:val="14"/>
                <w:szCs w:val="14"/>
              </w:rPr>
              <w:t>1</w:t>
            </w:r>
            <w:r w:rsidRPr="00463159">
              <w:rPr>
                <w:rFonts w:ascii="Arial" w:hAnsi="Arial" w:cs="Arial"/>
                <w:spacing w:val="-6"/>
                <w:sz w:val="14"/>
                <w:szCs w:val="14"/>
                <w:cs/>
              </w:rPr>
              <w:t>)/</w:t>
            </w:r>
            <w:r w:rsidRPr="00463159">
              <w:rPr>
                <w:rFonts w:ascii="Arial" w:hAnsi="Arial" w:cs="Arial"/>
                <w:spacing w:val="-6"/>
                <w:sz w:val="14"/>
                <w:szCs w:val="14"/>
              </w:rPr>
              <w:t>2554</w:t>
            </w:r>
          </w:p>
        </w:tc>
        <w:tc>
          <w:tcPr>
            <w:tcW w:w="90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z w:val="14"/>
                <w:szCs w:val="14"/>
              </w:rPr>
            </w:pPr>
            <w:r w:rsidRPr="00463159">
              <w:rPr>
                <w:rFonts w:ascii="Arial" w:hAnsi="Arial" w:cs="Arial"/>
                <w:sz w:val="14"/>
                <w:szCs w:val="14"/>
              </w:rPr>
              <w:t>18 January 2011</w:t>
            </w:r>
            <w:r w:rsidRPr="00463159">
              <w:rPr>
                <w:rFonts w:ascii="Arial" w:hAnsi="Arial" w:cs="Arial"/>
                <w:sz w:val="14"/>
                <w:szCs w:val="14"/>
                <w:cs/>
              </w:rPr>
              <w:t xml:space="preserve"> </w:t>
            </w:r>
          </w:p>
        </w:tc>
        <w:tc>
          <w:tcPr>
            <w:tcW w:w="2525"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z w:val="14"/>
                <w:szCs w:val="14"/>
              </w:rPr>
              <w:t>Electricity from biomass fuel type Utility 7.1 and basic services(Si Chiang Mai)</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pacing w:val="-6"/>
                <w:sz w:val="14"/>
                <w:szCs w:val="14"/>
              </w:rPr>
            </w:pPr>
            <w:r w:rsidRPr="00463159">
              <w:rPr>
                <w:rFonts w:ascii="Arial" w:hAnsi="Arial" w:cs="Arial"/>
                <w:spacing w:val="-10"/>
                <w:sz w:val="14"/>
                <w:szCs w:val="14"/>
              </w:rPr>
              <w:t>26</w:t>
            </w:r>
            <w:r w:rsidRPr="00463159">
              <w:rPr>
                <w:rFonts w:ascii="Arial" w:hAnsi="Arial" w:cs="Arial"/>
                <w:spacing w:val="-10"/>
                <w:sz w:val="14"/>
                <w:szCs w:val="14"/>
                <w:cs/>
              </w:rPr>
              <w:t xml:space="preserve"> </w:t>
            </w:r>
            <w:r w:rsidRPr="00463159">
              <w:rPr>
                <w:rFonts w:ascii="Arial" w:hAnsi="Arial" w:cs="Arial"/>
                <w:spacing w:val="-10"/>
                <w:sz w:val="14"/>
                <w:szCs w:val="14"/>
              </w:rPr>
              <w:t>December</w:t>
            </w:r>
            <w:r w:rsidRPr="00463159">
              <w:rPr>
                <w:rFonts w:ascii="Arial" w:hAnsi="Arial" w:cs="Arial"/>
                <w:spacing w:val="-6"/>
                <w:sz w:val="14"/>
                <w:szCs w:val="14"/>
              </w:rPr>
              <w:t xml:space="preserve"> 2013</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6"/>
                <w:sz w:val="14"/>
                <w:szCs w:val="14"/>
              </w:rPr>
            </w:pPr>
            <w:r w:rsidRPr="00463159">
              <w:rPr>
                <w:rFonts w:ascii="Arial" w:hAnsi="Arial" w:cs="Arial"/>
                <w:spacing w:val="-10"/>
                <w:sz w:val="14"/>
                <w:szCs w:val="14"/>
              </w:rPr>
              <w:t>25 December</w:t>
            </w:r>
            <w:r w:rsidRPr="00463159">
              <w:rPr>
                <w:rFonts w:ascii="Arial" w:hAnsi="Arial" w:cs="Arial"/>
                <w:spacing w:val="-8"/>
                <w:sz w:val="14"/>
                <w:szCs w:val="14"/>
              </w:rPr>
              <w:t xml:space="preserve"> 2021</w:t>
            </w:r>
            <w:r w:rsidRPr="00463159">
              <w:rPr>
                <w:rFonts w:ascii="Arial" w:hAnsi="Arial" w:cs="Arial"/>
                <w:spacing w:val="-8"/>
                <w:sz w:val="14"/>
                <w:szCs w:val="14"/>
                <w:cs/>
              </w:rPr>
              <w:t xml:space="preserve"> </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r w:rsidR="008C0A17" w:rsidRPr="00463159" w:rsidTr="0018198C">
        <w:trPr>
          <w:gridAfter w:val="1"/>
          <w:wAfter w:w="6" w:type="dxa"/>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r w:rsidR="008C0A17" w:rsidRPr="00463159" w:rsidTr="0018198C">
        <w:trPr>
          <w:gridAfter w:val="1"/>
          <w:wAfter w:w="6" w:type="dxa"/>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14"/>
                <w:szCs w:val="14"/>
                <w:rtl/>
                <w:cs/>
              </w:rPr>
            </w:pPr>
            <w:r w:rsidRPr="00463159">
              <w:rPr>
                <w:rFonts w:ascii="Arial" w:hAnsi="Arial" w:cs="Arial"/>
                <w:spacing w:val="-6"/>
                <w:sz w:val="14"/>
                <w:szCs w:val="14"/>
              </w:rPr>
              <w:t>1448</w:t>
            </w:r>
            <w:r w:rsidRPr="00463159">
              <w:rPr>
                <w:rFonts w:ascii="Arial" w:hAnsi="Arial" w:cs="Arial"/>
                <w:spacing w:val="-6"/>
                <w:sz w:val="14"/>
                <w:szCs w:val="14"/>
                <w:cs/>
              </w:rPr>
              <w:t>(</w:t>
            </w:r>
            <w:r w:rsidRPr="00463159">
              <w:rPr>
                <w:rFonts w:ascii="Arial" w:hAnsi="Arial" w:cs="Arial"/>
                <w:spacing w:val="-6"/>
                <w:sz w:val="14"/>
                <w:szCs w:val="14"/>
              </w:rPr>
              <w:t>1</w:t>
            </w:r>
            <w:r w:rsidRPr="00463159">
              <w:rPr>
                <w:rFonts w:ascii="Arial" w:hAnsi="Arial" w:cs="Arial"/>
                <w:spacing w:val="-6"/>
                <w:sz w:val="14"/>
                <w:szCs w:val="14"/>
                <w:cs/>
              </w:rPr>
              <w:t>)/</w:t>
            </w:r>
            <w:r w:rsidRPr="00463159">
              <w:rPr>
                <w:rFonts w:ascii="Arial" w:hAnsi="Arial" w:cs="Arial"/>
                <w:spacing w:val="-6"/>
                <w:sz w:val="14"/>
                <w:szCs w:val="14"/>
              </w:rPr>
              <w:t>2555</w:t>
            </w:r>
          </w:p>
        </w:tc>
        <w:tc>
          <w:tcPr>
            <w:tcW w:w="90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3"/>
              <w:jc w:val="center"/>
              <w:rPr>
                <w:rFonts w:ascii="Arial" w:hAnsi="Arial" w:cs="Arial"/>
                <w:sz w:val="14"/>
                <w:szCs w:val="14"/>
              </w:rPr>
            </w:pPr>
            <w:r w:rsidRPr="00463159">
              <w:rPr>
                <w:rFonts w:ascii="Arial" w:hAnsi="Arial" w:cs="Arial"/>
                <w:sz w:val="14"/>
                <w:szCs w:val="14"/>
              </w:rPr>
              <w:t>13</w:t>
            </w:r>
            <w:r w:rsidRPr="00463159">
              <w:rPr>
                <w:rFonts w:ascii="Arial" w:hAnsi="Arial" w:cs="Arial"/>
                <w:sz w:val="14"/>
                <w:szCs w:val="14"/>
                <w:cs/>
              </w:rPr>
              <w:t xml:space="preserve"> </w:t>
            </w:r>
            <w:r w:rsidRPr="00463159">
              <w:rPr>
                <w:rFonts w:ascii="Arial" w:hAnsi="Arial" w:cs="Arial"/>
                <w:sz w:val="14"/>
                <w:szCs w:val="14"/>
              </w:rPr>
              <w:t>March 2012</w:t>
            </w:r>
          </w:p>
          <w:p w:rsidR="008C0A17" w:rsidRPr="00463159" w:rsidRDefault="008C0A17" w:rsidP="0018198C">
            <w:pPr>
              <w:tabs>
                <w:tab w:val="right" w:pos="4680"/>
                <w:tab w:val="right" w:pos="7020"/>
                <w:tab w:val="right" w:pos="9000"/>
              </w:tabs>
              <w:ind w:left="-29" w:right="-83"/>
              <w:jc w:val="center"/>
              <w:rPr>
                <w:rFonts w:ascii="Arial" w:hAnsi="Arial" w:cs="Arial"/>
                <w:sz w:val="14"/>
                <w:szCs w:val="14"/>
              </w:rPr>
            </w:pPr>
          </w:p>
        </w:tc>
        <w:tc>
          <w:tcPr>
            <w:tcW w:w="2525"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pacing w:val="-6"/>
                <w:sz w:val="14"/>
                <w:szCs w:val="14"/>
              </w:rPr>
              <w:t>Electricity from biomass fuel type Utility 7</w:t>
            </w:r>
            <w:r w:rsidRPr="00463159">
              <w:rPr>
                <w:rFonts w:ascii="Arial" w:hAnsi="Arial" w:cs="Arial"/>
                <w:spacing w:val="-6"/>
                <w:sz w:val="14"/>
                <w:szCs w:val="14"/>
                <w:cs/>
              </w:rPr>
              <w:t>.</w:t>
            </w:r>
            <w:r w:rsidRPr="00463159">
              <w:rPr>
                <w:rFonts w:ascii="Arial" w:hAnsi="Arial" w:cs="Arial"/>
                <w:spacing w:val="-6"/>
                <w:sz w:val="14"/>
                <w:szCs w:val="14"/>
              </w:rPr>
              <w:t>1</w:t>
            </w:r>
            <w:r w:rsidRPr="00463159">
              <w:rPr>
                <w:rFonts w:ascii="Arial" w:hAnsi="Arial" w:cs="Arial"/>
                <w:spacing w:val="-6"/>
                <w:sz w:val="14"/>
                <w:szCs w:val="14"/>
                <w:cs/>
              </w:rPr>
              <w:t xml:space="preserve"> </w:t>
            </w:r>
            <w:r w:rsidRPr="00463159">
              <w:rPr>
                <w:rFonts w:ascii="Arial" w:hAnsi="Arial" w:cs="Arial"/>
                <w:spacing w:val="-6"/>
                <w:sz w:val="14"/>
                <w:szCs w:val="14"/>
              </w:rPr>
              <w:t xml:space="preserve">and </w:t>
            </w:r>
            <w:r w:rsidRPr="00463159">
              <w:rPr>
                <w:rFonts w:ascii="Arial" w:hAnsi="Arial" w:cs="Arial"/>
                <w:spacing w:val="-2"/>
                <w:sz w:val="14"/>
                <w:szCs w:val="14"/>
              </w:rPr>
              <w:t>basic services (Sirindhorn)</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pacing w:val="-6"/>
                <w:sz w:val="14"/>
                <w:szCs w:val="14"/>
              </w:rPr>
            </w:pPr>
            <w:r w:rsidRPr="00463159">
              <w:rPr>
                <w:rFonts w:ascii="Arial" w:hAnsi="Arial" w:cs="Arial"/>
                <w:spacing w:val="-6"/>
                <w:sz w:val="14"/>
                <w:szCs w:val="14"/>
              </w:rPr>
              <w:t>14 August 2015</w:t>
            </w:r>
            <w:r w:rsidRPr="00463159">
              <w:rPr>
                <w:rFonts w:ascii="Arial" w:hAnsi="Arial" w:cs="Arial"/>
                <w:spacing w:val="-6"/>
                <w:sz w:val="14"/>
                <w:szCs w:val="14"/>
                <w:cs/>
              </w:rPr>
              <w:t xml:space="preserve"> </w:t>
            </w:r>
          </w:p>
        </w:tc>
        <w:tc>
          <w:tcPr>
            <w:tcW w:w="865" w:type="dxa"/>
            <w:tcBorders>
              <w:top w:val="nil"/>
              <w:left w:val="single" w:sz="4" w:space="0" w:color="auto"/>
              <w:bottom w:val="nil"/>
              <w:right w:val="single" w:sz="4" w:space="0" w:color="auto"/>
            </w:tcBorders>
          </w:tcPr>
          <w:p w:rsidR="008C0A17" w:rsidRPr="00463159" w:rsidRDefault="008C0A17" w:rsidP="00460597">
            <w:pPr>
              <w:tabs>
                <w:tab w:val="right" w:pos="4680"/>
                <w:tab w:val="right" w:pos="7020"/>
                <w:tab w:val="right" w:pos="9000"/>
              </w:tabs>
              <w:ind w:left="-43" w:right="-72" w:firstLine="21"/>
              <w:jc w:val="center"/>
              <w:rPr>
                <w:rFonts w:ascii="Arial" w:hAnsi="Arial" w:cs="Arial"/>
                <w:spacing w:val="-10"/>
                <w:sz w:val="14"/>
                <w:szCs w:val="14"/>
                <w:rtl/>
                <w:cs/>
              </w:rPr>
            </w:pPr>
            <w:r w:rsidRPr="00463159">
              <w:rPr>
                <w:rFonts w:ascii="Arial" w:hAnsi="Arial" w:cs="Arial"/>
                <w:spacing w:val="-10"/>
                <w:sz w:val="14"/>
                <w:szCs w:val="14"/>
              </w:rPr>
              <w:t>13</w:t>
            </w:r>
            <w:r w:rsidRPr="00463159">
              <w:rPr>
                <w:rFonts w:ascii="Arial" w:hAnsi="Arial" w:cs="Arial"/>
                <w:spacing w:val="-10"/>
                <w:sz w:val="14"/>
                <w:szCs w:val="14"/>
                <w:cs/>
              </w:rPr>
              <w:t xml:space="preserve"> </w:t>
            </w:r>
            <w:r w:rsidR="00460597">
              <w:rPr>
                <w:rFonts w:ascii="Arial" w:hAnsi="Arial" w:cs="Arial"/>
                <w:spacing w:val="-10"/>
                <w:sz w:val="14"/>
                <w:szCs w:val="14"/>
              </w:rPr>
              <w:t>August</w:t>
            </w:r>
            <w:r w:rsidRPr="00463159">
              <w:rPr>
                <w:rFonts w:ascii="Arial" w:hAnsi="Arial" w:cs="Arial"/>
                <w:spacing w:val="-10"/>
                <w:sz w:val="14"/>
                <w:szCs w:val="14"/>
              </w:rPr>
              <w:t xml:space="preserve"> 2023</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r w:rsidR="008C0A17" w:rsidRPr="00463159" w:rsidTr="0018198C">
        <w:trPr>
          <w:gridAfter w:val="1"/>
          <w:wAfter w:w="6" w:type="dxa"/>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single" w:sz="4" w:space="0" w:color="auto"/>
              <w:left w:val="single" w:sz="4" w:space="0" w:color="auto"/>
              <w:bottom w:val="nil"/>
              <w:right w:val="nil"/>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865" w:type="dxa"/>
            <w:tcBorders>
              <w:top w:val="single" w:sz="4" w:space="0" w:color="auto"/>
              <w:left w:val="nil"/>
              <w:bottom w:val="nil"/>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r w:rsidR="008C0A17" w:rsidRPr="00463159" w:rsidTr="0018198C">
        <w:trPr>
          <w:gridAfter w:val="1"/>
          <w:wAfter w:w="6" w:type="dxa"/>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14"/>
                <w:szCs w:val="14"/>
                <w:rtl/>
                <w:cs/>
              </w:rPr>
            </w:pPr>
            <w:r w:rsidRPr="00463159">
              <w:rPr>
                <w:rFonts w:ascii="Arial" w:hAnsi="Arial" w:cs="Arial"/>
                <w:spacing w:val="-6"/>
                <w:sz w:val="14"/>
                <w:szCs w:val="14"/>
              </w:rPr>
              <w:t>1033(1)/2558</w:t>
            </w:r>
          </w:p>
        </w:tc>
        <w:tc>
          <w:tcPr>
            <w:tcW w:w="900" w:type="dxa"/>
            <w:tcBorders>
              <w:top w:val="nil"/>
              <w:left w:val="single" w:sz="4" w:space="0" w:color="auto"/>
              <w:bottom w:val="nil"/>
              <w:right w:val="single" w:sz="4" w:space="0" w:color="auto"/>
            </w:tcBorders>
          </w:tcPr>
          <w:p w:rsidR="00033D3A" w:rsidRPr="00463159" w:rsidRDefault="008C0A17" w:rsidP="0018198C">
            <w:pPr>
              <w:tabs>
                <w:tab w:val="right" w:pos="4680"/>
                <w:tab w:val="right" w:pos="7020"/>
                <w:tab w:val="right" w:pos="9000"/>
              </w:tabs>
              <w:ind w:left="-29" w:right="-72"/>
              <w:jc w:val="center"/>
              <w:rPr>
                <w:rFonts w:ascii="Arial" w:hAnsi="Arial" w:cs="Arial"/>
                <w:sz w:val="14"/>
                <w:szCs w:val="14"/>
              </w:rPr>
            </w:pPr>
            <w:r w:rsidRPr="00463159">
              <w:rPr>
                <w:rFonts w:ascii="Arial" w:hAnsi="Arial" w:cs="Arial"/>
                <w:sz w:val="14"/>
                <w:szCs w:val="14"/>
              </w:rPr>
              <w:t>8</w:t>
            </w:r>
            <w:r w:rsidRPr="00463159">
              <w:rPr>
                <w:rFonts w:ascii="Arial" w:hAnsi="Arial" w:cs="Arial"/>
                <w:sz w:val="14"/>
                <w:szCs w:val="14"/>
                <w:cs/>
              </w:rPr>
              <w:t xml:space="preserve"> </w:t>
            </w:r>
            <w:r w:rsidRPr="00463159">
              <w:rPr>
                <w:rFonts w:ascii="Arial" w:hAnsi="Arial" w:cs="Arial"/>
                <w:sz w:val="14"/>
                <w:szCs w:val="14"/>
              </w:rPr>
              <w:t xml:space="preserve">July </w:t>
            </w:r>
          </w:p>
          <w:p w:rsidR="008C0A17" w:rsidRPr="00463159" w:rsidRDefault="008C0A17" w:rsidP="0018198C">
            <w:pPr>
              <w:tabs>
                <w:tab w:val="right" w:pos="4680"/>
                <w:tab w:val="right" w:pos="7020"/>
                <w:tab w:val="right" w:pos="9000"/>
              </w:tabs>
              <w:ind w:left="-29" w:right="-72"/>
              <w:jc w:val="center"/>
              <w:rPr>
                <w:rFonts w:ascii="Arial" w:hAnsi="Arial" w:cs="Arial"/>
                <w:sz w:val="14"/>
                <w:szCs w:val="14"/>
              </w:rPr>
            </w:pPr>
            <w:r w:rsidRPr="00463159">
              <w:rPr>
                <w:rFonts w:ascii="Arial" w:hAnsi="Arial" w:cs="Arial"/>
                <w:sz w:val="14"/>
                <w:szCs w:val="14"/>
              </w:rPr>
              <w:t>2014</w:t>
            </w:r>
          </w:p>
        </w:tc>
        <w:tc>
          <w:tcPr>
            <w:tcW w:w="2525"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jc w:val="thaiDistribute"/>
              <w:rPr>
                <w:rFonts w:ascii="Arial" w:hAnsi="Arial" w:cs="Arial"/>
                <w:sz w:val="14"/>
                <w:szCs w:val="14"/>
                <w:cs/>
              </w:rPr>
            </w:pPr>
            <w:r w:rsidRPr="00463159">
              <w:rPr>
                <w:rFonts w:ascii="Arial" w:hAnsi="Arial" w:cs="Arial"/>
                <w:spacing w:val="-6"/>
                <w:sz w:val="14"/>
                <w:szCs w:val="14"/>
              </w:rPr>
              <w:t>Electricity from biomass fuel type Utility 7</w:t>
            </w:r>
            <w:r w:rsidRPr="00463159">
              <w:rPr>
                <w:rFonts w:ascii="Arial" w:hAnsi="Arial" w:cs="Arial"/>
                <w:spacing w:val="-6"/>
                <w:sz w:val="14"/>
                <w:szCs w:val="14"/>
                <w:cs/>
              </w:rPr>
              <w:t>.</w:t>
            </w:r>
            <w:r w:rsidRPr="00463159">
              <w:rPr>
                <w:rFonts w:ascii="Arial" w:hAnsi="Arial" w:cs="Arial"/>
                <w:spacing w:val="-6"/>
                <w:sz w:val="14"/>
                <w:szCs w:val="14"/>
              </w:rPr>
              <w:t>1</w:t>
            </w:r>
            <w:r w:rsidRPr="00463159">
              <w:rPr>
                <w:rFonts w:ascii="Arial" w:hAnsi="Arial" w:cs="Arial"/>
                <w:spacing w:val="-6"/>
                <w:sz w:val="14"/>
                <w:szCs w:val="14"/>
                <w:cs/>
              </w:rPr>
              <w:t xml:space="preserve"> </w:t>
            </w:r>
            <w:r w:rsidRPr="00463159">
              <w:rPr>
                <w:rFonts w:ascii="Arial" w:hAnsi="Arial" w:cs="Arial"/>
                <w:spacing w:val="-6"/>
                <w:sz w:val="14"/>
                <w:szCs w:val="14"/>
              </w:rPr>
              <w:t>and basic services (Ban Bueng</w:t>
            </w:r>
            <w:r w:rsidRPr="00463159">
              <w:rPr>
                <w:rFonts w:ascii="Arial" w:hAnsi="Arial" w:cs="Arial"/>
                <w:spacing w:val="-6"/>
                <w:sz w:val="14"/>
                <w:szCs w:val="14"/>
                <w:cs/>
              </w:rPr>
              <w:t>)</w:t>
            </w:r>
          </w:p>
        </w:tc>
        <w:tc>
          <w:tcPr>
            <w:tcW w:w="1730" w:type="dxa"/>
            <w:gridSpan w:val="2"/>
            <w:tcBorders>
              <w:top w:val="nil"/>
              <w:left w:val="single" w:sz="4" w:space="0" w:color="auto"/>
              <w:bottom w:val="nil"/>
              <w:right w:val="single" w:sz="4" w:space="0" w:color="auto"/>
            </w:tcBorders>
            <w:vAlign w:val="center"/>
          </w:tcPr>
          <w:p w:rsidR="008C0A17" w:rsidRPr="00463159" w:rsidRDefault="00033D3A" w:rsidP="0018198C">
            <w:pPr>
              <w:ind w:left="-29" w:right="-72" w:hanging="19"/>
              <w:jc w:val="center"/>
              <w:rPr>
                <w:rFonts w:ascii="Arial" w:hAnsi="Arial" w:cs="Arial"/>
                <w:sz w:val="14"/>
                <w:szCs w:val="14"/>
              </w:rPr>
            </w:pPr>
            <w:r w:rsidRPr="00463159">
              <w:rPr>
                <w:rFonts w:ascii="Arial" w:hAnsi="Arial" w:cs="Arial"/>
                <w:sz w:val="14"/>
                <w:szCs w:val="14"/>
              </w:rPr>
              <w:t>Income not yet derived</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nil"/>
              <w:left w:val="single" w:sz="4" w:space="0" w:color="auto"/>
              <w:bottom w:val="single" w:sz="4" w:space="0" w:color="auto"/>
              <w:right w:val="nil"/>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865" w:type="dxa"/>
            <w:tcBorders>
              <w:top w:val="nil"/>
              <w:left w:val="nil"/>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r w:rsidR="008C0A17" w:rsidRPr="00463159" w:rsidTr="0018198C">
        <w:trPr>
          <w:gridAfter w:val="1"/>
          <w:wAfter w:w="6" w:type="dxa"/>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r w:rsidR="008C0A17" w:rsidRPr="00463159" w:rsidTr="0018198C">
        <w:trPr>
          <w:gridAfter w:val="1"/>
          <w:wAfter w:w="6" w:type="dxa"/>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16"/>
                <w:sz w:val="14"/>
                <w:szCs w:val="14"/>
                <w:rtl/>
                <w:cs/>
              </w:rPr>
            </w:pPr>
            <w:r w:rsidRPr="00463159">
              <w:rPr>
                <w:rFonts w:ascii="Arial" w:hAnsi="Arial" w:cs="Arial"/>
                <w:spacing w:val="-16"/>
                <w:sz w:val="14"/>
                <w:szCs w:val="14"/>
              </w:rPr>
              <w:t>59-0076-0-13-2-0</w:t>
            </w:r>
          </w:p>
        </w:tc>
        <w:tc>
          <w:tcPr>
            <w:tcW w:w="90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sz w:val="14"/>
                <w:szCs w:val="14"/>
              </w:rPr>
            </w:pPr>
            <w:r w:rsidRPr="00463159">
              <w:rPr>
                <w:rFonts w:ascii="Arial" w:hAnsi="Arial" w:cs="Arial"/>
                <w:sz w:val="14"/>
                <w:szCs w:val="14"/>
              </w:rPr>
              <w:t>29</w:t>
            </w:r>
            <w:r w:rsidRPr="00463159">
              <w:rPr>
                <w:rFonts w:ascii="Arial" w:hAnsi="Arial" w:cs="Arial"/>
                <w:sz w:val="14"/>
                <w:szCs w:val="14"/>
                <w:cs/>
              </w:rPr>
              <w:t xml:space="preserve"> </w:t>
            </w:r>
            <w:r w:rsidRPr="00463159">
              <w:rPr>
                <w:rFonts w:ascii="Arial" w:hAnsi="Arial" w:cs="Arial"/>
                <w:sz w:val="14"/>
                <w:szCs w:val="14"/>
              </w:rPr>
              <w:t>July 2014</w:t>
            </w:r>
          </w:p>
        </w:tc>
        <w:tc>
          <w:tcPr>
            <w:tcW w:w="2525" w:type="dxa"/>
            <w:tcBorders>
              <w:top w:val="nil"/>
              <w:left w:val="single" w:sz="4" w:space="0" w:color="auto"/>
              <w:bottom w:val="nil"/>
              <w:right w:val="single" w:sz="4" w:space="0" w:color="auto"/>
            </w:tcBorders>
          </w:tcPr>
          <w:p w:rsidR="008C0A17" w:rsidRPr="00463159" w:rsidRDefault="008C0A17" w:rsidP="00A527E3">
            <w:pPr>
              <w:tabs>
                <w:tab w:val="left" w:pos="540"/>
                <w:tab w:val="right" w:pos="4680"/>
                <w:tab w:val="right" w:pos="7020"/>
                <w:tab w:val="right" w:pos="9000"/>
              </w:tabs>
              <w:ind w:left="-29"/>
              <w:jc w:val="thaiDistribute"/>
              <w:rPr>
                <w:rFonts w:ascii="Arial" w:hAnsi="Arial" w:cs="Arial"/>
                <w:sz w:val="14"/>
                <w:szCs w:val="14"/>
                <w:cs/>
              </w:rPr>
            </w:pPr>
            <w:r w:rsidRPr="00463159">
              <w:rPr>
                <w:rFonts w:ascii="Arial" w:hAnsi="Arial" w:cs="Arial"/>
                <w:sz w:val="14"/>
                <w:szCs w:val="14"/>
              </w:rPr>
              <w:t>Electricity from solid waste type Utility 7</w:t>
            </w:r>
            <w:r w:rsidRPr="00463159">
              <w:rPr>
                <w:rFonts w:ascii="Arial" w:hAnsi="Arial" w:cs="Arial"/>
                <w:sz w:val="14"/>
                <w:szCs w:val="14"/>
                <w:cs/>
              </w:rPr>
              <w:t>.</w:t>
            </w:r>
            <w:r w:rsidRPr="00463159">
              <w:rPr>
                <w:rFonts w:ascii="Arial" w:hAnsi="Arial" w:cs="Arial"/>
                <w:sz w:val="14"/>
                <w:szCs w:val="14"/>
              </w:rPr>
              <w:t>1</w:t>
            </w:r>
            <w:r w:rsidRPr="00463159">
              <w:rPr>
                <w:rFonts w:ascii="Arial" w:hAnsi="Arial" w:cs="Arial"/>
                <w:sz w:val="14"/>
                <w:szCs w:val="14"/>
                <w:cs/>
              </w:rPr>
              <w:t xml:space="preserve"> </w:t>
            </w:r>
            <w:r w:rsidRPr="00463159">
              <w:rPr>
                <w:rFonts w:ascii="Arial" w:hAnsi="Arial" w:cs="Arial"/>
                <w:sz w:val="14"/>
                <w:szCs w:val="14"/>
              </w:rPr>
              <w:t xml:space="preserve">and basic services </w:t>
            </w:r>
            <w:r w:rsidRPr="00463159">
              <w:rPr>
                <w:rFonts w:ascii="Arial" w:hAnsi="Arial" w:cs="Arial"/>
                <w:sz w:val="14"/>
                <w:szCs w:val="14"/>
                <w:cs/>
              </w:rPr>
              <w:t>(</w:t>
            </w:r>
            <w:r w:rsidRPr="00463159">
              <w:rPr>
                <w:rFonts w:ascii="Arial" w:hAnsi="Arial" w:cs="Arial"/>
                <w:sz w:val="14"/>
                <w:szCs w:val="14"/>
              </w:rPr>
              <w:t>Khon Kaen)</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pacing w:val="-8"/>
                <w:sz w:val="14"/>
                <w:szCs w:val="14"/>
              </w:rPr>
            </w:pPr>
            <w:r w:rsidRPr="00463159">
              <w:rPr>
                <w:rFonts w:ascii="Arial" w:hAnsi="Arial" w:cs="Arial"/>
                <w:spacing w:val="-10"/>
                <w:sz w:val="14"/>
                <w:szCs w:val="14"/>
              </w:rPr>
              <w:t>29</w:t>
            </w:r>
            <w:r w:rsidRPr="00463159">
              <w:rPr>
                <w:rFonts w:ascii="Arial" w:hAnsi="Arial" w:cs="Arial"/>
                <w:spacing w:val="-10"/>
                <w:sz w:val="14"/>
                <w:szCs w:val="14"/>
                <w:cs/>
              </w:rPr>
              <w:t xml:space="preserve"> </w:t>
            </w:r>
            <w:r w:rsidRPr="00463159">
              <w:rPr>
                <w:rFonts w:ascii="Arial" w:hAnsi="Arial" w:cs="Arial"/>
                <w:spacing w:val="-10"/>
                <w:sz w:val="14"/>
                <w:szCs w:val="14"/>
              </w:rPr>
              <w:t>November</w:t>
            </w:r>
            <w:r w:rsidRPr="00463159">
              <w:rPr>
                <w:rFonts w:ascii="Arial" w:hAnsi="Arial" w:cs="Arial"/>
                <w:spacing w:val="-8"/>
                <w:sz w:val="14"/>
                <w:szCs w:val="14"/>
              </w:rPr>
              <w:t xml:space="preserve"> 2016</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hanging="11"/>
              <w:jc w:val="center"/>
              <w:rPr>
                <w:rFonts w:ascii="Arial" w:hAnsi="Arial" w:cs="Arial"/>
                <w:spacing w:val="-8"/>
                <w:sz w:val="14"/>
                <w:szCs w:val="14"/>
                <w:rtl/>
                <w:cs/>
              </w:rPr>
            </w:pPr>
            <w:r w:rsidRPr="00463159">
              <w:rPr>
                <w:rFonts w:ascii="Arial" w:hAnsi="Arial" w:cs="Arial"/>
                <w:spacing w:val="-8"/>
                <w:sz w:val="14"/>
                <w:szCs w:val="14"/>
              </w:rPr>
              <w:t>28 November 2024</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thaiDistribute"/>
              <w:rPr>
                <w:rFonts w:ascii="Arial" w:hAnsi="Arial" w:cs="Arial"/>
                <w:sz w:val="8"/>
                <w:szCs w:val="8"/>
                <w:rtl/>
                <w:cs/>
              </w:rPr>
            </w:pPr>
          </w:p>
        </w:tc>
      </w:tr>
    </w:tbl>
    <w:p w:rsidR="008C0A17" w:rsidRPr="00463159" w:rsidRDefault="008C0A17" w:rsidP="008C0A17">
      <w:pPr>
        <w:tabs>
          <w:tab w:val="left" w:pos="540"/>
        </w:tabs>
        <w:ind w:left="540"/>
        <w:jc w:val="thaiDistribute"/>
        <w:rPr>
          <w:rFonts w:ascii="Arial" w:hAnsi="Arial" w:cs="Arial"/>
          <w:b/>
          <w:bCs/>
          <w:sz w:val="18"/>
          <w:szCs w:val="18"/>
        </w:rPr>
      </w:pPr>
    </w:p>
    <w:p w:rsidR="008C0A17" w:rsidRPr="00463159" w:rsidRDefault="008C0A17" w:rsidP="008C0A17">
      <w:pPr>
        <w:ind w:left="540"/>
        <w:jc w:val="thaiDistribute"/>
        <w:rPr>
          <w:rFonts w:ascii="Arial" w:hAnsi="Arial" w:cs="Arial"/>
          <w:b/>
          <w:bCs/>
          <w:sz w:val="18"/>
          <w:szCs w:val="18"/>
        </w:rPr>
      </w:pPr>
      <w:r w:rsidRPr="00463159">
        <w:rPr>
          <w:rFonts w:ascii="Arial" w:hAnsi="Arial" w:cs="Arial"/>
          <w:b/>
          <w:bCs/>
          <w:sz w:val="18"/>
          <w:szCs w:val="18"/>
        </w:rPr>
        <w:t>Indirect subsidiaries - Advance Agro Asia Company Limited</w:t>
      </w:r>
    </w:p>
    <w:p w:rsidR="008C0A17" w:rsidRPr="00463159" w:rsidRDefault="008C0A17" w:rsidP="008C0A17">
      <w:pPr>
        <w:ind w:left="540"/>
        <w:jc w:val="thaiDistribute"/>
        <w:rPr>
          <w:rFonts w:ascii="Arial" w:hAnsi="Arial" w:cs="Arial"/>
          <w:b/>
          <w:bCs/>
          <w:sz w:val="18"/>
          <w:szCs w:val="18"/>
        </w:rPr>
      </w:pPr>
    </w:p>
    <w:tbl>
      <w:tblPr>
        <w:tblW w:w="9016" w:type="dxa"/>
        <w:tblInd w:w="5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806"/>
        <w:gridCol w:w="2520"/>
        <w:gridCol w:w="865"/>
        <w:gridCol w:w="865"/>
        <w:gridCol w:w="360"/>
        <w:gridCol w:w="360"/>
        <w:gridCol w:w="360"/>
        <w:gridCol w:w="360"/>
        <w:gridCol w:w="360"/>
        <w:gridCol w:w="360"/>
        <w:gridCol w:w="357"/>
        <w:gridCol w:w="357"/>
        <w:gridCol w:w="6"/>
      </w:tblGrid>
      <w:tr w:rsidR="008C0A17" w:rsidRPr="00463159" w:rsidTr="0018198C">
        <w:trPr>
          <w:trHeight w:val="20"/>
        </w:trPr>
        <w:tc>
          <w:tcPr>
            <w:tcW w:w="108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0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52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2880" w:type="dxa"/>
            <w:gridSpan w:val="9"/>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Significant privileges</w:t>
            </w:r>
          </w:p>
        </w:tc>
      </w:tr>
      <w:tr w:rsidR="008C0A17" w:rsidRPr="00463159" w:rsidTr="0018198C">
        <w:trPr>
          <w:gridAfter w:val="1"/>
          <w:wAfter w:w="6" w:type="dxa"/>
          <w:trHeight w:val="20"/>
        </w:trPr>
        <w:tc>
          <w:tcPr>
            <w:tcW w:w="108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BOI</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Certificate</w:t>
            </w:r>
          </w:p>
        </w:tc>
        <w:tc>
          <w:tcPr>
            <w:tcW w:w="80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Date of</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approval</w:t>
            </w:r>
          </w:p>
        </w:tc>
        <w:tc>
          <w:tcPr>
            <w:tcW w:w="252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Products</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Income first</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derived date</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Privilege</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3</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4</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5</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6</w:t>
            </w:r>
          </w:p>
        </w:tc>
        <w:tc>
          <w:tcPr>
            <w:tcW w:w="35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7</w:t>
            </w:r>
          </w:p>
        </w:tc>
        <w:tc>
          <w:tcPr>
            <w:tcW w:w="35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8</w:t>
            </w:r>
          </w:p>
        </w:tc>
      </w:tr>
      <w:tr w:rsidR="008C0A17" w:rsidRPr="00463159" w:rsidTr="0018198C">
        <w:trPr>
          <w:gridAfter w:val="1"/>
          <w:wAfter w:w="6" w:type="dxa"/>
          <w:trHeight w:val="20"/>
        </w:trPr>
        <w:tc>
          <w:tcPr>
            <w:tcW w:w="108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8"/>
                <w:szCs w:val="8"/>
              </w:rPr>
            </w:pPr>
          </w:p>
        </w:tc>
        <w:tc>
          <w:tcPr>
            <w:tcW w:w="80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pacing w:val="-10"/>
                <w:sz w:val="8"/>
                <w:szCs w:val="8"/>
              </w:rPr>
            </w:pPr>
          </w:p>
        </w:tc>
        <w:tc>
          <w:tcPr>
            <w:tcW w:w="2520"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jc w:val="thaiDistribute"/>
              <w:rPr>
                <w:rFonts w:ascii="Arial" w:hAnsi="Arial" w:cs="Arial"/>
                <w:spacing w:val="-4"/>
                <w:sz w:val="8"/>
                <w:szCs w:val="8"/>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z w:val="8"/>
                <w:szCs w:val="8"/>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8"/>
                <w:szCs w:val="8"/>
              </w:rPr>
            </w:pPr>
          </w:p>
        </w:tc>
      </w:tr>
      <w:tr w:rsidR="008C0A17" w:rsidRPr="00463159" w:rsidTr="0018198C">
        <w:trPr>
          <w:gridAfter w:val="1"/>
          <w:wAfter w:w="6" w:type="dxa"/>
          <w:trHeight w:val="20"/>
        </w:trPr>
        <w:tc>
          <w:tcPr>
            <w:tcW w:w="108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12"/>
                <w:sz w:val="14"/>
                <w:szCs w:val="14"/>
                <w:cs/>
              </w:rPr>
            </w:pPr>
            <w:r w:rsidRPr="00463159">
              <w:rPr>
                <w:rFonts w:ascii="Arial" w:hAnsi="Arial" w:cs="Arial"/>
                <w:spacing w:val="-12"/>
                <w:sz w:val="14"/>
                <w:szCs w:val="14"/>
              </w:rPr>
              <w:t>58</w:t>
            </w:r>
            <w:r w:rsidRPr="00463159">
              <w:rPr>
                <w:rFonts w:ascii="Arial" w:hAnsi="Arial" w:cs="Arial"/>
                <w:spacing w:val="-12"/>
                <w:sz w:val="14"/>
                <w:szCs w:val="14"/>
                <w:rtl/>
                <w:cs/>
              </w:rPr>
              <w:t>-</w:t>
            </w:r>
            <w:r w:rsidRPr="00463159">
              <w:rPr>
                <w:rFonts w:ascii="Arial" w:hAnsi="Arial" w:cs="Arial"/>
                <w:spacing w:val="-12"/>
                <w:sz w:val="14"/>
                <w:szCs w:val="14"/>
              </w:rPr>
              <w:t>1885</w:t>
            </w:r>
            <w:r w:rsidRPr="00463159">
              <w:rPr>
                <w:rFonts w:ascii="Arial" w:hAnsi="Arial" w:cs="Arial"/>
                <w:spacing w:val="-12"/>
                <w:sz w:val="14"/>
                <w:szCs w:val="14"/>
                <w:rtl/>
                <w:cs/>
              </w:rPr>
              <w:t>-</w:t>
            </w:r>
            <w:r w:rsidRPr="00463159">
              <w:rPr>
                <w:rFonts w:ascii="Arial" w:hAnsi="Arial" w:cs="Arial"/>
                <w:spacing w:val="-12"/>
                <w:sz w:val="14"/>
                <w:szCs w:val="14"/>
              </w:rPr>
              <w:t>0</w:t>
            </w:r>
            <w:r w:rsidRPr="00463159">
              <w:rPr>
                <w:rFonts w:ascii="Arial" w:hAnsi="Arial" w:cs="Arial"/>
                <w:spacing w:val="-12"/>
                <w:sz w:val="14"/>
                <w:szCs w:val="14"/>
                <w:rtl/>
                <w:cs/>
              </w:rPr>
              <w:t>-</w:t>
            </w:r>
            <w:r w:rsidRPr="00463159">
              <w:rPr>
                <w:rFonts w:ascii="Arial" w:hAnsi="Arial" w:cs="Arial"/>
                <w:spacing w:val="-12"/>
                <w:sz w:val="14"/>
                <w:szCs w:val="14"/>
              </w:rPr>
              <w:t>00</w:t>
            </w:r>
            <w:r w:rsidRPr="00463159">
              <w:rPr>
                <w:rFonts w:ascii="Arial" w:hAnsi="Arial" w:cs="Arial"/>
                <w:spacing w:val="-12"/>
                <w:sz w:val="14"/>
                <w:szCs w:val="14"/>
                <w:rtl/>
                <w:cs/>
              </w:rPr>
              <w:t>-</w:t>
            </w:r>
            <w:r w:rsidRPr="00463159">
              <w:rPr>
                <w:rFonts w:ascii="Arial" w:hAnsi="Arial" w:cs="Arial"/>
                <w:spacing w:val="-12"/>
                <w:sz w:val="14"/>
                <w:szCs w:val="14"/>
              </w:rPr>
              <w:t>1</w:t>
            </w:r>
            <w:r w:rsidRPr="00463159">
              <w:rPr>
                <w:rFonts w:ascii="Arial" w:hAnsi="Arial" w:cs="Arial"/>
                <w:spacing w:val="-12"/>
                <w:sz w:val="14"/>
                <w:szCs w:val="14"/>
                <w:rtl/>
                <w:cs/>
              </w:rPr>
              <w:t>-</w:t>
            </w:r>
            <w:r w:rsidRPr="00463159">
              <w:rPr>
                <w:rFonts w:ascii="Arial" w:hAnsi="Arial" w:cs="Arial"/>
                <w:spacing w:val="-12"/>
                <w:sz w:val="14"/>
                <w:szCs w:val="14"/>
              </w:rPr>
              <w:t>0</w:t>
            </w:r>
          </w:p>
        </w:tc>
        <w:tc>
          <w:tcPr>
            <w:tcW w:w="80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cs/>
              </w:rPr>
            </w:pPr>
            <w:r w:rsidRPr="00463159">
              <w:rPr>
                <w:rFonts w:ascii="Arial" w:hAnsi="Arial" w:cs="Arial"/>
                <w:sz w:val="14"/>
                <w:szCs w:val="14"/>
              </w:rPr>
              <w:t>2 April 2015</w:t>
            </w:r>
          </w:p>
        </w:tc>
        <w:tc>
          <w:tcPr>
            <w:tcW w:w="2520" w:type="dxa"/>
            <w:tcBorders>
              <w:top w:val="nil"/>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jc w:val="thaiDistribute"/>
              <w:rPr>
                <w:rFonts w:ascii="Arial" w:hAnsi="Arial" w:cs="Arial"/>
                <w:sz w:val="14"/>
                <w:szCs w:val="14"/>
                <w:cs/>
              </w:rPr>
            </w:pPr>
            <w:r w:rsidRPr="00463159">
              <w:rPr>
                <w:rFonts w:ascii="Arial" w:hAnsi="Arial" w:cs="Arial"/>
                <w:spacing w:val="-2"/>
                <w:sz w:val="14"/>
                <w:szCs w:val="14"/>
              </w:rPr>
              <w:t xml:space="preserve">Electricity and steam from gas Utility </w:t>
            </w:r>
            <w:r w:rsidR="00B82302" w:rsidRPr="00460597">
              <w:rPr>
                <w:rFonts w:ascii="Arial" w:hAnsi="Arial" w:cs="Arial"/>
                <w:spacing w:val="-8"/>
                <w:sz w:val="14"/>
                <w:szCs w:val="14"/>
              </w:rPr>
              <w:t xml:space="preserve">type </w:t>
            </w:r>
            <w:r w:rsidRPr="00460597">
              <w:rPr>
                <w:rFonts w:ascii="Arial" w:hAnsi="Arial" w:cs="Arial"/>
                <w:spacing w:val="-8"/>
                <w:sz w:val="14"/>
                <w:szCs w:val="14"/>
              </w:rPr>
              <w:t>7.1 and basic services (Ko</w:t>
            </w:r>
            <w:r w:rsidR="00460597" w:rsidRPr="00460597">
              <w:rPr>
                <w:rFonts w:ascii="Arial" w:hAnsi="Arial" w:cs="Arial"/>
                <w:spacing w:val="-8"/>
                <w:sz w:val="14"/>
                <w:szCs w:val="14"/>
              </w:rPr>
              <w:t>h</w:t>
            </w:r>
            <w:r w:rsidRPr="00460597">
              <w:rPr>
                <w:rFonts w:ascii="Arial" w:hAnsi="Arial" w:cs="Arial"/>
                <w:spacing w:val="-8"/>
                <w:sz w:val="14"/>
                <w:szCs w:val="14"/>
              </w:rPr>
              <w:t xml:space="preserve"> Khanun)</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0"/>
              <w:jc w:val="center"/>
              <w:rPr>
                <w:rFonts w:ascii="Arial" w:hAnsi="Arial" w:cs="Arial"/>
                <w:sz w:val="14"/>
                <w:szCs w:val="14"/>
                <w:cs/>
              </w:rPr>
            </w:pPr>
            <w:r w:rsidRPr="00463159">
              <w:rPr>
                <w:rFonts w:ascii="Arial" w:hAnsi="Arial" w:cs="Arial"/>
                <w:spacing w:val="-6"/>
                <w:sz w:val="14"/>
                <w:szCs w:val="14"/>
              </w:rPr>
              <w:t>10 February</w:t>
            </w:r>
            <w:r w:rsidRPr="00463159">
              <w:rPr>
                <w:rFonts w:ascii="Arial" w:hAnsi="Arial" w:cs="Arial"/>
                <w:sz w:val="14"/>
                <w:szCs w:val="14"/>
              </w:rPr>
              <w:t xml:space="preserve"> 2017</w:t>
            </w:r>
            <w:r w:rsidRPr="00463159">
              <w:rPr>
                <w:rFonts w:ascii="Arial" w:hAnsi="Arial" w:cs="Arial"/>
                <w:sz w:val="14"/>
                <w:szCs w:val="14"/>
                <w:cs/>
              </w:rPr>
              <w:t xml:space="preserve"> </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5"/>
              <w:jc w:val="center"/>
              <w:rPr>
                <w:rFonts w:ascii="Arial" w:hAnsi="Arial" w:cs="Arial"/>
                <w:b/>
                <w:bCs/>
                <w:sz w:val="14"/>
                <w:szCs w:val="14"/>
                <w:cs/>
              </w:rPr>
            </w:pPr>
            <w:r w:rsidRPr="00463159">
              <w:rPr>
                <w:rFonts w:ascii="Arial" w:hAnsi="Arial" w:cs="Arial"/>
                <w:spacing w:val="-6"/>
                <w:sz w:val="14"/>
                <w:szCs w:val="14"/>
              </w:rPr>
              <w:t>9</w:t>
            </w:r>
            <w:r w:rsidRPr="00463159">
              <w:rPr>
                <w:rFonts w:ascii="Arial" w:hAnsi="Arial" w:cs="Arial"/>
                <w:spacing w:val="-6"/>
                <w:sz w:val="14"/>
                <w:szCs w:val="14"/>
                <w:cs/>
              </w:rPr>
              <w:t xml:space="preserve"> </w:t>
            </w:r>
            <w:r w:rsidRPr="00463159">
              <w:rPr>
                <w:rFonts w:ascii="Arial" w:hAnsi="Arial" w:cs="Arial"/>
                <w:spacing w:val="-6"/>
                <w:sz w:val="14"/>
                <w:szCs w:val="14"/>
              </w:rPr>
              <w:t>February</w:t>
            </w:r>
            <w:r w:rsidRPr="00463159">
              <w:rPr>
                <w:rFonts w:ascii="Arial" w:hAnsi="Arial" w:cs="Arial"/>
                <w:sz w:val="14"/>
                <w:szCs w:val="14"/>
              </w:rPr>
              <w:t xml:space="preserve"> 2025</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033D3A" w:rsidP="0018198C">
            <w:pPr>
              <w:ind w:left="-29" w:right="-72" w:hanging="19"/>
              <w:jc w:val="center"/>
              <w:rPr>
                <w:rFonts w:ascii="Arial" w:hAnsi="Arial" w:cs="Arial"/>
                <w:sz w:val="14"/>
                <w:szCs w:val="14"/>
                <w:rtl/>
                <w:cs/>
              </w:rPr>
            </w:pPr>
            <w:r w:rsidRPr="00463159">
              <w:rPr>
                <w:rFonts w:ascii="Arial" w:hAnsi="Arial" w:cs="Arial"/>
                <w:sz w:val="14"/>
                <w:szCs w:val="14"/>
              </w:rPr>
              <w:t>-</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033D3A" w:rsidP="0018198C">
            <w:pPr>
              <w:ind w:left="-29" w:right="-72" w:hanging="8"/>
              <w:jc w:val="center"/>
              <w:rPr>
                <w:rFonts w:ascii="Arial" w:hAnsi="Arial" w:cs="Arial"/>
                <w:sz w:val="14"/>
                <w:szCs w:val="14"/>
                <w:rtl/>
                <w:cs/>
              </w:rPr>
            </w:pPr>
            <w:r w:rsidRPr="00463159">
              <w:rPr>
                <w:rFonts w:ascii="Arial" w:hAnsi="Arial" w:cs="Arial"/>
                <w:sz w:val="14"/>
                <w:szCs w:val="14"/>
              </w:rPr>
              <w:t>-</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t>-</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t>-</w:t>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033D3A" w:rsidP="0018198C">
            <w:pPr>
              <w:ind w:left="-29" w:right="-72" w:hanging="8"/>
              <w:jc w:val="center"/>
              <w:rPr>
                <w:rFonts w:ascii="Arial" w:hAnsi="Arial" w:cs="Arial"/>
                <w:sz w:val="14"/>
                <w:szCs w:val="14"/>
              </w:rPr>
            </w:pPr>
            <w:r w:rsidRPr="00463159">
              <w:rPr>
                <w:rFonts w:ascii="Arial" w:hAnsi="Arial" w:cs="Arial"/>
                <w:sz w:val="14"/>
                <w:szCs w:val="14"/>
              </w:rPr>
              <w:sym w:font="Wingdings" w:char="F0FC"/>
            </w:r>
          </w:p>
        </w:tc>
      </w:tr>
      <w:tr w:rsidR="008C0A17" w:rsidRPr="00463159" w:rsidTr="0018198C">
        <w:trPr>
          <w:gridAfter w:val="1"/>
          <w:wAfter w:w="6" w:type="dxa"/>
          <w:trHeight w:val="20"/>
        </w:trPr>
        <w:tc>
          <w:tcPr>
            <w:tcW w:w="108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spacing w:val="-10"/>
                <w:sz w:val="8"/>
                <w:szCs w:val="8"/>
              </w:rPr>
            </w:pPr>
          </w:p>
        </w:tc>
        <w:tc>
          <w:tcPr>
            <w:tcW w:w="80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sz w:val="8"/>
                <w:szCs w:val="8"/>
              </w:rPr>
            </w:pPr>
          </w:p>
        </w:tc>
        <w:tc>
          <w:tcPr>
            <w:tcW w:w="252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Pr>
                <w:rFonts w:ascii="Arial" w:hAnsi="Arial" w:cs="Arial"/>
                <w:sz w:val="8"/>
                <w:szCs w:val="8"/>
                <w:cs/>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0"/>
              <w:jc w:val="center"/>
              <w:rPr>
                <w:rFonts w:ascii="Arial" w:hAnsi="Arial" w:cs="Arial"/>
                <w:sz w:val="8"/>
                <w:szCs w:val="8"/>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5"/>
              <w:jc w:val="center"/>
              <w:rPr>
                <w:rFonts w:ascii="Arial" w:hAnsi="Arial" w:cs="Arial"/>
                <w:sz w:val="8"/>
                <w:szCs w:val="8"/>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8"/>
                <w:szCs w:val="8"/>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8"/>
                <w:szCs w:val="8"/>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8"/>
                <w:szCs w:val="8"/>
              </w:rPr>
            </w:pPr>
          </w:p>
        </w:tc>
      </w:tr>
    </w:tbl>
    <w:p w:rsidR="008C0A17" w:rsidRPr="00463159" w:rsidRDefault="008C0A17" w:rsidP="008C0A17">
      <w:pPr>
        <w:ind w:left="540"/>
        <w:jc w:val="thaiDistribute"/>
        <w:rPr>
          <w:rFonts w:ascii="Arial" w:hAnsi="Arial" w:cs="Arial"/>
          <w:b/>
          <w:bCs/>
          <w:sz w:val="18"/>
          <w:szCs w:val="18"/>
        </w:rPr>
      </w:pPr>
    </w:p>
    <w:p w:rsidR="008C0A17" w:rsidRPr="00463159" w:rsidRDefault="008C0A17" w:rsidP="008C0A17">
      <w:pPr>
        <w:tabs>
          <w:tab w:val="left" w:pos="540"/>
        </w:tabs>
        <w:jc w:val="thaiDistribute"/>
        <w:rPr>
          <w:rFonts w:ascii="Arial" w:hAnsi="Arial" w:cs="Arial"/>
          <w:b/>
          <w:bCs/>
          <w:sz w:val="18"/>
          <w:szCs w:val="18"/>
        </w:rPr>
      </w:pPr>
      <w:r w:rsidRPr="00463159">
        <w:rPr>
          <w:rFonts w:ascii="Arial" w:hAnsi="Arial" w:cs="Arial"/>
          <w:b/>
          <w:bCs/>
          <w:sz w:val="18"/>
          <w:szCs w:val="18"/>
        </w:rPr>
        <w:br w:type="page"/>
      </w:r>
      <w:r w:rsidR="00B75865" w:rsidRPr="00463159">
        <w:rPr>
          <w:rFonts w:ascii="Arial" w:hAnsi="Arial" w:cs="Arial"/>
          <w:b/>
          <w:bCs/>
          <w:sz w:val="18"/>
          <w:szCs w:val="18"/>
        </w:rPr>
        <w:t>41</w:t>
      </w:r>
      <w:r w:rsidRPr="00463159">
        <w:rPr>
          <w:rFonts w:ascii="Arial" w:hAnsi="Arial" w:cs="Arial"/>
          <w:b/>
          <w:bCs/>
          <w:sz w:val="18"/>
          <w:szCs w:val="18"/>
          <w:cs/>
        </w:rPr>
        <w:tab/>
      </w:r>
      <w:r w:rsidRPr="00463159">
        <w:rPr>
          <w:rFonts w:ascii="Arial" w:hAnsi="Arial" w:cs="Arial"/>
          <w:b/>
          <w:bCs/>
          <w:sz w:val="18"/>
          <w:szCs w:val="18"/>
        </w:rPr>
        <w:t>Promotional privileges</w:t>
      </w:r>
      <w:r w:rsidRPr="00463159">
        <w:rPr>
          <w:rFonts w:ascii="Arial" w:hAnsi="Arial" w:cs="Arial"/>
          <w:sz w:val="18"/>
          <w:szCs w:val="18"/>
        </w:rPr>
        <w:t xml:space="preserve"> (Cont’d)</w:t>
      </w:r>
    </w:p>
    <w:p w:rsidR="008C0A17" w:rsidRPr="00463159" w:rsidRDefault="008C0A17" w:rsidP="008C0A17">
      <w:pPr>
        <w:tabs>
          <w:tab w:val="left" w:pos="540"/>
        </w:tabs>
        <w:ind w:left="540"/>
        <w:jc w:val="thaiDistribute"/>
        <w:rPr>
          <w:rFonts w:ascii="Arial" w:hAnsi="Arial" w:cs="Arial"/>
          <w:b/>
          <w:bCs/>
          <w:sz w:val="18"/>
          <w:szCs w:val="18"/>
        </w:rPr>
      </w:pPr>
    </w:p>
    <w:p w:rsidR="008C0A17" w:rsidRPr="00463159" w:rsidRDefault="008C0A17" w:rsidP="008C0A17">
      <w:pPr>
        <w:tabs>
          <w:tab w:val="left" w:pos="540"/>
        </w:tabs>
        <w:ind w:left="540"/>
        <w:jc w:val="thaiDistribute"/>
        <w:rPr>
          <w:rFonts w:ascii="Arial" w:hAnsi="Arial" w:cs="Arial"/>
          <w:b/>
          <w:bCs/>
          <w:sz w:val="18"/>
          <w:szCs w:val="18"/>
        </w:rPr>
      </w:pPr>
    </w:p>
    <w:p w:rsidR="008C0A17" w:rsidRPr="00463159" w:rsidRDefault="008C0A17" w:rsidP="008C0A17">
      <w:pPr>
        <w:tabs>
          <w:tab w:val="left" w:pos="540"/>
        </w:tabs>
        <w:ind w:left="540"/>
        <w:jc w:val="thaiDistribute"/>
        <w:rPr>
          <w:rFonts w:ascii="Arial" w:hAnsi="Arial" w:cs="Arial"/>
          <w:sz w:val="18"/>
          <w:szCs w:val="18"/>
        </w:rPr>
      </w:pPr>
      <w:r w:rsidRPr="00463159">
        <w:rPr>
          <w:rFonts w:ascii="Arial" w:hAnsi="Arial" w:cs="Arial"/>
          <w:sz w:val="18"/>
          <w:szCs w:val="18"/>
        </w:rPr>
        <w:t>The Group received the following promotional privileges from the Board of Investment as the following : (Cont’d)</w:t>
      </w:r>
    </w:p>
    <w:p w:rsidR="008C0A17" w:rsidRPr="00463159" w:rsidRDefault="008C0A17" w:rsidP="008C0A17">
      <w:pPr>
        <w:ind w:left="540"/>
        <w:jc w:val="thaiDistribute"/>
        <w:rPr>
          <w:rFonts w:ascii="Arial" w:hAnsi="Arial" w:cs="Arial"/>
          <w:b/>
          <w:bCs/>
          <w:sz w:val="18"/>
          <w:szCs w:val="18"/>
        </w:rPr>
      </w:pPr>
    </w:p>
    <w:p w:rsidR="008C0A17" w:rsidRPr="00463159" w:rsidRDefault="008C0A17" w:rsidP="008C0A17">
      <w:pPr>
        <w:tabs>
          <w:tab w:val="left" w:pos="540"/>
        </w:tabs>
        <w:ind w:left="540"/>
        <w:jc w:val="thaiDistribute"/>
        <w:rPr>
          <w:rFonts w:ascii="Arial" w:hAnsi="Arial" w:cs="Arial"/>
          <w:b/>
          <w:bCs/>
          <w:sz w:val="18"/>
          <w:szCs w:val="18"/>
        </w:rPr>
      </w:pPr>
      <w:r w:rsidRPr="00463159">
        <w:rPr>
          <w:rFonts w:ascii="Arial" w:hAnsi="Arial" w:cs="Arial"/>
          <w:b/>
          <w:bCs/>
          <w:sz w:val="18"/>
          <w:szCs w:val="18"/>
        </w:rPr>
        <w:t>Indirect subsidiaries - Advance Asia Power Plant Company Limited</w:t>
      </w:r>
    </w:p>
    <w:p w:rsidR="008C0A17" w:rsidRPr="00463159" w:rsidRDefault="008C0A17" w:rsidP="008C0A17">
      <w:pPr>
        <w:tabs>
          <w:tab w:val="left" w:pos="540"/>
        </w:tabs>
        <w:ind w:left="540"/>
        <w:jc w:val="thaiDistribute"/>
        <w:rPr>
          <w:rFonts w:ascii="Arial" w:hAnsi="Arial" w:cs="Arial"/>
          <w:sz w:val="18"/>
          <w:szCs w:val="18"/>
        </w:rPr>
      </w:pPr>
    </w:p>
    <w:tbl>
      <w:tblPr>
        <w:tblW w:w="9011" w:type="dxa"/>
        <w:tblInd w:w="5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900"/>
        <w:gridCol w:w="2525"/>
        <w:gridCol w:w="865"/>
        <w:gridCol w:w="865"/>
        <w:gridCol w:w="360"/>
        <w:gridCol w:w="360"/>
        <w:gridCol w:w="360"/>
        <w:gridCol w:w="360"/>
        <w:gridCol w:w="360"/>
        <w:gridCol w:w="360"/>
        <w:gridCol w:w="357"/>
        <w:gridCol w:w="357"/>
        <w:gridCol w:w="6"/>
      </w:tblGrid>
      <w:tr w:rsidR="008C0A17" w:rsidRPr="00463159" w:rsidTr="0018198C">
        <w:trPr>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2880" w:type="dxa"/>
            <w:gridSpan w:val="9"/>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Significant privileges</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BOI</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Certificate</w:t>
            </w: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Date of</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approval</w:t>
            </w: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Products</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pacing w:val="-4"/>
                <w:sz w:val="14"/>
                <w:szCs w:val="14"/>
              </w:rPr>
            </w:pPr>
            <w:r w:rsidRPr="00463159">
              <w:rPr>
                <w:rFonts w:ascii="Arial" w:hAnsi="Arial" w:cs="Arial"/>
                <w:b/>
                <w:bCs/>
                <w:spacing w:val="-4"/>
                <w:sz w:val="14"/>
                <w:szCs w:val="14"/>
              </w:rPr>
              <w:t>Income first</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derived date</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Privilege</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3</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4</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5</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6</w:t>
            </w:r>
          </w:p>
        </w:tc>
        <w:tc>
          <w:tcPr>
            <w:tcW w:w="35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7</w:t>
            </w:r>
          </w:p>
        </w:tc>
        <w:tc>
          <w:tcPr>
            <w:tcW w:w="35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8</w:t>
            </w:r>
          </w:p>
        </w:tc>
      </w:tr>
      <w:tr w:rsidR="008C0A17" w:rsidRPr="00463159" w:rsidTr="0018198C">
        <w:trPr>
          <w:gridAfter w:val="1"/>
          <w:wAfter w:w="6" w:type="dxa"/>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6"/>
                <w:szCs w:val="6"/>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pacing w:val="-10"/>
                <w:sz w:val="6"/>
                <w:szCs w:val="6"/>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jc w:val="thaiDistribute"/>
              <w:rPr>
                <w:rFonts w:ascii="Arial" w:hAnsi="Arial" w:cs="Arial"/>
                <w:spacing w:val="-4"/>
                <w:sz w:val="6"/>
                <w:szCs w:val="6"/>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z w:val="6"/>
                <w:szCs w:val="6"/>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4"/>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r>
      <w:tr w:rsidR="008C0A17" w:rsidRPr="00463159" w:rsidTr="0018198C">
        <w:trPr>
          <w:gridAfter w:val="1"/>
          <w:wAfter w:w="6" w:type="dxa"/>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center"/>
              <w:rPr>
                <w:rFonts w:ascii="Arial" w:hAnsi="Arial" w:cs="Arial"/>
                <w:sz w:val="14"/>
                <w:szCs w:val="14"/>
                <w:rtl/>
                <w:cs/>
              </w:rPr>
            </w:pPr>
            <w:r w:rsidRPr="00463159">
              <w:rPr>
                <w:rFonts w:ascii="Arial" w:hAnsi="Arial" w:cs="Arial"/>
                <w:sz w:val="14"/>
                <w:szCs w:val="14"/>
              </w:rPr>
              <w:t>1948(1)/2553</w:t>
            </w:r>
          </w:p>
        </w:tc>
        <w:tc>
          <w:tcPr>
            <w:tcW w:w="90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sz w:val="14"/>
                <w:szCs w:val="14"/>
              </w:rPr>
            </w:pPr>
            <w:r w:rsidRPr="00463159">
              <w:rPr>
                <w:rFonts w:ascii="Arial" w:hAnsi="Arial" w:cs="Arial"/>
                <w:sz w:val="14"/>
                <w:szCs w:val="14"/>
              </w:rPr>
              <w:t>10</w:t>
            </w:r>
            <w:r w:rsidRPr="00463159">
              <w:rPr>
                <w:rFonts w:ascii="Arial" w:hAnsi="Arial" w:cs="Arial"/>
                <w:sz w:val="14"/>
                <w:szCs w:val="14"/>
                <w:cs/>
              </w:rPr>
              <w:t xml:space="preserve"> </w:t>
            </w:r>
            <w:r w:rsidRPr="00463159">
              <w:rPr>
                <w:rFonts w:ascii="Arial" w:hAnsi="Arial" w:cs="Arial"/>
                <w:sz w:val="14"/>
                <w:szCs w:val="14"/>
              </w:rPr>
              <w:t>August 2010</w:t>
            </w:r>
          </w:p>
        </w:tc>
        <w:tc>
          <w:tcPr>
            <w:tcW w:w="2525" w:type="dxa"/>
            <w:tcBorders>
              <w:top w:val="nil"/>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z w:val="14"/>
                <w:szCs w:val="14"/>
              </w:rPr>
              <w:t>Ele</w:t>
            </w:r>
            <w:r w:rsidR="00110BE3">
              <w:rPr>
                <w:rFonts w:ascii="Arial" w:hAnsi="Arial" w:cs="Arial"/>
                <w:sz w:val="14"/>
                <w:szCs w:val="14"/>
              </w:rPr>
              <w:t>ctricity from biomass fuel type</w:t>
            </w:r>
            <w:r w:rsidRPr="00463159">
              <w:rPr>
                <w:rFonts w:ascii="Arial" w:hAnsi="Arial" w:cs="Arial"/>
                <w:sz w:val="14"/>
                <w:szCs w:val="14"/>
              </w:rPr>
              <w:t xml:space="preserve"> Utility 7</w:t>
            </w:r>
            <w:r w:rsidRPr="00463159">
              <w:rPr>
                <w:rFonts w:ascii="Arial" w:hAnsi="Arial" w:cs="Arial"/>
                <w:sz w:val="14"/>
                <w:szCs w:val="14"/>
                <w:cs/>
              </w:rPr>
              <w:t>.</w:t>
            </w:r>
            <w:r w:rsidRPr="00463159">
              <w:rPr>
                <w:rFonts w:ascii="Arial" w:hAnsi="Arial" w:cs="Arial"/>
                <w:sz w:val="14"/>
                <w:szCs w:val="14"/>
              </w:rPr>
              <w:t>1</w:t>
            </w:r>
            <w:r w:rsidRPr="00463159">
              <w:rPr>
                <w:rFonts w:ascii="Arial" w:hAnsi="Arial" w:cs="Arial"/>
                <w:sz w:val="14"/>
                <w:szCs w:val="14"/>
                <w:cs/>
              </w:rPr>
              <w:t xml:space="preserve"> </w:t>
            </w:r>
            <w:r w:rsidRPr="00463159">
              <w:rPr>
                <w:rFonts w:ascii="Arial" w:hAnsi="Arial" w:cs="Arial"/>
                <w:sz w:val="14"/>
                <w:szCs w:val="14"/>
              </w:rPr>
              <w:t xml:space="preserve">and basic services </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14"/>
                <w:szCs w:val="14"/>
              </w:rPr>
            </w:pPr>
            <w:r w:rsidRPr="00463159">
              <w:rPr>
                <w:rFonts w:ascii="Arial" w:hAnsi="Arial" w:cs="Arial"/>
                <w:sz w:val="14"/>
                <w:szCs w:val="14"/>
              </w:rPr>
              <w:t>2</w:t>
            </w:r>
            <w:r w:rsidRPr="00463159">
              <w:rPr>
                <w:rFonts w:ascii="Arial" w:hAnsi="Arial" w:cs="Arial"/>
                <w:sz w:val="14"/>
                <w:szCs w:val="14"/>
                <w:cs/>
              </w:rPr>
              <w:t xml:space="preserve"> </w:t>
            </w:r>
            <w:r w:rsidRPr="00463159">
              <w:rPr>
                <w:rFonts w:ascii="Arial" w:hAnsi="Arial" w:cs="Arial"/>
                <w:sz w:val="14"/>
                <w:szCs w:val="14"/>
              </w:rPr>
              <w:t>May 2012</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14"/>
                <w:szCs w:val="14"/>
              </w:rPr>
            </w:pPr>
            <w:r w:rsidRPr="00463159">
              <w:rPr>
                <w:rFonts w:ascii="Arial" w:hAnsi="Arial" w:cs="Arial"/>
                <w:sz w:val="14"/>
                <w:szCs w:val="14"/>
              </w:rPr>
              <w:t>1 May 2020</w:t>
            </w:r>
            <w:r w:rsidRPr="00463159">
              <w:rPr>
                <w:rFonts w:ascii="Arial" w:hAnsi="Arial" w:cs="Arial"/>
                <w:sz w:val="14"/>
                <w:szCs w:val="14"/>
                <w:cs/>
              </w:rPr>
              <w:t xml:space="preserve"> </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6"/>
                <w:szCs w:val="6"/>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z w:val="6"/>
                <w:szCs w:val="6"/>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jc w:val="thaiDistribute"/>
              <w:rPr>
                <w:rFonts w:ascii="Arial" w:hAnsi="Arial" w:cs="Arial"/>
                <w:sz w:val="6"/>
                <w:szCs w:val="6"/>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pacing w:val="-6"/>
                <w:sz w:val="6"/>
                <w:szCs w:val="6"/>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6"/>
                <w:sz w:val="6"/>
                <w:szCs w:val="6"/>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6"/>
                <w:szCs w:val="6"/>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6"/>
                <w:szCs w:val="6"/>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6"/>
                <w:szCs w:val="6"/>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r>
    </w:tbl>
    <w:p w:rsidR="008C0A17" w:rsidRPr="00463159" w:rsidRDefault="008C0A17" w:rsidP="008C0A17">
      <w:pPr>
        <w:tabs>
          <w:tab w:val="left" w:pos="540"/>
        </w:tabs>
        <w:ind w:left="540"/>
        <w:jc w:val="thaiDistribute"/>
        <w:rPr>
          <w:rFonts w:ascii="Arial" w:hAnsi="Arial" w:cs="Arial"/>
          <w:sz w:val="18"/>
          <w:szCs w:val="18"/>
        </w:rPr>
      </w:pPr>
    </w:p>
    <w:p w:rsidR="008C0A17" w:rsidRPr="00463159" w:rsidRDefault="008C0A17" w:rsidP="008C0A17">
      <w:pPr>
        <w:tabs>
          <w:tab w:val="left" w:pos="540"/>
        </w:tabs>
        <w:ind w:left="540"/>
        <w:jc w:val="thaiDistribute"/>
        <w:rPr>
          <w:rFonts w:ascii="Arial" w:hAnsi="Arial" w:cs="Arial"/>
          <w:b/>
          <w:bCs/>
          <w:sz w:val="18"/>
          <w:szCs w:val="18"/>
        </w:rPr>
      </w:pPr>
      <w:r w:rsidRPr="00463159">
        <w:rPr>
          <w:rFonts w:ascii="Arial" w:hAnsi="Arial" w:cs="Arial"/>
          <w:b/>
          <w:bCs/>
          <w:sz w:val="18"/>
          <w:szCs w:val="18"/>
        </w:rPr>
        <w:t>Indirect subsidiaries - Advance Bio Asia Company Limited</w:t>
      </w:r>
    </w:p>
    <w:p w:rsidR="008C0A17" w:rsidRPr="00463159" w:rsidRDefault="008C0A17" w:rsidP="008C0A17">
      <w:pPr>
        <w:tabs>
          <w:tab w:val="left" w:pos="540"/>
        </w:tabs>
        <w:ind w:left="540"/>
        <w:jc w:val="thaiDistribute"/>
        <w:rPr>
          <w:rFonts w:ascii="Arial" w:hAnsi="Arial" w:cs="Arial"/>
          <w:sz w:val="18"/>
          <w:szCs w:val="18"/>
        </w:rPr>
      </w:pPr>
    </w:p>
    <w:tbl>
      <w:tblPr>
        <w:tblW w:w="9011" w:type="dxa"/>
        <w:tblInd w:w="5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900"/>
        <w:gridCol w:w="2525"/>
        <w:gridCol w:w="865"/>
        <w:gridCol w:w="865"/>
        <w:gridCol w:w="360"/>
        <w:gridCol w:w="360"/>
        <w:gridCol w:w="360"/>
        <w:gridCol w:w="360"/>
        <w:gridCol w:w="360"/>
        <w:gridCol w:w="360"/>
        <w:gridCol w:w="357"/>
        <w:gridCol w:w="357"/>
        <w:gridCol w:w="6"/>
      </w:tblGrid>
      <w:tr w:rsidR="008C0A17" w:rsidRPr="00463159" w:rsidTr="0018198C">
        <w:trPr>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2880" w:type="dxa"/>
            <w:gridSpan w:val="9"/>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Significant privileges</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BOI</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Certificate</w:t>
            </w: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Date of</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approval</w:t>
            </w: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Products</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pacing w:val="-4"/>
                <w:sz w:val="14"/>
                <w:szCs w:val="14"/>
              </w:rPr>
            </w:pPr>
            <w:r w:rsidRPr="00463159">
              <w:rPr>
                <w:rFonts w:ascii="Arial" w:hAnsi="Arial" w:cs="Arial"/>
                <w:b/>
                <w:bCs/>
                <w:spacing w:val="-4"/>
                <w:sz w:val="14"/>
                <w:szCs w:val="14"/>
              </w:rPr>
              <w:t>Income first</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derived date</w:t>
            </w: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Privilege</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3</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4</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5</w:t>
            </w:r>
          </w:p>
        </w:tc>
        <w:tc>
          <w:tcPr>
            <w:tcW w:w="360"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6</w:t>
            </w:r>
          </w:p>
        </w:tc>
        <w:tc>
          <w:tcPr>
            <w:tcW w:w="35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7</w:t>
            </w:r>
          </w:p>
        </w:tc>
        <w:tc>
          <w:tcPr>
            <w:tcW w:w="35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8</w:t>
            </w:r>
          </w:p>
        </w:tc>
      </w:tr>
      <w:tr w:rsidR="008C0A17" w:rsidRPr="00463159" w:rsidTr="0018198C">
        <w:trPr>
          <w:gridAfter w:val="1"/>
          <w:wAfter w:w="6" w:type="dxa"/>
          <w:trHeight w:val="20"/>
        </w:trPr>
        <w:tc>
          <w:tcPr>
            <w:tcW w:w="97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6"/>
                <w:szCs w:val="6"/>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pacing w:val="-10"/>
                <w:sz w:val="6"/>
                <w:szCs w:val="6"/>
              </w:rPr>
            </w:pPr>
          </w:p>
        </w:tc>
        <w:tc>
          <w:tcPr>
            <w:tcW w:w="2525"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jc w:val="thaiDistribute"/>
              <w:rPr>
                <w:rFonts w:ascii="Arial" w:hAnsi="Arial" w:cs="Arial"/>
                <w:spacing w:val="-4"/>
                <w:sz w:val="6"/>
                <w:szCs w:val="6"/>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z w:val="6"/>
                <w:szCs w:val="6"/>
              </w:rPr>
            </w:pPr>
          </w:p>
        </w:tc>
        <w:tc>
          <w:tcPr>
            <w:tcW w:w="865"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4"/>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6"/>
                <w:szCs w:val="6"/>
              </w:rPr>
            </w:pPr>
          </w:p>
        </w:tc>
        <w:tc>
          <w:tcPr>
            <w:tcW w:w="360"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5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r>
      <w:tr w:rsidR="008C0A17" w:rsidRPr="00463159" w:rsidTr="0018198C">
        <w:trPr>
          <w:gridAfter w:val="1"/>
          <w:wAfter w:w="6" w:type="dxa"/>
          <w:trHeight w:val="20"/>
        </w:trPr>
        <w:tc>
          <w:tcPr>
            <w:tcW w:w="976"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center"/>
              <w:rPr>
                <w:rFonts w:ascii="Arial" w:hAnsi="Arial" w:cs="Arial"/>
                <w:sz w:val="14"/>
                <w:szCs w:val="14"/>
                <w:rtl/>
                <w:cs/>
              </w:rPr>
            </w:pPr>
            <w:r w:rsidRPr="00463159">
              <w:rPr>
                <w:rFonts w:ascii="Arial" w:hAnsi="Arial" w:cs="Arial"/>
                <w:sz w:val="14"/>
                <w:szCs w:val="14"/>
              </w:rPr>
              <w:t>1521(1)/2555</w:t>
            </w:r>
          </w:p>
        </w:tc>
        <w:tc>
          <w:tcPr>
            <w:tcW w:w="900"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firstLine="21"/>
              <w:jc w:val="center"/>
              <w:rPr>
                <w:rFonts w:ascii="Arial" w:hAnsi="Arial" w:cs="Arial"/>
                <w:spacing w:val="-10"/>
                <w:sz w:val="14"/>
                <w:szCs w:val="14"/>
              </w:rPr>
            </w:pPr>
            <w:r w:rsidRPr="00463159">
              <w:rPr>
                <w:rFonts w:ascii="Arial" w:hAnsi="Arial" w:cs="Arial"/>
                <w:spacing w:val="-10"/>
                <w:sz w:val="14"/>
                <w:szCs w:val="14"/>
              </w:rPr>
              <w:t>29</w:t>
            </w:r>
            <w:r w:rsidRPr="00463159">
              <w:rPr>
                <w:rFonts w:ascii="Arial" w:hAnsi="Arial" w:cs="Arial"/>
                <w:spacing w:val="-10"/>
                <w:sz w:val="14"/>
                <w:szCs w:val="14"/>
                <w:cs/>
              </w:rPr>
              <w:t xml:space="preserve"> </w:t>
            </w:r>
            <w:r w:rsidRPr="00463159">
              <w:rPr>
                <w:rFonts w:ascii="Arial" w:hAnsi="Arial" w:cs="Arial"/>
                <w:spacing w:val="-10"/>
                <w:sz w:val="14"/>
                <w:szCs w:val="14"/>
              </w:rPr>
              <w:t>November</w:t>
            </w:r>
          </w:p>
          <w:p w:rsidR="008C0A17" w:rsidRPr="00463159" w:rsidRDefault="008C0A17" w:rsidP="0018198C">
            <w:pPr>
              <w:tabs>
                <w:tab w:val="right" w:pos="4680"/>
                <w:tab w:val="right" w:pos="7020"/>
                <w:tab w:val="right" w:pos="9000"/>
              </w:tabs>
              <w:ind w:left="-29" w:right="-72" w:firstLine="21"/>
              <w:jc w:val="center"/>
              <w:rPr>
                <w:rFonts w:ascii="Arial" w:hAnsi="Arial" w:cs="Arial"/>
                <w:sz w:val="14"/>
                <w:szCs w:val="14"/>
              </w:rPr>
            </w:pPr>
            <w:r w:rsidRPr="00463159">
              <w:rPr>
                <w:rFonts w:ascii="Arial" w:hAnsi="Arial" w:cs="Arial"/>
                <w:sz w:val="14"/>
                <w:szCs w:val="14"/>
              </w:rPr>
              <w:t>2011</w:t>
            </w:r>
          </w:p>
        </w:tc>
        <w:tc>
          <w:tcPr>
            <w:tcW w:w="2525" w:type="dxa"/>
            <w:tcBorders>
              <w:top w:val="nil"/>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z w:val="14"/>
                <w:szCs w:val="14"/>
              </w:rPr>
              <w:t>Ele</w:t>
            </w:r>
            <w:r w:rsidR="00110BE3">
              <w:rPr>
                <w:rFonts w:ascii="Arial" w:hAnsi="Arial" w:cs="Arial"/>
                <w:sz w:val="14"/>
                <w:szCs w:val="14"/>
              </w:rPr>
              <w:t>ctricity from biomass fuel type</w:t>
            </w:r>
            <w:r w:rsidRPr="00463159">
              <w:rPr>
                <w:rFonts w:ascii="Arial" w:hAnsi="Arial" w:cs="Arial"/>
                <w:sz w:val="14"/>
                <w:szCs w:val="14"/>
              </w:rPr>
              <w:t xml:space="preserve"> Utility 7</w:t>
            </w:r>
            <w:r w:rsidRPr="00463159">
              <w:rPr>
                <w:rFonts w:ascii="Arial" w:hAnsi="Arial" w:cs="Arial"/>
                <w:sz w:val="14"/>
                <w:szCs w:val="14"/>
                <w:cs/>
              </w:rPr>
              <w:t>.</w:t>
            </w:r>
            <w:r w:rsidRPr="00463159">
              <w:rPr>
                <w:rFonts w:ascii="Arial" w:hAnsi="Arial" w:cs="Arial"/>
                <w:sz w:val="14"/>
                <w:szCs w:val="14"/>
              </w:rPr>
              <w:t>1</w:t>
            </w:r>
            <w:r w:rsidRPr="00463159">
              <w:rPr>
                <w:rFonts w:ascii="Arial" w:hAnsi="Arial" w:cs="Arial"/>
                <w:sz w:val="14"/>
                <w:szCs w:val="14"/>
                <w:cs/>
              </w:rPr>
              <w:t xml:space="preserve"> </w:t>
            </w:r>
            <w:r w:rsidRPr="00463159">
              <w:rPr>
                <w:rFonts w:ascii="Arial" w:hAnsi="Arial" w:cs="Arial"/>
                <w:sz w:val="14"/>
                <w:szCs w:val="14"/>
              </w:rPr>
              <w:t>and basic services</w:t>
            </w:r>
          </w:p>
        </w:tc>
        <w:tc>
          <w:tcPr>
            <w:tcW w:w="865" w:type="dxa"/>
            <w:tcBorders>
              <w:top w:val="nil"/>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z w:val="14"/>
                <w:szCs w:val="14"/>
              </w:rPr>
            </w:pPr>
            <w:r w:rsidRPr="00463159">
              <w:rPr>
                <w:rFonts w:ascii="Arial" w:hAnsi="Arial" w:cs="Arial"/>
                <w:sz w:val="14"/>
                <w:szCs w:val="14"/>
              </w:rPr>
              <w:t>9</w:t>
            </w:r>
            <w:r w:rsidRPr="00463159">
              <w:rPr>
                <w:rFonts w:ascii="Arial" w:hAnsi="Arial" w:cs="Arial"/>
                <w:sz w:val="14"/>
                <w:szCs w:val="14"/>
                <w:cs/>
              </w:rPr>
              <w:t xml:space="preserve"> </w:t>
            </w:r>
            <w:r w:rsidRPr="00463159">
              <w:rPr>
                <w:rFonts w:ascii="Arial" w:hAnsi="Arial" w:cs="Arial"/>
                <w:sz w:val="14"/>
                <w:szCs w:val="14"/>
              </w:rPr>
              <w:t>July 2014</w:t>
            </w:r>
          </w:p>
        </w:tc>
        <w:tc>
          <w:tcPr>
            <w:tcW w:w="865" w:type="dxa"/>
            <w:tcBorders>
              <w:top w:val="nil"/>
              <w:left w:val="single" w:sz="4" w:space="0" w:color="auto"/>
              <w:bottom w:val="nil"/>
              <w:right w:val="single" w:sz="4" w:space="0" w:color="auto"/>
            </w:tcBorders>
          </w:tcPr>
          <w:p w:rsidR="00033D3A" w:rsidRPr="00463159" w:rsidRDefault="008C0A17" w:rsidP="0018198C">
            <w:pPr>
              <w:tabs>
                <w:tab w:val="right" w:pos="4680"/>
                <w:tab w:val="right" w:pos="7020"/>
                <w:tab w:val="right" w:pos="9000"/>
              </w:tabs>
              <w:ind w:left="-43" w:right="-43"/>
              <w:jc w:val="center"/>
              <w:rPr>
                <w:rFonts w:ascii="Arial" w:hAnsi="Arial" w:cs="Arial"/>
                <w:sz w:val="14"/>
                <w:szCs w:val="14"/>
              </w:rPr>
            </w:pPr>
            <w:r w:rsidRPr="00463159">
              <w:rPr>
                <w:rFonts w:ascii="Arial" w:hAnsi="Arial" w:cs="Arial"/>
                <w:sz w:val="14"/>
                <w:szCs w:val="14"/>
              </w:rPr>
              <w:t>8</w:t>
            </w:r>
            <w:r w:rsidRPr="00463159">
              <w:rPr>
                <w:rFonts w:ascii="Arial" w:hAnsi="Arial" w:cs="Arial"/>
                <w:sz w:val="14"/>
                <w:szCs w:val="14"/>
                <w:cs/>
              </w:rPr>
              <w:t xml:space="preserve"> </w:t>
            </w:r>
            <w:r w:rsidRPr="00463159">
              <w:rPr>
                <w:rFonts w:ascii="Arial" w:hAnsi="Arial" w:cs="Arial"/>
                <w:sz w:val="14"/>
                <w:szCs w:val="14"/>
              </w:rPr>
              <w:t xml:space="preserve">July </w:t>
            </w:r>
          </w:p>
          <w:p w:rsidR="008C0A17" w:rsidRPr="00463159" w:rsidRDefault="008C0A17" w:rsidP="00033D3A">
            <w:pPr>
              <w:tabs>
                <w:tab w:val="right" w:pos="4680"/>
                <w:tab w:val="right" w:pos="7020"/>
                <w:tab w:val="right" w:pos="9000"/>
              </w:tabs>
              <w:ind w:left="-43" w:right="-43"/>
              <w:jc w:val="center"/>
              <w:rPr>
                <w:rFonts w:ascii="Arial" w:hAnsi="Arial" w:cs="Arial"/>
                <w:sz w:val="14"/>
                <w:szCs w:val="14"/>
              </w:rPr>
            </w:pPr>
            <w:r w:rsidRPr="00463159">
              <w:rPr>
                <w:rFonts w:ascii="Arial" w:hAnsi="Arial" w:cs="Arial"/>
                <w:sz w:val="14"/>
                <w:szCs w:val="14"/>
              </w:rPr>
              <w:t>2022</w:t>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Pr>
            </w:pPr>
            <w:r w:rsidRPr="00463159">
              <w:rPr>
                <w:rFonts w:ascii="Arial" w:hAnsi="Arial" w:cs="Arial"/>
                <w:sz w:val="14"/>
                <w:szCs w:val="14"/>
              </w:rPr>
              <w:t>-</w:t>
            </w:r>
          </w:p>
        </w:tc>
      </w:tr>
      <w:tr w:rsidR="008C0A17" w:rsidRPr="00463159" w:rsidTr="0018198C">
        <w:trPr>
          <w:gridAfter w:val="1"/>
          <w:wAfter w:w="6" w:type="dxa"/>
          <w:trHeight w:val="20"/>
        </w:trPr>
        <w:tc>
          <w:tcPr>
            <w:tcW w:w="97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6"/>
                <w:szCs w:val="6"/>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z w:val="6"/>
                <w:szCs w:val="6"/>
              </w:rPr>
            </w:pPr>
          </w:p>
        </w:tc>
        <w:tc>
          <w:tcPr>
            <w:tcW w:w="2525"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jc w:val="thaiDistribute"/>
              <w:rPr>
                <w:rFonts w:ascii="Arial" w:hAnsi="Arial" w:cs="Arial"/>
                <w:sz w:val="6"/>
                <w:szCs w:val="6"/>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pacing w:val="-6"/>
                <w:sz w:val="6"/>
                <w:szCs w:val="6"/>
              </w:rPr>
            </w:pPr>
          </w:p>
        </w:tc>
        <w:tc>
          <w:tcPr>
            <w:tcW w:w="865"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6"/>
                <w:sz w:val="6"/>
                <w:szCs w:val="6"/>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6"/>
                <w:szCs w:val="6"/>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6"/>
                <w:szCs w:val="6"/>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6"/>
                <w:szCs w:val="6"/>
                <w:rtl/>
                <w:cs/>
              </w:rPr>
            </w:pPr>
          </w:p>
        </w:tc>
        <w:tc>
          <w:tcPr>
            <w:tcW w:w="360"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5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r>
    </w:tbl>
    <w:p w:rsidR="008C0A17" w:rsidRPr="00463159" w:rsidRDefault="008C0A17" w:rsidP="008C0A17">
      <w:pPr>
        <w:tabs>
          <w:tab w:val="left" w:pos="540"/>
        </w:tabs>
        <w:ind w:left="540"/>
        <w:jc w:val="thaiDistribute"/>
        <w:rPr>
          <w:rFonts w:ascii="Arial" w:hAnsi="Arial" w:cs="Arial"/>
          <w:b/>
          <w:bCs/>
          <w:sz w:val="18"/>
          <w:szCs w:val="18"/>
        </w:rPr>
      </w:pPr>
    </w:p>
    <w:p w:rsidR="008C0A17" w:rsidRPr="00463159" w:rsidRDefault="008C0A17" w:rsidP="008C0A17">
      <w:pPr>
        <w:tabs>
          <w:tab w:val="left" w:pos="540"/>
        </w:tabs>
        <w:ind w:left="540"/>
        <w:jc w:val="thaiDistribute"/>
        <w:rPr>
          <w:rFonts w:ascii="Arial" w:hAnsi="Arial" w:cs="Arial"/>
          <w:b/>
          <w:bCs/>
          <w:sz w:val="18"/>
          <w:szCs w:val="18"/>
        </w:rPr>
      </w:pPr>
      <w:r w:rsidRPr="00463159">
        <w:rPr>
          <w:rFonts w:ascii="Arial" w:hAnsi="Arial" w:cs="Arial"/>
          <w:b/>
          <w:bCs/>
          <w:sz w:val="18"/>
          <w:szCs w:val="18"/>
        </w:rPr>
        <w:t>Indirect subsidiaries - ACE Solar Company Limited</w:t>
      </w:r>
      <w:r w:rsidR="00110BE3">
        <w:rPr>
          <w:rFonts w:ascii="Arial" w:hAnsi="Arial" w:cs="Arial"/>
          <w:b/>
          <w:bCs/>
          <w:sz w:val="18"/>
          <w:szCs w:val="18"/>
        </w:rPr>
        <w:t xml:space="preserve"> (Formerly named Sri Chaopraya Company Limited)</w:t>
      </w:r>
    </w:p>
    <w:p w:rsidR="008C0A17" w:rsidRPr="00463159" w:rsidRDefault="008C0A17" w:rsidP="008C0A17">
      <w:pPr>
        <w:tabs>
          <w:tab w:val="left" w:pos="540"/>
        </w:tabs>
        <w:ind w:left="540"/>
        <w:jc w:val="thaiDistribute"/>
        <w:rPr>
          <w:rFonts w:ascii="Arial" w:hAnsi="Arial" w:cs="Arial"/>
          <w:sz w:val="18"/>
          <w:szCs w:val="18"/>
        </w:rPr>
      </w:pPr>
    </w:p>
    <w:tbl>
      <w:tblPr>
        <w:tblW w:w="9009" w:type="dxa"/>
        <w:tblInd w:w="5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900"/>
        <w:gridCol w:w="2592"/>
        <w:gridCol w:w="936"/>
        <w:gridCol w:w="893"/>
        <w:gridCol w:w="317"/>
        <w:gridCol w:w="317"/>
        <w:gridCol w:w="317"/>
        <w:gridCol w:w="317"/>
        <w:gridCol w:w="317"/>
        <w:gridCol w:w="317"/>
        <w:gridCol w:w="317"/>
        <w:gridCol w:w="317"/>
      </w:tblGrid>
      <w:tr w:rsidR="008C0A17" w:rsidRPr="00463159" w:rsidTr="0018198C">
        <w:trPr>
          <w:trHeight w:val="20"/>
        </w:trPr>
        <w:tc>
          <w:tcPr>
            <w:tcW w:w="1152"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2592"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p>
        </w:tc>
        <w:tc>
          <w:tcPr>
            <w:tcW w:w="93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893"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p>
        </w:tc>
        <w:tc>
          <w:tcPr>
            <w:tcW w:w="2536" w:type="dxa"/>
            <w:gridSpan w:val="8"/>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Significant privileges*</w:t>
            </w:r>
          </w:p>
        </w:tc>
      </w:tr>
      <w:tr w:rsidR="008C0A17" w:rsidRPr="00463159" w:rsidTr="0018198C">
        <w:trPr>
          <w:trHeight w:val="20"/>
        </w:trPr>
        <w:tc>
          <w:tcPr>
            <w:tcW w:w="1152"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BOI</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Certificate</w:t>
            </w: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Date of</w:t>
            </w:r>
          </w:p>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approval</w:t>
            </w:r>
          </w:p>
        </w:tc>
        <w:tc>
          <w:tcPr>
            <w:tcW w:w="2592"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Products</w:t>
            </w:r>
          </w:p>
        </w:tc>
        <w:tc>
          <w:tcPr>
            <w:tcW w:w="93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Income first</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 xml:space="preserve">derived </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date</w:t>
            </w:r>
          </w:p>
        </w:tc>
        <w:tc>
          <w:tcPr>
            <w:tcW w:w="893"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72"/>
              <w:jc w:val="center"/>
              <w:rPr>
                <w:rFonts w:ascii="Arial" w:hAnsi="Arial" w:cs="Arial"/>
                <w:b/>
                <w:bCs/>
                <w:sz w:val="14"/>
                <w:szCs w:val="14"/>
              </w:rPr>
            </w:pPr>
            <w:r w:rsidRPr="00463159">
              <w:rPr>
                <w:rFonts w:ascii="Arial" w:hAnsi="Arial" w:cs="Arial"/>
                <w:b/>
                <w:bCs/>
                <w:sz w:val="14"/>
                <w:szCs w:val="14"/>
              </w:rPr>
              <w:t>Privilege</w:t>
            </w:r>
          </w:p>
          <w:p w:rsidR="008C0A17" w:rsidRPr="00463159" w:rsidRDefault="008C0A17" w:rsidP="0018198C">
            <w:pPr>
              <w:tabs>
                <w:tab w:val="right" w:pos="4680"/>
                <w:tab w:val="right" w:pos="7020"/>
                <w:tab w:val="right" w:pos="9000"/>
              </w:tabs>
              <w:ind w:left="-29" w:right="-72"/>
              <w:jc w:val="center"/>
              <w:rPr>
                <w:rFonts w:ascii="Arial" w:hAnsi="Arial" w:cs="Arial"/>
                <w:b/>
                <w:bCs/>
                <w:sz w:val="14"/>
                <w:szCs w:val="14"/>
                <w:rtl/>
                <w:cs/>
              </w:rPr>
            </w:pPr>
            <w:r w:rsidRPr="00463159">
              <w:rPr>
                <w:rFonts w:ascii="Arial" w:hAnsi="Arial" w:cs="Arial"/>
                <w:b/>
                <w:bCs/>
                <w:sz w:val="14"/>
                <w:szCs w:val="14"/>
              </w:rPr>
              <w:t>expired date</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1</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2</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Pr>
            </w:pPr>
            <w:r w:rsidRPr="00463159">
              <w:rPr>
                <w:rFonts w:ascii="Arial" w:hAnsi="Arial" w:cs="Arial"/>
                <w:b/>
                <w:bCs/>
                <w:sz w:val="14"/>
                <w:szCs w:val="14"/>
              </w:rPr>
              <w:t>3</w:t>
            </w:r>
          </w:p>
        </w:tc>
        <w:tc>
          <w:tcPr>
            <w:tcW w:w="31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4</w:t>
            </w:r>
          </w:p>
        </w:tc>
        <w:tc>
          <w:tcPr>
            <w:tcW w:w="31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5</w:t>
            </w:r>
          </w:p>
        </w:tc>
        <w:tc>
          <w:tcPr>
            <w:tcW w:w="31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6</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7</w:t>
            </w:r>
          </w:p>
        </w:tc>
        <w:tc>
          <w:tcPr>
            <w:tcW w:w="317" w:type="dxa"/>
            <w:tcBorders>
              <w:top w:val="single" w:sz="4" w:space="0" w:color="auto"/>
              <w:left w:val="single" w:sz="4" w:space="0" w:color="auto"/>
              <w:bottom w:val="nil"/>
            </w:tcBorders>
          </w:tcPr>
          <w:p w:rsidR="008C0A17" w:rsidRPr="00463159" w:rsidRDefault="008C0A17" w:rsidP="0018198C">
            <w:pPr>
              <w:tabs>
                <w:tab w:val="right" w:pos="4680"/>
                <w:tab w:val="right" w:pos="7020"/>
                <w:tab w:val="right" w:pos="9000"/>
              </w:tabs>
              <w:ind w:left="-29"/>
              <w:jc w:val="center"/>
              <w:rPr>
                <w:rFonts w:ascii="Arial" w:hAnsi="Arial" w:cs="Arial"/>
                <w:b/>
                <w:bCs/>
                <w:sz w:val="14"/>
                <w:szCs w:val="14"/>
                <w:rtl/>
                <w:cs/>
              </w:rPr>
            </w:pPr>
            <w:r w:rsidRPr="00463159">
              <w:rPr>
                <w:rFonts w:ascii="Arial" w:hAnsi="Arial" w:cs="Arial"/>
                <w:b/>
                <w:bCs/>
                <w:sz w:val="14"/>
                <w:szCs w:val="14"/>
              </w:rPr>
              <w:t>8</w:t>
            </w:r>
          </w:p>
        </w:tc>
      </w:tr>
      <w:tr w:rsidR="008C0A17" w:rsidRPr="00463159" w:rsidTr="0018198C">
        <w:trPr>
          <w:trHeight w:val="20"/>
        </w:trPr>
        <w:tc>
          <w:tcPr>
            <w:tcW w:w="1152"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6"/>
                <w:szCs w:val="6"/>
              </w:rPr>
            </w:pPr>
          </w:p>
        </w:tc>
        <w:tc>
          <w:tcPr>
            <w:tcW w:w="900"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pacing w:val="-10"/>
                <w:sz w:val="6"/>
                <w:szCs w:val="6"/>
              </w:rPr>
            </w:pPr>
          </w:p>
        </w:tc>
        <w:tc>
          <w:tcPr>
            <w:tcW w:w="2592" w:type="dxa"/>
            <w:tcBorders>
              <w:top w:val="single" w:sz="4" w:space="0" w:color="auto"/>
              <w:left w:val="single" w:sz="4" w:space="0" w:color="auto"/>
              <w:bottom w:val="nil"/>
              <w:right w:val="single" w:sz="4" w:space="0" w:color="auto"/>
            </w:tcBorders>
          </w:tcPr>
          <w:p w:rsidR="008C0A17" w:rsidRPr="00463159" w:rsidRDefault="008C0A17" w:rsidP="0018198C">
            <w:pPr>
              <w:tabs>
                <w:tab w:val="left" w:pos="540"/>
                <w:tab w:val="right" w:pos="4680"/>
                <w:tab w:val="right" w:pos="7020"/>
                <w:tab w:val="right" w:pos="9000"/>
              </w:tabs>
              <w:jc w:val="thaiDistribute"/>
              <w:rPr>
                <w:rFonts w:ascii="Arial" w:hAnsi="Arial" w:cs="Arial"/>
                <w:spacing w:val="-4"/>
                <w:sz w:val="6"/>
                <w:szCs w:val="6"/>
              </w:rPr>
            </w:pPr>
          </w:p>
        </w:tc>
        <w:tc>
          <w:tcPr>
            <w:tcW w:w="936"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firstLine="21"/>
              <w:jc w:val="center"/>
              <w:rPr>
                <w:rFonts w:ascii="Arial" w:hAnsi="Arial" w:cs="Arial"/>
                <w:sz w:val="6"/>
                <w:szCs w:val="6"/>
              </w:rPr>
            </w:pPr>
          </w:p>
        </w:tc>
        <w:tc>
          <w:tcPr>
            <w:tcW w:w="893"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4"/>
                <w:sz w:val="6"/>
                <w:szCs w:val="6"/>
              </w:rPr>
            </w:pP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6"/>
                <w:szCs w:val="6"/>
              </w:rPr>
            </w:pP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6"/>
                <w:szCs w:val="6"/>
              </w:rPr>
            </w:pP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6"/>
                <w:szCs w:val="6"/>
              </w:rPr>
            </w:pPr>
          </w:p>
        </w:tc>
      </w:tr>
      <w:tr w:rsidR="008C0A17" w:rsidRPr="00463159" w:rsidTr="0018198C">
        <w:trPr>
          <w:trHeight w:val="20"/>
        </w:trPr>
        <w:tc>
          <w:tcPr>
            <w:tcW w:w="1152"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center"/>
              <w:rPr>
                <w:rFonts w:ascii="Arial" w:hAnsi="Arial" w:cs="Arial"/>
                <w:spacing w:val="-6"/>
                <w:sz w:val="14"/>
                <w:szCs w:val="14"/>
                <w:rtl/>
                <w:cs/>
              </w:rPr>
            </w:pPr>
            <w:r w:rsidRPr="00463159">
              <w:rPr>
                <w:rFonts w:ascii="Arial" w:hAnsi="Arial" w:cs="Arial"/>
                <w:spacing w:val="-6"/>
                <w:sz w:val="14"/>
                <w:szCs w:val="14"/>
              </w:rPr>
              <w:t>61-0856-1-00-1-0</w:t>
            </w:r>
          </w:p>
        </w:tc>
        <w:tc>
          <w:tcPr>
            <w:tcW w:w="900" w:type="dxa"/>
            <w:tcBorders>
              <w:top w:val="nil"/>
              <w:left w:val="single" w:sz="4" w:space="0" w:color="auto"/>
              <w:bottom w:val="single" w:sz="4" w:space="0" w:color="auto"/>
              <w:right w:val="single" w:sz="4" w:space="0" w:color="auto"/>
            </w:tcBorders>
          </w:tcPr>
          <w:p w:rsidR="00033D3A" w:rsidRPr="00463159" w:rsidRDefault="008C0A17" w:rsidP="0018198C">
            <w:pPr>
              <w:tabs>
                <w:tab w:val="right" w:pos="4680"/>
                <w:tab w:val="right" w:pos="7020"/>
                <w:tab w:val="right" w:pos="9000"/>
              </w:tabs>
              <w:ind w:left="-29" w:right="-72" w:firstLine="21"/>
              <w:jc w:val="center"/>
              <w:rPr>
                <w:rFonts w:ascii="Arial" w:hAnsi="Arial" w:cs="Arial"/>
                <w:sz w:val="14"/>
                <w:szCs w:val="14"/>
              </w:rPr>
            </w:pPr>
            <w:r w:rsidRPr="00463159">
              <w:rPr>
                <w:rFonts w:ascii="Arial" w:hAnsi="Arial" w:cs="Arial"/>
                <w:sz w:val="14"/>
                <w:szCs w:val="14"/>
              </w:rPr>
              <w:t xml:space="preserve">2 </w:t>
            </w:r>
            <w:r w:rsidR="005810AC" w:rsidRPr="00463159">
              <w:rPr>
                <w:rFonts w:ascii="Arial" w:hAnsi="Arial" w:cs="Arial"/>
                <w:spacing w:val="-4"/>
                <w:sz w:val="14"/>
                <w:szCs w:val="14"/>
              </w:rPr>
              <w:t>July</w:t>
            </w:r>
          </w:p>
          <w:p w:rsidR="008C0A17" w:rsidRPr="00463159" w:rsidRDefault="008C0A17" w:rsidP="0018198C">
            <w:pPr>
              <w:tabs>
                <w:tab w:val="right" w:pos="4680"/>
                <w:tab w:val="right" w:pos="7020"/>
                <w:tab w:val="right" w:pos="9000"/>
              </w:tabs>
              <w:ind w:left="-29" w:right="-72" w:firstLine="21"/>
              <w:jc w:val="center"/>
              <w:rPr>
                <w:rFonts w:ascii="Arial" w:hAnsi="Arial" w:cs="Arial"/>
                <w:sz w:val="14"/>
                <w:szCs w:val="14"/>
              </w:rPr>
            </w:pPr>
            <w:r w:rsidRPr="00463159">
              <w:rPr>
                <w:rFonts w:ascii="Arial" w:hAnsi="Arial" w:cs="Arial"/>
                <w:sz w:val="14"/>
                <w:szCs w:val="14"/>
              </w:rPr>
              <w:t>2018</w:t>
            </w:r>
          </w:p>
        </w:tc>
        <w:tc>
          <w:tcPr>
            <w:tcW w:w="2592"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z w:val="14"/>
                <w:szCs w:val="14"/>
              </w:rPr>
              <w:t xml:space="preserve">Electricty generation from solar rooftop </w:t>
            </w:r>
            <w:r w:rsidR="00110BE3">
              <w:rPr>
                <w:rFonts w:ascii="Arial" w:hAnsi="Arial" w:cs="Arial"/>
                <w:sz w:val="14"/>
                <w:szCs w:val="14"/>
              </w:rPr>
              <w:t xml:space="preserve">type </w:t>
            </w:r>
            <w:r w:rsidRPr="00463159">
              <w:rPr>
                <w:rFonts w:ascii="Arial" w:hAnsi="Arial" w:cs="Arial"/>
                <w:sz w:val="14"/>
                <w:szCs w:val="14"/>
              </w:rPr>
              <w:t>7.1.1.2</w:t>
            </w:r>
            <w:r w:rsidR="00110BE3">
              <w:rPr>
                <w:rFonts w:ascii="Arial" w:hAnsi="Arial" w:cs="Arial"/>
                <w:sz w:val="14"/>
                <w:szCs w:val="14"/>
              </w:rPr>
              <w:t xml:space="preserve"> </w:t>
            </w:r>
            <w:r w:rsidR="00460597">
              <w:rPr>
                <w:rFonts w:ascii="Arial" w:hAnsi="Arial" w:cs="Arial"/>
                <w:sz w:val="14"/>
                <w:szCs w:val="14"/>
              </w:rPr>
              <w:t>or</w:t>
            </w:r>
            <w:r w:rsidR="00110BE3">
              <w:rPr>
                <w:rFonts w:ascii="Arial" w:hAnsi="Arial" w:cs="Arial"/>
                <w:sz w:val="14"/>
                <w:szCs w:val="14"/>
              </w:rPr>
              <w:t xml:space="preserve"> electricity generation </w:t>
            </w:r>
            <w:r w:rsidR="00460597">
              <w:rPr>
                <w:rFonts w:ascii="Arial" w:hAnsi="Arial" w:cs="Arial"/>
                <w:sz w:val="14"/>
                <w:szCs w:val="14"/>
              </w:rPr>
              <w:t>and</w:t>
            </w:r>
            <w:r w:rsidR="00110BE3">
              <w:rPr>
                <w:rFonts w:ascii="Arial" w:hAnsi="Arial" w:cs="Arial"/>
                <w:sz w:val="14"/>
                <w:szCs w:val="14"/>
              </w:rPr>
              <w:t xml:space="preserve"> steam production from renewable resurces except from waste or fuel from waste</w:t>
            </w:r>
          </w:p>
          <w:p w:rsidR="008C0A17" w:rsidRPr="00463159" w:rsidRDefault="008C0A17" w:rsidP="0018198C">
            <w:pPr>
              <w:tabs>
                <w:tab w:val="left" w:pos="540"/>
                <w:tab w:val="right" w:pos="4680"/>
                <w:tab w:val="right" w:pos="7020"/>
                <w:tab w:val="right" w:pos="9000"/>
              </w:tabs>
              <w:ind w:left="-29"/>
              <w:jc w:val="thaiDistribute"/>
              <w:rPr>
                <w:rFonts w:ascii="Arial" w:hAnsi="Arial" w:cs="Arial"/>
                <w:sz w:val="10"/>
                <w:szCs w:val="10"/>
              </w:rPr>
            </w:pPr>
          </w:p>
        </w:tc>
        <w:tc>
          <w:tcPr>
            <w:tcW w:w="936"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firstLine="21"/>
              <w:jc w:val="center"/>
              <w:rPr>
                <w:rFonts w:ascii="Arial" w:hAnsi="Arial" w:cs="Arial"/>
                <w:spacing w:val="-6"/>
                <w:sz w:val="14"/>
                <w:szCs w:val="14"/>
              </w:rPr>
            </w:pPr>
            <w:r w:rsidRPr="00463159">
              <w:rPr>
                <w:rFonts w:ascii="Arial" w:hAnsi="Arial" w:cs="Arial"/>
                <w:spacing w:val="-6"/>
                <w:sz w:val="14"/>
                <w:szCs w:val="14"/>
              </w:rPr>
              <w:t>20 November</w:t>
            </w:r>
          </w:p>
          <w:p w:rsidR="008C0A17" w:rsidRPr="00463159" w:rsidRDefault="008C0A17" w:rsidP="0018198C">
            <w:pPr>
              <w:tabs>
                <w:tab w:val="right" w:pos="4680"/>
                <w:tab w:val="right" w:pos="7020"/>
                <w:tab w:val="right" w:pos="9000"/>
              </w:tabs>
              <w:ind w:left="-43" w:right="-43" w:firstLine="21"/>
              <w:jc w:val="center"/>
              <w:rPr>
                <w:rFonts w:ascii="Arial" w:hAnsi="Arial" w:cs="Arial"/>
                <w:sz w:val="14"/>
                <w:szCs w:val="14"/>
              </w:rPr>
            </w:pPr>
            <w:r w:rsidRPr="00463159">
              <w:rPr>
                <w:rFonts w:ascii="Arial" w:hAnsi="Arial" w:cs="Arial"/>
                <w:sz w:val="14"/>
                <w:szCs w:val="14"/>
              </w:rPr>
              <w:t>2018</w:t>
            </w:r>
          </w:p>
        </w:tc>
        <w:tc>
          <w:tcPr>
            <w:tcW w:w="893"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43"/>
              <w:jc w:val="center"/>
              <w:rPr>
                <w:rFonts w:ascii="Arial" w:hAnsi="Arial" w:cs="Arial"/>
                <w:spacing w:val="-8"/>
                <w:sz w:val="14"/>
                <w:szCs w:val="14"/>
              </w:rPr>
            </w:pPr>
            <w:r w:rsidRPr="00463159">
              <w:rPr>
                <w:rFonts w:ascii="Arial" w:hAnsi="Arial" w:cs="Arial"/>
                <w:spacing w:val="-8"/>
                <w:sz w:val="14"/>
                <w:szCs w:val="14"/>
              </w:rPr>
              <w:t>19 November</w:t>
            </w:r>
          </w:p>
          <w:p w:rsidR="008C0A17" w:rsidRPr="00463159" w:rsidRDefault="00E670DF" w:rsidP="0018198C">
            <w:pPr>
              <w:tabs>
                <w:tab w:val="right" w:pos="4680"/>
                <w:tab w:val="right" w:pos="7020"/>
                <w:tab w:val="right" w:pos="9000"/>
              </w:tabs>
              <w:ind w:left="-43" w:right="-43"/>
              <w:jc w:val="center"/>
              <w:rPr>
                <w:rFonts w:ascii="Arial" w:hAnsi="Arial" w:cs="Arial"/>
                <w:sz w:val="14"/>
                <w:szCs w:val="14"/>
              </w:rPr>
            </w:pPr>
            <w:r>
              <w:rPr>
                <w:rFonts w:ascii="Arial" w:hAnsi="Arial" w:cs="Arial"/>
                <w:sz w:val="14"/>
                <w:szCs w:val="14"/>
              </w:rPr>
              <w:t>2026</w:t>
            </w: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t>-</w:t>
            </w: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t>-</w:t>
            </w: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t>-</w:t>
            </w: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t>-</w:t>
            </w: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r>
      <w:tr w:rsidR="008C0A17" w:rsidRPr="00463159" w:rsidTr="0018198C">
        <w:trPr>
          <w:trHeight w:val="20"/>
        </w:trPr>
        <w:tc>
          <w:tcPr>
            <w:tcW w:w="1152" w:type="dxa"/>
            <w:tcBorders>
              <w:top w:val="single" w:sz="4" w:space="0" w:color="auto"/>
              <w:left w:val="single" w:sz="4" w:space="0" w:color="auto"/>
              <w:bottom w:val="nil"/>
              <w:right w:val="single" w:sz="4" w:space="0" w:color="auto"/>
            </w:tcBorders>
          </w:tcPr>
          <w:p w:rsidR="008C0A17" w:rsidRPr="00463159" w:rsidRDefault="008C0A17" w:rsidP="0018198C">
            <w:pPr>
              <w:tabs>
                <w:tab w:val="right" w:pos="4680"/>
                <w:tab w:val="right" w:pos="7020"/>
                <w:tab w:val="right" w:pos="9000"/>
              </w:tabs>
              <w:ind w:left="-29" w:right="-55"/>
              <w:jc w:val="center"/>
              <w:rPr>
                <w:rFonts w:ascii="Arial" w:hAnsi="Arial" w:cs="Arial"/>
                <w:spacing w:val="-6"/>
                <w:sz w:val="14"/>
                <w:szCs w:val="14"/>
              </w:rPr>
            </w:pPr>
            <w:r w:rsidRPr="00463159">
              <w:rPr>
                <w:rFonts w:ascii="Arial" w:hAnsi="Arial" w:cs="Arial"/>
                <w:spacing w:val="-6"/>
                <w:sz w:val="14"/>
                <w:szCs w:val="14"/>
              </w:rPr>
              <w:t>61-1012-1-00-1-0</w:t>
            </w:r>
          </w:p>
        </w:tc>
        <w:tc>
          <w:tcPr>
            <w:tcW w:w="900" w:type="dxa"/>
            <w:tcBorders>
              <w:top w:val="single" w:sz="4" w:space="0" w:color="auto"/>
              <w:left w:val="single" w:sz="4" w:space="0" w:color="auto"/>
              <w:bottom w:val="nil"/>
              <w:right w:val="single" w:sz="4" w:space="0" w:color="auto"/>
            </w:tcBorders>
          </w:tcPr>
          <w:p w:rsidR="00033D3A" w:rsidRPr="00463159" w:rsidRDefault="008C0A17" w:rsidP="0018198C">
            <w:pPr>
              <w:tabs>
                <w:tab w:val="right" w:pos="4680"/>
                <w:tab w:val="right" w:pos="7020"/>
                <w:tab w:val="right" w:pos="9000"/>
              </w:tabs>
              <w:ind w:left="-29" w:right="-72" w:firstLine="21"/>
              <w:jc w:val="center"/>
              <w:rPr>
                <w:rFonts w:ascii="Arial" w:hAnsi="Arial" w:cs="Arial"/>
                <w:spacing w:val="-4"/>
                <w:sz w:val="14"/>
                <w:szCs w:val="14"/>
              </w:rPr>
            </w:pPr>
            <w:r w:rsidRPr="00463159">
              <w:rPr>
                <w:rFonts w:ascii="Arial" w:hAnsi="Arial" w:cs="Arial"/>
                <w:spacing w:val="-4"/>
                <w:sz w:val="14"/>
                <w:szCs w:val="14"/>
              </w:rPr>
              <w:t xml:space="preserve">23 July </w:t>
            </w:r>
          </w:p>
          <w:p w:rsidR="008C0A17" w:rsidRPr="00463159" w:rsidRDefault="008C0A17" w:rsidP="0018198C">
            <w:pPr>
              <w:tabs>
                <w:tab w:val="right" w:pos="4680"/>
                <w:tab w:val="right" w:pos="7020"/>
                <w:tab w:val="right" w:pos="9000"/>
              </w:tabs>
              <w:ind w:left="-29" w:right="-72" w:firstLine="21"/>
              <w:jc w:val="center"/>
              <w:rPr>
                <w:rFonts w:ascii="Arial" w:hAnsi="Arial" w:cs="Arial"/>
                <w:spacing w:val="-4"/>
                <w:sz w:val="14"/>
                <w:szCs w:val="14"/>
              </w:rPr>
            </w:pPr>
            <w:r w:rsidRPr="00463159">
              <w:rPr>
                <w:rFonts w:ascii="Arial" w:hAnsi="Arial" w:cs="Arial"/>
                <w:spacing w:val="-4"/>
                <w:sz w:val="14"/>
                <w:szCs w:val="14"/>
              </w:rPr>
              <w:t>2018</w:t>
            </w:r>
          </w:p>
        </w:tc>
        <w:tc>
          <w:tcPr>
            <w:tcW w:w="2592" w:type="dxa"/>
            <w:tcBorders>
              <w:top w:val="single" w:sz="4" w:space="0" w:color="auto"/>
              <w:left w:val="single" w:sz="4" w:space="0" w:color="auto"/>
              <w:bottom w:val="nil"/>
              <w:right w:val="single" w:sz="4" w:space="0" w:color="auto"/>
            </w:tcBorders>
          </w:tcPr>
          <w:p w:rsidR="008C0A17" w:rsidRPr="00463159" w:rsidRDefault="008C0A17" w:rsidP="00460597">
            <w:pPr>
              <w:tabs>
                <w:tab w:val="left" w:pos="540"/>
                <w:tab w:val="right" w:pos="4680"/>
                <w:tab w:val="right" w:pos="7020"/>
                <w:tab w:val="right" w:pos="9000"/>
              </w:tabs>
              <w:ind w:left="-29"/>
              <w:jc w:val="thaiDistribute"/>
              <w:rPr>
                <w:rFonts w:ascii="Arial" w:hAnsi="Arial" w:cs="Arial"/>
                <w:sz w:val="14"/>
                <w:szCs w:val="14"/>
              </w:rPr>
            </w:pPr>
            <w:r w:rsidRPr="00463159">
              <w:rPr>
                <w:rFonts w:ascii="Arial" w:hAnsi="Arial" w:cs="Arial"/>
                <w:sz w:val="14"/>
                <w:szCs w:val="14"/>
              </w:rPr>
              <w:t xml:space="preserve">Electricty generation from solar rooftop </w:t>
            </w:r>
            <w:r w:rsidR="00110BE3" w:rsidRPr="00460597">
              <w:rPr>
                <w:rFonts w:ascii="Arial" w:hAnsi="Arial" w:cs="Arial"/>
                <w:spacing w:val="-4"/>
                <w:sz w:val="14"/>
                <w:szCs w:val="14"/>
              </w:rPr>
              <w:t>type 7</w:t>
            </w:r>
            <w:r w:rsidRPr="00460597">
              <w:rPr>
                <w:rFonts w:ascii="Arial" w:hAnsi="Arial" w:cs="Arial"/>
                <w:spacing w:val="-4"/>
                <w:sz w:val="14"/>
                <w:szCs w:val="14"/>
              </w:rPr>
              <w:t>.1.1.2</w:t>
            </w:r>
            <w:r w:rsidR="00110BE3" w:rsidRPr="00460597">
              <w:rPr>
                <w:rFonts w:ascii="Arial" w:hAnsi="Arial" w:cs="Arial"/>
                <w:spacing w:val="-4"/>
                <w:sz w:val="14"/>
                <w:szCs w:val="14"/>
              </w:rPr>
              <w:t xml:space="preserve"> </w:t>
            </w:r>
            <w:r w:rsidR="00460597" w:rsidRPr="00460597">
              <w:rPr>
                <w:rFonts w:ascii="Arial" w:hAnsi="Arial" w:cs="Arial"/>
                <w:spacing w:val="-4"/>
                <w:sz w:val="14"/>
                <w:szCs w:val="14"/>
              </w:rPr>
              <w:t>or</w:t>
            </w:r>
            <w:r w:rsidR="00110BE3" w:rsidRPr="00460597">
              <w:rPr>
                <w:rFonts w:ascii="Arial" w:hAnsi="Arial" w:cs="Arial"/>
                <w:spacing w:val="-4"/>
                <w:sz w:val="14"/>
                <w:szCs w:val="14"/>
              </w:rPr>
              <w:t xml:space="preserve"> electricity generation </w:t>
            </w:r>
            <w:r w:rsidR="00460597" w:rsidRPr="00460597">
              <w:rPr>
                <w:rFonts w:ascii="Arial" w:hAnsi="Arial" w:cs="Arial"/>
                <w:spacing w:val="-4"/>
                <w:sz w:val="14"/>
                <w:szCs w:val="14"/>
              </w:rPr>
              <w:t>and</w:t>
            </w:r>
            <w:r w:rsidR="00110BE3">
              <w:rPr>
                <w:rFonts w:ascii="Arial" w:hAnsi="Arial" w:cs="Arial"/>
                <w:sz w:val="14"/>
                <w:szCs w:val="14"/>
              </w:rPr>
              <w:t xml:space="preserve"> </w:t>
            </w:r>
            <w:r w:rsidR="00110BE3" w:rsidRPr="00460597">
              <w:rPr>
                <w:rFonts w:ascii="Arial" w:hAnsi="Arial" w:cs="Arial"/>
                <w:spacing w:val="-8"/>
                <w:sz w:val="14"/>
                <w:szCs w:val="14"/>
              </w:rPr>
              <w:t>steam production from renewable resurces except from waste or fuel from waste</w:t>
            </w:r>
          </w:p>
        </w:tc>
        <w:tc>
          <w:tcPr>
            <w:tcW w:w="1829" w:type="dxa"/>
            <w:gridSpan w:val="2"/>
            <w:tcBorders>
              <w:top w:val="single" w:sz="4" w:space="0" w:color="auto"/>
              <w:left w:val="single" w:sz="4" w:space="0" w:color="auto"/>
              <w:bottom w:val="nil"/>
              <w:right w:val="single" w:sz="4" w:space="0" w:color="auto"/>
            </w:tcBorders>
            <w:vAlign w:val="center"/>
          </w:tcPr>
          <w:p w:rsidR="008C0A17" w:rsidRPr="00463159" w:rsidRDefault="00033D3A" w:rsidP="0018198C">
            <w:pPr>
              <w:tabs>
                <w:tab w:val="right" w:pos="4680"/>
                <w:tab w:val="right" w:pos="7020"/>
                <w:tab w:val="right" w:pos="9000"/>
              </w:tabs>
              <w:ind w:left="-43" w:right="-43"/>
              <w:jc w:val="center"/>
              <w:rPr>
                <w:rFonts w:ascii="Arial" w:hAnsi="Arial" w:cs="Arial"/>
                <w:sz w:val="14"/>
                <w:szCs w:val="14"/>
              </w:rPr>
            </w:pPr>
            <w:r w:rsidRPr="00463159">
              <w:rPr>
                <w:rFonts w:ascii="Arial" w:hAnsi="Arial" w:cs="Arial"/>
                <w:sz w:val="14"/>
                <w:szCs w:val="14"/>
              </w:rPr>
              <w:t>Income not yet derived</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Pr>
            </w:pPr>
            <w:r w:rsidRPr="00463159">
              <w:rPr>
                <w:rFonts w:ascii="Arial" w:hAnsi="Arial" w:cs="Arial"/>
                <w:sz w:val="14"/>
                <w:szCs w:val="14"/>
              </w:rPr>
              <w:sym w:font="Wingdings" w:char="F0FC"/>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19"/>
              <w:jc w:val="center"/>
              <w:rPr>
                <w:rFonts w:ascii="Arial" w:hAnsi="Arial" w:cs="Arial"/>
                <w:sz w:val="14"/>
                <w:szCs w:val="14"/>
                <w:rtl/>
                <w:cs/>
              </w:rPr>
            </w:pPr>
            <w:r w:rsidRPr="00463159">
              <w:rPr>
                <w:rFonts w:ascii="Arial" w:hAnsi="Arial" w:cs="Arial"/>
                <w:sz w:val="14"/>
                <w:szCs w:val="14"/>
              </w:rPr>
              <w:t>-</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sym w:font="Wingdings" w:char="F0FC"/>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t>-</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jc w:val="center"/>
              <w:rPr>
                <w:rFonts w:ascii="Arial" w:hAnsi="Arial" w:cs="Arial"/>
                <w:sz w:val="14"/>
                <w:szCs w:val="14"/>
                <w:rtl/>
                <w:cs/>
              </w:rPr>
            </w:pPr>
            <w:r w:rsidRPr="00463159">
              <w:rPr>
                <w:rFonts w:ascii="Arial" w:hAnsi="Arial" w:cs="Arial"/>
                <w:sz w:val="14"/>
                <w:szCs w:val="14"/>
              </w:rPr>
              <w:t>-</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sz w:val="14"/>
                <w:szCs w:val="14"/>
                <w:rtl/>
                <w:cs/>
              </w:rPr>
            </w:pPr>
            <w:r w:rsidRPr="00463159">
              <w:rPr>
                <w:rFonts w:ascii="Arial" w:hAnsi="Arial" w:cs="Arial"/>
                <w:sz w:val="14"/>
                <w:szCs w:val="14"/>
              </w:rPr>
              <w:t>-</w:t>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c>
          <w:tcPr>
            <w:tcW w:w="317" w:type="dxa"/>
            <w:tcBorders>
              <w:top w:val="single" w:sz="4" w:space="0" w:color="auto"/>
              <w:left w:val="single" w:sz="4" w:space="0" w:color="auto"/>
              <w:bottom w:val="nil"/>
              <w:right w:val="single" w:sz="4" w:space="0" w:color="auto"/>
            </w:tcBorders>
          </w:tcPr>
          <w:p w:rsidR="008C0A17" w:rsidRPr="00463159" w:rsidRDefault="008C0A17" w:rsidP="0018198C">
            <w:pPr>
              <w:ind w:left="-29" w:right="-72" w:hanging="8"/>
              <w:jc w:val="center"/>
              <w:rPr>
                <w:rFonts w:ascii="Arial" w:hAnsi="Arial" w:cs="Arial"/>
                <w:b/>
                <w:bCs/>
                <w:sz w:val="14"/>
                <w:szCs w:val="14"/>
                <w:rtl/>
                <w:cs/>
              </w:rPr>
            </w:pPr>
            <w:r w:rsidRPr="00463159">
              <w:rPr>
                <w:rFonts w:ascii="Arial" w:hAnsi="Arial" w:cs="Arial"/>
                <w:sz w:val="14"/>
                <w:szCs w:val="14"/>
              </w:rPr>
              <w:sym w:font="Wingdings" w:char="F0FC"/>
            </w:r>
          </w:p>
        </w:tc>
      </w:tr>
      <w:tr w:rsidR="008C0A17" w:rsidRPr="00463159" w:rsidTr="0018198C">
        <w:trPr>
          <w:trHeight w:val="20"/>
        </w:trPr>
        <w:tc>
          <w:tcPr>
            <w:tcW w:w="1152"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55"/>
              <w:jc w:val="thaiDistribute"/>
              <w:rPr>
                <w:rFonts w:ascii="Arial" w:hAnsi="Arial" w:cs="Arial"/>
                <w:spacing w:val="-6"/>
                <w:sz w:val="6"/>
                <w:szCs w:val="6"/>
                <w:rtl/>
                <w:cs/>
              </w:rPr>
            </w:pPr>
          </w:p>
        </w:tc>
        <w:tc>
          <w:tcPr>
            <w:tcW w:w="900" w:type="dxa"/>
            <w:tcBorders>
              <w:top w:val="nil"/>
              <w:left w:val="single" w:sz="4" w:space="0" w:color="auto"/>
              <w:bottom w:val="single" w:sz="4" w:space="0" w:color="auto"/>
              <w:right w:val="single" w:sz="4" w:space="0" w:color="auto"/>
            </w:tcBorders>
          </w:tcPr>
          <w:p w:rsidR="008C0A17" w:rsidRPr="00463159" w:rsidRDefault="008C0A17" w:rsidP="0018198C">
            <w:pPr>
              <w:tabs>
                <w:tab w:val="right" w:pos="4680"/>
                <w:tab w:val="right" w:pos="7020"/>
                <w:tab w:val="right" w:pos="9000"/>
              </w:tabs>
              <w:ind w:left="-29" w:right="-86"/>
              <w:jc w:val="center"/>
              <w:rPr>
                <w:rFonts w:ascii="Arial" w:hAnsi="Arial" w:cs="Arial"/>
                <w:sz w:val="6"/>
                <w:szCs w:val="6"/>
              </w:rPr>
            </w:pPr>
          </w:p>
        </w:tc>
        <w:tc>
          <w:tcPr>
            <w:tcW w:w="2592" w:type="dxa"/>
            <w:tcBorders>
              <w:top w:val="nil"/>
              <w:left w:val="single" w:sz="4" w:space="0" w:color="auto"/>
              <w:bottom w:val="single" w:sz="4" w:space="0" w:color="auto"/>
              <w:right w:val="single" w:sz="4" w:space="0" w:color="auto"/>
            </w:tcBorders>
          </w:tcPr>
          <w:p w:rsidR="008C0A17" w:rsidRPr="00463159" w:rsidRDefault="008C0A17" w:rsidP="0018198C">
            <w:pPr>
              <w:tabs>
                <w:tab w:val="left" w:pos="540"/>
                <w:tab w:val="right" w:pos="4680"/>
                <w:tab w:val="right" w:pos="7020"/>
                <w:tab w:val="right" w:pos="9000"/>
              </w:tabs>
              <w:ind w:left="-29"/>
              <w:jc w:val="thaiDistribute"/>
              <w:rPr>
                <w:rFonts w:ascii="Arial" w:hAnsi="Arial" w:cs="Arial"/>
                <w:sz w:val="6"/>
                <w:szCs w:val="6"/>
              </w:rPr>
            </w:pPr>
          </w:p>
        </w:tc>
        <w:tc>
          <w:tcPr>
            <w:tcW w:w="936" w:type="dxa"/>
            <w:tcBorders>
              <w:top w:val="nil"/>
              <w:left w:val="single" w:sz="4" w:space="0" w:color="auto"/>
              <w:bottom w:val="single" w:sz="4" w:space="0" w:color="auto"/>
              <w:right w:val="nil"/>
            </w:tcBorders>
          </w:tcPr>
          <w:p w:rsidR="008C0A17" w:rsidRPr="00463159" w:rsidRDefault="008C0A17" w:rsidP="0018198C">
            <w:pPr>
              <w:tabs>
                <w:tab w:val="right" w:pos="4680"/>
                <w:tab w:val="right" w:pos="7020"/>
                <w:tab w:val="right" w:pos="9000"/>
              </w:tabs>
              <w:ind w:left="-43" w:right="-72" w:firstLine="21"/>
              <w:jc w:val="center"/>
              <w:rPr>
                <w:rFonts w:ascii="Arial" w:hAnsi="Arial" w:cs="Arial"/>
                <w:spacing w:val="-6"/>
                <w:sz w:val="6"/>
                <w:szCs w:val="6"/>
              </w:rPr>
            </w:pPr>
          </w:p>
        </w:tc>
        <w:tc>
          <w:tcPr>
            <w:tcW w:w="893" w:type="dxa"/>
            <w:tcBorders>
              <w:top w:val="nil"/>
              <w:left w:val="nil"/>
              <w:bottom w:val="single" w:sz="4" w:space="0" w:color="auto"/>
              <w:right w:val="single" w:sz="4" w:space="0" w:color="auto"/>
            </w:tcBorders>
          </w:tcPr>
          <w:p w:rsidR="008C0A17" w:rsidRPr="00463159" w:rsidRDefault="008C0A17" w:rsidP="0018198C">
            <w:pPr>
              <w:tabs>
                <w:tab w:val="right" w:pos="4680"/>
                <w:tab w:val="right" w:pos="7020"/>
                <w:tab w:val="right" w:pos="9000"/>
              </w:tabs>
              <w:ind w:left="-43" w:right="-72"/>
              <w:jc w:val="center"/>
              <w:rPr>
                <w:rFonts w:ascii="Arial" w:hAnsi="Arial" w:cs="Arial"/>
                <w:spacing w:val="-6"/>
                <w:sz w:val="6"/>
                <w:szCs w:val="6"/>
              </w:rPr>
            </w:pP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6"/>
                <w:szCs w:val="6"/>
              </w:rPr>
            </w:pP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19"/>
              <w:jc w:val="center"/>
              <w:rPr>
                <w:rFonts w:ascii="Arial" w:hAnsi="Arial" w:cs="Arial"/>
                <w:sz w:val="6"/>
                <w:szCs w:val="6"/>
                <w:rtl/>
                <w:cs/>
              </w:rPr>
            </w:pP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6"/>
                <w:szCs w:val="6"/>
                <w:rtl/>
                <w:cs/>
              </w:rPr>
            </w:pP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jc w:val="center"/>
              <w:rPr>
                <w:rFonts w:ascii="Arial" w:hAnsi="Arial" w:cs="Arial"/>
                <w:sz w:val="6"/>
                <w:szCs w:val="6"/>
                <w:rtl/>
                <w:cs/>
              </w:rPr>
            </w:pP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c>
          <w:tcPr>
            <w:tcW w:w="317" w:type="dxa"/>
            <w:tcBorders>
              <w:top w:val="nil"/>
              <w:left w:val="single" w:sz="4" w:space="0" w:color="auto"/>
              <w:bottom w:val="single" w:sz="4" w:space="0" w:color="auto"/>
              <w:right w:val="single" w:sz="4" w:space="0" w:color="auto"/>
            </w:tcBorders>
          </w:tcPr>
          <w:p w:rsidR="008C0A17" w:rsidRPr="00463159" w:rsidRDefault="008C0A17" w:rsidP="0018198C">
            <w:pPr>
              <w:ind w:left="-29" w:right="-72" w:hanging="8"/>
              <w:jc w:val="center"/>
              <w:rPr>
                <w:rFonts w:ascii="Arial" w:hAnsi="Arial" w:cs="Arial"/>
                <w:sz w:val="6"/>
                <w:szCs w:val="6"/>
                <w:rtl/>
                <w:cs/>
              </w:rPr>
            </w:pPr>
          </w:p>
        </w:tc>
      </w:tr>
    </w:tbl>
    <w:p w:rsidR="008C0A17" w:rsidRPr="00463159" w:rsidRDefault="008C0A17" w:rsidP="008C0A17">
      <w:pPr>
        <w:ind w:left="540"/>
        <w:jc w:val="thaiDistribute"/>
        <w:rPr>
          <w:rFonts w:ascii="Arial" w:hAnsi="Arial" w:cs="Arial"/>
          <w:sz w:val="18"/>
          <w:szCs w:val="18"/>
        </w:rPr>
      </w:pPr>
    </w:p>
    <w:p w:rsidR="008C0A17" w:rsidRPr="00463159" w:rsidRDefault="00460597" w:rsidP="008C0A17">
      <w:pPr>
        <w:ind w:left="540"/>
        <w:jc w:val="thaiDistribute"/>
        <w:rPr>
          <w:rFonts w:ascii="Arial" w:hAnsi="Arial" w:cs="Arial"/>
          <w:sz w:val="18"/>
          <w:szCs w:val="18"/>
        </w:rPr>
      </w:pPr>
      <w:r>
        <w:rPr>
          <w:rFonts w:ascii="Arial" w:hAnsi="Arial" w:cs="Arial"/>
          <w:sz w:val="18"/>
          <w:szCs w:val="18"/>
        </w:rPr>
        <w:t>*</w:t>
      </w:r>
      <w:r>
        <w:rPr>
          <w:rFonts w:ascii="Arial" w:hAnsi="Arial" w:cs="Arial"/>
          <w:sz w:val="18"/>
          <w:szCs w:val="18"/>
        </w:rPr>
        <w:tab/>
        <w:t>Significant privileges</w:t>
      </w:r>
      <w:r w:rsidR="008C0A17" w:rsidRPr="00463159">
        <w:rPr>
          <w:rFonts w:ascii="Arial" w:hAnsi="Arial" w:cs="Arial"/>
          <w:sz w:val="18"/>
          <w:szCs w:val="18"/>
        </w:rPr>
        <w:t xml:space="preserve">: </w:t>
      </w:r>
    </w:p>
    <w:p w:rsidR="008C0A17" w:rsidRPr="00463159" w:rsidRDefault="008C0A17" w:rsidP="008C0A17">
      <w:pPr>
        <w:ind w:left="990" w:hanging="270"/>
        <w:jc w:val="thaiDistribute"/>
        <w:rPr>
          <w:rFonts w:ascii="Arial" w:hAnsi="Arial" w:cs="Arial"/>
          <w:sz w:val="18"/>
          <w:szCs w:val="18"/>
        </w:rPr>
      </w:pPr>
      <w:r w:rsidRPr="00463159">
        <w:rPr>
          <w:rFonts w:ascii="Arial" w:hAnsi="Arial" w:cs="Arial"/>
          <w:sz w:val="18"/>
          <w:szCs w:val="18"/>
        </w:rPr>
        <w:t>1</w:t>
      </w:r>
      <w:r w:rsidRPr="00463159">
        <w:rPr>
          <w:rFonts w:ascii="Arial" w:hAnsi="Arial" w:cs="Arial"/>
          <w:sz w:val="18"/>
          <w:szCs w:val="18"/>
        </w:rPr>
        <w:tab/>
        <w:t>Exemption from import duties on machines imported for use in production</w:t>
      </w:r>
      <w:r w:rsidR="00460597">
        <w:rPr>
          <w:rFonts w:ascii="Arial" w:hAnsi="Arial" w:cs="Arial"/>
          <w:sz w:val="18"/>
          <w:szCs w:val="18"/>
        </w:rPr>
        <w:t xml:space="preserve"> approved by B</w:t>
      </w:r>
      <w:r w:rsidR="00F40275">
        <w:rPr>
          <w:rFonts w:ascii="Arial" w:hAnsi="Arial" w:cs="Arial"/>
          <w:sz w:val="18"/>
          <w:szCs w:val="18"/>
        </w:rPr>
        <w:t xml:space="preserve">oard of </w:t>
      </w:r>
      <w:r w:rsidR="00460597">
        <w:rPr>
          <w:rFonts w:ascii="Arial" w:hAnsi="Arial" w:cs="Arial"/>
          <w:sz w:val="18"/>
          <w:szCs w:val="18"/>
        </w:rPr>
        <w:t>D</w:t>
      </w:r>
      <w:r w:rsidR="00A527E3">
        <w:rPr>
          <w:rFonts w:ascii="Arial" w:hAnsi="Arial" w:cs="Arial"/>
          <w:sz w:val="18"/>
          <w:szCs w:val="18"/>
        </w:rPr>
        <w:t>irectors</w:t>
      </w:r>
      <w:r w:rsidRPr="00463159">
        <w:rPr>
          <w:rFonts w:ascii="Arial" w:hAnsi="Arial" w:cs="Arial"/>
          <w:sz w:val="18"/>
          <w:szCs w:val="18"/>
        </w:rPr>
        <w:t>.</w:t>
      </w:r>
    </w:p>
    <w:p w:rsidR="008C0A17" w:rsidRPr="00463159" w:rsidRDefault="008C0A17" w:rsidP="008C0A17">
      <w:pPr>
        <w:ind w:left="990" w:hanging="270"/>
        <w:jc w:val="thaiDistribute"/>
        <w:rPr>
          <w:rFonts w:ascii="Arial" w:hAnsi="Arial" w:cs="Arial"/>
          <w:sz w:val="18"/>
          <w:szCs w:val="18"/>
        </w:rPr>
      </w:pPr>
      <w:r w:rsidRPr="00463159">
        <w:rPr>
          <w:rFonts w:ascii="Arial" w:hAnsi="Arial" w:cs="Arial"/>
          <w:sz w:val="18"/>
          <w:szCs w:val="18"/>
        </w:rPr>
        <w:t>2</w:t>
      </w:r>
      <w:r w:rsidRPr="00463159">
        <w:rPr>
          <w:rFonts w:ascii="Arial" w:hAnsi="Arial" w:cs="Arial"/>
          <w:sz w:val="18"/>
          <w:szCs w:val="18"/>
        </w:rPr>
        <w:tab/>
        <w:t>Exemption from corporate income tax on the promoted activities for a period of eight years starting from the date that income is first derived from the promoted activities.</w:t>
      </w:r>
    </w:p>
    <w:p w:rsidR="008C0A17" w:rsidRPr="00463159" w:rsidRDefault="008C0A17" w:rsidP="008C0A17">
      <w:pPr>
        <w:ind w:left="990" w:hanging="270"/>
        <w:jc w:val="thaiDistribute"/>
        <w:rPr>
          <w:rFonts w:ascii="Arial" w:hAnsi="Arial" w:cs="Arial"/>
          <w:sz w:val="18"/>
          <w:szCs w:val="18"/>
        </w:rPr>
      </w:pPr>
      <w:r w:rsidRPr="00463159">
        <w:rPr>
          <w:rFonts w:ascii="Arial" w:hAnsi="Arial" w:cs="Arial"/>
          <w:sz w:val="18"/>
          <w:szCs w:val="18"/>
        </w:rPr>
        <w:t>3</w:t>
      </w:r>
      <w:r w:rsidRPr="00463159">
        <w:rPr>
          <w:rFonts w:ascii="Arial" w:hAnsi="Arial" w:cs="Arial"/>
          <w:sz w:val="18"/>
          <w:szCs w:val="18"/>
        </w:rPr>
        <w:tab/>
        <w:t xml:space="preserve">To carry forward any net loss incurred during the promoted period to be deducted from net profit incurred during the five-year period starting from the expiry of the tax-exempted period. </w:t>
      </w:r>
    </w:p>
    <w:p w:rsidR="008C0A17" w:rsidRPr="00463159" w:rsidRDefault="008C0A17" w:rsidP="008C0A17">
      <w:pPr>
        <w:ind w:left="990" w:hanging="270"/>
        <w:jc w:val="thaiDistribute"/>
        <w:rPr>
          <w:rFonts w:ascii="Arial" w:hAnsi="Arial" w:cs="Arial"/>
          <w:sz w:val="18"/>
          <w:szCs w:val="18"/>
        </w:rPr>
      </w:pPr>
      <w:r w:rsidRPr="00463159">
        <w:rPr>
          <w:rFonts w:ascii="Arial" w:hAnsi="Arial" w:cs="Arial"/>
          <w:sz w:val="18"/>
          <w:szCs w:val="18"/>
        </w:rPr>
        <w:t>4</w:t>
      </w:r>
      <w:r w:rsidRPr="00463159">
        <w:rPr>
          <w:rFonts w:ascii="Arial" w:hAnsi="Arial" w:cs="Arial"/>
          <w:sz w:val="18"/>
          <w:szCs w:val="18"/>
        </w:rPr>
        <w:tab/>
        <w:t>Exemption from corporate income tax on net profit earned from promoted activities at the rate of 50% of normal rate for a period of five years from the expiry of the period specified in 2 above.</w:t>
      </w:r>
    </w:p>
    <w:p w:rsidR="008C0A17" w:rsidRPr="00463159" w:rsidRDefault="008C0A17" w:rsidP="008C0A17">
      <w:pPr>
        <w:ind w:left="990" w:hanging="270"/>
        <w:jc w:val="thaiDistribute"/>
        <w:rPr>
          <w:rFonts w:ascii="Arial" w:hAnsi="Arial" w:cs="Arial"/>
          <w:sz w:val="18"/>
          <w:szCs w:val="18"/>
        </w:rPr>
      </w:pPr>
      <w:r w:rsidRPr="00463159">
        <w:rPr>
          <w:rFonts w:ascii="Arial" w:hAnsi="Arial" w:cs="Arial"/>
          <w:sz w:val="18"/>
          <w:szCs w:val="18"/>
        </w:rPr>
        <w:t>5</w:t>
      </w:r>
      <w:r w:rsidRPr="00463159">
        <w:rPr>
          <w:rFonts w:ascii="Arial" w:hAnsi="Arial" w:cs="Arial"/>
          <w:sz w:val="18"/>
          <w:szCs w:val="18"/>
        </w:rPr>
        <w:tab/>
        <w:t xml:space="preserve">Transportation, electricity and water supply fees can be deducted </w:t>
      </w:r>
      <w:r w:rsidR="00A527E3">
        <w:rPr>
          <w:rFonts w:ascii="Arial" w:hAnsi="Arial" w:cs="Arial"/>
          <w:sz w:val="18"/>
          <w:szCs w:val="18"/>
        </w:rPr>
        <w:t>at the rate of</w:t>
      </w:r>
      <w:r w:rsidRPr="00463159">
        <w:rPr>
          <w:rFonts w:ascii="Arial" w:hAnsi="Arial" w:cs="Arial"/>
          <w:sz w:val="18"/>
          <w:szCs w:val="18"/>
        </w:rPr>
        <w:t xml:space="preserve"> </w:t>
      </w:r>
      <w:r w:rsidR="00F40275">
        <w:rPr>
          <w:rFonts w:ascii="Arial" w:hAnsi="Arial" w:cs="Arial"/>
          <w:sz w:val="18"/>
          <w:szCs w:val="18"/>
        </w:rPr>
        <w:t xml:space="preserve">two times of </w:t>
      </w:r>
      <w:r w:rsidRPr="00463159">
        <w:rPr>
          <w:rFonts w:ascii="Arial" w:hAnsi="Arial" w:cs="Arial"/>
          <w:sz w:val="18"/>
          <w:szCs w:val="18"/>
        </w:rPr>
        <w:t>expenditure for a period of ten years starting from the date that income is first derived.</w:t>
      </w:r>
    </w:p>
    <w:p w:rsidR="008C0A17" w:rsidRPr="00463159" w:rsidRDefault="008C0A17" w:rsidP="008C0A17">
      <w:pPr>
        <w:ind w:left="990" w:hanging="270"/>
        <w:jc w:val="thaiDistribute"/>
        <w:rPr>
          <w:rFonts w:ascii="Arial" w:hAnsi="Arial" w:cs="Arial"/>
          <w:sz w:val="18"/>
          <w:szCs w:val="18"/>
        </w:rPr>
      </w:pPr>
      <w:r w:rsidRPr="00463159">
        <w:rPr>
          <w:rFonts w:ascii="Arial" w:hAnsi="Arial" w:cs="Arial"/>
          <w:sz w:val="18"/>
          <w:szCs w:val="18"/>
        </w:rPr>
        <w:t>6</w:t>
      </w:r>
      <w:r w:rsidRPr="00463159">
        <w:rPr>
          <w:rFonts w:ascii="Arial" w:hAnsi="Arial" w:cs="Arial"/>
          <w:sz w:val="18"/>
          <w:szCs w:val="18"/>
        </w:rPr>
        <w:tab/>
        <w:t xml:space="preserve">Capital expenditure incurred on installation or construction of facilities can be deducted at the rate of 25% of the actual expenditure, in addition to the normal depreciation charge. </w:t>
      </w:r>
    </w:p>
    <w:p w:rsidR="008C0A17" w:rsidRPr="00463159" w:rsidRDefault="008C0A17" w:rsidP="008C0A17">
      <w:pPr>
        <w:ind w:left="990" w:hanging="270"/>
        <w:jc w:val="thaiDistribute"/>
        <w:rPr>
          <w:rFonts w:ascii="Arial" w:hAnsi="Arial" w:cs="Arial"/>
          <w:sz w:val="18"/>
          <w:szCs w:val="18"/>
        </w:rPr>
      </w:pPr>
      <w:r w:rsidRPr="00463159">
        <w:rPr>
          <w:rFonts w:ascii="Arial" w:hAnsi="Arial" w:cs="Arial"/>
          <w:sz w:val="18"/>
          <w:szCs w:val="18"/>
        </w:rPr>
        <w:t>7</w:t>
      </w:r>
      <w:r w:rsidRPr="00463159">
        <w:rPr>
          <w:rFonts w:ascii="Arial" w:hAnsi="Arial" w:cs="Arial"/>
          <w:sz w:val="18"/>
          <w:szCs w:val="18"/>
        </w:rPr>
        <w:tab/>
        <w:t xml:space="preserve">Exemption from inclusion of dividend received from the promoted business in calculating corporate income tax. </w:t>
      </w:r>
    </w:p>
    <w:p w:rsidR="008C0A17" w:rsidRPr="00463159" w:rsidRDefault="008C0A17" w:rsidP="008C0A17">
      <w:pPr>
        <w:ind w:left="990" w:hanging="270"/>
        <w:jc w:val="thaiDistribute"/>
        <w:rPr>
          <w:rFonts w:ascii="Arial" w:hAnsi="Arial" w:cs="Arial"/>
          <w:sz w:val="18"/>
          <w:szCs w:val="18"/>
        </w:rPr>
      </w:pPr>
      <w:r w:rsidRPr="00463159">
        <w:rPr>
          <w:rFonts w:ascii="Arial" w:hAnsi="Arial" w:cs="Arial"/>
          <w:sz w:val="18"/>
          <w:szCs w:val="18"/>
        </w:rPr>
        <w:t>8</w:t>
      </w:r>
      <w:r w:rsidRPr="00463159">
        <w:rPr>
          <w:rFonts w:ascii="Arial" w:hAnsi="Arial" w:cs="Arial"/>
          <w:sz w:val="18"/>
          <w:szCs w:val="18"/>
        </w:rPr>
        <w:tab/>
        <w:t>Exemption from corporate income tax on net profit earned from promoted activities in totals of not exceeding 100% of investments not including the land and current capital of a period of eight years sta</w:t>
      </w:r>
      <w:r w:rsidR="00460597">
        <w:rPr>
          <w:rFonts w:ascii="Arial" w:hAnsi="Arial" w:cs="Arial"/>
          <w:sz w:val="18"/>
          <w:szCs w:val="18"/>
        </w:rPr>
        <w:t>r</w:t>
      </w:r>
      <w:r w:rsidRPr="00463159">
        <w:rPr>
          <w:rFonts w:ascii="Arial" w:hAnsi="Arial" w:cs="Arial"/>
          <w:sz w:val="18"/>
          <w:szCs w:val="18"/>
        </w:rPr>
        <w:t>ting from the date that income is first derived.</w:t>
      </w:r>
    </w:p>
    <w:p w:rsidR="008C0A17" w:rsidRPr="00463159" w:rsidRDefault="008C0A17" w:rsidP="008C0A17">
      <w:pPr>
        <w:ind w:left="540"/>
        <w:jc w:val="thaiDistribute"/>
        <w:rPr>
          <w:rFonts w:ascii="Arial" w:hAnsi="Arial" w:cs="Arial"/>
          <w:sz w:val="18"/>
          <w:szCs w:val="18"/>
        </w:rPr>
      </w:pPr>
    </w:p>
    <w:p w:rsidR="008C0A17" w:rsidRDefault="008C0A17" w:rsidP="008C0A17">
      <w:pPr>
        <w:ind w:left="540"/>
        <w:jc w:val="thaiDistribute"/>
        <w:rPr>
          <w:rFonts w:ascii="Arial" w:hAnsi="Arial" w:cs="Arial"/>
          <w:sz w:val="18"/>
          <w:szCs w:val="18"/>
        </w:rPr>
      </w:pPr>
      <w:r w:rsidRPr="00463159">
        <w:rPr>
          <w:rFonts w:ascii="Arial" w:hAnsi="Arial" w:cs="Arial"/>
          <w:sz w:val="18"/>
          <w:szCs w:val="18"/>
        </w:rPr>
        <w:t xml:space="preserve">The Group has to comply with the conditions defined in Board of Investment (BOI) certificate in order to receive the above </w:t>
      </w:r>
      <w:r w:rsidR="00A527E3">
        <w:rPr>
          <w:rFonts w:ascii="Arial" w:hAnsi="Arial" w:cs="Arial"/>
          <w:sz w:val="18"/>
          <w:szCs w:val="18"/>
        </w:rPr>
        <w:t>benefits</w:t>
      </w:r>
      <w:r w:rsidRPr="00463159">
        <w:rPr>
          <w:rFonts w:ascii="Arial" w:hAnsi="Arial" w:cs="Arial"/>
          <w:sz w:val="18"/>
          <w:szCs w:val="18"/>
        </w:rPr>
        <w:t xml:space="preserve"> and rights.</w:t>
      </w:r>
    </w:p>
    <w:p w:rsidR="00F40275" w:rsidRDefault="00F40275" w:rsidP="008C0A17">
      <w:pPr>
        <w:ind w:left="540"/>
        <w:jc w:val="thaiDistribute"/>
        <w:rPr>
          <w:rFonts w:ascii="Arial" w:hAnsi="Arial" w:cs="Arial"/>
          <w:sz w:val="18"/>
          <w:szCs w:val="18"/>
        </w:rPr>
      </w:pPr>
    </w:p>
    <w:p w:rsidR="00F40275" w:rsidRDefault="00F40275" w:rsidP="008C0A17">
      <w:pPr>
        <w:ind w:left="540"/>
        <w:jc w:val="thaiDistribute"/>
        <w:rPr>
          <w:rFonts w:ascii="Arial" w:hAnsi="Arial" w:cs="Arial"/>
          <w:sz w:val="18"/>
          <w:szCs w:val="18"/>
        </w:rPr>
      </w:pPr>
    </w:p>
    <w:p w:rsidR="00F40275" w:rsidRPr="00463159" w:rsidRDefault="00F40275" w:rsidP="008C0A17">
      <w:pPr>
        <w:ind w:left="540"/>
        <w:jc w:val="thaiDistribute"/>
        <w:rPr>
          <w:rFonts w:ascii="Arial" w:hAnsi="Arial" w:cs="Arial"/>
          <w:sz w:val="18"/>
          <w:szCs w:val="18"/>
        </w:rPr>
      </w:pPr>
    </w:p>
    <w:p w:rsidR="008C0A17" w:rsidRPr="00463159" w:rsidRDefault="008C0A17" w:rsidP="008C0A17">
      <w:pPr>
        <w:tabs>
          <w:tab w:val="left" w:pos="540"/>
        </w:tabs>
        <w:jc w:val="thaiDistribute"/>
        <w:rPr>
          <w:rFonts w:ascii="Arial" w:hAnsi="Arial" w:cs="Arial"/>
          <w:b/>
          <w:bCs/>
          <w:sz w:val="18"/>
          <w:szCs w:val="18"/>
        </w:rPr>
      </w:pPr>
      <w:r w:rsidRPr="00463159">
        <w:rPr>
          <w:rFonts w:ascii="Arial" w:hAnsi="Arial" w:cs="Arial"/>
          <w:sz w:val="18"/>
          <w:szCs w:val="18"/>
        </w:rPr>
        <w:br w:type="page"/>
      </w:r>
      <w:r w:rsidR="00B75865" w:rsidRPr="00463159">
        <w:rPr>
          <w:rFonts w:ascii="Arial" w:hAnsi="Arial" w:cs="Arial"/>
          <w:b/>
          <w:bCs/>
          <w:sz w:val="18"/>
          <w:szCs w:val="18"/>
        </w:rPr>
        <w:t>41</w:t>
      </w:r>
      <w:r w:rsidRPr="00463159">
        <w:rPr>
          <w:rFonts w:ascii="Arial" w:hAnsi="Arial" w:cs="Arial"/>
          <w:b/>
          <w:bCs/>
          <w:sz w:val="18"/>
          <w:szCs w:val="18"/>
          <w:cs/>
        </w:rPr>
        <w:tab/>
      </w:r>
      <w:r w:rsidRPr="00463159">
        <w:rPr>
          <w:rFonts w:ascii="Arial" w:hAnsi="Arial" w:cs="Arial"/>
          <w:b/>
          <w:bCs/>
          <w:sz w:val="18"/>
          <w:szCs w:val="18"/>
        </w:rPr>
        <w:t>Promotional privileges</w:t>
      </w:r>
      <w:r w:rsidRPr="00463159">
        <w:rPr>
          <w:rFonts w:ascii="Arial" w:hAnsi="Arial" w:cs="Arial"/>
          <w:sz w:val="18"/>
          <w:szCs w:val="18"/>
        </w:rPr>
        <w:t xml:space="preserve"> (Cont’d)</w:t>
      </w:r>
    </w:p>
    <w:p w:rsidR="008C0A17" w:rsidRPr="00463159" w:rsidRDefault="008C0A17" w:rsidP="008C0A17">
      <w:pPr>
        <w:tabs>
          <w:tab w:val="left" w:pos="540"/>
        </w:tabs>
        <w:ind w:left="540"/>
        <w:jc w:val="thaiDistribute"/>
        <w:rPr>
          <w:rFonts w:ascii="Arial" w:hAnsi="Arial" w:cs="Arial"/>
          <w:b/>
          <w:bCs/>
          <w:sz w:val="18"/>
          <w:szCs w:val="18"/>
        </w:rPr>
      </w:pPr>
    </w:p>
    <w:p w:rsidR="008C0A17" w:rsidRPr="00463159" w:rsidRDefault="008C0A17" w:rsidP="008C0A17">
      <w:pPr>
        <w:tabs>
          <w:tab w:val="left" w:pos="540"/>
        </w:tabs>
        <w:ind w:left="540"/>
        <w:jc w:val="thaiDistribute"/>
        <w:rPr>
          <w:rFonts w:ascii="Arial" w:hAnsi="Arial" w:cs="Arial"/>
          <w:b/>
          <w:bCs/>
          <w:sz w:val="18"/>
          <w:szCs w:val="18"/>
        </w:rPr>
      </w:pPr>
    </w:p>
    <w:p w:rsidR="008C0A17" w:rsidRPr="00463159" w:rsidRDefault="008C0A17" w:rsidP="008C0A17">
      <w:pPr>
        <w:tabs>
          <w:tab w:val="left" w:pos="540"/>
        </w:tabs>
        <w:ind w:left="540"/>
        <w:jc w:val="thaiDistribute"/>
        <w:rPr>
          <w:rFonts w:ascii="Arial" w:hAnsi="Arial" w:cs="Arial"/>
          <w:sz w:val="18"/>
          <w:szCs w:val="18"/>
        </w:rPr>
      </w:pPr>
      <w:r w:rsidRPr="00463159">
        <w:rPr>
          <w:rFonts w:ascii="Arial" w:hAnsi="Arial" w:cs="Arial"/>
          <w:sz w:val="18"/>
          <w:szCs w:val="18"/>
        </w:rPr>
        <w:t>The Group received the following promotional privileges from the Board of Investment as the following : (Cont’d)</w:t>
      </w:r>
    </w:p>
    <w:p w:rsidR="008C0A17" w:rsidRPr="00463159" w:rsidRDefault="008C0A17" w:rsidP="008C0A17">
      <w:pPr>
        <w:ind w:left="540"/>
        <w:jc w:val="thaiDistribute"/>
        <w:rPr>
          <w:rFonts w:ascii="Arial" w:hAnsi="Arial" w:cs="Arial"/>
          <w:b/>
          <w:bCs/>
          <w:sz w:val="18"/>
          <w:szCs w:val="18"/>
        </w:rPr>
      </w:pPr>
    </w:p>
    <w:p w:rsidR="008C0A17" w:rsidRPr="00463159" w:rsidRDefault="008C0A17" w:rsidP="008C0A17">
      <w:pPr>
        <w:ind w:left="540"/>
        <w:rPr>
          <w:rFonts w:ascii="Arial" w:hAnsi="Arial" w:cs="Arial"/>
          <w:sz w:val="18"/>
          <w:szCs w:val="18"/>
        </w:rPr>
      </w:pPr>
    </w:p>
    <w:p w:rsidR="008C0A17" w:rsidRPr="00463159" w:rsidRDefault="008C0A17" w:rsidP="00EF788E">
      <w:pPr>
        <w:ind w:left="547"/>
        <w:jc w:val="both"/>
        <w:rPr>
          <w:rFonts w:ascii="Arial" w:hAnsi="Arial" w:cs="Arial"/>
          <w:sz w:val="18"/>
          <w:szCs w:val="18"/>
        </w:rPr>
      </w:pPr>
      <w:r w:rsidRPr="00463159">
        <w:rPr>
          <w:rFonts w:ascii="Arial" w:hAnsi="Arial" w:cs="Arial"/>
          <w:spacing w:val="-4"/>
          <w:sz w:val="18"/>
          <w:szCs w:val="18"/>
        </w:rPr>
        <w:t>Segment revenue from BOI promoted and non-promoted activities for the year ended 31 December 2018 and 2017</w:t>
      </w:r>
      <w:r w:rsidRPr="00463159">
        <w:rPr>
          <w:rFonts w:ascii="Arial" w:hAnsi="Arial" w:cs="Arial"/>
          <w:sz w:val="18"/>
          <w:szCs w:val="18"/>
        </w:rPr>
        <w:t xml:space="preserve"> comprises of the followings:</w:t>
      </w:r>
    </w:p>
    <w:p w:rsidR="008C0A17" w:rsidRPr="00463159" w:rsidRDefault="008C0A17" w:rsidP="008C0A17">
      <w:pPr>
        <w:ind w:left="540"/>
        <w:rPr>
          <w:rFonts w:ascii="Arial" w:hAnsi="Arial" w:cs="Arial"/>
          <w:sz w:val="18"/>
          <w:szCs w:val="18"/>
        </w:rPr>
      </w:pPr>
    </w:p>
    <w:tbl>
      <w:tblPr>
        <w:tblW w:w="9576" w:type="dxa"/>
        <w:tblLayout w:type="fixed"/>
        <w:tblLook w:val="0000" w:firstRow="0" w:lastRow="0" w:firstColumn="0" w:lastColumn="0" w:noHBand="0" w:noVBand="0"/>
      </w:tblPr>
      <w:tblGrid>
        <w:gridCol w:w="2664"/>
        <w:gridCol w:w="1152"/>
        <w:gridCol w:w="1152"/>
        <w:gridCol w:w="1152"/>
        <w:gridCol w:w="1152"/>
        <w:gridCol w:w="1152"/>
        <w:gridCol w:w="1152"/>
      </w:tblGrid>
      <w:tr w:rsidR="008C0A17" w:rsidRPr="00463159" w:rsidTr="00112898">
        <w:tc>
          <w:tcPr>
            <w:tcW w:w="2664" w:type="dxa"/>
          </w:tcPr>
          <w:p w:rsidR="008C0A17" w:rsidRPr="00463159" w:rsidRDefault="008C0A17" w:rsidP="0018198C">
            <w:pPr>
              <w:spacing w:line="160" w:lineRule="exact"/>
              <w:ind w:left="540" w:right="-18"/>
              <w:rPr>
                <w:rFonts w:ascii="Arial" w:hAnsi="Arial" w:cs="Arial"/>
                <w:sz w:val="14"/>
                <w:szCs w:val="14"/>
              </w:rPr>
            </w:pPr>
          </w:p>
        </w:tc>
        <w:tc>
          <w:tcPr>
            <w:tcW w:w="6912" w:type="dxa"/>
            <w:gridSpan w:val="6"/>
          </w:tcPr>
          <w:p w:rsidR="008C0A17" w:rsidRPr="00463159" w:rsidRDefault="008C0A17" w:rsidP="0018198C">
            <w:pPr>
              <w:pBdr>
                <w:bottom w:val="single" w:sz="4" w:space="1" w:color="auto"/>
              </w:pBdr>
              <w:tabs>
                <w:tab w:val="right" w:pos="945"/>
              </w:tabs>
              <w:spacing w:line="160" w:lineRule="exact"/>
              <w:ind w:right="-72"/>
              <w:jc w:val="center"/>
              <w:rPr>
                <w:rFonts w:ascii="Arial" w:hAnsi="Arial" w:cs="Arial"/>
                <w:b/>
                <w:bCs/>
                <w:spacing w:val="-7"/>
                <w:sz w:val="14"/>
                <w:szCs w:val="14"/>
              </w:rPr>
            </w:pPr>
            <w:r w:rsidRPr="00463159">
              <w:rPr>
                <w:rFonts w:ascii="Arial" w:hAnsi="Arial" w:cs="Arial"/>
                <w:b/>
                <w:bCs/>
                <w:spacing w:val="-7"/>
                <w:sz w:val="14"/>
                <w:szCs w:val="14"/>
              </w:rPr>
              <w:t>Consolidated financial statements</w:t>
            </w:r>
          </w:p>
        </w:tc>
      </w:tr>
      <w:tr w:rsidR="008C0A17" w:rsidRPr="00463159" w:rsidTr="00112898">
        <w:tc>
          <w:tcPr>
            <w:tcW w:w="2664" w:type="dxa"/>
          </w:tcPr>
          <w:p w:rsidR="008C0A17" w:rsidRPr="00463159" w:rsidRDefault="008C0A17" w:rsidP="0018198C">
            <w:pPr>
              <w:spacing w:line="160" w:lineRule="exact"/>
              <w:ind w:left="540" w:right="-18"/>
              <w:rPr>
                <w:rFonts w:ascii="Arial" w:hAnsi="Arial" w:cs="Arial"/>
                <w:sz w:val="14"/>
                <w:szCs w:val="14"/>
              </w:rPr>
            </w:pPr>
          </w:p>
        </w:tc>
        <w:tc>
          <w:tcPr>
            <w:tcW w:w="3456" w:type="dxa"/>
            <w:gridSpan w:val="3"/>
            <w:vAlign w:val="bottom"/>
          </w:tcPr>
          <w:p w:rsidR="008C0A17" w:rsidRPr="00463159" w:rsidRDefault="008C0A17" w:rsidP="0018198C">
            <w:pPr>
              <w:pBdr>
                <w:bottom w:val="single" w:sz="4" w:space="1" w:color="auto"/>
              </w:pBdr>
              <w:spacing w:line="160" w:lineRule="exact"/>
              <w:ind w:right="-72"/>
              <w:jc w:val="center"/>
              <w:rPr>
                <w:rFonts w:ascii="Arial" w:hAnsi="Arial" w:cs="Arial"/>
                <w:b/>
                <w:bCs/>
                <w:sz w:val="14"/>
                <w:szCs w:val="14"/>
                <w:cs/>
              </w:rPr>
            </w:pPr>
            <w:r w:rsidRPr="00463159">
              <w:rPr>
                <w:rFonts w:ascii="Arial" w:hAnsi="Arial" w:cs="Arial"/>
                <w:b/>
                <w:bCs/>
                <w:sz w:val="14"/>
                <w:szCs w:val="14"/>
              </w:rPr>
              <w:t>2018</w:t>
            </w:r>
            <w:r w:rsidRPr="00463159">
              <w:rPr>
                <w:rFonts w:ascii="Arial" w:hAnsi="Arial" w:cs="Arial"/>
                <w:b/>
                <w:bCs/>
                <w:sz w:val="14"/>
                <w:szCs w:val="14"/>
                <w:cs/>
              </w:rPr>
              <w:t xml:space="preserve"> (</w:t>
            </w:r>
            <w:r w:rsidRPr="00463159">
              <w:rPr>
                <w:rFonts w:ascii="Arial" w:hAnsi="Arial" w:cs="Arial"/>
                <w:b/>
                <w:bCs/>
                <w:sz w:val="14"/>
                <w:szCs w:val="14"/>
              </w:rPr>
              <w:t>Baht)</w:t>
            </w:r>
          </w:p>
        </w:tc>
        <w:tc>
          <w:tcPr>
            <w:tcW w:w="3456" w:type="dxa"/>
            <w:gridSpan w:val="3"/>
            <w:vAlign w:val="bottom"/>
          </w:tcPr>
          <w:p w:rsidR="008C0A17" w:rsidRPr="00463159" w:rsidRDefault="008C0A17" w:rsidP="0018198C">
            <w:pPr>
              <w:pBdr>
                <w:bottom w:val="single" w:sz="4" w:space="1" w:color="auto"/>
              </w:pBdr>
              <w:spacing w:line="160" w:lineRule="exact"/>
              <w:ind w:right="-72"/>
              <w:jc w:val="center"/>
              <w:rPr>
                <w:rFonts w:ascii="Arial" w:hAnsi="Arial" w:cs="Arial"/>
                <w:b/>
                <w:bCs/>
                <w:sz w:val="14"/>
                <w:szCs w:val="14"/>
                <w:cs/>
              </w:rPr>
            </w:pPr>
            <w:r w:rsidRPr="00463159">
              <w:rPr>
                <w:rFonts w:ascii="Arial" w:hAnsi="Arial" w:cs="Arial"/>
                <w:b/>
                <w:bCs/>
                <w:sz w:val="14"/>
                <w:szCs w:val="14"/>
              </w:rPr>
              <w:t>2017</w:t>
            </w:r>
            <w:r w:rsidRPr="00463159">
              <w:rPr>
                <w:rFonts w:ascii="Arial" w:hAnsi="Arial" w:cs="Arial"/>
                <w:b/>
                <w:bCs/>
                <w:sz w:val="14"/>
                <w:szCs w:val="14"/>
                <w:cs/>
              </w:rPr>
              <w:t xml:space="preserve"> (</w:t>
            </w:r>
            <w:r w:rsidRPr="00463159">
              <w:rPr>
                <w:rFonts w:ascii="Arial" w:hAnsi="Arial" w:cs="Arial"/>
                <w:b/>
                <w:bCs/>
                <w:sz w:val="14"/>
                <w:szCs w:val="14"/>
              </w:rPr>
              <w:t>Baht)</w:t>
            </w:r>
          </w:p>
        </w:tc>
      </w:tr>
      <w:tr w:rsidR="008C0A17" w:rsidRPr="00463159" w:rsidTr="00112898">
        <w:tc>
          <w:tcPr>
            <w:tcW w:w="2664" w:type="dxa"/>
          </w:tcPr>
          <w:p w:rsidR="008C0A17" w:rsidRPr="00463159" w:rsidRDefault="008C0A17" w:rsidP="0018198C">
            <w:pPr>
              <w:spacing w:line="160" w:lineRule="exact"/>
              <w:ind w:left="540" w:right="-18"/>
              <w:rPr>
                <w:rFonts w:ascii="Arial" w:hAnsi="Arial" w:cs="Arial"/>
                <w:sz w:val="14"/>
                <w:szCs w:val="14"/>
              </w:rPr>
            </w:pPr>
          </w:p>
        </w:tc>
        <w:tc>
          <w:tcPr>
            <w:tcW w:w="1152" w:type="dxa"/>
          </w:tcPr>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Promoted</w:t>
            </w:r>
          </w:p>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activities</w:t>
            </w:r>
          </w:p>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Baht</w:t>
            </w:r>
          </w:p>
        </w:tc>
        <w:tc>
          <w:tcPr>
            <w:tcW w:w="1152" w:type="dxa"/>
          </w:tcPr>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rPr>
              <w:t>Non-promoted</w:t>
            </w:r>
          </w:p>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activities</w:t>
            </w:r>
          </w:p>
          <w:p w:rsidR="008C0A17" w:rsidRPr="00463159" w:rsidRDefault="008C0A17" w:rsidP="0018198C">
            <w:pPr>
              <w:pBdr>
                <w:bottom w:val="single" w:sz="4" w:space="1" w:color="auto"/>
              </w:pBdr>
              <w:tabs>
                <w:tab w:val="right" w:pos="945"/>
              </w:tabs>
              <w:spacing w:line="160" w:lineRule="exact"/>
              <w:ind w:right="-72"/>
              <w:rPr>
                <w:rFonts w:ascii="Arial" w:hAnsi="Arial" w:cs="Arial"/>
                <w:b/>
                <w:bCs/>
                <w:spacing w:val="-8"/>
                <w:sz w:val="14"/>
                <w:szCs w:val="14"/>
                <w:cs/>
              </w:rPr>
            </w:pPr>
            <w:r w:rsidRPr="00463159">
              <w:rPr>
                <w:rFonts w:ascii="Arial" w:hAnsi="Arial" w:cs="Arial"/>
                <w:b/>
                <w:bCs/>
                <w:sz w:val="14"/>
                <w:szCs w:val="14"/>
                <w:cs/>
              </w:rPr>
              <w:tab/>
            </w:r>
            <w:r w:rsidRPr="00463159">
              <w:rPr>
                <w:rFonts w:ascii="Arial" w:hAnsi="Arial" w:cs="Arial"/>
                <w:b/>
                <w:bCs/>
                <w:sz w:val="14"/>
                <w:szCs w:val="14"/>
              </w:rPr>
              <w:t>Baht</w:t>
            </w:r>
          </w:p>
        </w:tc>
        <w:tc>
          <w:tcPr>
            <w:tcW w:w="1152" w:type="dxa"/>
          </w:tcPr>
          <w:p w:rsidR="008C0A17" w:rsidRPr="00463159" w:rsidRDefault="008C0A17" w:rsidP="0018198C">
            <w:pPr>
              <w:pBdr>
                <w:bottom w:val="single" w:sz="4" w:space="1" w:color="auto"/>
              </w:pBdr>
              <w:tabs>
                <w:tab w:val="right" w:pos="945"/>
              </w:tabs>
              <w:spacing w:line="160" w:lineRule="exact"/>
              <w:ind w:right="-72"/>
              <w:rPr>
                <w:rFonts w:ascii="Arial" w:hAnsi="Arial" w:cs="Arial"/>
                <w:b/>
                <w:bCs/>
                <w:spacing w:val="-7"/>
                <w:sz w:val="14"/>
                <w:szCs w:val="14"/>
              </w:rPr>
            </w:pPr>
          </w:p>
          <w:p w:rsidR="008C0A17" w:rsidRPr="00463159" w:rsidRDefault="008C0A17" w:rsidP="0018198C">
            <w:pPr>
              <w:pBdr>
                <w:bottom w:val="single" w:sz="4" w:space="1" w:color="auto"/>
              </w:pBdr>
              <w:tabs>
                <w:tab w:val="right" w:pos="945"/>
              </w:tabs>
              <w:spacing w:line="160" w:lineRule="exact"/>
              <w:ind w:right="-72"/>
              <w:rPr>
                <w:rFonts w:ascii="Arial" w:hAnsi="Arial" w:cs="Arial"/>
                <w:b/>
                <w:bCs/>
                <w:spacing w:val="-7"/>
                <w:sz w:val="14"/>
                <w:szCs w:val="14"/>
              </w:rPr>
            </w:pPr>
            <w:r w:rsidRPr="00463159">
              <w:rPr>
                <w:rFonts w:ascii="Arial" w:hAnsi="Arial" w:cs="Arial"/>
                <w:b/>
                <w:bCs/>
                <w:spacing w:val="-7"/>
                <w:sz w:val="14"/>
                <w:szCs w:val="14"/>
                <w:cs/>
              </w:rPr>
              <w:tab/>
            </w:r>
            <w:r w:rsidRPr="00463159">
              <w:rPr>
                <w:rFonts w:ascii="Arial" w:hAnsi="Arial" w:cs="Arial"/>
                <w:b/>
                <w:bCs/>
                <w:spacing w:val="-7"/>
                <w:sz w:val="14"/>
                <w:szCs w:val="14"/>
              </w:rPr>
              <w:t>Total</w:t>
            </w:r>
          </w:p>
          <w:p w:rsidR="008C0A17" w:rsidRPr="00463159" w:rsidRDefault="008C0A17" w:rsidP="0018198C">
            <w:pPr>
              <w:pBdr>
                <w:bottom w:val="single" w:sz="4" w:space="1" w:color="auto"/>
              </w:pBdr>
              <w:tabs>
                <w:tab w:val="right" w:pos="945"/>
              </w:tabs>
              <w:spacing w:line="160" w:lineRule="exact"/>
              <w:ind w:right="-72"/>
              <w:rPr>
                <w:rFonts w:ascii="Arial" w:hAnsi="Arial" w:cs="Arial"/>
                <w:b/>
                <w:bCs/>
                <w:spacing w:val="-7"/>
                <w:sz w:val="14"/>
                <w:szCs w:val="14"/>
                <w:cs/>
              </w:rPr>
            </w:pPr>
            <w:r w:rsidRPr="00463159">
              <w:rPr>
                <w:rFonts w:ascii="Arial" w:hAnsi="Arial" w:cs="Arial"/>
                <w:b/>
                <w:bCs/>
                <w:spacing w:val="-7"/>
                <w:sz w:val="14"/>
                <w:szCs w:val="14"/>
                <w:cs/>
              </w:rPr>
              <w:tab/>
            </w:r>
            <w:r w:rsidRPr="00463159">
              <w:rPr>
                <w:rFonts w:ascii="Arial" w:hAnsi="Arial" w:cs="Arial"/>
                <w:b/>
                <w:bCs/>
                <w:spacing w:val="-7"/>
                <w:sz w:val="14"/>
                <w:szCs w:val="14"/>
              </w:rPr>
              <w:t>Baht</w:t>
            </w:r>
          </w:p>
        </w:tc>
        <w:tc>
          <w:tcPr>
            <w:tcW w:w="1152" w:type="dxa"/>
          </w:tcPr>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Promoted</w:t>
            </w:r>
          </w:p>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activities</w:t>
            </w:r>
          </w:p>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Baht</w:t>
            </w:r>
          </w:p>
        </w:tc>
        <w:tc>
          <w:tcPr>
            <w:tcW w:w="1152" w:type="dxa"/>
          </w:tcPr>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Non-promoted</w:t>
            </w:r>
          </w:p>
          <w:p w:rsidR="008C0A17" w:rsidRPr="00463159" w:rsidRDefault="008C0A17" w:rsidP="0018198C">
            <w:pPr>
              <w:pBdr>
                <w:bottom w:val="single" w:sz="4" w:space="1" w:color="auto"/>
              </w:pBdr>
              <w:tabs>
                <w:tab w:val="right" w:pos="945"/>
              </w:tabs>
              <w:spacing w:line="160" w:lineRule="exact"/>
              <w:ind w:right="-72"/>
              <w:rPr>
                <w:rFonts w:ascii="Arial" w:hAnsi="Arial" w:cs="Arial"/>
                <w:b/>
                <w:bCs/>
                <w:sz w:val="14"/>
                <w:szCs w:val="14"/>
              </w:rPr>
            </w:pPr>
            <w:r w:rsidRPr="00463159">
              <w:rPr>
                <w:rFonts w:ascii="Arial" w:hAnsi="Arial" w:cs="Arial"/>
                <w:b/>
                <w:bCs/>
                <w:sz w:val="14"/>
                <w:szCs w:val="14"/>
                <w:cs/>
              </w:rPr>
              <w:tab/>
            </w:r>
            <w:r w:rsidRPr="00463159">
              <w:rPr>
                <w:rFonts w:ascii="Arial" w:hAnsi="Arial" w:cs="Arial"/>
                <w:b/>
                <w:bCs/>
                <w:sz w:val="14"/>
                <w:szCs w:val="14"/>
              </w:rPr>
              <w:t>activities</w:t>
            </w:r>
          </w:p>
          <w:p w:rsidR="008C0A17" w:rsidRPr="00463159" w:rsidRDefault="008C0A17" w:rsidP="0018198C">
            <w:pPr>
              <w:pBdr>
                <w:bottom w:val="single" w:sz="4" w:space="1" w:color="auto"/>
              </w:pBdr>
              <w:tabs>
                <w:tab w:val="right" w:pos="945"/>
              </w:tabs>
              <w:spacing w:line="160" w:lineRule="exact"/>
              <w:ind w:right="-72"/>
              <w:rPr>
                <w:rFonts w:ascii="Arial" w:hAnsi="Arial" w:cs="Arial"/>
                <w:b/>
                <w:bCs/>
                <w:spacing w:val="-8"/>
                <w:sz w:val="14"/>
                <w:szCs w:val="14"/>
                <w:cs/>
              </w:rPr>
            </w:pPr>
            <w:r w:rsidRPr="00463159">
              <w:rPr>
                <w:rFonts w:ascii="Arial" w:hAnsi="Arial" w:cs="Arial"/>
                <w:b/>
                <w:bCs/>
                <w:sz w:val="14"/>
                <w:szCs w:val="14"/>
                <w:cs/>
              </w:rPr>
              <w:tab/>
            </w:r>
            <w:r w:rsidRPr="00463159">
              <w:rPr>
                <w:rFonts w:ascii="Arial" w:hAnsi="Arial" w:cs="Arial"/>
                <w:b/>
                <w:bCs/>
                <w:sz w:val="14"/>
                <w:szCs w:val="14"/>
              </w:rPr>
              <w:t>Baht</w:t>
            </w:r>
          </w:p>
        </w:tc>
        <w:tc>
          <w:tcPr>
            <w:tcW w:w="1152" w:type="dxa"/>
          </w:tcPr>
          <w:p w:rsidR="008C0A17" w:rsidRPr="00463159" w:rsidRDefault="008C0A17" w:rsidP="0018198C">
            <w:pPr>
              <w:pBdr>
                <w:bottom w:val="single" w:sz="4" w:space="1" w:color="auto"/>
              </w:pBdr>
              <w:tabs>
                <w:tab w:val="right" w:pos="945"/>
              </w:tabs>
              <w:spacing w:line="160" w:lineRule="exact"/>
              <w:ind w:right="-72"/>
              <w:rPr>
                <w:rFonts w:ascii="Arial" w:hAnsi="Arial" w:cs="Arial"/>
                <w:b/>
                <w:bCs/>
                <w:spacing w:val="-7"/>
                <w:sz w:val="14"/>
                <w:szCs w:val="14"/>
              </w:rPr>
            </w:pPr>
          </w:p>
          <w:p w:rsidR="008C0A17" w:rsidRPr="00463159" w:rsidRDefault="008C0A17" w:rsidP="0018198C">
            <w:pPr>
              <w:pBdr>
                <w:bottom w:val="single" w:sz="4" w:space="1" w:color="auto"/>
              </w:pBdr>
              <w:tabs>
                <w:tab w:val="right" w:pos="945"/>
              </w:tabs>
              <w:spacing w:line="160" w:lineRule="exact"/>
              <w:ind w:right="-72"/>
              <w:rPr>
                <w:rFonts w:ascii="Arial" w:hAnsi="Arial" w:cs="Arial"/>
                <w:b/>
                <w:bCs/>
                <w:spacing w:val="-7"/>
                <w:sz w:val="14"/>
                <w:szCs w:val="14"/>
              </w:rPr>
            </w:pPr>
            <w:r w:rsidRPr="00463159">
              <w:rPr>
                <w:rFonts w:ascii="Arial" w:hAnsi="Arial" w:cs="Arial"/>
                <w:b/>
                <w:bCs/>
                <w:spacing w:val="-7"/>
                <w:sz w:val="14"/>
                <w:szCs w:val="14"/>
                <w:cs/>
              </w:rPr>
              <w:tab/>
            </w:r>
            <w:r w:rsidRPr="00463159">
              <w:rPr>
                <w:rFonts w:ascii="Arial" w:hAnsi="Arial" w:cs="Arial"/>
                <w:b/>
                <w:bCs/>
                <w:spacing w:val="-7"/>
                <w:sz w:val="14"/>
                <w:szCs w:val="14"/>
              </w:rPr>
              <w:t>Total</w:t>
            </w:r>
          </w:p>
          <w:p w:rsidR="008C0A17" w:rsidRPr="00463159" w:rsidRDefault="008C0A17" w:rsidP="0018198C">
            <w:pPr>
              <w:pBdr>
                <w:bottom w:val="single" w:sz="4" w:space="1" w:color="auto"/>
              </w:pBdr>
              <w:tabs>
                <w:tab w:val="right" w:pos="945"/>
              </w:tabs>
              <w:spacing w:line="160" w:lineRule="exact"/>
              <w:ind w:right="-72"/>
              <w:rPr>
                <w:rFonts w:ascii="Arial" w:hAnsi="Arial" w:cs="Arial"/>
                <w:b/>
                <w:bCs/>
                <w:spacing w:val="-7"/>
                <w:sz w:val="14"/>
                <w:szCs w:val="14"/>
                <w:cs/>
              </w:rPr>
            </w:pPr>
            <w:r w:rsidRPr="00463159">
              <w:rPr>
                <w:rFonts w:ascii="Arial" w:hAnsi="Arial" w:cs="Arial"/>
                <w:b/>
                <w:bCs/>
                <w:spacing w:val="-7"/>
                <w:sz w:val="14"/>
                <w:szCs w:val="14"/>
                <w:cs/>
              </w:rPr>
              <w:tab/>
            </w:r>
            <w:r w:rsidRPr="00463159">
              <w:rPr>
                <w:rFonts w:ascii="Arial" w:hAnsi="Arial" w:cs="Arial"/>
                <w:b/>
                <w:bCs/>
                <w:spacing w:val="-7"/>
                <w:sz w:val="14"/>
                <w:szCs w:val="14"/>
              </w:rPr>
              <w:t>Baht</w:t>
            </w:r>
          </w:p>
        </w:tc>
      </w:tr>
      <w:tr w:rsidR="008C0A17" w:rsidRPr="00463159" w:rsidTr="00112898">
        <w:tc>
          <w:tcPr>
            <w:tcW w:w="2664" w:type="dxa"/>
          </w:tcPr>
          <w:p w:rsidR="008C0A17" w:rsidRPr="00463159" w:rsidRDefault="008C0A17" w:rsidP="0018198C">
            <w:pPr>
              <w:ind w:left="540" w:right="-18"/>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pacing w:val="-8"/>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r>
      <w:tr w:rsidR="00025669" w:rsidRPr="00463159" w:rsidTr="00112898">
        <w:tc>
          <w:tcPr>
            <w:tcW w:w="2664" w:type="dxa"/>
          </w:tcPr>
          <w:p w:rsidR="00025669" w:rsidRPr="00463159" w:rsidRDefault="00025669" w:rsidP="00025669">
            <w:pPr>
              <w:spacing w:line="160" w:lineRule="exact"/>
              <w:ind w:left="540" w:right="-162"/>
              <w:rPr>
                <w:rFonts w:ascii="Arial" w:hAnsi="Arial" w:cs="Arial"/>
                <w:spacing w:val="-4"/>
                <w:sz w:val="14"/>
                <w:szCs w:val="14"/>
                <w:cs/>
              </w:rPr>
            </w:pPr>
            <w:r w:rsidRPr="00463159">
              <w:rPr>
                <w:rFonts w:ascii="Arial" w:hAnsi="Arial" w:cs="Arial"/>
                <w:spacing w:val="-4"/>
                <w:sz w:val="14"/>
                <w:szCs w:val="14"/>
              </w:rPr>
              <w:t>Sales of electricity</w:t>
            </w:r>
          </w:p>
        </w:tc>
        <w:tc>
          <w:tcPr>
            <w:tcW w:w="1152" w:type="dxa"/>
          </w:tcPr>
          <w:p w:rsidR="00025669" w:rsidRPr="00463159" w:rsidRDefault="00025669" w:rsidP="00025669">
            <w:pPr>
              <w:tabs>
                <w:tab w:val="decimal" w:pos="945"/>
              </w:tabs>
              <w:spacing w:line="160" w:lineRule="exact"/>
              <w:ind w:right="-72"/>
              <w:rPr>
                <w:rFonts w:ascii="Arial" w:hAnsi="Arial" w:cs="Arial"/>
                <w:sz w:val="14"/>
                <w:szCs w:val="14"/>
              </w:rPr>
            </w:pPr>
            <w:r w:rsidRPr="00463159">
              <w:rPr>
                <w:rFonts w:ascii="Arial" w:hAnsi="Arial" w:cs="Arial"/>
                <w:sz w:val="14"/>
                <w:szCs w:val="14"/>
              </w:rPr>
              <w:t>4,861,369,381</w:t>
            </w:r>
          </w:p>
        </w:tc>
        <w:tc>
          <w:tcPr>
            <w:tcW w:w="1152" w:type="dxa"/>
          </w:tcPr>
          <w:p w:rsidR="00025669" w:rsidRPr="00463159" w:rsidRDefault="00025669" w:rsidP="00025669">
            <w:pPr>
              <w:tabs>
                <w:tab w:val="decimal" w:pos="945"/>
              </w:tabs>
              <w:spacing w:line="160" w:lineRule="exact"/>
              <w:ind w:right="-72"/>
              <w:rPr>
                <w:rFonts w:ascii="Arial" w:hAnsi="Arial" w:cs="Arial"/>
                <w:sz w:val="14"/>
                <w:szCs w:val="14"/>
              </w:rPr>
            </w:pPr>
            <w:r w:rsidRPr="00463159">
              <w:rPr>
                <w:rFonts w:ascii="Arial" w:hAnsi="Arial" w:cs="Arial"/>
                <w:sz w:val="14"/>
                <w:szCs w:val="14"/>
              </w:rPr>
              <w:t xml:space="preserve">-       </w:t>
            </w:r>
          </w:p>
        </w:tc>
        <w:tc>
          <w:tcPr>
            <w:tcW w:w="1152" w:type="dxa"/>
          </w:tcPr>
          <w:p w:rsidR="00025669" w:rsidRPr="00463159" w:rsidRDefault="00025669" w:rsidP="00025669">
            <w:pPr>
              <w:tabs>
                <w:tab w:val="decimal" w:pos="945"/>
              </w:tabs>
              <w:spacing w:line="160" w:lineRule="exact"/>
              <w:ind w:right="-72"/>
              <w:rPr>
                <w:rFonts w:ascii="Arial" w:hAnsi="Arial" w:cs="Arial"/>
                <w:sz w:val="14"/>
                <w:szCs w:val="14"/>
              </w:rPr>
            </w:pPr>
            <w:r w:rsidRPr="00463159">
              <w:rPr>
                <w:rFonts w:ascii="Arial" w:hAnsi="Arial" w:cs="Arial"/>
                <w:sz w:val="14"/>
                <w:szCs w:val="14"/>
              </w:rPr>
              <w:t>4,861,369,381</w:t>
            </w:r>
          </w:p>
        </w:tc>
        <w:tc>
          <w:tcPr>
            <w:tcW w:w="1152" w:type="dxa"/>
          </w:tcPr>
          <w:p w:rsidR="00025669" w:rsidRPr="00463159" w:rsidRDefault="00025669" w:rsidP="00025669">
            <w:pPr>
              <w:tabs>
                <w:tab w:val="decimal" w:pos="945"/>
              </w:tabs>
              <w:spacing w:line="160" w:lineRule="exact"/>
              <w:ind w:right="-72"/>
              <w:rPr>
                <w:rFonts w:ascii="Arial" w:hAnsi="Arial" w:cs="Arial"/>
                <w:sz w:val="14"/>
                <w:szCs w:val="14"/>
              </w:rPr>
            </w:pPr>
            <w:r w:rsidRPr="00463159">
              <w:rPr>
                <w:rFonts w:ascii="Arial" w:hAnsi="Arial" w:cs="Arial"/>
                <w:sz w:val="14"/>
                <w:szCs w:val="14"/>
              </w:rPr>
              <w:t>4,109,297,790</w:t>
            </w:r>
          </w:p>
        </w:tc>
        <w:tc>
          <w:tcPr>
            <w:tcW w:w="1152" w:type="dxa"/>
          </w:tcPr>
          <w:p w:rsidR="00025669" w:rsidRPr="00463159" w:rsidRDefault="00025669" w:rsidP="00025669">
            <w:pPr>
              <w:tabs>
                <w:tab w:val="decimal" w:pos="945"/>
              </w:tabs>
              <w:spacing w:line="160" w:lineRule="exact"/>
              <w:ind w:right="-72"/>
              <w:rPr>
                <w:rFonts w:ascii="Arial" w:hAnsi="Arial" w:cs="Arial"/>
                <w:sz w:val="14"/>
                <w:szCs w:val="14"/>
              </w:rPr>
            </w:pPr>
            <w:r w:rsidRPr="00463159">
              <w:rPr>
                <w:rFonts w:ascii="Arial" w:hAnsi="Arial" w:cs="Arial"/>
                <w:sz w:val="14"/>
                <w:szCs w:val="14"/>
              </w:rPr>
              <w:t xml:space="preserve">-       </w:t>
            </w:r>
          </w:p>
        </w:tc>
        <w:tc>
          <w:tcPr>
            <w:tcW w:w="1152" w:type="dxa"/>
          </w:tcPr>
          <w:p w:rsidR="00025669" w:rsidRPr="00463159" w:rsidRDefault="00025669" w:rsidP="00025669">
            <w:pPr>
              <w:tabs>
                <w:tab w:val="decimal" w:pos="945"/>
              </w:tabs>
              <w:spacing w:line="160" w:lineRule="exact"/>
              <w:ind w:right="-72"/>
              <w:rPr>
                <w:rFonts w:ascii="Arial" w:hAnsi="Arial" w:cs="Arial"/>
                <w:sz w:val="14"/>
                <w:szCs w:val="14"/>
              </w:rPr>
            </w:pPr>
            <w:r w:rsidRPr="00463159">
              <w:rPr>
                <w:rFonts w:ascii="Arial" w:hAnsi="Arial" w:cs="Arial"/>
                <w:sz w:val="14"/>
                <w:szCs w:val="14"/>
              </w:rPr>
              <w:t>4,109,297,790</w:t>
            </w:r>
          </w:p>
        </w:tc>
      </w:tr>
      <w:tr w:rsidR="008C0A17" w:rsidRPr="00463159" w:rsidTr="00112898">
        <w:tc>
          <w:tcPr>
            <w:tcW w:w="2664" w:type="dxa"/>
          </w:tcPr>
          <w:p w:rsidR="008C0A17" w:rsidRPr="00463159" w:rsidRDefault="008C0A17" w:rsidP="0018198C">
            <w:pPr>
              <w:spacing w:line="160" w:lineRule="exact"/>
              <w:ind w:left="540" w:right="-162"/>
              <w:rPr>
                <w:rFonts w:ascii="Arial" w:hAnsi="Arial" w:cs="Arial"/>
                <w:sz w:val="14"/>
                <w:szCs w:val="14"/>
              </w:rPr>
            </w:pPr>
            <w:r w:rsidRPr="00463159">
              <w:rPr>
                <w:rFonts w:ascii="Arial" w:hAnsi="Arial" w:cs="Arial"/>
                <w:spacing w:val="-4"/>
                <w:sz w:val="14"/>
                <w:szCs w:val="14"/>
              </w:rPr>
              <w:t>Adder</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125,561,159</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 xml:space="preserve">-       </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125,561,159</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112,534,643</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 xml:space="preserve">-       </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112,534,643</w:t>
            </w:r>
          </w:p>
        </w:tc>
      </w:tr>
      <w:tr w:rsidR="008C0A17" w:rsidRPr="00463159" w:rsidTr="00112898">
        <w:tc>
          <w:tcPr>
            <w:tcW w:w="2664" w:type="dxa"/>
          </w:tcPr>
          <w:p w:rsidR="008C0A17" w:rsidRPr="00463159" w:rsidRDefault="008C0A17" w:rsidP="004B6C2C">
            <w:pPr>
              <w:spacing w:line="160" w:lineRule="exact"/>
              <w:ind w:left="540" w:right="-162"/>
              <w:rPr>
                <w:rFonts w:ascii="Arial" w:hAnsi="Arial" w:cs="Arial"/>
                <w:sz w:val="14"/>
                <w:szCs w:val="14"/>
              </w:rPr>
            </w:pPr>
            <w:r w:rsidRPr="00463159">
              <w:rPr>
                <w:rFonts w:ascii="Arial" w:hAnsi="Arial" w:cs="Arial"/>
                <w:sz w:val="14"/>
                <w:szCs w:val="14"/>
              </w:rPr>
              <w:t>Sales of steam</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9,531,364</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 xml:space="preserve">-       </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9,531,364</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14,356,267</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 xml:space="preserve">-       </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14,356,267</w:t>
            </w:r>
          </w:p>
        </w:tc>
      </w:tr>
      <w:tr w:rsidR="008C0A17" w:rsidRPr="00463159" w:rsidTr="00112898">
        <w:tc>
          <w:tcPr>
            <w:tcW w:w="2664" w:type="dxa"/>
          </w:tcPr>
          <w:p w:rsidR="008C0A17" w:rsidRPr="00463159" w:rsidRDefault="008C0A17" w:rsidP="0018198C">
            <w:pPr>
              <w:spacing w:line="160" w:lineRule="exact"/>
              <w:ind w:left="540" w:right="-162"/>
              <w:rPr>
                <w:rFonts w:ascii="Arial" w:hAnsi="Arial" w:cs="Arial"/>
                <w:sz w:val="14"/>
                <w:szCs w:val="14"/>
              </w:rPr>
            </w:pPr>
            <w:r w:rsidRPr="00463159">
              <w:rPr>
                <w:rFonts w:ascii="Arial" w:hAnsi="Arial" w:cs="Arial"/>
                <w:sz w:val="14"/>
                <w:szCs w:val="14"/>
              </w:rPr>
              <w:t>Revenue from the waste</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p>
        </w:tc>
      </w:tr>
      <w:tr w:rsidR="008C0A17" w:rsidRPr="00463159" w:rsidTr="00112898">
        <w:tc>
          <w:tcPr>
            <w:tcW w:w="2664" w:type="dxa"/>
          </w:tcPr>
          <w:p w:rsidR="008C0A17" w:rsidRPr="00463159" w:rsidRDefault="008C0A17" w:rsidP="0018198C">
            <w:pPr>
              <w:spacing w:line="160" w:lineRule="exact"/>
              <w:ind w:left="540" w:right="-162"/>
              <w:rPr>
                <w:rFonts w:ascii="Arial" w:hAnsi="Arial" w:cs="Arial"/>
                <w:sz w:val="14"/>
                <w:szCs w:val="14"/>
              </w:rPr>
            </w:pPr>
            <w:r w:rsidRPr="00463159">
              <w:rPr>
                <w:rFonts w:ascii="Arial" w:hAnsi="Arial" w:cs="Arial"/>
                <w:sz w:val="14"/>
                <w:szCs w:val="14"/>
              </w:rPr>
              <w:t xml:space="preserve">   management service</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 xml:space="preserve">-       </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37,536,845</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37,536,845</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 xml:space="preserve">-       </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23,958,303</w:t>
            </w:r>
          </w:p>
        </w:tc>
        <w:tc>
          <w:tcPr>
            <w:tcW w:w="1152" w:type="dxa"/>
          </w:tcPr>
          <w:p w:rsidR="008C0A17" w:rsidRPr="00463159" w:rsidRDefault="008C0A17" w:rsidP="0018198C">
            <w:pPr>
              <w:tabs>
                <w:tab w:val="decimal" w:pos="945"/>
              </w:tabs>
              <w:spacing w:line="160" w:lineRule="exact"/>
              <w:ind w:right="-72"/>
              <w:rPr>
                <w:rFonts w:ascii="Arial" w:hAnsi="Arial" w:cs="Arial"/>
                <w:sz w:val="14"/>
                <w:szCs w:val="14"/>
              </w:rPr>
            </w:pPr>
            <w:r w:rsidRPr="00463159">
              <w:rPr>
                <w:rFonts w:ascii="Arial" w:hAnsi="Arial" w:cs="Arial"/>
                <w:sz w:val="14"/>
                <w:szCs w:val="14"/>
              </w:rPr>
              <w:t>23,958,303</w:t>
            </w:r>
          </w:p>
        </w:tc>
      </w:tr>
      <w:tr w:rsidR="008C0A17" w:rsidRPr="00463159" w:rsidTr="00112898">
        <w:tc>
          <w:tcPr>
            <w:tcW w:w="2664" w:type="dxa"/>
          </w:tcPr>
          <w:p w:rsidR="008C0A17" w:rsidRPr="00463159" w:rsidRDefault="008C0A17" w:rsidP="0018198C">
            <w:pPr>
              <w:spacing w:line="160" w:lineRule="exact"/>
              <w:ind w:left="540" w:right="-162"/>
              <w:rPr>
                <w:rFonts w:ascii="Arial" w:hAnsi="Arial" w:cs="Arial"/>
                <w:sz w:val="14"/>
                <w:szCs w:val="14"/>
                <w:cs/>
              </w:rPr>
            </w:pPr>
            <w:r w:rsidRPr="00463159">
              <w:rPr>
                <w:rFonts w:ascii="Arial" w:hAnsi="Arial" w:cs="Arial"/>
                <w:sz w:val="14"/>
                <w:szCs w:val="14"/>
              </w:rPr>
              <w:t>Other income</w:t>
            </w:r>
          </w:p>
        </w:tc>
        <w:tc>
          <w:tcPr>
            <w:tcW w:w="1152" w:type="dxa"/>
          </w:tcPr>
          <w:p w:rsidR="008C0A17" w:rsidRPr="00463159" w:rsidRDefault="008C0A17" w:rsidP="00C116C5">
            <w:pPr>
              <w:pBdr>
                <w:bottom w:val="single" w:sz="4" w:space="1" w:color="auto"/>
              </w:pBdr>
              <w:tabs>
                <w:tab w:val="decimal" w:pos="945"/>
              </w:tabs>
              <w:spacing w:line="160" w:lineRule="exact"/>
              <w:ind w:right="-72"/>
              <w:rPr>
                <w:rFonts w:ascii="Arial" w:hAnsi="Arial" w:cs="Arial"/>
                <w:sz w:val="14"/>
                <w:szCs w:val="14"/>
                <w:cs/>
              </w:rPr>
            </w:pPr>
            <w:r w:rsidRPr="00463159">
              <w:rPr>
                <w:rFonts w:ascii="Arial" w:hAnsi="Arial" w:cs="Arial"/>
                <w:sz w:val="14"/>
                <w:szCs w:val="14"/>
              </w:rPr>
              <w:t>2,927,09</w:t>
            </w:r>
            <w:r w:rsidR="00C116C5" w:rsidRPr="00463159">
              <w:rPr>
                <w:rFonts w:ascii="Arial" w:hAnsi="Arial" w:cs="Arial"/>
                <w:sz w:val="14"/>
                <w:szCs w:val="14"/>
              </w:rPr>
              <w:t>0</w:t>
            </w:r>
          </w:p>
        </w:tc>
        <w:tc>
          <w:tcPr>
            <w:tcW w:w="1152" w:type="dxa"/>
          </w:tcPr>
          <w:p w:rsidR="008C0A17" w:rsidRPr="00463159" w:rsidRDefault="00025669" w:rsidP="0018198C">
            <w:pPr>
              <w:pBdr>
                <w:bottom w:val="single" w:sz="4" w:space="1" w:color="auto"/>
              </w:pBdr>
              <w:tabs>
                <w:tab w:val="decimal" w:pos="945"/>
              </w:tabs>
              <w:spacing w:line="160" w:lineRule="exact"/>
              <w:ind w:right="-72"/>
              <w:rPr>
                <w:rFonts w:ascii="Arial" w:hAnsi="Arial" w:cs="Arial"/>
                <w:sz w:val="14"/>
                <w:szCs w:val="14"/>
                <w:cs/>
              </w:rPr>
            </w:pPr>
            <w:r w:rsidRPr="00463159">
              <w:rPr>
                <w:rFonts w:ascii="Arial" w:hAnsi="Arial" w:cs="Arial"/>
                <w:sz w:val="14"/>
                <w:szCs w:val="14"/>
              </w:rPr>
              <w:t>12,801,052</w:t>
            </w:r>
          </w:p>
        </w:tc>
        <w:tc>
          <w:tcPr>
            <w:tcW w:w="1152" w:type="dxa"/>
          </w:tcPr>
          <w:p w:rsidR="008C0A17" w:rsidRPr="00463159" w:rsidRDefault="00025669" w:rsidP="00C116C5">
            <w:pPr>
              <w:pBdr>
                <w:bottom w:val="single" w:sz="4" w:space="1" w:color="auto"/>
              </w:pBdr>
              <w:tabs>
                <w:tab w:val="decimal" w:pos="945"/>
              </w:tabs>
              <w:spacing w:line="160" w:lineRule="exact"/>
              <w:ind w:right="-72"/>
              <w:rPr>
                <w:rFonts w:ascii="Arial" w:hAnsi="Arial" w:cs="Arial"/>
                <w:sz w:val="14"/>
                <w:szCs w:val="14"/>
              </w:rPr>
            </w:pPr>
            <w:r w:rsidRPr="00463159">
              <w:rPr>
                <w:rFonts w:ascii="Arial" w:hAnsi="Arial" w:cs="Arial"/>
                <w:sz w:val="14"/>
                <w:szCs w:val="14"/>
              </w:rPr>
              <w:t>15,728,142</w:t>
            </w:r>
          </w:p>
        </w:tc>
        <w:tc>
          <w:tcPr>
            <w:tcW w:w="1152" w:type="dxa"/>
          </w:tcPr>
          <w:p w:rsidR="008C0A17" w:rsidRPr="00463159" w:rsidRDefault="008C0A17" w:rsidP="0018198C">
            <w:pPr>
              <w:pBdr>
                <w:bottom w:val="single" w:sz="4" w:space="1" w:color="auto"/>
              </w:pBdr>
              <w:tabs>
                <w:tab w:val="decimal" w:pos="945"/>
              </w:tabs>
              <w:spacing w:line="160" w:lineRule="exact"/>
              <w:ind w:right="-72"/>
              <w:rPr>
                <w:rFonts w:ascii="Arial" w:hAnsi="Arial" w:cs="Arial"/>
                <w:sz w:val="14"/>
                <w:szCs w:val="14"/>
                <w:cs/>
              </w:rPr>
            </w:pPr>
            <w:r w:rsidRPr="00463159">
              <w:rPr>
                <w:rFonts w:ascii="Arial" w:hAnsi="Arial" w:cs="Arial"/>
                <w:sz w:val="14"/>
                <w:szCs w:val="14"/>
              </w:rPr>
              <w:t>99,926,482</w:t>
            </w:r>
          </w:p>
        </w:tc>
        <w:tc>
          <w:tcPr>
            <w:tcW w:w="1152" w:type="dxa"/>
          </w:tcPr>
          <w:p w:rsidR="008C0A17" w:rsidRPr="00463159" w:rsidRDefault="008C0A17" w:rsidP="0018198C">
            <w:pPr>
              <w:pBdr>
                <w:bottom w:val="single" w:sz="4" w:space="1" w:color="auto"/>
              </w:pBdr>
              <w:tabs>
                <w:tab w:val="decimal" w:pos="945"/>
              </w:tabs>
              <w:spacing w:line="160" w:lineRule="exact"/>
              <w:ind w:right="-72"/>
              <w:rPr>
                <w:rFonts w:ascii="Arial" w:hAnsi="Arial" w:cs="Arial"/>
                <w:sz w:val="14"/>
                <w:szCs w:val="14"/>
                <w:cs/>
              </w:rPr>
            </w:pPr>
            <w:r w:rsidRPr="00463159">
              <w:rPr>
                <w:rFonts w:ascii="Arial" w:hAnsi="Arial" w:cs="Arial"/>
                <w:sz w:val="14"/>
                <w:szCs w:val="14"/>
              </w:rPr>
              <w:t>2,945,203</w:t>
            </w:r>
          </w:p>
        </w:tc>
        <w:tc>
          <w:tcPr>
            <w:tcW w:w="1152" w:type="dxa"/>
          </w:tcPr>
          <w:p w:rsidR="008C0A17" w:rsidRPr="00463159" w:rsidRDefault="008C0A17" w:rsidP="0018198C">
            <w:pPr>
              <w:pBdr>
                <w:bottom w:val="single" w:sz="4" w:space="1" w:color="auto"/>
              </w:pBdr>
              <w:tabs>
                <w:tab w:val="decimal" w:pos="945"/>
              </w:tabs>
              <w:spacing w:line="160" w:lineRule="exact"/>
              <w:ind w:right="-72"/>
              <w:rPr>
                <w:rFonts w:ascii="Arial" w:hAnsi="Arial" w:cs="Arial"/>
                <w:sz w:val="14"/>
                <w:szCs w:val="14"/>
                <w:cs/>
              </w:rPr>
            </w:pPr>
            <w:r w:rsidRPr="00463159">
              <w:rPr>
                <w:rFonts w:ascii="Arial" w:hAnsi="Arial" w:cs="Arial"/>
                <w:sz w:val="14"/>
                <w:szCs w:val="14"/>
              </w:rPr>
              <w:t>102,871,685</w:t>
            </w:r>
          </w:p>
        </w:tc>
      </w:tr>
      <w:tr w:rsidR="008C0A17" w:rsidRPr="00463159" w:rsidTr="00112898">
        <w:tc>
          <w:tcPr>
            <w:tcW w:w="2664" w:type="dxa"/>
          </w:tcPr>
          <w:p w:rsidR="008C0A17" w:rsidRPr="00463159" w:rsidRDefault="008C0A17" w:rsidP="0018198C">
            <w:pPr>
              <w:ind w:left="540" w:right="-18"/>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pacing w:val="-8"/>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c>
          <w:tcPr>
            <w:tcW w:w="1152" w:type="dxa"/>
          </w:tcPr>
          <w:p w:rsidR="008C0A17" w:rsidRPr="00463159" w:rsidRDefault="008C0A17" w:rsidP="0018198C">
            <w:pPr>
              <w:tabs>
                <w:tab w:val="decimal" w:pos="945"/>
              </w:tabs>
              <w:ind w:right="-72"/>
              <w:rPr>
                <w:rFonts w:ascii="Arial" w:hAnsi="Arial" w:cs="Arial"/>
                <w:spacing w:val="-8"/>
                <w:sz w:val="6"/>
                <w:szCs w:val="6"/>
              </w:rPr>
            </w:pPr>
          </w:p>
        </w:tc>
        <w:tc>
          <w:tcPr>
            <w:tcW w:w="1152" w:type="dxa"/>
          </w:tcPr>
          <w:p w:rsidR="008C0A17" w:rsidRPr="00463159" w:rsidRDefault="008C0A17" w:rsidP="0018198C">
            <w:pPr>
              <w:tabs>
                <w:tab w:val="decimal" w:pos="945"/>
              </w:tabs>
              <w:ind w:right="-72"/>
              <w:rPr>
                <w:rFonts w:ascii="Arial" w:hAnsi="Arial" w:cs="Arial"/>
                <w:sz w:val="6"/>
                <w:szCs w:val="6"/>
              </w:rPr>
            </w:pPr>
          </w:p>
        </w:tc>
      </w:tr>
      <w:tr w:rsidR="008C0A17" w:rsidRPr="00463159" w:rsidTr="00112898">
        <w:tc>
          <w:tcPr>
            <w:tcW w:w="2664" w:type="dxa"/>
          </w:tcPr>
          <w:p w:rsidR="008C0A17" w:rsidRPr="00463159" w:rsidRDefault="008C0A17" w:rsidP="0018198C">
            <w:pPr>
              <w:spacing w:line="160" w:lineRule="exact"/>
              <w:ind w:left="540" w:right="-162"/>
              <w:rPr>
                <w:rFonts w:ascii="Arial" w:hAnsi="Arial" w:cs="Arial"/>
                <w:sz w:val="14"/>
                <w:szCs w:val="14"/>
                <w:cs/>
              </w:rPr>
            </w:pPr>
          </w:p>
        </w:tc>
        <w:tc>
          <w:tcPr>
            <w:tcW w:w="1152" w:type="dxa"/>
          </w:tcPr>
          <w:p w:rsidR="008C0A17" w:rsidRPr="00463159" w:rsidRDefault="00025669" w:rsidP="0018198C">
            <w:pPr>
              <w:pBdr>
                <w:bottom w:val="double" w:sz="4" w:space="1" w:color="auto"/>
              </w:pBdr>
              <w:tabs>
                <w:tab w:val="decimal" w:pos="945"/>
              </w:tabs>
              <w:spacing w:line="160" w:lineRule="exact"/>
              <w:ind w:right="-72"/>
              <w:rPr>
                <w:rFonts w:ascii="Arial" w:hAnsi="Arial" w:cs="Arial"/>
                <w:sz w:val="14"/>
                <w:szCs w:val="14"/>
              </w:rPr>
            </w:pPr>
            <w:r w:rsidRPr="00463159">
              <w:rPr>
                <w:rFonts w:ascii="Arial" w:hAnsi="Arial" w:cs="Arial"/>
                <w:sz w:val="14"/>
                <w:szCs w:val="14"/>
              </w:rPr>
              <w:t>4,999,388,994</w:t>
            </w:r>
          </w:p>
        </w:tc>
        <w:tc>
          <w:tcPr>
            <w:tcW w:w="1152" w:type="dxa"/>
          </w:tcPr>
          <w:p w:rsidR="008C0A17" w:rsidRPr="00463159" w:rsidRDefault="008C0A17" w:rsidP="0018198C">
            <w:pPr>
              <w:pBdr>
                <w:bottom w:val="double" w:sz="4" w:space="1" w:color="auto"/>
              </w:pBdr>
              <w:tabs>
                <w:tab w:val="decimal" w:pos="945"/>
              </w:tabs>
              <w:spacing w:line="160" w:lineRule="exact"/>
              <w:ind w:right="-72"/>
              <w:rPr>
                <w:rFonts w:ascii="Arial" w:hAnsi="Arial" w:cs="Arial"/>
                <w:sz w:val="14"/>
                <w:szCs w:val="14"/>
              </w:rPr>
            </w:pPr>
            <w:r w:rsidRPr="00463159">
              <w:rPr>
                <w:rFonts w:ascii="Arial" w:hAnsi="Arial" w:cs="Arial"/>
                <w:sz w:val="14"/>
                <w:szCs w:val="14"/>
              </w:rPr>
              <w:t>50,337,897</w:t>
            </w:r>
          </w:p>
        </w:tc>
        <w:tc>
          <w:tcPr>
            <w:tcW w:w="1152" w:type="dxa"/>
          </w:tcPr>
          <w:p w:rsidR="008C0A17" w:rsidRPr="00463159" w:rsidRDefault="00025669" w:rsidP="0018198C">
            <w:pPr>
              <w:pBdr>
                <w:bottom w:val="double" w:sz="4" w:space="1" w:color="auto"/>
              </w:pBdr>
              <w:tabs>
                <w:tab w:val="decimal" w:pos="945"/>
              </w:tabs>
              <w:spacing w:line="160" w:lineRule="exact"/>
              <w:ind w:right="-72"/>
              <w:rPr>
                <w:rFonts w:ascii="Arial" w:hAnsi="Arial" w:cs="Arial"/>
                <w:sz w:val="14"/>
                <w:szCs w:val="14"/>
              </w:rPr>
            </w:pPr>
            <w:r w:rsidRPr="00463159">
              <w:rPr>
                <w:rFonts w:ascii="Arial" w:hAnsi="Arial" w:cs="Arial"/>
                <w:sz w:val="14"/>
                <w:szCs w:val="14"/>
              </w:rPr>
              <w:t>5,049,726,891</w:t>
            </w:r>
          </w:p>
        </w:tc>
        <w:tc>
          <w:tcPr>
            <w:tcW w:w="1152" w:type="dxa"/>
          </w:tcPr>
          <w:p w:rsidR="008C0A17" w:rsidRPr="00463159" w:rsidRDefault="00025669" w:rsidP="0018198C">
            <w:pPr>
              <w:pBdr>
                <w:bottom w:val="double" w:sz="4" w:space="1" w:color="auto"/>
              </w:pBdr>
              <w:tabs>
                <w:tab w:val="decimal" w:pos="945"/>
              </w:tabs>
              <w:spacing w:line="160" w:lineRule="exact"/>
              <w:ind w:right="-72"/>
              <w:rPr>
                <w:rFonts w:ascii="Arial" w:hAnsi="Arial" w:cs="Arial"/>
                <w:sz w:val="14"/>
                <w:szCs w:val="14"/>
              </w:rPr>
            </w:pPr>
            <w:r w:rsidRPr="00463159">
              <w:rPr>
                <w:rFonts w:ascii="Arial" w:hAnsi="Arial" w:cs="Arial"/>
                <w:sz w:val="14"/>
                <w:szCs w:val="14"/>
              </w:rPr>
              <w:t>4,336,115,182</w:t>
            </w:r>
          </w:p>
        </w:tc>
        <w:tc>
          <w:tcPr>
            <w:tcW w:w="1152" w:type="dxa"/>
          </w:tcPr>
          <w:p w:rsidR="008C0A17" w:rsidRPr="00463159" w:rsidRDefault="008C0A17" w:rsidP="0018198C">
            <w:pPr>
              <w:pBdr>
                <w:bottom w:val="double" w:sz="4" w:space="1" w:color="auto"/>
              </w:pBdr>
              <w:tabs>
                <w:tab w:val="decimal" w:pos="945"/>
              </w:tabs>
              <w:spacing w:line="160" w:lineRule="exact"/>
              <w:ind w:right="-72"/>
              <w:rPr>
                <w:rFonts w:ascii="Arial" w:hAnsi="Arial" w:cs="Arial"/>
                <w:sz w:val="14"/>
                <w:szCs w:val="14"/>
              </w:rPr>
            </w:pPr>
            <w:r w:rsidRPr="00463159">
              <w:rPr>
                <w:rFonts w:ascii="Arial" w:hAnsi="Arial" w:cs="Arial"/>
                <w:sz w:val="14"/>
                <w:szCs w:val="14"/>
              </w:rPr>
              <w:t>26,903,506</w:t>
            </w:r>
          </w:p>
        </w:tc>
        <w:tc>
          <w:tcPr>
            <w:tcW w:w="1152" w:type="dxa"/>
          </w:tcPr>
          <w:p w:rsidR="008C0A17" w:rsidRPr="00463159" w:rsidRDefault="00025669" w:rsidP="0018198C">
            <w:pPr>
              <w:pBdr>
                <w:bottom w:val="double" w:sz="4" w:space="1" w:color="auto"/>
              </w:pBdr>
              <w:tabs>
                <w:tab w:val="decimal" w:pos="945"/>
              </w:tabs>
              <w:spacing w:line="160" w:lineRule="exact"/>
              <w:ind w:right="-72"/>
              <w:rPr>
                <w:rFonts w:ascii="Arial" w:hAnsi="Arial" w:cs="Arial"/>
                <w:sz w:val="14"/>
                <w:szCs w:val="14"/>
              </w:rPr>
            </w:pPr>
            <w:r w:rsidRPr="00463159">
              <w:rPr>
                <w:rFonts w:ascii="Arial" w:hAnsi="Arial" w:cs="Arial"/>
                <w:sz w:val="14"/>
                <w:szCs w:val="14"/>
              </w:rPr>
              <w:t>4,363,018,688</w:t>
            </w:r>
          </w:p>
        </w:tc>
      </w:tr>
    </w:tbl>
    <w:p w:rsidR="008C0A17" w:rsidRPr="00463159" w:rsidRDefault="008C0A17" w:rsidP="008C0A17">
      <w:pPr>
        <w:ind w:left="540" w:hanging="540"/>
        <w:jc w:val="thaiDistribute"/>
        <w:rPr>
          <w:rFonts w:ascii="Arial" w:hAnsi="Arial" w:cs="Arial"/>
          <w:b/>
          <w:bCs/>
          <w:sz w:val="18"/>
          <w:szCs w:val="18"/>
        </w:rPr>
      </w:pPr>
    </w:p>
    <w:p w:rsidR="008C0A17" w:rsidRPr="00463159" w:rsidRDefault="008C0A17" w:rsidP="008C0A17">
      <w:pPr>
        <w:ind w:left="540" w:hanging="540"/>
        <w:jc w:val="thaiDistribute"/>
        <w:rPr>
          <w:rFonts w:ascii="Arial" w:hAnsi="Arial" w:cs="Arial"/>
          <w:b/>
          <w:bCs/>
          <w:sz w:val="18"/>
          <w:szCs w:val="18"/>
        </w:rPr>
      </w:pPr>
    </w:p>
    <w:p w:rsidR="008C0A17" w:rsidRPr="00463159" w:rsidRDefault="00B75865" w:rsidP="008C0A17">
      <w:pPr>
        <w:ind w:left="540" w:hanging="540"/>
        <w:jc w:val="thaiDistribute"/>
        <w:rPr>
          <w:rFonts w:ascii="Arial" w:hAnsi="Arial" w:cs="Arial"/>
          <w:b/>
          <w:bCs/>
          <w:sz w:val="18"/>
          <w:szCs w:val="18"/>
          <w:cs/>
        </w:rPr>
      </w:pPr>
      <w:r w:rsidRPr="00463159">
        <w:rPr>
          <w:rFonts w:ascii="Arial" w:hAnsi="Arial" w:cs="Arial"/>
          <w:b/>
          <w:bCs/>
          <w:sz w:val="18"/>
          <w:szCs w:val="18"/>
        </w:rPr>
        <w:t>42</w:t>
      </w:r>
      <w:r w:rsidR="008C0A17" w:rsidRPr="00463159">
        <w:rPr>
          <w:rFonts w:ascii="Arial" w:hAnsi="Arial" w:cs="Arial"/>
          <w:b/>
          <w:bCs/>
          <w:sz w:val="18"/>
          <w:szCs w:val="18"/>
        </w:rPr>
        <w:tab/>
        <w:t>Subsequent events</w:t>
      </w:r>
    </w:p>
    <w:p w:rsidR="008C0A17" w:rsidRPr="00463159" w:rsidRDefault="008C0A17" w:rsidP="008C0A17">
      <w:pPr>
        <w:tabs>
          <w:tab w:val="left" w:pos="540"/>
        </w:tabs>
        <w:ind w:left="540"/>
        <w:jc w:val="thaiDistribute"/>
        <w:rPr>
          <w:rFonts w:ascii="Arial" w:hAnsi="Arial" w:cs="Arial"/>
          <w:sz w:val="18"/>
          <w:szCs w:val="18"/>
        </w:rPr>
      </w:pPr>
    </w:p>
    <w:p w:rsidR="00C116C5" w:rsidRPr="00463159" w:rsidRDefault="00C116C5" w:rsidP="008C0A17">
      <w:pPr>
        <w:tabs>
          <w:tab w:val="left" w:pos="540"/>
        </w:tabs>
        <w:ind w:left="540"/>
        <w:jc w:val="thaiDistribute"/>
        <w:rPr>
          <w:rFonts w:ascii="Arial" w:hAnsi="Arial" w:cs="Arial"/>
          <w:sz w:val="18"/>
          <w:szCs w:val="18"/>
        </w:rPr>
      </w:pPr>
    </w:p>
    <w:p w:rsidR="008C0A17" w:rsidRPr="00463159" w:rsidRDefault="00B75865" w:rsidP="00C116C5">
      <w:pPr>
        <w:tabs>
          <w:tab w:val="left" w:pos="1080"/>
        </w:tabs>
        <w:ind w:left="1080" w:hanging="540"/>
        <w:jc w:val="thaiDistribute"/>
        <w:rPr>
          <w:rFonts w:ascii="Arial" w:hAnsi="Arial" w:cs="Arial"/>
          <w:b/>
          <w:bCs/>
          <w:sz w:val="18"/>
          <w:szCs w:val="18"/>
        </w:rPr>
      </w:pPr>
      <w:r w:rsidRPr="00463159">
        <w:rPr>
          <w:rFonts w:ascii="Arial" w:hAnsi="Arial" w:cs="Arial"/>
          <w:b/>
          <w:bCs/>
          <w:sz w:val="18"/>
          <w:szCs w:val="18"/>
        </w:rPr>
        <w:t>42</w:t>
      </w:r>
      <w:r w:rsidR="00C116C5" w:rsidRPr="00463159">
        <w:rPr>
          <w:rFonts w:ascii="Arial" w:hAnsi="Arial" w:cs="Arial"/>
          <w:b/>
          <w:bCs/>
          <w:sz w:val="18"/>
          <w:szCs w:val="18"/>
        </w:rPr>
        <w:t>.1</w:t>
      </w:r>
      <w:r w:rsidR="00C116C5" w:rsidRPr="00463159">
        <w:rPr>
          <w:rFonts w:ascii="Arial" w:hAnsi="Arial" w:cs="Arial"/>
          <w:b/>
          <w:bCs/>
          <w:sz w:val="18"/>
          <w:szCs w:val="18"/>
          <w:cs/>
        </w:rPr>
        <w:tab/>
      </w:r>
      <w:r w:rsidR="00C116C5" w:rsidRPr="00463159">
        <w:rPr>
          <w:rFonts w:ascii="Arial" w:hAnsi="Arial" w:cs="Arial"/>
          <w:b/>
          <w:bCs/>
          <w:sz w:val="18"/>
          <w:szCs w:val="18"/>
        </w:rPr>
        <w:t>The redemption of bonds before maturity date amounting to Baht 50,000,000 (Note 26)</w:t>
      </w:r>
    </w:p>
    <w:p w:rsidR="008C0A17" w:rsidRPr="00463159" w:rsidRDefault="008C0A17" w:rsidP="008C0A17">
      <w:pPr>
        <w:tabs>
          <w:tab w:val="left" w:pos="540"/>
        </w:tabs>
        <w:ind w:left="540"/>
        <w:jc w:val="thaiDistribute"/>
        <w:rPr>
          <w:rFonts w:ascii="Arial" w:hAnsi="Arial" w:cs="Arial"/>
          <w:sz w:val="18"/>
          <w:szCs w:val="18"/>
        </w:rPr>
      </w:pPr>
    </w:p>
    <w:p w:rsidR="00D90780" w:rsidRPr="00463159" w:rsidRDefault="00D90780" w:rsidP="008C0A17">
      <w:pPr>
        <w:tabs>
          <w:tab w:val="left" w:pos="540"/>
        </w:tabs>
        <w:ind w:left="540"/>
        <w:jc w:val="thaiDistribute"/>
        <w:rPr>
          <w:rFonts w:ascii="Arial" w:hAnsi="Arial" w:cs="Arial"/>
          <w:sz w:val="18"/>
          <w:szCs w:val="18"/>
        </w:rPr>
      </w:pPr>
    </w:p>
    <w:p w:rsidR="00D90780" w:rsidRPr="00463159" w:rsidRDefault="00D90780" w:rsidP="00D90780">
      <w:pPr>
        <w:tabs>
          <w:tab w:val="left" w:pos="1080"/>
        </w:tabs>
        <w:ind w:left="1080" w:hanging="540"/>
        <w:jc w:val="thaiDistribute"/>
        <w:rPr>
          <w:rFonts w:ascii="Arial" w:hAnsi="Arial" w:cs="Arial"/>
          <w:b/>
          <w:bCs/>
          <w:sz w:val="18"/>
          <w:szCs w:val="18"/>
        </w:rPr>
      </w:pPr>
      <w:r w:rsidRPr="00463159">
        <w:rPr>
          <w:rFonts w:ascii="Arial" w:hAnsi="Arial" w:cs="Arial"/>
          <w:b/>
          <w:bCs/>
          <w:sz w:val="18"/>
          <w:szCs w:val="18"/>
        </w:rPr>
        <w:t>42.2</w:t>
      </w:r>
      <w:r w:rsidRPr="00463159">
        <w:rPr>
          <w:rFonts w:ascii="Arial" w:hAnsi="Arial" w:cs="Arial"/>
          <w:b/>
          <w:bCs/>
          <w:sz w:val="18"/>
          <w:szCs w:val="18"/>
        </w:rPr>
        <w:tab/>
        <w:t>Approval of issuing new ordinary shares and call for paid-up share capital</w:t>
      </w:r>
    </w:p>
    <w:p w:rsidR="00D90780" w:rsidRPr="00463159" w:rsidRDefault="00D90780" w:rsidP="00D90780">
      <w:pPr>
        <w:pStyle w:val="NormalWeb"/>
        <w:tabs>
          <w:tab w:val="left" w:pos="900"/>
        </w:tabs>
        <w:spacing w:before="0" w:beforeAutospacing="0" w:after="0" w:afterAutospacing="0"/>
        <w:ind w:left="1080"/>
        <w:jc w:val="both"/>
        <w:rPr>
          <w:rFonts w:ascii="Arial" w:hAnsi="Arial" w:cs="Arial"/>
          <w:sz w:val="18"/>
          <w:szCs w:val="18"/>
          <w:lang w:val="en-US" w:eastAsia="en-US"/>
        </w:rPr>
      </w:pPr>
    </w:p>
    <w:p w:rsidR="00D90780" w:rsidRPr="00463159" w:rsidRDefault="00D90780" w:rsidP="00D90780">
      <w:pPr>
        <w:ind w:left="1080"/>
        <w:jc w:val="both"/>
        <w:rPr>
          <w:rFonts w:ascii="Arial" w:hAnsi="Arial" w:cs="Arial"/>
          <w:sz w:val="18"/>
          <w:szCs w:val="18"/>
        </w:rPr>
      </w:pPr>
      <w:r w:rsidRPr="00463159">
        <w:rPr>
          <w:rFonts w:ascii="Arial" w:hAnsi="Arial" w:cs="Arial"/>
          <w:sz w:val="18"/>
          <w:szCs w:val="18"/>
        </w:rPr>
        <w:t xml:space="preserve">At the Board of Directors' Meeting No. 1/2562 on 27 February 2019, the Board of Directors approved </w:t>
      </w:r>
      <w:r w:rsidR="00AD0C02">
        <w:rPr>
          <w:rFonts w:ascii="Arial" w:hAnsi="Arial" w:cs="Arial"/>
          <w:sz w:val="18"/>
          <w:szCs w:val="18"/>
        </w:rPr>
        <w:br/>
      </w:r>
      <w:r w:rsidR="00D94E91" w:rsidRPr="005265FD">
        <w:rPr>
          <w:rFonts w:ascii="Arial" w:hAnsi="Arial" w:cs="Arial"/>
          <w:spacing w:val="-4"/>
          <w:sz w:val="18"/>
          <w:szCs w:val="18"/>
        </w:rPr>
        <w:t>4 indirect subsidiaries  for addition</w:t>
      </w:r>
      <w:r w:rsidRPr="005265FD">
        <w:rPr>
          <w:rFonts w:ascii="Arial" w:hAnsi="Arial" w:cs="Arial"/>
          <w:spacing w:val="-4"/>
          <w:sz w:val="18"/>
          <w:szCs w:val="18"/>
        </w:rPr>
        <w:t>al call for paid-up share capital from Asia Clean Energy Company Limited</w:t>
      </w:r>
      <w:r w:rsidRPr="00463159">
        <w:rPr>
          <w:rFonts w:ascii="Arial" w:hAnsi="Arial" w:cs="Arial"/>
          <w:sz w:val="18"/>
          <w:szCs w:val="18"/>
        </w:rPr>
        <w:t xml:space="preserve"> which is a direct subsidiar</w:t>
      </w:r>
      <w:r w:rsidR="00694750">
        <w:rPr>
          <w:rFonts w:ascii="Arial" w:hAnsi="Arial" w:cs="Arial"/>
          <w:sz w:val="18"/>
          <w:szCs w:val="18"/>
        </w:rPr>
        <w:t xml:space="preserve">y within 31 December 2019, without </w:t>
      </w:r>
      <w:r w:rsidRPr="00463159">
        <w:rPr>
          <w:rFonts w:ascii="Arial" w:hAnsi="Arial" w:cs="Arial"/>
          <w:sz w:val="18"/>
          <w:szCs w:val="18"/>
        </w:rPr>
        <w:t>limit</w:t>
      </w:r>
      <w:r w:rsidR="00694750">
        <w:rPr>
          <w:rFonts w:ascii="Arial" w:hAnsi="Arial" w:cs="Arial"/>
          <w:sz w:val="18"/>
          <w:szCs w:val="18"/>
        </w:rPr>
        <w:t>ing</w:t>
      </w:r>
      <w:r w:rsidRPr="00463159">
        <w:rPr>
          <w:rFonts w:ascii="Arial" w:hAnsi="Arial" w:cs="Arial"/>
          <w:sz w:val="18"/>
          <w:szCs w:val="18"/>
        </w:rPr>
        <w:t xml:space="preserve"> the number of times that are paid </w:t>
      </w:r>
      <w:r w:rsidRPr="005265FD">
        <w:rPr>
          <w:rFonts w:ascii="Arial" w:hAnsi="Arial" w:cs="Arial"/>
          <w:spacing w:val="-6"/>
          <w:sz w:val="18"/>
          <w:szCs w:val="18"/>
        </w:rPr>
        <w:t>and not limited to the value of the shares that are paid each time but when combining the value of the paid-up</w:t>
      </w:r>
      <w:r w:rsidRPr="00463159">
        <w:rPr>
          <w:rFonts w:ascii="Arial" w:hAnsi="Arial" w:cs="Arial"/>
          <w:sz w:val="18"/>
          <w:szCs w:val="18"/>
        </w:rPr>
        <w:t xml:space="preserve"> shares every time, it must not exceed the amount of the additional call for paid-up shares as follows</w:t>
      </w:r>
      <w:r w:rsidR="00460597">
        <w:rPr>
          <w:rFonts w:ascii="Arial" w:hAnsi="Arial" w:cs="Arial"/>
          <w:sz w:val="18"/>
          <w:szCs w:val="18"/>
        </w:rPr>
        <w:t>:</w:t>
      </w:r>
    </w:p>
    <w:p w:rsidR="00D90780" w:rsidRPr="00463159" w:rsidRDefault="00D90780" w:rsidP="00D90780">
      <w:pPr>
        <w:ind w:left="1080"/>
        <w:jc w:val="both"/>
        <w:rPr>
          <w:rFonts w:ascii="Arial" w:hAnsi="Arial" w:cs="Arial"/>
          <w:sz w:val="18"/>
          <w:szCs w:val="18"/>
        </w:rPr>
      </w:pPr>
    </w:p>
    <w:p w:rsidR="00D90780" w:rsidRPr="00463159" w:rsidRDefault="00D90780" w:rsidP="00D90780">
      <w:pPr>
        <w:pStyle w:val="ListParagraph"/>
        <w:numPr>
          <w:ilvl w:val="0"/>
          <w:numId w:val="29"/>
        </w:numPr>
        <w:spacing w:after="0" w:line="240" w:lineRule="auto"/>
        <w:ind w:left="1440"/>
        <w:jc w:val="both"/>
        <w:rPr>
          <w:rFonts w:ascii="Arial" w:hAnsi="Arial" w:cs="Arial"/>
          <w:sz w:val="18"/>
          <w:szCs w:val="18"/>
        </w:rPr>
      </w:pPr>
      <w:r w:rsidRPr="00463159">
        <w:rPr>
          <w:rFonts w:ascii="Arial" w:hAnsi="Arial" w:cs="Arial"/>
          <w:sz w:val="18"/>
          <w:szCs w:val="18"/>
        </w:rPr>
        <w:t xml:space="preserve">Approved ACE Solar Company Limited to call for the paid-up of ordinary shares issued to the shareholders of 19,900,000 shares, the highest value not exceeding </w:t>
      </w:r>
      <w:r w:rsidR="00F40275" w:rsidRPr="00463159">
        <w:rPr>
          <w:rFonts w:ascii="Arial" w:hAnsi="Arial" w:cs="Arial"/>
          <w:sz w:val="18"/>
          <w:szCs w:val="18"/>
        </w:rPr>
        <w:t xml:space="preserve">Baht </w:t>
      </w:r>
      <w:r w:rsidRPr="00463159">
        <w:rPr>
          <w:rFonts w:ascii="Arial" w:hAnsi="Arial" w:cs="Arial"/>
          <w:sz w:val="18"/>
          <w:szCs w:val="18"/>
        </w:rPr>
        <w:t xml:space="preserve">2.06 per share, from the paid-up of Baht 7.94 per share to the paid-up of </w:t>
      </w:r>
      <w:r w:rsidRPr="00463159">
        <w:rPr>
          <w:rFonts w:ascii="Arial" w:hAnsi="Arial" w:cs="Arial"/>
          <w:spacing w:val="-6"/>
          <w:sz w:val="18"/>
          <w:szCs w:val="18"/>
        </w:rPr>
        <w:t xml:space="preserve">Baht 10.00 per share, totalling Baht </w:t>
      </w:r>
      <w:r w:rsidRPr="00463159">
        <w:rPr>
          <w:rFonts w:ascii="Arial" w:hAnsi="Arial" w:cs="Arial"/>
          <w:sz w:val="18"/>
          <w:szCs w:val="18"/>
        </w:rPr>
        <w:t>40,994,000.</w:t>
      </w:r>
    </w:p>
    <w:p w:rsidR="00D90780" w:rsidRPr="00463159" w:rsidRDefault="00D90780" w:rsidP="00D90780">
      <w:pPr>
        <w:pStyle w:val="ListParagraph"/>
        <w:numPr>
          <w:ilvl w:val="0"/>
          <w:numId w:val="29"/>
        </w:numPr>
        <w:spacing w:after="0" w:line="240" w:lineRule="auto"/>
        <w:ind w:left="1440"/>
        <w:jc w:val="both"/>
        <w:rPr>
          <w:rFonts w:ascii="Arial" w:hAnsi="Arial" w:cs="Arial"/>
          <w:sz w:val="18"/>
          <w:szCs w:val="18"/>
        </w:rPr>
      </w:pPr>
      <w:r w:rsidRPr="00463159">
        <w:rPr>
          <w:rFonts w:ascii="Arial" w:hAnsi="Arial" w:cs="Arial"/>
          <w:sz w:val="18"/>
          <w:szCs w:val="18"/>
        </w:rPr>
        <w:t xml:space="preserve">Approved Bio Power Plant Company Limited to call for the paid-up of ordinary shares issued to the shareholders of 14,900,000 shares, the highest value not exceeding </w:t>
      </w:r>
      <w:r w:rsidR="00F40275" w:rsidRPr="00463159">
        <w:rPr>
          <w:rFonts w:ascii="Arial" w:hAnsi="Arial" w:cs="Arial"/>
          <w:sz w:val="18"/>
          <w:szCs w:val="18"/>
        </w:rPr>
        <w:t xml:space="preserve">Baht </w:t>
      </w:r>
      <w:r w:rsidRPr="00463159">
        <w:rPr>
          <w:rFonts w:ascii="Arial" w:hAnsi="Arial" w:cs="Arial"/>
          <w:sz w:val="18"/>
          <w:szCs w:val="18"/>
        </w:rPr>
        <w:t xml:space="preserve">6.58 per share, from the paid-up of Baht 3.42 per share to the paid-up of </w:t>
      </w:r>
      <w:r w:rsidRPr="00463159">
        <w:rPr>
          <w:rFonts w:ascii="Arial" w:hAnsi="Arial" w:cs="Arial"/>
          <w:spacing w:val="-6"/>
          <w:sz w:val="18"/>
          <w:szCs w:val="18"/>
        </w:rPr>
        <w:t xml:space="preserve">Baht 10.00 per share, totalling Baht </w:t>
      </w:r>
      <w:r w:rsidRPr="00463159">
        <w:rPr>
          <w:rFonts w:ascii="Arial" w:hAnsi="Arial" w:cs="Arial"/>
          <w:sz w:val="18"/>
          <w:szCs w:val="18"/>
        </w:rPr>
        <w:t>98,042,000.</w:t>
      </w:r>
    </w:p>
    <w:p w:rsidR="00D90780" w:rsidRPr="00463159" w:rsidRDefault="00D90780" w:rsidP="00D90780">
      <w:pPr>
        <w:pStyle w:val="ListParagraph"/>
        <w:numPr>
          <w:ilvl w:val="0"/>
          <w:numId w:val="29"/>
        </w:numPr>
        <w:spacing w:after="0" w:line="240" w:lineRule="auto"/>
        <w:ind w:left="1440"/>
        <w:jc w:val="both"/>
        <w:rPr>
          <w:rFonts w:ascii="Arial" w:hAnsi="Arial" w:cs="Arial"/>
          <w:sz w:val="18"/>
          <w:szCs w:val="18"/>
        </w:rPr>
      </w:pPr>
      <w:r w:rsidRPr="00463159">
        <w:rPr>
          <w:rFonts w:ascii="Arial" w:hAnsi="Arial" w:cs="Arial"/>
          <w:sz w:val="18"/>
          <w:szCs w:val="18"/>
        </w:rPr>
        <w:t xml:space="preserve">Approved Alliance Clean Power Company Limited to call for the paid-up of ordinary shares issued to the shareholders of  20,000,000 shares, the highest value not exceeding </w:t>
      </w:r>
      <w:r w:rsidR="00F40275" w:rsidRPr="00463159">
        <w:rPr>
          <w:rFonts w:ascii="Arial" w:hAnsi="Arial" w:cs="Arial"/>
          <w:sz w:val="18"/>
          <w:szCs w:val="18"/>
        </w:rPr>
        <w:t xml:space="preserve">Baht </w:t>
      </w:r>
      <w:r w:rsidRPr="00463159">
        <w:rPr>
          <w:rFonts w:ascii="Arial" w:hAnsi="Arial" w:cs="Arial"/>
          <w:sz w:val="18"/>
          <w:szCs w:val="18"/>
        </w:rPr>
        <w:t xml:space="preserve">4.70 per share, from the paid-up of Baht 5.30 per share to the paid-up of </w:t>
      </w:r>
      <w:r w:rsidRPr="00463159">
        <w:rPr>
          <w:rFonts w:ascii="Arial" w:hAnsi="Arial" w:cs="Arial"/>
          <w:spacing w:val="-6"/>
          <w:sz w:val="18"/>
          <w:szCs w:val="18"/>
        </w:rPr>
        <w:t xml:space="preserve">Baht 10.00 per share, totalling Baht </w:t>
      </w:r>
      <w:r w:rsidRPr="00463159">
        <w:rPr>
          <w:rFonts w:ascii="Arial" w:hAnsi="Arial" w:cs="Arial"/>
          <w:sz w:val="18"/>
          <w:szCs w:val="18"/>
        </w:rPr>
        <w:t>94,000,000.</w:t>
      </w:r>
    </w:p>
    <w:p w:rsidR="00D90780" w:rsidRPr="008F381F" w:rsidRDefault="00D90780" w:rsidP="00D90780">
      <w:pPr>
        <w:pStyle w:val="ListParagraph"/>
        <w:numPr>
          <w:ilvl w:val="0"/>
          <w:numId w:val="29"/>
        </w:numPr>
        <w:spacing w:after="0" w:line="240" w:lineRule="auto"/>
        <w:ind w:left="1440"/>
        <w:jc w:val="both"/>
        <w:rPr>
          <w:rFonts w:ascii="Arial" w:hAnsi="Arial" w:cs="Arial"/>
          <w:spacing w:val="-6"/>
          <w:sz w:val="18"/>
          <w:szCs w:val="18"/>
        </w:rPr>
      </w:pPr>
      <w:r w:rsidRPr="008F381F">
        <w:rPr>
          <w:rFonts w:ascii="Arial" w:hAnsi="Arial" w:cs="Arial"/>
          <w:spacing w:val="-6"/>
          <w:sz w:val="18"/>
          <w:szCs w:val="18"/>
        </w:rPr>
        <w:t xml:space="preserve">Approved Prasatporn Rungrueng Company Limited to call for the paid-up of ordinary shares issued to the shareholders of  19,900,000 shares, the highest value not exceeding </w:t>
      </w:r>
      <w:r w:rsidR="00F40275" w:rsidRPr="008F381F">
        <w:rPr>
          <w:rFonts w:ascii="Arial" w:hAnsi="Arial" w:cs="Arial"/>
          <w:spacing w:val="-6"/>
          <w:sz w:val="18"/>
          <w:szCs w:val="18"/>
        </w:rPr>
        <w:t xml:space="preserve">Baht </w:t>
      </w:r>
      <w:r w:rsidRPr="008F381F">
        <w:rPr>
          <w:rFonts w:ascii="Arial" w:hAnsi="Arial" w:cs="Arial"/>
          <w:spacing w:val="-6"/>
          <w:sz w:val="18"/>
          <w:szCs w:val="18"/>
        </w:rPr>
        <w:t>7.50 per share, from the paid-up of Baht 2.50 per share to the paid-up of Baht 10.00 per share, totalling Baht 149,250,000.</w:t>
      </w:r>
    </w:p>
    <w:p w:rsidR="00D90780" w:rsidRPr="00463159" w:rsidRDefault="00D90780" w:rsidP="00D90780">
      <w:pPr>
        <w:ind w:left="1080"/>
        <w:jc w:val="both"/>
        <w:rPr>
          <w:rFonts w:ascii="Arial" w:hAnsi="Arial" w:cs="Arial"/>
          <w:sz w:val="18"/>
          <w:szCs w:val="18"/>
        </w:rPr>
      </w:pPr>
    </w:p>
    <w:p w:rsidR="00D90780" w:rsidRPr="00463159" w:rsidRDefault="00EF788E" w:rsidP="00D90780">
      <w:pPr>
        <w:ind w:left="1080"/>
        <w:jc w:val="both"/>
        <w:rPr>
          <w:rFonts w:ascii="Arial" w:hAnsi="Arial" w:cs="Arial"/>
          <w:sz w:val="18"/>
          <w:szCs w:val="18"/>
        </w:rPr>
      </w:pPr>
      <w:r>
        <w:rPr>
          <w:rFonts w:ascii="Arial" w:hAnsi="Arial" w:cs="Arial"/>
          <w:sz w:val="18"/>
          <w:szCs w:val="18"/>
        </w:rPr>
        <w:t>However, these</w:t>
      </w:r>
      <w:r w:rsidR="00D90780" w:rsidRPr="00463159">
        <w:rPr>
          <w:rFonts w:ascii="Arial" w:hAnsi="Arial" w:cs="Arial"/>
          <w:sz w:val="18"/>
          <w:szCs w:val="18"/>
        </w:rPr>
        <w:t xml:space="preserve"> additional share payment </w:t>
      </w:r>
      <w:r>
        <w:rPr>
          <w:rFonts w:ascii="Arial" w:hAnsi="Arial" w:cs="Arial"/>
          <w:sz w:val="18"/>
          <w:szCs w:val="18"/>
        </w:rPr>
        <w:t xml:space="preserve">had to </w:t>
      </w:r>
      <w:r w:rsidR="00D90780" w:rsidRPr="00463159">
        <w:rPr>
          <w:rFonts w:ascii="Arial" w:hAnsi="Arial" w:cs="Arial"/>
          <w:sz w:val="18"/>
          <w:szCs w:val="18"/>
        </w:rPr>
        <w:t>approved by the Board of Directors of the indirect subsidiaries.</w:t>
      </w:r>
    </w:p>
    <w:p w:rsidR="00D90780" w:rsidRDefault="00D90780" w:rsidP="00D90780">
      <w:pPr>
        <w:ind w:left="1080"/>
        <w:jc w:val="both"/>
        <w:rPr>
          <w:rFonts w:ascii="Arial" w:hAnsi="Arial" w:cs="Arial"/>
          <w:sz w:val="18"/>
          <w:szCs w:val="18"/>
        </w:rPr>
      </w:pPr>
    </w:p>
    <w:p w:rsidR="000F55B7" w:rsidRPr="00463159" w:rsidRDefault="00EF788E" w:rsidP="000F55B7">
      <w:pPr>
        <w:ind w:left="1080"/>
        <w:jc w:val="both"/>
        <w:rPr>
          <w:rFonts w:ascii="Arial" w:hAnsi="Arial" w:cs="Arial"/>
          <w:sz w:val="18"/>
          <w:szCs w:val="18"/>
        </w:rPr>
      </w:pPr>
      <w:r w:rsidRPr="00EF788E">
        <w:rPr>
          <w:rFonts w:ascii="Arial" w:hAnsi="Arial" w:cs="Arial"/>
          <w:spacing w:val="-4"/>
          <w:sz w:val="18"/>
          <w:szCs w:val="18"/>
        </w:rPr>
        <w:t xml:space="preserve">Between </w:t>
      </w:r>
      <w:r w:rsidR="000F55B7" w:rsidRPr="00EF788E">
        <w:rPr>
          <w:rFonts w:ascii="Arial" w:hAnsi="Arial" w:cs="Arial"/>
          <w:spacing w:val="-4"/>
          <w:sz w:val="18"/>
          <w:szCs w:val="18"/>
        </w:rPr>
        <w:t xml:space="preserve">28 February 2019 </w:t>
      </w:r>
      <w:r w:rsidRPr="00EF788E">
        <w:rPr>
          <w:rFonts w:ascii="Arial" w:hAnsi="Arial" w:cs="Arial"/>
          <w:spacing w:val="-4"/>
          <w:sz w:val="18"/>
          <w:szCs w:val="18"/>
        </w:rPr>
        <w:t xml:space="preserve">and </w:t>
      </w:r>
      <w:r w:rsidR="000F55B7" w:rsidRPr="00EF788E">
        <w:rPr>
          <w:rFonts w:ascii="Arial" w:hAnsi="Arial" w:cs="Arial"/>
          <w:spacing w:val="-4"/>
          <w:sz w:val="18"/>
          <w:szCs w:val="18"/>
        </w:rPr>
        <w:t>10 April 2019, the</w:t>
      </w:r>
      <w:r w:rsidRPr="00EF788E">
        <w:rPr>
          <w:rFonts w:ascii="Arial" w:hAnsi="Arial" w:cs="Arial"/>
          <w:spacing w:val="-4"/>
          <w:sz w:val="18"/>
          <w:szCs w:val="18"/>
        </w:rPr>
        <w:t xml:space="preserve"> indirect subsidiaries approved the </w:t>
      </w:r>
      <w:r w:rsidR="00704407">
        <w:rPr>
          <w:rFonts w:ascii="Arial" w:hAnsi="Arial" w:cs="Arial"/>
          <w:spacing w:val="-4"/>
          <w:sz w:val="18"/>
          <w:szCs w:val="18"/>
        </w:rPr>
        <w:t>issue</w:t>
      </w:r>
      <w:r w:rsidR="000F55B7" w:rsidRPr="00EF788E">
        <w:rPr>
          <w:rFonts w:ascii="Arial" w:hAnsi="Arial" w:cs="Arial"/>
          <w:spacing w:val="-4"/>
          <w:sz w:val="18"/>
          <w:szCs w:val="18"/>
        </w:rPr>
        <w:t xml:space="preserve"> new ordinary</w:t>
      </w:r>
      <w:r w:rsidR="000F55B7">
        <w:rPr>
          <w:rFonts w:ascii="Arial" w:hAnsi="Arial" w:cs="Arial"/>
          <w:sz w:val="18"/>
          <w:szCs w:val="18"/>
        </w:rPr>
        <w:t xml:space="preserve"> shares and </w:t>
      </w:r>
      <w:r>
        <w:rPr>
          <w:rFonts w:ascii="Arial" w:hAnsi="Arial" w:cs="Arial"/>
          <w:sz w:val="18"/>
          <w:szCs w:val="18"/>
        </w:rPr>
        <w:t>call</w:t>
      </w:r>
      <w:r w:rsidR="000F55B7">
        <w:rPr>
          <w:rFonts w:ascii="Arial" w:hAnsi="Arial" w:cs="Arial"/>
          <w:sz w:val="18"/>
          <w:szCs w:val="18"/>
        </w:rPr>
        <w:t xml:space="preserve"> for paid-up share capital</w:t>
      </w:r>
      <w:r>
        <w:rPr>
          <w:rFonts w:ascii="Arial" w:hAnsi="Arial" w:cs="Arial"/>
          <w:sz w:val="18"/>
          <w:szCs w:val="18"/>
        </w:rPr>
        <w:t>, and payments were made</w:t>
      </w:r>
      <w:r w:rsidR="000F55B7">
        <w:rPr>
          <w:rFonts w:ascii="Arial" w:hAnsi="Arial" w:cs="Arial"/>
          <w:sz w:val="18"/>
          <w:szCs w:val="18"/>
        </w:rPr>
        <w:t xml:space="preserve"> at some portions in accordance with the above conditions.</w:t>
      </w:r>
    </w:p>
    <w:p w:rsidR="000F55B7" w:rsidRPr="00463159" w:rsidRDefault="000F55B7" w:rsidP="00D90780">
      <w:pPr>
        <w:ind w:left="1080"/>
        <w:jc w:val="both"/>
        <w:rPr>
          <w:rFonts w:ascii="Arial" w:hAnsi="Arial" w:cs="Arial"/>
          <w:sz w:val="18"/>
          <w:szCs w:val="18"/>
        </w:rPr>
      </w:pPr>
    </w:p>
    <w:p w:rsidR="00C13A57" w:rsidRPr="00463159" w:rsidRDefault="00C13A57" w:rsidP="00C13A57">
      <w:pPr>
        <w:ind w:left="540" w:hanging="540"/>
        <w:jc w:val="both"/>
        <w:rPr>
          <w:rFonts w:ascii="Arial" w:hAnsi="Arial" w:cs="Arial"/>
          <w:sz w:val="18"/>
          <w:szCs w:val="18"/>
          <w:cs/>
        </w:rPr>
      </w:pPr>
      <w:r w:rsidRPr="00463159">
        <w:rPr>
          <w:rFonts w:ascii="Arial" w:hAnsi="Arial" w:cs="Arial"/>
          <w:sz w:val="18"/>
          <w:szCs w:val="18"/>
        </w:rPr>
        <w:br w:type="page"/>
      </w:r>
      <w:r w:rsidRPr="00463159">
        <w:rPr>
          <w:rFonts w:ascii="Arial" w:hAnsi="Arial" w:cs="Arial"/>
          <w:b/>
          <w:bCs/>
          <w:sz w:val="18"/>
          <w:szCs w:val="18"/>
        </w:rPr>
        <w:t>42</w:t>
      </w:r>
      <w:r w:rsidRPr="00463159">
        <w:rPr>
          <w:rFonts w:ascii="Arial" w:hAnsi="Arial" w:cs="Arial"/>
          <w:b/>
          <w:bCs/>
          <w:sz w:val="18"/>
          <w:szCs w:val="18"/>
        </w:rPr>
        <w:tab/>
        <w:t>Subsequent events</w:t>
      </w:r>
      <w:r w:rsidRPr="00463159">
        <w:rPr>
          <w:rFonts w:ascii="Arial" w:hAnsi="Arial" w:cs="Arial"/>
          <w:sz w:val="18"/>
          <w:szCs w:val="18"/>
        </w:rPr>
        <w:t xml:space="preserve"> (Cont’d)</w:t>
      </w:r>
    </w:p>
    <w:p w:rsidR="00D90780" w:rsidRPr="00463159" w:rsidRDefault="00D90780" w:rsidP="00D90780">
      <w:pPr>
        <w:ind w:left="1080"/>
        <w:jc w:val="both"/>
        <w:rPr>
          <w:rFonts w:ascii="Arial" w:hAnsi="Arial" w:cs="Arial"/>
          <w:sz w:val="18"/>
          <w:szCs w:val="18"/>
        </w:rPr>
      </w:pPr>
    </w:p>
    <w:p w:rsidR="00240580" w:rsidRPr="00463159" w:rsidRDefault="00240580" w:rsidP="00D90780">
      <w:pPr>
        <w:ind w:left="1080"/>
        <w:jc w:val="both"/>
        <w:rPr>
          <w:rFonts w:ascii="Arial" w:hAnsi="Arial" w:cs="Arial"/>
          <w:sz w:val="18"/>
          <w:szCs w:val="18"/>
        </w:rPr>
      </w:pPr>
    </w:p>
    <w:p w:rsidR="00D90780" w:rsidRPr="00463159" w:rsidRDefault="00D90780" w:rsidP="001C41DF">
      <w:pPr>
        <w:tabs>
          <w:tab w:val="left" w:pos="1080"/>
        </w:tabs>
        <w:ind w:left="1080" w:hanging="540"/>
        <w:jc w:val="thaiDistribute"/>
        <w:rPr>
          <w:rFonts w:ascii="Arial" w:hAnsi="Arial" w:cs="Arial"/>
          <w:b/>
          <w:bCs/>
          <w:sz w:val="18"/>
          <w:szCs w:val="18"/>
        </w:rPr>
      </w:pPr>
      <w:r w:rsidRPr="00463159">
        <w:rPr>
          <w:rFonts w:ascii="Arial" w:hAnsi="Arial" w:cs="Arial"/>
          <w:b/>
          <w:bCs/>
          <w:sz w:val="18"/>
          <w:szCs w:val="18"/>
        </w:rPr>
        <w:t>42.3</w:t>
      </w:r>
      <w:r w:rsidRPr="00463159">
        <w:rPr>
          <w:rFonts w:ascii="Arial" w:hAnsi="Arial" w:cs="Arial"/>
          <w:b/>
          <w:bCs/>
          <w:sz w:val="18"/>
          <w:szCs w:val="18"/>
        </w:rPr>
        <w:tab/>
        <w:t>Approval of interim dividend</w:t>
      </w:r>
      <w:r w:rsidR="001C41DF" w:rsidRPr="001C41DF">
        <w:rPr>
          <w:rFonts w:ascii="Arial" w:hAnsi="Arial" w:cs="Arial"/>
          <w:b/>
          <w:bCs/>
          <w:sz w:val="18"/>
          <w:szCs w:val="18"/>
        </w:rPr>
        <w:t xml:space="preserve"> </w:t>
      </w:r>
      <w:r w:rsidR="001C41DF" w:rsidRPr="00463159">
        <w:rPr>
          <w:rFonts w:ascii="Arial" w:hAnsi="Arial" w:cs="Arial"/>
          <w:b/>
          <w:bCs/>
          <w:sz w:val="18"/>
          <w:szCs w:val="18"/>
        </w:rPr>
        <w:t>payment</w:t>
      </w:r>
      <w:r w:rsidR="001C41DF">
        <w:rPr>
          <w:rFonts w:ascii="Arial" w:hAnsi="Arial" w:cs="Arial"/>
          <w:b/>
          <w:bCs/>
          <w:sz w:val="18"/>
          <w:szCs w:val="18"/>
        </w:rPr>
        <w:t>s</w:t>
      </w:r>
    </w:p>
    <w:p w:rsidR="00D90780" w:rsidRPr="00463159" w:rsidRDefault="00D90780" w:rsidP="00D90780">
      <w:pPr>
        <w:ind w:left="1080"/>
        <w:jc w:val="both"/>
        <w:rPr>
          <w:rFonts w:ascii="Arial" w:hAnsi="Arial" w:cs="Arial"/>
          <w:sz w:val="18"/>
          <w:szCs w:val="18"/>
        </w:rPr>
      </w:pPr>
    </w:p>
    <w:p w:rsidR="00D90780" w:rsidRPr="00463159" w:rsidRDefault="00D90780" w:rsidP="00D90780">
      <w:pPr>
        <w:ind w:left="1080"/>
        <w:jc w:val="both"/>
        <w:rPr>
          <w:rFonts w:ascii="Arial" w:hAnsi="Arial" w:cs="Arial"/>
          <w:color w:val="000000"/>
          <w:sz w:val="18"/>
          <w:szCs w:val="18"/>
          <w:shd w:val="clear" w:color="auto" w:fill="FFFFFF"/>
        </w:rPr>
      </w:pPr>
      <w:r w:rsidRPr="00463159">
        <w:rPr>
          <w:rFonts w:ascii="Arial" w:hAnsi="Arial" w:cs="Arial"/>
          <w:color w:val="000000"/>
          <w:sz w:val="18"/>
          <w:szCs w:val="18"/>
          <w:shd w:val="clear" w:color="auto" w:fill="FFFFFF"/>
        </w:rPr>
        <w:t xml:space="preserve">At the Board of Directors’ Meeting No. 1/2562 on 27 </w:t>
      </w:r>
      <w:r w:rsidRPr="00463159">
        <w:rPr>
          <w:rFonts w:ascii="Arial" w:hAnsi="Arial" w:cs="Arial"/>
          <w:sz w:val="18"/>
          <w:szCs w:val="18"/>
        </w:rPr>
        <w:t>February 2019</w:t>
      </w:r>
      <w:r w:rsidRPr="00463159">
        <w:rPr>
          <w:rFonts w:ascii="Arial" w:hAnsi="Arial" w:cs="Arial"/>
          <w:color w:val="000000"/>
          <w:sz w:val="18"/>
          <w:szCs w:val="18"/>
          <w:shd w:val="clear" w:color="auto" w:fill="FFFFFF"/>
        </w:rPr>
        <w:t>, the Board of Directors approved 4 indirect subsidiaries for a payment of interim dividend within 31 December 2019 without limiting the number of payments and unlimited amount of dividends paid each time but when including the total amount of the dividend paid, it must not exceed the maximum amount as follows</w:t>
      </w:r>
      <w:r w:rsidR="00460597">
        <w:rPr>
          <w:rFonts w:ascii="Arial" w:hAnsi="Arial" w:cs="Arial"/>
          <w:color w:val="000000"/>
          <w:sz w:val="18"/>
          <w:szCs w:val="18"/>
          <w:shd w:val="clear" w:color="auto" w:fill="FFFFFF"/>
        </w:rPr>
        <w:t>:</w:t>
      </w:r>
    </w:p>
    <w:p w:rsidR="00D90780" w:rsidRPr="00463159" w:rsidRDefault="00D90780" w:rsidP="00D90780">
      <w:pPr>
        <w:ind w:left="1080"/>
        <w:jc w:val="both"/>
        <w:rPr>
          <w:rFonts w:ascii="Arial" w:hAnsi="Arial" w:cs="Arial"/>
          <w:sz w:val="18"/>
          <w:szCs w:val="18"/>
        </w:rPr>
      </w:pPr>
    </w:p>
    <w:p w:rsidR="00D90780" w:rsidRPr="00463159" w:rsidRDefault="00D90780" w:rsidP="00D90780">
      <w:pPr>
        <w:ind w:left="1080"/>
        <w:jc w:val="both"/>
        <w:rPr>
          <w:rFonts w:ascii="Arial" w:hAnsi="Arial" w:cs="Arial"/>
          <w:sz w:val="18"/>
          <w:szCs w:val="18"/>
        </w:rPr>
      </w:pPr>
      <w:r w:rsidRPr="00463159">
        <w:rPr>
          <w:rFonts w:ascii="Arial" w:hAnsi="Arial" w:cs="Arial"/>
          <w:sz w:val="18"/>
          <w:szCs w:val="18"/>
        </w:rPr>
        <w:t xml:space="preserve">1.  Advance Clean Power Company Limited, totalling Baht 143,958,019.89 </w:t>
      </w:r>
    </w:p>
    <w:p w:rsidR="00D90780" w:rsidRPr="00463159" w:rsidRDefault="00D90780" w:rsidP="00D90780">
      <w:pPr>
        <w:ind w:left="1080"/>
        <w:jc w:val="both"/>
        <w:rPr>
          <w:rFonts w:ascii="Arial" w:hAnsi="Arial" w:cs="Arial"/>
          <w:sz w:val="18"/>
          <w:szCs w:val="18"/>
        </w:rPr>
      </w:pPr>
      <w:r w:rsidRPr="00463159">
        <w:rPr>
          <w:rFonts w:ascii="Arial" w:hAnsi="Arial" w:cs="Arial"/>
          <w:sz w:val="18"/>
          <w:szCs w:val="18"/>
        </w:rPr>
        <w:t>2.  Advance Asia Power P</w:t>
      </w:r>
      <w:r w:rsidR="00AD0C02">
        <w:rPr>
          <w:rFonts w:ascii="Arial" w:hAnsi="Arial" w:cs="Arial"/>
          <w:sz w:val="18"/>
          <w:szCs w:val="18"/>
        </w:rPr>
        <w:t>lant</w:t>
      </w:r>
      <w:r w:rsidRPr="00463159">
        <w:rPr>
          <w:rFonts w:ascii="Arial" w:hAnsi="Arial" w:cs="Arial"/>
          <w:sz w:val="18"/>
          <w:szCs w:val="18"/>
        </w:rPr>
        <w:t xml:space="preserve"> Company Limited, totalling Baht 91,164,986.72 </w:t>
      </w:r>
    </w:p>
    <w:p w:rsidR="00D90780" w:rsidRPr="00463159" w:rsidRDefault="00D90780" w:rsidP="00D90780">
      <w:pPr>
        <w:ind w:left="1080"/>
        <w:jc w:val="both"/>
        <w:rPr>
          <w:rFonts w:ascii="Arial" w:hAnsi="Arial" w:cs="Arial"/>
          <w:sz w:val="18"/>
          <w:szCs w:val="18"/>
        </w:rPr>
      </w:pPr>
      <w:r w:rsidRPr="00463159">
        <w:rPr>
          <w:rFonts w:ascii="Arial" w:hAnsi="Arial" w:cs="Arial"/>
          <w:sz w:val="18"/>
          <w:szCs w:val="18"/>
        </w:rPr>
        <w:t>3.  Advance Agro Power Plant Company Limited, totalling Baht 232,262,262.53</w:t>
      </w:r>
    </w:p>
    <w:p w:rsidR="00D90780" w:rsidRPr="00463159" w:rsidRDefault="00D90780" w:rsidP="00D90780">
      <w:pPr>
        <w:ind w:left="1080"/>
        <w:jc w:val="both"/>
        <w:rPr>
          <w:rFonts w:ascii="Arial" w:hAnsi="Arial" w:cs="Arial"/>
          <w:sz w:val="18"/>
          <w:szCs w:val="18"/>
        </w:rPr>
      </w:pPr>
      <w:r w:rsidRPr="00463159">
        <w:rPr>
          <w:rFonts w:ascii="Arial" w:hAnsi="Arial" w:cs="Arial"/>
          <w:sz w:val="18"/>
          <w:szCs w:val="18"/>
        </w:rPr>
        <w:t xml:space="preserve">4.  Alliance Clean Power Company Limited, totalling Baht 98,177,030.80 </w:t>
      </w:r>
    </w:p>
    <w:p w:rsidR="00D90780" w:rsidRPr="00463159" w:rsidRDefault="00D90780" w:rsidP="00567FE5">
      <w:pPr>
        <w:ind w:left="1080"/>
        <w:jc w:val="both"/>
        <w:rPr>
          <w:rFonts w:ascii="Arial" w:hAnsi="Arial" w:cs="Arial"/>
          <w:sz w:val="18"/>
          <w:szCs w:val="18"/>
        </w:rPr>
      </w:pPr>
    </w:p>
    <w:p w:rsidR="00D90780" w:rsidRPr="00463159" w:rsidRDefault="00694750" w:rsidP="00567FE5">
      <w:pPr>
        <w:ind w:left="1080"/>
        <w:jc w:val="both"/>
        <w:rPr>
          <w:rFonts w:ascii="Arial" w:hAnsi="Arial" w:cs="Arial"/>
          <w:sz w:val="18"/>
          <w:szCs w:val="18"/>
        </w:rPr>
      </w:pPr>
      <w:r>
        <w:rPr>
          <w:rFonts w:ascii="Arial" w:hAnsi="Arial" w:cs="Arial"/>
          <w:sz w:val="18"/>
          <w:szCs w:val="18"/>
        </w:rPr>
        <w:t xml:space="preserve">However, </w:t>
      </w:r>
      <w:r w:rsidR="00BB51EC">
        <w:rPr>
          <w:rFonts w:ascii="Arial" w:hAnsi="Arial" w:cs="Arial"/>
          <w:sz w:val="18"/>
          <w:szCs w:val="18"/>
        </w:rPr>
        <w:t>these</w:t>
      </w:r>
      <w:r w:rsidR="00D90780" w:rsidRPr="00463159">
        <w:rPr>
          <w:rFonts w:ascii="Arial" w:hAnsi="Arial" w:cs="Arial"/>
          <w:sz w:val="18"/>
          <w:szCs w:val="18"/>
        </w:rPr>
        <w:t xml:space="preserve"> interim dividend</w:t>
      </w:r>
      <w:r>
        <w:rPr>
          <w:rFonts w:ascii="Arial" w:hAnsi="Arial" w:cs="Arial"/>
          <w:sz w:val="18"/>
          <w:szCs w:val="18"/>
        </w:rPr>
        <w:t xml:space="preserve"> </w:t>
      </w:r>
      <w:r w:rsidRPr="00463159">
        <w:rPr>
          <w:rFonts w:ascii="Arial" w:hAnsi="Arial" w:cs="Arial"/>
          <w:sz w:val="18"/>
          <w:szCs w:val="18"/>
        </w:rPr>
        <w:t>payment</w:t>
      </w:r>
      <w:r w:rsidR="00D90780" w:rsidRPr="00463159">
        <w:rPr>
          <w:rFonts w:ascii="Arial" w:hAnsi="Arial" w:cs="Arial"/>
          <w:sz w:val="18"/>
          <w:szCs w:val="18"/>
        </w:rPr>
        <w:t xml:space="preserve"> </w:t>
      </w:r>
      <w:r w:rsidR="00BB51EC">
        <w:rPr>
          <w:rFonts w:ascii="Arial" w:hAnsi="Arial" w:cs="Arial"/>
          <w:sz w:val="18"/>
          <w:szCs w:val="18"/>
        </w:rPr>
        <w:t>had to</w:t>
      </w:r>
      <w:r w:rsidR="00D90780" w:rsidRPr="00463159">
        <w:rPr>
          <w:rFonts w:ascii="Arial" w:hAnsi="Arial" w:cs="Arial"/>
          <w:sz w:val="18"/>
          <w:szCs w:val="18"/>
        </w:rPr>
        <w:t xml:space="preserve"> </w:t>
      </w:r>
      <w:r w:rsidR="00CF3965">
        <w:rPr>
          <w:rFonts w:ascii="Arial" w:hAnsi="Arial" w:cs="Arial"/>
          <w:sz w:val="18"/>
          <w:szCs w:val="18"/>
        </w:rPr>
        <w:t>be</w:t>
      </w:r>
      <w:r w:rsidR="00704407">
        <w:rPr>
          <w:rFonts w:ascii="Arial" w:hAnsi="Arial" w:cs="Arial"/>
          <w:sz w:val="18"/>
          <w:szCs w:val="18"/>
        </w:rPr>
        <w:t xml:space="preserve"> </w:t>
      </w:r>
      <w:r w:rsidR="00D90780" w:rsidRPr="00463159">
        <w:rPr>
          <w:rFonts w:ascii="Arial" w:hAnsi="Arial" w:cs="Arial"/>
          <w:sz w:val="18"/>
          <w:szCs w:val="18"/>
        </w:rPr>
        <w:t>approved by the Board of Directors of the indirect subsidiaries.</w:t>
      </w:r>
    </w:p>
    <w:p w:rsidR="00D90780" w:rsidRDefault="00D90780" w:rsidP="00567FE5">
      <w:pPr>
        <w:ind w:left="1080"/>
        <w:jc w:val="both"/>
        <w:rPr>
          <w:rFonts w:ascii="Arial" w:hAnsi="Arial" w:cs="Arial"/>
          <w:sz w:val="18"/>
          <w:szCs w:val="18"/>
        </w:rPr>
      </w:pPr>
    </w:p>
    <w:p w:rsidR="000F55B7" w:rsidRPr="00463159" w:rsidRDefault="00BB51EC" w:rsidP="00567FE5">
      <w:pPr>
        <w:ind w:left="1080"/>
        <w:jc w:val="both"/>
        <w:rPr>
          <w:rFonts w:ascii="Arial" w:hAnsi="Arial" w:cs="Arial"/>
          <w:sz w:val="18"/>
          <w:szCs w:val="18"/>
        </w:rPr>
      </w:pPr>
      <w:r w:rsidRPr="00BE24A5">
        <w:rPr>
          <w:rFonts w:ascii="Arial" w:hAnsi="Arial" w:cs="Arial"/>
          <w:spacing w:val="-6"/>
          <w:sz w:val="18"/>
          <w:szCs w:val="18"/>
        </w:rPr>
        <w:t xml:space="preserve">Between </w:t>
      </w:r>
      <w:r w:rsidR="000F55B7" w:rsidRPr="00BE24A5">
        <w:rPr>
          <w:rFonts w:ascii="Arial" w:hAnsi="Arial" w:cs="Arial"/>
          <w:spacing w:val="-6"/>
          <w:sz w:val="18"/>
          <w:szCs w:val="18"/>
        </w:rPr>
        <w:t>2</w:t>
      </w:r>
      <w:r w:rsidR="00460597">
        <w:rPr>
          <w:rFonts w:ascii="Arial" w:hAnsi="Arial" w:cs="Arial"/>
          <w:spacing w:val="-6"/>
          <w:sz w:val="18"/>
          <w:szCs w:val="18"/>
        </w:rPr>
        <w:t>8</w:t>
      </w:r>
      <w:r w:rsidR="000F55B7" w:rsidRPr="00BE24A5">
        <w:rPr>
          <w:rFonts w:ascii="Arial" w:hAnsi="Arial" w:cs="Arial"/>
          <w:spacing w:val="-6"/>
          <w:sz w:val="18"/>
          <w:szCs w:val="18"/>
        </w:rPr>
        <w:t xml:space="preserve"> February 2019 </w:t>
      </w:r>
      <w:r w:rsidR="00BE24A5" w:rsidRPr="00BE24A5">
        <w:rPr>
          <w:rFonts w:ascii="Arial" w:hAnsi="Arial" w:cs="Arial"/>
          <w:spacing w:val="-6"/>
          <w:sz w:val="18"/>
          <w:szCs w:val="18"/>
        </w:rPr>
        <w:t xml:space="preserve">and </w:t>
      </w:r>
      <w:r w:rsidR="000F55B7" w:rsidRPr="00BE24A5">
        <w:rPr>
          <w:rFonts w:ascii="Arial" w:hAnsi="Arial" w:cs="Arial"/>
          <w:spacing w:val="-6"/>
          <w:sz w:val="18"/>
          <w:szCs w:val="18"/>
        </w:rPr>
        <w:t xml:space="preserve">10 April 2019, the indirect subsidiaries approved </w:t>
      </w:r>
      <w:r w:rsidR="00BE24A5" w:rsidRPr="00BE24A5">
        <w:rPr>
          <w:rFonts w:ascii="Arial" w:hAnsi="Arial" w:cs="Arial"/>
          <w:spacing w:val="-6"/>
          <w:sz w:val="18"/>
          <w:szCs w:val="18"/>
        </w:rPr>
        <w:t>the interim</w:t>
      </w:r>
      <w:r w:rsidR="000F55B7" w:rsidRPr="00BE24A5">
        <w:rPr>
          <w:rFonts w:ascii="Arial" w:hAnsi="Arial" w:cs="Arial"/>
          <w:spacing w:val="-6"/>
          <w:sz w:val="18"/>
          <w:szCs w:val="18"/>
        </w:rPr>
        <w:t xml:space="preserve"> dividend payments</w:t>
      </w:r>
      <w:r w:rsidR="000F55B7">
        <w:rPr>
          <w:rFonts w:ascii="Arial" w:hAnsi="Arial" w:cs="Arial"/>
          <w:sz w:val="18"/>
          <w:szCs w:val="18"/>
        </w:rPr>
        <w:t xml:space="preserve"> </w:t>
      </w:r>
      <w:r w:rsidR="00704407">
        <w:rPr>
          <w:rFonts w:ascii="Arial" w:hAnsi="Arial" w:cs="Arial"/>
          <w:sz w:val="18"/>
          <w:szCs w:val="18"/>
        </w:rPr>
        <w:t xml:space="preserve">and some payments </w:t>
      </w:r>
      <w:r w:rsidR="00BE24A5">
        <w:rPr>
          <w:rFonts w:ascii="Arial" w:hAnsi="Arial" w:cs="Arial"/>
          <w:sz w:val="18"/>
          <w:szCs w:val="18"/>
        </w:rPr>
        <w:t xml:space="preserve">were made </w:t>
      </w:r>
      <w:r w:rsidR="000F55B7">
        <w:rPr>
          <w:rFonts w:ascii="Arial" w:hAnsi="Arial" w:cs="Arial"/>
          <w:sz w:val="18"/>
          <w:szCs w:val="18"/>
        </w:rPr>
        <w:t>in accordance with the above conditions.</w:t>
      </w:r>
    </w:p>
    <w:p w:rsidR="000F55B7" w:rsidRPr="00463159" w:rsidRDefault="000F55B7" w:rsidP="00567FE5">
      <w:pPr>
        <w:ind w:left="1080"/>
        <w:jc w:val="both"/>
        <w:rPr>
          <w:rFonts w:ascii="Arial" w:hAnsi="Arial" w:cs="Arial"/>
          <w:sz w:val="18"/>
          <w:szCs w:val="18"/>
        </w:rPr>
      </w:pPr>
    </w:p>
    <w:p w:rsidR="00D90780" w:rsidRPr="00463159" w:rsidRDefault="00D90780" w:rsidP="00567FE5">
      <w:pPr>
        <w:ind w:left="1080"/>
        <w:jc w:val="both"/>
        <w:rPr>
          <w:rFonts w:ascii="Arial" w:hAnsi="Arial" w:cs="Arial"/>
          <w:sz w:val="18"/>
          <w:szCs w:val="18"/>
        </w:rPr>
      </w:pPr>
    </w:p>
    <w:p w:rsidR="00240580" w:rsidRPr="00463159" w:rsidRDefault="00240580" w:rsidP="00240580">
      <w:pPr>
        <w:tabs>
          <w:tab w:val="left" w:pos="1080"/>
        </w:tabs>
        <w:ind w:left="1080" w:hanging="540"/>
        <w:jc w:val="thaiDistribute"/>
        <w:rPr>
          <w:rFonts w:ascii="Arial" w:hAnsi="Arial" w:cs="Arial"/>
          <w:b/>
          <w:bCs/>
          <w:sz w:val="18"/>
          <w:szCs w:val="18"/>
        </w:rPr>
      </w:pPr>
      <w:r w:rsidRPr="00463159">
        <w:rPr>
          <w:rFonts w:ascii="Arial" w:hAnsi="Arial" w:cs="Arial"/>
          <w:b/>
          <w:bCs/>
          <w:sz w:val="18"/>
          <w:szCs w:val="18"/>
        </w:rPr>
        <w:t>42.4</w:t>
      </w:r>
      <w:r w:rsidRPr="00463159">
        <w:rPr>
          <w:rFonts w:ascii="Arial" w:hAnsi="Arial" w:cs="Arial"/>
          <w:b/>
          <w:bCs/>
          <w:sz w:val="18"/>
          <w:szCs w:val="18"/>
        </w:rPr>
        <w:tab/>
        <w:t>Increasing limit of letter of guarantee</w:t>
      </w:r>
    </w:p>
    <w:p w:rsidR="00240580" w:rsidRPr="00463159" w:rsidRDefault="00240580" w:rsidP="00240580">
      <w:pPr>
        <w:ind w:left="1080"/>
        <w:jc w:val="both"/>
        <w:rPr>
          <w:rFonts w:ascii="Arial" w:hAnsi="Arial" w:cs="Arial"/>
          <w:sz w:val="18"/>
          <w:szCs w:val="18"/>
          <w:u w:val="single"/>
        </w:rPr>
      </w:pPr>
    </w:p>
    <w:p w:rsidR="00240580" w:rsidRPr="00D13BD6" w:rsidRDefault="00240580" w:rsidP="00240580">
      <w:pPr>
        <w:ind w:left="1080"/>
        <w:jc w:val="both"/>
        <w:rPr>
          <w:rFonts w:ascii="Arial" w:hAnsi="Arial" w:cs="Arial"/>
          <w:spacing w:val="-6"/>
          <w:sz w:val="18"/>
          <w:szCs w:val="18"/>
          <w:u w:val="single"/>
        </w:rPr>
      </w:pPr>
      <w:r w:rsidRPr="00D13BD6">
        <w:rPr>
          <w:rFonts w:ascii="Arial" w:hAnsi="Arial" w:cs="Arial"/>
          <w:spacing w:val="-6"/>
          <w:sz w:val="18"/>
          <w:szCs w:val="18"/>
          <w:u w:val="single"/>
        </w:rPr>
        <w:t xml:space="preserve">Indirect subsidiary </w:t>
      </w:r>
      <w:r w:rsidR="00E670DF" w:rsidRPr="00D13BD6">
        <w:rPr>
          <w:rFonts w:ascii="Arial" w:hAnsi="Arial" w:cs="Arial"/>
          <w:spacing w:val="-6"/>
          <w:sz w:val="18"/>
          <w:szCs w:val="18"/>
          <w:u w:val="single"/>
        </w:rPr>
        <w:t>-</w:t>
      </w:r>
      <w:r w:rsidRPr="00D13BD6">
        <w:rPr>
          <w:rFonts w:ascii="Arial" w:hAnsi="Arial" w:cs="Arial"/>
          <w:spacing w:val="-6"/>
          <w:sz w:val="18"/>
          <w:szCs w:val="18"/>
          <w:u w:val="single"/>
        </w:rPr>
        <w:t xml:space="preserve"> Allia</w:t>
      </w:r>
      <w:r w:rsidR="000F55B7">
        <w:rPr>
          <w:rFonts w:ascii="Arial" w:hAnsi="Arial" w:cs="Arial"/>
          <w:spacing w:val="-6"/>
          <w:sz w:val="18"/>
          <w:szCs w:val="18"/>
          <w:u w:val="single"/>
        </w:rPr>
        <w:t>nce Clean Power Company Limited</w:t>
      </w:r>
    </w:p>
    <w:p w:rsidR="00240580" w:rsidRPr="00463159" w:rsidRDefault="00240580" w:rsidP="00240580">
      <w:pPr>
        <w:ind w:left="1080"/>
        <w:jc w:val="both"/>
        <w:rPr>
          <w:rFonts w:ascii="Arial" w:hAnsi="Arial" w:cs="Arial"/>
          <w:sz w:val="18"/>
          <w:szCs w:val="18"/>
          <w:u w:val="single"/>
        </w:rPr>
      </w:pPr>
    </w:p>
    <w:p w:rsidR="00240580" w:rsidRPr="00463159" w:rsidRDefault="00240580" w:rsidP="00240580">
      <w:pPr>
        <w:ind w:left="1080"/>
        <w:jc w:val="both"/>
        <w:rPr>
          <w:rFonts w:ascii="Arial" w:hAnsi="Arial" w:cs="Arial"/>
          <w:sz w:val="18"/>
          <w:szCs w:val="18"/>
        </w:rPr>
      </w:pPr>
      <w:r w:rsidRPr="00463159">
        <w:rPr>
          <w:rFonts w:ascii="Arial" w:hAnsi="Arial" w:cs="Arial"/>
          <w:sz w:val="18"/>
          <w:szCs w:val="18"/>
        </w:rPr>
        <w:t>On 18 January 2019, Alliance Clean Power Company Limited entered into the</w:t>
      </w:r>
      <w:r w:rsidRPr="00463159">
        <w:rPr>
          <w:rFonts w:ascii="Arial" w:hAnsi="Arial" w:cs="Arial"/>
          <w:sz w:val="18"/>
          <w:szCs w:val="18"/>
          <w:cs/>
        </w:rPr>
        <w:t xml:space="preserve"> </w:t>
      </w:r>
      <w:r w:rsidRPr="00463159">
        <w:rPr>
          <w:rFonts w:ascii="Arial" w:hAnsi="Arial" w:cs="Arial"/>
          <w:sz w:val="18"/>
          <w:szCs w:val="18"/>
        </w:rPr>
        <w:t>revolving credit facilities agreement with domestic financial institution amounting of Bah</w:t>
      </w:r>
      <w:r w:rsidR="00F44300">
        <w:rPr>
          <w:rFonts w:ascii="Arial" w:hAnsi="Arial" w:cs="Arial"/>
          <w:sz w:val="18"/>
          <w:szCs w:val="18"/>
        </w:rPr>
        <w:t>t 66</w:t>
      </w:r>
      <w:r w:rsidRPr="00463159">
        <w:rPr>
          <w:rFonts w:ascii="Arial" w:hAnsi="Arial" w:cs="Arial"/>
          <w:sz w:val="18"/>
          <w:szCs w:val="18"/>
        </w:rPr>
        <w:t>0,000,000.</w:t>
      </w:r>
    </w:p>
    <w:p w:rsidR="00240580" w:rsidRPr="00463159" w:rsidRDefault="00240580" w:rsidP="00240580">
      <w:pPr>
        <w:ind w:left="1080"/>
        <w:jc w:val="both"/>
        <w:rPr>
          <w:rFonts w:ascii="Arial" w:hAnsi="Arial" w:cs="Arial"/>
          <w:sz w:val="18"/>
          <w:szCs w:val="18"/>
        </w:rPr>
      </w:pPr>
    </w:p>
    <w:p w:rsidR="00240580" w:rsidRPr="00463159" w:rsidRDefault="00240580" w:rsidP="00240580">
      <w:pPr>
        <w:ind w:left="1080"/>
        <w:jc w:val="both"/>
        <w:rPr>
          <w:rFonts w:ascii="Arial" w:hAnsi="Arial" w:cs="Arial"/>
          <w:sz w:val="18"/>
          <w:szCs w:val="18"/>
        </w:rPr>
      </w:pPr>
      <w:r w:rsidRPr="00463159">
        <w:rPr>
          <w:rFonts w:ascii="Arial" w:hAnsi="Arial" w:cs="Arial"/>
          <w:sz w:val="18"/>
          <w:szCs w:val="18"/>
        </w:rPr>
        <w:t xml:space="preserve">The revolving credit limit was general loan which will be used as working capital by indirect subsidiaries of the Company. The credit limit was guaranteed by five related companies which were Advance </w:t>
      </w:r>
      <w:r w:rsidR="00A527E3">
        <w:rPr>
          <w:rFonts w:ascii="Arial" w:hAnsi="Arial" w:cs="Arial"/>
          <w:sz w:val="18"/>
          <w:szCs w:val="18"/>
        </w:rPr>
        <w:t>Agro</w:t>
      </w:r>
      <w:r w:rsidRPr="00463159">
        <w:rPr>
          <w:rFonts w:ascii="Arial" w:hAnsi="Arial" w:cs="Arial"/>
          <w:sz w:val="18"/>
          <w:szCs w:val="18"/>
        </w:rPr>
        <w:t xml:space="preserve"> Asia Company Limited, Asia Clean Energy Company Limited , Advance Clean Power Company Limited, Advance Agro Power Plant Company Limited and Advance Asia Power Plant Company Limited, by using 1,435,000,000 shares of Absolute Clean Energy Public Company Limited owned by Mr. Pornmett Songmetta, a related person as guarantee princip</w:t>
      </w:r>
      <w:r w:rsidR="008A6990">
        <w:rPr>
          <w:rFonts w:ascii="Arial" w:hAnsi="Arial" w:cs="Arial"/>
          <w:sz w:val="18"/>
          <w:szCs w:val="18"/>
        </w:rPr>
        <w:t>al</w:t>
      </w:r>
      <w:r w:rsidRPr="00463159">
        <w:rPr>
          <w:rFonts w:ascii="Arial" w:hAnsi="Arial" w:cs="Arial"/>
          <w:sz w:val="18"/>
          <w:szCs w:val="18"/>
        </w:rPr>
        <w:t xml:space="preserve"> of the revolving credit limit. The indirect subsidiaries used those credit limit in requsting letter of guarantee from a financial institution amounting of Baht 657,000,000 which will be used for</w:t>
      </w:r>
      <w:r w:rsidRPr="00463159">
        <w:rPr>
          <w:rFonts w:ascii="Arial" w:hAnsi="Arial" w:cs="Arial"/>
          <w:sz w:val="18"/>
          <w:szCs w:val="18"/>
          <w:cs/>
        </w:rPr>
        <w:t xml:space="preserve"> </w:t>
      </w:r>
      <w:r w:rsidRPr="00463159">
        <w:rPr>
          <w:rFonts w:ascii="Arial" w:hAnsi="Arial" w:cs="Arial"/>
          <w:sz w:val="18"/>
          <w:szCs w:val="18"/>
        </w:rPr>
        <w:t>project biddings.</w:t>
      </w:r>
    </w:p>
    <w:p w:rsidR="00240580" w:rsidRPr="00463159" w:rsidRDefault="00240580" w:rsidP="00240580">
      <w:pPr>
        <w:jc w:val="both"/>
        <w:rPr>
          <w:rFonts w:ascii="Arial" w:hAnsi="Arial" w:cs="Arial"/>
          <w:sz w:val="18"/>
          <w:szCs w:val="18"/>
        </w:rPr>
      </w:pPr>
    </w:p>
    <w:p w:rsidR="00240580" w:rsidRPr="00463159" w:rsidRDefault="00240580" w:rsidP="00240580">
      <w:pPr>
        <w:jc w:val="both"/>
        <w:rPr>
          <w:rFonts w:ascii="Arial" w:hAnsi="Arial" w:cs="Arial"/>
          <w:sz w:val="18"/>
          <w:szCs w:val="18"/>
        </w:rPr>
      </w:pPr>
    </w:p>
    <w:p w:rsidR="00240580" w:rsidRPr="00463159" w:rsidRDefault="00240580" w:rsidP="00240580">
      <w:pPr>
        <w:tabs>
          <w:tab w:val="left" w:pos="1080"/>
        </w:tabs>
        <w:ind w:left="1080" w:hanging="540"/>
        <w:jc w:val="both"/>
        <w:rPr>
          <w:rFonts w:ascii="Arial" w:hAnsi="Arial" w:cs="Arial"/>
          <w:b/>
          <w:bCs/>
          <w:sz w:val="18"/>
          <w:szCs w:val="18"/>
        </w:rPr>
      </w:pPr>
      <w:r w:rsidRPr="00463159">
        <w:rPr>
          <w:rFonts w:ascii="Arial" w:hAnsi="Arial" w:cs="Arial"/>
          <w:b/>
          <w:bCs/>
          <w:sz w:val="18"/>
          <w:szCs w:val="18"/>
        </w:rPr>
        <w:t>42.5</w:t>
      </w:r>
      <w:r w:rsidRPr="00463159">
        <w:rPr>
          <w:rFonts w:ascii="Arial" w:hAnsi="Arial" w:cs="Arial"/>
          <w:b/>
          <w:bCs/>
          <w:sz w:val="18"/>
          <w:szCs w:val="18"/>
        </w:rPr>
        <w:tab/>
        <w:t>Commercial operation date for sales of electricity</w:t>
      </w:r>
    </w:p>
    <w:p w:rsidR="00240580" w:rsidRPr="00463159" w:rsidRDefault="00240580" w:rsidP="00240580">
      <w:pPr>
        <w:ind w:left="1080"/>
        <w:jc w:val="both"/>
        <w:rPr>
          <w:rFonts w:ascii="Arial" w:hAnsi="Arial" w:cs="Arial"/>
          <w:sz w:val="18"/>
          <w:szCs w:val="18"/>
          <w:u w:val="single"/>
        </w:rPr>
      </w:pPr>
    </w:p>
    <w:p w:rsidR="00240580" w:rsidRPr="00463159" w:rsidRDefault="00240580" w:rsidP="00240580">
      <w:pPr>
        <w:ind w:left="1080"/>
        <w:jc w:val="both"/>
        <w:rPr>
          <w:rFonts w:ascii="Arial" w:hAnsi="Arial" w:cs="Arial"/>
          <w:sz w:val="18"/>
          <w:szCs w:val="18"/>
          <w:u w:val="single"/>
        </w:rPr>
      </w:pPr>
      <w:r w:rsidRPr="00463159">
        <w:rPr>
          <w:rFonts w:ascii="Arial" w:hAnsi="Arial" w:cs="Arial"/>
          <w:sz w:val="18"/>
          <w:szCs w:val="18"/>
          <w:u w:val="single"/>
        </w:rPr>
        <w:t xml:space="preserve">Indirect subsidiary </w:t>
      </w:r>
      <w:r w:rsidR="00E670DF">
        <w:rPr>
          <w:rFonts w:ascii="Arial" w:hAnsi="Arial" w:cs="Arial"/>
          <w:sz w:val="18"/>
          <w:szCs w:val="18"/>
          <w:u w:val="single"/>
        </w:rPr>
        <w:t>-</w:t>
      </w:r>
      <w:r w:rsidRPr="00463159">
        <w:rPr>
          <w:rFonts w:ascii="Arial" w:hAnsi="Arial" w:cs="Arial"/>
          <w:sz w:val="18"/>
          <w:szCs w:val="18"/>
          <w:u w:val="single"/>
        </w:rPr>
        <w:t xml:space="preserve"> ACE Solar Company </w:t>
      </w:r>
      <w:r w:rsidRPr="000F55B7">
        <w:rPr>
          <w:rFonts w:ascii="Arial" w:hAnsi="Arial" w:cs="Arial"/>
          <w:sz w:val="18"/>
          <w:szCs w:val="18"/>
          <w:u w:val="single"/>
        </w:rPr>
        <w:t>Limited</w:t>
      </w:r>
      <w:r w:rsidR="00A527E3" w:rsidRPr="000F55B7">
        <w:rPr>
          <w:rFonts w:ascii="Arial" w:hAnsi="Arial" w:cs="Arial"/>
          <w:sz w:val="18"/>
          <w:szCs w:val="18"/>
          <w:u w:val="single"/>
        </w:rPr>
        <w:t xml:space="preserve"> (Formerly named Sri Cha</w:t>
      </w:r>
      <w:r w:rsidR="004C51AF" w:rsidRPr="000F55B7">
        <w:rPr>
          <w:rFonts w:ascii="Arial" w:hAnsi="Arial" w:cs="Browallia New"/>
          <w:sz w:val="18"/>
          <w:szCs w:val="22"/>
          <w:u w:val="single"/>
        </w:rPr>
        <w:t>o</w:t>
      </w:r>
      <w:r w:rsidR="00A527E3" w:rsidRPr="000F55B7">
        <w:rPr>
          <w:rFonts w:ascii="Arial" w:hAnsi="Arial" w:cs="Arial"/>
          <w:sz w:val="18"/>
          <w:szCs w:val="18"/>
          <w:u w:val="single"/>
        </w:rPr>
        <w:t>praya Company Limited)</w:t>
      </w:r>
      <w:r w:rsidRPr="00463159">
        <w:rPr>
          <w:rFonts w:ascii="Arial" w:hAnsi="Arial" w:cs="Arial"/>
          <w:sz w:val="18"/>
          <w:szCs w:val="18"/>
          <w:u w:val="single"/>
        </w:rPr>
        <w:t xml:space="preserve"> </w:t>
      </w:r>
    </w:p>
    <w:p w:rsidR="00240580" w:rsidRPr="00463159" w:rsidRDefault="00240580" w:rsidP="00240580">
      <w:pPr>
        <w:ind w:left="1080"/>
        <w:jc w:val="both"/>
        <w:rPr>
          <w:rFonts w:ascii="Arial" w:hAnsi="Arial" w:cs="Arial"/>
          <w:sz w:val="18"/>
          <w:szCs w:val="18"/>
        </w:rPr>
      </w:pPr>
    </w:p>
    <w:p w:rsidR="00240580" w:rsidRPr="00463159" w:rsidRDefault="00240580" w:rsidP="00240580">
      <w:pPr>
        <w:ind w:left="1080"/>
        <w:jc w:val="both"/>
        <w:rPr>
          <w:rFonts w:ascii="Arial" w:hAnsi="Arial" w:cs="Arial"/>
          <w:sz w:val="18"/>
          <w:szCs w:val="18"/>
        </w:rPr>
      </w:pPr>
      <w:r w:rsidRPr="00463159">
        <w:rPr>
          <w:rFonts w:ascii="Arial" w:hAnsi="Arial" w:cs="Arial"/>
          <w:sz w:val="18"/>
          <w:szCs w:val="18"/>
        </w:rPr>
        <w:t xml:space="preserve">On 22 February 2019, ACE Solar Company Limited (Formerly named Sri Chaopraya Company Limited) started its commercial operation date for sales of electricity acccording to power purchase agreement </w:t>
      </w:r>
      <w:r w:rsidRPr="00567FE5">
        <w:rPr>
          <w:rFonts w:ascii="Arial" w:hAnsi="Arial" w:cs="Arial"/>
          <w:spacing w:val="-2"/>
          <w:sz w:val="18"/>
          <w:szCs w:val="18"/>
        </w:rPr>
        <w:t>from solar energy with Advance Asia Fiber Company Limited, a related party. The agreement is for a period</w:t>
      </w:r>
      <w:r w:rsidRPr="00463159">
        <w:rPr>
          <w:rFonts w:ascii="Arial" w:hAnsi="Arial" w:cs="Arial"/>
          <w:sz w:val="18"/>
          <w:szCs w:val="18"/>
        </w:rPr>
        <w:t xml:space="preserve"> of 25 years (Note 40.1)</w:t>
      </w:r>
      <w:r w:rsidR="00E90033">
        <w:rPr>
          <w:rFonts w:ascii="Arial" w:hAnsi="Arial" w:cs="Arial"/>
          <w:sz w:val="18"/>
          <w:szCs w:val="18"/>
        </w:rPr>
        <w:t>.</w:t>
      </w:r>
    </w:p>
    <w:p w:rsidR="00240580" w:rsidRPr="00463159" w:rsidRDefault="00240580" w:rsidP="00240580">
      <w:pPr>
        <w:jc w:val="both"/>
        <w:rPr>
          <w:rFonts w:ascii="Arial" w:hAnsi="Arial" w:cs="Arial"/>
          <w:sz w:val="18"/>
          <w:szCs w:val="18"/>
        </w:rPr>
      </w:pPr>
    </w:p>
    <w:p w:rsidR="00240580" w:rsidRPr="00463159" w:rsidRDefault="00240580" w:rsidP="00240580">
      <w:pPr>
        <w:jc w:val="both"/>
        <w:rPr>
          <w:rFonts w:ascii="Arial" w:hAnsi="Arial" w:cs="Arial"/>
          <w:sz w:val="18"/>
          <w:szCs w:val="18"/>
        </w:rPr>
      </w:pPr>
    </w:p>
    <w:p w:rsidR="00240580" w:rsidRPr="00463159" w:rsidRDefault="00240580" w:rsidP="00240580">
      <w:pPr>
        <w:tabs>
          <w:tab w:val="left" w:pos="1080"/>
        </w:tabs>
        <w:ind w:left="1080" w:hanging="540"/>
        <w:jc w:val="both"/>
        <w:rPr>
          <w:rFonts w:ascii="Arial" w:hAnsi="Arial" w:cs="Arial"/>
          <w:b/>
          <w:bCs/>
          <w:sz w:val="18"/>
          <w:szCs w:val="18"/>
        </w:rPr>
      </w:pPr>
      <w:r w:rsidRPr="00463159">
        <w:rPr>
          <w:rFonts w:ascii="Arial" w:hAnsi="Arial" w:cs="Arial"/>
          <w:b/>
          <w:bCs/>
          <w:sz w:val="18"/>
          <w:szCs w:val="18"/>
        </w:rPr>
        <w:t>42.6</w:t>
      </w:r>
      <w:r w:rsidRPr="00463159">
        <w:rPr>
          <w:rFonts w:ascii="Arial" w:hAnsi="Arial" w:cs="Arial"/>
          <w:b/>
          <w:bCs/>
          <w:sz w:val="18"/>
          <w:szCs w:val="18"/>
        </w:rPr>
        <w:tab/>
        <w:t>Approval for the purchase of land</w:t>
      </w:r>
    </w:p>
    <w:p w:rsidR="00240580" w:rsidRPr="00463159" w:rsidRDefault="00240580" w:rsidP="00240580">
      <w:pPr>
        <w:ind w:left="1080"/>
        <w:jc w:val="both"/>
        <w:rPr>
          <w:rFonts w:ascii="Arial" w:hAnsi="Arial" w:cs="Arial"/>
          <w:sz w:val="18"/>
          <w:szCs w:val="18"/>
          <w:u w:val="single"/>
        </w:rPr>
      </w:pPr>
    </w:p>
    <w:p w:rsidR="00240580" w:rsidRPr="00463159" w:rsidRDefault="00240580" w:rsidP="00240580">
      <w:pPr>
        <w:ind w:left="1080"/>
        <w:jc w:val="both"/>
        <w:rPr>
          <w:rFonts w:ascii="Arial" w:hAnsi="Arial" w:cs="Arial"/>
          <w:sz w:val="18"/>
          <w:szCs w:val="18"/>
          <w:u w:val="single"/>
        </w:rPr>
      </w:pPr>
      <w:r w:rsidRPr="00463159">
        <w:rPr>
          <w:rFonts w:ascii="Arial" w:hAnsi="Arial" w:cs="Arial"/>
          <w:sz w:val="18"/>
          <w:szCs w:val="18"/>
          <w:u w:val="single"/>
        </w:rPr>
        <w:t xml:space="preserve">Indirect subsidiary </w:t>
      </w:r>
      <w:r w:rsidR="00E670DF">
        <w:rPr>
          <w:rFonts w:ascii="Arial" w:hAnsi="Arial" w:cs="Arial"/>
          <w:sz w:val="18"/>
          <w:szCs w:val="18"/>
          <w:u w:val="single"/>
        </w:rPr>
        <w:t>-</w:t>
      </w:r>
      <w:r w:rsidRPr="00463159">
        <w:rPr>
          <w:rFonts w:ascii="Arial" w:hAnsi="Arial" w:cs="Arial"/>
          <w:sz w:val="18"/>
          <w:szCs w:val="18"/>
          <w:u w:val="single"/>
        </w:rPr>
        <w:t xml:space="preserve"> Bio Power Plant Company Limited </w:t>
      </w:r>
    </w:p>
    <w:p w:rsidR="00240580" w:rsidRPr="00463159" w:rsidRDefault="00240580" w:rsidP="00240580">
      <w:pPr>
        <w:ind w:left="1080"/>
        <w:jc w:val="both"/>
        <w:rPr>
          <w:rFonts w:ascii="Arial" w:hAnsi="Arial" w:cs="Arial"/>
          <w:sz w:val="18"/>
          <w:szCs w:val="18"/>
        </w:rPr>
      </w:pPr>
    </w:p>
    <w:p w:rsidR="00240580" w:rsidRPr="00463159" w:rsidRDefault="00240580" w:rsidP="00240580">
      <w:pPr>
        <w:ind w:left="1080"/>
        <w:jc w:val="both"/>
        <w:rPr>
          <w:rFonts w:ascii="Arial" w:hAnsi="Arial" w:cs="Arial"/>
          <w:sz w:val="18"/>
          <w:szCs w:val="18"/>
        </w:rPr>
      </w:pPr>
      <w:r w:rsidRPr="00463159">
        <w:rPr>
          <w:rFonts w:ascii="Arial" w:hAnsi="Arial" w:cs="Arial"/>
          <w:sz w:val="18"/>
          <w:szCs w:val="18"/>
        </w:rPr>
        <w:t>On 12 February 2019, Bio Power Plant Company Limited purchased land by making the payment for the remaining contract price amounting of Baht 19,031,000 and received the transfer of ownership on the particular day.</w:t>
      </w:r>
    </w:p>
    <w:p w:rsidR="00240580" w:rsidRDefault="00240580" w:rsidP="00240580">
      <w:pPr>
        <w:ind w:left="1080"/>
        <w:jc w:val="both"/>
        <w:rPr>
          <w:rFonts w:ascii="Arial" w:hAnsi="Arial" w:cs="Arial"/>
          <w:sz w:val="18"/>
          <w:szCs w:val="18"/>
          <w:u w:val="single"/>
        </w:rPr>
      </w:pPr>
    </w:p>
    <w:p w:rsidR="000F55B7" w:rsidRDefault="000F55B7" w:rsidP="00240580">
      <w:pPr>
        <w:ind w:left="1080"/>
        <w:jc w:val="both"/>
        <w:rPr>
          <w:rFonts w:ascii="Arial" w:hAnsi="Arial" w:cs="Arial"/>
          <w:sz w:val="18"/>
          <w:szCs w:val="18"/>
          <w:u w:val="single"/>
        </w:rPr>
      </w:pPr>
    </w:p>
    <w:p w:rsidR="000F55B7" w:rsidRPr="00463159" w:rsidRDefault="000F55B7" w:rsidP="000F55B7">
      <w:pPr>
        <w:tabs>
          <w:tab w:val="left" w:pos="1080"/>
        </w:tabs>
        <w:ind w:left="1080" w:hanging="540"/>
        <w:jc w:val="both"/>
        <w:rPr>
          <w:rFonts w:ascii="Arial" w:hAnsi="Arial" w:cs="Arial"/>
          <w:b/>
          <w:bCs/>
          <w:sz w:val="18"/>
          <w:szCs w:val="18"/>
        </w:rPr>
      </w:pPr>
      <w:r w:rsidRPr="00463159">
        <w:rPr>
          <w:rFonts w:ascii="Arial" w:hAnsi="Arial" w:cs="Arial"/>
          <w:b/>
          <w:bCs/>
          <w:sz w:val="18"/>
          <w:szCs w:val="18"/>
        </w:rPr>
        <w:t>42.</w:t>
      </w:r>
      <w:r>
        <w:rPr>
          <w:rFonts w:ascii="Arial" w:hAnsi="Arial" w:cs="Arial"/>
          <w:b/>
          <w:bCs/>
          <w:sz w:val="18"/>
          <w:szCs w:val="18"/>
        </w:rPr>
        <w:t>7</w:t>
      </w:r>
      <w:r w:rsidRPr="00463159">
        <w:rPr>
          <w:rFonts w:ascii="Arial" w:hAnsi="Arial" w:cs="Arial"/>
          <w:b/>
          <w:bCs/>
          <w:sz w:val="18"/>
          <w:szCs w:val="18"/>
        </w:rPr>
        <w:tab/>
      </w:r>
      <w:r w:rsidR="00BE24A5">
        <w:rPr>
          <w:rFonts w:ascii="Arial" w:hAnsi="Arial" w:cs="Arial"/>
          <w:b/>
          <w:bCs/>
          <w:sz w:val="18"/>
          <w:szCs w:val="18"/>
        </w:rPr>
        <w:t>Ent</w:t>
      </w:r>
      <w:r>
        <w:rPr>
          <w:rFonts w:ascii="Arial" w:hAnsi="Arial" w:cs="Arial"/>
          <w:b/>
          <w:bCs/>
          <w:sz w:val="18"/>
          <w:szCs w:val="18"/>
        </w:rPr>
        <w:t>r</w:t>
      </w:r>
      <w:r w:rsidR="00BE24A5">
        <w:rPr>
          <w:rFonts w:ascii="Arial" w:hAnsi="Arial" w:cs="Arial"/>
          <w:b/>
          <w:bCs/>
          <w:sz w:val="18"/>
          <w:szCs w:val="18"/>
        </w:rPr>
        <w:t>y</w:t>
      </w:r>
      <w:r>
        <w:rPr>
          <w:rFonts w:ascii="Arial" w:hAnsi="Arial" w:cs="Arial"/>
          <w:b/>
          <w:bCs/>
          <w:sz w:val="18"/>
          <w:szCs w:val="18"/>
        </w:rPr>
        <w:t xml:space="preserve"> into </w:t>
      </w:r>
      <w:r w:rsidR="00BE24A5">
        <w:rPr>
          <w:rFonts w:ascii="Arial" w:hAnsi="Arial" w:cs="Arial"/>
          <w:b/>
          <w:bCs/>
          <w:sz w:val="18"/>
          <w:szCs w:val="18"/>
        </w:rPr>
        <w:t xml:space="preserve">an </w:t>
      </w:r>
      <w:r>
        <w:rPr>
          <w:rFonts w:ascii="Arial" w:hAnsi="Arial" w:cs="Arial"/>
          <w:b/>
          <w:bCs/>
          <w:sz w:val="18"/>
          <w:szCs w:val="18"/>
        </w:rPr>
        <w:t>Engineering, Procurement and Construction contract (EPC contract)</w:t>
      </w:r>
    </w:p>
    <w:p w:rsidR="000F55B7" w:rsidRPr="00463159" w:rsidRDefault="000F55B7" w:rsidP="000F55B7">
      <w:pPr>
        <w:ind w:left="1080"/>
        <w:jc w:val="both"/>
        <w:rPr>
          <w:rFonts w:ascii="Arial" w:hAnsi="Arial" w:cs="Arial"/>
          <w:sz w:val="18"/>
          <w:szCs w:val="18"/>
          <w:u w:val="single"/>
        </w:rPr>
      </w:pPr>
    </w:p>
    <w:p w:rsidR="000F55B7" w:rsidRPr="00463159" w:rsidRDefault="000F55B7" w:rsidP="000F55B7">
      <w:pPr>
        <w:ind w:left="1080"/>
        <w:jc w:val="both"/>
        <w:rPr>
          <w:rFonts w:ascii="Arial" w:hAnsi="Arial" w:cs="Arial"/>
          <w:sz w:val="18"/>
          <w:szCs w:val="18"/>
          <w:u w:val="single"/>
        </w:rPr>
      </w:pPr>
      <w:r w:rsidRPr="00463159">
        <w:rPr>
          <w:rFonts w:ascii="Arial" w:hAnsi="Arial" w:cs="Arial"/>
          <w:sz w:val="18"/>
          <w:szCs w:val="18"/>
          <w:u w:val="single"/>
        </w:rPr>
        <w:t xml:space="preserve">Indirect subsidiary </w:t>
      </w:r>
      <w:r>
        <w:rPr>
          <w:rFonts w:ascii="Arial" w:hAnsi="Arial" w:cs="Arial"/>
          <w:sz w:val="18"/>
          <w:szCs w:val="18"/>
          <w:u w:val="single"/>
        </w:rPr>
        <w:t>-</w:t>
      </w:r>
      <w:r w:rsidRPr="00463159">
        <w:rPr>
          <w:rFonts w:ascii="Arial" w:hAnsi="Arial" w:cs="Arial"/>
          <w:sz w:val="18"/>
          <w:szCs w:val="18"/>
          <w:u w:val="single"/>
        </w:rPr>
        <w:t xml:space="preserve"> </w:t>
      </w:r>
      <w:r>
        <w:rPr>
          <w:rFonts w:ascii="Arial" w:hAnsi="Arial" w:cs="Arial"/>
          <w:sz w:val="18"/>
          <w:szCs w:val="18"/>
          <w:u w:val="single"/>
        </w:rPr>
        <w:t>Alliance Clean Power</w:t>
      </w:r>
      <w:r w:rsidRPr="00463159">
        <w:rPr>
          <w:rFonts w:ascii="Arial" w:hAnsi="Arial" w:cs="Arial"/>
          <w:sz w:val="18"/>
          <w:szCs w:val="18"/>
          <w:u w:val="single"/>
        </w:rPr>
        <w:t xml:space="preserve"> Company Limited </w:t>
      </w:r>
    </w:p>
    <w:p w:rsidR="000F55B7" w:rsidRPr="00463159" w:rsidRDefault="000F55B7" w:rsidP="000F55B7">
      <w:pPr>
        <w:ind w:left="1080"/>
        <w:jc w:val="both"/>
        <w:rPr>
          <w:rFonts w:ascii="Arial" w:hAnsi="Arial" w:cs="Arial"/>
          <w:sz w:val="18"/>
          <w:szCs w:val="18"/>
        </w:rPr>
      </w:pPr>
    </w:p>
    <w:p w:rsidR="000F55B7" w:rsidRDefault="000F55B7" w:rsidP="000F55B7">
      <w:pPr>
        <w:ind w:left="1080"/>
        <w:jc w:val="both"/>
        <w:rPr>
          <w:rFonts w:ascii="Arial" w:hAnsi="Arial" w:cs="Arial"/>
          <w:sz w:val="18"/>
          <w:szCs w:val="18"/>
        </w:rPr>
      </w:pPr>
      <w:r w:rsidRPr="00BE24A5">
        <w:rPr>
          <w:rFonts w:ascii="Arial" w:hAnsi="Arial" w:cs="Arial"/>
          <w:spacing w:val="-4"/>
          <w:sz w:val="18"/>
          <w:szCs w:val="18"/>
        </w:rPr>
        <w:t>On 28 March 2019, Alliance Clean Power Company Limited en</w:t>
      </w:r>
      <w:r w:rsidR="00567FE5" w:rsidRPr="00BE24A5">
        <w:rPr>
          <w:rFonts w:ascii="Arial" w:hAnsi="Arial" w:cs="Arial"/>
          <w:spacing w:val="-4"/>
          <w:sz w:val="18"/>
          <w:szCs w:val="18"/>
        </w:rPr>
        <w:t>tered</w:t>
      </w:r>
      <w:r w:rsidRPr="00BE24A5">
        <w:rPr>
          <w:rFonts w:ascii="Arial" w:hAnsi="Arial" w:cs="Arial"/>
          <w:spacing w:val="-4"/>
          <w:sz w:val="18"/>
          <w:szCs w:val="18"/>
        </w:rPr>
        <w:t xml:space="preserve"> into </w:t>
      </w:r>
      <w:r w:rsidR="00BE24A5" w:rsidRPr="00BE24A5">
        <w:rPr>
          <w:rFonts w:ascii="Arial" w:hAnsi="Arial" w:cs="Arial"/>
          <w:spacing w:val="-4"/>
          <w:sz w:val="18"/>
          <w:szCs w:val="18"/>
        </w:rPr>
        <w:t xml:space="preserve">an </w:t>
      </w:r>
      <w:r w:rsidRPr="00BE24A5">
        <w:rPr>
          <w:rFonts w:ascii="Arial" w:hAnsi="Arial" w:cs="Arial"/>
          <w:spacing w:val="-4"/>
          <w:sz w:val="18"/>
          <w:szCs w:val="18"/>
        </w:rPr>
        <w:t xml:space="preserve">EPC </w:t>
      </w:r>
      <w:r w:rsidR="00704407">
        <w:rPr>
          <w:rFonts w:ascii="Arial" w:hAnsi="Arial" w:cs="Arial"/>
          <w:spacing w:val="-4"/>
          <w:sz w:val="18"/>
          <w:szCs w:val="18"/>
        </w:rPr>
        <w:t xml:space="preserve">contract for constructing </w:t>
      </w:r>
      <w:r w:rsidR="00BE24A5">
        <w:rPr>
          <w:rFonts w:ascii="Arial" w:hAnsi="Arial" w:cs="Arial"/>
          <w:sz w:val="18"/>
          <w:szCs w:val="18"/>
        </w:rPr>
        <w:t>a</w:t>
      </w:r>
      <w:r>
        <w:rPr>
          <w:rFonts w:ascii="Arial" w:hAnsi="Arial" w:cs="Arial"/>
          <w:sz w:val="18"/>
          <w:szCs w:val="18"/>
        </w:rPr>
        <w:t xml:space="preserve"> municipal solid waste power plant in Krabi with Advance Energy Development Company Limited. The total contract value is Baht 678,041,262 (exclud</w:t>
      </w:r>
      <w:r w:rsidR="00BE24A5">
        <w:rPr>
          <w:rFonts w:ascii="Arial" w:hAnsi="Arial" w:cs="Arial"/>
          <w:sz w:val="18"/>
          <w:szCs w:val="18"/>
        </w:rPr>
        <w:t>ing</w:t>
      </w:r>
      <w:r>
        <w:rPr>
          <w:rFonts w:ascii="Arial" w:hAnsi="Arial" w:cs="Arial"/>
          <w:sz w:val="18"/>
          <w:szCs w:val="18"/>
        </w:rPr>
        <w:t xml:space="preserve"> value-added tax).</w:t>
      </w:r>
    </w:p>
    <w:p w:rsidR="00567FE5" w:rsidRDefault="00567FE5" w:rsidP="000F55B7">
      <w:pPr>
        <w:ind w:left="1080"/>
        <w:jc w:val="both"/>
        <w:rPr>
          <w:rFonts w:ascii="Arial" w:hAnsi="Arial" w:cs="Arial"/>
          <w:sz w:val="18"/>
          <w:szCs w:val="18"/>
        </w:rPr>
      </w:pPr>
    </w:p>
    <w:p w:rsidR="000F55B7" w:rsidRDefault="000F55B7" w:rsidP="000F55B7">
      <w:pPr>
        <w:ind w:left="540" w:hanging="540"/>
        <w:jc w:val="both"/>
        <w:rPr>
          <w:rFonts w:ascii="Arial" w:hAnsi="Arial" w:cs="Arial"/>
          <w:sz w:val="18"/>
          <w:szCs w:val="18"/>
        </w:rPr>
      </w:pPr>
      <w:r>
        <w:rPr>
          <w:rFonts w:ascii="Arial" w:hAnsi="Arial" w:cs="Arial"/>
          <w:sz w:val="18"/>
          <w:szCs w:val="18"/>
        </w:rPr>
        <w:br w:type="page"/>
      </w:r>
    </w:p>
    <w:p w:rsidR="000F55B7" w:rsidRPr="00463159" w:rsidRDefault="000F55B7" w:rsidP="000F55B7">
      <w:pPr>
        <w:ind w:left="540" w:hanging="540"/>
        <w:jc w:val="both"/>
        <w:rPr>
          <w:rFonts w:ascii="Arial" w:hAnsi="Arial" w:cs="Arial"/>
          <w:sz w:val="18"/>
          <w:szCs w:val="18"/>
          <w:cs/>
        </w:rPr>
      </w:pPr>
      <w:r w:rsidRPr="00463159">
        <w:rPr>
          <w:rFonts w:ascii="Arial" w:hAnsi="Arial" w:cs="Arial"/>
          <w:b/>
          <w:bCs/>
          <w:sz w:val="18"/>
          <w:szCs w:val="18"/>
        </w:rPr>
        <w:t>42</w:t>
      </w:r>
      <w:r w:rsidRPr="00463159">
        <w:rPr>
          <w:rFonts w:ascii="Arial" w:hAnsi="Arial" w:cs="Arial"/>
          <w:b/>
          <w:bCs/>
          <w:sz w:val="18"/>
          <w:szCs w:val="18"/>
        </w:rPr>
        <w:tab/>
        <w:t>Subsequent events</w:t>
      </w:r>
      <w:r w:rsidRPr="00463159">
        <w:rPr>
          <w:rFonts w:ascii="Arial" w:hAnsi="Arial" w:cs="Arial"/>
          <w:sz w:val="18"/>
          <w:szCs w:val="18"/>
        </w:rPr>
        <w:t xml:space="preserve"> (Cont’d)</w:t>
      </w:r>
    </w:p>
    <w:p w:rsidR="000F55B7" w:rsidRPr="00463159" w:rsidRDefault="000F55B7" w:rsidP="000F55B7">
      <w:pPr>
        <w:ind w:left="1080"/>
        <w:jc w:val="both"/>
        <w:rPr>
          <w:rFonts w:ascii="Arial" w:hAnsi="Arial" w:cs="Arial"/>
          <w:sz w:val="18"/>
          <w:szCs w:val="18"/>
        </w:rPr>
      </w:pPr>
    </w:p>
    <w:p w:rsidR="000F55B7" w:rsidRPr="00463159" w:rsidRDefault="000F55B7" w:rsidP="000F55B7">
      <w:pPr>
        <w:ind w:left="1080"/>
        <w:jc w:val="both"/>
        <w:rPr>
          <w:rFonts w:ascii="Arial" w:hAnsi="Arial" w:cs="Arial"/>
          <w:sz w:val="18"/>
          <w:szCs w:val="18"/>
        </w:rPr>
      </w:pPr>
    </w:p>
    <w:p w:rsidR="000F55B7" w:rsidRPr="00463159" w:rsidRDefault="000F55B7" w:rsidP="000F55B7">
      <w:pPr>
        <w:tabs>
          <w:tab w:val="left" w:pos="1080"/>
        </w:tabs>
        <w:ind w:left="1080" w:hanging="540"/>
        <w:jc w:val="thaiDistribute"/>
        <w:rPr>
          <w:rFonts w:ascii="Arial" w:hAnsi="Arial" w:cs="Arial"/>
          <w:b/>
          <w:bCs/>
          <w:sz w:val="18"/>
          <w:szCs w:val="18"/>
        </w:rPr>
      </w:pPr>
      <w:r>
        <w:rPr>
          <w:rFonts w:ascii="Arial" w:hAnsi="Arial" w:cs="Arial"/>
          <w:b/>
          <w:bCs/>
          <w:sz w:val="18"/>
          <w:szCs w:val="18"/>
        </w:rPr>
        <w:t>42.8</w:t>
      </w:r>
      <w:r w:rsidRPr="00463159">
        <w:rPr>
          <w:rFonts w:ascii="Arial" w:hAnsi="Arial" w:cs="Arial"/>
          <w:b/>
          <w:bCs/>
          <w:sz w:val="18"/>
          <w:szCs w:val="18"/>
        </w:rPr>
        <w:tab/>
      </w:r>
      <w:r w:rsidR="00E2727A">
        <w:rPr>
          <w:rFonts w:ascii="Arial" w:hAnsi="Arial" w:cs="Arial"/>
          <w:b/>
          <w:bCs/>
          <w:sz w:val="18"/>
          <w:szCs w:val="18"/>
        </w:rPr>
        <w:t>Fire incident</w:t>
      </w:r>
    </w:p>
    <w:p w:rsidR="00E2727A" w:rsidRPr="00463159" w:rsidRDefault="00E2727A" w:rsidP="00E2727A">
      <w:pPr>
        <w:ind w:left="1080"/>
        <w:jc w:val="both"/>
        <w:rPr>
          <w:rFonts w:ascii="Arial" w:hAnsi="Arial" w:cs="Arial"/>
          <w:sz w:val="18"/>
          <w:szCs w:val="18"/>
          <w:u w:val="single"/>
        </w:rPr>
      </w:pPr>
    </w:p>
    <w:p w:rsidR="00E2727A" w:rsidRPr="00463159" w:rsidRDefault="00E2727A" w:rsidP="00E2727A">
      <w:pPr>
        <w:ind w:left="1080"/>
        <w:jc w:val="both"/>
        <w:rPr>
          <w:rFonts w:ascii="Arial" w:hAnsi="Arial" w:cs="Arial"/>
          <w:sz w:val="18"/>
          <w:szCs w:val="18"/>
          <w:u w:val="single"/>
        </w:rPr>
      </w:pPr>
      <w:r w:rsidRPr="00463159">
        <w:rPr>
          <w:rFonts w:ascii="Arial" w:hAnsi="Arial" w:cs="Arial"/>
          <w:sz w:val="18"/>
          <w:szCs w:val="18"/>
          <w:u w:val="single"/>
        </w:rPr>
        <w:t xml:space="preserve">Indirect subsidiary </w:t>
      </w:r>
      <w:r>
        <w:rPr>
          <w:rFonts w:ascii="Arial" w:hAnsi="Arial" w:cs="Arial"/>
          <w:sz w:val="18"/>
          <w:szCs w:val="18"/>
          <w:u w:val="single"/>
        </w:rPr>
        <w:t>-</w:t>
      </w:r>
      <w:r w:rsidRPr="00463159">
        <w:rPr>
          <w:rFonts w:ascii="Arial" w:hAnsi="Arial" w:cs="Arial"/>
          <w:sz w:val="18"/>
          <w:szCs w:val="18"/>
          <w:u w:val="single"/>
        </w:rPr>
        <w:t xml:space="preserve"> </w:t>
      </w:r>
      <w:r>
        <w:rPr>
          <w:rFonts w:ascii="Arial" w:hAnsi="Arial" w:cs="Arial"/>
          <w:sz w:val="18"/>
          <w:szCs w:val="18"/>
          <w:u w:val="single"/>
        </w:rPr>
        <w:t>Advance Bio Asia</w:t>
      </w:r>
      <w:r w:rsidRPr="00463159">
        <w:rPr>
          <w:rFonts w:ascii="Arial" w:hAnsi="Arial" w:cs="Arial"/>
          <w:sz w:val="18"/>
          <w:szCs w:val="18"/>
          <w:u w:val="single"/>
        </w:rPr>
        <w:t xml:space="preserve"> Company Limited </w:t>
      </w:r>
    </w:p>
    <w:p w:rsidR="00E2727A" w:rsidRPr="00463159" w:rsidRDefault="00E2727A" w:rsidP="00E2727A">
      <w:pPr>
        <w:ind w:left="1080"/>
        <w:jc w:val="both"/>
        <w:rPr>
          <w:rFonts w:ascii="Arial" w:hAnsi="Arial" w:cs="Arial"/>
          <w:sz w:val="18"/>
          <w:szCs w:val="18"/>
        </w:rPr>
      </w:pPr>
    </w:p>
    <w:p w:rsidR="000F55B7" w:rsidRPr="00463159" w:rsidRDefault="00E2727A" w:rsidP="00E2727A">
      <w:pPr>
        <w:ind w:left="1080"/>
        <w:jc w:val="both"/>
        <w:rPr>
          <w:rFonts w:ascii="Arial" w:hAnsi="Arial" w:cs="Arial"/>
          <w:sz w:val="18"/>
          <w:szCs w:val="18"/>
          <w:u w:val="single"/>
        </w:rPr>
      </w:pPr>
      <w:r w:rsidRPr="00E2727A">
        <w:rPr>
          <w:rFonts w:ascii="Arial" w:hAnsi="Arial" w:cs="Arial"/>
          <w:spacing w:val="-4"/>
          <w:sz w:val="18"/>
          <w:szCs w:val="18"/>
        </w:rPr>
        <w:t>On 3 March 2019, there was a fire incident to the fuel material</w:t>
      </w:r>
      <w:r w:rsidR="00567FE5">
        <w:rPr>
          <w:rFonts w:ascii="Arial" w:hAnsi="Arial" w:cs="Arial"/>
          <w:spacing w:val="-4"/>
          <w:sz w:val="18"/>
          <w:szCs w:val="18"/>
        </w:rPr>
        <w:t>s</w:t>
      </w:r>
      <w:r w:rsidRPr="00E2727A">
        <w:rPr>
          <w:rFonts w:ascii="Arial" w:hAnsi="Arial" w:cs="Arial"/>
          <w:spacing w:val="-4"/>
          <w:sz w:val="18"/>
          <w:szCs w:val="18"/>
        </w:rPr>
        <w:t xml:space="preserve"> warehouse of Advance Bio Asia Company</w:t>
      </w:r>
      <w:r>
        <w:rPr>
          <w:rFonts w:ascii="Arial" w:hAnsi="Arial" w:cs="Arial"/>
          <w:sz w:val="18"/>
          <w:szCs w:val="18"/>
        </w:rPr>
        <w:t xml:space="preserve"> Limited. </w:t>
      </w:r>
      <w:r w:rsidR="00FB443C">
        <w:rPr>
          <w:rFonts w:ascii="Arial" w:hAnsi="Arial" w:cs="Arial"/>
          <w:sz w:val="18"/>
          <w:szCs w:val="18"/>
        </w:rPr>
        <w:t xml:space="preserve">It was caused by a </w:t>
      </w:r>
      <w:r>
        <w:rPr>
          <w:rFonts w:ascii="Arial" w:hAnsi="Arial" w:cs="Arial"/>
          <w:sz w:val="18"/>
          <w:szCs w:val="18"/>
        </w:rPr>
        <w:t xml:space="preserve">forest fire in the vicinity. </w:t>
      </w:r>
      <w:r w:rsidR="00FB443C">
        <w:rPr>
          <w:rFonts w:ascii="Arial" w:hAnsi="Arial" w:cs="Arial"/>
          <w:sz w:val="18"/>
          <w:szCs w:val="18"/>
        </w:rPr>
        <w:t xml:space="preserve">The fire </w:t>
      </w:r>
      <w:r>
        <w:rPr>
          <w:rFonts w:ascii="Arial" w:hAnsi="Arial" w:cs="Arial"/>
          <w:sz w:val="18"/>
          <w:szCs w:val="18"/>
        </w:rPr>
        <w:t>damage</w:t>
      </w:r>
      <w:r w:rsidR="00704407">
        <w:rPr>
          <w:rFonts w:ascii="Arial" w:hAnsi="Arial" w:cs="Arial"/>
          <w:sz w:val="18"/>
          <w:szCs w:val="18"/>
        </w:rPr>
        <w:t>d</w:t>
      </w:r>
      <w:r>
        <w:rPr>
          <w:rFonts w:ascii="Arial" w:hAnsi="Arial" w:cs="Arial"/>
          <w:sz w:val="18"/>
          <w:szCs w:val="18"/>
        </w:rPr>
        <w:t xml:space="preserve"> the fuel materials and some equipment</w:t>
      </w:r>
      <w:r w:rsidR="00FB443C">
        <w:rPr>
          <w:rFonts w:ascii="Arial" w:hAnsi="Arial" w:cs="Arial"/>
          <w:sz w:val="18"/>
          <w:szCs w:val="18"/>
        </w:rPr>
        <w:t>.</w:t>
      </w:r>
      <w:r>
        <w:rPr>
          <w:rFonts w:ascii="Arial" w:hAnsi="Arial" w:cs="Arial"/>
          <w:sz w:val="18"/>
          <w:szCs w:val="18"/>
        </w:rPr>
        <w:t xml:space="preserve"> </w:t>
      </w:r>
      <w:r w:rsidR="00FB443C">
        <w:rPr>
          <w:rFonts w:ascii="Arial" w:hAnsi="Arial" w:cs="Arial"/>
          <w:sz w:val="18"/>
          <w:szCs w:val="18"/>
        </w:rPr>
        <w:t>The damage</w:t>
      </w:r>
      <w:r>
        <w:rPr>
          <w:rFonts w:ascii="Arial" w:hAnsi="Arial" w:cs="Arial"/>
          <w:sz w:val="18"/>
          <w:szCs w:val="18"/>
        </w:rPr>
        <w:t xml:space="preserve"> </w:t>
      </w:r>
      <w:r w:rsidR="00FB443C">
        <w:rPr>
          <w:rFonts w:ascii="Arial" w:hAnsi="Arial" w:cs="Arial"/>
          <w:sz w:val="18"/>
          <w:szCs w:val="18"/>
        </w:rPr>
        <w:t xml:space="preserve">totalled around </w:t>
      </w:r>
      <w:r>
        <w:rPr>
          <w:rFonts w:ascii="Arial" w:hAnsi="Arial" w:cs="Arial"/>
          <w:sz w:val="18"/>
          <w:szCs w:val="18"/>
        </w:rPr>
        <w:t xml:space="preserve">Baht 12.89 million. This </w:t>
      </w:r>
      <w:r w:rsidR="00FB443C">
        <w:rPr>
          <w:rFonts w:ascii="Arial" w:hAnsi="Arial" w:cs="Arial"/>
          <w:sz w:val="18"/>
          <w:szCs w:val="18"/>
        </w:rPr>
        <w:t xml:space="preserve">incident </w:t>
      </w:r>
      <w:r>
        <w:rPr>
          <w:rFonts w:ascii="Arial" w:hAnsi="Arial" w:cs="Arial"/>
          <w:sz w:val="18"/>
          <w:szCs w:val="18"/>
        </w:rPr>
        <w:t xml:space="preserve">also caused the indirect subsidiary </w:t>
      </w:r>
      <w:r w:rsidR="00FB443C">
        <w:rPr>
          <w:rFonts w:ascii="Arial" w:hAnsi="Arial" w:cs="Arial"/>
          <w:sz w:val="18"/>
          <w:szCs w:val="18"/>
        </w:rPr>
        <w:t xml:space="preserve">to stop </w:t>
      </w:r>
      <w:r>
        <w:rPr>
          <w:rFonts w:ascii="Arial" w:hAnsi="Arial" w:cs="Arial"/>
          <w:sz w:val="18"/>
          <w:szCs w:val="18"/>
        </w:rPr>
        <w:t xml:space="preserve">production of electricity </w:t>
      </w:r>
      <w:r w:rsidR="00FB443C">
        <w:rPr>
          <w:rFonts w:ascii="Arial" w:hAnsi="Arial" w:cs="Arial"/>
          <w:sz w:val="18"/>
          <w:szCs w:val="18"/>
        </w:rPr>
        <w:t>until the fire was put out on 4 March 2019.</w:t>
      </w:r>
    </w:p>
    <w:p w:rsidR="000F55B7" w:rsidRPr="00463159" w:rsidRDefault="000F55B7" w:rsidP="00240580">
      <w:pPr>
        <w:ind w:left="1080"/>
        <w:jc w:val="both"/>
        <w:rPr>
          <w:rFonts w:ascii="Arial" w:hAnsi="Arial" w:cs="Arial"/>
          <w:sz w:val="18"/>
          <w:szCs w:val="18"/>
          <w:u w:val="single"/>
        </w:rPr>
      </w:pPr>
    </w:p>
    <w:p w:rsidR="00716EA7" w:rsidRDefault="00716EA7" w:rsidP="00D90780">
      <w:pPr>
        <w:tabs>
          <w:tab w:val="left" w:pos="540"/>
        </w:tabs>
        <w:ind w:left="1080"/>
        <w:jc w:val="both"/>
        <w:rPr>
          <w:rFonts w:ascii="Arial" w:hAnsi="Arial" w:cs="Arial"/>
          <w:spacing w:val="-4"/>
          <w:sz w:val="18"/>
          <w:szCs w:val="18"/>
        </w:rPr>
      </w:pPr>
      <w:r w:rsidRPr="00716EA7">
        <w:rPr>
          <w:rFonts w:ascii="Arial" w:hAnsi="Arial" w:cs="Arial"/>
          <w:spacing w:val="-4"/>
          <w:sz w:val="18"/>
          <w:szCs w:val="18"/>
        </w:rPr>
        <w:t>The indir</w:t>
      </w:r>
      <w:r w:rsidR="00F279FE">
        <w:rPr>
          <w:rFonts w:ascii="Arial" w:hAnsi="Arial" w:cs="Arial"/>
          <w:spacing w:val="-4"/>
          <w:sz w:val="18"/>
          <w:szCs w:val="18"/>
        </w:rPr>
        <w:t>ect subsidiary</w:t>
      </w:r>
      <w:r w:rsidR="00FB443C">
        <w:rPr>
          <w:rFonts w:ascii="Arial" w:hAnsi="Arial" w:cs="Arial"/>
          <w:spacing w:val="-4"/>
          <w:sz w:val="18"/>
          <w:szCs w:val="18"/>
        </w:rPr>
        <w:t xml:space="preserve"> was </w:t>
      </w:r>
      <w:r w:rsidR="00F279FE">
        <w:rPr>
          <w:rFonts w:ascii="Arial" w:hAnsi="Arial" w:cs="Arial"/>
          <w:spacing w:val="-4"/>
          <w:sz w:val="18"/>
          <w:szCs w:val="18"/>
        </w:rPr>
        <w:t xml:space="preserve">insured </w:t>
      </w:r>
      <w:r w:rsidR="00FB443C">
        <w:rPr>
          <w:rFonts w:ascii="Arial" w:hAnsi="Arial" w:cs="Arial"/>
          <w:spacing w:val="-4"/>
          <w:sz w:val="18"/>
          <w:szCs w:val="18"/>
        </w:rPr>
        <w:t xml:space="preserve">for </w:t>
      </w:r>
      <w:r w:rsidR="00F279FE">
        <w:rPr>
          <w:rFonts w:ascii="Arial" w:hAnsi="Arial" w:cs="Arial"/>
          <w:spacing w:val="-4"/>
          <w:sz w:val="18"/>
          <w:szCs w:val="18"/>
        </w:rPr>
        <w:t>the dama</w:t>
      </w:r>
      <w:r w:rsidRPr="00716EA7">
        <w:rPr>
          <w:rFonts w:ascii="Arial" w:hAnsi="Arial" w:cs="Arial"/>
          <w:spacing w:val="-4"/>
          <w:sz w:val="18"/>
          <w:szCs w:val="18"/>
        </w:rPr>
        <w:t xml:space="preserve">ges </w:t>
      </w:r>
      <w:r w:rsidR="00567FE5">
        <w:rPr>
          <w:rFonts w:ascii="Arial" w:hAnsi="Arial" w:cs="Arial"/>
          <w:spacing w:val="-4"/>
          <w:sz w:val="18"/>
          <w:szCs w:val="18"/>
        </w:rPr>
        <w:t>of</w:t>
      </w:r>
      <w:r w:rsidRPr="00716EA7">
        <w:rPr>
          <w:rFonts w:ascii="Arial" w:hAnsi="Arial" w:cs="Arial"/>
          <w:spacing w:val="-4"/>
          <w:sz w:val="18"/>
          <w:szCs w:val="18"/>
        </w:rPr>
        <w:t xml:space="preserve"> th</w:t>
      </w:r>
      <w:r w:rsidR="00FB443C">
        <w:rPr>
          <w:rFonts w:ascii="Arial" w:hAnsi="Arial" w:cs="Arial"/>
          <w:spacing w:val="-4"/>
          <w:sz w:val="18"/>
          <w:szCs w:val="18"/>
        </w:rPr>
        <w:t>e</w:t>
      </w:r>
      <w:r w:rsidRPr="00716EA7">
        <w:rPr>
          <w:rFonts w:ascii="Arial" w:hAnsi="Arial" w:cs="Arial"/>
          <w:spacing w:val="-4"/>
          <w:sz w:val="18"/>
          <w:szCs w:val="18"/>
        </w:rPr>
        <w:t xml:space="preserve"> fuel materials and equipment. Currently, </w:t>
      </w:r>
      <w:r w:rsidR="00FB443C">
        <w:rPr>
          <w:rFonts w:ascii="Arial" w:hAnsi="Arial" w:cs="Arial"/>
          <w:spacing w:val="-4"/>
          <w:sz w:val="18"/>
          <w:szCs w:val="18"/>
        </w:rPr>
        <w:t xml:space="preserve">the claim is being assessed by </w:t>
      </w:r>
      <w:r w:rsidRPr="00716EA7">
        <w:rPr>
          <w:rFonts w:ascii="Arial" w:hAnsi="Arial" w:cs="Arial"/>
          <w:spacing w:val="-4"/>
          <w:sz w:val="18"/>
          <w:szCs w:val="18"/>
        </w:rPr>
        <w:t>the insurance company</w:t>
      </w:r>
      <w:r w:rsidR="00FB443C">
        <w:rPr>
          <w:rFonts w:ascii="Arial" w:hAnsi="Arial" w:cs="Arial"/>
          <w:spacing w:val="-4"/>
          <w:sz w:val="18"/>
          <w:szCs w:val="18"/>
        </w:rPr>
        <w:t>. A decision is expected in June 2019.</w:t>
      </w:r>
    </w:p>
    <w:p w:rsidR="00FB443C" w:rsidRDefault="00FB443C" w:rsidP="00D90780">
      <w:pPr>
        <w:tabs>
          <w:tab w:val="left" w:pos="540"/>
        </w:tabs>
        <w:ind w:left="1080"/>
        <w:jc w:val="both"/>
        <w:rPr>
          <w:rFonts w:ascii="Arial" w:hAnsi="Arial" w:cs="Arial"/>
          <w:spacing w:val="-4"/>
          <w:sz w:val="18"/>
          <w:szCs w:val="18"/>
        </w:rPr>
      </w:pPr>
    </w:p>
    <w:p w:rsidR="00FB443C" w:rsidRDefault="00FB443C" w:rsidP="00D90780">
      <w:pPr>
        <w:tabs>
          <w:tab w:val="left" w:pos="540"/>
        </w:tabs>
        <w:ind w:left="1080"/>
        <w:jc w:val="both"/>
        <w:rPr>
          <w:rFonts w:ascii="Arial" w:hAnsi="Arial" w:cs="Arial"/>
          <w:spacing w:val="-4"/>
          <w:sz w:val="18"/>
          <w:szCs w:val="18"/>
        </w:rPr>
      </w:pPr>
    </w:p>
    <w:p w:rsidR="00716EA7" w:rsidRPr="00716EA7" w:rsidRDefault="00716EA7" w:rsidP="00716EA7">
      <w:pPr>
        <w:tabs>
          <w:tab w:val="left" w:pos="540"/>
        </w:tabs>
        <w:ind w:left="540" w:hanging="540"/>
        <w:jc w:val="both"/>
        <w:rPr>
          <w:rFonts w:ascii="Arial" w:hAnsi="Arial" w:cs="Arial"/>
          <w:b/>
          <w:bCs/>
          <w:spacing w:val="-4"/>
          <w:sz w:val="18"/>
          <w:szCs w:val="18"/>
        </w:rPr>
      </w:pPr>
      <w:r w:rsidRPr="00716EA7">
        <w:rPr>
          <w:rFonts w:ascii="Arial" w:hAnsi="Arial" w:cs="Arial"/>
          <w:b/>
          <w:bCs/>
          <w:spacing w:val="-4"/>
          <w:sz w:val="18"/>
          <w:szCs w:val="18"/>
        </w:rPr>
        <w:t>43</w:t>
      </w:r>
      <w:r w:rsidRPr="00716EA7">
        <w:rPr>
          <w:rFonts w:ascii="Arial" w:hAnsi="Arial" w:cs="Arial"/>
          <w:b/>
          <w:bCs/>
          <w:spacing w:val="-4"/>
          <w:sz w:val="18"/>
          <w:szCs w:val="18"/>
        </w:rPr>
        <w:tab/>
        <w:t>Effect from a chang</w:t>
      </w:r>
      <w:r>
        <w:rPr>
          <w:rFonts w:ascii="Arial" w:hAnsi="Arial" w:cs="Arial"/>
          <w:b/>
          <w:bCs/>
          <w:spacing w:val="-4"/>
          <w:sz w:val="18"/>
          <w:szCs w:val="18"/>
        </w:rPr>
        <w:t>e in accounting trea</w:t>
      </w:r>
      <w:r w:rsidRPr="00716EA7">
        <w:rPr>
          <w:rFonts w:ascii="Arial" w:hAnsi="Arial" w:cs="Arial"/>
          <w:b/>
          <w:bCs/>
          <w:spacing w:val="-4"/>
          <w:sz w:val="18"/>
          <w:szCs w:val="18"/>
        </w:rPr>
        <w:t>tment</w:t>
      </w:r>
    </w:p>
    <w:p w:rsidR="00FB443C" w:rsidRDefault="00FB443C" w:rsidP="00716EA7">
      <w:pPr>
        <w:tabs>
          <w:tab w:val="left" w:pos="540"/>
        </w:tabs>
        <w:ind w:left="540"/>
        <w:jc w:val="both"/>
        <w:rPr>
          <w:rFonts w:ascii="Arial" w:hAnsi="Arial" w:cs="Arial"/>
          <w:spacing w:val="-4"/>
          <w:sz w:val="18"/>
          <w:szCs w:val="18"/>
        </w:rPr>
      </w:pPr>
    </w:p>
    <w:p w:rsidR="00FB443C" w:rsidRDefault="00FB443C" w:rsidP="00716EA7">
      <w:pPr>
        <w:tabs>
          <w:tab w:val="left" w:pos="540"/>
        </w:tabs>
        <w:ind w:left="540"/>
        <w:jc w:val="both"/>
        <w:rPr>
          <w:rFonts w:ascii="Arial" w:hAnsi="Arial" w:cs="Arial"/>
          <w:spacing w:val="-4"/>
          <w:sz w:val="18"/>
          <w:szCs w:val="18"/>
        </w:rPr>
      </w:pPr>
    </w:p>
    <w:p w:rsidR="00716EA7" w:rsidRDefault="00716EA7" w:rsidP="00716EA7">
      <w:pPr>
        <w:tabs>
          <w:tab w:val="left" w:pos="540"/>
        </w:tabs>
        <w:ind w:left="540"/>
        <w:jc w:val="both"/>
        <w:rPr>
          <w:rFonts w:ascii="Arial" w:hAnsi="Arial" w:cs="Arial"/>
          <w:spacing w:val="-4"/>
          <w:sz w:val="18"/>
          <w:szCs w:val="18"/>
        </w:rPr>
      </w:pPr>
      <w:r>
        <w:rPr>
          <w:rFonts w:ascii="Arial" w:hAnsi="Arial" w:cs="Arial"/>
          <w:spacing w:val="-4"/>
          <w:sz w:val="18"/>
          <w:szCs w:val="18"/>
        </w:rPr>
        <w:t xml:space="preserve">The Group’s management retrospectively adjusted the consolidated financial statements by adjusting the revaluation of a monetary item embedded in receivable under finance lease </w:t>
      </w:r>
      <w:r w:rsidR="00FB443C">
        <w:rPr>
          <w:rFonts w:ascii="Arial" w:hAnsi="Arial" w:cs="Arial"/>
          <w:spacing w:val="-4"/>
          <w:sz w:val="18"/>
          <w:szCs w:val="18"/>
        </w:rPr>
        <w:t xml:space="preserve">agreement </w:t>
      </w:r>
      <w:r>
        <w:rPr>
          <w:rFonts w:ascii="Arial" w:hAnsi="Arial" w:cs="Arial"/>
          <w:spacing w:val="-4"/>
          <w:sz w:val="18"/>
          <w:szCs w:val="18"/>
        </w:rPr>
        <w:t xml:space="preserve">(Note 9). A partial component is denominated in foreign currency and </w:t>
      </w:r>
      <w:r w:rsidR="00567FE5">
        <w:rPr>
          <w:rFonts w:ascii="Arial" w:hAnsi="Arial" w:cs="Arial"/>
          <w:spacing w:val="-4"/>
          <w:sz w:val="18"/>
          <w:szCs w:val="18"/>
        </w:rPr>
        <w:t>should have been</w:t>
      </w:r>
      <w:r>
        <w:rPr>
          <w:rFonts w:ascii="Arial" w:hAnsi="Arial" w:cs="Arial"/>
          <w:spacing w:val="-4"/>
          <w:sz w:val="18"/>
          <w:szCs w:val="18"/>
        </w:rPr>
        <w:t xml:space="preserve"> translated </w:t>
      </w:r>
      <w:r w:rsidR="00FB443C">
        <w:rPr>
          <w:rFonts w:ascii="Arial" w:hAnsi="Arial" w:cs="Arial"/>
          <w:spacing w:val="-4"/>
          <w:sz w:val="18"/>
          <w:szCs w:val="18"/>
        </w:rPr>
        <w:t>using</w:t>
      </w:r>
      <w:r>
        <w:rPr>
          <w:rFonts w:ascii="Arial" w:hAnsi="Arial" w:cs="Arial"/>
          <w:spacing w:val="-4"/>
          <w:sz w:val="18"/>
          <w:szCs w:val="18"/>
        </w:rPr>
        <w:t xml:space="preserve"> the closing rate at the year-end to be compliance with TAS 21 The Effefts of Changes in Foreign Exchange Rates.</w:t>
      </w:r>
    </w:p>
    <w:p w:rsidR="00716EA7" w:rsidRDefault="00716EA7" w:rsidP="00716EA7">
      <w:pPr>
        <w:tabs>
          <w:tab w:val="left" w:pos="540"/>
        </w:tabs>
        <w:ind w:left="540"/>
        <w:jc w:val="both"/>
        <w:rPr>
          <w:rFonts w:ascii="Arial" w:hAnsi="Arial" w:cs="Arial"/>
          <w:spacing w:val="-4"/>
          <w:sz w:val="18"/>
          <w:szCs w:val="18"/>
        </w:rPr>
      </w:pPr>
    </w:p>
    <w:p w:rsidR="00FB443C" w:rsidRDefault="00716EA7" w:rsidP="00716EA7">
      <w:pPr>
        <w:tabs>
          <w:tab w:val="left" w:pos="540"/>
        </w:tabs>
        <w:ind w:left="540"/>
        <w:jc w:val="both"/>
        <w:rPr>
          <w:rFonts w:ascii="Arial" w:hAnsi="Arial" w:cs="Arial"/>
          <w:spacing w:val="-4"/>
          <w:sz w:val="18"/>
          <w:szCs w:val="18"/>
        </w:rPr>
      </w:pPr>
      <w:r>
        <w:rPr>
          <w:rFonts w:ascii="Arial" w:hAnsi="Arial" w:cs="Arial"/>
          <w:spacing w:val="-4"/>
          <w:sz w:val="18"/>
          <w:szCs w:val="18"/>
        </w:rPr>
        <w:t xml:space="preserve">During the year ended 31 December 2018, the Group changed the accounting treatment relating to the </w:t>
      </w:r>
      <w:r w:rsidR="00745E33">
        <w:rPr>
          <w:rFonts w:ascii="Arial" w:hAnsi="Arial" w:cs="Arial"/>
          <w:spacing w:val="-4"/>
          <w:sz w:val="18"/>
          <w:szCs w:val="18"/>
        </w:rPr>
        <w:t xml:space="preserve">above </w:t>
      </w:r>
      <w:r>
        <w:rPr>
          <w:rFonts w:ascii="Arial" w:hAnsi="Arial" w:cs="Arial"/>
          <w:spacing w:val="-4"/>
          <w:sz w:val="18"/>
          <w:szCs w:val="18"/>
        </w:rPr>
        <w:t xml:space="preserve">revaluation </w:t>
      </w:r>
      <w:r w:rsidR="008D2459">
        <w:rPr>
          <w:rFonts w:ascii="Arial" w:hAnsi="Arial" w:cs="Arial"/>
          <w:spacing w:val="-4"/>
          <w:sz w:val="18"/>
          <w:szCs w:val="18"/>
        </w:rPr>
        <w:t xml:space="preserve">under financial lease agreement </w:t>
      </w:r>
      <w:r w:rsidR="00745E33">
        <w:rPr>
          <w:rFonts w:ascii="Arial" w:hAnsi="Arial" w:cs="Arial"/>
          <w:spacing w:val="-4"/>
          <w:sz w:val="18"/>
          <w:szCs w:val="18"/>
        </w:rPr>
        <w:t xml:space="preserve">and </w:t>
      </w:r>
      <w:r>
        <w:rPr>
          <w:rFonts w:ascii="Arial" w:hAnsi="Arial" w:cs="Arial"/>
          <w:spacing w:val="-4"/>
          <w:sz w:val="18"/>
          <w:szCs w:val="18"/>
        </w:rPr>
        <w:t xml:space="preserve">retrospectively </w:t>
      </w:r>
      <w:r w:rsidR="00745E33">
        <w:rPr>
          <w:rFonts w:ascii="Arial" w:hAnsi="Arial" w:cs="Arial"/>
          <w:spacing w:val="-4"/>
          <w:sz w:val="18"/>
          <w:szCs w:val="18"/>
        </w:rPr>
        <w:t xml:space="preserve">adjusted the </w:t>
      </w:r>
      <w:r>
        <w:rPr>
          <w:rFonts w:ascii="Arial" w:hAnsi="Arial" w:cs="Arial"/>
          <w:spacing w:val="-4"/>
          <w:sz w:val="18"/>
          <w:szCs w:val="18"/>
        </w:rPr>
        <w:t xml:space="preserve">consolidated financial statements </w:t>
      </w:r>
      <w:r w:rsidR="00745E33">
        <w:rPr>
          <w:rFonts w:ascii="Arial" w:hAnsi="Arial" w:cs="Arial"/>
          <w:spacing w:val="-4"/>
          <w:sz w:val="18"/>
          <w:szCs w:val="18"/>
        </w:rPr>
        <w:t>for the year end</w:t>
      </w:r>
      <w:r w:rsidR="00FB443C">
        <w:rPr>
          <w:rFonts w:ascii="Arial" w:hAnsi="Arial" w:cs="Arial"/>
          <w:spacing w:val="-4"/>
          <w:sz w:val="18"/>
          <w:szCs w:val="18"/>
        </w:rPr>
        <w:t>ed 31 December 2017.</w:t>
      </w:r>
    </w:p>
    <w:p w:rsidR="00FB443C" w:rsidRDefault="00FB443C" w:rsidP="00716EA7">
      <w:pPr>
        <w:tabs>
          <w:tab w:val="left" w:pos="540"/>
        </w:tabs>
        <w:ind w:left="540"/>
        <w:jc w:val="both"/>
        <w:rPr>
          <w:rFonts w:ascii="Arial" w:hAnsi="Arial" w:cs="Arial"/>
          <w:spacing w:val="-4"/>
          <w:sz w:val="18"/>
          <w:szCs w:val="18"/>
        </w:rPr>
      </w:pPr>
    </w:p>
    <w:tbl>
      <w:tblPr>
        <w:tblW w:w="9558" w:type="dxa"/>
        <w:tblLayout w:type="fixed"/>
        <w:tblLook w:val="0000" w:firstRow="0" w:lastRow="0" w:firstColumn="0" w:lastColumn="0" w:noHBand="0" w:noVBand="0"/>
      </w:tblPr>
      <w:tblGrid>
        <w:gridCol w:w="5238"/>
        <w:gridCol w:w="1440"/>
        <w:gridCol w:w="1440"/>
        <w:gridCol w:w="1440"/>
      </w:tblGrid>
      <w:tr w:rsidR="00716EA7" w:rsidRPr="00AE0C9A" w:rsidTr="002C44C0">
        <w:trPr>
          <w:trHeight w:val="20"/>
        </w:trPr>
        <w:tc>
          <w:tcPr>
            <w:tcW w:w="5238" w:type="dxa"/>
          </w:tcPr>
          <w:p w:rsidR="00FB443C" w:rsidRPr="00745E33" w:rsidRDefault="00FB443C" w:rsidP="00716EA7">
            <w:pPr>
              <w:ind w:left="540" w:right="-18"/>
              <w:rPr>
                <w:rFonts w:ascii="Arial" w:hAnsi="Arial" w:cs="Arial"/>
                <w:color w:val="000000"/>
                <w:sz w:val="18"/>
                <w:szCs w:val="18"/>
              </w:rPr>
            </w:pPr>
          </w:p>
        </w:tc>
        <w:tc>
          <w:tcPr>
            <w:tcW w:w="4320" w:type="dxa"/>
            <w:gridSpan w:val="3"/>
          </w:tcPr>
          <w:p w:rsidR="00716EA7" w:rsidRPr="00AE0C9A" w:rsidRDefault="00745E33" w:rsidP="00716EA7">
            <w:pPr>
              <w:pBdr>
                <w:bottom w:val="single" w:sz="4" w:space="1" w:color="auto"/>
              </w:pBdr>
              <w:tabs>
                <w:tab w:val="right" w:pos="791"/>
                <w:tab w:val="right" w:pos="1241"/>
              </w:tabs>
              <w:ind w:right="-72"/>
              <w:jc w:val="center"/>
              <w:rPr>
                <w:rFonts w:ascii="Arial" w:hAnsi="Arial" w:cs="Arial"/>
                <w:b/>
                <w:bCs/>
                <w:color w:val="000000"/>
                <w:sz w:val="18"/>
                <w:szCs w:val="18"/>
              </w:rPr>
            </w:pPr>
            <w:r w:rsidRPr="00AE0C9A">
              <w:rPr>
                <w:rFonts w:ascii="Arial" w:hAnsi="Arial" w:cs="Arial"/>
                <w:b/>
                <w:bCs/>
                <w:color w:val="000000"/>
                <w:sz w:val="18"/>
                <w:szCs w:val="18"/>
              </w:rPr>
              <w:t>Consolidated financial statements</w:t>
            </w:r>
          </w:p>
        </w:tc>
      </w:tr>
      <w:tr w:rsidR="00716EA7" w:rsidRPr="00AE0C9A" w:rsidTr="002C44C0">
        <w:trPr>
          <w:trHeight w:val="20"/>
        </w:trPr>
        <w:tc>
          <w:tcPr>
            <w:tcW w:w="5238" w:type="dxa"/>
          </w:tcPr>
          <w:p w:rsidR="00716EA7" w:rsidRPr="00745E33" w:rsidRDefault="00716EA7" w:rsidP="00716EA7">
            <w:pPr>
              <w:ind w:left="540" w:right="-18"/>
              <w:rPr>
                <w:rFonts w:ascii="Arial" w:hAnsi="Arial" w:cs="Arial"/>
                <w:color w:val="000000"/>
                <w:sz w:val="18"/>
                <w:szCs w:val="18"/>
              </w:rPr>
            </w:pPr>
          </w:p>
        </w:tc>
        <w:tc>
          <w:tcPr>
            <w:tcW w:w="4320" w:type="dxa"/>
            <w:gridSpan w:val="3"/>
          </w:tcPr>
          <w:p w:rsidR="00716EA7" w:rsidRPr="00AE0C9A" w:rsidRDefault="00745E33" w:rsidP="00716EA7">
            <w:pPr>
              <w:pBdr>
                <w:bottom w:val="single" w:sz="4" w:space="1" w:color="auto"/>
              </w:pBdr>
              <w:tabs>
                <w:tab w:val="right" w:pos="791"/>
                <w:tab w:val="right" w:pos="1241"/>
              </w:tabs>
              <w:ind w:right="-72"/>
              <w:jc w:val="center"/>
              <w:rPr>
                <w:rFonts w:ascii="Arial" w:hAnsi="Arial" w:cs="Arial"/>
                <w:b/>
                <w:bCs/>
                <w:color w:val="000000"/>
                <w:sz w:val="18"/>
                <w:szCs w:val="18"/>
              </w:rPr>
            </w:pPr>
            <w:r w:rsidRPr="00AE0C9A">
              <w:rPr>
                <w:rFonts w:ascii="Arial" w:hAnsi="Arial" w:cs="Arial"/>
                <w:b/>
                <w:bCs/>
                <w:color w:val="000000"/>
                <w:sz w:val="18"/>
                <w:szCs w:val="18"/>
              </w:rPr>
              <w:t>2017</w:t>
            </w:r>
          </w:p>
        </w:tc>
      </w:tr>
      <w:tr w:rsidR="00716EA7" w:rsidRPr="00AE0C9A" w:rsidTr="002C44C0">
        <w:trPr>
          <w:trHeight w:val="20"/>
        </w:trPr>
        <w:tc>
          <w:tcPr>
            <w:tcW w:w="5238" w:type="dxa"/>
          </w:tcPr>
          <w:p w:rsidR="00716EA7" w:rsidRPr="00716EA7" w:rsidRDefault="00716EA7" w:rsidP="00716EA7">
            <w:pPr>
              <w:ind w:left="540" w:right="-18"/>
              <w:rPr>
                <w:rFonts w:ascii="Arial" w:hAnsi="Arial" w:cs="Arial"/>
                <w:color w:val="000000"/>
                <w:sz w:val="18"/>
                <w:szCs w:val="18"/>
              </w:rPr>
            </w:pPr>
          </w:p>
        </w:tc>
        <w:tc>
          <w:tcPr>
            <w:tcW w:w="1440" w:type="dxa"/>
          </w:tcPr>
          <w:p w:rsidR="00716EA7" w:rsidRPr="00AE0C9A" w:rsidRDefault="00716EA7" w:rsidP="00716EA7">
            <w:pPr>
              <w:tabs>
                <w:tab w:val="right" w:pos="1241"/>
              </w:tabs>
              <w:ind w:right="-72"/>
              <w:rPr>
                <w:rFonts w:ascii="Arial" w:hAnsi="Arial" w:cs="Arial"/>
                <w:b/>
                <w:bCs/>
                <w:color w:val="000000"/>
                <w:sz w:val="18"/>
                <w:szCs w:val="18"/>
                <w:cs/>
              </w:rPr>
            </w:pPr>
            <w:r w:rsidRPr="00AE0C9A">
              <w:rPr>
                <w:rFonts w:ascii="Arial" w:hAnsi="Arial" w:cs="Arial"/>
                <w:b/>
                <w:bCs/>
                <w:color w:val="000000"/>
                <w:sz w:val="18"/>
                <w:szCs w:val="18"/>
              </w:rPr>
              <w:tab/>
            </w:r>
          </w:p>
        </w:tc>
        <w:tc>
          <w:tcPr>
            <w:tcW w:w="1440" w:type="dxa"/>
          </w:tcPr>
          <w:p w:rsidR="00716EA7" w:rsidRPr="00AE0C9A" w:rsidRDefault="00716EA7" w:rsidP="00AE0C9A">
            <w:pPr>
              <w:tabs>
                <w:tab w:val="right" w:pos="1241"/>
              </w:tabs>
              <w:ind w:right="-72"/>
              <w:rPr>
                <w:rFonts w:ascii="Arial Bold" w:hAnsi="Arial Bold" w:cs="Arial"/>
                <w:b/>
                <w:bCs/>
                <w:color w:val="000000"/>
                <w:sz w:val="18"/>
                <w:szCs w:val="18"/>
                <w:cs/>
              </w:rPr>
            </w:pPr>
            <w:r w:rsidRPr="00AE0C9A">
              <w:rPr>
                <w:rFonts w:ascii="Arial Bold" w:hAnsi="Arial Bold" w:cs="Arial"/>
                <w:b/>
                <w:bCs/>
                <w:color w:val="000000"/>
                <w:sz w:val="18"/>
                <w:szCs w:val="18"/>
              </w:rPr>
              <w:tab/>
              <w:t>Adjustm</w:t>
            </w:r>
            <w:r w:rsidR="00AE0C9A" w:rsidRPr="00AE0C9A">
              <w:rPr>
                <w:rFonts w:ascii="Arial Bold" w:hAnsi="Arial Bold" w:cs="Arial"/>
                <w:b/>
                <w:bCs/>
                <w:color w:val="000000"/>
                <w:sz w:val="18"/>
                <w:szCs w:val="18"/>
              </w:rPr>
              <w:t>e</w:t>
            </w:r>
            <w:r w:rsidRPr="00AE0C9A">
              <w:rPr>
                <w:rFonts w:ascii="Arial Bold" w:hAnsi="Arial Bold" w:cs="Arial"/>
                <w:b/>
                <w:bCs/>
                <w:color w:val="000000"/>
                <w:sz w:val="18"/>
                <w:szCs w:val="18"/>
              </w:rPr>
              <w:t>nt</w:t>
            </w:r>
          </w:p>
        </w:tc>
        <w:tc>
          <w:tcPr>
            <w:tcW w:w="1440" w:type="dxa"/>
          </w:tcPr>
          <w:p w:rsidR="00716EA7" w:rsidRPr="00AE0C9A" w:rsidRDefault="00716EA7" w:rsidP="00716EA7">
            <w:pPr>
              <w:tabs>
                <w:tab w:val="right" w:pos="791"/>
                <w:tab w:val="right" w:pos="1241"/>
              </w:tabs>
              <w:ind w:right="-72"/>
              <w:rPr>
                <w:rFonts w:ascii="Arial" w:hAnsi="Arial" w:cs="Arial"/>
                <w:b/>
                <w:bCs/>
                <w:color w:val="000000"/>
                <w:sz w:val="18"/>
                <w:szCs w:val="18"/>
              </w:rPr>
            </w:pPr>
          </w:p>
        </w:tc>
      </w:tr>
      <w:tr w:rsidR="00716EA7" w:rsidRPr="00AE0C9A" w:rsidTr="002C44C0">
        <w:trPr>
          <w:trHeight w:val="20"/>
        </w:trPr>
        <w:tc>
          <w:tcPr>
            <w:tcW w:w="5238" w:type="dxa"/>
          </w:tcPr>
          <w:p w:rsidR="00716EA7" w:rsidRPr="00716EA7" w:rsidRDefault="00716EA7" w:rsidP="00716EA7">
            <w:pPr>
              <w:ind w:left="540" w:right="-18"/>
              <w:rPr>
                <w:rFonts w:ascii="Arial" w:hAnsi="Arial" w:cs="Arial"/>
                <w:color w:val="000000"/>
                <w:sz w:val="18"/>
                <w:szCs w:val="18"/>
              </w:rPr>
            </w:pPr>
          </w:p>
        </w:tc>
        <w:tc>
          <w:tcPr>
            <w:tcW w:w="1440" w:type="dxa"/>
          </w:tcPr>
          <w:p w:rsidR="00716EA7" w:rsidRPr="00AE0C9A" w:rsidRDefault="00716EA7" w:rsidP="00716EA7">
            <w:pPr>
              <w:tabs>
                <w:tab w:val="right" w:pos="1241"/>
              </w:tabs>
              <w:ind w:right="-72"/>
              <w:rPr>
                <w:rFonts w:ascii="Arial" w:hAnsi="Arial" w:cs="Arial"/>
                <w:b/>
                <w:bCs/>
                <w:color w:val="000000"/>
                <w:sz w:val="18"/>
                <w:szCs w:val="18"/>
              </w:rPr>
            </w:pPr>
            <w:r w:rsidRPr="00AE0C9A">
              <w:rPr>
                <w:rFonts w:ascii="Arial" w:hAnsi="Arial" w:cs="Arial"/>
                <w:b/>
                <w:bCs/>
                <w:color w:val="000000"/>
                <w:sz w:val="18"/>
                <w:szCs w:val="18"/>
              </w:rPr>
              <w:tab/>
              <w:t>As previously</w:t>
            </w:r>
          </w:p>
          <w:p w:rsidR="00716EA7" w:rsidRPr="00AE0C9A" w:rsidRDefault="00716EA7" w:rsidP="00716EA7">
            <w:pPr>
              <w:tabs>
                <w:tab w:val="right" w:pos="1241"/>
              </w:tabs>
              <w:ind w:right="-72"/>
              <w:rPr>
                <w:rFonts w:ascii="Arial" w:hAnsi="Arial" w:cs="Arial"/>
                <w:b/>
                <w:bCs/>
                <w:color w:val="000000"/>
                <w:sz w:val="18"/>
                <w:szCs w:val="18"/>
              </w:rPr>
            </w:pPr>
            <w:r w:rsidRPr="00AE0C9A">
              <w:rPr>
                <w:rFonts w:ascii="Arial" w:hAnsi="Arial" w:cs="Arial"/>
                <w:b/>
                <w:bCs/>
                <w:color w:val="000000"/>
                <w:sz w:val="18"/>
                <w:szCs w:val="18"/>
              </w:rPr>
              <w:tab/>
              <w:t>reported</w:t>
            </w:r>
          </w:p>
        </w:tc>
        <w:tc>
          <w:tcPr>
            <w:tcW w:w="1440" w:type="dxa"/>
          </w:tcPr>
          <w:p w:rsidR="00716EA7" w:rsidRPr="00AE0C9A" w:rsidRDefault="00716EA7" w:rsidP="00716EA7">
            <w:pPr>
              <w:tabs>
                <w:tab w:val="right" w:pos="1241"/>
              </w:tabs>
              <w:ind w:right="-72"/>
              <w:rPr>
                <w:rFonts w:ascii="Arial Bold" w:hAnsi="Arial Bold" w:cs="Arial"/>
                <w:b/>
                <w:bCs/>
                <w:color w:val="000000"/>
                <w:sz w:val="18"/>
                <w:szCs w:val="18"/>
              </w:rPr>
            </w:pPr>
            <w:r w:rsidRPr="00AE0C9A">
              <w:rPr>
                <w:rFonts w:ascii="Arial Bold" w:hAnsi="Arial Bold" w:cs="Arial"/>
                <w:b/>
                <w:bCs/>
                <w:color w:val="000000"/>
                <w:sz w:val="18"/>
                <w:szCs w:val="18"/>
              </w:rPr>
              <w:tab/>
              <w:t>Increase</w:t>
            </w:r>
          </w:p>
          <w:p w:rsidR="00716EA7" w:rsidRPr="00AE0C9A" w:rsidRDefault="00716EA7" w:rsidP="00716EA7">
            <w:pPr>
              <w:tabs>
                <w:tab w:val="right" w:pos="1241"/>
              </w:tabs>
              <w:ind w:right="-72"/>
              <w:rPr>
                <w:rFonts w:ascii="Arial Bold" w:hAnsi="Arial Bold" w:cs="Arial"/>
                <w:b/>
                <w:bCs/>
                <w:color w:val="000000"/>
                <w:sz w:val="18"/>
                <w:szCs w:val="18"/>
              </w:rPr>
            </w:pPr>
            <w:r w:rsidRPr="00AE0C9A">
              <w:rPr>
                <w:rFonts w:ascii="Arial Bold" w:hAnsi="Arial Bold" w:cs="Arial"/>
                <w:b/>
                <w:bCs/>
                <w:color w:val="000000"/>
                <w:sz w:val="18"/>
                <w:szCs w:val="18"/>
              </w:rPr>
              <w:tab/>
              <w:t>(Decrease)</w:t>
            </w:r>
          </w:p>
        </w:tc>
        <w:tc>
          <w:tcPr>
            <w:tcW w:w="1440" w:type="dxa"/>
          </w:tcPr>
          <w:p w:rsidR="00716EA7" w:rsidRPr="00AE0C9A" w:rsidRDefault="00716EA7" w:rsidP="00716EA7">
            <w:pPr>
              <w:tabs>
                <w:tab w:val="right" w:pos="1241"/>
              </w:tabs>
              <w:ind w:right="-72"/>
              <w:rPr>
                <w:rFonts w:ascii="Arial" w:hAnsi="Arial" w:cs="Arial"/>
                <w:b/>
                <w:bCs/>
                <w:color w:val="000000"/>
                <w:sz w:val="18"/>
                <w:szCs w:val="18"/>
              </w:rPr>
            </w:pPr>
            <w:r w:rsidRPr="00AE0C9A">
              <w:rPr>
                <w:rFonts w:ascii="Arial" w:hAnsi="Arial" w:cs="Arial"/>
                <w:b/>
                <w:bCs/>
                <w:color w:val="000000"/>
                <w:sz w:val="18"/>
                <w:szCs w:val="18"/>
              </w:rPr>
              <w:tab/>
            </w:r>
          </w:p>
          <w:p w:rsidR="00716EA7" w:rsidRPr="00AE0C9A" w:rsidRDefault="00716EA7" w:rsidP="00716EA7">
            <w:pPr>
              <w:tabs>
                <w:tab w:val="right" w:pos="1241"/>
              </w:tabs>
              <w:ind w:right="-72"/>
              <w:rPr>
                <w:rFonts w:ascii="Arial" w:hAnsi="Arial" w:cs="Arial"/>
                <w:b/>
                <w:bCs/>
                <w:color w:val="000000"/>
                <w:sz w:val="18"/>
                <w:szCs w:val="18"/>
                <w:cs/>
              </w:rPr>
            </w:pPr>
            <w:r w:rsidRPr="00AE0C9A">
              <w:rPr>
                <w:rFonts w:ascii="Arial" w:hAnsi="Arial" w:cs="Arial"/>
                <w:b/>
                <w:bCs/>
                <w:color w:val="000000"/>
                <w:sz w:val="18"/>
                <w:szCs w:val="18"/>
              </w:rPr>
              <w:tab/>
              <w:t>As restated</w:t>
            </w:r>
          </w:p>
        </w:tc>
      </w:tr>
      <w:tr w:rsidR="00716EA7" w:rsidRPr="00AE0C9A" w:rsidTr="002C44C0">
        <w:trPr>
          <w:trHeight w:val="20"/>
        </w:trPr>
        <w:tc>
          <w:tcPr>
            <w:tcW w:w="5238" w:type="dxa"/>
          </w:tcPr>
          <w:p w:rsidR="00716EA7" w:rsidRPr="00716EA7" w:rsidRDefault="00716EA7" w:rsidP="00716EA7">
            <w:pPr>
              <w:ind w:left="540" w:right="-18"/>
              <w:rPr>
                <w:rFonts w:ascii="Arial" w:hAnsi="Arial" w:cs="Arial"/>
                <w:color w:val="000000"/>
                <w:sz w:val="18"/>
                <w:szCs w:val="18"/>
              </w:rPr>
            </w:pPr>
          </w:p>
        </w:tc>
        <w:tc>
          <w:tcPr>
            <w:tcW w:w="1440" w:type="dxa"/>
          </w:tcPr>
          <w:p w:rsidR="00716EA7" w:rsidRPr="00AE0C9A" w:rsidRDefault="00716EA7" w:rsidP="00716EA7">
            <w:pPr>
              <w:pBdr>
                <w:bottom w:val="single" w:sz="4" w:space="1" w:color="auto"/>
              </w:pBdr>
              <w:tabs>
                <w:tab w:val="right" w:pos="1241"/>
              </w:tabs>
              <w:ind w:right="-72"/>
              <w:rPr>
                <w:rFonts w:ascii="Arial" w:hAnsi="Arial" w:cs="Arial"/>
                <w:b/>
                <w:bCs/>
                <w:color w:val="000000"/>
                <w:sz w:val="18"/>
                <w:szCs w:val="18"/>
                <w:cs/>
              </w:rPr>
            </w:pPr>
            <w:r w:rsidRPr="00AE0C9A">
              <w:rPr>
                <w:rFonts w:ascii="Arial" w:hAnsi="Arial" w:cs="Arial"/>
                <w:b/>
                <w:bCs/>
                <w:color w:val="000000"/>
                <w:sz w:val="18"/>
                <w:szCs w:val="18"/>
                <w:cs/>
              </w:rPr>
              <w:tab/>
            </w:r>
            <w:r w:rsidRPr="00AE0C9A">
              <w:rPr>
                <w:rFonts w:ascii="Arial" w:hAnsi="Arial" w:cs="Arial"/>
                <w:b/>
                <w:bCs/>
                <w:color w:val="000000"/>
                <w:sz w:val="18"/>
                <w:szCs w:val="18"/>
              </w:rPr>
              <w:t>Baht</w:t>
            </w:r>
          </w:p>
        </w:tc>
        <w:tc>
          <w:tcPr>
            <w:tcW w:w="1440" w:type="dxa"/>
          </w:tcPr>
          <w:p w:rsidR="00716EA7" w:rsidRPr="00AE0C9A" w:rsidRDefault="00716EA7" w:rsidP="00716EA7">
            <w:pPr>
              <w:pBdr>
                <w:bottom w:val="single" w:sz="4" w:space="1" w:color="auto"/>
              </w:pBdr>
              <w:tabs>
                <w:tab w:val="right" w:pos="1241"/>
              </w:tabs>
              <w:ind w:right="-72"/>
              <w:rPr>
                <w:rFonts w:ascii="Arial Bold" w:hAnsi="Arial Bold" w:cs="Arial"/>
                <w:b/>
                <w:bCs/>
                <w:color w:val="000000"/>
                <w:sz w:val="18"/>
                <w:szCs w:val="18"/>
                <w:cs/>
              </w:rPr>
            </w:pPr>
            <w:r w:rsidRPr="00AE0C9A">
              <w:rPr>
                <w:rFonts w:ascii="Arial Bold" w:hAnsi="Arial Bold" w:cs="Arial"/>
                <w:b/>
                <w:bCs/>
                <w:color w:val="000000"/>
                <w:sz w:val="18"/>
                <w:szCs w:val="18"/>
                <w:cs/>
              </w:rPr>
              <w:tab/>
            </w:r>
            <w:r w:rsidRPr="00AE0C9A">
              <w:rPr>
                <w:rFonts w:ascii="Arial Bold" w:hAnsi="Arial Bold" w:cs="Arial"/>
                <w:b/>
                <w:bCs/>
                <w:color w:val="000000"/>
                <w:sz w:val="18"/>
                <w:szCs w:val="18"/>
              </w:rPr>
              <w:t>Baht</w:t>
            </w:r>
          </w:p>
        </w:tc>
        <w:tc>
          <w:tcPr>
            <w:tcW w:w="1440" w:type="dxa"/>
          </w:tcPr>
          <w:p w:rsidR="00716EA7" w:rsidRPr="00AE0C9A" w:rsidRDefault="00716EA7" w:rsidP="00716EA7">
            <w:pPr>
              <w:pBdr>
                <w:bottom w:val="single" w:sz="4" w:space="1" w:color="auto"/>
              </w:pBdr>
              <w:tabs>
                <w:tab w:val="right" w:pos="1241"/>
              </w:tabs>
              <w:ind w:right="-72"/>
              <w:rPr>
                <w:rFonts w:ascii="Arial" w:hAnsi="Arial" w:cs="Arial"/>
                <w:b/>
                <w:bCs/>
                <w:color w:val="000000"/>
                <w:sz w:val="18"/>
                <w:szCs w:val="18"/>
                <w:cs/>
              </w:rPr>
            </w:pPr>
            <w:r w:rsidRPr="00AE0C9A">
              <w:rPr>
                <w:rFonts w:ascii="Arial" w:hAnsi="Arial" w:cs="Arial"/>
                <w:b/>
                <w:bCs/>
                <w:color w:val="000000"/>
                <w:sz w:val="18"/>
                <w:szCs w:val="18"/>
                <w:cs/>
              </w:rPr>
              <w:tab/>
            </w:r>
            <w:r w:rsidRPr="00AE0C9A">
              <w:rPr>
                <w:rFonts w:ascii="Arial" w:hAnsi="Arial" w:cs="Arial"/>
                <w:b/>
                <w:bCs/>
                <w:color w:val="000000"/>
                <w:sz w:val="18"/>
                <w:szCs w:val="18"/>
              </w:rPr>
              <w:t>Baht</w:t>
            </w:r>
          </w:p>
        </w:tc>
      </w:tr>
      <w:tr w:rsidR="00716EA7" w:rsidRPr="00716EA7" w:rsidTr="002C44C0">
        <w:trPr>
          <w:trHeight w:val="20"/>
        </w:trPr>
        <w:tc>
          <w:tcPr>
            <w:tcW w:w="5238" w:type="dxa"/>
          </w:tcPr>
          <w:p w:rsidR="00716EA7" w:rsidRPr="00716EA7" w:rsidRDefault="00716EA7" w:rsidP="00716EA7">
            <w:pPr>
              <w:ind w:left="540" w:right="-18"/>
              <w:rPr>
                <w:rFonts w:ascii="Arial" w:hAnsi="Arial" w:cs="Arial"/>
                <w:color w:val="000000"/>
                <w:sz w:val="12"/>
                <w:szCs w:val="12"/>
              </w:rPr>
            </w:pPr>
          </w:p>
        </w:tc>
        <w:tc>
          <w:tcPr>
            <w:tcW w:w="1440" w:type="dxa"/>
          </w:tcPr>
          <w:p w:rsidR="00716EA7" w:rsidRPr="00716EA7" w:rsidRDefault="00716EA7" w:rsidP="00716EA7">
            <w:pPr>
              <w:tabs>
                <w:tab w:val="right" w:pos="1241"/>
              </w:tabs>
              <w:ind w:right="-72"/>
              <w:rPr>
                <w:rFonts w:ascii="Arial" w:hAnsi="Arial" w:cs="Arial"/>
                <w:b/>
                <w:bCs/>
                <w:color w:val="000000"/>
                <w:sz w:val="12"/>
                <w:szCs w:val="12"/>
                <w:cs/>
              </w:rPr>
            </w:pPr>
          </w:p>
        </w:tc>
        <w:tc>
          <w:tcPr>
            <w:tcW w:w="1440" w:type="dxa"/>
          </w:tcPr>
          <w:p w:rsidR="00716EA7" w:rsidRPr="00716EA7" w:rsidRDefault="00716EA7" w:rsidP="00716EA7">
            <w:pPr>
              <w:tabs>
                <w:tab w:val="right" w:pos="1241"/>
              </w:tabs>
              <w:ind w:right="-72"/>
              <w:rPr>
                <w:rFonts w:ascii="Arial" w:hAnsi="Arial" w:cs="Arial"/>
                <w:b/>
                <w:bCs/>
                <w:color w:val="000000"/>
                <w:sz w:val="12"/>
                <w:szCs w:val="12"/>
                <w:cs/>
              </w:rPr>
            </w:pPr>
          </w:p>
        </w:tc>
        <w:tc>
          <w:tcPr>
            <w:tcW w:w="1440" w:type="dxa"/>
          </w:tcPr>
          <w:p w:rsidR="00716EA7" w:rsidRPr="00716EA7" w:rsidRDefault="00716EA7" w:rsidP="00716EA7">
            <w:pPr>
              <w:tabs>
                <w:tab w:val="right" w:pos="1241"/>
              </w:tabs>
              <w:ind w:right="-72"/>
              <w:rPr>
                <w:rFonts w:ascii="Arial" w:hAnsi="Arial" w:cs="Arial"/>
                <w:b/>
                <w:bCs/>
                <w:color w:val="000000"/>
                <w:sz w:val="12"/>
                <w:szCs w:val="12"/>
                <w:cs/>
              </w:rPr>
            </w:pPr>
          </w:p>
        </w:tc>
      </w:tr>
      <w:tr w:rsidR="00716EA7" w:rsidRPr="00DD7CA0" w:rsidTr="002C44C0">
        <w:trPr>
          <w:trHeight w:val="20"/>
        </w:trPr>
        <w:tc>
          <w:tcPr>
            <w:tcW w:w="5238" w:type="dxa"/>
          </w:tcPr>
          <w:p w:rsidR="00716EA7" w:rsidRPr="00716EA7" w:rsidRDefault="00716EA7" w:rsidP="00716EA7">
            <w:pPr>
              <w:ind w:left="540" w:right="-162"/>
              <w:rPr>
                <w:rFonts w:ascii="Arial" w:hAnsi="Arial" w:cs="Arial"/>
                <w:b/>
                <w:bCs/>
                <w:color w:val="000000"/>
                <w:sz w:val="18"/>
                <w:szCs w:val="18"/>
                <w:cs/>
              </w:rPr>
            </w:pPr>
            <w:r w:rsidRPr="00716EA7">
              <w:rPr>
                <w:rFonts w:ascii="Arial" w:hAnsi="Arial" w:cs="Arial"/>
                <w:b/>
                <w:bCs/>
                <w:color w:val="000000"/>
                <w:sz w:val="18"/>
                <w:szCs w:val="18"/>
              </w:rPr>
              <w:t>Statement of financial position</w:t>
            </w: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r>
      <w:tr w:rsidR="00716EA7" w:rsidRPr="00DD7CA0" w:rsidTr="002C44C0">
        <w:trPr>
          <w:trHeight w:val="20"/>
        </w:trPr>
        <w:tc>
          <w:tcPr>
            <w:tcW w:w="5238" w:type="dxa"/>
          </w:tcPr>
          <w:p w:rsidR="00716EA7" w:rsidRPr="00716EA7" w:rsidRDefault="008D2459" w:rsidP="00716EA7">
            <w:pPr>
              <w:ind w:left="540" w:right="-162"/>
              <w:rPr>
                <w:rFonts w:ascii="Arial" w:hAnsi="Arial" w:cs="Arial"/>
                <w:b/>
                <w:bCs/>
                <w:color w:val="000000"/>
                <w:sz w:val="18"/>
                <w:szCs w:val="18"/>
                <w:cs/>
              </w:rPr>
            </w:pPr>
            <w:r>
              <w:rPr>
                <w:rFonts w:ascii="Arial" w:hAnsi="Arial" w:cs="Arial"/>
                <w:b/>
                <w:bCs/>
                <w:color w:val="000000"/>
                <w:sz w:val="18"/>
                <w:szCs w:val="18"/>
              </w:rPr>
              <w:t>Other c</w:t>
            </w:r>
            <w:r w:rsidR="00716EA7">
              <w:rPr>
                <w:rFonts w:ascii="Arial" w:hAnsi="Arial" w:cs="Arial"/>
                <w:b/>
                <w:bCs/>
                <w:color w:val="000000"/>
                <w:sz w:val="18"/>
                <w:szCs w:val="18"/>
              </w:rPr>
              <w:t>urrent asset</w:t>
            </w: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r>
      <w:tr w:rsidR="00AD26FD" w:rsidRPr="00DD7CA0" w:rsidTr="002C44C0">
        <w:trPr>
          <w:trHeight w:val="20"/>
        </w:trPr>
        <w:tc>
          <w:tcPr>
            <w:tcW w:w="5238" w:type="dxa"/>
          </w:tcPr>
          <w:p w:rsidR="00AD26FD" w:rsidRDefault="00AD26FD" w:rsidP="00716EA7">
            <w:pPr>
              <w:ind w:left="540" w:right="-162"/>
              <w:rPr>
                <w:rFonts w:ascii="Arial" w:hAnsi="Arial" w:cs="Arial"/>
                <w:b/>
                <w:bCs/>
                <w:color w:val="000000"/>
                <w:sz w:val="18"/>
                <w:szCs w:val="18"/>
              </w:rPr>
            </w:pPr>
            <w:r w:rsidRPr="00716EA7">
              <w:rPr>
                <w:rFonts w:ascii="Arial" w:hAnsi="Arial" w:cs="Arial"/>
                <w:color w:val="000000"/>
                <w:sz w:val="18"/>
                <w:szCs w:val="18"/>
                <w:cs/>
              </w:rPr>
              <w:t xml:space="preserve">   </w:t>
            </w:r>
            <w:r w:rsidRPr="00716EA7">
              <w:rPr>
                <w:rFonts w:ascii="Arial" w:hAnsi="Arial" w:cs="Arial"/>
                <w:color w:val="000000"/>
                <w:sz w:val="18"/>
                <w:szCs w:val="18"/>
              </w:rPr>
              <w:t>C</w:t>
            </w:r>
            <w:r>
              <w:rPr>
                <w:rFonts w:ascii="Arial" w:hAnsi="Arial" w:cs="Arial"/>
                <w:color w:val="000000"/>
                <w:sz w:val="18"/>
                <w:szCs w:val="18"/>
              </w:rPr>
              <w:t>urrent portion of receivab</w:t>
            </w:r>
            <w:r w:rsidRPr="00716EA7">
              <w:rPr>
                <w:rFonts w:ascii="Arial" w:hAnsi="Arial" w:cs="Arial"/>
                <w:color w:val="000000"/>
                <w:sz w:val="18"/>
                <w:szCs w:val="18"/>
              </w:rPr>
              <w:t>le under</w:t>
            </w:r>
          </w:p>
        </w:tc>
        <w:tc>
          <w:tcPr>
            <w:tcW w:w="1440" w:type="dxa"/>
          </w:tcPr>
          <w:p w:rsidR="00AD26FD" w:rsidRPr="00716EA7" w:rsidRDefault="00AD26FD" w:rsidP="00716EA7">
            <w:pPr>
              <w:tabs>
                <w:tab w:val="decimal" w:pos="1224"/>
              </w:tabs>
              <w:ind w:right="-72"/>
              <w:rPr>
                <w:rFonts w:ascii="Arial" w:hAnsi="Arial" w:cs="Arial"/>
                <w:color w:val="000000"/>
                <w:sz w:val="18"/>
                <w:szCs w:val="18"/>
              </w:rPr>
            </w:pPr>
          </w:p>
        </w:tc>
        <w:tc>
          <w:tcPr>
            <w:tcW w:w="1440" w:type="dxa"/>
          </w:tcPr>
          <w:p w:rsidR="00AD26FD" w:rsidRPr="00716EA7" w:rsidRDefault="00AD26FD" w:rsidP="00716EA7">
            <w:pPr>
              <w:tabs>
                <w:tab w:val="decimal" w:pos="1224"/>
              </w:tabs>
              <w:ind w:right="-72"/>
              <w:rPr>
                <w:rFonts w:ascii="Arial" w:hAnsi="Arial" w:cs="Arial"/>
                <w:color w:val="000000"/>
                <w:sz w:val="18"/>
                <w:szCs w:val="18"/>
              </w:rPr>
            </w:pPr>
          </w:p>
        </w:tc>
        <w:tc>
          <w:tcPr>
            <w:tcW w:w="1440" w:type="dxa"/>
          </w:tcPr>
          <w:p w:rsidR="00AD26FD" w:rsidRPr="00716EA7" w:rsidRDefault="00AD26FD" w:rsidP="00716EA7">
            <w:pPr>
              <w:tabs>
                <w:tab w:val="decimal" w:pos="1224"/>
              </w:tabs>
              <w:ind w:right="-72"/>
              <w:rPr>
                <w:rFonts w:ascii="Arial" w:hAnsi="Arial" w:cs="Arial"/>
                <w:color w:val="000000"/>
                <w:sz w:val="18"/>
                <w:szCs w:val="18"/>
              </w:rPr>
            </w:pPr>
          </w:p>
        </w:tc>
      </w:tr>
      <w:tr w:rsidR="00716EA7" w:rsidRPr="00DD7CA0" w:rsidTr="002C44C0">
        <w:trPr>
          <w:trHeight w:val="20"/>
        </w:trPr>
        <w:tc>
          <w:tcPr>
            <w:tcW w:w="5238" w:type="dxa"/>
            <w:vAlign w:val="bottom"/>
          </w:tcPr>
          <w:p w:rsidR="00716EA7" w:rsidRPr="00716EA7" w:rsidRDefault="00AD26FD" w:rsidP="00716EA7">
            <w:pPr>
              <w:ind w:left="540" w:right="-134"/>
              <w:rPr>
                <w:rFonts w:ascii="Arial" w:hAnsi="Arial" w:cs="Arial"/>
                <w:color w:val="000000"/>
                <w:sz w:val="18"/>
                <w:szCs w:val="18"/>
              </w:rPr>
            </w:pPr>
            <w:r>
              <w:rPr>
                <w:rFonts w:ascii="Arial" w:hAnsi="Arial" w:cs="Arial"/>
                <w:color w:val="000000"/>
                <w:sz w:val="18"/>
                <w:szCs w:val="18"/>
              </w:rPr>
              <w:t xml:space="preserve">      </w:t>
            </w:r>
            <w:r w:rsidR="00716EA7" w:rsidRPr="00716EA7">
              <w:rPr>
                <w:rFonts w:ascii="Arial" w:hAnsi="Arial" w:cs="Arial"/>
                <w:color w:val="000000"/>
                <w:sz w:val="18"/>
                <w:szCs w:val="18"/>
              </w:rPr>
              <w:t xml:space="preserve">finance lease </w:t>
            </w:r>
            <w:r>
              <w:rPr>
                <w:rFonts w:ascii="Arial" w:hAnsi="Arial" w:cs="Arial"/>
                <w:color w:val="000000"/>
                <w:sz w:val="18"/>
                <w:szCs w:val="18"/>
              </w:rPr>
              <w:t xml:space="preserve">agreement </w:t>
            </w:r>
            <w:r w:rsidR="00716EA7" w:rsidRPr="00716EA7">
              <w:rPr>
                <w:rFonts w:ascii="Arial" w:hAnsi="Arial" w:cs="Arial"/>
                <w:color w:val="000000"/>
                <w:sz w:val="18"/>
                <w:szCs w:val="18"/>
              </w:rPr>
              <w:t>(net)</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96,764,752</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(1,616,274)</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95,148,478</w:t>
            </w:r>
          </w:p>
        </w:tc>
      </w:tr>
      <w:tr w:rsidR="00716EA7" w:rsidRPr="00716EA7" w:rsidTr="002C44C0">
        <w:trPr>
          <w:trHeight w:val="20"/>
        </w:trPr>
        <w:tc>
          <w:tcPr>
            <w:tcW w:w="5238" w:type="dxa"/>
            <w:vAlign w:val="bottom"/>
          </w:tcPr>
          <w:p w:rsidR="00716EA7" w:rsidRPr="00716EA7" w:rsidRDefault="008D2459" w:rsidP="00716EA7">
            <w:pPr>
              <w:ind w:left="540"/>
              <w:rPr>
                <w:rFonts w:ascii="Arial" w:hAnsi="Arial" w:cs="Arial"/>
                <w:b/>
                <w:bCs/>
                <w:color w:val="000000"/>
                <w:sz w:val="18"/>
                <w:szCs w:val="18"/>
                <w:cs/>
              </w:rPr>
            </w:pPr>
            <w:r>
              <w:rPr>
                <w:rFonts w:ascii="Arial" w:hAnsi="Arial" w:cs="Arial"/>
                <w:b/>
                <w:bCs/>
                <w:color w:val="000000"/>
                <w:sz w:val="18"/>
                <w:szCs w:val="18"/>
              </w:rPr>
              <w:t>Other n</w:t>
            </w:r>
            <w:r w:rsidR="00716EA7" w:rsidRPr="00716EA7">
              <w:rPr>
                <w:rFonts w:ascii="Arial" w:hAnsi="Arial" w:cs="Arial"/>
                <w:b/>
                <w:bCs/>
                <w:color w:val="000000"/>
                <w:sz w:val="18"/>
                <w:szCs w:val="18"/>
              </w:rPr>
              <w:t>on-current asset</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r>
      <w:tr w:rsidR="00716EA7" w:rsidRPr="00716EA7" w:rsidTr="002C44C0">
        <w:trPr>
          <w:trHeight w:val="20"/>
        </w:trPr>
        <w:tc>
          <w:tcPr>
            <w:tcW w:w="5238" w:type="dxa"/>
            <w:vAlign w:val="bottom"/>
          </w:tcPr>
          <w:p w:rsidR="00716EA7" w:rsidRPr="00716EA7" w:rsidRDefault="00716EA7" w:rsidP="00716EA7">
            <w:pPr>
              <w:ind w:left="540" w:right="-44"/>
              <w:rPr>
                <w:rFonts w:ascii="Arial" w:hAnsi="Arial" w:cs="Arial"/>
                <w:color w:val="000000"/>
                <w:sz w:val="18"/>
                <w:szCs w:val="18"/>
                <w:cs/>
              </w:rPr>
            </w:pPr>
            <w:r w:rsidRPr="00716EA7">
              <w:rPr>
                <w:rFonts w:ascii="Arial" w:hAnsi="Arial" w:cs="Arial"/>
                <w:color w:val="000000"/>
                <w:sz w:val="18"/>
                <w:szCs w:val="18"/>
                <w:cs/>
              </w:rPr>
              <w:t xml:space="preserve">   </w:t>
            </w:r>
            <w:r w:rsidRPr="00716EA7">
              <w:rPr>
                <w:rFonts w:ascii="Arial" w:hAnsi="Arial" w:cs="Arial"/>
                <w:color w:val="000000"/>
                <w:sz w:val="18"/>
                <w:szCs w:val="18"/>
              </w:rPr>
              <w:t>Receivable under finance lease</w:t>
            </w:r>
            <w:r w:rsidR="00AD26FD">
              <w:rPr>
                <w:rFonts w:ascii="Arial" w:hAnsi="Arial" w:cs="Arial"/>
                <w:color w:val="000000"/>
                <w:sz w:val="18"/>
                <w:szCs w:val="18"/>
              </w:rPr>
              <w:t xml:space="preserve"> agreement</w:t>
            </w:r>
            <w:r w:rsidRPr="00716EA7">
              <w:rPr>
                <w:rFonts w:ascii="Arial" w:hAnsi="Arial" w:cs="Arial"/>
                <w:color w:val="000000"/>
                <w:sz w:val="18"/>
                <w:szCs w:val="18"/>
              </w:rPr>
              <w:t xml:space="preserve"> (net)</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3,471,026,860</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(112,629,400)</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3,358,397,460</w:t>
            </w:r>
          </w:p>
        </w:tc>
      </w:tr>
      <w:tr w:rsidR="00716EA7" w:rsidRPr="00716EA7" w:rsidTr="002C44C0">
        <w:trPr>
          <w:trHeight w:val="20"/>
        </w:trPr>
        <w:tc>
          <w:tcPr>
            <w:tcW w:w="5238" w:type="dxa"/>
            <w:vAlign w:val="bottom"/>
          </w:tcPr>
          <w:p w:rsidR="00716EA7" w:rsidRPr="00716EA7" w:rsidRDefault="008D2459" w:rsidP="00716EA7">
            <w:pPr>
              <w:ind w:left="540"/>
              <w:rPr>
                <w:rFonts w:ascii="Arial" w:hAnsi="Arial" w:cs="Arial"/>
                <w:color w:val="000000"/>
                <w:sz w:val="18"/>
                <w:szCs w:val="18"/>
                <w:cs/>
              </w:rPr>
            </w:pPr>
            <w:r>
              <w:rPr>
                <w:rFonts w:ascii="Arial" w:hAnsi="Arial" w:cs="Arial"/>
                <w:b/>
                <w:bCs/>
                <w:color w:val="000000"/>
                <w:sz w:val="18"/>
                <w:szCs w:val="18"/>
              </w:rPr>
              <w:t>Other n</w:t>
            </w:r>
            <w:r w:rsidR="00716EA7" w:rsidRPr="00716EA7">
              <w:rPr>
                <w:rFonts w:ascii="Arial" w:hAnsi="Arial" w:cs="Arial"/>
                <w:b/>
                <w:bCs/>
                <w:color w:val="000000"/>
                <w:sz w:val="18"/>
                <w:szCs w:val="18"/>
              </w:rPr>
              <w:t>on-current liability</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r>
      <w:tr w:rsidR="00716EA7" w:rsidRPr="00716EA7" w:rsidTr="002C44C0">
        <w:trPr>
          <w:trHeight w:val="20"/>
        </w:trPr>
        <w:tc>
          <w:tcPr>
            <w:tcW w:w="5238" w:type="dxa"/>
            <w:vAlign w:val="bottom"/>
          </w:tcPr>
          <w:p w:rsidR="00716EA7" w:rsidRPr="00716EA7" w:rsidRDefault="00716EA7" w:rsidP="00716EA7">
            <w:pPr>
              <w:ind w:left="540" w:right="-134"/>
              <w:rPr>
                <w:rFonts w:ascii="Arial" w:hAnsi="Arial" w:cs="Arial"/>
                <w:color w:val="000000"/>
                <w:sz w:val="18"/>
                <w:szCs w:val="18"/>
                <w:cs/>
              </w:rPr>
            </w:pPr>
            <w:r w:rsidRPr="00716EA7">
              <w:rPr>
                <w:rFonts w:ascii="Arial" w:hAnsi="Arial" w:cs="Arial"/>
                <w:color w:val="000000"/>
                <w:sz w:val="18"/>
                <w:szCs w:val="18"/>
                <w:cs/>
              </w:rPr>
              <w:t xml:space="preserve">   </w:t>
            </w:r>
            <w:r w:rsidRPr="00716EA7">
              <w:rPr>
                <w:rFonts w:ascii="Arial" w:hAnsi="Arial" w:cs="Arial"/>
                <w:color w:val="000000"/>
                <w:sz w:val="18"/>
                <w:szCs w:val="18"/>
              </w:rPr>
              <w:t>Deferred tax liabilities (net)</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(31,419,680)</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22,849,135</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(8,570,545)</w:t>
            </w:r>
          </w:p>
        </w:tc>
      </w:tr>
      <w:tr w:rsidR="00716EA7" w:rsidRPr="00716EA7" w:rsidTr="002C44C0">
        <w:trPr>
          <w:trHeight w:val="20"/>
        </w:trPr>
        <w:tc>
          <w:tcPr>
            <w:tcW w:w="5238" w:type="dxa"/>
            <w:vAlign w:val="bottom"/>
          </w:tcPr>
          <w:p w:rsidR="00716EA7" w:rsidRPr="00716EA7" w:rsidRDefault="00716EA7" w:rsidP="00716EA7">
            <w:pPr>
              <w:ind w:left="540"/>
              <w:rPr>
                <w:rFonts w:ascii="Arial" w:hAnsi="Arial" w:cs="Arial"/>
                <w:b/>
                <w:bCs/>
                <w:color w:val="000000"/>
                <w:sz w:val="18"/>
                <w:szCs w:val="18"/>
                <w:cs/>
              </w:rPr>
            </w:pPr>
            <w:r w:rsidRPr="00716EA7">
              <w:rPr>
                <w:rFonts w:ascii="Arial" w:hAnsi="Arial" w:cs="Arial"/>
                <w:b/>
                <w:bCs/>
                <w:color w:val="000000"/>
                <w:sz w:val="18"/>
                <w:szCs w:val="18"/>
              </w:rPr>
              <w:t>Equity</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r>
      <w:tr w:rsidR="00716EA7" w:rsidRPr="00716EA7" w:rsidTr="002C44C0">
        <w:trPr>
          <w:trHeight w:val="20"/>
        </w:trPr>
        <w:tc>
          <w:tcPr>
            <w:tcW w:w="5238" w:type="dxa"/>
            <w:vAlign w:val="bottom"/>
          </w:tcPr>
          <w:p w:rsidR="00716EA7" w:rsidRPr="00716EA7" w:rsidRDefault="00716EA7" w:rsidP="00716EA7">
            <w:pPr>
              <w:ind w:left="540" w:right="-83"/>
              <w:rPr>
                <w:rFonts w:ascii="Arial" w:hAnsi="Arial" w:cs="Arial"/>
                <w:color w:val="000000"/>
                <w:sz w:val="18"/>
                <w:szCs w:val="18"/>
                <w:cs/>
              </w:rPr>
            </w:pPr>
            <w:r w:rsidRPr="00716EA7">
              <w:rPr>
                <w:rFonts w:ascii="Arial" w:hAnsi="Arial" w:cs="Arial"/>
                <w:color w:val="000000"/>
                <w:sz w:val="18"/>
                <w:szCs w:val="18"/>
              </w:rPr>
              <w:t xml:space="preserve"> </w:t>
            </w:r>
            <w:r w:rsidRPr="00716EA7">
              <w:rPr>
                <w:rFonts w:ascii="Arial" w:hAnsi="Arial" w:cs="Arial"/>
                <w:color w:val="000000"/>
                <w:sz w:val="18"/>
                <w:szCs w:val="18"/>
                <w:cs/>
              </w:rPr>
              <w:t xml:space="preserve">  </w:t>
            </w:r>
            <w:r w:rsidRPr="00716EA7">
              <w:rPr>
                <w:rFonts w:ascii="Arial" w:hAnsi="Arial" w:cs="Arial"/>
                <w:color w:val="000000"/>
                <w:sz w:val="18"/>
                <w:szCs w:val="18"/>
              </w:rPr>
              <w:t>Retained (earnings) loss - unappropriated</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(554,905,751)</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91,396,539</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(463,509,212)</w:t>
            </w:r>
          </w:p>
        </w:tc>
      </w:tr>
      <w:tr w:rsidR="00716EA7" w:rsidRPr="00D047F9" w:rsidTr="002C44C0">
        <w:trPr>
          <w:trHeight w:val="20"/>
        </w:trPr>
        <w:tc>
          <w:tcPr>
            <w:tcW w:w="5238" w:type="dxa"/>
            <w:vAlign w:val="bottom"/>
          </w:tcPr>
          <w:p w:rsidR="00716EA7" w:rsidRPr="00716EA7" w:rsidRDefault="00716EA7" w:rsidP="00716EA7">
            <w:pPr>
              <w:ind w:left="540"/>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r>
      <w:tr w:rsidR="00716EA7" w:rsidRPr="00716EA7" w:rsidTr="002C44C0">
        <w:trPr>
          <w:trHeight w:val="20"/>
        </w:trPr>
        <w:tc>
          <w:tcPr>
            <w:tcW w:w="5238" w:type="dxa"/>
            <w:vAlign w:val="bottom"/>
          </w:tcPr>
          <w:p w:rsidR="00716EA7" w:rsidRPr="00716EA7" w:rsidRDefault="00716EA7" w:rsidP="00716EA7">
            <w:pPr>
              <w:ind w:left="540"/>
              <w:rPr>
                <w:rFonts w:ascii="Arial" w:hAnsi="Arial" w:cs="Arial"/>
                <w:b/>
                <w:bCs/>
                <w:color w:val="000000"/>
                <w:sz w:val="18"/>
                <w:szCs w:val="18"/>
              </w:rPr>
            </w:pPr>
            <w:r w:rsidRPr="00716EA7">
              <w:rPr>
                <w:rFonts w:ascii="Arial" w:hAnsi="Arial" w:cs="Arial"/>
                <w:b/>
                <w:bCs/>
                <w:color w:val="000000"/>
                <w:sz w:val="18"/>
                <w:szCs w:val="18"/>
              </w:rPr>
              <w:t>Statement of comprehensive income</w:t>
            </w: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r>
      <w:tr w:rsidR="00716EA7" w:rsidRPr="00716EA7" w:rsidTr="002C44C0">
        <w:trPr>
          <w:trHeight w:val="20"/>
        </w:trPr>
        <w:tc>
          <w:tcPr>
            <w:tcW w:w="5238" w:type="dxa"/>
            <w:vAlign w:val="bottom"/>
          </w:tcPr>
          <w:p w:rsidR="00716EA7" w:rsidRPr="00716EA7" w:rsidRDefault="00716EA7" w:rsidP="00716EA7">
            <w:pPr>
              <w:ind w:left="540"/>
              <w:rPr>
                <w:rFonts w:ascii="Arial" w:hAnsi="Arial" w:cs="Arial"/>
                <w:b/>
                <w:bCs/>
                <w:color w:val="000000"/>
                <w:sz w:val="18"/>
                <w:szCs w:val="18"/>
              </w:rPr>
            </w:pPr>
            <w:r w:rsidRPr="00716EA7">
              <w:rPr>
                <w:rFonts w:ascii="Arial" w:hAnsi="Arial" w:cs="Arial"/>
                <w:color w:val="000000"/>
                <w:sz w:val="18"/>
                <w:szCs w:val="18"/>
              </w:rPr>
              <w:t xml:space="preserve">Revenue from finance lease </w:t>
            </w:r>
            <w:r w:rsidR="00AD26FD">
              <w:rPr>
                <w:rFonts w:ascii="Arial" w:hAnsi="Arial" w:cs="Arial"/>
                <w:color w:val="000000"/>
                <w:sz w:val="18"/>
                <w:szCs w:val="18"/>
              </w:rPr>
              <w:t>agreement</w:t>
            </w:r>
            <w:r w:rsidR="00AD26FD" w:rsidRPr="00716EA7">
              <w:rPr>
                <w:rFonts w:ascii="Arial" w:hAnsi="Arial" w:cs="Arial"/>
                <w:color w:val="000000"/>
                <w:sz w:val="18"/>
                <w:szCs w:val="18"/>
              </w:rPr>
              <w:t xml:space="preserve"> </w:t>
            </w:r>
            <w:r w:rsidRPr="00716EA7">
              <w:rPr>
                <w:rFonts w:ascii="Arial" w:hAnsi="Arial" w:cs="Arial"/>
                <w:color w:val="000000"/>
                <w:sz w:val="18"/>
                <w:szCs w:val="18"/>
              </w:rPr>
              <w:t>under</w:t>
            </w: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c>
          <w:tcPr>
            <w:tcW w:w="1440" w:type="dxa"/>
          </w:tcPr>
          <w:p w:rsidR="00716EA7" w:rsidRPr="00716EA7" w:rsidRDefault="00716EA7" w:rsidP="00716EA7">
            <w:pPr>
              <w:tabs>
                <w:tab w:val="decimal" w:pos="1224"/>
              </w:tabs>
              <w:ind w:right="-72"/>
              <w:rPr>
                <w:rFonts w:ascii="Arial" w:hAnsi="Arial" w:cs="Arial"/>
                <w:color w:val="000000"/>
                <w:sz w:val="18"/>
                <w:szCs w:val="18"/>
              </w:rPr>
            </w:pPr>
          </w:p>
        </w:tc>
      </w:tr>
      <w:tr w:rsidR="00716EA7" w:rsidRPr="00716EA7" w:rsidTr="002C44C0">
        <w:trPr>
          <w:trHeight w:val="20"/>
        </w:trPr>
        <w:tc>
          <w:tcPr>
            <w:tcW w:w="5238" w:type="dxa"/>
            <w:vAlign w:val="bottom"/>
          </w:tcPr>
          <w:p w:rsidR="00716EA7" w:rsidRPr="00716EA7" w:rsidRDefault="00716EA7" w:rsidP="00716EA7">
            <w:pPr>
              <w:ind w:left="540"/>
              <w:rPr>
                <w:rFonts w:ascii="Arial" w:hAnsi="Arial" w:cs="Arial"/>
                <w:color w:val="000000"/>
                <w:sz w:val="18"/>
                <w:szCs w:val="18"/>
                <w:cs/>
              </w:rPr>
            </w:pPr>
            <w:r>
              <w:rPr>
                <w:rFonts w:ascii="Arial" w:hAnsi="Arial" w:cs="Arial"/>
                <w:color w:val="000000"/>
                <w:sz w:val="18"/>
                <w:szCs w:val="18"/>
              </w:rPr>
              <w:t xml:space="preserve">   </w:t>
            </w:r>
            <w:r w:rsidR="00AD26FD">
              <w:rPr>
                <w:rFonts w:ascii="Arial" w:hAnsi="Arial" w:cs="Arial"/>
                <w:color w:val="000000"/>
                <w:sz w:val="18"/>
                <w:szCs w:val="18"/>
              </w:rPr>
              <w:t xml:space="preserve">a </w:t>
            </w:r>
            <w:r w:rsidRPr="00716EA7">
              <w:rPr>
                <w:rFonts w:ascii="Arial" w:hAnsi="Arial" w:cs="Arial"/>
                <w:color w:val="000000"/>
                <w:sz w:val="18"/>
                <w:szCs w:val="18"/>
              </w:rPr>
              <w:t>power purchase agreement</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385,291,081</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(12,433,102)</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372,857,979</w:t>
            </w:r>
          </w:p>
        </w:tc>
      </w:tr>
      <w:tr w:rsidR="00716EA7" w:rsidRPr="00716EA7" w:rsidTr="002C44C0">
        <w:trPr>
          <w:trHeight w:val="20"/>
        </w:trPr>
        <w:tc>
          <w:tcPr>
            <w:tcW w:w="5238" w:type="dxa"/>
            <w:vAlign w:val="bottom"/>
          </w:tcPr>
          <w:p w:rsidR="00716EA7" w:rsidRPr="00716EA7" w:rsidRDefault="00716EA7" w:rsidP="008B3E81">
            <w:pPr>
              <w:ind w:left="540" w:right="-83"/>
              <w:rPr>
                <w:rFonts w:ascii="Arial" w:hAnsi="Arial" w:cs="Arial"/>
                <w:color w:val="000000"/>
                <w:sz w:val="18"/>
                <w:szCs w:val="18"/>
                <w:cs/>
              </w:rPr>
            </w:pPr>
            <w:r w:rsidRPr="00716EA7">
              <w:rPr>
                <w:rFonts w:ascii="Arial" w:hAnsi="Arial" w:cs="Arial"/>
                <w:color w:val="000000"/>
                <w:sz w:val="18"/>
                <w:szCs w:val="18"/>
              </w:rPr>
              <w:t xml:space="preserve">Net </w:t>
            </w:r>
            <w:r w:rsidR="008D2459">
              <w:rPr>
                <w:rFonts w:ascii="Arial" w:hAnsi="Arial" w:cs="Arial"/>
                <w:color w:val="000000"/>
                <w:sz w:val="18"/>
                <w:szCs w:val="18"/>
              </w:rPr>
              <w:t>gain (</w:t>
            </w:r>
            <w:r w:rsidRPr="00716EA7">
              <w:rPr>
                <w:rFonts w:ascii="Arial" w:hAnsi="Arial" w:cs="Arial"/>
                <w:color w:val="000000"/>
                <w:sz w:val="18"/>
                <w:szCs w:val="18"/>
              </w:rPr>
              <w:t>loss</w:t>
            </w:r>
            <w:r w:rsidR="008D2459">
              <w:rPr>
                <w:rFonts w:ascii="Arial" w:hAnsi="Arial" w:cs="Arial"/>
                <w:color w:val="000000"/>
                <w:sz w:val="18"/>
                <w:szCs w:val="18"/>
              </w:rPr>
              <w:t>)</w:t>
            </w:r>
            <w:r w:rsidR="008B3E81">
              <w:rPr>
                <w:rFonts w:ascii="Arial" w:hAnsi="Arial" w:cs="Arial"/>
                <w:color w:val="000000"/>
                <w:sz w:val="18"/>
                <w:szCs w:val="18"/>
              </w:rPr>
              <w:t xml:space="preserve"> </w:t>
            </w:r>
            <w:r w:rsidRPr="00716EA7">
              <w:rPr>
                <w:rFonts w:ascii="Arial" w:hAnsi="Arial" w:cs="Arial"/>
                <w:color w:val="000000"/>
                <w:sz w:val="18"/>
                <w:szCs w:val="18"/>
              </w:rPr>
              <w:t>on exchange rate</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(25,714,591)</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(113,058,643)</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(138,773,234)</w:t>
            </w:r>
          </w:p>
        </w:tc>
      </w:tr>
      <w:tr w:rsidR="00716EA7" w:rsidRPr="00716EA7" w:rsidTr="002C44C0">
        <w:trPr>
          <w:trHeight w:val="20"/>
        </w:trPr>
        <w:tc>
          <w:tcPr>
            <w:tcW w:w="5238" w:type="dxa"/>
            <w:vAlign w:val="bottom"/>
          </w:tcPr>
          <w:p w:rsidR="00716EA7" w:rsidRPr="00716EA7" w:rsidRDefault="00716EA7" w:rsidP="00716EA7">
            <w:pPr>
              <w:ind w:left="540"/>
              <w:rPr>
                <w:rFonts w:ascii="Arial" w:hAnsi="Arial" w:cs="Arial"/>
                <w:color w:val="000000"/>
                <w:sz w:val="18"/>
                <w:szCs w:val="18"/>
              </w:rPr>
            </w:pPr>
            <w:r w:rsidRPr="00716EA7">
              <w:rPr>
                <w:rFonts w:ascii="Arial" w:hAnsi="Arial" w:cs="Arial"/>
                <w:color w:val="000000"/>
                <w:sz w:val="18"/>
                <w:szCs w:val="18"/>
              </w:rPr>
              <w:t>Administrative expenses</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(286,812,695)</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11,246,071</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(275,566,624)</w:t>
            </w:r>
          </w:p>
        </w:tc>
      </w:tr>
      <w:tr w:rsidR="00716EA7" w:rsidRPr="00716EA7" w:rsidTr="002C44C0">
        <w:trPr>
          <w:trHeight w:val="20"/>
        </w:trPr>
        <w:tc>
          <w:tcPr>
            <w:tcW w:w="5238" w:type="dxa"/>
          </w:tcPr>
          <w:p w:rsidR="00716EA7" w:rsidRPr="00716EA7" w:rsidRDefault="00AE0C9A" w:rsidP="00AE0C9A">
            <w:pPr>
              <w:ind w:left="540" w:right="-162"/>
              <w:rPr>
                <w:rFonts w:ascii="Arial" w:hAnsi="Arial" w:cs="Arial"/>
                <w:color w:val="000000"/>
                <w:sz w:val="18"/>
                <w:szCs w:val="18"/>
              </w:rPr>
            </w:pPr>
            <w:r>
              <w:rPr>
                <w:rFonts w:ascii="Arial" w:hAnsi="Arial" w:cs="Arial"/>
                <w:color w:val="000000"/>
                <w:sz w:val="18"/>
                <w:szCs w:val="18"/>
              </w:rPr>
              <w:t>Tax i</w:t>
            </w:r>
            <w:r w:rsidR="00716EA7" w:rsidRPr="00716EA7">
              <w:rPr>
                <w:rFonts w:ascii="Arial" w:hAnsi="Arial" w:cs="Arial"/>
                <w:color w:val="000000"/>
                <w:sz w:val="18"/>
                <w:szCs w:val="18"/>
              </w:rPr>
              <w:t xml:space="preserve">ncome </w:t>
            </w:r>
            <w:r>
              <w:rPr>
                <w:rFonts w:ascii="Arial" w:hAnsi="Arial" w:cs="Arial"/>
                <w:color w:val="000000"/>
                <w:sz w:val="18"/>
                <w:szCs w:val="18"/>
              </w:rPr>
              <w:t>(income t</w:t>
            </w:r>
            <w:r w:rsidR="00716EA7" w:rsidRPr="00716EA7">
              <w:rPr>
                <w:rFonts w:ascii="Arial" w:hAnsi="Arial" w:cs="Arial"/>
                <w:color w:val="000000"/>
                <w:sz w:val="18"/>
                <w:szCs w:val="18"/>
              </w:rPr>
              <w:t xml:space="preserve">ax </w:t>
            </w:r>
            <w:r>
              <w:rPr>
                <w:rFonts w:ascii="Arial" w:hAnsi="Arial" w:cs="Arial"/>
                <w:color w:val="000000"/>
                <w:sz w:val="18"/>
                <w:szCs w:val="18"/>
              </w:rPr>
              <w:t>e</w:t>
            </w:r>
            <w:r w:rsidR="00716EA7" w:rsidRPr="00716EA7">
              <w:rPr>
                <w:rFonts w:ascii="Arial" w:hAnsi="Arial" w:cs="Arial"/>
                <w:color w:val="000000"/>
                <w:sz w:val="18"/>
                <w:szCs w:val="18"/>
              </w:rPr>
              <w:t>xpense)</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(1,113,338)</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22,849,135</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21,735,797</w:t>
            </w:r>
          </w:p>
        </w:tc>
      </w:tr>
      <w:tr w:rsidR="00716EA7" w:rsidRPr="00716EA7" w:rsidTr="002C44C0">
        <w:trPr>
          <w:trHeight w:val="20"/>
        </w:trPr>
        <w:tc>
          <w:tcPr>
            <w:tcW w:w="5238" w:type="dxa"/>
          </w:tcPr>
          <w:p w:rsidR="00716EA7" w:rsidRPr="00716EA7" w:rsidRDefault="00716EA7" w:rsidP="00716EA7">
            <w:pPr>
              <w:ind w:left="540" w:right="-162"/>
              <w:rPr>
                <w:rFonts w:ascii="Arial" w:hAnsi="Arial" w:cs="Arial"/>
                <w:color w:val="000000"/>
                <w:sz w:val="18"/>
                <w:szCs w:val="18"/>
                <w:cs/>
              </w:rPr>
            </w:pPr>
            <w:r w:rsidRPr="00716EA7">
              <w:rPr>
                <w:rFonts w:ascii="Arial" w:hAnsi="Arial" w:cs="Arial"/>
                <w:color w:val="000000"/>
                <w:sz w:val="18"/>
                <w:szCs w:val="18"/>
              </w:rPr>
              <w:t>Net profit</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424,922,866</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(91,396,539)</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333,526,327</w:t>
            </w:r>
          </w:p>
        </w:tc>
      </w:tr>
      <w:tr w:rsidR="00716EA7" w:rsidRPr="00D047F9" w:rsidTr="002C44C0">
        <w:trPr>
          <w:trHeight w:val="20"/>
        </w:trPr>
        <w:tc>
          <w:tcPr>
            <w:tcW w:w="5238" w:type="dxa"/>
          </w:tcPr>
          <w:p w:rsidR="00716EA7" w:rsidRPr="00716EA7" w:rsidRDefault="00716EA7" w:rsidP="00716EA7">
            <w:pPr>
              <w:ind w:left="540"/>
              <w:rPr>
                <w:rFonts w:ascii="Arial" w:hAnsi="Arial" w:cs="Arial"/>
                <w:color w:val="000000"/>
                <w:sz w:val="18"/>
                <w:szCs w:val="18"/>
                <w:cs/>
              </w:rPr>
            </w:pPr>
          </w:p>
        </w:tc>
        <w:tc>
          <w:tcPr>
            <w:tcW w:w="1440" w:type="dxa"/>
            <w:vAlign w:val="bottom"/>
          </w:tcPr>
          <w:p w:rsidR="00716EA7" w:rsidRPr="00716EA7" w:rsidRDefault="00716EA7" w:rsidP="00716EA7">
            <w:pPr>
              <w:tabs>
                <w:tab w:val="decimal" w:pos="1224"/>
              </w:tabs>
              <w:ind w:left="1080"/>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left="1080"/>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left="1080"/>
              <w:rPr>
                <w:rFonts w:ascii="Arial" w:hAnsi="Arial" w:cs="Arial"/>
                <w:color w:val="000000"/>
                <w:sz w:val="18"/>
                <w:szCs w:val="18"/>
              </w:rPr>
            </w:pPr>
          </w:p>
        </w:tc>
      </w:tr>
      <w:tr w:rsidR="00716EA7" w:rsidRPr="00716EA7" w:rsidTr="002C44C0">
        <w:trPr>
          <w:trHeight w:val="20"/>
        </w:trPr>
        <w:tc>
          <w:tcPr>
            <w:tcW w:w="5238" w:type="dxa"/>
          </w:tcPr>
          <w:p w:rsidR="00716EA7" w:rsidRPr="00716EA7" w:rsidRDefault="00716EA7" w:rsidP="00716EA7">
            <w:pPr>
              <w:ind w:left="540" w:right="-162"/>
              <w:rPr>
                <w:rFonts w:ascii="Arial" w:hAnsi="Arial" w:cs="Arial"/>
                <w:color w:val="000000"/>
                <w:sz w:val="18"/>
                <w:szCs w:val="18"/>
                <w:cs/>
              </w:rPr>
            </w:pPr>
            <w:r w:rsidRPr="00716EA7">
              <w:rPr>
                <w:rFonts w:ascii="Arial" w:hAnsi="Arial" w:cs="Arial"/>
                <w:b/>
                <w:bCs/>
                <w:color w:val="000000"/>
                <w:sz w:val="18"/>
                <w:szCs w:val="18"/>
              </w:rPr>
              <w:t>Statement of cash flows</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r>
      <w:tr w:rsidR="00716EA7" w:rsidRPr="00716EA7" w:rsidTr="002C44C0">
        <w:trPr>
          <w:trHeight w:val="20"/>
        </w:trPr>
        <w:tc>
          <w:tcPr>
            <w:tcW w:w="5238" w:type="dxa"/>
          </w:tcPr>
          <w:p w:rsidR="00716EA7" w:rsidRPr="00716EA7" w:rsidRDefault="00716EA7" w:rsidP="00716EA7">
            <w:pPr>
              <w:ind w:left="540" w:right="-162"/>
              <w:rPr>
                <w:rFonts w:ascii="Arial" w:hAnsi="Arial" w:cs="Arial"/>
                <w:color w:val="000000"/>
                <w:sz w:val="18"/>
                <w:szCs w:val="18"/>
                <w:cs/>
              </w:rPr>
            </w:pPr>
            <w:r w:rsidRPr="00716EA7">
              <w:rPr>
                <w:rFonts w:ascii="Arial" w:hAnsi="Arial" w:cs="Arial"/>
                <w:color w:val="000000"/>
                <w:sz w:val="18"/>
                <w:szCs w:val="18"/>
                <w:cs/>
              </w:rPr>
              <w:t xml:space="preserve">   </w:t>
            </w:r>
            <w:r w:rsidRPr="00716EA7">
              <w:rPr>
                <w:rFonts w:ascii="Arial" w:hAnsi="Arial" w:cs="Arial"/>
                <w:color w:val="000000"/>
                <w:sz w:val="18"/>
                <w:szCs w:val="18"/>
              </w:rPr>
              <w:t xml:space="preserve">Unrealised loss on exchange rate of receivable </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p>
        </w:tc>
      </w:tr>
      <w:tr w:rsidR="00716EA7" w:rsidRPr="00716EA7" w:rsidTr="002C44C0">
        <w:trPr>
          <w:trHeight w:val="20"/>
        </w:trPr>
        <w:tc>
          <w:tcPr>
            <w:tcW w:w="5238" w:type="dxa"/>
          </w:tcPr>
          <w:p w:rsidR="00716EA7" w:rsidRPr="00716EA7" w:rsidRDefault="00716EA7" w:rsidP="00716EA7">
            <w:pPr>
              <w:ind w:left="540" w:right="-162"/>
              <w:rPr>
                <w:rFonts w:ascii="Arial" w:hAnsi="Arial" w:cs="Arial"/>
                <w:color w:val="000000"/>
                <w:sz w:val="18"/>
                <w:szCs w:val="18"/>
                <w:cs/>
              </w:rPr>
            </w:pPr>
            <w:r>
              <w:rPr>
                <w:rFonts w:ascii="Arial" w:hAnsi="Arial" w:cs="Arial"/>
                <w:color w:val="000000"/>
                <w:sz w:val="18"/>
                <w:szCs w:val="18"/>
              </w:rPr>
              <w:t xml:space="preserve">      </w:t>
            </w:r>
            <w:r w:rsidRPr="00716EA7">
              <w:rPr>
                <w:rFonts w:ascii="Arial" w:hAnsi="Arial" w:cs="Arial"/>
                <w:color w:val="000000"/>
                <w:sz w:val="18"/>
                <w:szCs w:val="18"/>
              </w:rPr>
              <w:t>under finance lease</w:t>
            </w:r>
            <w:r w:rsidR="00AD26FD">
              <w:rPr>
                <w:rFonts w:ascii="Arial" w:hAnsi="Arial" w:cs="Arial"/>
                <w:color w:val="000000"/>
                <w:sz w:val="18"/>
                <w:szCs w:val="18"/>
              </w:rPr>
              <w:t xml:space="preserve"> agreement</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 xml:space="preserve">-       </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114,934,839</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114,934,839</w:t>
            </w:r>
          </w:p>
        </w:tc>
      </w:tr>
      <w:tr w:rsidR="00716EA7" w:rsidRPr="00716EA7" w:rsidTr="002C44C0">
        <w:trPr>
          <w:trHeight w:val="20"/>
        </w:trPr>
        <w:tc>
          <w:tcPr>
            <w:tcW w:w="5238" w:type="dxa"/>
          </w:tcPr>
          <w:p w:rsidR="00716EA7" w:rsidRPr="00716EA7" w:rsidRDefault="00716EA7" w:rsidP="00716EA7">
            <w:pPr>
              <w:ind w:left="540" w:right="-162"/>
              <w:rPr>
                <w:rFonts w:ascii="Arial" w:hAnsi="Arial" w:cs="Arial"/>
                <w:color w:val="000000"/>
                <w:sz w:val="18"/>
                <w:szCs w:val="18"/>
                <w:cs/>
              </w:rPr>
            </w:pPr>
            <w:r w:rsidRPr="00716EA7">
              <w:rPr>
                <w:rFonts w:ascii="Arial" w:hAnsi="Arial" w:cs="Arial"/>
                <w:color w:val="000000"/>
                <w:sz w:val="18"/>
                <w:szCs w:val="18"/>
                <w:cs/>
              </w:rPr>
              <w:t xml:space="preserve">   </w:t>
            </w:r>
            <w:r w:rsidRPr="00716EA7">
              <w:rPr>
                <w:rFonts w:ascii="Arial" w:hAnsi="Arial" w:cs="Arial"/>
                <w:color w:val="000000"/>
                <w:sz w:val="18"/>
                <w:szCs w:val="18"/>
              </w:rPr>
              <w:t>Receivable under finance lease</w:t>
            </w:r>
            <w:r w:rsidR="00AD26FD">
              <w:rPr>
                <w:rFonts w:ascii="Arial" w:hAnsi="Arial" w:cs="Arial"/>
                <w:color w:val="000000"/>
                <w:sz w:val="18"/>
                <w:szCs w:val="18"/>
              </w:rPr>
              <w:t xml:space="preserve"> agreement</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(56,392,949)</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(689,165)</w:t>
            </w:r>
          </w:p>
        </w:tc>
        <w:tc>
          <w:tcPr>
            <w:tcW w:w="1440" w:type="dxa"/>
            <w:vAlign w:val="bottom"/>
          </w:tcPr>
          <w:p w:rsidR="00716EA7" w:rsidRPr="00716EA7" w:rsidRDefault="00716EA7" w:rsidP="00716EA7">
            <w:pPr>
              <w:tabs>
                <w:tab w:val="decimal" w:pos="1224"/>
              </w:tabs>
              <w:ind w:right="-72"/>
              <w:rPr>
                <w:rFonts w:ascii="Arial" w:hAnsi="Arial" w:cs="Arial"/>
                <w:color w:val="000000"/>
                <w:sz w:val="18"/>
                <w:szCs w:val="18"/>
              </w:rPr>
            </w:pPr>
            <w:r w:rsidRPr="00716EA7">
              <w:rPr>
                <w:rFonts w:ascii="Arial" w:hAnsi="Arial" w:cs="Arial"/>
                <w:color w:val="000000"/>
                <w:sz w:val="18"/>
                <w:szCs w:val="18"/>
              </w:rPr>
              <w:t>(57,082,114)</w:t>
            </w:r>
          </w:p>
        </w:tc>
      </w:tr>
    </w:tbl>
    <w:p w:rsidR="00716EA7" w:rsidRDefault="00716EA7" w:rsidP="00716EA7">
      <w:pPr>
        <w:tabs>
          <w:tab w:val="left" w:pos="540"/>
        </w:tabs>
        <w:ind w:left="540"/>
        <w:jc w:val="both"/>
        <w:rPr>
          <w:rFonts w:ascii="Arial" w:hAnsi="Arial" w:cs="Arial"/>
          <w:spacing w:val="-4"/>
          <w:sz w:val="18"/>
          <w:szCs w:val="18"/>
        </w:rPr>
      </w:pPr>
    </w:p>
    <w:p w:rsidR="00AE0C9A" w:rsidRDefault="00AE0C9A" w:rsidP="00716EA7">
      <w:pPr>
        <w:tabs>
          <w:tab w:val="left" w:pos="540"/>
        </w:tabs>
        <w:ind w:left="540"/>
        <w:jc w:val="both"/>
        <w:rPr>
          <w:rFonts w:ascii="Arial" w:hAnsi="Arial" w:cs="Arial"/>
          <w:spacing w:val="-4"/>
          <w:sz w:val="18"/>
          <w:szCs w:val="18"/>
        </w:rPr>
      </w:pPr>
    </w:p>
    <w:p w:rsidR="00AE0C9A" w:rsidRPr="00716EA7" w:rsidRDefault="00AE0C9A" w:rsidP="00716EA7">
      <w:pPr>
        <w:tabs>
          <w:tab w:val="left" w:pos="540"/>
        </w:tabs>
        <w:ind w:left="540"/>
        <w:jc w:val="both"/>
        <w:rPr>
          <w:rFonts w:ascii="Arial" w:hAnsi="Arial" w:cs="Arial"/>
          <w:spacing w:val="-4"/>
          <w:sz w:val="18"/>
          <w:szCs w:val="18"/>
        </w:rPr>
      </w:pPr>
    </w:p>
    <w:sectPr w:rsidR="00AE0C9A" w:rsidRPr="00716EA7" w:rsidSect="008C0A17">
      <w:footerReference w:type="default" r:id="rId12"/>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F8A" w:rsidRDefault="00085F8A">
      <w:r>
        <w:separator/>
      </w:r>
    </w:p>
  </w:endnote>
  <w:endnote w:type="continuationSeparator" w:id="0">
    <w:p w:rsidR="00085F8A" w:rsidRDefault="0008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F0" w:rsidRPr="00FD7FB0" w:rsidRDefault="006A68F0"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sidR="001B35BD">
      <w:rPr>
        <w:rFonts w:ascii="Arial" w:hAnsi="Arial" w:cs="Arial"/>
        <w:noProof/>
        <w:sz w:val="18"/>
        <w:szCs w:val="18"/>
      </w:rPr>
      <w:t>14</w:t>
    </w:r>
    <w:r w:rsidRPr="00FD7FB0">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F0" w:rsidRPr="00FD7FB0" w:rsidRDefault="006A68F0" w:rsidP="00F840C8">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sidR="00B54492">
      <w:rPr>
        <w:rFonts w:ascii="Arial" w:hAnsi="Arial" w:cs="Arial"/>
        <w:noProof/>
        <w:sz w:val="18"/>
        <w:szCs w:val="18"/>
      </w:rPr>
      <w:t>55</w:t>
    </w:r>
    <w:r w:rsidRPr="00FD7FB0">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F0" w:rsidRPr="00FD7FB0" w:rsidRDefault="006A68F0"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sidR="005162FF">
      <w:rPr>
        <w:rFonts w:ascii="Arial" w:hAnsi="Arial" w:cs="Arial"/>
        <w:noProof/>
        <w:sz w:val="18"/>
        <w:szCs w:val="18"/>
      </w:rPr>
      <w:t>112</w:t>
    </w:r>
    <w:r w:rsidRPr="00FD7FB0">
      <w:rPr>
        <w:rFonts w:ascii="Arial" w:hAnsi="Arial" w:cs="Arial"/>
        <w:noProof/>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F0" w:rsidRPr="00FD7FB0" w:rsidRDefault="006A68F0"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sidR="005162FF">
      <w:rPr>
        <w:rFonts w:ascii="Arial" w:hAnsi="Arial" w:cs="Arial"/>
        <w:noProof/>
        <w:sz w:val="18"/>
        <w:szCs w:val="18"/>
      </w:rPr>
      <w:t>119</w:t>
    </w:r>
    <w:r w:rsidRPr="00FD7FB0">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F8A" w:rsidRDefault="00085F8A">
      <w:r>
        <w:separator/>
      </w:r>
    </w:p>
  </w:footnote>
  <w:footnote w:type="continuationSeparator" w:id="0">
    <w:p w:rsidR="00085F8A" w:rsidRDefault="00085F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F0" w:rsidRPr="00FD7FB0" w:rsidRDefault="006A68F0"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rsidR="006A68F0" w:rsidRPr="00FD7FB0" w:rsidRDefault="006A68F0"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rsidR="006A68F0" w:rsidRPr="00FD7FB0" w:rsidRDefault="006A68F0"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 the year ended 31 December 2018</w:t>
    </w:r>
  </w:p>
  <w:p w:rsidR="006A68F0" w:rsidRPr="00FD7FB0" w:rsidRDefault="006A68F0" w:rsidP="00D05CB8">
    <w:pPr>
      <w:ind w:right="29"/>
      <w:rPr>
        <w:rFonts w:ascii="Arial" w:hAnsi="Arial" w:cs="Arial"/>
        <w:sz w:val="18"/>
        <w:szCs w:val="18"/>
      </w:rPr>
    </w:pPr>
  </w:p>
  <w:p w:rsidR="006A68F0" w:rsidRPr="00FD7FB0" w:rsidRDefault="006A68F0" w:rsidP="00D05CB8">
    <w:pPr>
      <w:ind w:right="29"/>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5F6620"/>
    <w:multiLevelType w:val="hybridMultilevel"/>
    <w:tmpl w:val="438E32B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3" w15:restartNumberingAfterBreak="0">
    <w:nsid w:val="07B96791"/>
    <w:multiLevelType w:val="hybridMultilevel"/>
    <w:tmpl w:val="A4D8A286"/>
    <w:lvl w:ilvl="0" w:tplc="898EAB56">
      <w:start w:val="1"/>
      <w:numFmt w:val="decimal"/>
      <w:lvlText w:val="%1)"/>
      <w:lvlJc w:val="left"/>
      <w:pPr>
        <w:ind w:left="327" w:hanging="360"/>
      </w:pPr>
      <w:rPr>
        <w:rFonts w:hint="default"/>
      </w:rPr>
    </w:lvl>
    <w:lvl w:ilvl="1" w:tplc="08090019" w:tentative="1">
      <w:start w:val="1"/>
      <w:numFmt w:val="lowerLetter"/>
      <w:lvlText w:val="%2."/>
      <w:lvlJc w:val="left"/>
      <w:pPr>
        <w:ind w:left="1047" w:hanging="360"/>
      </w:pPr>
    </w:lvl>
    <w:lvl w:ilvl="2" w:tplc="0809001B" w:tentative="1">
      <w:start w:val="1"/>
      <w:numFmt w:val="lowerRoman"/>
      <w:lvlText w:val="%3."/>
      <w:lvlJc w:val="right"/>
      <w:pPr>
        <w:ind w:left="1767" w:hanging="180"/>
      </w:pPr>
    </w:lvl>
    <w:lvl w:ilvl="3" w:tplc="0809000F" w:tentative="1">
      <w:start w:val="1"/>
      <w:numFmt w:val="decimal"/>
      <w:lvlText w:val="%4."/>
      <w:lvlJc w:val="left"/>
      <w:pPr>
        <w:ind w:left="2487" w:hanging="360"/>
      </w:pPr>
    </w:lvl>
    <w:lvl w:ilvl="4" w:tplc="08090019" w:tentative="1">
      <w:start w:val="1"/>
      <w:numFmt w:val="lowerLetter"/>
      <w:lvlText w:val="%5."/>
      <w:lvlJc w:val="left"/>
      <w:pPr>
        <w:ind w:left="3207" w:hanging="360"/>
      </w:pPr>
    </w:lvl>
    <w:lvl w:ilvl="5" w:tplc="0809001B" w:tentative="1">
      <w:start w:val="1"/>
      <w:numFmt w:val="lowerRoman"/>
      <w:lvlText w:val="%6."/>
      <w:lvlJc w:val="right"/>
      <w:pPr>
        <w:ind w:left="3927" w:hanging="180"/>
      </w:pPr>
    </w:lvl>
    <w:lvl w:ilvl="6" w:tplc="0809000F" w:tentative="1">
      <w:start w:val="1"/>
      <w:numFmt w:val="decimal"/>
      <w:lvlText w:val="%7."/>
      <w:lvlJc w:val="left"/>
      <w:pPr>
        <w:ind w:left="4647" w:hanging="360"/>
      </w:pPr>
    </w:lvl>
    <w:lvl w:ilvl="7" w:tplc="08090019" w:tentative="1">
      <w:start w:val="1"/>
      <w:numFmt w:val="lowerLetter"/>
      <w:lvlText w:val="%8."/>
      <w:lvlJc w:val="left"/>
      <w:pPr>
        <w:ind w:left="5367" w:hanging="360"/>
      </w:pPr>
    </w:lvl>
    <w:lvl w:ilvl="8" w:tplc="0809001B" w:tentative="1">
      <w:start w:val="1"/>
      <w:numFmt w:val="lowerRoman"/>
      <w:lvlText w:val="%9."/>
      <w:lvlJc w:val="right"/>
      <w:pPr>
        <w:ind w:left="6087" w:hanging="180"/>
      </w:pPr>
    </w:lvl>
  </w:abstractNum>
  <w:abstractNum w:abstractNumId="4" w15:restartNumberingAfterBreak="0">
    <w:nsid w:val="09E95C48"/>
    <w:multiLevelType w:val="hybridMultilevel"/>
    <w:tmpl w:val="0D20D05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3E3E4A"/>
    <w:multiLevelType w:val="hybridMultilevel"/>
    <w:tmpl w:val="699CF1A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5906072"/>
    <w:multiLevelType w:val="hybridMultilevel"/>
    <w:tmpl w:val="76EA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55C53"/>
    <w:multiLevelType w:val="hybridMultilevel"/>
    <w:tmpl w:val="1994B4C4"/>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8" w15:restartNumberingAfterBreak="0">
    <w:nsid w:val="1B4B30BB"/>
    <w:multiLevelType w:val="hybridMultilevel"/>
    <w:tmpl w:val="2960B26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B5B2A58"/>
    <w:multiLevelType w:val="multilevel"/>
    <w:tmpl w:val="6BCAAB06"/>
    <w:lvl w:ilvl="0">
      <w:start w:val="42"/>
      <w:numFmt w:val="decimal"/>
      <w:lvlText w:val="%1"/>
      <w:lvlJc w:val="left"/>
      <w:pPr>
        <w:ind w:left="384" w:hanging="384"/>
      </w:pPr>
      <w:rPr>
        <w:rFonts w:hint="default"/>
        <w:b/>
      </w:rPr>
    </w:lvl>
    <w:lvl w:ilvl="1">
      <w:start w:val="2"/>
      <w:numFmt w:val="decimal"/>
      <w:lvlText w:val="%1.%2"/>
      <w:lvlJc w:val="left"/>
      <w:pPr>
        <w:ind w:left="384" w:hanging="38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1CE3630A"/>
    <w:multiLevelType w:val="hybridMultilevel"/>
    <w:tmpl w:val="7CCAE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6938C6"/>
    <w:multiLevelType w:val="hybridMultilevel"/>
    <w:tmpl w:val="5F8015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49667F"/>
    <w:multiLevelType w:val="hybridMultilevel"/>
    <w:tmpl w:val="A4ACE9C6"/>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9FA70AB"/>
    <w:multiLevelType w:val="hybridMultilevel"/>
    <w:tmpl w:val="28FA47EE"/>
    <w:lvl w:ilvl="0" w:tplc="DFCAD234">
      <w:start w:val="1"/>
      <w:numFmt w:val="bullet"/>
      <w:lvlText w:val=""/>
      <w:lvlJc w:val="left"/>
      <w:pPr>
        <w:ind w:left="900" w:hanging="360"/>
      </w:pPr>
      <w:rPr>
        <w:rFonts w:ascii="Symbol" w:hAnsi="Symbol" w:hint="default"/>
        <w:sz w:val="20"/>
        <w:szCs w:val="2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382064D"/>
    <w:multiLevelType w:val="hybridMultilevel"/>
    <w:tmpl w:val="BDFE69FA"/>
    <w:lvl w:ilvl="0" w:tplc="04090001">
      <w:start w:val="1"/>
      <w:numFmt w:val="bullet"/>
      <w:lvlText w:val=""/>
      <w:lvlJc w:val="left"/>
      <w:pPr>
        <w:ind w:left="1422" w:hanging="360"/>
      </w:pPr>
      <w:rPr>
        <w:rFonts w:ascii="Symbol" w:hAnsi="Symbol"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7" w15:restartNumberingAfterBreak="0">
    <w:nsid w:val="442D2531"/>
    <w:multiLevelType w:val="hybridMultilevel"/>
    <w:tmpl w:val="025000E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551" w:hanging="360"/>
      </w:pPr>
      <w:rPr>
        <w:rFonts w:ascii="Courier New" w:hAnsi="Courier New" w:cs="Courier New" w:hint="default"/>
      </w:rPr>
    </w:lvl>
    <w:lvl w:ilvl="2" w:tplc="08090005" w:tentative="1">
      <w:start w:val="1"/>
      <w:numFmt w:val="bullet"/>
      <w:lvlText w:val=""/>
      <w:lvlJc w:val="left"/>
      <w:pPr>
        <w:ind w:left="3271" w:hanging="360"/>
      </w:pPr>
      <w:rPr>
        <w:rFonts w:ascii="Wingdings" w:hAnsi="Wingdings" w:hint="default"/>
      </w:rPr>
    </w:lvl>
    <w:lvl w:ilvl="3" w:tplc="08090001" w:tentative="1">
      <w:start w:val="1"/>
      <w:numFmt w:val="bullet"/>
      <w:lvlText w:val=""/>
      <w:lvlJc w:val="left"/>
      <w:pPr>
        <w:ind w:left="3991" w:hanging="360"/>
      </w:pPr>
      <w:rPr>
        <w:rFonts w:ascii="Symbol" w:hAnsi="Symbol" w:hint="default"/>
      </w:rPr>
    </w:lvl>
    <w:lvl w:ilvl="4" w:tplc="08090003" w:tentative="1">
      <w:start w:val="1"/>
      <w:numFmt w:val="bullet"/>
      <w:lvlText w:val="o"/>
      <w:lvlJc w:val="left"/>
      <w:pPr>
        <w:ind w:left="4711" w:hanging="360"/>
      </w:pPr>
      <w:rPr>
        <w:rFonts w:ascii="Courier New" w:hAnsi="Courier New" w:cs="Courier New" w:hint="default"/>
      </w:rPr>
    </w:lvl>
    <w:lvl w:ilvl="5" w:tplc="08090005" w:tentative="1">
      <w:start w:val="1"/>
      <w:numFmt w:val="bullet"/>
      <w:lvlText w:val=""/>
      <w:lvlJc w:val="left"/>
      <w:pPr>
        <w:ind w:left="5431" w:hanging="360"/>
      </w:pPr>
      <w:rPr>
        <w:rFonts w:ascii="Wingdings" w:hAnsi="Wingdings" w:hint="default"/>
      </w:rPr>
    </w:lvl>
    <w:lvl w:ilvl="6" w:tplc="08090001" w:tentative="1">
      <w:start w:val="1"/>
      <w:numFmt w:val="bullet"/>
      <w:lvlText w:val=""/>
      <w:lvlJc w:val="left"/>
      <w:pPr>
        <w:ind w:left="6151" w:hanging="360"/>
      </w:pPr>
      <w:rPr>
        <w:rFonts w:ascii="Symbol" w:hAnsi="Symbol" w:hint="default"/>
      </w:rPr>
    </w:lvl>
    <w:lvl w:ilvl="7" w:tplc="08090003" w:tentative="1">
      <w:start w:val="1"/>
      <w:numFmt w:val="bullet"/>
      <w:lvlText w:val="o"/>
      <w:lvlJc w:val="left"/>
      <w:pPr>
        <w:ind w:left="6871" w:hanging="360"/>
      </w:pPr>
      <w:rPr>
        <w:rFonts w:ascii="Courier New" w:hAnsi="Courier New" w:cs="Courier New" w:hint="default"/>
      </w:rPr>
    </w:lvl>
    <w:lvl w:ilvl="8" w:tplc="08090005" w:tentative="1">
      <w:start w:val="1"/>
      <w:numFmt w:val="bullet"/>
      <w:lvlText w:val=""/>
      <w:lvlJc w:val="left"/>
      <w:pPr>
        <w:ind w:left="7591" w:hanging="360"/>
      </w:pPr>
      <w:rPr>
        <w:rFonts w:ascii="Wingdings" w:hAnsi="Wingdings" w:hint="default"/>
      </w:rPr>
    </w:lvl>
  </w:abstractNum>
  <w:abstractNum w:abstractNumId="18" w15:restartNumberingAfterBreak="0">
    <w:nsid w:val="495756EA"/>
    <w:multiLevelType w:val="hybridMultilevel"/>
    <w:tmpl w:val="4A10A3C6"/>
    <w:lvl w:ilvl="0" w:tplc="6568DA9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1283E9A"/>
    <w:multiLevelType w:val="hybridMultilevel"/>
    <w:tmpl w:val="C9345A28"/>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2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1" w15:restartNumberingAfterBreak="0">
    <w:nsid w:val="53DF5178"/>
    <w:multiLevelType w:val="hybridMultilevel"/>
    <w:tmpl w:val="EE724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5C6395"/>
    <w:multiLevelType w:val="hybridMultilevel"/>
    <w:tmpl w:val="18BA1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F82586C"/>
    <w:multiLevelType w:val="hybridMultilevel"/>
    <w:tmpl w:val="DE0AD1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EB86AF0"/>
    <w:multiLevelType w:val="hybridMultilevel"/>
    <w:tmpl w:val="6CBE30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F68436F"/>
    <w:multiLevelType w:val="hybridMultilevel"/>
    <w:tmpl w:val="8A9026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86507BA"/>
    <w:multiLevelType w:val="hybridMultilevel"/>
    <w:tmpl w:val="A4D8A286"/>
    <w:lvl w:ilvl="0" w:tplc="898EAB5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F53633E"/>
    <w:multiLevelType w:val="hybridMultilevel"/>
    <w:tmpl w:val="062C44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20"/>
  </w:num>
  <w:num w:numId="3">
    <w:abstractNumId w:val="22"/>
  </w:num>
  <w:num w:numId="4">
    <w:abstractNumId w:val="13"/>
  </w:num>
  <w:num w:numId="5">
    <w:abstractNumId w:val="3"/>
  </w:num>
  <w:num w:numId="6">
    <w:abstractNumId w:val="27"/>
  </w:num>
  <w:num w:numId="7">
    <w:abstractNumId w:val="18"/>
  </w:num>
  <w:num w:numId="8">
    <w:abstractNumId w:val="1"/>
  </w:num>
  <w:num w:numId="9">
    <w:abstractNumId w:val="28"/>
  </w:num>
  <w:num w:numId="10">
    <w:abstractNumId w:val="8"/>
  </w:num>
  <w:num w:numId="11">
    <w:abstractNumId w:val="5"/>
  </w:num>
  <w:num w:numId="12">
    <w:abstractNumId w:val="25"/>
  </w:num>
  <w:num w:numId="13">
    <w:abstractNumId w:val="6"/>
  </w:num>
  <w:num w:numId="14">
    <w:abstractNumId w:val="24"/>
  </w:num>
  <w:num w:numId="15">
    <w:abstractNumId w:val="11"/>
  </w:num>
  <w:num w:numId="16">
    <w:abstractNumId w:val="17"/>
  </w:num>
  <w:num w:numId="17">
    <w:abstractNumId w:val="23"/>
  </w:num>
  <w:num w:numId="18">
    <w:abstractNumId w:val="26"/>
  </w:num>
  <w:num w:numId="19">
    <w:abstractNumId w:val="15"/>
  </w:num>
  <w:num w:numId="20">
    <w:abstractNumId w:val="9"/>
  </w:num>
  <w:num w:numId="21">
    <w:abstractNumId w:val="16"/>
  </w:num>
  <w:num w:numId="22">
    <w:abstractNumId w:val="14"/>
  </w:num>
  <w:num w:numId="23">
    <w:abstractNumId w:val="19"/>
  </w:num>
  <w:num w:numId="24">
    <w:abstractNumId w:val="2"/>
  </w:num>
  <w:num w:numId="25">
    <w:abstractNumId w:val="7"/>
  </w:num>
  <w:num w:numId="26">
    <w:abstractNumId w:val="12"/>
  </w:num>
  <w:num w:numId="27">
    <w:abstractNumId w:val="4"/>
  </w:num>
  <w:num w:numId="28">
    <w:abstractNumId w:val="10"/>
  </w:num>
  <w:num w:numId="29">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86C"/>
    <w:rsid w:val="00000084"/>
    <w:rsid w:val="00001DEF"/>
    <w:rsid w:val="00002591"/>
    <w:rsid w:val="00002B5E"/>
    <w:rsid w:val="00002C62"/>
    <w:rsid w:val="00002F43"/>
    <w:rsid w:val="00002FAA"/>
    <w:rsid w:val="00003559"/>
    <w:rsid w:val="000035C6"/>
    <w:rsid w:val="00003A6F"/>
    <w:rsid w:val="00003D86"/>
    <w:rsid w:val="00004FDD"/>
    <w:rsid w:val="00004FFB"/>
    <w:rsid w:val="00005AAF"/>
    <w:rsid w:val="00005B70"/>
    <w:rsid w:val="00006ECB"/>
    <w:rsid w:val="00007102"/>
    <w:rsid w:val="0000726F"/>
    <w:rsid w:val="000077A4"/>
    <w:rsid w:val="00007848"/>
    <w:rsid w:val="00010A23"/>
    <w:rsid w:val="00010BE5"/>
    <w:rsid w:val="0001126A"/>
    <w:rsid w:val="0001128E"/>
    <w:rsid w:val="00011610"/>
    <w:rsid w:val="000116EA"/>
    <w:rsid w:val="000119BD"/>
    <w:rsid w:val="00011D91"/>
    <w:rsid w:val="0001215B"/>
    <w:rsid w:val="0001251A"/>
    <w:rsid w:val="00012561"/>
    <w:rsid w:val="000129CB"/>
    <w:rsid w:val="0001310E"/>
    <w:rsid w:val="00013393"/>
    <w:rsid w:val="00013A8D"/>
    <w:rsid w:val="00014ACB"/>
    <w:rsid w:val="000153A4"/>
    <w:rsid w:val="000154A2"/>
    <w:rsid w:val="0001564D"/>
    <w:rsid w:val="00015848"/>
    <w:rsid w:val="0001595F"/>
    <w:rsid w:val="00015C87"/>
    <w:rsid w:val="00015D9F"/>
    <w:rsid w:val="00016198"/>
    <w:rsid w:val="000162CF"/>
    <w:rsid w:val="00016713"/>
    <w:rsid w:val="00016D99"/>
    <w:rsid w:val="00016EA6"/>
    <w:rsid w:val="00016F28"/>
    <w:rsid w:val="0001734A"/>
    <w:rsid w:val="00017429"/>
    <w:rsid w:val="000176FC"/>
    <w:rsid w:val="00017DCB"/>
    <w:rsid w:val="00017F99"/>
    <w:rsid w:val="00020141"/>
    <w:rsid w:val="0002033F"/>
    <w:rsid w:val="00021EAC"/>
    <w:rsid w:val="00021F32"/>
    <w:rsid w:val="00021FA6"/>
    <w:rsid w:val="00022DD9"/>
    <w:rsid w:val="00022E25"/>
    <w:rsid w:val="0002376A"/>
    <w:rsid w:val="00023C79"/>
    <w:rsid w:val="00023CB5"/>
    <w:rsid w:val="00023E81"/>
    <w:rsid w:val="00024139"/>
    <w:rsid w:val="00024DC3"/>
    <w:rsid w:val="00025669"/>
    <w:rsid w:val="00025A3B"/>
    <w:rsid w:val="00025C19"/>
    <w:rsid w:val="00025EF1"/>
    <w:rsid w:val="000265EF"/>
    <w:rsid w:val="00026A56"/>
    <w:rsid w:val="00026B19"/>
    <w:rsid w:val="00026FBE"/>
    <w:rsid w:val="00027187"/>
    <w:rsid w:val="00027275"/>
    <w:rsid w:val="00027738"/>
    <w:rsid w:val="000279D6"/>
    <w:rsid w:val="00027EB0"/>
    <w:rsid w:val="00030C60"/>
    <w:rsid w:val="00030D8D"/>
    <w:rsid w:val="00030E3D"/>
    <w:rsid w:val="000311CB"/>
    <w:rsid w:val="000321A0"/>
    <w:rsid w:val="000329C3"/>
    <w:rsid w:val="00032C2A"/>
    <w:rsid w:val="00032D63"/>
    <w:rsid w:val="00032E6E"/>
    <w:rsid w:val="00032EA7"/>
    <w:rsid w:val="00033310"/>
    <w:rsid w:val="000333E9"/>
    <w:rsid w:val="000334EE"/>
    <w:rsid w:val="00033D3A"/>
    <w:rsid w:val="00034283"/>
    <w:rsid w:val="000343C8"/>
    <w:rsid w:val="000348ED"/>
    <w:rsid w:val="00035E50"/>
    <w:rsid w:val="00036236"/>
    <w:rsid w:val="00036891"/>
    <w:rsid w:val="000372AB"/>
    <w:rsid w:val="00037DC8"/>
    <w:rsid w:val="00037E48"/>
    <w:rsid w:val="00037E4E"/>
    <w:rsid w:val="00040725"/>
    <w:rsid w:val="00040A59"/>
    <w:rsid w:val="00040DB2"/>
    <w:rsid w:val="00041223"/>
    <w:rsid w:val="00041443"/>
    <w:rsid w:val="00041EC4"/>
    <w:rsid w:val="00042033"/>
    <w:rsid w:val="0004209B"/>
    <w:rsid w:val="00042A46"/>
    <w:rsid w:val="00042B3C"/>
    <w:rsid w:val="000436F4"/>
    <w:rsid w:val="00043BA6"/>
    <w:rsid w:val="00043C1D"/>
    <w:rsid w:val="00043C44"/>
    <w:rsid w:val="00043F7F"/>
    <w:rsid w:val="00044045"/>
    <w:rsid w:val="000454DD"/>
    <w:rsid w:val="00045B2A"/>
    <w:rsid w:val="00045B48"/>
    <w:rsid w:val="000461E6"/>
    <w:rsid w:val="0004636B"/>
    <w:rsid w:val="000465C1"/>
    <w:rsid w:val="00046725"/>
    <w:rsid w:val="00046953"/>
    <w:rsid w:val="00046A3A"/>
    <w:rsid w:val="00046B19"/>
    <w:rsid w:val="00046FCD"/>
    <w:rsid w:val="0004737A"/>
    <w:rsid w:val="000476A9"/>
    <w:rsid w:val="00047927"/>
    <w:rsid w:val="00047930"/>
    <w:rsid w:val="00047D61"/>
    <w:rsid w:val="000501DA"/>
    <w:rsid w:val="00050659"/>
    <w:rsid w:val="00050B50"/>
    <w:rsid w:val="00051080"/>
    <w:rsid w:val="000515C9"/>
    <w:rsid w:val="000518EF"/>
    <w:rsid w:val="00052BD5"/>
    <w:rsid w:val="00052D0C"/>
    <w:rsid w:val="000535B7"/>
    <w:rsid w:val="00053C7D"/>
    <w:rsid w:val="00054086"/>
    <w:rsid w:val="000540FF"/>
    <w:rsid w:val="000542B7"/>
    <w:rsid w:val="00054352"/>
    <w:rsid w:val="00054A28"/>
    <w:rsid w:val="00054E30"/>
    <w:rsid w:val="00055189"/>
    <w:rsid w:val="0005535E"/>
    <w:rsid w:val="0005587A"/>
    <w:rsid w:val="00055BEC"/>
    <w:rsid w:val="00055C5B"/>
    <w:rsid w:val="00055DD9"/>
    <w:rsid w:val="00055F33"/>
    <w:rsid w:val="00055FA3"/>
    <w:rsid w:val="000563CB"/>
    <w:rsid w:val="0005668C"/>
    <w:rsid w:val="00056B20"/>
    <w:rsid w:val="00056C50"/>
    <w:rsid w:val="00057053"/>
    <w:rsid w:val="0005706E"/>
    <w:rsid w:val="0005715C"/>
    <w:rsid w:val="000575D2"/>
    <w:rsid w:val="000577E6"/>
    <w:rsid w:val="0005785D"/>
    <w:rsid w:val="00060FC2"/>
    <w:rsid w:val="000618FC"/>
    <w:rsid w:val="000621EE"/>
    <w:rsid w:val="00062318"/>
    <w:rsid w:val="0006253A"/>
    <w:rsid w:val="00062BE2"/>
    <w:rsid w:val="00063955"/>
    <w:rsid w:val="000639BB"/>
    <w:rsid w:val="00063EE8"/>
    <w:rsid w:val="00064800"/>
    <w:rsid w:val="0006487D"/>
    <w:rsid w:val="00064A04"/>
    <w:rsid w:val="00064A2E"/>
    <w:rsid w:val="0006509C"/>
    <w:rsid w:val="00065600"/>
    <w:rsid w:val="00065A46"/>
    <w:rsid w:val="00065B22"/>
    <w:rsid w:val="00065B5E"/>
    <w:rsid w:val="00065F70"/>
    <w:rsid w:val="000660D2"/>
    <w:rsid w:val="000661AE"/>
    <w:rsid w:val="000665EC"/>
    <w:rsid w:val="000666C6"/>
    <w:rsid w:val="000667D7"/>
    <w:rsid w:val="000668E7"/>
    <w:rsid w:val="00066F93"/>
    <w:rsid w:val="000671DD"/>
    <w:rsid w:val="000673AC"/>
    <w:rsid w:val="000677E7"/>
    <w:rsid w:val="00067BB5"/>
    <w:rsid w:val="000700C2"/>
    <w:rsid w:val="0007043A"/>
    <w:rsid w:val="00070A42"/>
    <w:rsid w:val="00070BF7"/>
    <w:rsid w:val="00070DFE"/>
    <w:rsid w:val="00070E9C"/>
    <w:rsid w:val="0007154B"/>
    <w:rsid w:val="0007174B"/>
    <w:rsid w:val="00071901"/>
    <w:rsid w:val="00071921"/>
    <w:rsid w:val="00071D90"/>
    <w:rsid w:val="00071E54"/>
    <w:rsid w:val="00071FD6"/>
    <w:rsid w:val="0007206B"/>
    <w:rsid w:val="00072127"/>
    <w:rsid w:val="00072544"/>
    <w:rsid w:val="0007354F"/>
    <w:rsid w:val="00073810"/>
    <w:rsid w:val="000739AC"/>
    <w:rsid w:val="00073AD9"/>
    <w:rsid w:val="00073B21"/>
    <w:rsid w:val="00073CB9"/>
    <w:rsid w:val="0007415A"/>
    <w:rsid w:val="0007578A"/>
    <w:rsid w:val="000759D5"/>
    <w:rsid w:val="00075B53"/>
    <w:rsid w:val="0007603B"/>
    <w:rsid w:val="0007639F"/>
    <w:rsid w:val="0007682C"/>
    <w:rsid w:val="00076857"/>
    <w:rsid w:val="000769BB"/>
    <w:rsid w:val="00076AB4"/>
    <w:rsid w:val="00076B86"/>
    <w:rsid w:val="00076BCB"/>
    <w:rsid w:val="00077CF4"/>
    <w:rsid w:val="00077EBC"/>
    <w:rsid w:val="00080569"/>
    <w:rsid w:val="000807F9"/>
    <w:rsid w:val="000809CF"/>
    <w:rsid w:val="00080ABC"/>
    <w:rsid w:val="00081BEB"/>
    <w:rsid w:val="000822A1"/>
    <w:rsid w:val="000829E2"/>
    <w:rsid w:val="00082D4C"/>
    <w:rsid w:val="00082D73"/>
    <w:rsid w:val="00083052"/>
    <w:rsid w:val="00083191"/>
    <w:rsid w:val="00083293"/>
    <w:rsid w:val="000832B3"/>
    <w:rsid w:val="00084323"/>
    <w:rsid w:val="00084501"/>
    <w:rsid w:val="0008452A"/>
    <w:rsid w:val="00084916"/>
    <w:rsid w:val="00084A5B"/>
    <w:rsid w:val="00084B46"/>
    <w:rsid w:val="00084CC3"/>
    <w:rsid w:val="00085965"/>
    <w:rsid w:val="0008598D"/>
    <w:rsid w:val="00085DAD"/>
    <w:rsid w:val="00085F81"/>
    <w:rsid w:val="00085F8A"/>
    <w:rsid w:val="000860A2"/>
    <w:rsid w:val="00086BCD"/>
    <w:rsid w:val="00086E59"/>
    <w:rsid w:val="0008715B"/>
    <w:rsid w:val="0008753B"/>
    <w:rsid w:val="0008771C"/>
    <w:rsid w:val="00087CD1"/>
    <w:rsid w:val="00087F4C"/>
    <w:rsid w:val="00090B64"/>
    <w:rsid w:val="00090BA4"/>
    <w:rsid w:val="00091077"/>
    <w:rsid w:val="00091152"/>
    <w:rsid w:val="000911DF"/>
    <w:rsid w:val="00091344"/>
    <w:rsid w:val="00091672"/>
    <w:rsid w:val="00091A19"/>
    <w:rsid w:val="00091ABC"/>
    <w:rsid w:val="00092890"/>
    <w:rsid w:val="000931F1"/>
    <w:rsid w:val="000932DD"/>
    <w:rsid w:val="000934F6"/>
    <w:rsid w:val="00093582"/>
    <w:rsid w:val="00093DC9"/>
    <w:rsid w:val="00093E34"/>
    <w:rsid w:val="00093FA1"/>
    <w:rsid w:val="00094773"/>
    <w:rsid w:val="00094EB1"/>
    <w:rsid w:val="00094F25"/>
    <w:rsid w:val="0009502F"/>
    <w:rsid w:val="0009545C"/>
    <w:rsid w:val="000954AD"/>
    <w:rsid w:val="00095664"/>
    <w:rsid w:val="000956B6"/>
    <w:rsid w:val="00095AAD"/>
    <w:rsid w:val="00095D65"/>
    <w:rsid w:val="00095E20"/>
    <w:rsid w:val="000961CA"/>
    <w:rsid w:val="00096223"/>
    <w:rsid w:val="000968BE"/>
    <w:rsid w:val="000976E1"/>
    <w:rsid w:val="00097785"/>
    <w:rsid w:val="00097932"/>
    <w:rsid w:val="000A0285"/>
    <w:rsid w:val="000A0CBD"/>
    <w:rsid w:val="000A12AC"/>
    <w:rsid w:val="000A157F"/>
    <w:rsid w:val="000A1F59"/>
    <w:rsid w:val="000A2016"/>
    <w:rsid w:val="000A22D7"/>
    <w:rsid w:val="000A345F"/>
    <w:rsid w:val="000A3DEA"/>
    <w:rsid w:val="000A3F92"/>
    <w:rsid w:val="000A4774"/>
    <w:rsid w:val="000A4B93"/>
    <w:rsid w:val="000A4F60"/>
    <w:rsid w:val="000A51E0"/>
    <w:rsid w:val="000A5EC9"/>
    <w:rsid w:val="000A620F"/>
    <w:rsid w:val="000A6630"/>
    <w:rsid w:val="000A6A9F"/>
    <w:rsid w:val="000A6C0F"/>
    <w:rsid w:val="000A6C84"/>
    <w:rsid w:val="000A71DD"/>
    <w:rsid w:val="000A72F5"/>
    <w:rsid w:val="000A73A2"/>
    <w:rsid w:val="000A78AE"/>
    <w:rsid w:val="000B006B"/>
    <w:rsid w:val="000B02DC"/>
    <w:rsid w:val="000B05C0"/>
    <w:rsid w:val="000B09A0"/>
    <w:rsid w:val="000B0B6A"/>
    <w:rsid w:val="000B11CC"/>
    <w:rsid w:val="000B1B0B"/>
    <w:rsid w:val="000B1C0B"/>
    <w:rsid w:val="000B1CEA"/>
    <w:rsid w:val="000B21A1"/>
    <w:rsid w:val="000B22C6"/>
    <w:rsid w:val="000B2619"/>
    <w:rsid w:val="000B31D2"/>
    <w:rsid w:val="000B3BF7"/>
    <w:rsid w:val="000B4046"/>
    <w:rsid w:val="000B4541"/>
    <w:rsid w:val="000B52D2"/>
    <w:rsid w:val="000B5859"/>
    <w:rsid w:val="000B5F61"/>
    <w:rsid w:val="000B68E8"/>
    <w:rsid w:val="000B72C6"/>
    <w:rsid w:val="000B7F77"/>
    <w:rsid w:val="000C00DF"/>
    <w:rsid w:val="000C0303"/>
    <w:rsid w:val="000C0329"/>
    <w:rsid w:val="000C04DF"/>
    <w:rsid w:val="000C062F"/>
    <w:rsid w:val="000C0788"/>
    <w:rsid w:val="000C0BB2"/>
    <w:rsid w:val="000C0F9E"/>
    <w:rsid w:val="000C146D"/>
    <w:rsid w:val="000C19D9"/>
    <w:rsid w:val="000C1B95"/>
    <w:rsid w:val="000C1BB2"/>
    <w:rsid w:val="000C1F5B"/>
    <w:rsid w:val="000C2425"/>
    <w:rsid w:val="000C2BFD"/>
    <w:rsid w:val="000C2C0C"/>
    <w:rsid w:val="000C2EC2"/>
    <w:rsid w:val="000C35AA"/>
    <w:rsid w:val="000C37EA"/>
    <w:rsid w:val="000C38D5"/>
    <w:rsid w:val="000C3DF4"/>
    <w:rsid w:val="000C41E1"/>
    <w:rsid w:val="000C4478"/>
    <w:rsid w:val="000C47A7"/>
    <w:rsid w:val="000C49F9"/>
    <w:rsid w:val="000C4B7A"/>
    <w:rsid w:val="000C4BFE"/>
    <w:rsid w:val="000C52CD"/>
    <w:rsid w:val="000C5794"/>
    <w:rsid w:val="000C58AF"/>
    <w:rsid w:val="000C5B38"/>
    <w:rsid w:val="000C5F19"/>
    <w:rsid w:val="000C6459"/>
    <w:rsid w:val="000C66D1"/>
    <w:rsid w:val="000C6A6A"/>
    <w:rsid w:val="000C6AF1"/>
    <w:rsid w:val="000C6B1A"/>
    <w:rsid w:val="000C6FC0"/>
    <w:rsid w:val="000C7148"/>
    <w:rsid w:val="000C73BD"/>
    <w:rsid w:val="000C7459"/>
    <w:rsid w:val="000C770A"/>
    <w:rsid w:val="000C7E4B"/>
    <w:rsid w:val="000C7E57"/>
    <w:rsid w:val="000D0434"/>
    <w:rsid w:val="000D0CDF"/>
    <w:rsid w:val="000D10C2"/>
    <w:rsid w:val="000D169D"/>
    <w:rsid w:val="000D1DB4"/>
    <w:rsid w:val="000D207E"/>
    <w:rsid w:val="000D222E"/>
    <w:rsid w:val="000D2272"/>
    <w:rsid w:val="000D26C7"/>
    <w:rsid w:val="000D2AE5"/>
    <w:rsid w:val="000D2D4A"/>
    <w:rsid w:val="000D3017"/>
    <w:rsid w:val="000D3CC0"/>
    <w:rsid w:val="000D40E6"/>
    <w:rsid w:val="000D419D"/>
    <w:rsid w:val="000D44C8"/>
    <w:rsid w:val="000D45FB"/>
    <w:rsid w:val="000D4777"/>
    <w:rsid w:val="000D4BAD"/>
    <w:rsid w:val="000D51E0"/>
    <w:rsid w:val="000D54F0"/>
    <w:rsid w:val="000D5521"/>
    <w:rsid w:val="000D5CE6"/>
    <w:rsid w:val="000D6113"/>
    <w:rsid w:val="000D6509"/>
    <w:rsid w:val="000D7085"/>
    <w:rsid w:val="000D717F"/>
    <w:rsid w:val="000D7963"/>
    <w:rsid w:val="000D7D75"/>
    <w:rsid w:val="000D7F3C"/>
    <w:rsid w:val="000E00E3"/>
    <w:rsid w:val="000E06B9"/>
    <w:rsid w:val="000E0742"/>
    <w:rsid w:val="000E0D02"/>
    <w:rsid w:val="000E1159"/>
    <w:rsid w:val="000E1509"/>
    <w:rsid w:val="000E1528"/>
    <w:rsid w:val="000E160B"/>
    <w:rsid w:val="000E17D9"/>
    <w:rsid w:val="000E18E6"/>
    <w:rsid w:val="000E1967"/>
    <w:rsid w:val="000E2775"/>
    <w:rsid w:val="000E290E"/>
    <w:rsid w:val="000E33A1"/>
    <w:rsid w:val="000E3646"/>
    <w:rsid w:val="000E36CA"/>
    <w:rsid w:val="000E41DB"/>
    <w:rsid w:val="000E4269"/>
    <w:rsid w:val="000E495A"/>
    <w:rsid w:val="000E4A24"/>
    <w:rsid w:val="000E5579"/>
    <w:rsid w:val="000E5C58"/>
    <w:rsid w:val="000E613E"/>
    <w:rsid w:val="000E61A5"/>
    <w:rsid w:val="000E69F5"/>
    <w:rsid w:val="000E7235"/>
    <w:rsid w:val="000E7553"/>
    <w:rsid w:val="000E7FE0"/>
    <w:rsid w:val="000F06DA"/>
    <w:rsid w:val="000F0929"/>
    <w:rsid w:val="000F0B85"/>
    <w:rsid w:val="000F0E42"/>
    <w:rsid w:val="000F142D"/>
    <w:rsid w:val="000F1552"/>
    <w:rsid w:val="000F15DC"/>
    <w:rsid w:val="000F1743"/>
    <w:rsid w:val="000F182A"/>
    <w:rsid w:val="000F1979"/>
    <w:rsid w:val="000F2332"/>
    <w:rsid w:val="000F2383"/>
    <w:rsid w:val="000F2620"/>
    <w:rsid w:val="000F290E"/>
    <w:rsid w:val="000F3337"/>
    <w:rsid w:val="000F34A4"/>
    <w:rsid w:val="000F3ABE"/>
    <w:rsid w:val="000F3C88"/>
    <w:rsid w:val="000F4069"/>
    <w:rsid w:val="000F4426"/>
    <w:rsid w:val="000F4550"/>
    <w:rsid w:val="000F4A6B"/>
    <w:rsid w:val="000F4D1E"/>
    <w:rsid w:val="000F4F2E"/>
    <w:rsid w:val="000F52B2"/>
    <w:rsid w:val="000F55B7"/>
    <w:rsid w:val="000F55FB"/>
    <w:rsid w:val="000F626B"/>
    <w:rsid w:val="000F73D3"/>
    <w:rsid w:val="000F74E6"/>
    <w:rsid w:val="000F7F54"/>
    <w:rsid w:val="001000EF"/>
    <w:rsid w:val="001003BA"/>
    <w:rsid w:val="00100995"/>
    <w:rsid w:val="00100E1A"/>
    <w:rsid w:val="0010125A"/>
    <w:rsid w:val="00101867"/>
    <w:rsid w:val="0010188A"/>
    <w:rsid w:val="00101980"/>
    <w:rsid w:val="00101A39"/>
    <w:rsid w:val="00101AE9"/>
    <w:rsid w:val="00101CD0"/>
    <w:rsid w:val="00101F11"/>
    <w:rsid w:val="00102456"/>
    <w:rsid w:val="001024CC"/>
    <w:rsid w:val="00102ABB"/>
    <w:rsid w:val="00102CF1"/>
    <w:rsid w:val="00103BA4"/>
    <w:rsid w:val="00103BD1"/>
    <w:rsid w:val="00103FB0"/>
    <w:rsid w:val="001041FD"/>
    <w:rsid w:val="00104361"/>
    <w:rsid w:val="00104626"/>
    <w:rsid w:val="00104A50"/>
    <w:rsid w:val="001050C0"/>
    <w:rsid w:val="00105281"/>
    <w:rsid w:val="00105863"/>
    <w:rsid w:val="00105AC8"/>
    <w:rsid w:val="00106055"/>
    <w:rsid w:val="00106258"/>
    <w:rsid w:val="00107632"/>
    <w:rsid w:val="00107982"/>
    <w:rsid w:val="001079AB"/>
    <w:rsid w:val="00110287"/>
    <w:rsid w:val="0011059A"/>
    <w:rsid w:val="0011063A"/>
    <w:rsid w:val="00110687"/>
    <w:rsid w:val="00110BE3"/>
    <w:rsid w:val="00111961"/>
    <w:rsid w:val="00111A75"/>
    <w:rsid w:val="00112293"/>
    <w:rsid w:val="00112898"/>
    <w:rsid w:val="00112B6F"/>
    <w:rsid w:val="00112FD3"/>
    <w:rsid w:val="001131EF"/>
    <w:rsid w:val="001132BF"/>
    <w:rsid w:val="0011392B"/>
    <w:rsid w:val="00113B0A"/>
    <w:rsid w:val="00113D00"/>
    <w:rsid w:val="00113F2C"/>
    <w:rsid w:val="0011464A"/>
    <w:rsid w:val="00114B42"/>
    <w:rsid w:val="00115FDE"/>
    <w:rsid w:val="001161F9"/>
    <w:rsid w:val="001167D3"/>
    <w:rsid w:val="00116C1B"/>
    <w:rsid w:val="00117408"/>
    <w:rsid w:val="0011798C"/>
    <w:rsid w:val="00117E1D"/>
    <w:rsid w:val="00117FAD"/>
    <w:rsid w:val="00120844"/>
    <w:rsid w:val="00120C2C"/>
    <w:rsid w:val="00120F27"/>
    <w:rsid w:val="001217F2"/>
    <w:rsid w:val="00121CB6"/>
    <w:rsid w:val="00122126"/>
    <w:rsid w:val="001226D7"/>
    <w:rsid w:val="001227FB"/>
    <w:rsid w:val="00122D9A"/>
    <w:rsid w:val="00122EDC"/>
    <w:rsid w:val="00123559"/>
    <w:rsid w:val="001237D5"/>
    <w:rsid w:val="00123C7D"/>
    <w:rsid w:val="00123EA5"/>
    <w:rsid w:val="001242CD"/>
    <w:rsid w:val="001248C9"/>
    <w:rsid w:val="00124CF8"/>
    <w:rsid w:val="001253A7"/>
    <w:rsid w:val="001255C0"/>
    <w:rsid w:val="00125661"/>
    <w:rsid w:val="0012572E"/>
    <w:rsid w:val="00125C36"/>
    <w:rsid w:val="00126C0F"/>
    <w:rsid w:val="00126CAF"/>
    <w:rsid w:val="00127318"/>
    <w:rsid w:val="0012753E"/>
    <w:rsid w:val="00127A63"/>
    <w:rsid w:val="0013031B"/>
    <w:rsid w:val="0013060F"/>
    <w:rsid w:val="00130725"/>
    <w:rsid w:val="0013077C"/>
    <w:rsid w:val="0013078B"/>
    <w:rsid w:val="00130B44"/>
    <w:rsid w:val="00130BA8"/>
    <w:rsid w:val="001311FF"/>
    <w:rsid w:val="001313C9"/>
    <w:rsid w:val="00131861"/>
    <w:rsid w:val="00131910"/>
    <w:rsid w:val="00131A4A"/>
    <w:rsid w:val="00132922"/>
    <w:rsid w:val="00132C6E"/>
    <w:rsid w:val="00132F29"/>
    <w:rsid w:val="00133207"/>
    <w:rsid w:val="00133227"/>
    <w:rsid w:val="00134182"/>
    <w:rsid w:val="00134330"/>
    <w:rsid w:val="00134591"/>
    <w:rsid w:val="00134B8C"/>
    <w:rsid w:val="00134CB1"/>
    <w:rsid w:val="001350A7"/>
    <w:rsid w:val="001352CD"/>
    <w:rsid w:val="00135710"/>
    <w:rsid w:val="00137678"/>
    <w:rsid w:val="00137854"/>
    <w:rsid w:val="00137ED9"/>
    <w:rsid w:val="00140DF9"/>
    <w:rsid w:val="001415BB"/>
    <w:rsid w:val="00141C33"/>
    <w:rsid w:val="00141F7E"/>
    <w:rsid w:val="00142743"/>
    <w:rsid w:val="00142874"/>
    <w:rsid w:val="00142E95"/>
    <w:rsid w:val="00143095"/>
    <w:rsid w:val="001432A0"/>
    <w:rsid w:val="00143305"/>
    <w:rsid w:val="00144259"/>
    <w:rsid w:val="001444C0"/>
    <w:rsid w:val="00144C5E"/>
    <w:rsid w:val="00145557"/>
    <w:rsid w:val="0014555E"/>
    <w:rsid w:val="0014567C"/>
    <w:rsid w:val="00145952"/>
    <w:rsid w:val="00146826"/>
    <w:rsid w:val="00147101"/>
    <w:rsid w:val="001476EA"/>
    <w:rsid w:val="00147A40"/>
    <w:rsid w:val="00150709"/>
    <w:rsid w:val="00150AD6"/>
    <w:rsid w:val="00150AF2"/>
    <w:rsid w:val="001517CA"/>
    <w:rsid w:val="00151C8E"/>
    <w:rsid w:val="00151E92"/>
    <w:rsid w:val="00152202"/>
    <w:rsid w:val="0015224B"/>
    <w:rsid w:val="00152995"/>
    <w:rsid w:val="001530B1"/>
    <w:rsid w:val="001532FA"/>
    <w:rsid w:val="00153EB1"/>
    <w:rsid w:val="00153FFC"/>
    <w:rsid w:val="00154133"/>
    <w:rsid w:val="001548A7"/>
    <w:rsid w:val="00154A0C"/>
    <w:rsid w:val="00155A80"/>
    <w:rsid w:val="00156179"/>
    <w:rsid w:val="00156210"/>
    <w:rsid w:val="00156318"/>
    <w:rsid w:val="001564AB"/>
    <w:rsid w:val="001569F2"/>
    <w:rsid w:val="00156A90"/>
    <w:rsid w:val="00156EBA"/>
    <w:rsid w:val="00156F49"/>
    <w:rsid w:val="00157275"/>
    <w:rsid w:val="00157551"/>
    <w:rsid w:val="00157914"/>
    <w:rsid w:val="00157C58"/>
    <w:rsid w:val="00157DDE"/>
    <w:rsid w:val="00160261"/>
    <w:rsid w:val="001604A8"/>
    <w:rsid w:val="00160614"/>
    <w:rsid w:val="001608A1"/>
    <w:rsid w:val="00160E73"/>
    <w:rsid w:val="00161521"/>
    <w:rsid w:val="001616BD"/>
    <w:rsid w:val="00161C71"/>
    <w:rsid w:val="00163014"/>
    <w:rsid w:val="0016339F"/>
    <w:rsid w:val="00163707"/>
    <w:rsid w:val="00163A0B"/>
    <w:rsid w:val="00163BCF"/>
    <w:rsid w:val="00163BFF"/>
    <w:rsid w:val="001642EC"/>
    <w:rsid w:val="001648A2"/>
    <w:rsid w:val="00164A62"/>
    <w:rsid w:val="00164AC5"/>
    <w:rsid w:val="00165883"/>
    <w:rsid w:val="00165958"/>
    <w:rsid w:val="00165E71"/>
    <w:rsid w:val="00166051"/>
    <w:rsid w:val="0016620C"/>
    <w:rsid w:val="001662E6"/>
    <w:rsid w:val="00166E49"/>
    <w:rsid w:val="00166F14"/>
    <w:rsid w:val="0016774C"/>
    <w:rsid w:val="001679A6"/>
    <w:rsid w:val="00167D63"/>
    <w:rsid w:val="00170D44"/>
    <w:rsid w:val="00170E6D"/>
    <w:rsid w:val="0017116B"/>
    <w:rsid w:val="00171225"/>
    <w:rsid w:val="001712B2"/>
    <w:rsid w:val="0017131D"/>
    <w:rsid w:val="00172044"/>
    <w:rsid w:val="0017220B"/>
    <w:rsid w:val="001722C3"/>
    <w:rsid w:val="00172AC8"/>
    <w:rsid w:val="00172DC4"/>
    <w:rsid w:val="00172E9D"/>
    <w:rsid w:val="00172EC7"/>
    <w:rsid w:val="001733A8"/>
    <w:rsid w:val="0017341F"/>
    <w:rsid w:val="00173C27"/>
    <w:rsid w:val="00173C5C"/>
    <w:rsid w:val="00174020"/>
    <w:rsid w:val="0017442F"/>
    <w:rsid w:val="00174722"/>
    <w:rsid w:val="00174764"/>
    <w:rsid w:val="00174812"/>
    <w:rsid w:val="001749BF"/>
    <w:rsid w:val="00175694"/>
    <w:rsid w:val="001756D7"/>
    <w:rsid w:val="0017594C"/>
    <w:rsid w:val="00175A57"/>
    <w:rsid w:val="0017642A"/>
    <w:rsid w:val="00176471"/>
    <w:rsid w:val="00176EE7"/>
    <w:rsid w:val="00177465"/>
    <w:rsid w:val="001776AF"/>
    <w:rsid w:val="00177F61"/>
    <w:rsid w:val="001804DA"/>
    <w:rsid w:val="001816A5"/>
    <w:rsid w:val="0018198C"/>
    <w:rsid w:val="00181EA9"/>
    <w:rsid w:val="00182068"/>
    <w:rsid w:val="0018259E"/>
    <w:rsid w:val="001825D3"/>
    <w:rsid w:val="001829F5"/>
    <w:rsid w:val="00182B53"/>
    <w:rsid w:val="0018352F"/>
    <w:rsid w:val="00183A39"/>
    <w:rsid w:val="00183AC6"/>
    <w:rsid w:val="00183C62"/>
    <w:rsid w:val="001843E3"/>
    <w:rsid w:val="001849E4"/>
    <w:rsid w:val="00185449"/>
    <w:rsid w:val="00185831"/>
    <w:rsid w:val="00185A48"/>
    <w:rsid w:val="001870FA"/>
    <w:rsid w:val="0018759E"/>
    <w:rsid w:val="001875B2"/>
    <w:rsid w:val="00187C9D"/>
    <w:rsid w:val="00190A51"/>
    <w:rsid w:val="00190D11"/>
    <w:rsid w:val="00191026"/>
    <w:rsid w:val="00191733"/>
    <w:rsid w:val="001920E7"/>
    <w:rsid w:val="001935D7"/>
    <w:rsid w:val="0019363E"/>
    <w:rsid w:val="001936AA"/>
    <w:rsid w:val="00194CFD"/>
    <w:rsid w:val="00194EEC"/>
    <w:rsid w:val="0019548D"/>
    <w:rsid w:val="001965A8"/>
    <w:rsid w:val="00196620"/>
    <w:rsid w:val="00196622"/>
    <w:rsid w:val="00196954"/>
    <w:rsid w:val="00196BD2"/>
    <w:rsid w:val="0019779B"/>
    <w:rsid w:val="00197D0C"/>
    <w:rsid w:val="001A0223"/>
    <w:rsid w:val="001A0277"/>
    <w:rsid w:val="001A0330"/>
    <w:rsid w:val="001A06A0"/>
    <w:rsid w:val="001A0A0C"/>
    <w:rsid w:val="001A0DCC"/>
    <w:rsid w:val="001A0E04"/>
    <w:rsid w:val="001A100E"/>
    <w:rsid w:val="001A15AA"/>
    <w:rsid w:val="001A1BE9"/>
    <w:rsid w:val="001A1D2A"/>
    <w:rsid w:val="001A1D3C"/>
    <w:rsid w:val="001A201E"/>
    <w:rsid w:val="001A2164"/>
    <w:rsid w:val="001A24B7"/>
    <w:rsid w:val="001A254E"/>
    <w:rsid w:val="001A2786"/>
    <w:rsid w:val="001A281A"/>
    <w:rsid w:val="001A2C0C"/>
    <w:rsid w:val="001A2D72"/>
    <w:rsid w:val="001A3590"/>
    <w:rsid w:val="001A3664"/>
    <w:rsid w:val="001A3BBC"/>
    <w:rsid w:val="001A44AA"/>
    <w:rsid w:val="001A486C"/>
    <w:rsid w:val="001A4AC2"/>
    <w:rsid w:val="001A5051"/>
    <w:rsid w:val="001A58E4"/>
    <w:rsid w:val="001A5968"/>
    <w:rsid w:val="001A6B0F"/>
    <w:rsid w:val="001A72BE"/>
    <w:rsid w:val="001A7909"/>
    <w:rsid w:val="001A7CA8"/>
    <w:rsid w:val="001B0150"/>
    <w:rsid w:val="001B0454"/>
    <w:rsid w:val="001B0A80"/>
    <w:rsid w:val="001B10E4"/>
    <w:rsid w:val="001B1192"/>
    <w:rsid w:val="001B14E9"/>
    <w:rsid w:val="001B19A2"/>
    <w:rsid w:val="001B1E71"/>
    <w:rsid w:val="001B2275"/>
    <w:rsid w:val="001B23FA"/>
    <w:rsid w:val="001B24D7"/>
    <w:rsid w:val="001B24F0"/>
    <w:rsid w:val="001B2667"/>
    <w:rsid w:val="001B29FD"/>
    <w:rsid w:val="001B2A3A"/>
    <w:rsid w:val="001B2E6E"/>
    <w:rsid w:val="001B35A4"/>
    <w:rsid w:val="001B35BD"/>
    <w:rsid w:val="001B364E"/>
    <w:rsid w:val="001B3BB4"/>
    <w:rsid w:val="001B3BF9"/>
    <w:rsid w:val="001B413B"/>
    <w:rsid w:val="001B5403"/>
    <w:rsid w:val="001B5704"/>
    <w:rsid w:val="001B5EEC"/>
    <w:rsid w:val="001B60E5"/>
    <w:rsid w:val="001B63F3"/>
    <w:rsid w:val="001B6802"/>
    <w:rsid w:val="001B6AB2"/>
    <w:rsid w:val="001B6F6F"/>
    <w:rsid w:val="001B7965"/>
    <w:rsid w:val="001B7BE2"/>
    <w:rsid w:val="001C0995"/>
    <w:rsid w:val="001C11C1"/>
    <w:rsid w:val="001C1AA9"/>
    <w:rsid w:val="001C1C96"/>
    <w:rsid w:val="001C223B"/>
    <w:rsid w:val="001C23AF"/>
    <w:rsid w:val="001C2CC2"/>
    <w:rsid w:val="001C339A"/>
    <w:rsid w:val="001C34D5"/>
    <w:rsid w:val="001C3824"/>
    <w:rsid w:val="001C3BDD"/>
    <w:rsid w:val="001C41DF"/>
    <w:rsid w:val="001C435B"/>
    <w:rsid w:val="001C46D6"/>
    <w:rsid w:val="001C48C0"/>
    <w:rsid w:val="001C50E0"/>
    <w:rsid w:val="001C67F6"/>
    <w:rsid w:val="001C738F"/>
    <w:rsid w:val="001C7701"/>
    <w:rsid w:val="001C788A"/>
    <w:rsid w:val="001D030E"/>
    <w:rsid w:val="001D0CCF"/>
    <w:rsid w:val="001D1068"/>
    <w:rsid w:val="001D10B9"/>
    <w:rsid w:val="001D128E"/>
    <w:rsid w:val="001D229A"/>
    <w:rsid w:val="001D2423"/>
    <w:rsid w:val="001D28B3"/>
    <w:rsid w:val="001D2D41"/>
    <w:rsid w:val="001D2D89"/>
    <w:rsid w:val="001D344F"/>
    <w:rsid w:val="001D34A4"/>
    <w:rsid w:val="001D3CB5"/>
    <w:rsid w:val="001D4D35"/>
    <w:rsid w:val="001D5067"/>
    <w:rsid w:val="001D55F0"/>
    <w:rsid w:val="001D5ECA"/>
    <w:rsid w:val="001D6018"/>
    <w:rsid w:val="001D6063"/>
    <w:rsid w:val="001D6179"/>
    <w:rsid w:val="001D6B91"/>
    <w:rsid w:val="001D6BB4"/>
    <w:rsid w:val="001D6BC3"/>
    <w:rsid w:val="001D74B1"/>
    <w:rsid w:val="001D77A1"/>
    <w:rsid w:val="001D7AA9"/>
    <w:rsid w:val="001D7BAF"/>
    <w:rsid w:val="001E0099"/>
    <w:rsid w:val="001E0284"/>
    <w:rsid w:val="001E06D3"/>
    <w:rsid w:val="001E0DF0"/>
    <w:rsid w:val="001E1154"/>
    <w:rsid w:val="001E12C4"/>
    <w:rsid w:val="001E13B2"/>
    <w:rsid w:val="001E158D"/>
    <w:rsid w:val="001E16B4"/>
    <w:rsid w:val="001E1904"/>
    <w:rsid w:val="001E1F44"/>
    <w:rsid w:val="001E2248"/>
    <w:rsid w:val="001E2AE5"/>
    <w:rsid w:val="001E394E"/>
    <w:rsid w:val="001E3D2A"/>
    <w:rsid w:val="001E3F92"/>
    <w:rsid w:val="001E49B6"/>
    <w:rsid w:val="001E4BBB"/>
    <w:rsid w:val="001E5A25"/>
    <w:rsid w:val="001E5A36"/>
    <w:rsid w:val="001E5F13"/>
    <w:rsid w:val="001E5FF9"/>
    <w:rsid w:val="001E61FA"/>
    <w:rsid w:val="001E6504"/>
    <w:rsid w:val="001E7DB2"/>
    <w:rsid w:val="001E7EA3"/>
    <w:rsid w:val="001E7F5C"/>
    <w:rsid w:val="001F00AC"/>
    <w:rsid w:val="001F0435"/>
    <w:rsid w:val="001F0510"/>
    <w:rsid w:val="001F09FF"/>
    <w:rsid w:val="001F15F5"/>
    <w:rsid w:val="001F18DE"/>
    <w:rsid w:val="001F1F14"/>
    <w:rsid w:val="001F2250"/>
    <w:rsid w:val="001F28C5"/>
    <w:rsid w:val="001F2B7E"/>
    <w:rsid w:val="001F2F97"/>
    <w:rsid w:val="001F30A8"/>
    <w:rsid w:val="001F3369"/>
    <w:rsid w:val="001F3B6D"/>
    <w:rsid w:val="001F48B5"/>
    <w:rsid w:val="001F4B1E"/>
    <w:rsid w:val="001F4C49"/>
    <w:rsid w:val="001F4C72"/>
    <w:rsid w:val="001F4EC5"/>
    <w:rsid w:val="001F55D7"/>
    <w:rsid w:val="001F5916"/>
    <w:rsid w:val="001F5979"/>
    <w:rsid w:val="001F5C77"/>
    <w:rsid w:val="001F644F"/>
    <w:rsid w:val="001F660C"/>
    <w:rsid w:val="001F67B9"/>
    <w:rsid w:val="001F6926"/>
    <w:rsid w:val="001F6A73"/>
    <w:rsid w:val="001F6C37"/>
    <w:rsid w:val="001F71D3"/>
    <w:rsid w:val="001F71D5"/>
    <w:rsid w:val="001F72A2"/>
    <w:rsid w:val="001F74C6"/>
    <w:rsid w:val="001F75FB"/>
    <w:rsid w:val="001F7E67"/>
    <w:rsid w:val="0020071E"/>
    <w:rsid w:val="002014E0"/>
    <w:rsid w:val="002017E0"/>
    <w:rsid w:val="00201B7A"/>
    <w:rsid w:val="00201D90"/>
    <w:rsid w:val="002023F0"/>
    <w:rsid w:val="00203747"/>
    <w:rsid w:val="00203D2A"/>
    <w:rsid w:val="00203F53"/>
    <w:rsid w:val="0020418C"/>
    <w:rsid w:val="00204388"/>
    <w:rsid w:val="00204450"/>
    <w:rsid w:val="00204B4E"/>
    <w:rsid w:val="00204BE9"/>
    <w:rsid w:val="00205C3E"/>
    <w:rsid w:val="00205FC5"/>
    <w:rsid w:val="002062B9"/>
    <w:rsid w:val="00206D56"/>
    <w:rsid w:val="002071D9"/>
    <w:rsid w:val="002079CB"/>
    <w:rsid w:val="00207D57"/>
    <w:rsid w:val="002100CE"/>
    <w:rsid w:val="0021020D"/>
    <w:rsid w:val="00210A37"/>
    <w:rsid w:val="00211153"/>
    <w:rsid w:val="00211BF0"/>
    <w:rsid w:val="00212067"/>
    <w:rsid w:val="00212809"/>
    <w:rsid w:val="00212867"/>
    <w:rsid w:val="00212AF5"/>
    <w:rsid w:val="002136D6"/>
    <w:rsid w:val="002139E7"/>
    <w:rsid w:val="00213B37"/>
    <w:rsid w:val="00213EBB"/>
    <w:rsid w:val="00213FEF"/>
    <w:rsid w:val="00214051"/>
    <w:rsid w:val="0021500F"/>
    <w:rsid w:val="002151C4"/>
    <w:rsid w:val="0021534B"/>
    <w:rsid w:val="00215399"/>
    <w:rsid w:val="00215F70"/>
    <w:rsid w:val="0021632D"/>
    <w:rsid w:val="00216A5B"/>
    <w:rsid w:val="00216E98"/>
    <w:rsid w:val="00217203"/>
    <w:rsid w:val="002172BC"/>
    <w:rsid w:val="002172F5"/>
    <w:rsid w:val="00217B53"/>
    <w:rsid w:val="00217C7E"/>
    <w:rsid w:val="00217DC7"/>
    <w:rsid w:val="0022014F"/>
    <w:rsid w:val="00220678"/>
    <w:rsid w:val="002209AD"/>
    <w:rsid w:val="002210B9"/>
    <w:rsid w:val="00221184"/>
    <w:rsid w:val="00221584"/>
    <w:rsid w:val="002215F4"/>
    <w:rsid w:val="00221811"/>
    <w:rsid w:val="002218BE"/>
    <w:rsid w:val="00221C39"/>
    <w:rsid w:val="0022250A"/>
    <w:rsid w:val="00222532"/>
    <w:rsid w:val="00222B1E"/>
    <w:rsid w:val="00222D0F"/>
    <w:rsid w:val="00222DE5"/>
    <w:rsid w:val="00223672"/>
    <w:rsid w:val="002237FB"/>
    <w:rsid w:val="00223B9C"/>
    <w:rsid w:val="00224313"/>
    <w:rsid w:val="00224405"/>
    <w:rsid w:val="00224CBC"/>
    <w:rsid w:val="00224E96"/>
    <w:rsid w:val="002251D8"/>
    <w:rsid w:val="0022571D"/>
    <w:rsid w:val="00225E48"/>
    <w:rsid w:val="002260CE"/>
    <w:rsid w:val="00226219"/>
    <w:rsid w:val="0022635A"/>
    <w:rsid w:val="0022643A"/>
    <w:rsid w:val="00226B52"/>
    <w:rsid w:val="00227312"/>
    <w:rsid w:val="002273C8"/>
    <w:rsid w:val="002274D8"/>
    <w:rsid w:val="00227892"/>
    <w:rsid w:val="00227AFB"/>
    <w:rsid w:val="002305F2"/>
    <w:rsid w:val="00230962"/>
    <w:rsid w:val="00230CD4"/>
    <w:rsid w:val="002313F0"/>
    <w:rsid w:val="00231490"/>
    <w:rsid w:val="002316A3"/>
    <w:rsid w:val="002318D3"/>
    <w:rsid w:val="00231CCC"/>
    <w:rsid w:val="00231D3C"/>
    <w:rsid w:val="002320E8"/>
    <w:rsid w:val="0023211F"/>
    <w:rsid w:val="002325D7"/>
    <w:rsid w:val="0023365E"/>
    <w:rsid w:val="00234663"/>
    <w:rsid w:val="00234A07"/>
    <w:rsid w:val="00235230"/>
    <w:rsid w:val="002352DA"/>
    <w:rsid w:val="00235470"/>
    <w:rsid w:val="0023591D"/>
    <w:rsid w:val="00235D17"/>
    <w:rsid w:val="0023628E"/>
    <w:rsid w:val="00236379"/>
    <w:rsid w:val="0023645E"/>
    <w:rsid w:val="00236C28"/>
    <w:rsid w:val="002371C1"/>
    <w:rsid w:val="002377BA"/>
    <w:rsid w:val="00237906"/>
    <w:rsid w:val="00237AE8"/>
    <w:rsid w:val="00237DAC"/>
    <w:rsid w:val="00240221"/>
    <w:rsid w:val="00240580"/>
    <w:rsid w:val="002405B6"/>
    <w:rsid w:val="00240EAB"/>
    <w:rsid w:val="002415E6"/>
    <w:rsid w:val="00241888"/>
    <w:rsid w:val="002419C4"/>
    <w:rsid w:val="00241B6E"/>
    <w:rsid w:val="00242112"/>
    <w:rsid w:val="00243026"/>
    <w:rsid w:val="00243174"/>
    <w:rsid w:val="00243C38"/>
    <w:rsid w:val="002441D2"/>
    <w:rsid w:val="002443F2"/>
    <w:rsid w:val="00244538"/>
    <w:rsid w:val="0024457C"/>
    <w:rsid w:val="00244921"/>
    <w:rsid w:val="00244A42"/>
    <w:rsid w:val="00245994"/>
    <w:rsid w:val="00245B8E"/>
    <w:rsid w:val="00245BE8"/>
    <w:rsid w:val="002474C4"/>
    <w:rsid w:val="002477FE"/>
    <w:rsid w:val="00247EF3"/>
    <w:rsid w:val="002503B2"/>
    <w:rsid w:val="002509D0"/>
    <w:rsid w:val="00250D14"/>
    <w:rsid w:val="00250E76"/>
    <w:rsid w:val="00250EF0"/>
    <w:rsid w:val="0025141B"/>
    <w:rsid w:val="002516D2"/>
    <w:rsid w:val="002526D6"/>
    <w:rsid w:val="002527FB"/>
    <w:rsid w:val="0025299E"/>
    <w:rsid w:val="00252AE0"/>
    <w:rsid w:val="00252C3C"/>
    <w:rsid w:val="00252E99"/>
    <w:rsid w:val="00253504"/>
    <w:rsid w:val="002540A1"/>
    <w:rsid w:val="00254913"/>
    <w:rsid w:val="00254940"/>
    <w:rsid w:val="00254C1F"/>
    <w:rsid w:val="00254F5C"/>
    <w:rsid w:val="00255278"/>
    <w:rsid w:val="00255373"/>
    <w:rsid w:val="00255562"/>
    <w:rsid w:val="00255864"/>
    <w:rsid w:val="00256498"/>
    <w:rsid w:val="00256705"/>
    <w:rsid w:val="002568FF"/>
    <w:rsid w:val="0025703C"/>
    <w:rsid w:val="002570D7"/>
    <w:rsid w:val="00257138"/>
    <w:rsid w:val="00257162"/>
    <w:rsid w:val="002572C5"/>
    <w:rsid w:val="0026042D"/>
    <w:rsid w:val="00260A10"/>
    <w:rsid w:val="00260DE8"/>
    <w:rsid w:val="00261ECD"/>
    <w:rsid w:val="00262781"/>
    <w:rsid w:val="00262B0A"/>
    <w:rsid w:val="00262C5F"/>
    <w:rsid w:val="0026323E"/>
    <w:rsid w:val="00263E3B"/>
    <w:rsid w:val="0026410D"/>
    <w:rsid w:val="002642F7"/>
    <w:rsid w:val="0026475B"/>
    <w:rsid w:val="002648DE"/>
    <w:rsid w:val="0026493B"/>
    <w:rsid w:val="00264A30"/>
    <w:rsid w:val="00264C9B"/>
    <w:rsid w:val="00265070"/>
    <w:rsid w:val="002655F4"/>
    <w:rsid w:val="00265810"/>
    <w:rsid w:val="00265C24"/>
    <w:rsid w:val="0026676A"/>
    <w:rsid w:val="00266D1B"/>
    <w:rsid w:val="00266D57"/>
    <w:rsid w:val="002670D7"/>
    <w:rsid w:val="002671DC"/>
    <w:rsid w:val="00267329"/>
    <w:rsid w:val="0026747D"/>
    <w:rsid w:val="00270189"/>
    <w:rsid w:val="002704F9"/>
    <w:rsid w:val="002706F1"/>
    <w:rsid w:val="002713AF"/>
    <w:rsid w:val="0027147A"/>
    <w:rsid w:val="00271662"/>
    <w:rsid w:val="00271688"/>
    <w:rsid w:val="00271795"/>
    <w:rsid w:val="002719C8"/>
    <w:rsid w:val="00272090"/>
    <w:rsid w:val="0027213B"/>
    <w:rsid w:val="00272B42"/>
    <w:rsid w:val="00272D86"/>
    <w:rsid w:val="00272E6E"/>
    <w:rsid w:val="00273689"/>
    <w:rsid w:val="00273E67"/>
    <w:rsid w:val="00274255"/>
    <w:rsid w:val="00274264"/>
    <w:rsid w:val="00274C6E"/>
    <w:rsid w:val="00274EA3"/>
    <w:rsid w:val="00275A12"/>
    <w:rsid w:val="002765FF"/>
    <w:rsid w:val="00276CE3"/>
    <w:rsid w:val="0027790A"/>
    <w:rsid w:val="00277C9E"/>
    <w:rsid w:val="0028012F"/>
    <w:rsid w:val="0028098C"/>
    <w:rsid w:val="00281433"/>
    <w:rsid w:val="0028167B"/>
    <w:rsid w:val="002817B1"/>
    <w:rsid w:val="002818B5"/>
    <w:rsid w:val="00281DEE"/>
    <w:rsid w:val="00282186"/>
    <w:rsid w:val="0028242C"/>
    <w:rsid w:val="002826DC"/>
    <w:rsid w:val="002835ED"/>
    <w:rsid w:val="00283A1A"/>
    <w:rsid w:val="00283B9D"/>
    <w:rsid w:val="00283BDF"/>
    <w:rsid w:val="00283EEB"/>
    <w:rsid w:val="00283F3A"/>
    <w:rsid w:val="00285192"/>
    <w:rsid w:val="002854B8"/>
    <w:rsid w:val="002855F4"/>
    <w:rsid w:val="0028572F"/>
    <w:rsid w:val="0028585C"/>
    <w:rsid w:val="00286063"/>
    <w:rsid w:val="0028645A"/>
    <w:rsid w:val="002869BE"/>
    <w:rsid w:val="00286A32"/>
    <w:rsid w:val="00286F30"/>
    <w:rsid w:val="00287698"/>
    <w:rsid w:val="002909B4"/>
    <w:rsid w:val="00290D54"/>
    <w:rsid w:val="00290EDB"/>
    <w:rsid w:val="00291224"/>
    <w:rsid w:val="00291595"/>
    <w:rsid w:val="0029167A"/>
    <w:rsid w:val="002916C5"/>
    <w:rsid w:val="0029171F"/>
    <w:rsid w:val="00291B1B"/>
    <w:rsid w:val="00291FCE"/>
    <w:rsid w:val="002929B1"/>
    <w:rsid w:val="00292CBD"/>
    <w:rsid w:val="00292CFA"/>
    <w:rsid w:val="00293348"/>
    <w:rsid w:val="002933A8"/>
    <w:rsid w:val="00293512"/>
    <w:rsid w:val="0029377D"/>
    <w:rsid w:val="00293789"/>
    <w:rsid w:val="00293856"/>
    <w:rsid w:val="0029392B"/>
    <w:rsid w:val="00293BF4"/>
    <w:rsid w:val="002941B0"/>
    <w:rsid w:val="00294381"/>
    <w:rsid w:val="002949D3"/>
    <w:rsid w:val="00294B0C"/>
    <w:rsid w:val="00294D9F"/>
    <w:rsid w:val="002950A9"/>
    <w:rsid w:val="0029519E"/>
    <w:rsid w:val="00295863"/>
    <w:rsid w:val="002962BC"/>
    <w:rsid w:val="002962C5"/>
    <w:rsid w:val="002966D4"/>
    <w:rsid w:val="00296708"/>
    <w:rsid w:val="00296746"/>
    <w:rsid w:val="002968BD"/>
    <w:rsid w:val="00296FA1"/>
    <w:rsid w:val="00297CED"/>
    <w:rsid w:val="00297F0B"/>
    <w:rsid w:val="002A006B"/>
    <w:rsid w:val="002A05DB"/>
    <w:rsid w:val="002A0725"/>
    <w:rsid w:val="002A07CE"/>
    <w:rsid w:val="002A0DD1"/>
    <w:rsid w:val="002A189B"/>
    <w:rsid w:val="002A1B61"/>
    <w:rsid w:val="002A1E43"/>
    <w:rsid w:val="002A2006"/>
    <w:rsid w:val="002A2306"/>
    <w:rsid w:val="002A231E"/>
    <w:rsid w:val="002A2664"/>
    <w:rsid w:val="002A292B"/>
    <w:rsid w:val="002A321F"/>
    <w:rsid w:val="002A344F"/>
    <w:rsid w:val="002A3716"/>
    <w:rsid w:val="002A3A4C"/>
    <w:rsid w:val="002A3B2A"/>
    <w:rsid w:val="002A438C"/>
    <w:rsid w:val="002A5BC7"/>
    <w:rsid w:val="002A6554"/>
    <w:rsid w:val="002A6870"/>
    <w:rsid w:val="002A68AB"/>
    <w:rsid w:val="002A6DD3"/>
    <w:rsid w:val="002A7375"/>
    <w:rsid w:val="002A75A7"/>
    <w:rsid w:val="002A7612"/>
    <w:rsid w:val="002A7A00"/>
    <w:rsid w:val="002A7D11"/>
    <w:rsid w:val="002B0861"/>
    <w:rsid w:val="002B1A02"/>
    <w:rsid w:val="002B21AC"/>
    <w:rsid w:val="002B238E"/>
    <w:rsid w:val="002B239E"/>
    <w:rsid w:val="002B269F"/>
    <w:rsid w:val="002B2C62"/>
    <w:rsid w:val="002B38A2"/>
    <w:rsid w:val="002B3AF7"/>
    <w:rsid w:val="002B3DEF"/>
    <w:rsid w:val="002B42AD"/>
    <w:rsid w:val="002B44EE"/>
    <w:rsid w:val="002B4B5F"/>
    <w:rsid w:val="002B4BF0"/>
    <w:rsid w:val="002B4F02"/>
    <w:rsid w:val="002B4FE7"/>
    <w:rsid w:val="002B531F"/>
    <w:rsid w:val="002B5740"/>
    <w:rsid w:val="002B6361"/>
    <w:rsid w:val="002B66B7"/>
    <w:rsid w:val="002B66F9"/>
    <w:rsid w:val="002B6A89"/>
    <w:rsid w:val="002B6C09"/>
    <w:rsid w:val="002C0058"/>
    <w:rsid w:val="002C01E5"/>
    <w:rsid w:val="002C022E"/>
    <w:rsid w:val="002C0398"/>
    <w:rsid w:val="002C0516"/>
    <w:rsid w:val="002C0B03"/>
    <w:rsid w:val="002C0C01"/>
    <w:rsid w:val="002C11D2"/>
    <w:rsid w:val="002C1ACF"/>
    <w:rsid w:val="002C3059"/>
    <w:rsid w:val="002C37AF"/>
    <w:rsid w:val="002C3824"/>
    <w:rsid w:val="002C3975"/>
    <w:rsid w:val="002C3A35"/>
    <w:rsid w:val="002C3E72"/>
    <w:rsid w:val="002C44C0"/>
    <w:rsid w:val="002C455C"/>
    <w:rsid w:val="002C4968"/>
    <w:rsid w:val="002C49BF"/>
    <w:rsid w:val="002C4DFE"/>
    <w:rsid w:val="002C4F14"/>
    <w:rsid w:val="002C5135"/>
    <w:rsid w:val="002C5383"/>
    <w:rsid w:val="002C66B7"/>
    <w:rsid w:val="002C6CA3"/>
    <w:rsid w:val="002C6F85"/>
    <w:rsid w:val="002C730F"/>
    <w:rsid w:val="002C78F2"/>
    <w:rsid w:val="002C7B3A"/>
    <w:rsid w:val="002D0584"/>
    <w:rsid w:val="002D05C2"/>
    <w:rsid w:val="002D0BDB"/>
    <w:rsid w:val="002D1799"/>
    <w:rsid w:val="002D1DC7"/>
    <w:rsid w:val="002D2268"/>
    <w:rsid w:val="002D26F7"/>
    <w:rsid w:val="002D274C"/>
    <w:rsid w:val="002D3236"/>
    <w:rsid w:val="002D34D5"/>
    <w:rsid w:val="002D3A88"/>
    <w:rsid w:val="002D46F2"/>
    <w:rsid w:val="002D47A3"/>
    <w:rsid w:val="002D5602"/>
    <w:rsid w:val="002D56D4"/>
    <w:rsid w:val="002D5FFF"/>
    <w:rsid w:val="002D63E9"/>
    <w:rsid w:val="002D6450"/>
    <w:rsid w:val="002D667E"/>
    <w:rsid w:val="002D6A75"/>
    <w:rsid w:val="002D6E6F"/>
    <w:rsid w:val="002D74A4"/>
    <w:rsid w:val="002D7FF5"/>
    <w:rsid w:val="002E0A95"/>
    <w:rsid w:val="002E0B72"/>
    <w:rsid w:val="002E13B8"/>
    <w:rsid w:val="002E16B1"/>
    <w:rsid w:val="002E16BB"/>
    <w:rsid w:val="002E21F5"/>
    <w:rsid w:val="002E280B"/>
    <w:rsid w:val="002E389F"/>
    <w:rsid w:val="002E3D05"/>
    <w:rsid w:val="002E459B"/>
    <w:rsid w:val="002E47A7"/>
    <w:rsid w:val="002E4F85"/>
    <w:rsid w:val="002E50D0"/>
    <w:rsid w:val="002E51CF"/>
    <w:rsid w:val="002E5313"/>
    <w:rsid w:val="002E534B"/>
    <w:rsid w:val="002E546B"/>
    <w:rsid w:val="002E5986"/>
    <w:rsid w:val="002E59DB"/>
    <w:rsid w:val="002E64AD"/>
    <w:rsid w:val="002E6504"/>
    <w:rsid w:val="002E6513"/>
    <w:rsid w:val="002E66A9"/>
    <w:rsid w:val="002E6749"/>
    <w:rsid w:val="002E67A8"/>
    <w:rsid w:val="002E68F1"/>
    <w:rsid w:val="002E6A0C"/>
    <w:rsid w:val="002E76EB"/>
    <w:rsid w:val="002E7F69"/>
    <w:rsid w:val="002F008A"/>
    <w:rsid w:val="002F01E9"/>
    <w:rsid w:val="002F06D1"/>
    <w:rsid w:val="002F06FE"/>
    <w:rsid w:val="002F0BF4"/>
    <w:rsid w:val="002F0F99"/>
    <w:rsid w:val="002F122F"/>
    <w:rsid w:val="002F1408"/>
    <w:rsid w:val="002F20B4"/>
    <w:rsid w:val="002F25A9"/>
    <w:rsid w:val="002F29BA"/>
    <w:rsid w:val="002F3101"/>
    <w:rsid w:val="002F317E"/>
    <w:rsid w:val="002F31EC"/>
    <w:rsid w:val="002F355F"/>
    <w:rsid w:val="002F3B2C"/>
    <w:rsid w:val="002F3FBA"/>
    <w:rsid w:val="002F40CB"/>
    <w:rsid w:val="002F40F7"/>
    <w:rsid w:val="002F47F3"/>
    <w:rsid w:val="002F48F2"/>
    <w:rsid w:val="002F4BE2"/>
    <w:rsid w:val="002F5539"/>
    <w:rsid w:val="002F5CA5"/>
    <w:rsid w:val="002F5F32"/>
    <w:rsid w:val="002F6397"/>
    <w:rsid w:val="002F6554"/>
    <w:rsid w:val="002F67C8"/>
    <w:rsid w:val="002F69CA"/>
    <w:rsid w:val="002F6C54"/>
    <w:rsid w:val="002F6D9D"/>
    <w:rsid w:val="002F716D"/>
    <w:rsid w:val="00300C89"/>
    <w:rsid w:val="00300D4B"/>
    <w:rsid w:val="0030171D"/>
    <w:rsid w:val="00301A03"/>
    <w:rsid w:val="00301B83"/>
    <w:rsid w:val="00301E93"/>
    <w:rsid w:val="00301F4E"/>
    <w:rsid w:val="00302764"/>
    <w:rsid w:val="00302FC9"/>
    <w:rsid w:val="00303140"/>
    <w:rsid w:val="00303A27"/>
    <w:rsid w:val="00303D56"/>
    <w:rsid w:val="00303E3A"/>
    <w:rsid w:val="0030436A"/>
    <w:rsid w:val="003046D3"/>
    <w:rsid w:val="00304BC5"/>
    <w:rsid w:val="00304FD4"/>
    <w:rsid w:val="00305384"/>
    <w:rsid w:val="00305408"/>
    <w:rsid w:val="003054E9"/>
    <w:rsid w:val="00306896"/>
    <w:rsid w:val="00306E8B"/>
    <w:rsid w:val="00307156"/>
    <w:rsid w:val="00307583"/>
    <w:rsid w:val="00307ED2"/>
    <w:rsid w:val="00310A6B"/>
    <w:rsid w:val="003111B7"/>
    <w:rsid w:val="003112D7"/>
    <w:rsid w:val="00311A71"/>
    <w:rsid w:val="0031251A"/>
    <w:rsid w:val="003127B7"/>
    <w:rsid w:val="00312B34"/>
    <w:rsid w:val="00312BAE"/>
    <w:rsid w:val="00312F01"/>
    <w:rsid w:val="003133AC"/>
    <w:rsid w:val="0031354D"/>
    <w:rsid w:val="0031386D"/>
    <w:rsid w:val="00313A4E"/>
    <w:rsid w:val="00314064"/>
    <w:rsid w:val="00314256"/>
    <w:rsid w:val="00314291"/>
    <w:rsid w:val="0031463E"/>
    <w:rsid w:val="003147AF"/>
    <w:rsid w:val="003147B2"/>
    <w:rsid w:val="003147D9"/>
    <w:rsid w:val="00314FFF"/>
    <w:rsid w:val="003159AA"/>
    <w:rsid w:val="00315B43"/>
    <w:rsid w:val="00315D3C"/>
    <w:rsid w:val="00315DD9"/>
    <w:rsid w:val="00316B7C"/>
    <w:rsid w:val="00316F04"/>
    <w:rsid w:val="003174CD"/>
    <w:rsid w:val="00317B3D"/>
    <w:rsid w:val="00317D34"/>
    <w:rsid w:val="00320172"/>
    <w:rsid w:val="003204E6"/>
    <w:rsid w:val="00320C25"/>
    <w:rsid w:val="003212BF"/>
    <w:rsid w:val="003216C3"/>
    <w:rsid w:val="003219B1"/>
    <w:rsid w:val="00322192"/>
    <w:rsid w:val="003227AA"/>
    <w:rsid w:val="0032318C"/>
    <w:rsid w:val="00323228"/>
    <w:rsid w:val="003233C9"/>
    <w:rsid w:val="00323476"/>
    <w:rsid w:val="00323AE4"/>
    <w:rsid w:val="00323AE7"/>
    <w:rsid w:val="00323EAB"/>
    <w:rsid w:val="00323EBB"/>
    <w:rsid w:val="00323F0F"/>
    <w:rsid w:val="00324100"/>
    <w:rsid w:val="0032412F"/>
    <w:rsid w:val="00324749"/>
    <w:rsid w:val="00324772"/>
    <w:rsid w:val="00324773"/>
    <w:rsid w:val="00324AB3"/>
    <w:rsid w:val="00324EAE"/>
    <w:rsid w:val="003259A7"/>
    <w:rsid w:val="003259BB"/>
    <w:rsid w:val="00325A16"/>
    <w:rsid w:val="003260D9"/>
    <w:rsid w:val="00327573"/>
    <w:rsid w:val="003276B7"/>
    <w:rsid w:val="00327AAF"/>
    <w:rsid w:val="00330115"/>
    <w:rsid w:val="00330879"/>
    <w:rsid w:val="00330904"/>
    <w:rsid w:val="0033098C"/>
    <w:rsid w:val="003312C3"/>
    <w:rsid w:val="003315B4"/>
    <w:rsid w:val="00331B1D"/>
    <w:rsid w:val="003320FD"/>
    <w:rsid w:val="00332585"/>
    <w:rsid w:val="003325C3"/>
    <w:rsid w:val="00332EB4"/>
    <w:rsid w:val="00333A31"/>
    <w:rsid w:val="0033420E"/>
    <w:rsid w:val="003347BE"/>
    <w:rsid w:val="00334B81"/>
    <w:rsid w:val="00334C1F"/>
    <w:rsid w:val="00335215"/>
    <w:rsid w:val="0033571D"/>
    <w:rsid w:val="003358EB"/>
    <w:rsid w:val="00335C7F"/>
    <w:rsid w:val="00335DC1"/>
    <w:rsid w:val="00336036"/>
    <w:rsid w:val="00336C59"/>
    <w:rsid w:val="0033700F"/>
    <w:rsid w:val="00337A28"/>
    <w:rsid w:val="00337A9A"/>
    <w:rsid w:val="00337DF4"/>
    <w:rsid w:val="00340320"/>
    <w:rsid w:val="00340415"/>
    <w:rsid w:val="003405D3"/>
    <w:rsid w:val="00341291"/>
    <w:rsid w:val="0034166A"/>
    <w:rsid w:val="00341714"/>
    <w:rsid w:val="00341954"/>
    <w:rsid w:val="00341C9D"/>
    <w:rsid w:val="00341FDD"/>
    <w:rsid w:val="00342C52"/>
    <w:rsid w:val="00342CA5"/>
    <w:rsid w:val="0034324C"/>
    <w:rsid w:val="0034342A"/>
    <w:rsid w:val="0034361A"/>
    <w:rsid w:val="00343865"/>
    <w:rsid w:val="00343F86"/>
    <w:rsid w:val="0034404C"/>
    <w:rsid w:val="00344400"/>
    <w:rsid w:val="00344413"/>
    <w:rsid w:val="00344979"/>
    <w:rsid w:val="00345507"/>
    <w:rsid w:val="00345538"/>
    <w:rsid w:val="003459C8"/>
    <w:rsid w:val="00345A20"/>
    <w:rsid w:val="00345B73"/>
    <w:rsid w:val="00345CF0"/>
    <w:rsid w:val="00345D94"/>
    <w:rsid w:val="00345E70"/>
    <w:rsid w:val="003462D3"/>
    <w:rsid w:val="003463DE"/>
    <w:rsid w:val="00346A06"/>
    <w:rsid w:val="00346C4A"/>
    <w:rsid w:val="00347900"/>
    <w:rsid w:val="0034795C"/>
    <w:rsid w:val="00347A55"/>
    <w:rsid w:val="00347BCB"/>
    <w:rsid w:val="00347CB4"/>
    <w:rsid w:val="0035041C"/>
    <w:rsid w:val="0035052B"/>
    <w:rsid w:val="003505C7"/>
    <w:rsid w:val="00351116"/>
    <w:rsid w:val="00351659"/>
    <w:rsid w:val="00351B3B"/>
    <w:rsid w:val="00351E59"/>
    <w:rsid w:val="00351F09"/>
    <w:rsid w:val="003524AD"/>
    <w:rsid w:val="00352584"/>
    <w:rsid w:val="003525DA"/>
    <w:rsid w:val="003526D6"/>
    <w:rsid w:val="003528F4"/>
    <w:rsid w:val="00352B56"/>
    <w:rsid w:val="00353268"/>
    <w:rsid w:val="0035429C"/>
    <w:rsid w:val="0035471E"/>
    <w:rsid w:val="00354842"/>
    <w:rsid w:val="0035490B"/>
    <w:rsid w:val="00354AB9"/>
    <w:rsid w:val="00354F31"/>
    <w:rsid w:val="0035538F"/>
    <w:rsid w:val="00355DEC"/>
    <w:rsid w:val="00356051"/>
    <w:rsid w:val="00356251"/>
    <w:rsid w:val="00356571"/>
    <w:rsid w:val="00356886"/>
    <w:rsid w:val="0035703E"/>
    <w:rsid w:val="003571CF"/>
    <w:rsid w:val="00357EDC"/>
    <w:rsid w:val="00360301"/>
    <w:rsid w:val="003608F8"/>
    <w:rsid w:val="00360BB6"/>
    <w:rsid w:val="003610FC"/>
    <w:rsid w:val="003611D4"/>
    <w:rsid w:val="00361240"/>
    <w:rsid w:val="003612A6"/>
    <w:rsid w:val="00361398"/>
    <w:rsid w:val="003617DB"/>
    <w:rsid w:val="00361A52"/>
    <w:rsid w:val="00361A83"/>
    <w:rsid w:val="00361C3C"/>
    <w:rsid w:val="00361CC3"/>
    <w:rsid w:val="0036293D"/>
    <w:rsid w:val="003629F5"/>
    <w:rsid w:val="00362ED0"/>
    <w:rsid w:val="00363351"/>
    <w:rsid w:val="00363451"/>
    <w:rsid w:val="00363807"/>
    <w:rsid w:val="00363FDF"/>
    <w:rsid w:val="00364C7E"/>
    <w:rsid w:val="00364DB2"/>
    <w:rsid w:val="00365F4A"/>
    <w:rsid w:val="003660E2"/>
    <w:rsid w:val="00366A87"/>
    <w:rsid w:val="00366B14"/>
    <w:rsid w:val="00366C63"/>
    <w:rsid w:val="0036735B"/>
    <w:rsid w:val="00370302"/>
    <w:rsid w:val="0037037C"/>
    <w:rsid w:val="003705E0"/>
    <w:rsid w:val="003706E1"/>
    <w:rsid w:val="003708AD"/>
    <w:rsid w:val="00370D7C"/>
    <w:rsid w:val="003711DB"/>
    <w:rsid w:val="0037142E"/>
    <w:rsid w:val="0037179B"/>
    <w:rsid w:val="0037214D"/>
    <w:rsid w:val="003723D4"/>
    <w:rsid w:val="00372546"/>
    <w:rsid w:val="003725B4"/>
    <w:rsid w:val="00372764"/>
    <w:rsid w:val="00372914"/>
    <w:rsid w:val="00372944"/>
    <w:rsid w:val="003729F2"/>
    <w:rsid w:val="0037311F"/>
    <w:rsid w:val="00373DE2"/>
    <w:rsid w:val="00374012"/>
    <w:rsid w:val="003740F4"/>
    <w:rsid w:val="0037445E"/>
    <w:rsid w:val="0037591D"/>
    <w:rsid w:val="003759BE"/>
    <w:rsid w:val="00375EDC"/>
    <w:rsid w:val="003762C8"/>
    <w:rsid w:val="003765AB"/>
    <w:rsid w:val="00376D9F"/>
    <w:rsid w:val="00376FA8"/>
    <w:rsid w:val="00377184"/>
    <w:rsid w:val="00377695"/>
    <w:rsid w:val="00377812"/>
    <w:rsid w:val="00377BB4"/>
    <w:rsid w:val="00377DB4"/>
    <w:rsid w:val="00377E91"/>
    <w:rsid w:val="003807B5"/>
    <w:rsid w:val="00380B17"/>
    <w:rsid w:val="00380BFC"/>
    <w:rsid w:val="00380C05"/>
    <w:rsid w:val="003816EC"/>
    <w:rsid w:val="00381BDF"/>
    <w:rsid w:val="00381EF9"/>
    <w:rsid w:val="003822A6"/>
    <w:rsid w:val="003824CE"/>
    <w:rsid w:val="00382668"/>
    <w:rsid w:val="00382901"/>
    <w:rsid w:val="00382A51"/>
    <w:rsid w:val="00382C52"/>
    <w:rsid w:val="0038329E"/>
    <w:rsid w:val="0038354B"/>
    <w:rsid w:val="003838CA"/>
    <w:rsid w:val="00383F8A"/>
    <w:rsid w:val="00384119"/>
    <w:rsid w:val="003841D4"/>
    <w:rsid w:val="003848BB"/>
    <w:rsid w:val="00384B8B"/>
    <w:rsid w:val="00384D38"/>
    <w:rsid w:val="00384F08"/>
    <w:rsid w:val="003853A1"/>
    <w:rsid w:val="00385ECC"/>
    <w:rsid w:val="003860FA"/>
    <w:rsid w:val="003869C0"/>
    <w:rsid w:val="00386DA2"/>
    <w:rsid w:val="00386E5E"/>
    <w:rsid w:val="00387E6A"/>
    <w:rsid w:val="00387FDE"/>
    <w:rsid w:val="0039004C"/>
    <w:rsid w:val="003906F3"/>
    <w:rsid w:val="00390759"/>
    <w:rsid w:val="00390B27"/>
    <w:rsid w:val="00390F35"/>
    <w:rsid w:val="00391008"/>
    <w:rsid w:val="00391801"/>
    <w:rsid w:val="003929A4"/>
    <w:rsid w:val="00392BDE"/>
    <w:rsid w:val="00393037"/>
    <w:rsid w:val="00393A32"/>
    <w:rsid w:val="00393BD2"/>
    <w:rsid w:val="00393C8B"/>
    <w:rsid w:val="00393CF6"/>
    <w:rsid w:val="00393D1F"/>
    <w:rsid w:val="003943BB"/>
    <w:rsid w:val="003947D6"/>
    <w:rsid w:val="00394F3B"/>
    <w:rsid w:val="00395234"/>
    <w:rsid w:val="003952A6"/>
    <w:rsid w:val="00395483"/>
    <w:rsid w:val="003954D6"/>
    <w:rsid w:val="00395CFD"/>
    <w:rsid w:val="00396195"/>
    <w:rsid w:val="0039621E"/>
    <w:rsid w:val="003963E7"/>
    <w:rsid w:val="00396EB6"/>
    <w:rsid w:val="00397072"/>
    <w:rsid w:val="0039722A"/>
    <w:rsid w:val="003976E8"/>
    <w:rsid w:val="00397BB9"/>
    <w:rsid w:val="003A0E61"/>
    <w:rsid w:val="003A1854"/>
    <w:rsid w:val="003A1BD1"/>
    <w:rsid w:val="003A1CF8"/>
    <w:rsid w:val="003A2418"/>
    <w:rsid w:val="003A25F3"/>
    <w:rsid w:val="003A2647"/>
    <w:rsid w:val="003A281A"/>
    <w:rsid w:val="003A2A20"/>
    <w:rsid w:val="003A2EF0"/>
    <w:rsid w:val="003A2F82"/>
    <w:rsid w:val="003A34C9"/>
    <w:rsid w:val="003A3AB6"/>
    <w:rsid w:val="003A3AC7"/>
    <w:rsid w:val="003A41FC"/>
    <w:rsid w:val="003A45B0"/>
    <w:rsid w:val="003A467F"/>
    <w:rsid w:val="003A539F"/>
    <w:rsid w:val="003A58CB"/>
    <w:rsid w:val="003A594A"/>
    <w:rsid w:val="003A5CC3"/>
    <w:rsid w:val="003A630B"/>
    <w:rsid w:val="003A6749"/>
    <w:rsid w:val="003A70CE"/>
    <w:rsid w:val="003A7239"/>
    <w:rsid w:val="003A7B74"/>
    <w:rsid w:val="003B0446"/>
    <w:rsid w:val="003B0463"/>
    <w:rsid w:val="003B05A8"/>
    <w:rsid w:val="003B066D"/>
    <w:rsid w:val="003B0685"/>
    <w:rsid w:val="003B0CA4"/>
    <w:rsid w:val="003B129D"/>
    <w:rsid w:val="003B1351"/>
    <w:rsid w:val="003B1807"/>
    <w:rsid w:val="003B1A90"/>
    <w:rsid w:val="003B1CD3"/>
    <w:rsid w:val="003B235E"/>
    <w:rsid w:val="003B2F63"/>
    <w:rsid w:val="003B31C7"/>
    <w:rsid w:val="003B39FA"/>
    <w:rsid w:val="003B4207"/>
    <w:rsid w:val="003B435E"/>
    <w:rsid w:val="003B5205"/>
    <w:rsid w:val="003B52B3"/>
    <w:rsid w:val="003B5588"/>
    <w:rsid w:val="003B59CF"/>
    <w:rsid w:val="003B5A18"/>
    <w:rsid w:val="003B5E56"/>
    <w:rsid w:val="003B5E96"/>
    <w:rsid w:val="003B605C"/>
    <w:rsid w:val="003B651C"/>
    <w:rsid w:val="003B6619"/>
    <w:rsid w:val="003B68DA"/>
    <w:rsid w:val="003B6C06"/>
    <w:rsid w:val="003B716F"/>
    <w:rsid w:val="003B7EE2"/>
    <w:rsid w:val="003C06B0"/>
    <w:rsid w:val="003C095C"/>
    <w:rsid w:val="003C0A21"/>
    <w:rsid w:val="003C100A"/>
    <w:rsid w:val="003C1185"/>
    <w:rsid w:val="003C1901"/>
    <w:rsid w:val="003C20FA"/>
    <w:rsid w:val="003C2107"/>
    <w:rsid w:val="003C24E5"/>
    <w:rsid w:val="003C293A"/>
    <w:rsid w:val="003C2BCA"/>
    <w:rsid w:val="003C2FAE"/>
    <w:rsid w:val="003C3C6B"/>
    <w:rsid w:val="003C3F33"/>
    <w:rsid w:val="003C40DE"/>
    <w:rsid w:val="003C4106"/>
    <w:rsid w:val="003C43E6"/>
    <w:rsid w:val="003C46D9"/>
    <w:rsid w:val="003C47C0"/>
    <w:rsid w:val="003C4BE4"/>
    <w:rsid w:val="003C4F29"/>
    <w:rsid w:val="003C5559"/>
    <w:rsid w:val="003C55AA"/>
    <w:rsid w:val="003C5606"/>
    <w:rsid w:val="003C5C57"/>
    <w:rsid w:val="003C64A6"/>
    <w:rsid w:val="003C6619"/>
    <w:rsid w:val="003C67C2"/>
    <w:rsid w:val="003C67C8"/>
    <w:rsid w:val="003C727D"/>
    <w:rsid w:val="003C7A6F"/>
    <w:rsid w:val="003D08AF"/>
    <w:rsid w:val="003D0BEA"/>
    <w:rsid w:val="003D114B"/>
    <w:rsid w:val="003D1406"/>
    <w:rsid w:val="003D14D5"/>
    <w:rsid w:val="003D1772"/>
    <w:rsid w:val="003D1AEF"/>
    <w:rsid w:val="003D1C1E"/>
    <w:rsid w:val="003D1D2C"/>
    <w:rsid w:val="003D2E5B"/>
    <w:rsid w:val="003D3641"/>
    <w:rsid w:val="003D3896"/>
    <w:rsid w:val="003D3CAD"/>
    <w:rsid w:val="003D3E40"/>
    <w:rsid w:val="003D5433"/>
    <w:rsid w:val="003D56A7"/>
    <w:rsid w:val="003D585A"/>
    <w:rsid w:val="003D5FC6"/>
    <w:rsid w:val="003D5FEF"/>
    <w:rsid w:val="003D64E4"/>
    <w:rsid w:val="003E015E"/>
    <w:rsid w:val="003E0195"/>
    <w:rsid w:val="003E0386"/>
    <w:rsid w:val="003E0491"/>
    <w:rsid w:val="003E09FC"/>
    <w:rsid w:val="003E18CD"/>
    <w:rsid w:val="003E2422"/>
    <w:rsid w:val="003E26B0"/>
    <w:rsid w:val="003E2A5D"/>
    <w:rsid w:val="003E2F91"/>
    <w:rsid w:val="003E38B7"/>
    <w:rsid w:val="003E3F27"/>
    <w:rsid w:val="003E415E"/>
    <w:rsid w:val="003E42CA"/>
    <w:rsid w:val="003E4565"/>
    <w:rsid w:val="003E47C1"/>
    <w:rsid w:val="003E48BC"/>
    <w:rsid w:val="003E4A6B"/>
    <w:rsid w:val="003E5154"/>
    <w:rsid w:val="003E534F"/>
    <w:rsid w:val="003E53D8"/>
    <w:rsid w:val="003E59A9"/>
    <w:rsid w:val="003E5AF8"/>
    <w:rsid w:val="003E6270"/>
    <w:rsid w:val="003E6390"/>
    <w:rsid w:val="003E65D5"/>
    <w:rsid w:val="003E6AE5"/>
    <w:rsid w:val="003E7583"/>
    <w:rsid w:val="003E796E"/>
    <w:rsid w:val="003E7A74"/>
    <w:rsid w:val="003E7C16"/>
    <w:rsid w:val="003E7EEB"/>
    <w:rsid w:val="003E7FC6"/>
    <w:rsid w:val="003F0000"/>
    <w:rsid w:val="003F10B3"/>
    <w:rsid w:val="003F1357"/>
    <w:rsid w:val="003F169E"/>
    <w:rsid w:val="003F1C8F"/>
    <w:rsid w:val="003F1D32"/>
    <w:rsid w:val="003F2244"/>
    <w:rsid w:val="003F27F7"/>
    <w:rsid w:val="003F2803"/>
    <w:rsid w:val="003F3B6E"/>
    <w:rsid w:val="003F3FEB"/>
    <w:rsid w:val="003F4077"/>
    <w:rsid w:val="003F407D"/>
    <w:rsid w:val="003F4434"/>
    <w:rsid w:val="003F4526"/>
    <w:rsid w:val="003F4BC1"/>
    <w:rsid w:val="003F549B"/>
    <w:rsid w:val="003F5E8A"/>
    <w:rsid w:val="003F617C"/>
    <w:rsid w:val="003F6252"/>
    <w:rsid w:val="003F6494"/>
    <w:rsid w:val="003F67A8"/>
    <w:rsid w:val="003F6841"/>
    <w:rsid w:val="003F7CE8"/>
    <w:rsid w:val="003F7D67"/>
    <w:rsid w:val="003F7DC0"/>
    <w:rsid w:val="004001C5"/>
    <w:rsid w:val="00400441"/>
    <w:rsid w:val="004004A8"/>
    <w:rsid w:val="00400BAA"/>
    <w:rsid w:val="00400BEB"/>
    <w:rsid w:val="004012E7"/>
    <w:rsid w:val="00401F08"/>
    <w:rsid w:val="00401F7A"/>
    <w:rsid w:val="0040242B"/>
    <w:rsid w:val="00402A8F"/>
    <w:rsid w:val="00402D94"/>
    <w:rsid w:val="0040341C"/>
    <w:rsid w:val="00403E04"/>
    <w:rsid w:val="004041C2"/>
    <w:rsid w:val="004048E5"/>
    <w:rsid w:val="00404B25"/>
    <w:rsid w:val="0040588B"/>
    <w:rsid w:val="00405A50"/>
    <w:rsid w:val="0040658F"/>
    <w:rsid w:val="004067E2"/>
    <w:rsid w:val="00406A29"/>
    <w:rsid w:val="00406A68"/>
    <w:rsid w:val="00406EB4"/>
    <w:rsid w:val="00406EFE"/>
    <w:rsid w:val="00407137"/>
    <w:rsid w:val="004077B7"/>
    <w:rsid w:val="004079C7"/>
    <w:rsid w:val="00407A96"/>
    <w:rsid w:val="00407DE9"/>
    <w:rsid w:val="00407EB4"/>
    <w:rsid w:val="00410152"/>
    <w:rsid w:val="004102DA"/>
    <w:rsid w:val="004105EC"/>
    <w:rsid w:val="00410640"/>
    <w:rsid w:val="004118A9"/>
    <w:rsid w:val="0041193D"/>
    <w:rsid w:val="00411D81"/>
    <w:rsid w:val="00411DFA"/>
    <w:rsid w:val="00411E4F"/>
    <w:rsid w:val="00411F45"/>
    <w:rsid w:val="00411F8D"/>
    <w:rsid w:val="00412023"/>
    <w:rsid w:val="00412055"/>
    <w:rsid w:val="00412399"/>
    <w:rsid w:val="004137CE"/>
    <w:rsid w:val="00413BAF"/>
    <w:rsid w:val="00413BD9"/>
    <w:rsid w:val="00413C24"/>
    <w:rsid w:val="00413C31"/>
    <w:rsid w:val="00414168"/>
    <w:rsid w:val="00414903"/>
    <w:rsid w:val="00414A45"/>
    <w:rsid w:val="00415C8A"/>
    <w:rsid w:val="00415F07"/>
    <w:rsid w:val="004162E0"/>
    <w:rsid w:val="004167FE"/>
    <w:rsid w:val="0041696D"/>
    <w:rsid w:val="00416E22"/>
    <w:rsid w:val="00417060"/>
    <w:rsid w:val="0042013E"/>
    <w:rsid w:val="004205FE"/>
    <w:rsid w:val="0042069C"/>
    <w:rsid w:val="004209AA"/>
    <w:rsid w:val="00420ECE"/>
    <w:rsid w:val="004211CE"/>
    <w:rsid w:val="00421451"/>
    <w:rsid w:val="004215C3"/>
    <w:rsid w:val="004217C0"/>
    <w:rsid w:val="0042195D"/>
    <w:rsid w:val="00421E7E"/>
    <w:rsid w:val="00421ED9"/>
    <w:rsid w:val="004223BD"/>
    <w:rsid w:val="00422707"/>
    <w:rsid w:val="00422DC9"/>
    <w:rsid w:val="00422EE8"/>
    <w:rsid w:val="004231F2"/>
    <w:rsid w:val="004239AE"/>
    <w:rsid w:val="004239C4"/>
    <w:rsid w:val="00424014"/>
    <w:rsid w:val="004241F4"/>
    <w:rsid w:val="004244E8"/>
    <w:rsid w:val="0042475C"/>
    <w:rsid w:val="0042489F"/>
    <w:rsid w:val="00424AB3"/>
    <w:rsid w:val="00424C80"/>
    <w:rsid w:val="00424E5A"/>
    <w:rsid w:val="0042511F"/>
    <w:rsid w:val="00425228"/>
    <w:rsid w:val="0042568A"/>
    <w:rsid w:val="00425B6C"/>
    <w:rsid w:val="00425DA5"/>
    <w:rsid w:val="004262CE"/>
    <w:rsid w:val="0042638A"/>
    <w:rsid w:val="00426535"/>
    <w:rsid w:val="00426559"/>
    <w:rsid w:val="00426D97"/>
    <w:rsid w:val="00426DB8"/>
    <w:rsid w:val="00426F70"/>
    <w:rsid w:val="00427111"/>
    <w:rsid w:val="00427199"/>
    <w:rsid w:val="0042757C"/>
    <w:rsid w:val="004277E6"/>
    <w:rsid w:val="00427B3B"/>
    <w:rsid w:val="0043056A"/>
    <w:rsid w:val="0043094B"/>
    <w:rsid w:val="00430A54"/>
    <w:rsid w:val="00430DDA"/>
    <w:rsid w:val="0043157C"/>
    <w:rsid w:val="0043191E"/>
    <w:rsid w:val="00431A11"/>
    <w:rsid w:val="00431F48"/>
    <w:rsid w:val="0043207D"/>
    <w:rsid w:val="00432725"/>
    <w:rsid w:val="00432C43"/>
    <w:rsid w:val="00433696"/>
    <w:rsid w:val="00433722"/>
    <w:rsid w:val="00433892"/>
    <w:rsid w:val="00433D4A"/>
    <w:rsid w:val="004345D5"/>
    <w:rsid w:val="00434623"/>
    <w:rsid w:val="00434D29"/>
    <w:rsid w:val="00434DBB"/>
    <w:rsid w:val="00435134"/>
    <w:rsid w:val="00435AD6"/>
    <w:rsid w:val="00435BC4"/>
    <w:rsid w:val="00435CEA"/>
    <w:rsid w:val="00435F5E"/>
    <w:rsid w:val="00436B7A"/>
    <w:rsid w:val="00437219"/>
    <w:rsid w:val="004374BD"/>
    <w:rsid w:val="00437CF9"/>
    <w:rsid w:val="00437E90"/>
    <w:rsid w:val="004405BD"/>
    <w:rsid w:val="004405FB"/>
    <w:rsid w:val="0044063B"/>
    <w:rsid w:val="0044065A"/>
    <w:rsid w:val="00440956"/>
    <w:rsid w:val="00440DEC"/>
    <w:rsid w:val="00440FA3"/>
    <w:rsid w:val="00440FBE"/>
    <w:rsid w:val="00441C33"/>
    <w:rsid w:val="00441E6C"/>
    <w:rsid w:val="0044234E"/>
    <w:rsid w:val="00442A46"/>
    <w:rsid w:val="00442C9F"/>
    <w:rsid w:val="00442FFE"/>
    <w:rsid w:val="00443928"/>
    <w:rsid w:val="004439C7"/>
    <w:rsid w:val="00443C51"/>
    <w:rsid w:val="00443C5D"/>
    <w:rsid w:val="00443E6E"/>
    <w:rsid w:val="0044454E"/>
    <w:rsid w:val="00444857"/>
    <w:rsid w:val="004448C0"/>
    <w:rsid w:val="00444971"/>
    <w:rsid w:val="00444E5D"/>
    <w:rsid w:val="004453CC"/>
    <w:rsid w:val="004456CB"/>
    <w:rsid w:val="00445A51"/>
    <w:rsid w:val="00445BFA"/>
    <w:rsid w:val="00445F66"/>
    <w:rsid w:val="00446A10"/>
    <w:rsid w:val="00446C16"/>
    <w:rsid w:val="0044722E"/>
    <w:rsid w:val="0044727E"/>
    <w:rsid w:val="0044747F"/>
    <w:rsid w:val="0044797D"/>
    <w:rsid w:val="00447C22"/>
    <w:rsid w:val="00447ECF"/>
    <w:rsid w:val="00447ED6"/>
    <w:rsid w:val="00450524"/>
    <w:rsid w:val="004514E2"/>
    <w:rsid w:val="00451555"/>
    <w:rsid w:val="004515FA"/>
    <w:rsid w:val="004517B1"/>
    <w:rsid w:val="004524EE"/>
    <w:rsid w:val="0045268B"/>
    <w:rsid w:val="00452B7D"/>
    <w:rsid w:val="00452D34"/>
    <w:rsid w:val="00452F55"/>
    <w:rsid w:val="004532F4"/>
    <w:rsid w:val="00453F65"/>
    <w:rsid w:val="004543DD"/>
    <w:rsid w:val="004543E0"/>
    <w:rsid w:val="00454C10"/>
    <w:rsid w:val="00454D80"/>
    <w:rsid w:val="00455190"/>
    <w:rsid w:val="004552F9"/>
    <w:rsid w:val="00455302"/>
    <w:rsid w:val="00455B9B"/>
    <w:rsid w:val="00456372"/>
    <w:rsid w:val="0045647A"/>
    <w:rsid w:val="004564DF"/>
    <w:rsid w:val="00456D70"/>
    <w:rsid w:val="00456E26"/>
    <w:rsid w:val="00456E3A"/>
    <w:rsid w:val="0045718D"/>
    <w:rsid w:val="00457674"/>
    <w:rsid w:val="00457E91"/>
    <w:rsid w:val="00457F54"/>
    <w:rsid w:val="00460020"/>
    <w:rsid w:val="004601C4"/>
    <w:rsid w:val="004604C4"/>
    <w:rsid w:val="00460597"/>
    <w:rsid w:val="00460773"/>
    <w:rsid w:val="00460CD0"/>
    <w:rsid w:val="00460F64"/>
    <w:rsid w:val="0046106C"/>
    <w:rsid w:val="00461277"/>
    <w:rsid w:val="00461304"/>
    <w:rsid w:val="00461323"/>
    <w:rsid w:val="004615F6"/>
    <w:rsid w:val="00461CCF"/>
    <w:rsid w:val="00461ED2"/>
    <w:rsid w:val="00462ABC"/>
    <w:rsid w:val="00462F88"/>
    <w:rsid w:val="00462FD8"/>
    <w:rsid w:val="0046301D"/>
    <w:rsid w:val="00463159"/>
    <w:rsid w:val="00463498"/>
    <w:rsid w:val="0046372E"/>
    <w:rsid w:val="00463A41"/>
    <w:rsid w:val="00463C19"/>
    <w:rsid w:val="00463D03"/>
    <w:rsid w:val="0046412D"/>
    <w:rsid w:val="004642B3"/>
    <w:rsid w:val="004643B5"/>
    <w:rsid w:val="0046440E"/>
    <w:rsid w:val="00464CA2"/>
    <w:rsid w:val="00464D22"/>
    <w:rsid w:val="004657BA"/>
    <w:rsid w:val="00465946"/>
    <w:rsid w:val="00465950"/>
    <w:rsid w:val="00465AE1"/>
    <w:rsid w:val="00465E70"/>
    <w:rsid w:val="00465F43"/>
    <w:rsid w:val="0046636D"/>
    <w:rsid w:val="004668E1"/>
    <w:rsid w:val="00466C83"/>
    <w:rsid w:val="00466CEB"/>
    <w:rsid w:val="004679E5"/>
    <w:rsid w:val="00467B8D"/>
    <w:rsid w:val="00467C7E"/>
    <w:rsid w:val="00467DA6"/>
    <w:rsid w:val="004702A1"/>
    <w:rsid w:val="00470310"/>
    <w:rsid w:val="004706DF"/>
    <w:rsid w:val="00471038"/>
    <w:rsid w:val="00471B87"/>
    <w:rsid w:val="00471C10"/>
    <w:rsid w:val="00471D45"/>
    <w:rsid w:val="00471FF1"/>
    <w:rsid w:val="004726D9"/>
    <w:rsid w:val="004728DE"/>
    <w:rsid w:val="00472D71"/>
    <w:rsid w:val="00472DFD"/>
    <w:rsid w:val="004733D2"/>
    <w:rsid w:val="00473D79"/>
    <w:rsid w:val="00473D92"/>
    <w:rsid w:val="00474166"/>
    <w:rsid w:val="00474838"/>
    <w:rsid w:val="00474874"/>
    <w:rsid w:val="004748F9"/>
    <w:rsid w:val="00474CDE"/>
    <w:rsid w:val="004752D2"/>
    <w:rsid w:val="004753C2"/>
    <w:rsid w:val="00475AFE"/>
    <w:rsid w:val="00475C04"/>
    <w:rsid w:val="00475F2C"/>
    <w:rsid w:val="00475F79"/>
    <w:rsid w:val="004766A2"/>
    <w:rsid w:val="00476AF0"/>
    <w:rsid w:val="00477668"/>
    <w:rsid w:val="004778CB"/>
    <w:rsid w:val="00480579"/>
    <w:rsid w:val="004805FA"/>
    <w:rsid w:val="00480AE8"/>
    <w:rsid w:val="004813A3"/>
    <w:rsid w:val="00481889"/>
    <w:rsid w:val="00481AB4"/>
    <w:rsid w:val="0048242F"/>
    <w:rsid w:val="0048254C"/>
    <w:rsid w:val="0048270D"/>
    <w:rsid w:val="00482C87"/>
    <w:rsid w:val="00482FC9"/>
    <w:rsid w:val="00483824"/>
    <w:rsid w:val="00483831"/>
    <w:rsid w:val="00483F48"/>
    <w:rsid w:val="0048406F"/>
    <w:rsid w:val="00484867"/>
    <w:rsid w:val="004849B6"/>
    <w:rsid w:val="00484B1E"/>
    <w:rsid w:val="004853ED"/>
    <w:rsid w:val="00485D9F"/>
    <w:rsid w:val="00485E96"/>
    <w:rsid w:val="0048621A"/>
    <w:rsid w:val="004866B0"/>
    <w:rsid w:val="00486899"/>
    <w:rsid w:val="00487239"/>
    <w:rsid w:val="00487F34"/>
    <w:rsid w:val="00487F3B"/>
    <w:rsid w:val="00490101"/>
    <w:rsid w:val="00490382"/>
    <w:rsid w:val="004909D5"/>
    <w:rsid w:val="00490F34"/>
    <w:rsid w:val="0049136F"/>
    <w:rsid w:val="00491667"/>
    <w:rsid w:val="00491B1B"/>
    <w:rsid w:val="00492359"/>
    <w:rsid w:val="0049255D"/>
    <w:rsid w:val="00492E9B"/>
    <w:rsid w:val="00492F9D"/>
    <w:rsid w:val="00492FE0"/>
    <w:rsid w:val="00493109"/>
    <w:rsid w:val="00493290"/>
    <w:rsid w:val="00493998"/>
    <w:rsid w:val="00493A60"/>
    <w:rsid w:val="00493EBD"/>
    <w:rsid w:val="00493F38"/>
    <w:rsid w:val="00493F6A"/>
    <w:rsid w:val="00494297"/>
    <w:rsid w:val="004947F0"/>
    <w:rsid w:val="0049546C"/>
    <w:rsid w:val="004955A4"/>
    <w:rsid w:val="00495700"/>
    <w:rsid w:val="0049587C"/>
    <w:rsid w:val="00495BD1"/>
    <w:rsid w:val="00495FE2"/>
    <w:rsid w:val="0049653A"/>
    <w:rsid w:val="00496573"/>
    <w:rsid w:val="00497409"/>
    <w:rsid w:val="00497DF6"/>
    <w:rsid w:val="00497FCC"/>
    <w:rsid w:val="004A005C"/>
    <w:rsid w:val="004A02BE"/>
    <w:rsid w:val="004A07DF"/>
    <w:rsid w:val="004A0BE7"/>
    <w:rsid w:val="004A0FAB"/>
    <w:rsid w:val="004A180B"/>
    <w:rsid w:val="004A1A18"/>
    <w:rsid w:val="004A1E13"/>
    <w:rsid w:val="004A254A"/>
    <w:rsid w:val="004A2A65"/>
    <w:rsid w:val="004A2B13"/>
    <w:rsid w:val="004A31C8"/>
    <w:rsid w:val="004A33C1"/>
    <w:rsid w:val="004A3499"/>
    <w:rsid w:val="004A3615"/>
    <w:rsid w:val="004A3B0F"/>
    <w:rsid w:val="004A3F7B"/>
    <w:rsid w:val="004A432C"/>
    <w:rsid w:val="004A4528"/>
    <w:rsid w:val="004A46CB"/>
    <w:rsid w:val="004A475A"/>
    <w:rsid w:val="004A4C04"/>
    <w:rsid w:val="004A4CD4"/>
    <w:rsid w:val="004A593F"/>
    <w:rsid w:val="004A5E99"/>
    <w:rsid w:val="004A601B"/>
    <w:rsid w:val="004A6632"/>
    <w:rsid w:val="004A7EFD"/>
    <w:rsid w:val="004A7F70"/>
    <w:rsid w:val="004B0159"/>
    <w:rsid w:val="004B04A8"/>
    <w:rsid w:val="004B1025"/>
    <w:rsid w:val="004B137B"/>
    <w:rsid w:val="004B1BDE"/>
    <w:rsid w:val="004B1E50"/>
    <w:rsid w:val="004B263D"/>
    <w:rsid w:val="004B2714"/>
    <w:rsid w:val="004B2CA5"/>
    <w:rsid w:val="004B2D1E"/>
    <w:rsid w:val="004B3140"/>
    <w:rsid w:val="004B38F4"/>
    <w:rsid w:val="004B3BEC"/>
    <w:rsid w:val="004B442C"/>
    <w:rsid w:val="004B4918"/>
    <w:rsid w:val="004B4932"/>
    <w:rsid w:val="004B5151"/>
    <w:rsid w:val="004B53F2"/>
    <w:rsid w:val="004B5602"/>
    <w:rsid w:val="004B5CF0"/>
    <w:rsid w:val="004B6484"/>
    <w:rsid w:val="004B6648"/>
    <w:rsid w:val="004B67FB"/>
    <w:rsid w:val="004B6B16"/>
    <w:rsid w:val="004B6C2C"/>
    <w:rsid w:val="004B6E2F"/>
    <w:rsid w:val="004B6E82"/>
    <w:rsid w:val="004B7413"/>
    <w:rsid w:val="004B7593"/>
    <w:rsid w:val="004B7650"/>
    <w:rsid w:val="004B7852"/>
    <w:rsid w:val="004B7957"/>
    <w:rsid w:val="004C02FA"/>
    <w:rsid w:val="004C0577"/>
    <w:rsid w:val="004C0579"/>
    <w:rsid w:val="004C085B"/>
    <w:rsid w:val="004C08FB"/>
    <w:rsid w:val="004C092B"/>
    <w:rsid w:val="004C0BA4"/>
    <w:rsid w:val="004C0D67"/>
    <w:rsid w:val="004C112B"/>
    <w:rsid w:val="004C1146"/>
    <w:rsid w:val="004C17FD"/>
    <w:rsid w:val="004C1F27"/>
    <w:rsid w:val="004C2B6E"/>
    <w:rsid w:val="004C2D84"/>
    <w:rsid w:val="004C31B2"/>
    <w:rsid w:val="004C3525"/>
    <w:rsid w:val="004C3944"/>
    <w:rsid w:val="004C3C25"/>
    <w:rsid w:val="004C40BE"/>
    <w:rsid w:val="004C4164"/>
    <w:rsid w:val="004C451D"/>
    <w:rsid w:val="004C45C0"/>
    <w:rsid w:val="004C45C2"/>
    <w:rsid w:val="004C505B"/>
    <w:rsid w:val="004C50FF"/>
    <w:rsid w:val="004C51AF"/>
    <w:rsid w:val="004C57D2"/>
    <w:rsid w:val="004C5A31"/>
    <w:rsid w:val="004C5E7B"/>
    <w:rsid w:val="004C5F33"/>
    <w:rsid w:val="004C60F6"/>
    <w:rsid w:val="004C68F9"/>
    <w:rsid w:val="004C6B7C"/>
    <w:rsid w:val="004C6BB3"/>
    <w:rsid w:val="004C6BB7"/>
    <w:rsid w:val="004C7177"/>
    <w:rsid w:val="004C72F3"/>
    <w:rsid w:val="004C78F8"/>
    <w:rsid w:val="004C7E27"/>
    <w:rsid w:val="004D011F"/>
    <w:rsid w:val="004D04DE"/>
    <w:rsid w:val="004D0BCC"/>
    <w:rsid w:val="004D0D87"/>
    <w:rsid w:val="004D128E"/>
    <w:rsid w:val="004D14A7"/>
    <w:rsid w:val="004D14EE"/>
    <w:rsid w:val="004D19E9"/>
    <w:rsid w:val="004D22BD"/>
    <w:rsid w:val="004D2312"/>
    <w:rsid w:val="004D2421"/>
    <w:rsid w:val="004D270F"/>
    <w:rsid w:val="004D28F3"/>
    <w:rsid w:val="004D2AC8"/>
    <w:rsid w:val="004D2D67"/>
    <w:rsid w:val="004D371B"/>
    <w:rsid w:val="004D3984"/>
    <w:rsid w:val="004D3C50"/>
    <w:rsid w:val="004D3C99"/>
    <w:rsid w:val="004D47CB"/>
    <w:rsid w:val="004D4C09"/>
    <w:rsid w:val="004D4DF8"/>
    <w:rsid w:val="004D5463"/>
    <w:rsid w:val="004D559E"/>
    <w:rsid w:val="004D5C7F"/>
    <w:rsid w:val="004D617C"/>
    <w:rsid w:val="004D6343"/>
    <w:rsid w:val="004D68E9"/>
    <w:rsid w:val="004D6C5D"/>
    <w:rsid w:val="004D6F5C"/>
    <w:rsid w:val="004D78FC"/>
    <w:rsid w:val="004D7FDD"/>
    <w:rsid w:val="004E050E"/>
    <w:rsid w:val="004E0D22"/>
    <w:rsid w:val="004E1135"/>
    <w:rsid w:val="004E133C"/>
    <w:rsid w:val="004E1542"/>
    <w:rsid w:val="004E155B"/>
    <w:rsid w:val="004E1C19"/>
    <w:rsid w:val="004E1C40"/>
    <w:rsid w:val="004E1C48"/>
    <w:rsid w:val="004E27E3"/>
    <w:rsid w:val="004E3081"/>
    <w:rsid w:val="004E3370"/>
    <w:rsid w:val="004E391F"/>
    <w:rsid w:val="004E39E4"/>
    <w:rsid w:val="004E39F2"/>
    <w:rsid w:val="004E3B47"/>
    <w:rsid w:val="004E3BCD"/>
    <w:rsid w:val="004E409C"/>
    <w:rsid w:val="004E40D1"/>
    <w:rsid w:val="004E4FAA"/>
    <w:rsid w:val="004E5305"/>
    <w:rsid w:val="004E55C1"/>
    <w:rsid w:val="004E5B23"/>
    <w:rsid w:val="004E64BD"/>
    <w:rsid w:val="004E681B"/>
    <w:rsid w:val="004E6907"/>
    <w:rsid w:val="004E6C91"/>
    <w:rsid w:val="004E73A7"/>
    <w:rsid w:val="004E75E5"/>
    <w:rsid w:val="004F03FD"/>
    <w:rsid w:val="004F04E2"/>
    <w:rsid w:val="004F05ED"/>
    <w:rsid w:val="004F0B19"/>
    <w:rsid w:val="004F0BF8"/>
    <w:rsid w:val="004F0E8D"/>
    <w:rsid w:val="004F1107"/>
    <w:rsid w:val="004F1319"/>
    <w:rsid w:val="004F1356"/>
    <w:rsid w:val="004F19FA"/>
    <w:rsid w:val="004F20D8"/>
    <w:rsid w:val="004F2D40"/>
    <w:rsid w:val="004F30D0"/>
    <w:rsid w:val="004F37E4"/>
    <w:rsid w:val="004F3972"/>
    <w:rsid w:val="004F39E5"/>
    <w:rsid w:val="004F3F6F"/>
    <w:rsid w:val="004F43BA"/>
    <w:rsid w:val="004F4A1E"/>
    <w:rsid w:val="004F4A31"/>
    <w:rsid w:val="004F4A4E"/>
    <w:rsid w:val="004F4FDB"/>
    <w:rsid w:val="004F531D"/>
    <w:rsid w:val="004F55F1"/>
    <w:rsid w:val="004F59F7"/>
    <w:rsid w:val="004F5F85"/>
    <w:rsid w:val="004F5FEA"/>
    <w:rsid w:val="004F6CF3"/>
    <w:rsid w:val="004F6F37"/>
    <w:rsid w:val="004F7585"/>
    <w:rsid w:val="004F776F"/>
    <w:rsid w:val="005004D1"/>
    <w:rsid w:val="00500D13"/>
    <w:rsid w:val="005012E9"/>
    <w:rsid w:val="0050176C"/>
    <w:rsid w:val="00501CE3"/>
    <w:rsid w:val="00501E6F"/>
    <w:rsid w:val="00502233"/>
    <w:rsid w:val="00502797"/>
    <w:rsid w:val="0050286B"/>
    <w:rsid w:val="005028FE"/>
    <w:rsid w:val="00502B1B"/>
    <w:rsid w:val="00502B22"/>
    <w:rsid w:val="00502C01"/>
    <w:rsid w:val="00502F28"/>
    <w:rsid w:val="0050304B"/>
    <w:rsid w:val="005040CE"/>
    <w:rsid w:val="005044C0"/>
    <w:rsid w:val="00504798"/>
    <w:rsid w:val="00504A2B"/>
    <w:rsid w:val="00504E13"/>
    <w:rsid w:val="00504E1E"/>
    <w:rsid w:val="00504FE8"/>
    <w:rsid w:val="00505239"/>
    <w:rsid w:val="005062C3"/>
    <w:rsid w:val="0050698F"/>
    <w:rsid w:val="00506F08"/>
    <w:rsid w:val="00506F42"/>
    <w:rsid w:val="00506F56"/>
    <w:rsid w:val="00507594"/>
    <w:rsid w:val="005079F0"/>
    <w:rsid w:val="00507AA8"/>
    <w:rsid w:val="00507CEE"/>
    <w:rsid w:val="00507F47"/>
    <w:rsid w:val="0051002E"/>
    <w:rsid w:val="00510113"/>
    <w:rsid w:val="005102A6"/>
    <w:rsid w:val="00510B9C"/>
    <w:rsid w:val="005111C6"/>
    <w:rsid w:val="00511893"/>
    <w:rsid w:val="0051223B"/>
    <w:rsid w:val="005124FC"/>
    <w:rsid w:val="005131C1"/>
    <w:rsid w:val="0051327E"/>
    <w:rsid w:val="00513A41"/>
    <w:rsid w:val="00513FB9"/>
    <w:rsid w:val="00514183"/>
    <w:rsid w:val="005142A1"/>
    <w:rsid w:val="005142C5"/>
    <w:rsid w:val="00514676"/>
    <w:rsid w:val="00514A93"/>
    <w:rsid w:val="0051520F"/>
    <w:rsid w:val="0051541E"/>
    <w:rsid w:val="0051544E"/>
    <w:rsid w:val="0051579C"/>
    <w:rsid w:val="00515AB1"/>
    <w:rsid w:val="00515B64"/>
    <w:rsid w:val="00515CE4"/>
    <w:rsid w:val="00515DCB"/>
    <w:rsid w:val="0051605D"/>
    <w:rsid w:val="0051614F"/>
    <w:rsid w:val="005162FF"/>
    <w:rsid w:val="0051637B"/>
    <w:rsid w:val="00516419"/>
    <w:rsid w:val="00516BB8"/>
    <w:rsid w:val="00516D68"/>
    <w:rsid w:val="00516DBD"/>
    <w:rsid w:val="005179EE"/>
    <w:rsid w:val="00517B92"/>
    <w:rsid w:val="00520649"/>
    <w:rsid w:val="00520A96"/>
    <w:rsid w:val="00520B07"/>
    <w:rsid w:val="00521520"/>
    <w:rsid w:val="005218B8"/>
    <w:rsid w:val="005218EA"/>
    <w:rsid w:val="00521D0E"/>
    <w:rsid w:val="00521D95"/>
    <w:rsid w:val="005220B0"/>
    <w:rsid w:val="00522164"/>
    <w:rsid w:val="0052232F"/>
    <w:rsid w:val="0052319A"/>
    <w:rsid w:val="00523696"/>
    <w:rsid w:val="005237D3"/>
    <w:rsid w:val="00523C17"/>
    <w:rsid w:val="00523E1B"/>
    <w:rsid w:val="00524DA7"/>
    <w:rsid w:val="0052536C"/>
    <w:rsid w:val="005254E3"/>
    <w:rsid w:val="0052559C"/>
    <w:rsid w:val="005259A4"/>
    <w:rsid w:val="00525A7B"/>
    <w:rsid w:val="00525BED"/>
    <w:rsid w:val="00526468"/>
    <w:rsid w:val="005265FD"/>
    <w:rsid w:val="00526C1F"/>
    <w:rsid w:val="00526DDD"/>
    <w:rsid w:val="00526EB3"/>
    <w:rsid w:val="005274B6"/>
    <w:rsid w:val="00527653"/>
    <w:rsid w:val="005276E3"/>
    <w:rsid w:val="00527725"/>
    <w:rsid w:val="00527CC5"/>
    <w:rsid w:val="00527E1D"/>
    <w:rsid w:val="005305CE"/>
    <w:rsid w:val="00530B2B"/>
    <w:rsid w:val="0053106F"/>
    <w:rsid w:val="0053135E"/>
    <w:rsid w:val="00531B23"/>
    <w:rsid w:val="00531BB6"/>
    <w:rsid w:val="00531FA2"/>
    <w:rsid w:val="00532348"/>
    <w:rsid w:val="00532B57"/>
    <w:rsid w:val="00532B89"/>
    <w:rsid w:val="00532CC8"/>
    <w:rsid w:val="00533D69"/>
    <w:rsid w:val="00533F5C"/>
    <w:rsid w:val="00533F6D"/>
    <w:rsid w:val="005347C3"/>
    <w:rsid w:val="005349F3"/>
    <w:rsid w:val="0053517C"/>
    <w:rsid w:val="00535464"/>
    <w:rsid w:val="00535533"/>
    <w:rsid w:val="0053573D"/>
    <w:rsid w:val="00535ED8"/>
    <w:rsid w:val="0053608E"/>
    <w:rsid w:val="00536096"/>
    <w:rsid w:val="005360E5"/>
    <w:rsid w:val="0053617C"/>
    <w:rsid w:val="00537166"/>
    <w:rsid w:val="005371CD"/>
    <w:rsid w:val="00537577"/>
    <w:rsid w:val="005378FE"/>
    <w:rsid w:val="0053798F"/>
    <w:rsid w:val="00537B19"/>
    <w:rsid w:val="00537F4E"/>
    <w:rsid w:val="00540781"/>
    <w:rsid w:val="005410AC"/>
    <w:rsid w:val="0054117A"/>
    <w:rsid w:val="005419D3"/>
    <w:rsid w:val="00541CD6"/>
    <w:rsid w:val="00541E62"/>
    <w:rsid w:val="00541F28"/>
    <w:rsid w:val="005420E5"/>
    <w:rsid w:val="00542A0C"/>
    <w:rsid w:val="00543662"/>
    <w:rsid w:val="00543E97"/>
    <w:rsid w:val="00543F9C"/>
    <w:rsid w:val="00543FA4"/>
    <w:rsid w:val="005446A1"/>
    <w:rsid w:val="0054486D"/>
    <w:rsid w:val="00544B15"/>
    <w:rsid w:val="00544D04"/>
    <w:rsid w:val="00545107"/>
    <w:rsid w:val="005458FD"/>
    <w:rsid w:val="00545A49"/>
    <w:rsid w:val="00545DC2"/>
    <w:rsid w:val="00545EE1"/>
    <w:rsid w:val="00546F15"/>
    <w:rsid w:val="0054718A"/>
    <w:rsid w:val="00547583"/>
    <w:rsid w:val="00547AE0"/>
    <w:rsid w:val="00547BA4"/>
    <w:rsid w:val="00547D45"/>
    <w:rsid w:val="00547F59"/>
    <w:rsid w:val="00550291"/>
    <w:rsid w:val="0055073E"/>
    <w:rsid w:val="00550D0D"/>
    <w:rsid w:val="00550EB9"/>
    <w:rsid w:val="005510CC"/>
    <w:rsid w:val="00551683"/>
    <w:rsid w:val="005517DF"/>
    <w:rsid w:val="00551B1B"/>
    <w:rsid w:val="00551E7D"/>
    <w:rsid w:val="00552500"/>
    <w:rsid w:val="00552608"/>
    <w:rsid w:val="0055297C"/>
    <w:rsid w:val="0055317A"/>
    <w:rsid w:val="005533C5"/>
    <w:rsid w:val="00553CBD"/>
    <w:rsid w:val="00554187"/>
    <w:rsid w:val="00554392"/>
    <w:rsid w:val="00554538"/>
    <w:rsid w:val="005545C7"/>
    <w:rsid w:val="0055461A"/>
    <w:rsid w:val="00554925"/>
    <w:rsid w:val="00554940"/>
    <w:rsid w:val="0055541B"/>
    <w:rsid w:val="0055542F"/>
    <w:rsid w:val="005564BE"/>
    <w:rsid w:val="005567C4"/>
    <w:rsid w:val="00556961"/>
    <w:rsid w:val="00556D06"/>
    <w:rsid w:val="005572DE"/>
    <w:rsid w:val="00557BD0"/>
    <w:rsid w:val="00557D53"/>
    <w:rsid w:val="00557EC5"/>
    <w:rsid w:val="0056036D"/>
    <w:rsid w:val="005606A9"/>
    <w:rsid w:val="005607AF"/>
    <w:rsid w:val="00560824"/>
    <w:rsid w:val="0056091D"/>
    <w:rsid w:val="00560D18"/>
    <w:rsid w:val="00561414"/>
    <w:rsid w:val="005616F6"/>
    <w:rsid w:val="005619CB"/>
    <w:rsid w:val="00561FCD"/>
    <w:rsid w:val="005622E6"/>
    <w:rsid w:val="00562647"/>
    <w:rsid w:val="005628D6"/>
    <w:rsid w:val="00562CF3"/>
    <w:rsid w:val="005634C0"/>
    <w:rsid w:val="005638BD"/>
    <w:rsid w:val="00563ADD"/>
    <w:rsid w:val="00563DB8"/>
    <w:rsid w:val="00563F88"/>
    <w:rsid w:val="0056493B"/>
    <w:rsid w:val="00564BD3"/>
    <w:rsid w:val="00564F78"/>
    <w:rsid w:val="0056501D"/>
    <w:rsid w:val="005651F6"/>
    <w:rsid w:val="005657F8"/>
    <w:rsid w:val="005660AE"/>
    <w:rsid w:val="0056614E"/>
    <w:rsid w:val="0056625C"/>
    <w:rsid w:val="005662D6"/>
    <w:rsid w:val="0056647F"/>
    <w:rsid w:val="005665B6"/>
    <w:rsid w:val="005667AC"/>
    <w:rsid w:val="005667EC"/>
    <w:rsid w:val="005668EF"/>
    <w:rsid w:val="0056693A"/>
    <w:rsid w:val="00566AD6"/>
    <w:rsid w:val="00566B3F"/>
    <w:rsid w:val="00566FC6"/>
    <w:rsid w:val="00567783"/>
    <w:rsid w:val="00567FE5"/>
    <w:rsid w:val="005705B5"/>
    <w:rsid w:val="005706C7"/>
    <w:rsid w:val="00570A0A"/>
    <w:rsid w:val="00570B8F"/>
    <w:rsid w:val="00570D57"/>
    <w:rsid w:val="0057109A"/>
    <w:rsid w:val="005714DB"/>
    <w:rsid w:val="00571599"/>
    <w:rsid w:val="00571D44"/>
    <w:rsid w:val="00571DD3"/>
    <w:rsid w:val="005720D7"/>
    <w:rsid w:val="0057283D"/>
    <w:rsid w:val="00572A8B"/>
    <w:rsid w:val="00572F61"/>
    <w:rsid w:val="0057301A"/>
    <w:rsid w:val="0057334A"/>
    <w:rsid w:val="0057334D"/>
    <w:rsid w:val="0057385D"/>
    <w:rsid w:val="00573CD6"/>
    <w:rsid w:val="00574213"/>
    <w:rsid w:val="005742FD"/>
    <w:rsid w:val="00574390"/>
    <w:rsid w:val="005749B5"/>
    <w:rsid w:val="00574DE1"/>
    <w:rsid w:val="005750B8"/>
    <w:rsid w:val="005752B4"/>
    <w:rsid w:val="0057531E"/>
    <w:rsid w:val="00575C90"/>
    <w:rsid w:val="00576354"/>
    <w:rsid w:val="00576444"/>
    <w:rsid w:val="005768F5"/>
    <w:rsid w:val="005769B7"/>
    <w:rsid w:val="00576A94"/>
    <w:rsid w:val="00576FC7"/>
    <w:rsid w:val="00576FD7"/>
    <w:rsid w:val="0057719D"/>
    <w:rsid w:val="0057777B"/>
    <w:rsid w:val="00577994"/>
    <w:rsid w:val="00577FCA"/>
    <w:rsid w:val="00580ABE"/>
    <w:rsid w:val="00580EC9"/>
    <w:rsid w:val="005810AC"/>
    <w:rsid w:val="00581427"/>
    <w:rsid w:val="0058199A"/>
    <w:rsid w:val="00581CAE"/>
    <w:rsid w:val="005821B8"/>
    <w:rsid w:val="005821EA"/>
    <w:rsid w:val="00583497"/>
    <w:rsid w:val="00583C62"/>
    <w:rsid w:val="00583D27"/>
    <w:rsid w:val="00583FFA"/>
    <w:rsid w:val="005843AA"/>
    <w:rsid w:val="00584742"/>
    <w:rsid w:val="005848D9"/>
    <w:rsid w:val="00584923"/>
    <w:rsid w:val="0058503D"/>
    <w:rsid w:val="0058510F"/>
    <w:rsid w:val="005852A6"/>
    <w:rsid w:val="0058536C"/>
    <w:rsid w:val="00585441"/>
    <w:rsid w:val="00585BB2"/>
    <w:rsid w:val="00585D27"/>
    <w:rsid w:val="00585DF2"/>
    <w:rsid w:val="005863C4"/>
    <w:rsid w:val="00586D10"/>
    <w:rsid w:val="00587015"/>
    <w:rsid w:val="005872D6"/>
    <w:rsid w:val="00587714"/>
    <w:rsid w:val="0058774A"/>
    <w:rsid w:val="00587CA1"/>
    <w:rsid w:val="00587D0E"/>
    <w:rsid w:val="005908D4"/>
    <w:rsid w:val="00590E22"/>
    <w:rsid w:val="00591274"/>
    <w:rsid w:val="005914AF"/>
    <w:rsid w:val="00591732"/>
    <w:rsid w:val="0059180F"/>
    <w:rsid w:val="005918CB"/>
    <w:rsid w:val="00591BA9"/>
    <w:rsid w:val="005920C5"/>
    <w:rsid w:val="005920DC"/>
    <w:rsid w:val="005924B0"/>
    <w:rsid w:val="00592727"/>
    <w:rsid w:val="00592873"/>
    <w:rsid w:val="00592D4E"/>
    <w:rsid w:val="00593259"/>
    <w:rsid w:val="00593D84"/>
    <w:rsid w:val="00593E20"/>
    <w:rsid w:val="0059462F"/>
    <w:rsid w:val="00594AB4"/>
    <w:rsid w:val="00595217"/>
    <w:rsid w:val="005952FB"/>
    <w:rsid w:val="00595435"/>
    <w:rsid w:val="00595556"/>
    <w:rsid w:val="00595719"/>
    <w:rsid w:val="005962A0"/>
    <w:rsid w:val="0059667F"/>
    <w:rsid w:val="005970EE"/>
    <w:rsid w:val="005976D2"/>
    <w:rsid w:val="005977DC"/>
    <w:rsid w:val="00597AAF"/>
    <w:rsid w:val="00597BBB"/>
    <w:rsid w:val="00597F5C"/>
    <w:rsid w:val="00597FA7"/>
    <w:rsid w:val="005A0AF3"/>
    <w:rsid w:val="005A0C09"/>
    <w:rsid w:val="005A0CC3"/>
    <w:rsid w:val="005A1A12"/>
    <w:rsid w:val="005A23E8"/>
    <w:rsid w:val="005A248C"/>
    <w:rsid w:val="005A2518"/>
    <w:rsid w:val="005A3612"/>
    <w:rsid w:val="005A45E3"/>
    <w:rsid w:val="005A4D5F"/>
    <w:rsid w:val="005A5795"/>
    <w:rsid w:val="005A584F"/>
    <w:rsid w:val="005A5B67"/>
    <w:rsid w:val="005A6186"/>
    <w:rsid w:val="005A629A"/>
    <w:rsid w:val="005A62DF"/>
    <w:rsid w:val="005A6391"/>
    <w:rsid w:val="005A697C"/>
    <w:rsid w:val="005A6A9D"/>
    <w:rsid w:val="005A6B42"/>
    <w:rsid w:val="005A771F"/>
    <w:rsid w:val="005B008E"/>
    <w:rsid w:val="005B0713"/>
    <w:rsid w:val="005B0FC1"/>
    <w:rsid w:val="005B1838"/>
    <w:rsid w:val="005B194C"/>
    <w:rsid w:val="005B1A8D"/>
    <w:rsid w:val="005B1A91"/>
    <w:rsid w:val="005B1B93"/>
    <w:rsid w:val="005B1CDA"/>
    <w:rsid w:val="005B1FBE"/>
    <w:rsid w:val="005B214E"/>
    <w:rsid w:val="005B2219"/>
    <w:rsid w:val="005B29F4"/>
    <w:rsid w:val="005B2F48"/>
    <w:rsid w:val="005B33DB"/>
    <w:rsid w:val="005B3692"/>
    <w:rsid w:val="005B36CB"/>
    <w:rsid w:val="005B3DEE"/>
    <w:rsid w:val="005B3F4A"/>
    <w:rsid w:val="005B41E9"/>
    <w:rsid w:val="005B49C2"/>
    <w:rsid w:val="005B4A14"/>
    <w:rsid w:val="005B4DCA"/>
    <w:rsid w:val="005B4FD3"/>
    <w:rsid w:val="005B5496"/>
    <w:rsid w:val="005B5B42"/>
    <w:rsid w:val="005B5B7F"/>
    <w:rsid w:val="005B5BF2"/>
    <w:rsid w:val="005B641B"/>
    <w:rsid w:val="005B671B"/>
    <w:rsid w:val="005B6FCA"/>
    <w:rsid w:val="005B7319"/>
    <w:rsid w:val="005B763D"/>
    <w:rsid w:val="005B7678"/>
    <w:rsid w:val="005B7EBD"/>
    <w:rsid w:val="005C016D"/>
    <w:rsid w:val="005C0221"/>
    <w:rsid w:val="005C066D"/>
    <w:rsid w:val="005C090F"/>
    <w:rsid w:val="005C17C3"/>
    <w:rsid w:val="005C1E88"/>
    <w:rsid w:val="005C1FE7"/>
    <w:rsid w:val="005C2C8E"/>
    <w:rsid w:val="005C2E4D"/>
    <w:rsid w:val="005C2E5E"/>
    <w:rsid w:val="005C2ED9"/>
    <w:rsid w:val="005C2F73"/>
    <w:rsid w:val="005C309C"/>
    <w:rsid w:val="005C3570"/>
    <w:rsid w:val="005C3577"/>
    <w:rsid w:val="005C37F1"/>
    <w:rsid w:val="005C3870"/>
    <w:rsid w:val="005C3F64"/>
    <w:rsid w:val="005C51B8"/>
    <w:rsid w:val="005C596B"/>
    <w:rsid w:val="005C5C65"/>
    <w:rsid w:val="005C5DF8"/>
    <w:rsid w:val="005C6A0B"/>
    <w:rsid w:val="005C6E31"/>
    <w:rsid w:val="005C714B"/>
    <w:rsid w:val="005D0742"/>
    <w:rsid w:val="005D0C58"/>
    <w:rsid w:val="005D1204"/>
    <w:rsid w:val="005D1E45"/>
    <w:rsid w:val="005D1EE9"/>
    <w:rsid w:val="005D237C"/>
    <w:rsid w:val="005D25EB"/>
    <w:rsid w:val="005D275C"/>
    <w:rsid w:val="005D29D8"/>
    <w:rsid w:val="005D2F5A"/>
    <w:rsid w:val="005D310C"/>
    <w:rsid w:val="005D3501"/>
    <w:rsid w:val="005D37A3"/>
    <w:rsid w:val="005D384D"/>
    <w:rsid w:val="005D398F"/>
    <w:rsid w:val="005D3A86"/>
    <w:rsid w:val="005D3B3D"/>
    <w:rsid w:val="005D473B"/>
    <w:rsid w:val="005D4D91"/>
    <w:rsid w:val="005D4DD4"/>
    <w:rsid w:val="005D4E3D"/>
    <w:rsid w:val="005D59DC"/>
    <w:rsid w:val="005D5A91"/>
    <w:rsid w:val="005D5AF8"/>
    <w:rsid w:val="005D5F42"/>
    <w:rsid w:val="005D639D"/>
    <w:rsid w:val="005D65FF"/>
    <w:rsid w:val="005D72A9"/>
    <w:rsid w:val="005D7519"/>
    <w:rsid w:val="005D7699"/>
    <w:rsid w:val="005D7B2B"/>
    <w:rsid w:val="005D7BF4"/>
    <w:rsid w:val="005D7CAA"/>
    <w:rsid w:val="005E02F2"/>
    <w:rsid w:val="005E0462"/>
    <w:rsid w:val="005E10FC"/>
    <w:rsid w:val="005E11AE"/>
    <w:rsid w:val="005E1E36"/>
    <w:rsid w:val="005E1F1B"/>
    <w:rsid w:val="005E2187"/>
    <w:rsid w:val="005E2B45"/>
    <w:rsid w:val="005E2BF8"/>
    <w:rsid w:val="005E2FFF"/>
    <w:rsid w:val="005E318B"/>
    <w:rsid w:val="005E35C6"/>
    <w:rsid w:val="005E3E01"/>
    <w:rsid w:val="005E3E77"/>
    <w:rsid w:val="005E42FF"/>
    <w:rsid w:val="005E44C0"/>
    <w:rsid w:val="005E4807"/>
    <w:rsid w:val="005E4C06"/>
    <w:rsid w:val="005E5512"/>
    <w:rsid w:val="005E5CAA"/>
    <w:rsid w:val="005E5EE0"/>
    <w:rsid w:val="005E5F56"/>
    <w:rsid w:val="005E604F"/>
    <w:rsid w:val="005E62CA"/>
    <w:rsid w:val="005E6939"/>
    <w:rsid w:val="005E694E"/>
    <w:rsid w:val="005E6C9A"/>
    <w:rsid w:val="005E7934"/>
    <w:rsid w:val="005E7C4B"/>
    <w:rsid w:val="005F0180"/>
    <w:rsid w:val="005F03A2"/>
    <w:rsid w:val="005F0D6F"/>
    <w:rsid w:val="005F1A57"/>
    <w:rsid w:val="005F1AEF"/>
    <w:rsid w:val="005F1B34"/>
    <w:rsid w:val="005F20EC"/>
    <w:rsid w:val="005F231A"/>
    <w:rsid w:val="005F24D4"/>
    <w:rsid w:val="005F2629"/>
    <w:rsid w:val="005F36C5"/>
    <w:rsid w:val="005F36CE"/>
    <w:rsid w:val="005F37DC"/>
    <w:rsid w:val="005F39D5"/>
    <w:rsid w:val="005F3CAF"/>
    <w:rsid w:val="005F3F5C"/>
    <w:rsid w:val="005F4C49"/>
    <w:rsid w:val="005F4F26"/>
    <w:rsid w:val="005F5495"/>
    <w:rsid w:val="005F55B7"/>
    <w:rsid w:val="005F5E3E"/>
    <w:rsid w:val="005F643D"/>
    <w:rsid w:val="005F650E"/>
    <w:rsid w:val="005F6620"/>
    <w:rsid w:val="005F6B41"/>
    <w:rsid w:val="005F6B76"/>
    <w:rsid w:val="005F6B7B"/>
    <w:rsid w:val="005F6C15"/>
    <w:rsid w:val="005F6E78"/>
    <w:rsid w:val="005F7224"/>
    <w:rsid w:val="005F74F6"/>
    <w:rsid w:val="005F79FD"/>
    <w:rsid w:val="005F7A0E"/>
    <w:rsid w:val="006004C0"/>
    <w:rsid w:val="00600737"/>
    <w:rsid w:val="006009AE"/>
    <w:rsid w:val="00600C41"/>
    <w:rsid w:val="00600C76"/>
    <w:rsid w:val="006010E7"/>
    <w:rsid w:val="00601EA9"/>
    <w:rsid w:val="006024E3"/>
    <w:rsid w:val="006028D9"/>
    <w:rsid w:val="00602EAF"/>
    <w:rsid w:val="006032A1"/>
    <w:rsid w:val="006032AE"/>
    <w:rsid w:val="00603322"/>
    <w:rsid w:val="006047C7"/>
    <w:rsid w:val="00604918"/>
    <w:rsid w:val="00604BF0"/>
    <w:rsid w:val="00604C4F"/>
    <w:rsid w:val="00605153"/>
    <w:rsid w:val="00605259"/>
    <w:rsid w:val="00605715"/>
    <w:rsid w:val="00605A43"/>
    <w:rsid w:val="00605A7E"/>
    <w:rsid w:val="00605C80"/>
    <w:rsid w:val="00605F86"/>
    <w:rsid w:val="006063F6"/>
    <w:rsid w:val="006065CC"/>
    <w:rsid w:val="00606609"/>
    <w:rsid w:val="00606EA1"/>
    <w:rsid w:val="00607062"/>
    <w:rsid w:val="00607586"/>
    <w:rsid w:val="006079C4"/>
    <w:rsid w:val="00607A0F"/>
    <w:rsid w:val="00607DCC"/>
    <w:rsid w:val="00610073"/>
    <w:rsid w:val="006102B7"/>
    <w:rsid w:val="00610458"/>
    <w:rsid w:val="006104FD"/>
    <w:rsid w:val="006105DA"/>
    <w:rsid w:val="006109AB"/>
    <w:rsid w:val="00610F11"/>
    <w:rsid w:val="006112CE"/>
    <w:rsid w:val="006115F1"/>
    <w:rsid w:val="00611AC8"/>
    <w:rsid w:val="00612016"/>
    <w:rsid w:val="006120F4"/>
    <w:rsid w:val="00612139"/>
    <w:rsid w:val="00612413"/>
    <w:rsid w:val="006126DF"/>
    <w:rsid w:val="00613186"/>
    <w:rsid w:val="0061453E"/>
    <w:rsid w:val="006147B6"/>
    <w:rsid w:val="00614BA1"/>
    <w:rsid w:val="00614E91"/>
    <w:rsid w:val="0061509B"/>
    <w:rsid w:val="00615826"/>
    <w:rsid w:val="0061590F"/>
    <w:rsid w:val="00615AB5"/>
    <w:rsid w:val="00615DF0"/>
    <w:rsid w:val="00616230"/>
    <w:rsid w:val="006162F6"/>
    <w:rsid w:val="006169FB"/>
    <w:rsid w:val="00616D29"/>
    <w:rsid w:val="00616E07"/>
    <w:rsid w:val="006170C4"/>
    <w:rsid w:val="00617288"/>
    <w:rsid w:val="006173B7"/>
    <w:rsid w:val="00620109"/>
    <w:rsid w:val="00620A17"/>
    <w:rsid w:val="00620A2F"/>
    <w:rsid w:val="00620CB2"/>
    <w:rsid w:val="00620FA1"/>
    <w:rsid w:val="00621005"/>
    <w:rsid w:val="00621195"/>
    <w:rsid w:val="0062125E"/>
    <w:rsid w:val="006212A5"/>
    <w:rsid w:val="006212D3"/>
    <w:rsid w:val="00621783"/>
    <w:rsid w:val="00621C97"/>
    <w:rsid w:val="006228C9"/>
    <w:rsid w:val="00622CC9"/>
    <w:rsid w:val="00622D40"/>
    <w:rsid w:val="0062327E"/>
    <w:rsid w:val="00623404"/>
    <w:rsid w:val="00623458"/>
    <w:rsid w:val="0062373A"/>
    <w:rsid w:val="0062383D"/>
    <w:rsid w:val="00623C95"/>
    <w:rsid w:val="00623EED"/>
    <w:rsid w:val="006242D0"/>
    <w:rsid w:val="006245A5"/>
    <w:rsid w:val="006245E3"/>
    <w:rsid w:val="00624F6E"/>
    <w:rsid w:val="006256C1"/>
    <w:rsid w:val="0062579F"/>
    <w:rsid w:val="00625E38"/>
    <w:rsid w:val="00625E5A"/>
    <w:rsid w:val="00625FE9"/>
    <w:rsid w:val="00626A90"/>
    <w:rsid w:val="00626B29"/>
    <w:rsid w:val="00626C8F"/>
    <w:rsid w:val="00626D8B"/>
    <w:rsid w:val="00626F2A"/>
    <w:rsid w:val="006273AC"/>
    <w:rsid w:val="00627AEE"/>
    <w:rsid w:val="00630BB3"/>
    <w:rsid w:val="006316AD"/>
    <w:rsid w:val="0063175C"/>
    <w:rsid w:val="00631FA6"/>
    <w:rsid w:val="00632770"/>
    <w:rsid w:val="006327AB"/>
    <w:rsid w:val="006329D6"/>
    <w:rsid w:val="00633151"/>
    <w:rsid w:val="006332B9"/>
    <w:rsid w:val="00634001"/>
    <w:rsid w:val="00634036"/>
    <w:rsid w:val="0063476A"/>
    <w:rsid w:val="006348BC"/>
    <w:rsid w:val="00634ECC"/>
    <w:rsid w:val="0063504C"/>
    <w:rsid w:val="006356BC"/>
    <w:rsid w:val="00635892"/>
    <w:rsid w:val="00635AD1"/>
    <w:rsid w:val="00635EE0"/>
    <w:rsid w:val="00636160"/>
    <w:rsid w:val="00636ACA"/>
    <w:rsid w:val="00636B97"/>
    <w:rsid w:val="00636D68"/>
    <w:rsid w:val="00636DCA"/>
    <w:rsid w:val="0063751B"/>
    <w:rsid w:val="0063768C"/>
    <w:rsid w:val="00637B74"/>
    <w:rsid w:val="00637E6F"/>
    <w:rsid w:val="00640191"/>
    <w:rsid w:val="00640AE0"/>
    <w:rsid w:val="00640C3A"/>
    <w:rsid w:val="0064107C"/>
    <w:rsid w:val="0064125B"/>
    <w:rsid w:val="00641A9C"/>
    <w:rsid w:val="00641C18"/>
    <w:rsid w:val="00642001"/>
    <w:rsid w:val="0064259B"/>
    <w:rsid w:val="006430DF"/>
    <w:rsid w:val="006458AD"/>
    <w:rsid w:val="00645A9A"/>
    <w:rsid w:val="00645AAE"/>
    <w:rsid w:val="006460E9"/>
    <w:rsid w:val="00646717"/>
    <w:rsid w:val="00646910"/>
    <w:rsid w:val="00646C3F"/>
    <w:rsid w:val="00646C75"/>
    <w:rsid w:val="0064733B"/>
    <w:rsid w:val="00647474"/>
    <w:rsid w:val="00647EAA"/>
    <w:rsid w:val="006500C7"/>
    <w:rsid w:val="006507F9"/>
    <w:rsid w:val="00650BF2"/>
    <w:rsid w:val="00650D71"/>
    <w:rsid w:val="006513BF"/>
    <w:rsid w:val="006513F8"/>
    <w:rsid w:val="00651C08"/>
    <w:rsid w:val="0065237E"/>
    <w:rsid w:val="0065272A"/>
    <w:rsid w:val="00652B87"/>
    <w:rsid w:val="0065304A"/>
    <w:rsid w:val="0065313E"/>
    <w:rsid w:val="00653998"/>
    <w:rsid w:val="00653C0E"/>
    <w:rsid w:val="0065410F"/>
    <w:rsid w:val="0065489A"/>
    <w:rsid w:val="0065501C"/>
    <w:rsid w:val="00655154"/>
    <w:rsid w:val="006558EF"/>
    <w:rsid w:val="00655E25"/>
    <w:rsid w:val="00656697"/>
    <w:rsid w:val="00656F1B"/>
    <w:rsid w:val="00657455"/>
    <w:rsid w:val="00657A0A"/>
    <w:rsid w:val="00657AF3"/>
    <w:rsid w:val="006600F6"/>
    <w:rsid w:val="006602C0"/>
    <w:rsid w:val="0066050F"/>
    <w:rsid w:val="0066070C"/>
    <w:rsid w:val="00660718"/>
    <w:rsid w:val="0066081D"/>
    <w:rsid w:val="00660A7F"/>
    <w:rsid w:val="00661216"/>
    <w:rsid w:val="006613DF"/>
    <w:rsid w:val="0066193E"/>
    <w:rsid w:val="00661D43"/>
    <w:rsid w:val="0066200F"/>
    <w:rsid w:val="006629DD"/>
    <w:rsid w:val="0066382D"/>
    <w:rsid w:val="006639B4"/>
    <w:rsid w:val="0066428C"/>
    <w:rsid w:val="00664B4F"/>
    <w:rsid w:val="00664E36"/>
    <w:rsid w:val="006652FA"/>
    <w:rsid w:val="0066546F"/>
    <w:rsid w:val="0066547F"/>
    <w:rsid w:val="0066563D"/>
    <w:rsid w:val="0066566F"/>
    <w:rsid w:val="00665F39"/>
    <w:rsid w:val="006663B7"/>
    <w:rsid w:val="006663D2"/>
    <w:rsid w:val="00666DE1"/>
    <w:rsid w:val="0066755A"/>
    <w:rsid w:val="006676C5"/>
    <w:rsid w:val="00667FD6"/>
    <w:rsid w:val="00670BDE"/>
    <w:rsid w:val="00670FAC"/>
    <w:rsid w:val="006711FC"/>
    <w:rsid w:val="00672019"/>
    <w:rsid w:val="0067298D"/>
    <w:rsid w:val="00672AB1"/>
    <w:rsid w:val="0067301A"/>
    <w:rsid w:val="00673124"/>
    <w:rsid w:val="0067323F"/>
    <w:rsid w:val="00673261"/>
    <w:rsid w:val="00673409"/>
    <w:rsid w:val="00673542"/>
    <w:rsid w:val="00673AD1"/>
    <w:rsid w:val="00673DC8"/>
    <w:rsid w:val="0067472D"/>
    <w:rsid w:val="006747E6"/>
    <w:rsid w:val="006754BE"/>
    <w:rsid w:val="0067589C"/>
    <w:rsid w:val="00675B9E"/>
    <w:rsid w:val="00675CA5"/>
    <w:rsid w:val="00676511"/>
    <w:rsid w:val="0067655C"/>
    <w:rsid w:val="00676BF1"/>
    <w:rsid w:val="00676C62"/>
    <w:rsid w:val="00676F1A"/>
    <w:rsid w:val="006773DF"/>
    <w:rsid w:val="00677853"/>
    <w:rsid w:val="006779CD"/>
    <w:rsid w:val="00677D97"/>
    <w:rsid w:val="006800D6"/>
    <w:rsid w:val="006801F6"/>
    <w:rsid w:val="006808B8"/>
    <w:rsid w:val="00680E61"/>
    <w:rsid w:val="006810B6"/>
    <w:rsid w:val="006814BE"/>
    <w:rsid w:val="00681851"/>
    <w:rsid w:val="00681933"/>
    <w:rsid w:val="00681FF7"/>
    <w:rsid w:val="00682283"/>
    <w:rsid w:val="00682701"/>
    <w:rsid w:val="006829E5"/>
    <w:rsid w:val="00682C88"/>
    <w:rsid w:val="006845FA"/>
    <w:rsid w:val="00684E17"/>
    <w:rsid w:val="006854C4"/>
    <w:rsid w:val="00685858"/>
    <w:rsid w:val="00686062"/>
    <w:rsid w:val="00686398"/>
    <w:rsid w:val="0068651A"/>
    <w:rsid w:val="006875D6"/>
    <w:rsid w:val="00687955"/>
    <w:rsid w:val="006879EB"/>
    <w:rsid w:val="00687BAA"/>
    <w:rsid w:val="00687BFB"/>
    <w:rsid w:val="00687D88"/>
    <w:rsid w:val="00687E22"/>
    <w:rsid w:val="0069090B"/>
    <w:rsid w:val="00690CF5"/>
    <w:rsid w:val="00691874"/>
    <w:rsid w:val="006918F2"/>
    <w:rsid w:val="00691BE4"/>
    <w:rsid w:val="006927A8"/>
    <w:rsid w:val="00693162"/>
    <w:rsid w:val="006933EF"/>
    <w:rsid w:val="00693538"/>
    <w:rsid w:val="0069354F"/>
    <w:rsid w:val="006935C5"/>
    <w:rsid w:val="006935E4"/>
    <w:rsid w:val="00693743"/>
    <w:rsid w:val="00694249"/>
    <w:rsid w:val="00694330"/>
    <w:rsid w:val="00694750"/>
    <w:rsid w:val="00694A7E"/>
    <w:rsid w:val="00694B99"/>
    <w:rsid w:val="00694F80"/>
    <w:rsid w:val="00695008"/>
    <w:rsid w:val="006956B0"/>
    <w:rsid w:val="00695752"/>
    <w:rsid w:val="0069587D"/>
    <w:rsid w:val="00696807"/>
    <w:rsid w:val="006971EF"/>
    <w:rsid w:val="00697248"/>
    <w:rsid w:val="006972EA"/>
    <w:rsid w:val="006977D6"/>
    <w:rsid w:val="00697A53"/>
    <w:rsid w:val="006A0510"/>
    <w:rsid w:val="006A0B4E"/>
    <w:rsid w:val="006A0DF9"/>
    <w:rsid w:val="006A0F52"/>
    <w:rsid w:val="006A0FB6"/>
    <w:rsid w:val="006A165E"/>
    <w:rsid w:val="006A1D1B"/>
    <w:rsid w:val="006A20BB"/>
    <w:rsid w:val="006A2199"/>
    <w:rsid w:val="006A26FD"/>
    <w:rsid w:val="006A2BD4"/>
    <w:rsid w:val="006A33D2"/>
    <w:rsid w:val="006A3B67"/>
    <w:rsid w:val="006A46F3"/>
    <w:rsid w:val="006A4940"/>
    <w:rsid w:val="006A51C0"/>
    <w:rsid w:val="006A5810"/>
    <w:rsid w:val="006A5ED2"/>
    <w:rsid w:val="006A5EF9"/>
    <w:rsid w:val="006A68F0"/>
    <w:rsid w:val="006A6E31"/>
    <w:rsid w:val="006A7421"/>
    <w:rsid w:val="006A7B80"/>
    <w:rsid w:val="006A7D1D"/>
    <w:rsid w:val="006B00B0"/>
    <w:rsid w:val="006B08BF"/>
    <w:rsid w:val="006B0D62"/>
    <w:rsid w:val="006B1160"/>
    <w:rsid w:val="006B1231"/>
    <w:rsid w:val="006B1259"/>
    <w:rsid w:val="006B142E"/>
    <w:rsid w:val="006B1AF8"/>
    <w:rsid w:val="006B1D8F"/>
    <w:rsid w:val="006B227D"/>
    <w:rsid w:val="006B26D6"/>
    <w:rsid w:val="006B2B84"/>
    <w:rsid w:val="006B2CCD"/>
    <w:rsid w:val="006B30C8"/>
    <w:rsid w:val="006B314A"/>
    <w:rsid w:val="006B315F"/>
    <w:rsid w:val="006B3278"/>
    <w:rsid w:val="006B3402"/>
    <w:rsid w:val="006B3EED"/>
    <w:rsid w:val="006B4184"/>
    <w:rsid w:val="006B43C0"/>
    <w:rsid w:val="006B43CC"/>
    <w:rsid w:val="006B4569"/>
    <w:rsid w:val="006B48EE"/>
    <w:rsid w:val="006B492C"/>
    <w:rsid w:val="006B49D4"/>
    <w:rsid w:val="006B4D16"/>
    <w:rsid w:val="006B4E8E"/>
    <w:rsid w:val="006B5860"/>
    <w:rsid w:val="006B61F5"/>
    <w:rsid w:val="006B6767"/>
    <w:rsid w:val="006B72ED"/>
    <w:rsid w:val="006B7BB4"/>
    <w:rsid w:val="006B7C40"/>
    <w:rsid w:val="006B7F7D"/>
    <w:rsid w:val="006C033B"/>
    <w:rsid w:val="006C0434"/>
    <w:rsid w:val="006C06D5"/>
    <w:rsid w:val="006C0964"/>
    <w:rsid w:val="006C0B2A"/>
    <w:rsid w:val="006C197F"/>
    <w:rsid w:val="006C1A83"/>
    <w:rsid w:val="006C1FBB"/>
    <w:rsid w:val="006C2308"/>
    <w:rsid w:val="006C254D"/>
    <w:rsid w:val="006C2A12"/>
    <w:rsid w:val="006C2ABE"/>
    <w:rsid w:val="006C2B84"/>
    <w:rsid w:val="006C3676"/>
    <w:rsid w:val="006C3D5F"/>
    <w:rsid w:val="006C4022"/>
    <w:rsid w:val="006C47EA"/>
    <w:rsid w:val="006C4C4D"/>
    <w:rsid w:val="006C54CB"/>
    <w:rsid w:val="006C588F"/>
    <w:rsid w:val="006C6445"/>
    <w:rsid w:val="006C6752"/>
    <w:rsid w:val="006C6A5E"/>
    <w:rsid w:val="006C72BD"/>
    <w:rsid w:val="006C7557"/>
    <w:rsid w:val="006C7F31"/>
    <w:rsid w:val="006C7FCE"/>
    <w:rsid w:val="006D014F"/>
    <w:rsid w:val="006D08F5"/>
    <w:rsid w:val="006D1325"/>
    <w:rsid w:val="006D1499"/>
    <w:rsid w:val="006D16D4"/>
    <w:rsid w:val="006D1A8F"/>
    <w:rsid w:val="006D1EDE"/>
    <w:rsid w:val="006D1F4E"/>
    <w:rsid w:val="006D201F"/>
    <w:rsid w:val="006D26D7"/>
    <w:rsid w:val="006D296D"/>
    <w:rsid w:val="006D2B6E"/>
    <w:rsid w:val="006D3810"/>
    <w:rsid w:val="006D3996"/>
    <w:rsid w:val="006D3A49"/>
    <w:rsid w:val="006D402B"/>
    <w:rsid w:val="006D40C6"/>
    <w:rsid w:val="006D440F"/>
    <w:rsid w:val="006D4BDE"/>
    <w:rsid w:val="006D4D45"/>
    <w:rsid w:val="006D4F29"/>
    <w:rsid w:val="006D572F"/>
    <w:rsid w:val="006D5D9F"/>
    <w:rsid w:val="006D5E8D"/>
    <w:rsid w:val="006D6A8C"/>
    <w:rsid w:val="006D6D97"/>
    <w:rsid w:val="006D7004"/>
    <w:rsid w:val="006E0124"/>
    <w:rsid w:val="006E0377"/>
    <w:rsid w:val="006E08A0"/>
    <w:rsid w:val="006E156D"/>
    <w:rsid w:val="006E198F"/>
    <w:rsid w:val="006E20F1"/>
    <w:rsid w:val="006E3332"/>
    <w:rsid w:val="006E3578"/>
    <w:rsid w:val="006E425A"/>
    <w:rsid w:val="006E441E"/>
    <w:rsid w:val="006E466C"/>
    <w:rsid w:val="006E4865"/>
    <w:rsid w:val="006E4CA7"/>
    <w:rsid w:val="006E69AB"/>
    <w:rsid w:val="006E6D94"/>
    <w:rsid w:val="006E6DD7"/>
    <w:rsid w:val="006E6F8E"/>
    <w:rsid w:val="006E7105"/>
    <w:rsid w:val="006E75EB"/>
    <w:rsid w:val="006E78FA"/>
    <w:rsid w:val="006E7DB1"/>
    <w:rsid w:val="006F02D4"/>
    <w:rsid w:val="006F10AD"/>
    <w:rsid w:val="006F1B0C"/>
    <w:rsid w:val="006F1BC2"/>
    <w:rsid w:val="006F1C4E"/>
    <w:rsid w:val="006F2545"/>
    <w:rsid w:val="006F288D"/>
    <w:rsid w:val="006F2890"/>
    <w:rsid w:val="006F373D"/>
    <w:rsid w:val="006F3AB9"/>
    <w:rsid w:val="006F3EBC"/>
    <w:rsid w:val="006F44ED"/>
    <w:rsid w:val="006F464D"/>
    <w:rsid w:val="006F539C"/>
    <w:rsid w:val="006F571E"/>
    <w:rsid w:val="006F572D"/>
    <w:rsid w:val="006F5923"/>
    <w:rsid w:val="006F5999"/>
    <w:rsid w:val="006F6107"/>
    <w:rsid w:val="006F622A"/>
    <w:rsid w:val="006F63F6"/>
    <w:rsid w:val="006F6E1C"/>
    <w:rsid w:val="006F6EE3"/>
    <w:rsid w:val="006F6F2F"/>
    <w:rsid w:val="006F7168"/>
    <w:rsid w:val="006F78B2"/>
    <w:rsid w:val="006F7C45"/>
    <w:rsid w:val="00700344"/>
    <w:rsid w:val="00700435"/>
    <w:rsid w:val="00700911"/>
    <w:rsid w:val="00700C17"/>
    <w:rsid w:val="00700C4D"/>
    <w:rsid w:val="00700C9A"/>
    <w:rsid w:val="00700CA6"/>
    <w:rsid w:val="00700D27"/>
    <w:rsid w:val="00700D6C"/>
    <w:rsid w:val="0070104C"/>
    <w:rsid w:val="00701274"/>
    <w:rsid w:val="0070140B"/>
    <w:rsid w:val="00702681"/>
    <w:rsid w:val="00702814"/>
    <w:rsid w:val="00702929"/>
    <w:rsid w:val="00702B96"/>
    <w:rsid w:val="00702C17"/>
    <w:rsid w:val="00703541"/>
    <w:rsid w:val="0070386D"/>
    <w:rsid w:val="007043D2"/>
    <w:rsid w:val="00704407"/>
    <w:rsid w:val="00704913"/>
    <w:rsid w:val="00704AC6"/>
    <w:rsid w:val="00704D67"/>
    <w:rsid w:val="00704EAC"/>
    <w:rsid w:val="00705192"/>
    <w:rsid w:val="0070524B"/>
    <w:rsid w:val="007052FF"/>
    <w:rsid w:val="0070534E"/>
    <w:rsid w:val="007056E8"/>
    <w:rsid w:val="0070587E"/>
    <w:rsid w:val="00705A9B"/>
    <w:rsid w:val="00705D92"/>
    <w:rsid w:val="007061F9"/>
    <w:rsid w:val="00706C58"/>
    <w:rsid w:val="00706D12"/>
    <w:rsid w:val="00707183"/>
    <w:rsid w:val="007073EE"/>
    <w:rsid w:val="00707406"/>
    <w:rsid w:val="00707EB0"/>
    <w:rsid w:val="00707FDE"/>
    <w:rsid w:val="007100E8"/>
    <w:rsid w:val="007102D6"/>
    <w:rsid w:val="00710359"/>
    <w:rsid w:val="00710D8B"/>
    <w:rsid w:val="00711560"/>
    <w:rsid w:val="00711579"/>
    <w:rsid w:val="007115D9"/>
    <w:rsid w:val="00711D4F"/>
    <w:rsid w:val="00711E94"/>
    <w:rsid w:val="00712976"/>
    <w:rsid w:val="00712B02"/>
    <w:rsid w:val="00712E43"/>
    <w:rsid w:val="00713261"/>
    <w:rsid w:val="007136DA"/>
    <w:rsid w:val="0071381D"/>
    <w:rsid w:val="00713DC6"/>
    <w:rsid w:val="007140E2"/>
    <w:rsid w:val="0071417A"/>
    <w:rsid w:val="0071433B"/>
    <w:rsid w:val="007143FD"/>
    <w:rsid w:val="00714547"/>
    <w:rsid w:val="0071474A"/>
    <w:rsid w:val="00714757"/>
    <w:rsid w:val="00714E99"/>
    <w:rsid w:val="007152C9"/>
    <w:rsid w:val="00715354"/>
    <w:rsid w:val="00715355"/>
    <w:rsid w:val="0071572B"/>
    <w:rsid w:val="007158B0"/>
    <w:rsid w:val="00715EE4"/>
    <w:rsid w:val="007160EB"/>
    <w:rsid w:val="007161D2"/>
    <w:rsid w:val="00716508"/>
    <w:rsid w:val="00716713"/>
    <w:rsid w:val="00716EA7"/>
    <w:rsid w:val="00717204"/>
    <w:rsid w:val="00717413"/>
    <w:rsid w:val="00717658"/>
    <w:rsid w:val="007176CA"/>
    <w:rsid w:val="00717A40"/>
    <w:rsid w:val="00717FF9"/>
    <w:rsid w:val="00720763"/>
    <w:rsid w:val="007209EB"/>
    <w:rsid w:val="00720B31"/>
    <w:rsid w:val="00720DA9"/>
    <w:rsid w:val="00721860"/>
    <w:rsid w:val="00721909"/>
    <w:rsid w:val="0072190B"/>
    <w:rsid w:val="0072236B"/>
    <w:rsid w:val="007224A2"/>
    <w:rsid w:val="00723257"/>
    <w:rsid w:val="007237C8"/>
    <w:rsid w:val="00723BA9"/>
    <w:rsid w:val="00724938"/>
    <w:rsid w:val="0072493F"/>
    <w:rsid w:val="00724956"/>
    <w:rsid w:val="007251BB"/>
    <w:rsid w:val="007252B0"/>
    <w:rsid w:val="00725607"/>
    <w:rsid w:val="00725EDF"/>
    <w:rsid w:val="0072650D"/>
    <w:rsid w:val="00727038"/>
    <w:rsid w:val="00727783"/>
    <w:rsid w:val="00727A02"/>
    <w:rsid w:val="00727E19"/>
    <w:rsid w:val="0073010F"/>
    <w:rsid w:val="007306DE"/>
    <w:rsid w:val="0073077A"/>
    <w:rsid w:val="00730EBE"/>
    <w:rsid w:val="0073115C"/>
    <w:rsid w:val="00731262"/>
    <w:rsid w:val="0073188F"/>
    <w:rsid w:val="00732143"/>
    <w:rsid w:val="0073228F"/>
    <w:rsid w:val="00732519"/>
    <w:rsid w:val="007325E6"/>
    <w:rsid w:val="00732F79"/>
    <w:rsid w:val="007331DE"/>
    <w:rsid w:val="007335E6"/>
    <w:rsid w:val="0073360B"/>
    <w:rsid w:val="00734E20"/>
    <w:rsid w:val="00734E97"/>
    <w:rsid w:val="007352BC"/>
    <w:rsid w:val="00735380"/>
    <w:rsid w:val="007363CB"/>
    <w:rsid w:val="00736608"/>
    <w:rsid w:val="00736672"/>
    <w:rsid w:val="007371D2"/>
    <w:rsid w:val="0073727B"/>
    <w:rsid w:val="0073747C"/>
    <w:rsid w:val="00737B2A"/>
    <w:rsid w:val="00740B59"/>
    <w:rsid w:val="00740BF0"/>
    <w:rsid w:val="00740DAB"/>
    <w:rsid w:val="007414AB"/>
    <w:rsid w:val="007427AC"/>
    <w:rsid w:val="007428FE"/>
    <w:rsid w:val="0074298B"/>
    <w:rsid w:val="00743388"/>
    <w:rsid w:val="0074351B"/>
    <w:rsid w:val="00743E17"/>
    <w:rsid w:val="00743E24"/>
    <w:rsid w:val="00744528"/>
    <w:rsid w:val="007446AB"/>
    <w:rsid w:val="007449B5"/>
    <w:rsid w:val="00744A68"/>
    <w:rsid w:val="007451A8"/>
    <w:rsid w:val="00745310"/>
    <w:rsid w:val="00745510"/>
    <w:rsid w:val="00745AF9"/>
    <w:rsid w:val="00745E33"/>
    <w:rsid w:val="00746620"/>
    <w:rsid w:val="007474D9"/>
    <w:rsid w:val="00747A9F"/>
    <w:rsid w:val="00747D6E"/>
    <w:rsid w:val="00747FD1"/>
    <w:rsid w:val="00750903"/>
    <w:rsid w:val="007510A0"/>
    <w:rsid w:val="007511E6"/>
    <w:rsid w:val="00751263"/>
    <w:rsid w:val="00752152"/>
    <w:rsid w:val="007524B0"/>
    <w:rsid w:val="0075324F"/>
    <w:rsid w:val="007535D6"/>
    <w:rsid w:val="00753A26"/>
    <w:rsid w:val="00753B1A"/>
    <w:rsid w:val="007542DA"/>
    <w:rsid w:val="00754B73"/>
    <w:rsid w:val="00755453"/>
    <w:rsid w:val="0075556F"/>
    <w:rsid w:val="00755763"/>
    <w:rsid w:val="007560B5"/>
    <w:rsid w:val="00756C4F"/>
    <w:rsid w:val="00756F36"/>
    <w:rsid w:val="007575C5"/>
    <w:rsid w:val="00760B1D"/>
    <w:rsid w:val="00760B6D"/>
    <w:rsid w:val="00760DD9"/>
    <w:rsid w:val="00760E3E"/>
    <w:rsid w:val="007614A8"/>
    <w:rsid w:val="007618AA"/>
    <w:rsid w:val="00761C44"/>
    <w:rsid w:val="00761FBA"/>
    <w:rsid w:val="00762574"/>
    <w:rsid w:val="007630D6"/>
    <w:rsid w:val="00763813"/>
    <w:rsid w:val="00764371"/>
    <w:rsid w:val="00764463"/>
    <w:rsid w:val="00764DF7"/>
    <w:rsid w:val="00765073"/>
    <w:rsid w:val="00765434"/>
    <w:rsid w:val="007659FF"/>
    <w:rsid w:val="00765D5D"/>
    <w:rsid w:val="00766370"/>
    <w:rsid w:val="007666C5"/>
    <w:rsid w:val="0076673E"/>
    <w:rsid w:val="00766D1C"/>
    <w:rsid w:val="007671EB"/>
    <w:rsid w:val="007673AD"/>
    <w:rsid w:val="0077018E"/>
    <w:rsid w:val="00770250"/>
    <w:rsid w:val="007705D5"/>
    <w:rsid w:val="00770D08"/>
    <w:rsid w:val="00770E57"/>
    <w:rsid w:val="007710A5"/>
    <w:rsid w:val="00771239"/>
    <w:rsid w:val="007719A3"/>
    <w:rsid w:val="007721FE"/>
    <w:rsid w:val="007726E6"/>
    <w:rsid w:val="007729B7"/>
    <w:rsid w:val="0077303F"/>
    <w:rsid w:val="00773266"/>
    <w:rsid w:val="007737C8"/>
    <w:rsid w:val="0077393F"/>
    <w:rsid w:val="00774C08"/>
    <w:rsid w:val="0077553C"/>
    <w:rsid w:val="00775AF0"/>
    <w:rsid w:val="00775DEE"/>
    <w:rsid w:val="00775F08"/>
    <w:rsid w:val="00777198"/>
    <w:rsid w:val="0077740F"/>
    <w:rsid w:val="007778F8"/>
    <w:rsid w:val="00777A35"/>
    <w:rsid w:val="007801BE"/>
    <w:rsid w:val="00780228"/>
    <w:rsid w:val="00781411"/>
    <w:rsid w:val="00781D63"/>
    <w:rsid w:val="00781FAB"/>
    <w:rsid w:val="00781FD1"/>
    <w:rsid w:val="007821CA"/>
    <w:rsid w:val="0078274C"/>
    <w:rsid w:val="00782762"/>
    <w:rsid w:val="0078296E"/>
    <w:rsid w:val="007832BB"/>
    <w:rsid w:val="00783C75"/>
    <w:rsid w:val="00784A52"/>
    <w:rsid w:val="00785444"/>
    <w:rsid w:val="00786485"/>
    <w:rsid w:val="00786A23"/>
    <w:rsid w:val="00786D74"/>
    <w:rsid w:val="00786F34"/>
    <w:rsid w:val="00786FB3"/>
    <w:rsid w:val="0078732E"/>
    <w:rsid w:val="00787596"/>
    <w:rsid w:val="0078765C"/>
    <w:rsid w:val="00787862"/>
    <w:rsid w:val="00787A0F"/>
    <w:rsid w:val="00790202"/>
    <w:rsid w:val="007904F8"/>
    <w:rsid w:val="007909A5"/>
    <w:rsid w:val="00790E51"/>
    <w:rsid w:val="00791029"/>
    <w:rsid w:val="00791B90"/>
    <w:rsid w:val="00791BE2"/>
    <w:rsid w:val="00791FBE"/>
    <w:rsid w:val="007920E2"/>
    <w:rsid w:val="00792349"/>
    <w:rsid w:val="0079234D"/>
    <w:rsid w:val="007928CA"/>
    <w:rsid w:val="00792FE9"/>
    <w:rsid w:val="007930A1"/>
    <w:rsid w:val="00793493"/>
    <w:rsid w:val="00793CEF"/>
    <w:rsid w:val="00793DB0"/>
    <w:rsid w:val="0079412F"/>
    <w:rsid w:val="007942C1"/>
    <w:rsid w:val="007947D9"/>
    <w:rsid w:val="00794DA9"/>
    <w:rsid w:val="00795725"/>
    <w:rsid w:val="007959F5"/>
    <w:rsid w:val="00796057"/>
    <w:rsid w:val="007967FA"/>
    <w:rsid w:val="00796974"/>
    <w:rsid w:val="00796CF6"/>
    <w:rsid w:val="00797301"/>
    <w:rsid w:val="007974A5"/>
    <w:rsid w:val="00797634"/>
    <w:rsid w:val="007979CA"/>
    <w:rsid w:val="007A041A"/>
    <w:rsid w:val="007A04CA"/>
    <w:rsid w:val="007A1592"/>
    <w:rsid w:val="007A15B0"/>
    <w:rsid w:val="007A1930"/>
    <w:rsid w:val="007A2AB7"/>
    <w:rsid w:val="007A2AF1"/>
    <w:rsid w:val="007A2C61"/>
    <w:rsid w:val="007A426A"/>
    <w:rsid w:val="007A437C"/>
    <w:rsid w:val="007A4983"/>
    <w:rsid w:val="007A4DDD"/>
    <w:rsid w:val="007A5204"/>
    <w:rsid w:val="007A535A"/>
    <w:rsid w:val="007A5418"/>
    <w:rsid w:val="007A5625"/>
    <w:rsid w:val="007A5A7F"/>
    <w:rsid w:val="007A5B2E"/>
    <w:rsid w:val="007A5B5D"/>
    <w:rsid w:val="007A5DD9"/>
    <w:rsid w:val="007A5DE8"/>
    <w:rsid w:val="007A6752"/>
    <w:rsid w:val="007A67D5"/>
    <w:rsid w:val="007A6A4F"/>
    <w:rsid w:val="007A7248"/>
    <w:rsid w:val="007A7608"/>
    <w:rsid w:val="007A7C5A"/>
    <w:rsid w:val="007B03A9"/>
    <w:rsid w:val="007B095F"/>
    <w:rsid w:val="007B0B76"/>
    <w:rsid w:val="007B1334"/>
    <w:rsid w:val="007B1500"/>
    <w:rsid w:val="007B1564"/>
    <w:rsid w:val="007B1820"/>
    <w:rsid w:val="007B18A3"/>
    <w:rsid w:val="007B1B25"/>
    <w:rsid w:val="007B2308"/>
    <w:rsid w:val="007B2460"/>
    <w:rsid w:val="007B26A4"/>
    <w:rsid w:val="007B2CCC"/>
    <w:rsid w:val="007B30AF"/>
    <w:rsid w:val="007B323A"/>
    <w:rsid w:val="007B3343"/>
    <w:rsid w:val="007B33DD"/>
    <w:rsid w:val="007B3689"/>
    <w:rsid w:val="007B4042"/>
    <w:rsid w:val="007B4E39"/>
    <w:rsid w:val="007B5DA9"/>
    <w:rsid w:val="007B643D"/>
    <w:rsid w:val="007B6597"/>
    <w:rsid w:val="007B68B9"/>
    <w:rsid w:val="007B6BB5"/>
    <w:rsid w:val="007B71F8"/>
    <w:rsid w:val="007B726F"/>
    <w:rsid w:val="007B75BF"/>
    <w:rsid w:val="007B77AE"/>
    <w:rsid w:val="007B7E40"/>
    <w:rsid w:val="007B7EBB"/>
    <w:rsid w:val="007B7F4D"/>
    <w:rsid w:val="007C005C"/>
    <w:rsid w:val="007C0CE7"/>
    <w:rsid w:val="007C0EB9"/>
    <w:rsid w:val="007C0ECB"/>
    <w:rsid w:val="007C103A"/>
    <w:rsid w:val="007C11B0"/>
    <w:rsid w:val="007C1844"/>
    <w:rsid w:val="007C1BA8"/>
    <w:rsid w:val="007C20F5"/>
    <w:rsid w:val="007C25C9"/>
    <w:rsid w:val="007C2C3F"/>
    <w:rsid w:val="007C3120"/>
    <w:rsid w:val="007C3F32"/>
    <w:rsid w:val="007C4347"/>
    <w:rsid w:val="007C4500"/>
    <w:rsid w:val="007C4909"/>
    <w:rsid w:val="007C4A89"/>
    <w:rsid w:val="007C4D1B"/>
    <w:rsid w:val="007C4D73"/>
    <w:rsid w:val="007C4D81"/>
    <w:rsid w:val="007C5364"/>
    <w:rsid w:val="007C5834"/>
    <w:rsid w:val="007C5B65"/>
    <w:rsid w:val="007C5D8F"/>
    <w:rsid w:val="007C6373"/>
    <w:rsid w:val="007C63CC"/>
    <w:rsid w:val="007C6989"/>
    <w:rsid w:val="007C6C91"/>
    <w:rsid w:val="007C7166"/>
    <w:rsid w:val="007C7802"/>
    <w:rsid w:val="007D0575"/>
    <w:rsid w:val="007D05C4"/>
    <w:rsid w:val="007D0B37"/>
    <w:rsid w:val="007D1070"/>
    <w:rsid w:val="007D1499"/>
    <w:rsid w:val="007D19B1"/>
    <w:rsid w:val="007D23ED"/>
    <w:rsid w:val="007D2AC4"/>
    <w:rsid w:val="007D2DB8"/>
    <w:rsid w:val="007D34F3"/>
    <w:rsid w:val="007D3B80"/>
    <w:rsid w:val="007D3BB2"/>
    <w:rsid w:val="007D46C2"/>
    <w:rsid w:val="007D4AC6"/>
    <w:rsid w:val="007D526D"/>
    <w:rsid w:val="007D54DB"/>
    <w:rsid w:val="007D5B87"/>
    <w:rsid w:val="007D6409"/>
    <w:rsid w:val="007D71F8"/>
    <w:rsid w:val="007D74EB"/>
    <w:rsid w:val="007D79B4"/>
    <w:rsid w:val="007D7CF5"/>
    <w:rsid w:val="007E02B3"/>
    <w:rsid w:val="007E0BBE"/>
    <w:rsid w:val="007E0BE1"/>
    <w:rsid w:val="007E0FFB"/>
    <w:rsid w:val="007E172D"/>
    <w:rsid w:val="007E180D"/>
    <w:rsid w:val="007E1D2F"/>
    <w:rsid w:val="007E1D96"/>
    <w:rsid w:val="007E1E7B"/>
    <w:rsid w:val="007E23BC"/>
    <w:rsid w:val="007E2493"/>
    <w:rsid w:val="007E2BDB"/>
    <w:rsid w:val="007E2D52"/>
    <w:rsid w:val="007E341C"/>
    <w:rsid w:val="007E3614"/>
    <w:rsid w:val="007E3EEC"/>
    <w:rsid w:val="007E3FAC"/>
    <w:rsid w:val="007E4CD5"/>
    <w:rsid w:val="007E4FF1"/>
    <w:rsid w:val="007E53B7"/>
    <w:rsid w:val="007E5718"/>
    <w:rsid w:val="007E5A9C"/>
    <w:rsid w:val="007E5DE7"/>
    <w:rsid w:val="007E5EC4"/>
    <w:rsid w:val="007E5F08"/>
    <w:rsid w:val="007E605D"/>
    <w:rsid w:val="007E60A1"/>
    <w:rsid w:val="007E69DE"/>
    <w:rsid w:val="007E6D48"/>
    <w:rsid w:val="007E77E8"/>
    <w:rsid w:val="007E79F0"/>
    <w:rsid w:val="007E7A22"/>
    <w:rsid w:val="007F044B"/>
    <w:rsid w:val="007F0607"/>
    <w:rsid w:val="007F0848"/>
    <w:rsid w:val="007F0A0F"/>
    <w:rsid w:val="007F162F"/>
    <w:rsid w:val="007F1AA9"/>
    <w:rsid w:val="007F1EA5"/>
    <w:rsid w:val="007F231B"/>
    <w:rsid w:val="007F28C2"/>
    <w:rsid w:val="007F3326"/>
    <w:rsid w:val="007F3BBF"/>
    <w:rsid w:val="007F4379"/>
    <w:rsid w:val="007F4839"/>
    <w:rsid w:val="007F48F3"/>
    <w:rsid w:val="007F50BD"/>
    <w:rsid w:val="007F59E8"/>
    <w:rsid w:val="007F602C"/>
    <w:rsid w:val="007F65DB"/>
    <w:rsid w:val="007F6804"/>
    <w:rsid w:val="007F6EB7"/>
    <w:rsid w:val="007F7211"/>
    <w:rsid w:val="007F79A9"/>
    <w:rsid w:val="007F7AC2"/>
    <w:rsid w:val="008003D2"/>
    <w:rsid w:val="008005F6"/>
    <w:rsid w:val="00800770"/>
    <w:rsid w:val="008009A5"/>
    <w:rsid w:val="00800B07"/>
    <w:rsid w:val="00800C05"/>
    <w:rsid w:val="00800FCC"/>
    <w:rsid w:val="0080103F"/>
    <w:rsid w:val="0080153F"/>
    <w:rsid w:val="00801830"/>
    <w:rsid w:val="00801BBD"/>
    <w:rsid w:val="00802086"/>
    <w:rsid w:val="00802365"/>
    <w:rsid w:val="0080318C"/>
    <w:rsid w:val="00803C3C"/>
    <w:rsid w:val="00803D1A"/>
    <w:rsid w:val="00803DB7"/>
    <w:rsid w:val="008047A1"/>
    <w:rsid w:val="00804882"/>
    <w:rsid w:val="0080497E"/>
    <w:rsid w:val="00805182"/>
    <w:rsid w:val="008052B1"/>
    <w:rsid w:val="0080543B"/>
    <w:rsid w:val="0080546B"/>
    <w:rsid w:val="00805516"/>
    <w:rsid w:val="00805612"/>
    <w:rsid w:val="0080573D"/>
    <w:rsid w:val="00806612"/>
    <w:rsid w:val="0080669B"/>
    <w:rsid w:val="00806CC7"/>
    <w:rsid w:val="008078C5"/>
    <w:rsid w:val="00807BC4"/>
    <w:rsid w:val="00807CF4"/>
    <w:rsid w:val="008100CA"/>
    <w:rsid w:val="0081015A"/>
    <w:rsid w:val="00810460"/>
    <w:rsid w:val="00810A46"/>
    <w:rsid w:val="00810F1B"/>
    <w:rsid w:val="008117A5"/>
    <w:rsid w:val="00811A79"/>
    <w:rsid w:val="00811ED5"/>
    <w:rsid w:val="00812A5B"/>
    <w:rsid w:val="00812B03"/>
    <w:rsid w:val="00812C9B"/>
    <w:rsid w:val="00812CCE"/>
    <w:rsid w:val="00812F0C"/>
    <w:rsid w:val="0081317A"/>
    <w:rsid w:val="008147DF"/>
    <w:rsid w:val="00814B95"/>
    <w:rsid w:val="00814C20"/>
    <w:rsid w:val="00814C8A"/>
    <w:rsid w:val="008157B8"/>
    <w:rsid w:val="008157BB"/>
    <w:rsid w:val="00815C4F"/>
    <w:rsid w:val="00815CE2"/>
    <w:rsid w:val="00816A3A"/>
    <w:rsid w:val="0081705B"/>
    <w:rsid w:val="00817BB9"/>
    <w:rsid w:val="00817DA3"/>
    <w:rsid w:val="00820155"/>
    <w:rsid w:val="0082181A"/>
    <w:rsid w:val="008218E1"/>
    <w:rsid w:val="00821C2E"/>
    <w:rsid w:val="00822656"/>
    <w:rsid w:val="00823096"/>
    <w:rsid w:val="008230C1"/>
    <w:rsid w:val="00823354"/>
    <w:rsid w:val="00823988"/>
    <w:rsid w:val="00823CB7"/>
    <w:rsid w:val="00823D21"/>
    <w:rsid w:val="00823DAC"/>
    <w:rsid w:val="00824512"/>
    <w:rsid w:val="008246A3"/>
    <w:rsid w:val="008246F8"/>
    <w:rsid w:val="008248F3"/>
    <w:rsid w:val="00824E6F"/>
    <w:rsid w:val="00825184"/>
    <w:rsid w:val="0082528B"/>
    <w:rsid w:val="008254CF"/>
    <w:rsid w:val="00825853"/>
    <w:rsid w:val="00825ACC"/>
    <w:rsid w:val="00825E87"/>
    <w:rsid w:val="0082610F"/>
    <w:rsid w:val="0082633B"/>
    <w:rsid w:val="0082674C"/>
    <w:rsid w:val="0082718A"/>
    <w:rsid w:val="00827841"/>
    <w:rsid w:val="008279D0"/>
    <w:rsid w:val="00827A7B"/>
    <w:rsid w:val="00827C4D"/>
    <w:rsid w:val="00830670"/>
    <w:rsid w:val="00830ACB"/>
    <w:rsid w:val="00830AF9"/>
    <w:rsid w:val="00831060"/>
    <w:rsid w:val="0083154D"/>
    <w:rsid w:val="00831736"/>
    <w:rsid w:val="00831754"/>
    <w:rsid w:val="00831A8F"/>
    <w:rsid w:val="00831F7F"/>
    <w:rsid w:val="00832180"/>
    <w:rsid w:val="008327FE"/>
    <w:rsid w:val="008328FE"/>
    <w:rsid w:val="00832E4E"/>
    <w:rsid w:val="00833378"/>
    <w:rsid w:val="00833738"/>
    <w:rsid w:val="0083391B"/>
    <w:rsid w:val="008339D8"/>
    <w:rsid w:val="00833BE5"/>
    <w:rsid w:val="0083506E"/>
    <w:rsid w:val="008350C6"/>
    <w:rsid w:val="00835320"/>
    <w:rsid w:val="00835CEF"/>
    <w:rsid w:val="00836372"/>
    <w:rsid w:val="00837689"/>
    <w:rsid w:val="00837E76"/>
    <w:rsid w:val="00840BE9"/>
    <w:rsid w:val="00840CC9"/>
    <w:rsid w:val="008417C9"/>
    <w:rsid w:val="00841C60"/>
    <w:rsid w:val="00841D35"/>
    <w:rsid w:val="00841E8D"/>
    <w:rsid w:val="0084201A"/>
    <w:rsid w:val="008424B6"/>
    <w:rsid w:val="008424D2"/>
    <w:rsid w:val="008426DD"/>
    <w:rsid w:val="008427F2"/>
    <w:rsid w:val="00842DC4"/>
    <w:rsid w:val="008436C9"/>
    <w:rsid w:val="008436F5"/>
    <w:rsid w:val="008438A3"/>
    <w:rsid w:val="00843DA8"/>
    <w:rsid w:val="008445B4"/>
    <w:rsid w:val="008446FF"/>
    <w:rsid w:val="00844ACD"/>
    <w:rsid w:val="00844B1E"/>
    <w:rsid w:val="00844C9A"/>
    <w:rsid w:val="00844CEE"/>
    <w:rsid w:val="0084539E"/>
    <w:rsid w:val="008455C5"/>
    <w:rsid w:val="00845A4C"/>
    <w:rsid w:val="00845A99"/>
    <w:rsid w:val="00846A21"/>
    <w:rsid w:val="00847671"/>
    <w:rsid w:val="0084784D"/>
    <w:rsid w:val="008479CC"/>
    <w:rsid w:val="0085002D"/>
    <w:rsid w:val="0085048E"/>
    <w:rsid w:val="00850580"/>
    <w:rsid w:val="0085097D"/>
    <w:rsid w:val="00850F6A"/>
    <w:rsid w:val="0085102F"/>
    <w:rsid w:val="008510FE"/>
    <w:rsid w:val="00851166"/>
    <w:rsid w:val="0085126D"/>
    <w:rsid w:val="008515BD"/>
    <w:rsid w:val="0085173D"/>
    <w:rsid w:val="0085192B"/>
    <w:rsid w:val="0085209E"/>
    <w:rsid w:val="00852633"/>
    <w:rsid w:val="00852D44"/>
    <w:rsid w:val="00852E2D"/>
    <w:rsid w:val="00853080"/>
    <w:rsid w:val="0085386A"/>
    <w:rsid w:val="00853E3F"/>
    <w:rsid w:val="00854293"/>
    <w:rsid w:val="00854470"/>
    <w:rsid w:val="00854C0D"/>
    <w:rsid w:val="00854C42"/>
    <w:rsid w:val="00854E99"/>
    <w:rsid w:val="00854F90"/>
    <w:rsid w:val="008552AA"/>
    <w:rsid w:val="00855B0D"/>
    <w:rsid w:val="00855F6A"/>
    <w:rsid w:val="008564B7"/>
    <w:rsid w:val="00856847"/>
    <w:rsid w:val="00857015"/>
    <w:rsid w:val="00857230"/>
    <w:rsid w:val="00857369"/>
    <w:rsid w:val="00857767"/>
    <w:rsid w:val="008577FD"/>
    <w:rsid w:val="00857B59"/>
    <w:rsid w:val="00857CA0"/>
    <w:rsid w:val="0086016A"/>
    <w:rsid w:val="008613BE"/>
    <w:rsid w:val="00862ACA"/>
    <w:rsid w:val="00862DDF"/>
    <w:rsid w:val="00863134"/>
    <w:rsid w:val="0086336F"/>
    <w:rsid w:val="00863543"/>
    <w:rsid w:val="0086395C"/>
    <w:rsid w:val="00864B25"/>
    <w:rsid w:val="00864F05"/>
    <w:rsid w:val="00864F6C"/>
    <w:rsid w:val="00865220"/>
    <w:rsid w:val="0086547F"/>
    <w:rsid w:val="00865985"/>
    <w:rsid w:val="0086616B"/>
    <w:rsid w:val="008663BD"/>
    <w:rsid w:val="00866713"/>
    <w:rsid w:val="00866C44"/>
    <w:rsid w:val="008671E6"/>
    <w:rsid w:val="00867ABA"/>
    <w:rsid w:val="00867F17"/>
    <w:rsid w:val="00870104"/>
    <w:rsid w:val="00870602"/>
    <w:rsid w:val="00870B3F"/>
    <w:rsid w:val="00870B48"/>
    <w:rsid w:val="00870B9B"/>
    <w:rsid w:val="008723B7"/>
    <w:rsid w:val="008724A6"/>
    <w:rsid w:val="008733D4"/>
    <w:rsid w:val="0087379D"/>
    <w:rsid w:val="00874519"/>
    <w:rsid w:val="00875136"/>
    <w:rsid w:val="00875941"/>
    <w:rsid w:val="00875E70"/>
    <w:rsid w:val="0087612C"/>
    <w:rsid w:val="008766C5"/>
    <w:rsid w:val="00876844"/>
    <w:rsid w:val="008768FE"/>
    <w:rsid w:val="00876A7B"/>
    <w:rsid w:val="00876A9E"/>
    <w:rsid w:val="00876BA1"/>
    <w:rsid w:val="00876CB2"/>
    <w:rsid w:val="00876DDC"/>
    <w:rsid w:val="008771F6"/>
    <w:rsid w:val="00877360"/>
    <w:rsid w:val="008775DF"/>
    <w:rsid w:val="00877A14"/>
    <w:rsid w:val="00877A23"/>
    <w:rsid w:val="00877C4A"/>
    <w:rsid w:val="008800FE"/>
    <w:rsid w:val="008807BB"/>
    <w:rsid w:val="00880A3A"/>
    <w:rsid w:val="00880D3E"/>
    <w:rsid w:val="00881678"/>
    <w:rsid w:val="00881BEB"/>
    <w:rsid w:val="008821F7"/>
    <w:rsid w:val="00882353"/>
    <w:rsid w:val="008827A1"/>
    <w:rsid w:val="00882864"/>
    <w:rsid w:val="00882C7D"/>
    <w:rsid w:val="0088323B"/>
    <w:rsid w:val="00883784"/>
    <w:rsid w:val="00884429"/>
    <w:rsid w:val="00884452"/>
    <w:rsid w:val="008849B2"/>
    <w:rsid w:val="00884CBC"/>
    <w:rsid w:val="00884E03"/>
    <w:rsid w:val="00884E20"/>
    <w:rsid w:val="0088517C"/>
    <w:rsid w:val="00885675"/>
    <w:rsid w:val="0088572E"/>
    <w:rsid w:val="008857BB"/>
    <w:rsid w:val="00885897"/>
    <w:rsid w:val="00885938"/>
    <w:rsid w:val="00886894"/>
    <w:rsid w:val="008868BE"/>
    <w:rsid w:val="0088692A"/>
    <w:rsid w:val="00886A5B"/>
    <w:rsid w:val="00886AFE"/>
    <w:rsid w:val="00886F21"/>
    <w:rsid w:val="00887545"/>
    <w:rsid w:val="0088754E"/>
    <w:rsid w:val="008876D1"/>
    <w:rsid w:val="00887AD3"/>
    <w:rsid w:val="00890146"/>
    <w:rsid w:val="008901B3"/>
    <w:rsid w:val="00890A12"/>
    <w:rsid w:val="00891759"/>
    <w:rsid w:val="00891EC2"/>
    <w:rsid w:val="00892347"/>
    <w:rsid w:val="00892877"/>
    <w:rsid w:val="00892AB9"/>
    <w:rsid w:val="0089378F"/>
    <w:rsid w:val="008938AA"/>
    <w:rsid w:val="00893E4B"/>
    <w:rsid w:val="00894124"/>
    <w:rsid w:val="00894490"/>
    <w:rsid w:val="00894B4D"/>
    <w:rsid w:val="008952D7"/>
    <w:rsid w:val="0089535B"/>
    <w:rsid w:val="0089551F"/>
    <w:rsid w:val="00895BD8"/>
    <w:rsid w:val="00895C4E"/>
    <w:rsid w:val="00895DD4"/>
    <w:rsid w:val="00895E12"/>
    <w:rsid w:val="00895FE1"/>
    <w:rsid w:val="00896530"/>
    <w:rsid w:val="008969A0"/>
    <w:rsid w:val="00896B35"/>
    <w:rsid w:val="00896C03"/>
    <w:rsid w:val="00896C24"/>
    <w:rsid w:val="00897685"/>
    <w:rsid w:val="008978FB"/>
    <w:rsid w:val="00897ABF"/>
    <w:rsid w:val="008A01C7"/>
    <w:rsid w:val="008A0340"/>
    <w:rsid w:val="008A0386"/>
    <w:rsid w:val="008A0613"/>
    <w:rsid w:val="008A0A1D"/>
    <w:rsid w:val="008A1701"/>
    <w:rsid w:val="008A17FA"/>
    <w:rsid w:val="008A18A3"/>
    <w:rsid w:val="008A1944"/>
    <w:rsid w:val="008A1995"/>
    <w:rsid w:val="008A20A6"/>
    <w:rsid w:val="008A249D"/>
    <w:rsid w:val="008A2C28"/>
    <w:rsid w:val="008A2CE2"/>
    <w:rsid w:val="008A2EE2"/>
    <w:rsid w:val="008A2F2E"/>
    <w:rsid w:val="008A3092"/>
    <w:rsid w:val="008A3295"/>
    <w:rsid w:val="008A3A32"/>
    <w:rsid w:val="008A3D0E"/>
    <w:rsid w:val="008A4076"/>
    <w:rsid w:val="008A4B42"/>
    <w:rsid w:val="008A4C12"/>
    <w:rsid w:val="008A50B8"/>
    <w:rsid w:val="008A59CF"/>
    <w:rsid w:val="008A5A48"/>
    <w:rsid w:val="008A5BB4"/>
    <w:rsid w:val="008A5EA7"/>
    <w:rsid w:val="008A6990"/>
    <w:rsid w:val="008A73F3"/>
    <w:rsid w:val="008A77A8"/>
    <w:rsid w:val="008A7AC2"/>
    <w:rsid w:val="008A7C1E"/>
    <w:rsid w:val="008A7C5C"/>
    <w:rsid w:val="008B024A"/>
    <w:rsid w:val="008B0340"/>
    <w:rsid w:val="008B1331"/>
    <w:rsid w:val="008B1CB8"/>
    <w:rsid w:val="008B1CDE"/>
    <w:rsid w:val="008B22C2"/>
    <w:rsid w:val="008B2736"/>
    <w:rsid w:val="008B2979"/>
    <w:rsid w:val="008B344A"/>
    <w:rsid w:val="008B3572"/>
    <w:rsid w:val="008B3E81"/>
    <w:rsid w:val="008B4176"/>
    <w:rsid w:val="008B41E3"/>
    <w:rsid w:val="008B42C7"/>
    <w:rsid w:val="008B4672"/>
    <w:rsid w:val="008B4B9E"/>
    <w:rsid w:val="008B4E52"/>
    <w:rsid w:val="008B4F91"/>
    <w:rsid w:val="008B5365"/>
    <w:rsid w:val="008B5607"/>
    <w:rsid w:val="008B5941"/>
    <w:rsid w:val="008B5D89"/>
    <w:rsid w:val="008B670B"/>
    <w:rsid w:val="008B678A"/>
    <w:rsid w:val="008B6B4E"/>
    <w:rsid w:val="008B6DA4"/>
    <w:rsid w:val="008B7E9A"/>
    <w:rsid w:val="008C04CC"/>
    <w:rsid w:val="008C0555"/>
    <w:rsid w:val="008C055B"/>
    <w:rsid w:val="008C08A6"/>
    <w:rsid w:val="008C0A17"/>
    <w:rsid w:val="008C0AEC"/>
    <w:rsid w:val="008C0D86"/>
    <w:rsid w:val="008C0FD0"/>
    <w:rsid w:val="008C1275"/>
    <w:rsid w:val="008C19CA"/>
    <w:rsid w:val="008C2422"/>
    <w:rsid w:val="008C2516"/>
    <w:rsid w:val="008C25D2"/>
    <w:rsid w:val="008C28B3"/>
    <w:rsid w:val="008C2EEA"/>
    <w:rsid w:val="008C3052"/>
    <w:rsid w:val="008C3516"/>
    <w:rsid w:val="008C3E37"/>
    <w:rsid w:val="008C429A"/>
    <w:rsid w:val="008C4849"/>
    <w:rsid w:val="008C4915"/>
    <w:rsid w:val="008C5086"/>
    <w:rsid w:val="008C5AE4"/>
    <w:rsid w:val="008C5BEC"/>
    <w:rsid w:val="008C604C"/>
    <w:rsid w:val="008C64BF"/>
    <w:rsid w:val="008C64CB"/>
    <w:rsid w:val="008C6537"/>
    <w:rsid w:val="008C6778"/>
    <w:rsid w:val="008C678D"/>
    <w:rsid w:val="008C6797"/>
    <w:rsid w:val="008C6CE0"/>
    <w:rsid w:val="008C718F"/>
    <w:rsid w:val="008C739A"/>
    <w:rsid w:val="008C7697"/>
    <w:rsid w:val="008C76C3"/>
    <w:rsid w:val="008C7DEF"/>
    <w:rsid w:val="008D062E"/>
    <w:rsid w:val="008D0728"/>
    <w:rsid w:val="008D08F7"/>
    <w:rsid w:val="008D09A5"/>
    <w:rsid w:val="008D0BE2"/>
    <w:rsid w:val="008D0C63"/>
    <w:rsid w:val="008D1127"/>
    <w:rsid w:val="008D192F"/>
    <w:rsid w:val="008D1D84"/>
    <w:rsid w:val="008D20C4"/>
    <w:rsid w:val="008D2459"/>
    <w:rsid w:val="008D258C"/>
    <w:rsid w:val="008D25DA"/>
    <w:rsid w:val="008D26E8"/>
    <w:rsid w:val="008D31F1"/>
    <w:rsid w:val="008D3395"/>
    <w:rsid w:val="008D33B8"/>
    <w:rsid w:val="008D379B"/>
    <w:rsid w:val="008D3F37"/>
    <w:rsid w:val="008D3F58"/>
    <w:rsid w:val="008D4494"/>
    <w:rsid w:val="008D465D"/>
    <w:rsid w:val="008D4711"/>
    <w:rsid w:val="008D4803"/>
    <w:rsid w:val="008D486A"/>
    <w:rsid w:val="008D4C41"/>
    <w:rsid w:val="008D4D87"/>
    <w:rsid w:val="008D5DD6"/>
    <w:rsid w:val="008D5E96"/>
    <w:rsid w:val="008D5EA3"/>
    <w:rsid w:val="008D6C6E"/>
    <w:rsid w:val="008D73DF"/>
    <w:rsid w:val="008D77FB"/>
    <w:rsid w:val="008D7935"/>
    <w:rsid w:val="008D7BB5"/>
    <w:rsid w:val="008D7E76"/>
    <w:rsid w:val="008D7FAD"/>
    <w:rsid w:val="008E00E0"/>
    <w:rsid w:val="008E0A7A"/>
    <w:rsid w:val="008E0ED7"/>
    <w:rsid w:val="008E122F"/>
    <w:rsid w:val="008E15B6"/>
    <w:rsid w:val="008E168A"/>
    <w:rsid w:val="008E19DF"/>
    <w:rsid w:val="008E1C14"/>
    <w:rsid w:val="008E1EEE"/>
    <w:rsid w:val="008E22F1"/>
    <w:rsid w:val="008E2A84"/>
    <w:rsid w:val="008E2D48"/>
    <w:rsid w:val="008E37F5"/>
    <w:rsid w:val="008E42CC"/>
    <w:rsid w:val="008E4341"/>
    <w:rsid w:val="008E48F2"/>
    <w:rsid w:val="008E4B16"/>
    <w:rsid w:val="008E544A"/>
    <w:rsid w:val="008E5D17"/>
    <w:rsid w:val="008E5F47"/>
    <w:rsid w:val="008E682D"/>
    <w:rsid w:val="008E68ED"/>
    <w:rsid w:val="008E6E94"/>
    <w:rsid w:val="008E7B29"/>
    <w:rsid w:val="008E7E44"/>
    <w:rsid w:val="008F0465"/>
    <w:rsid w:val="008F052C"/>
    <w:rsid w:val="008F0A8F"/>
    <w:rsid w:val="008F0AC4"/>
    <w:rsid w:val="008F0B1E"/>
    <w:rsid w:val="008F0D1F"/>
    <w:rsid w:val="008F11FE"/>
    <w:rsid w:val="008F13CE"/>
    <w:rsid w:val="008F2153"/>
    <w:rsid w:val="008F28E2"/>
    <w:rsid w:val="008F2B82"/>
    <w:rsid w:val="008F2CF6"/>
    <w:rsid w:val="008F3026"/>
    <w:rsid w:val="008F31A4"/>
    <w:rsid w:val="008F3765"/>
    <w:rsid w:val="008F381F"/>
    <w:rsid w:val="008F3A3C"/>
    <w:rsid w:val="008F3AA3"/>
    <w:rsid w:val="008F4491"/>
    <w:rsid w:val="008F5660"/>
    <w:rsid w:val="008F5EEC"/>
    <w:rsid w:val="008F6913"/>
    <w:rsid w:val="008F723A"/>
    <w:rsid w:val="008F729C"/>
    <w:rsid w:val="008F7638"/>
    <w:rsid w:val="008F7FDB"/>
    <w:rsid w:val="009004E6"/>
    <w:rsid w:val="009017C5"/>
    <w:rsid w:val="00901955"/>
    <w:rsid w:val="00901A37"/>
    <w:rsid w:val="00901A56"/>
    <w:rsid w:val="00901CFC"/>
    <w:rsid w:val="00901ED4"/>
    <w:rsid w:val="00902179"/>
    <w:rsid w:val="009025DA"/>
    <w:rsid w:val="00902709"/>
    <w:rsid w:val="009028A6"/>
    <w:rsid w:val="009028DB"/>
    <w:rsid w:val="00902AAE"/>
    <w:rsid w:val="00903598"/>
    <w:rsid w:val="00903910"/>
    <w:rsid w:val="00903F48"/>
    <w:rsid w:val="009041AA"/>
    <w:rsid w:val="00904325"/>
    <w:rsid w:val="00904C6E"/>
    <w:rsid w:val="00904F80"/>
    <w:rsid w:val="009050CF"/>
    <w:rsid w:val="0090512E"/>
    <w:rsid w:val="00905304"/>
    <w:rsid w:val="0090535F"/>
    <w:rsid w:val="00905606"/>
    <w:rsid w:val="009056CA"/>
    <w:rsid w:val="00905CF1"/>
    <w:rsid w:val="00905D5A"/>
    <w:rsid w:val="00905EFB"/>
    <w:rsid w:val="009064D0"/>
    <w:rsid w:val="009064DE"/>
    <w:rsid w:val="00906A28"/>
    <w:rsid w:val="00906C20"/>
    <w:rsid w:val="00906CD3"/>
    <w:rsid w:val="00906D72"/>
    <w:rsid w:val="00906EFE"/>
    <w:rsid w:val="009075D9"/>
    <w:rsid w:val="00910206"/>
    <w:rsid w:val="00910321"/>
    <w:rsid w:val="0091083D"/>
    <w:rsid w:val="009111F0"/>
    <w:rsid w:val="0091250B"/>
    <w:rsid w:val="0091293E"/>
    <w:rsid w:val="00912C3E"/>
    <w:rsid w:val="009139AA"/>
    <w:rsid w:val="00914312"/>
    <w:rsid w:val="0091465C"/>
    <w:rsid w:val="00914C91"/>
    <w:rsid w:val="0091525C"/>
    <w:rsid w:val="00915403"/>
    <w:rsid w:val="009155BE"/>
    <w:rsid w:val="00915B5D"/>
    <w:rsid w:val="00916038"/>
    <w:rsid w:val="0091629F"/>
    <w:rsid w:val="00916728"/>
    <w:rsid w:val="00917389"/>
    <w:rsid w:val="00917806"/>
    <w:rsid w:val="00917909"/>
    <w:rsid w:val="009201AB"/>
    <w:rsid w:val="0092024C"/>
    <w:rsid w:val="00920AE3"/>
    <w:rsid w:val="00920B5D"/>
    <w:rsid w:val="00921D7D"/>
    <w:rsid w:val="009221E3"/>
    <w:rsid w:val="009222F4"/>
    <w:rsid w:val="00922365"/>
    <w:rsid w:val="009229A0"/>
    <w:rsid w:val="00922C03"/>
    <w:rsid w:val="00923079"/>
    <w:rsid w:val="009230A6"/>
    <w:rsid w:val="0092319D"/>
    <w:rsid w:val="00923228"/>
    <w:rsid w:val="009232D8"/>
    <w:rsid w:val="00924053"/>
    <w:rsid w:val="009240C5"/>
    <w:rsid w:val="00925041"/>
    <w:rsid w:val="00925142"/>
    <w:rsid w:val="009256AD"/>
    <w:rsid w:val="00925F49"/>
    <w:rsid w:val="00926295"/>
    <w:rsid w:val="00926567"/>
    <w:rsid w:val="00926674"/>
    <w:rsid w:val="009269D4"/>
    <w:rsid w:val="00926BDC"/>
    <w:rsid w:val="00926F72"/>
    <w:rsid w:val="00926FA0"/>
    <w:rsid w:val="009272A9"/>
    <w:rsid w:val="0092747E"/>
    <w:rsid w:val="00927583"/>
    <w:rsid w:val="00927C1C"/>
    <w:rsid w:val="00927F04"/>
    <w:rsid w:val="00930410"/>
    <w:rsid w:val="009307B9"/>
    <w:rsid w:val="00930A76"/>
    <w:rsid w:val="00930D66"/>
    <w:rsid w:val="0093109C"/>
    <w:rsid w:val="0093129E"/>
    <w:rsid w:val="009313EE"/>
    <w:rsid w:val="0093162A"/>
    <w:rsid w:val="00932107"/>
    <w:rsid w:val="00932128"/>
    <w:rsid w:val="0093228B"/>
    <w:rsid w:val="00932761"/>
    <w:rsid w:val="00932B31"/>
    <w:rsid w:val="00932C63"/>
    <w:rsid w:val="00932D0A"/>
    <w:rsid w:val="0093316A"/>
    <w:rsid w:val="0093371C"/>
    <w:rsid w:val="00933C19"/>
    <w:rsid w:val="009340CD"/>
    <w:rsid w:val="00934353"/>
    <w:rsid w:val="0093471C"/>
    <w:rsid w:val="00935121"/>
    <w:rsid w:val="009351DB"/>
    <w:rsid w:val="0093574E"/>
    <w:rsid w:val="0093580E"/>
    <w:rsid w:val="009358D7"/>
    <w:rsid w:val="00935B4C"/>
    <w:rsid w:val="00936269"/>
    <w:rsid w:val="00937066"/>
    <w:rsid w:val="009376D5"/>
    <w:rsid w:val="00937A6F"/>
    <w:rsid w:val="009400BF"/>
    <w:rsid w:val="00940467"/>
    <w:rsid w:val="00940764"/>
    <w:rsid w:val="00940867"/>
    <w:rsid w:val="00940ADD"/>
    <w:rsid w:val="00940C0D"/>
    <w:rsid w:val="00940CE9"/>
    <w:rsid w:val="0094127F"/>
    <w:rsid w:val="009414EA"/>
    <w:rsid w:val="0094188E"/>
    <w:rsid w:val="00941BB1"/>
    <w:rsid w:val="00941D9D"/>
    <w:rsid w:val="0094201B"/>
    <w:rsid w:val="009420DF"/>
    <w:rsid w:val="00942108"/>
    <w:rsid w:val="009422DB"/>
    <w:rsid w:val="00942724"/>
    <w:rsid w:val="00942801"/>
    <w:rsid w:val="00942B43"/>
    <w:rsid w:val="00942D28"/>
    <w:rsid w:val="00942F4A"/>
    <w:rsid w:val="009430F8"/>
    <w:rsid w:val="0094327D"/>
    <w:rsid w:val="00943B47"/>
    <w:rsid w:val="00943EC7"/>
    <w:rsid w:val="00944311"/>
    <w:rsid w:val="009445B1"/>
    <w:rsid w:val="00944CEC"/>
    <w:rsid w:val="00944D9B"/>
    <w:rsid w:val="00945481"/>
    <w:rsid w:val="00945793"/>
    <w:rsid w:val="00945B0E"/>
    <w:rsid w:val="00946FC4"/>
    <w:rsid w:val="009471A5"/>
    <w:rsid w:val="009477EF"/>
    <w:rsid w:val="0094787F"/>
    <w:rsid w:val="00950231"/>
    <w:rsid w:val="009507D9"/>
    <w:rsid w:val="00950839"/>
    <w:rsid w:val="009510EE"/>
    <w:rsid w:val="009511F4"/>
    <w:rsid w:val="00951B11"/>
    <w:rsid w:val="0095240E"/>
    <w:rsid w:val="00952A22"/>
    <w:rsid w:val="00953509"/>
    <w:rsid w:val="0095352D"/>
    <w:rsid w:val="00953E78"/>
    <w:rsid w:val="0095404A"/>
    <w:rsid w:val="009540EC"/>
    <w:rsid w:val="009541C6"/>
    <w:rsid w:val="0095427A"/>
    <w:rsid w:val="00954496"/>
    <w:rsid w:val="00954F4D"/>
    <w:rsid w:val="00955033"/>
    <w:rsid w:val="00955309"/>
    <w:rsid w:val="00955839"/>
    <w:rsid w:val="00955A35"/>
    <w:rsid w:val="00955D75"/>
    <w:rsid w:val="00956681"/>
    <w:rsid w:val="0095681F"/>
    <w:rsid w:val="009569C1"/>
    <w:rsid w:val="00956AB8"/>
    <w:rsid w:val="00956C36"/>
    <w:rsid w:val="00956C9D"/>
    <w:rsid w:val="00960BE5"/>
    <w:rsid w:val="00960C52"/>
    <w:rsid w:val="00961349"/>
    <w:rsid w:val="0096138A"/>
    <w:rsid w:val="009618DA"/>
    <w:rsid w:val="00961B17"/>
    <w:rsid w:val="00962243"/>
    <w:rsid w:val="00962320"/>
    <w:rsid w:val="009623DD"/>
    <w:rsid w:val="00962B17"/>
    <w:rsid w:val="00962F41"/>
    <w:rsid w:val="0096327D"/>
    <w:rsid w:val="009633E3"/>
    <w:rsid w:val="009634C4"/>
    <w:rsid w:val="00963BC9"/>
    <w:rsid w:val="00963EA3"/>
    <w:rsid w:val="00964072"/>
    <w:rsid w:val="009643F7"/>
    <w:rsid w:val="00964BDA"/>
    <w:rsid w:val="00964EAC"/>
    <w:rsid w:val="00964EFD"/>
    <w:rsid w:val="00965C82"/>
    <w:rsid w:val="00965E2A"/>
    <w:rsid w:val="00965FBC"/>
    <w:rsid w:val="00966498"/>
    <w:rsid w:val="00966AFE"/>
    <w:rsid w:val="009672D5"/>
    <w:rsid w:val="00967366"/>
    <w:rsid w:val="00967471"/>
    <w:rsid w:val="00967AA7"/>
    <w:rsid w:val="00967BA6"/>
    <w:rsid w:val="00967BAA"/>
    <w:rsid w:val="00967D33"/>
    <w:rsid w:val="00967FB8"/>
    <w:rsid w:val="00970379"/>
    <w:rsid w:val="0097073D"/>
    <w:rsid w:val="00970A07"/>
    <w:rsid w:val="0097111C"/>
    <w:rsid w:val="009717E3"/>
    <w:rsid w:val="009717F2"/>
    <w:rsid w:val="00971C3D"/>
    <w:rsid w:val="0097243D"/>
    <w:rsid w:val="00972EA7"/>
    <w:rsid w:val="00972F5B"/>
    <w:rsid w:val="00972FBB"/>
    <w:rsid w:val="009731E4"/>
    <w:rsid w:val="009732B2"/>
    <w:rsid w:val="009736E0"/>
    <w:rsid w:val="00973900"/>
    <w:rsid w:val="00973ACD"/>
    <w:rsid w:val="00973DCB"/>
    <w:rsid w:val="00974470"/>
    <w:rsid w:val="00974600"/>
    <w:rsid w:val="0097540C"/>
    <w:rsid w:val="009757E2"/>
    <w:rsid w:val="00975BB8"/>
    <w:rsid w:val="00975BCE"/>
    <w:rsid w:val="009766C8"/>
    <w:rsid w:val="00976D8A"/>
    <w:rsid w:val="00977183"/>
    <w:rsid w:val="009773C0"/>
    <w:rsid w:val="00977726"/>
    <w:rsid w:val="00977CB1"/>
    <w:rsid w:val="009802F8"/>
    <w:rsid w:val="0098030B"/>
    <w:rsid w:val="0098036E"/>
    <w:rsid w:val="009803D9"/>
    <w:rsid w:val="0098054D"/>
    <w:rsid w:val="00980788"/>
    <w:rsid w:val="00980AFB"/>
    <w:rsid w:val="00980B30"/>
    <w:rsid w:val="00980C75"/>
    <w:rsid w:val="00980D88"/>
    <w:rsid w:val="0098162B"/>
    <w:rsid w:val="00981F3A"/>
    <w:rsid w:val="00981FE5"/>
    <w:rsid w:val="00982058"/>
    <w:rsid w:val="009821C3"/>
    <w:rsid w:val="0098222D"/>
    <w:rsid w:val="00982703"/>
    <w:rsid w:val="00982789"/>
    <w:rsid w:val="00983EA2"/>
    <w:rsid w:val="009845F7"/>
    <w:rsid w:val="00984F1B"/>
    <w:rsid w:val="00985A28"/>
    <w:rsid w:val="009860AD"/>
    <w:rsid w:val="00986347"/>
    <w:rsid w:val="00986929"/>
    <w:rsid w:val="009869CF"/>
    <w:rsid w:val="00986A26"/>
    <w:rsid w:val="00986AB9"/>
    <w:rsid w:val="00986B26"/>
    <w:rsid w:val="00987314"/>
    <w:rsid w:val="009873C8"/>
    <w:rsid w:val="00987542"/>
    <w:rsid w:val="0098756B"/>
    <w:rsid w:val="00987BCA"/>
    <w:rsid w:val="00987CB9"/>
    <w:rsid w:val="00987E46"/>
    <w:rsid w:val="0099066D"/>
    <w:rsid w:val="00990E80"/>
    <w:rsid w:val="00990E89"/>
    <w:rsid w:val="00991335"/>
    <w:rsid w:val="009915FD"/>
    <w:rsid w:val="009916AB"/>
    <w:rsid w:val="0099185B"/>
    <w:rsid w:val="00992510"/>
    <w:rsid w:val="009925F5"/>
    <w:rsid w:val="0099320A"/>
    <w:rsid w:val="00993793"/>
    <w:rsid w:val="00993A28"/>
    <w:rsid w:val="00993E00"/>
    <w:rsid w:val="0099472F"/>
    <w:rsid w:val="00994ABA"/>
    <w:rsid w:val="00994CC1"/>
    <w:rsid w:val="00994E61"/>
    <w:rsid w:val="0099536F"/>
    <w:rsid w:val="00995516"/>
    <w:rsid w:val="00995E0F"/>
    <w:rsid w:val="00995ED7"/>
    <w:rsid w:val="00995EE2"/>
    <w:rsid w:val="0099628B"/>
    <w:rsid w:val="00996862"/>
    <w:rsid w:val="009968C4"/>
    <w:rsid w:val="009968CD"/>
    <w:rsid w:val="0099692E"/>
    <w:rsid w:val="00996B1A"/>
    <w:rsid w:val="009976B3"/>
    <w:rsid w:val="00997820"/>
    <w:rsid w:val="009A0871"/>
    <w:rsid w:val="009A0D8A"/>
    <w:rsid w:val="009A0FD2"/>
    <w:rsid w:val="009A0FD7"/>
    <w:rsid w:val="009A1071"/>
    <w:rsid w:val="009A1578"/>
    <w:rsid w:val="009A15F3"/>
    <w:rsid w:val="009A1DF2"/>
    <w:rsid w:val="009A2855"/>
    <w:rsid w:val="009A3216"/>
    <w:rsid w:val="009A3808"/>
    <w:rsid w:val="009A3A4F"/>
    <w:rsid w:val="009A3A55"/>
    <w:rsid w:val="009A3ADD"/>
    <w:rsid w:val="009A3B88"/>
    <w:rsid w:val="009A408D"/>
    <w:rsid w:val="009A43AC"/>
    <w:rsid w:val="009A499C"/>
    <w:rsid w:val="009A53D3"/>
    <w:rsid w:val="009A54E0"/>
    <w:rsid w:val="009A554C"/>
    <w:rsid w:val="009A62BF"/>
    <w:rsid w:val="009A6385"/>
    <w:rsid w:val="009A6529"/>
    <w:rsid w:val="009A6708"/>
    <w:rsid w:val="009A6BC2"/>
    <w:rsid w:val="009A6E28"/>
    <w:rsid w:val="009A7152"/>
    <w:rsid w:val="009A778F"/>
    <w:rsid w:val="009B0154"/>
    <w:rsid w:val="009B02BB"/>
    <w:rsid w:val="009B0980"/>
    <w:rsid w:val="009B0B0B"/>
    <w:rsid w:val="009B1705"/>
    <w:rsid w:val="009B24AB"/>
    <w:rsid w:val="009B25BB"/>
    <w:rsid w:val="009B2A4F"/>
    <w:rsid w:val="009B2CEF"/>
    <w:rsid w:val="009B2E71"/>
    <w:rsid w:val="009B3109"/>
    <w:rsid w:val="009B36EB"/>
    <w:rsid w:val="009B3860"/>
    <w:rsid w:val="009B38D5"/>
    <w:rsid w:val="009B3AFD"/>
    <w:rsid w:val="009B3C06"/>
    <w:rsid w:val="009B3F29"/>
    <w:rsid w:val="009B4EDD"/>
    <w:rsid w:val="009B50C6"/>
    <w:rsid w:val="009B535D"/>
    <w:rsid w:val="009B58FE"/>
    <w:rsid w:val="009B5C4F"/>
    <w:rsid w:val="009B5C78"/>
    <w:rsid w:val="009B5D75"/>
    <w:rsid w:val="009B5E77"/>
    <w:rsid w:val="009B6975"/>
    <w:rsid w:val="009B6D58"/>
    <w:rsid w:val="009B7145"/>
    <w:rsid w:val="009B71C9"/>
    <w:rsid w:val="009B7A71"/>
    <w:rsid w:val="009C0C96"/>
    <w:rsid w:val="009C15DE"/>
    <w:rsid w:val="009C1AB8"/>
    <w:rsid w:val="009C2368"/>
    <w:rsid w:val="009C2EEB"/>
    <w:rsid w:val="009C30B7"/>
    <w:rsid w:val="009C32A9"/>
    <w:rsid w:val="009C346F"/>
    <w:rsid w:val="009C375F"/>
    <w:rsid w:val="009C3D9C"/>
    <w:rsid w:val="009C3EA7"/>
    <w:rsid w:val="009C4859"/>
    <w:rsid w:val="009C5692"/>
    <w:rsid w:val="009C58E6"/>
    <w:rsid w:val="009C5F24"/>
    <w:rsid w:val="009C6238"/>
    <w:rsid w:val="009C64BF"/>
    <w:rsid w:val="009C6A94"/>
    <w:rsid w:val="009C6AEE"/>
    <w:rsid w:val="009C7407"/>
    <w:rsid w:val="009C79F7"/>
    <w:rsid w:val="009C7E3D"/>
    <w:rsid w:val="009D03C8"/>
    <w:rsid w:val="009D070C"/>
    <w:rsid w:val="009D09B4"/>
    <w:rsid w:val="009D0A66"/>
    <w:rsid w:val="009D1336"/>
    <w:rsid w:val="009D157E"/>
    <w:rsid w:val="009D1BB8"/>
    <w:rsid w:val="009D1DAE"/>
    <w:rsid w:val="009D2AF3"/>
    <w:rsid w:val="009D33D6"/>
    <w:rsid w:val="009D340F"/>
    <w:rsid w:val="009D34CF"/>
    <w:rsid w:val="009D37BC"/>
    <w:rsid w:val="009D51FC"/>
    <w:rsid w:val="009D6096"/>
    <w:rsid w:val="009D627D"/>
    <w:rsid w:val="009D62F5"/>
    <w:rsid w:val="009D6346"/>
    <w:rsid w:val="009D648D"/>
    <w:rsid w:val="009D663D"/>
    <w:rsid w:val="009D6646"/>
    <w:rsid w:val="009D6B5F"/>
    <w:rsid w:val="009D6EAE"/>
    <w:rsid w:val="009D73BF"/>
    <w:rsid w:val="009D7412"/>
    <w:rsid w:val="009D77F5"/>
    <w:rsid w:val="009D793A"/>
    <w:rsid w:val="009D7A75"/>
    <w:rsid w:val="009D7F5F"/>
    <w:rsid w:val="009E039D"/>
    <w:rsid w:val="009E04BD"/>
    <w:rsid w:val="009E07D6"/>
    <w:rsid w:val="009E0912"/>
    <w:rsid w:val="009E107A"/>
    <w:rsid w:val="009E11C3"/>
    <w:rsid w:val="009E14ED"/>
    <w:rsid w:val="009E1A76"/>
    <w:rsid w:val="009E2151"/>
    <w:rsid w:val="009E26E3"/>
    <w:rsid w:val="009E2A01"/>
    <w:rsid w:val="009E2A81"/>
    <w:rsid w:val="009E2B45"/>
    <w:rsid w:val="009E2E25"/>
    <w:rsid w:val="009E3758"/>
    <w:rsid w:val="009E3789"/>
    <w:rsid w:val="009E39B2"/>
    <w:rsid w:val="009E3C16"/>
    <w:rsid w:val="009E3D52"/>
    <w:rsid w:val="009E3F8B"/>
    <w:rsid w:val="009E418A"/>
    <w:rsid w:val="009E423C"/>
    <w:rsid w:val="009E4572"/>
    <w:rsid w:val="009E58CB"/>
    <w:rsid w:val="009E622B"/>
    <w:rsid w:val="009E635A"/>
    <w:rsid w:val="009E6685"/>
    <w:rsid w:val="009E696C"/>
    <w:rsid w:val="009E6BED"/>
    <w:rsid w:val="009E6E48"/>
    <w:rsid w:val="009E7B82"/>
    <w:rsid w:val="009F045B"/>
    <w:rsid w:val="009F04E1"/>
    <w:rsid w:val="009F05BC"/>
    <w:rsid w:val="009F135F"/>
    <w:rsid w:val="009F1374"/>
    <w:rsid w:val="009F13A7"/>
    <w:rsid w:val="009F1C67"/>
    <w:rsid w:val="009F1D0E"/>
    <w:rsid w:val="009F206C"/>
    <w:rsid w:val="009F2C23"/>
    <w:rsid w:val="009F2C2E"/>
    <w:rsid w:val="009F327C"/>
    <w:rsid w:val="009F374A"/>
    <w:rsid w:val="009F3E91"/>
    <w:rsid w:val="009F43D4"/>
    <w:rsid w:val="009F4596"/>
    <w:rsid w:val="009F483F"/>
    <w:rsid w:val="009F48CE"/>
    <w:rsid w:val="009F51A2"/>
    <w:rsid w:val="009F5A10"/>
    <w:rsid w:val="009F5A20"/>
    <w:rsid w:val="009F5BB7"/>
    <w:rsid w:val="009F5CCB"/>
    <w:rsid w:val="009F5D87"/>
    <w:rsid w:val="009F5DB9"/>
    <w:rsid w:val="009F5F64"/>
    <w:rsid w:val="009F6751"/>
    <w:rsid w:val="009F682E"/>
    <w:rsid w:val="009F6F9C"/>
    <w:rsid w:val="009F72B1"/>
    <w:rsid w:val="009F790F"/>
    <w:rsid w:val="009F7EFB"/>
    <w:rsid w:val="00A0012C"/>
    <w:rsid w:val="00A0035C"/>
    <w:rsid w:val="00A00619"/>
    <w:rsid w:val="00A008A6"/>
    <w:rsid w:val="00A00BD9"/>
    <w:rsid w:val="00A00FFA"/>
    <w:rsid w:val="00A01747"/>
    <w:rsid w:val="00A01CD4"/>
    <w:rsid w:val="00A01F28"/>
    <w:rsid w:val="00A02489"/>
    <w:rsid w:val="00A02810"/>
    <w:rsid w:val="00A02B3A"/>
    <w:rsid w:val="00A0330C"/>
    <w:rsid w:val="00A0334A"/>
    <w:rsid w:val="00A03425"/>
    <w:rsid w:val="00A03E6D"/>
    <w:rsid w:val="00A03F83"/>
    <w:rsid w:val="00A041D8"/>
    <w:rsid w:val="00A04276"/>
    <w:rsid w:val="00A0433A"/>
    <w:rsid w:val="00A0468C"/>
    <w:rsid w:val="00A04F04"/>
    <w:rsid w:val="00A0569C"/>
    <w:rsid w:val="00A05A79"/>
    <w:rsid w:val="00A05B49"/>
    <w:rsid w:val="00A06478"/>
    <w:rsid w:val="00A07454"/>
    <w:rsid w:val="00A07570"/>
    <w:rsid w:val="00A07D6C"/>
    <w:rsid w:val="00A10972"/>
    <w:rsid w:val="00A10A85"/>
    <w:rsid w:val="00A10D68"/>
    <w:rsid w:val="00A112A9"/>
    <w:rsid w:val="00A11CC5"/>
    <w:rsid w:val="00A12888"/>
    <w:rsid w:val="00A1336C"/>
    <w:rsid w:val="00A133B6"/>
    <w:rsid w:val="00A134E3"/>
    <w:rsid w:val="00A136E3"/>
    <w:rsid w:val="00A13924"/>
    <w:rsid w:val="00A13C90"/>
    <w:rsid w:val="00A13E03"/>
    <w:rsid w:val="00A1409D"/>
    <w:rsid w:val="00A14192"/>
    <w:rsid w:val="00A14CCC"/>
    <w:rsid w:val="00A14DAF"/>
    <w:rsid w:val="00A14F18"/>
    <w:rsid w:val="00A15015"/>
    <w:rsid w:val="00A150E6"/>
    <w:rsid w:val="00A15536"/>
    <w:rsid w:val="00A1553D"/>
    <w:rsid w:val="00A15806"/>
    <w:rsid w:val="00A15989"/>
    <w:rsid w:val="00A15D25"/>
    <w:rsid w:val="00A15EB0"/>
    <w:rsid w:val="00A164E5"/>
    <w:rsid w:val="00A166AB"/>
    <w:rsid w:val="00A1672C"/>
    <w:rsid w:val="00A175E9"/>
    <w:rsid w:val="00A1789C"/>
    <w:rsid w:val="00A205D3"/>
    <w:rsid w:val="00A206F6"/>
    <w:rsid w:val="00A20B8F"/>
    <w:rsid w:val="00A20E72"/>
    <w:rsid w:val="00A21E17"/>
    <w:rsid w:val="00A22294"/>
    <w:rsid w:val="00A2232C"/>
    <w:rsid w:val="00A22ACF"/>
    <w:rsid w:val="00A22AF7"/>
    <w:rsid w:val="00A23282"/>
    <w:rsid w:val="00A23E2A"/>
    <w:rsid w:val="00A24604"/>
    <w:rsid w:val="00A24CE5"/>
    <w:rsid w:val="00A25A92"/>
    <w:rsid w:val="00A2643E"/>
    <w:rsid w:val="00A264E1"/>
    <w:rsid w:val="00A26E46"/>
    <w:rsid w:val="00A2716B"/>
    <w:rsid w:val="00A274F9"/>
    <w:rsid w:val="00A27600"/>
    <w:rsid w:val="00A27937"/>
    <w:rsid w:val="00A30AEC"/>
    <w:rsid w:val="00A30FFD"/>
    <w:rsid w:val="00A31273"/>
    <w:rsid w:val="00A3129C"/>
    <w:rsid w:val="00A31726"/>
    <w:rsid w:val="00A31A77"/>
    <w:rsid w:val="00A326FE"/>
    <w:rsid w:val="00A32BFD"/>
    <w:rsid w:val="00A32CDB"/>
    <w:rsid w:val="00A32CE5"/>
    <w:rsid w:val="00A32E59"/>
    <w:rsid w:val="00A32FA4"/>
    <w:rsid w:val="00A3318B"/>
    <w:rsid w:val="00A33517"/>
    <w:rsid w:val="00A338AA"/>
    <w:rsid w:val="00A338C2"/>
    <w:rsid w:val="00A33F86"/>
    <w:rsid w:val="00A340AA"/>
    <w:rsid w:val="00A343D0"/>
    <w:rsid w:val="00A34713"/>
    <w:rsid w:val="00A350FD"/>
    <w:rsid w:val="00A35284"/>
    <w:rsid w:val="00A357A5"/>
    <w:rsid w:val="00A35DD7"/>
    <w:rsid w:val="00A36873"/>
    <w:rsid w:val="00A368A4"/>
    <w:rsid w:val="00A36AFD"/>
    <w:rsid w:val="00A36C6B"/>
    <w:rsid w:val="00A3701C"/>
    <w:rsid w:val="00A370F1"/>
    <w:rsid w:val="00A3732A"/>
    <w:rsid w:val="00A375C3"/>
    <w:rsid w:val="00A37ADA"/>
    <w:rsid w:val="00A37E5D"/>
    <w:rsid w:val="00A37F69"/>
    <w:rsid w:val="00A40154"/>
    <w:rsid w:val="00A40943"/>
    <w:rsid w:val="00A413C7"/>
    <w:rsid w:val="00A414A7"/>
    <w:rsid w:val="00A4162A"/>
    <w:rsid w:val="00A4230F"/>
    <w:rsid w:val="00A42678"/>
    <w:rsid w:val="00A42B13"/>
    <w:rsid w:val="00A441B2"/>
    <w:rsid w:val="00A44725"/>
    <w:rsid w:val="00A44DCA"/>
    <w:rsid w:val="00A44E15"/>
    <w:rsid w:val="00A44EE8"/>
    <w:rsid w:val="00A452D3"/>
    <w:rsid w:val="00A4538F"/>
    <w:rsid w:val="00A454D0"/>
    <w:rsid w:val="00A4556B"/>
    <w:rsid w:val="00A45CF9"/>
    <w:rsid w:val="00A4632B"/>
    <w:rsid w:val="00A463DD"/>
    <w:rsid w:val="00A4697F"/>
    <w:rsid w:val="00A46A59"/>
    <w:rsid w:val="00A46B0F"/>
    <w:rsid w:val="00A46BCD"/>
    <w:rsid w:val="00A46C69"/>
    <w:rsid w:val="00A46F3F"/>
    <w:rsid w:val="00A47055"/>
    <w:rsid w:val="00A47081"/>
    <w:rsid w:val="00A470AB"/>
    <w:rsid w:val="00A47188"/>
    <w:rsid w:val="00A473FC"/>
    <w:rsid w:val="00A477DA"/>
    <w:rsid w:val="00A50BEB"/>
    <w:rsid w:val="00A511BC"/>
    <w:rsid w:val="00A51304"/>
    <w:rsid w:val="00A51EE1"/>
    <w:rsid w:val="00A52329"/>
    <w:rsid w:val="00A527D2"/>
    <w:rsid w:val="00A527E3"/>
    <w:rsid w:val="00A52A87"/>
    <w:rsid w:val="00A532B5"/>
    <w:rsid w:val="00A53665"/>
    <w:rsid w:val="00A539F2"/>
    <w:rsid w:val="00A53CC5"/>
    <w:rsid w:val="00A53CEE"/>
    <w:rsid w:val="00A53E7A"/>
    <w:rsid w:val="00A53EF7"/>
    <w:rsid w:val="00A540E0"/>
    <w:rsid w:val="00A54544"/>
    <w:rsid w:val="00A54697"/>
    <w:rsid w:val="00A54AF4"/>
    <w:rsid w:val="00A55595"/>
    <w:rsid w:val="00A5591E"/>
    <w:rsid w:val="00A55AB1"/>
    <w:rsid w:val="00A560DA"/>
    <w:rsid w:val="00A572FC"/>
    <w:rsid w:val="00A6093E"/>
    <w:rsid w:val="00A60C1D"/>
    <w:rsid w:val="00A611A2"/>
    <w:rsid w:val="00A61DE5"/>
    <w:rsid w:val="00A61E0F"/>
    <w:rsid w:val="00A624BF"/>
    <w:rsid w:val="00A62AE6"/>
    <w:rsid w:val="00A62E87"/>
    <w:rsid w:val="00A62F19"/>
    <w:rsid w:val="00A639D2"/>
    <w:rsid w:val="00A64134"/>
    <w:rsid w:val="00A64889"/>
    <w:rsid w:val="00A649EB"/>
    <w:rsid w:val="00A64DB0"/>
    <w:rsid w:val="00A65035"/>
    <w:rsid w:val="00A653E8"/>
    <w:rsid w:val="00A655CA"/>
    <w:rsid w:val="00A65CCC"/>
    <w:rsid w:val="00A65D36"/>
    <w:rsid w:val="00A65EC3"/>
    <w:rsid w:val="00A65FEF"/>
    <w:rsid w:val="00A6643F"/>
    <w:rsid w:val="00A671EA"/>
    <w:rsid w:val="00A67A66"/>
    <w:rsid w:val="00A67C3F"/>
    <w:rsid w:val="00A67CBB"/>
    <w:rsid w:val="00A67D69"/>
    <w:rsid w:val="00A700DE"/>
    <w:rsid w:val="00A702F8"/>
    <w:rsid w:val="00A703E2"/>
    <w:rsid w:val="00A70E5F"/>
    <w:rsid w:val="00A70F6A"/>
    <w:rsid w:val="00A7112C"/>
    <w:rsid w:val="00A712C7"/>
    <w:rsid w:val="00A71831"/>
    <w:rsid w:val="00A718D3"/>
    <w:rsid w:val="00A71990"/>
    <w:rsid w:val="00A71E60"/>
    <w:rsid w:val="00A71F82"/>
    <w:rsid w:val="00A733A9"/>
    <w:rsid w:val="00A733C6"/>
    <w:rsid w:val="00A7358E"/>
    <w:rsid w:val="00A7361D"/>
    <w:rsid w:val="00A73D08"/>
    <w:rsid w:val="00A74059"/>
    <w:rsid w:val="00A7421D"/>
    <w:rsid w:val="00A744A1"/>
    <w:rsid w:val="00A74A3A"/>
    <w:rsid w:val="00A74A63"/>
    <w:rsid w:val="00A74D0C"/>
    <w:rsid w:val="00A7519B"/>
    <w:rsid w:val="00A751A9"/>
    <w:rsid w:val="00A75335"/>
    <w:rsid w:val="00A75742"/>
    <w:rsid w:val="00A758D2"/>
    <w:rsid w:val="00A75C2C"/>
    <w:rsid w:val="00A75EB0"/>
    <w:rsid w:val="00A75FB4"/>
    <w:rsid w:val="00A760A0"/>
    <w:rsid w:val="00A76223"/>
    <w:rsid w:val="00A76E16"/>
    <w:rsid w:val="00A772D4"/>
    <w:rsid w:val="00A777E6"/>
    <w:rsid w:val="00A77A60"/>
    <w:rsid w:val="00A8026C"/>
    <w:rsid w:val="00A80502"/>
    <w:rsid w:val="00A80CC4"/>
    <w:rsid w:val="00A80DD1"/>
    <w:rsid w:val="00A81718"/>
    <w:rsid w:val="00A81D00"/>
    <w:rsid w:val="00A823CA"/>
    <w:rsid w:val="00A82A21"/>
    <w:rsid w:val="00A82AD1"/>
    <w:rsid w:val="00A830CE"/>
    <w:rsid w:val="00A83150"/>
    <w:rsid w:val="00A83193"/>
    <w:rsid w:val="00A83EB3"/>
    <w:rsid w:val="00A84058"/>
    <w:rsid w:val="00A84300"/>
    <w:rsid w:val="00A844E1"/>
    <w:rsid w:val="00A84779"/>
    <w:rsid w:val="00A84AB0"/>
    <w:rsid w:val="00A84F34"/>
    <w:rsid w:val="00A85096"/>
    <w:rsid w:val="00A85201"/>
    <w:rsid w:val="00A852D0"/>
    <w:rsid w:val="00A855F3"/>
    <w:rsid w:val="00A856CA"/>
    <w:rsid w:val="00A859A3"/>
    <w:rsid w:val="00A85C59"/>
    <w:rsid w:val="00A85FC5"/>
    <w:rsid w:val="00A86122"/>
    <w:rsid w:val="00A863F8"/>
    <w:rsid w:val="00A8640F"/>
    <w:rsid w:val="00A86977"/>
    <w:rsid w:val="00A86CDE"/>
    <w:rsid w:val="00A87548"/>
    <w:rsid w:val="00A879E9"/>
    <w:rsid w:val="00A87F7E"/>
    <w:rsid w:val="00A87FA2"/>
    <w:rsid w:val="00A90324"/>
    <w:rsid w:val="00A90839"/>
    <w:rsid w:val="00A9098C"/>
    <w:rsid w:val="00A90FF5"/>
    <w:rsid w:val="00A9162C"/>
    <w:rsid w:val="00A91A8B"/>
    <w:rsid w:val="00A91D86"/>
    <w:rsid w:val="00A9216E"/>
    <w:rsid w:val="00A9290E"/>
    <w:rsid w:val="00A92919"/>
    <w:rsid w:val="00A92A46"/>
    <w:rsid w:val="00A92DC5"/>
    <w:rsid w:val="00A92F92"/>
    <w:rsid w:val="00A93016"/>
    <w:rsid w:val="00A930B3"/>
    <w:rsid w:val="00A9314F"/>
    <w:rsid w:val="00A931D2"/>
    <w:rsid w:val="00A93326"/>
    <w:rsid w:val="00A93E3F"/>
    <w:rsid w:val="00A9414A"/>
    <w:rsid w:val="00A94174"/>
    <w:rsid w:val="00A94395"/>
    <w:rsid w:val="00A9473A"/>
    <w:rsid w:val="00A9477B"/>
    <w:rsid w:val="00A948F1"/>
    <w:rsid w:val="00A94AB4"/>
    <w:rsid w:val="00A9511C"/>
    <w:rsid w:val="00A95397"/>
    <w:rsid w:val="00A95B8F"/>
    <w:rsid w:val="00A95D32"/>
    <w:rsid w:val="00A95DBB"/>
    <w:rsid w:val="00A96373"/>
    <w:rsid w:val="00A965B8"/>
    <w:rsid w:val="00A97160"/>
    <w:rsid w:val="00A9747E"/>
    <w:rsid w:val="00A97646"/>
    <w:rsid w:val="00A97F5B"/>
    <w:rsid w:val="00AA009E"/>
    <w:rsid w:val="00AA0142"/>
    <w:rsid w:val="00AA08FF"/>
    <w:rsid w:val="00AA1624"/>
    <w:rsid w:val="00AA16FA"/>
    <w:rsid w:val="00AA1B24"/>
    <w:rsid w:val="00AA1B75"/>
    <w:rsid w:val="00AA1D23"/>
    <w:rsid w:val="00AA1D71"/>
    <w:rsid w:val="00AA2236"/>
    <w:rsid w:val="00AA2732"/>
    <w:rsid w:val="00AA28F3"/>
    <w:rsid w:val="00AA3371"/>
    <w:rsid w:val="00AA348E"/>
    <w:rsid w:val="00AA35D7"/>
    <w:rsid w:val="00AA39F9"/>
    <w:rsid w:val="00AA3E38"/>
    <w:rsid w:val="00AA48E4"/>
    <w:rsid w:val="00AA49A5"/>
    <w:rsid w:val="00AA509F"/>
    <w:rsid w:val="00AA52C4"/>
    <w:rsid w:val="00AA52CC"/>
    <w:rsid w:val="00AA5A61"/>
    <w:rsid w:val="00AA6210"/>
    <w:rsid w:val="00AA6302"/>
    <w:rsid w:val="00AA6328"/>
    <w:rsid w:val="00AA6544"/>
    <w:rsid w:val="00AA658C"/>
    <w:rsid w:val="00AA676E"/>
    <w:rsid w:val="00AA6AED"/>
    <w:rsid w:val="00AA7170"/>
    <w:rsid w:val="00AA7347"/>
    <w:rsid w:val="00AA73E5"/>
    <w:rsid w:val="00AA7740"/>
    <w:rsid w:val="00AA7A95"/>
    <w:rsid w:val="00AA7CCE"/>
    <w:rsid w:val="00AB06EF"/>
    <w:rsid w:val="00AB07E9"/>
    <w:rsid w:val="00AB0B8A"/>
    <w:rsid w:val="00AB0D3C"/>
    <w:rsid w:val="00AB1144"/>
    <w:rsid w:val="00AB1F47"/>
    <w:rsid w:val="00AB208B"/>
    <w:rsid w:val="00AB23B1"/>
    <w:rsid w:val="00AB2C19"/>
    <w:rsid w:val="00AB3069"/>
    <w:rsid w:val="00AB31F2"/>
    <w:rsid w:val="00AB321B"/>
    <w:rsid w:val="00AB341E"/>
    <w:rsid w:val="00AB3A01"/>
    <w:rsid w:val="00AB3B47"/>
    <w:rsid w:val="00AB3E4A"/>
    <w:rsid w:val="00AB43A0"/>
    <w:rsid w:val="00AB45D6"/>
    <w:rsid w:val="00AB4922"/>
    <w:rsid w:val="00AB493D"/>
    <w:rsid w:val="00AB4B14"/>
    <w:rsid w:val="00AB57C9"/>
    <w:rsid w:val="00AB58C7"/>
    <w:rsid w:val="00AB598A"/>
    <w:rsid w:val="00AB5A39"/>
    <w:rsid w:val="00AB63DF"/>
    <w:rsid w:val="00AB6A06"/>
    <w:rsid w:val="00AB6A41"/>
    <w:rsid w:val="00AB6A78"/>
    <w:rsid w:val="00AB6EA8"/>
    <w:rsid w:val="00AB7020"/>
    <w:rsid w:val="00AB74E9"/>
    <w:rsid w:val="00AB75D3"/>
    <w:rsid w:val="00AB76AB"/>
    <w:rsid w:val="00AB7B5A"/>
    <w:rsid w:val="00AB7B8E"/>
    <w:rsid w:val="00AC0166"/>
    <w:rsid w:val="00AC08B9"/>
    <w:rsid w:val="00AC0F34"/>
    <w:rsid w:val="00AC1064"/>
    <w:rsid w:val="00AC1113"/>
    <w:rsid w:val="00AC11F6"/>
    <w:rsid w:val="00AC137A"/>
    <w:rsid w:val="00AC14CE"/>
    <w:rsid w:val="00AC1516"/>
    <w:rsid w:val="00AC1EBF"/>
    <w:rsid w:val="00AC20FF"/>
    <w:rsid w:val="00AC2307"/>
    <w:rsid w:val="00AC2672"/>
    <w:rsid w:val="00AC28FB"/>
    <w:rsid w:val="00AC2C87"/>
    <w:rsid w:val="00AC2D95"/>
    <w:rsid w:val="00AC3619"/>
    <w:rsid w:val="00AC3831"/>
    <w:rsid w:val="00AC3F9C"/>
    <w:rsid w:val="00AC43AD"/>
    <w:rsid w:val="00AC4C78"/>
    <w:rsid w:val="00AC4E31"/>
    <w:rsid w:val="00AC543E"/>
    <w:rsid w:val="00AC5E5E"/>
    <w:rsid w:val="00AC5F4B"/>
    <w:rsid w:val="00AC63AE"/>
    <w:rsid w:val="00AC76D8"/>
    <w:rsid w:val="00AC798A"/>
    <w:rsid w:val="00AC7C8E"/>
    <w:rsid w:val="00AC7E11"/>
    <w:rsid w:val="00AC7F50"/>
    <w:rsid w:val="00AD0616"/>
    <w:rsid w:val="00AD0A33"/>
    <w:rsid w:val="00AD0C02"/>
    <w:rsid w:val="00AD0D2A"/>
    <w:rsid w:val="00AD158D"/>
    <w:rsid w:val="00AD1C2A"/>
    <w:rsid w:val="00AD2289"/>
    <w:rsid w:val="00AD26FD"/>
    <w:rsid w:val="00AD27C8"/>
    <w:rsid w:val="00AD2F70"/>
    <w:rsid w:val="00AD3291"/>
    <w:rsid w:val="00AD3713"/>
    <w:rsid w:val="00AD3A1A"/>
    <w:rsid w:val="00AD3AC0"/>
    <w:rsid w:val="00AD3DA5"/>
    <w:rsid w:val="00AD403B"/>
    <w:rsid w:val="00AD4191"/>
    <w:rsid w:val="00AD447C"/>
    <w:rsid w:val="00AD4F77"/>
    <w:rsid w:val="00AD5356"/>
    <w:rsid w:val="00AD5CAC"/>
    <w:rsid w:val="00AD5D7D"/>
    <w:rsid w:val="00AD62A2"/>
    <w:rsid w:val="00AD6872"/>
    <w:rsid w:val="00AD690F"/>
    <w:rsid w:val="00AD6E58"/>
    <w:rsid w:val="00AD6EFD"/>
    <w:rsid w:val="00AD747A"/>
    <w:rsid w:val="00AD7D97"/>
    <w:rsid w:val="00AE0273"/>
    <w:rsid w:val="00AE0C4A"/>
    <w:rsid w:val="00AE0C9A"/>
    <w:rsid w:val="00AE0E07"/>
    <w:rsid w:val="00AE1AE2"/>
    <w:rsid w:val="00AE1D34"/>
    <w:rsid w:val="00AE1D88"/>
    <w:rsid w:val="00AE24EC"/>
    <w:rsid w:val="00AE2528"/>
    <w:rsid w:val="00AE2596"/>
    <w:rsid w:val="00AE26AC"/>
    <w:rsid w:val="00AE26F8"/>
    <w:rsid w:val="00AE2C32"/>
    <w:rsid w:val="00AE38F1"/>
    <w:rsid w:val="00AE4286"/>
    <w:rsid w:val="00AE46D3"/>
    <w:rsid w:val="00AE4B5B"/>
    <w:rsid w:val="00AE4F9D"/>
    <w:rsid w:val="00AE50AB"/>
    <w:rsid w:val="00AE52DA"/>
    <w:rsid w:val="00AE538A"/>
    <w:rsid w:val="00AE571B"/>
    <w:rsid w:val="00AE587A"/>
    <w:rsid w:val="00AE5938"/>
    <w:rsid w:val="00AE6614"/>
    <w:rsid w:val="00AE6654"/>
    <w:rsid w:val="00AE6A60"/>
    <w:rsid w:val="00AE6E67"/>
    <w:rsid w:val="00AE6EEA"/>
    <w:rsid w:val="00AE7179"/>
    <w:rsid w:val="00AE7435"/>
    <w:rsid w:val="00AE74C8"/>
    <w:rsid w:val="00AE751C"/>
    <w:rsid w:val="00AE75AF"/>
    <w:rsid w:val="00AE7658"/>
    <w:rsid w:val="00AF086E"/>
    <w:rsid w:val="00AF0ADD"/>
    <w:rsid w:val="00AF10BC"/>
    <w:rsid w:val="00AF1910"/>
    <w:rsid w:val="00AF1EF0"/>
    <w:rsid w:val="00AF206F"/>
    <w:rsid w:val="00AF20AE"/>
    <w:rsid w:val="00AF2357"/>
    <w:rsid w:val="00AF238E"/>
    <w:rsid w:val="00AF29B2"/>
    <w:rsid w:val="00AF2EDB"/>
    <w:rsid w:val="00AF3504"/>
    <w:rsid w:val="00AF365F"/>
    <w:rsid w:val="00AF36CB"/>
    <w:rsid w:val="00AF3893"/>
    <w:rsid w:val="00AF3897"/>
    <w:rsid w:val="00AF3937"/>
    <w:rsid w:val="00AF461D"/>
    <w:rsid w:val="00AF46C1"/>
    <w:rsid w:val="00AF4AAD"/>
    <w:rsid w:val="00AF4C9B"/>
    <w:rsid w:val="00AF5741"/>
    <w:rsid w:val="00AF587A"/>
    <w:rsid w:val="00AF5A7C"/>
    <w:rsid w:val="00AF5E28"/>
    <w:rsid w:val="00AF6304"/>
    <w:rsid w:val="00AF7A61"/>
    <w:rsid w:val="00AF7BBD"/>
    <w:rsid w:val="00AF7ED2"/>
    <w:rsid w:val="00AF7F2A"/>
    <w:rsid w:val="00B008B5"/>
    <w:rsid w:val="00B011A6"/>
    <w:rsid w:val="00B01593"/>
    <w:rsid w:val="00B02083"/>
    <w:rsid w:val="00B02188"/>
    <w:rsid w:val="00B02A4C"/>
    <w:rsid w:val="00B02AF2"/>
    <w:rsid w:val="00B03CF1"/>
    <w:rsid w:val="00B03D8F"/>
    <w:rsid w:val="00B03E39"/>
    <w:rsid w:val="00B03F68"/>
    <w:rsid w:val="00B040A4"/>
    <w:rsid w:val="00B050C8"/>
    <w:rsid w:val="00B054BC"/>
    <w:rsid w:val="00B057E0"/>
    <w:rsid w:val="00B05CD4"/>
    <w:rsid w:val="00B05F04"/>
    <w:rsid w:val="00B063C8"/>
    <w:rsid w:val="00B06831"/>
    <w:rsid w:val="00B071B3"/>
    <w:rsid w:val="00B071EF"/>
    <w:rsid w:val="00B07304"/>
    <w:rsid w:val="00B078CC"/>
    <w:rsid w:val="00B07982"/>
    <w:rsid w:val="00B1017D"/>
    <w:rsid w:val="00B101CB"/>
    <w:rsid w:val="00B106CE"/>
    <w:rsid w:val="00B10705"/>
    <w:rsid w:val="00B10A28"/>
    <w:rsid w:val="00B10D6F"/>
    <w:rsid w:val="00B11052"/>
    <w:rsid w:val="00B11AB3"/>
    <w:rsid w:val="00B120DA"/>
    <w:rsid w:val="00B12707"/>
    <w:rsid w:val="00B12860"/>
    <w:rsid w:val="00B12928"/>
    <w:rsid w:val="00B1295B"/>
    <w:rsid w:val="00B12CE5"/>
    <w:rsid w:val="00B1325A"/>
    <w:rsid w:val="00B13751"/>
    <w:rsid w:val="00B13918"/>
    <w:rsid w:val="00B13A65"/>
    <w:rsid w:val="00B13AF1"/>
    <w:rsid w:val="00B14095"/>
    <w:rsid w:val="00B143BF"/>
    <w:rsid w:val="00B14669"/>
    <w:rsid w:val="00B1467E"/>
    <w:rsid w:val="00B1470B"/>
    <w:rsid w:val="00B148B9"/>
    <w:rsid w:val="00B14EAC"/>
    <w:rsid w:val="00B15A91"/>
    <w:rsid w:val="00B163B5"/>
    <w:rsid w:val="00B164D3"/>
    <w:rsid w:val="00B16502"/>
    <w:rsid w:val="00B16DBB"/>
    <w:rsid w:val="00B17736"/>
    <w:rsid w:val="00B17AB2"/>
    <w:rsid w:val="00B17BB8"/>
    <w:rsid w:val="00B2066E"/>
    <w:rsid w:val="00B2073E"/>
    <w:rsid w:val="00B209B1"/>
    <w:rsid w:val="00B20B11"/>
    <w:rsid w:val="00B20C96"/>
    <w:rsid w:val="00B20EB2"/>
    <w:rsid w:val="00B217B6"/>
    <w:rsid w:val="00B219E6"/>
    <w:rsid w:val="00B21B4A"/>
    <w:rsid w:val="00B22141"/>
    <w:rsid w:val="00B22884"/>
    <w:rsid w:val="00B228BA"/>
    <w:rsid w:val="00B22A25"/>
    <w:rsid w:val="00B22CBE"/>
    <w:rsid w:val="00B23050"/>
    <w:rsid w:val="00B23142"/>
    <w:rsid w:val="00B23C76"/>
    <w:rsid w:val="00B23CDE"/>
    <w:rsid w:val="00B23DAF"/>
    <w:rsid w:val="00B23FF3"/>
    <w:rsid w:val="00B241F2"/>
    <w:rsid w:val="00B24400"/>
    <w:rsid w:val="00B24C96"/>
    <w:rsid w:val="00B24D0D"/>
    <w:rsid w:val="00B2540F"/>
    <w:rsid w:val="00B254DE"/>
    <w:rsid w:val="00B25513"/>
    <w:rsid w:val="00B255F2"/>
    <w:rsid w:val="00B25643"/>
    <w:rsid w:val="00B25919"/>
    <w:rsid w:val="00B25991"/>
    <w:rsid w:val="00B25CB5"/>
    <w:rsid w:val="00B25DAF"/>
    <w:rsid w:val="00B25EA2"/>
    <w:rsid w:val="00B25EBD"/>
    <w:rsid w:val="00B26209"/>
    <w:rsid w:val="00B26D7C"/>
    <w:rsid w:val="00B26EE4"/>
    <w:rsid w:val="00B273B6"/>
    <w:rsid w:val="00B273BE"/>
    <w:rsid w:val="00B2744C"/>
    <w:rsid w:val="00B27640"/>
    <w:rsid w:val="00B2769A"/>
    <w:rsid w:val="00B27A1E"/>
    <w:rsid w:val="00B27E4C"/>
    <w:rsid w:val="00B301BB"/>
    <w:rsid w:val="00B301C8"/>
    <w:rsid w:val="00B30376"/>
    <w:rsid w:val="00B303AC"/>
    <w:rsid w:val="00B30408"/>
    <w:rsid w:val="00B30F71"/>
    <w:rsid w:val="00B31969"/>
    <w:rsid w:val="00B32253"/>
    <w:rsid w:val="00B32692"/>
    <w:rsid w:val="00B327B4"/>
    <w:rsid w:val="00B3286A"/>
    <w:rsid w:val="00B32C7D"/>
    <w:rsid w:val="00B32EC1"/>
    <w:rsid w:val="00B33095"/>
    <w:rsid w:val="00B33FD5"/>
    <w:rsid w:val="00B3466E"/>
    <w:rsid w:val="00B348E3"/>
    <w:rsid w:val="00B34DE1"/>
    <w:rsid w:val="00B34E69"/>
    <w:rsid w:val="00B35126"/>
    <w:rsid w:val="00B35265"/>
    <w:rsid w:val="00B3531D"/>
    <w:rsid w:val="00B355A4"/>
    <w:rsid w:val="00B35BD0"/>
    <w:rsid w:val="00B35D6E"/>
    <w:rsid w:val="00B35DFA"/>
    <w:rsid w:val="00B370FB"/>
    <w:rsid w:val="00B374D4"/>
    <w:rsid w:val="00B37B21"/>
    <w:rsid w:val="00B37E84"/>
    <w:rsid w:val="00B37EDB"/>
    <w:rsid w:val="00B4013E"/>
    <w:rsid w:val="00B40178"/>
    <w:rsid w:val="00B405CD"/>
    <w:rsid w:val="00B40A5B"/>
    <w:rsid w:val="00B40A83"/>
    <w:rsid w:val="00B40CC0"/>
    <w:rsid w:val="00B40DDD"/>
    <w:rsid w:val="00B40E2D"/>
    <w:rsid w:val="00B40F46"/>
    <w:rsid w:val="00B417B3"/>
    <w:rsid w:val="00B4196F"/>
    <w:rsid w:val="00B41CA5"/>
    <w:rsid w:val="00B41DDB"/>
    <w:rsid w:val="00B42823"/>
    <w:rsid w:val="00B4283E"/>
    <w:rsid w:val="00B42A75"/>
    <w:rsid w:val="00B42D51"/>
    <w:rsid w:val="00B42F98"/>
    <w:rsid w:val="00B43076"/>
    <w:rsid w:val="00B43565"/>
    <w:rsid w:val="00B43BD1"/>
    <w:rsid w:val="00B443A9"/>
    <w:rsid w:val="00B448AA"/>
    <w:rsid w:val="00B4496C"/>
    <w:rsid w:val="00B449DD"/>
    <w:rsid w:val="00B44CEF"/>
    <w:rsid w:val="00B451CF"/>
    <w:rsid w:val="00B459B5"/>
    <w:rsid w:val="00B45AB8"/>
    <w:rsid w:val="00B45B52"/>
    <w:rsid w:val="00B45ED0"/>
    <w:rsid w:val="00B469FA"/>
    <w:rsid w:val="00B46A1D"/>
    <w:rsid w:val="00B46D59"/>
    <w:rsid w:val="00B47DFB"/>
    <w:rsid w:val="00B47F28"/>
    <w:rsid w:val="00B50764"/>
    <w:rsid w:val="00B508C8"/>
    <w:rsid w:val="00B50D94"/>
    <w:rsid w:val="00B50F89"/>
    <w:rsid w:val="00B512CC"/>
    <w:rsid w:val="00B514C8"/>
    <w:rsid w:val="00B51CB6"/>
    <w:rsid w:val="00B51F41"/>
    <w:rsid w:val="00B523EA"/>
    <w:rsid w:val="00B52606"/>
    <w:rsid w:val="00B526F4"/>
    <w:rsid w:val="00B5272C"/>
    <w:rsid w:val="00B52AA0"/>
    <w:rsid w:val="00B52C77"/>
    <w:rsid w:val="00B53CEE"/>
    <w:rsid w:val="00B53CF1"/>
    <w:rsid w:val="00B53D1A"/>
    <w:rsid w:val="00B53FF1"/>
    <w:rsid w:val="00B54048"/>
    <w:rsid w:val="00B5443D"/>
    <w:rsid w:val="00B54492"/>
    <w:rsid w:val="00B54783"/>
    <w:rsid w:val="00B54F2C"/>
    <w:rsid w:val="00B553B2"/>
    <w:rsid w:val="00B55607"/>
    <w:rsid w:val="00B556CA"/>
    <w:rsid w:val="00B55D08"/>
    <w:rsid w:val="00B56E09"/>
    <w:rsid w:val="00B57140"/>
    <w:rsid w:val="00B57339"/>
    <w:rsid w:val="00B6060E"/>
    <w:rsid w:val="00B60F20"/>
    <w:rsid w:val="00B61022"/>
    <w:rsid w:val="00B61F58"/>
    <w:rsid w:val="00B621F3"/>
    <w:rsid w:val="00B62A62"/>
    <w:rsid w:val="00B62C39"/>
    <w:rsid w:val="00B62F3B"/>
    <w:rsid w:val="00B63022"/>
    <w:rsid w:val="00B63787"/>
    <w:rsid w:val="00B63ACD"/>
    <w:rsid w:val="00B63CBB"/>
    <w:rsid w:val="00B63F89"/>
    <w:rsid w:val="00B64331"/>
    <w:rsid w:val="00B64ACB"/>
    <w:rsid w:val="00B64B64"/>
    <w:rsid w:val="00B64BB4"/>
    <w:rsid w:val="00B6549D"/>
    <w:rsid w:val="00B65C6F"/>
    <w:rsid w:val="00B65D2A"/>
    <w:rsid w:val="00B6626A"/>
    <w:rsid w:val="00B6665D"/>
    <w:rsid w:val="00B6687D"/>
    <w:rsid w:val="00B669CC"/>
    <w:rsid w:val="00B66A02"/>
    <w:rsid w:val="00B6700D"/>
    <w:rsid w:val="00B6701C"/>
    <w:rsid w:val="00B672B3"/>
    <w:rsid w:val="00B672E6"/>
    <w:rsid w:val="00B6788E"/>
    <w:rsid w:val="00B67ABF"/>
    <w:rsid w:val="00B67BAE"/>
    <w:rsid w:val="00B67E94"/>
    <w:rsid w:val="00B7067B"/>
    <w:rsid w:val="00B7088A"/>
    <w:rsid w:val="00B709A1"/>
    <w:rsid w:val="00B70A86"/>
    <w:rsid w:val="00B70FEB"/>
    <w:rsid w:val="00B710D1"/>
    <w:rsid w:val="00B7138C"/>
    <w:rsid w:val="00B725A8"/>
    <w:rsid w:val="00B72667"/>
    <w:rsid w:val="00B72754"/>
    <w:rsid w:val="00B7378C"/>
    <w:rsid w:val="00B744D2"/>
    <w:rsid w:val="00B74BBF"/>
    <w:rsid w:val="00B74CC8"/>
    <w:rsid w:val="00B750E4"/>
    <w:rsid w:val="00B75865"/>
    <w:rsid w:val="00B75BA8"/>
    <w:rsid w:val="00B76031"/>
    <w:rsid w:val="00B76108"/>
    <w:rsid w:val="00B76C44"/>
    <w:rsid w:val="00B76CF0"/>
    <w:rsid w:val="00B76D1D"/>
    <w:rsid w:val="00B76D95"/>
    <w:rsid w:val="00B76EB2"/>
    <w:rsid w:val="00B77321"/>
    <w:rsid w:val="00B776D1"/>
    <w:rsid w:val="00B778E9"/>
    <w:rsid w:val="00B77A77"/>
    <w:rsid w:val="00B77C04"/>
    <w:rsid w:val="00B77DE3"/>
    <w:rsid w:val="00B80278"/>
    <w:rsid w:val="00B802AA"/>
    <w:rsid w:val="00B803C3"/>
    <w:rsid w:val="00B80A71"/>
    <w:rsid w:val="00B80A8D"/>
    <w:rsid w:val="00B80C62"/>
    <w:rsid w:val="00B80FE1"/>
    <w:rsid w:val="00B81121"/>
    <w:rsid w:val="00B81155"/>
    <w:rsid w:val="00B8115E"/>
    <w:rsid w:val="00B81C6F"/>
    <w:rsid w:val="00B81E49"/>
    <w:rsid w:val="00B820A8"/>
    <w:rsid w:val="00B8224D"/>
    <w:rsid w:val="00B82302"/>
    <w:rsid w:val="00B826BF"/>
    <w:rsid w:val="00B8279A"/>
    <w:rsid w:val="00B8283F"/>
    <w:rsid w:val="00B82A10"/>
    <w:rsid w:val="00B8303F"/>
    <w:rsid w:val="00B83701"/>
    <w:rsid w:val="00B83CBE"/>
    <w:rsid w:val="00B840BE"/>
    <w:rsid w:val="00B847F9"/>
    <w:rsid w:val="00B84B1B"/>
    <w:rsid w:val="00B84E4A"/>
    <w:rsid w:val="00B8503A"/>
    <w:rsid w:val="00B85199"/>
    <w:rsid w:val="00B858A5"/>
    <w:rsid w:val="00B858F7"/>
    <w:rsid w:val="00B85EA4"/>
    <w:rsid w:val="00B866E0"/>
    <w:rsid w:val="00B868A3"/>
    <w:rsid w:val="00B86C97"/>
    <w:rsid w:val="00B8745E"/>
    <w:rsid w:val="00B875FF"/>
    <w:rsid w:val="00B87C8C"/>
    <w:rsid w:val="00B87E50"/>
    <w:rsid w:val="00B87F25"/>
    <w:rsid w:val="00B87FD5"/>
    <w:rsid w:val="00B900F8"/>
    <w:rsid w:val="00B905E4"/>
    <w:rsid w:val="00B90A48"/>
    <w:rsid w:val="00B90C96"/>
    <w:rsid w:val="00B90CBB"/>
    <w:rsid w:val="00B91F0F"/>
    <w:rsid w:val="00B927D6"/>
    <w:rsid w:val="00B930DF"/>
    <w:rsid w:val="00B93650"/>
    <w:rsid w:val="00B93900"/>
    <w:rsid w:val="00B93C55"/>
    <w:rsid w:val="00B93D94"/>
    <w:rsid w:val="00B93FDA"/>
    <w:rsid w:val="00B943BA"/>
    <w:rsid w:val="00B94921"/>
    <w:rsid w:val="00B94C03"/>
    <w:rsid w:val="00B950A3"/>
    <w:rsid w:val="00B950D8"/>
    <w:rsid w:val="00B9588D"/>
    <w:rsid w:val="00B95CBC"/>
    <w:rsid w:val="00B960A9"/>
    <w:rsid w:val="00B96240"/>
    <w:rsid w:val="00B96AC0"/>
    <w:rsid w:val="00B96EDF"/>
    <w:rsid w:val="00B96EEA"/>
    <w:rsid w:val="00B96F35"/>
    <w:rsid w:val="00B9706C"/>
    <w:rsid w:val="00B97659"/>
    <w:rsid w:val="00B9779F"/>
    <w:rsid w:val="00B97A8D"/>
    <w:rsid w:val="00B97CF3"/>
    <w:rsid w:val="00B97E7E"/>
    <w:rsid w:val="00BA0435"/>
    <w:rsid w:val="00BA092F"/>
    <w:rsid w:val="00BA0B85"/>
    <w:rsid w:val="00BA14A5"/>
    <w:rsid w:val="00BA2584"/>
    <w:rsid w:val="00BA26D6"/>
    <w:rsid w:val="00BA2EF5"/>
    <w:rsid w:val="00BA3059"/>
    <w:rsid w:val="00BA32CD"/>
    <w:rsid w:val="00BA3530"/>
    <w:rsid w:val="00BA3A82"/>
    <w:rsid w:val="00BA403C"/>
    <w:rsid w:val="00BA41C9"/>
    <w:rsid w:val="00BA4CA2"/>
    <w:rsid w:val="00BA5834"/>
    <w:rsid w:val="00BA586C"/>
    <w:rsid w:val="00BA5D70"/>
    <w:rsid w:val="00BA5D9C"/>
    <w:rsid w:val="00BA6BDD"/>
    <w:rsid w:val="00BA6C61"/>
    <w:rsid w:val="00BA6D3C"/>
    <w:rsid w:val="00BA7251"/>
    <w:rsid w:val="00BA734E"/>
    <w:rsid w:val="00BA78F0"/>
    <w:rsid w:val="00BB0039"/>
    <w:rsid w:val="00BB00D5"/>
    <w:rsid w:val="00BB0290"/>
    <w:rsid w:val="00BB02C5"/>
    <w:rsid w:val="00BB0780"/>
    <w:rsid w:val="00BB07E8"/>
    <w:rsid w:val="00BB0876"/>
    <w:rsid w:val="00BB0A37"/>
    <w:rsid w:val="00BB0C54"/>
    <w:rsid w:val="00BB165E"/>
    <w:rsid w:val="00BB1860"/>
    <w:rsid w:val="00BB19A4"/>
    <w:rsid w:val="00BB1D08"/>
    <w:rsid w:val="00BB2806"/>
    <w:rsid w:val="00BB2F1B"/>
    <w:rsid w:val="00BB3523"/>
    <w:rsid w:val="00BB356D"/>
    <w:rsid w:val="00BB3969"/>
    <w:rsid w:val="00BB3DD2"/>
    <w:rsid w:val="00BB4247"/>
    <w:rsid w:val="00BB4BDB"/>
    <w:rsid w:val="00BB51EC"/>
    <w:rsid w:val="00BB5917"/>
    <w:rsid w:val="00BB5B5E"/>
    <w:rsid w:val="00BB5CC9"/>
    <w:rsid w:val="00BB5D17"/>
    <w:rsid w:val="00BB5EEA"/>
    <w:rsid w:val="00BB6067"/>
    <w:rsid w:val="00BB6220"/>
    <w:rsid w:val="00BB6545"/>
    <w:rsid w:val="00BB68AE"/>
    <w:rsid w:val="00BB6E47"/>
    <w:rsid w:val="00BB71AD"/>
    <w:rsid w:val="00BB7613"/>
    <w:rsid w:val="00BB768A"/>
    <w:rsid w:val="00BB76A1"/>
    <w:rsid w:val="00BB7BDE"/>
    <w:rsid w:val="00BC01A7"/>
    <w:rsid w:val="00BC02DA"/>
    <w:rsid w:val="00BC0736"/>
    <w:rsid w:val="00BC0EFE"/>
    <w:rsid w:val="00BC12AB"/>
    <w:rsid w:val="00BC1848"/>
    <w:rsid w:val="00BC199B"/>
    <w:rsid w:val="00BC1B23"/>
    <w:rsid w:val="00BC1FB0"/>
    <w:rsid w:val="00BC1FFB"/>
    <w:rsid w:val="00BC2011"/>
    <w:rsid w:val="00BC21C2"/>
    <w:rsid w:val="00BC24DD"/>
    <w:rsid w:val="00BC25A5"/>
    <w:rsid w:val="00BC26CB"/>
    <w:rsid w:val="00BC2AD5"/>
    <w:rsid w:val="00BC2B0C"/>
    <w:rsid w:val="00BC2D89"/>
    <w:rsid w:val="00BC2F5D"/>
    <w:rsid w:val="00BC35A7"/>
    <w:rsid w:val="00BC40A7"/>
    <w:rsid w:val="00BC4380"/>
    <w:rsid w:val="00BC47C2"/>
    <w:rsid w:val="00BC52BB"/>
    <w:rsid w:val="00BC52FC"/>
    <w:rsid w:val="00BC5632"/>
    <w:rsid w:val="00BC573E"/>
    <w:rsid w:val="00BC5AC9"/>
    <w:rsid w:val="00BC5ED9"/>
    <w:rsid w:val="00BC601C"/>
    <w:rsid w:val="00BC6069"/>
    <w:rsid w:val="00BC61AB"/>
    <w:rsid w:val="00BC666C"/>
    <w:rsid w:val="00BC67AA"/>
    <w:rsid w:val="00BC7837"/>
    <w:rsid w:val="00BD0233"/>
    <w:rsid w:val="00BD054D"/>
    <w:rsid w:val="00BD0E5F"/>
    <w:rsid w:val="00BD1038"/>
    <w:rsid w:val="00BD16FA"/>
    <w:rsid w:val="00BD23C6"/>
    <w:rsid w:val="00BD2A91"/>
    <w:rsid w:val="00BD2E38"/>
    <w:rsid w:val="00BD2EDC"/>
    <w:rsid w:val="00BD3A67"/>
    <w:rsid w:val="00BD4051"/>
    <w:rsid w:val="00BD45F4"/>
    <w:rsid w:val="00BD4E71"/>
    <w:rsid w:val="00BD4F68"/>
    <w:rsid w:val="00BD611A"/>
    <w:rsid w:val="00BD62EF"/>
    <w:rsid w:val="00BD64F2"/>
    <w:rsid w:val="00BD66FB"/>
    <w:rsid w:val="00BD68AA"/>
    <w:rsid w:val="00BD746C"/>
    <w:rsid w:val="00BD7726"/>
    <w:rsid w:val="00BD77BD"/>
    <w:rsid w:val="00BD7DF7"/>
    <w:rsid w:val="00BE00EF"/>
    <w:rsid w:val="00BE0F48"/>
    <w:rsid w:val="00BE11DB"/>
    <w:rsid w:val="00BE132F"/>
    <w:rsid w:val="00BE1411"/>
    <w:rsid w:val="00BE2021"/>
    <w:rsid w:val="00BE229B"/>
    <w:rsid w:val="00BE24A5"/>
    <w:rsid w:val="00BE2E49"/>
    <w:rsid w:val="00BE2FAE"/>
    <w:rsid w:val="00BE304B"/>
    <w:rsid w:val="00BE3511"/>
    <w:rsid w:val="00BE3C8C"/>
    <w:rsid w:val="00BE3E08"/>
    <w:rsid w:val="00BE3E3A"/>
    <w:rsid w:val="00BE3E63"/>
    <w:rsid w:val="00BE41EC"/>
    <w:rsid w:val="00BE424D"/>
    <w:rsid w:val="00BE4958"/>
    <w:rsid w:val="00BE4E2C"/>
    <w:rsid w:val="00BE4F0B"/>
    <w:rsid w:val="00BE5526"/>
    <w:rsid w:val="00BE58D8"/>
    <w:rsid w:val="00BE5B6C"/>
    <w:rsid w:val="00BE62E2"/>
    <w:rsid w:val="00BE62F2"/>
    <w:rsid w:val="00BE6A3E"/>
    <w:rsid w:val="00BE6D8E"/>
    <w:rsid w:val="00BE6EA7"/>
    <w:rsid w:val="00BE6F7D"/>
    <w:rsid w:val="00BE7740"/>
    <w:rsid w:val="00BE79B4"/>
    <w:rsid w:val="00BF02EF"/>
    <w:rsid w:val="00BF05DC"/>
    <w:rsid w:val="00BF0A22"/>
    <w:rsid w:val="00BF0E8A"/>
    <w:rsid w:val="00BF11E5"/>
    <w:rsid w:val="00BF13AA"/>
    <w:rsid w:val="00BF1659"/>
    <w:rsid w:val="00BF1DA0"/>
    <w:rsid w:val="00BF1F4D"/>
    <w:rsid w:val="00BF21C3"/>
    <w:rsid w:val="00BF291B"/>
    <w:rsid w:val="00BF2E5A"/>
    <w:rsid w:val="00BF2EBC"/>
    <w:rsid w:val="00BF3295"/>
    <w:rsid w:val="00BF336F"/>
    <w:rsid w:val="00BF384E"/>
    <w:rsid w:val="00BF4A08"/>
    <w:rsid w:val="00BF4CCF"/>
    <w:rsid w:val="00BF4FEC"/>
    <w:rsid w:val="00BF5006"/>
    <w:rsid w:val="00BF53F2"/>
    <w:rsid w:val="00BF5518"/>
    <w:rsid w:val="00BF552D"/>
    <w:rsid w:val="00BF6EB1"/>
    <w:rsid w:val="00BF7175"/>
    <w:rsid w:val="00BF74D3"/>
    <w:rsid w:val="00BF770B"/>
    <w:rsid w:val="00BF7B20"/>
    <w:rsid w:val="00C00364"/>
    <w:rsid w:val="00C00507"/>
    <w:rsid w:val="00C005E7"/>
    <w:rsid w:val="00C009C4"/>
    <w:rsid w:val="00C00DE7"/>
    <w:rsid w:val="00C00E12"/>
    <w:rsid w:val="00C0119D"/>
    <w:rsid w:val="00C01723"/>
    <w:rsid w:val="00C018DB"/>
    <w:rsid w:val="00C01C1C"/>
    <w:rsid w:val="00C01DB1"/>
    <w:rsid w:val="00C01E07"/>
    <w:rsid w:val="00C01F1E"/>
    <w:rsid w:val="00C029DC"/>
    <w:rsid w:val="00C02EE9"/>
    <w:rsid w:val="00C02FEA"/>
    <w:rsid w:val="00C038B1"/>
    <w:rsid w:val="00C04C19"/>
    <w:rsid w:val="00C05041"/>
    <w:rsid w:val="00C05232"/>
    <w:rsid w:val="00C05369"/>
    <w:rsid w:val="00C05498"/>
    <w:rsid w:val="00C058BE"/>
    <w:rsid w:val="00C06288"/>
    <w:rsid w:val="00C06326"/>
    <w:rsid w:val="00C068A8"/>
    <w:rsid w:val="00C06ACE"/>
    <w:rsid w:val="00C0709A"/>
    <w:rsid w:val="00C074D8"/>
    <w:rsid w:val="00C076DD"/>
    <w:rsid w:val="00C07C99"/>
    <w:rsid w:val="00C07E8A"/>
    <w:rsid w:val="00C07F46"/>
    <w:rsid w:val="00C1024D"/>
    <w:rsid w:val="00C10794"/>
    <w:rsid w:val="00C10ED1"/>
    <w:rsid w:val="00C10FE4"/>
    <w:rsid w:val="00C11246"/>
    <w:rsid w:val="00C113CE"/>
    <w:rsid w:val="00C114A3"/>
    <w:rsid w:val="00C116C5"/>
    <w:rsid w:val="00C1192A"/>
    <w:rsid w:val="00C11C0D"/>
    <w:rsid w:val="00C11D5D"/>
    <w:rsid w:val="00C11F3A"/>
    <w:rsid w:val="00C12163"/>
    <w:rsid w:val="00C1270D"/>
    <w:rsid w:val="00C12B6E"/>
    <w:rsid w:val="00C133F1"/>
    <w:rsid w:val="00C13867"/>
    <w:rsid w:val="00C13A57"/>
    <w:rsid w:val="00C14085"/>
    <w:rsid w:val="00C14A1F"/>
    <w:rsid w:val="00C15470"/>
    <w:rsid w:val="00C156D8"/>
    <w:rsid w:val="00C15822"/>
    <w:rsid w:val="00C15A4C"/>
    <w:rsid w:val="00C15C88"/>
    <w:rsid w:val="00C15E3D"/>
    <w:rsid w:val="00C16003"/>
    <w:rsid w:val="00C16370"/>
    <w:rsid w:val="00C16CD9"/>
    <w:rsid w:val="00C171DE"/>
    <w:rsid w:val="00C17281"/>
    <w:rsid w:val="00C172E6"/>
    <w:rsid w:val="00C2020B"/>
    <w:rsid w:val="00C202DF"/>
    <w:rsid w:val="00C202E5"/>
    <w:rsid w:val="00C20313"/>
    <w:rsid w:val="00C20615"/>
    <w:rsid w:val="00C2092D"/>
    <w:rsid w:val="00C20CDE"/>
    <w:rsid w:val="00C20CE9"/>
    <w:rsid w:val="00C20CEF"/>
    <w:rsid w:val="00C21A01"/>
    <w:rsid w:val="00C21DC6"/>
    <w:rsid w:val="00C21F8F"/>
    <w:rsid w:val="00C226DC"/>
    <w:rsid w:val="00C227D9"/>
    <w:rsid w:val="00C22E79"/>
    <w:rsid w:val="00C236C6"/>
    <w:rsid w:val="00C236E2"/>
    <w:rsid w:val="00C23ADB"/>
    <w:rsid w:val="00C23C3A"/>
    <w:rsid w:val="00C23D44"/>
    <w:rsid w:val="00C24277"/>
    <w:rsid w:val="00C256AD"/>
    <w:rsid w:val="00C26661"/>
    <w:rsid w:val="00C26787"/>
    <w:rsid w:val="00C274AF"/>
    <w:rsid w:val="00C2750C"/>
    <w:rsid w:val="00C27A6C"/>
    <w:rsid w:val="00C27D02"/>
    <w:rsid w:val="00C30DE4"/>
    <w:rsid w:val="00C3108D"/>
    <w:rsid w:val="00C3198A"/>
    <w:rsid w:val="00C31B21"/>
    <w:rsid w:val="00C31C26"/>
    <w:rsid w:val="00C32426"/>
    <w:rsid w:val="00C32CA4"/>
    <w:rsid w:val="00C32F89"/>
    <w:rsid w:val="00C33A2C"/>
    <w:rsid w:val="00C341E0"/>
    <w:rsid w:val="00C3423A"/>
    <w:rsid w:val="00C342C6"/>
    <w:rsid w:val="00C34CDE"/>
    <w:rsid w:val="00C34E76"/>
    <w:rsid w:val="00C35EFD"/>
    <w:rsid w:val="00C36512"/>
    <w:rsid w:val="00C3754F"/>
    <w:rsid w:val="00C37645"/>
    <w:rsid w:val="00C37A29"/>
    <w:rsid w:val="00C409B1"/>
    <w:rsid w:val="00C40A81"/>
    <w:rsid w:val="00C40D04"/>
    <w:rsid w:val="00C413D1"/>
    <w:rsid w:val="00C414F6"/>
    <w:rsid w:val="00C41BF3"/>
    <w:rsid w:val="00C41D76"/>
    <w:rsid w:val="00C42009"/>
    <w:rsid w:val="00C42A68"/>
    <w:rsid w:val="00C42D29"/>
    <w:rsid w:val="00C43C4F"/>
    <w:rsid w:val="00C43F5E"/>
    <w:rsid w:val="00C4493A"/>
    <w:rsid w:val="00C449D4"/>
    <w:rsid w:val="00C452B1"/>
    <w:rsid w:val="00C4557B"/>
    <w:rsid w:val="00C4577B"/>
    <w:rsid w:val="00C45F6F"/>
    <w:rsid w:val="00C45FF7"/>
    <w:rsid w:val="00C462D2"/>
    <w:rsid w:val="00C467BB"/>
    <w:rsid w:val="00C46A94"/>
    <w:rsid w:val="00C46D2F"/>
    <w:rsid w:val="00C46F71"/>
    <w:rsid w:val="00C46F77"/>
    <w:rsid w:val="00C472F1"/>
    <w:rsid w:val="00C47399"/>
    <w:rsid w:val="00C479B8"/>
    <w:rsid w:val="00C47E91"/>
    <w:rsid w:val="00C501BB"/>
    <w:rsid w:val="00C5052D"/>
    <w:rsid w:val="00C50857"/>
    <w:rsid w:val="00C508F5"/>
    <w:rsid w:val="00C50AEB"/>
    <w:rsid w:val="00C50CE5"/>
    <w:rsid w:val="00C51194"/>
    <w:rsid w:val="00C514F4"/>
    <w:rsid w:val="00C5208A"/>
    <w:rsid w:val="00C5237F"/>
    <w:rsid w:val="00C52494"/>
    <w:rsid w:val="00C527F1"/>
    <w:rsid w:val="00C52933"/>
    <w:rsid w:val="00C52A53"/>
    <w:rsid w:val="00C52BE0"/>
    <w:rsid w:val="00C52E9B"/>
    <w:rsid w:val="00C5392F"/>
    <w:rsid w:val="00C53B38"/>
    <w:rsid w:val="00C53FBA"/>
    <w:rsid w:val="00C541CD"/>
    <w:rsid w:val="00C54212"/>
    <w:rsid w:val="00C543AA"/>
    <w:rsid w:val="00C5523C"/>
    <w:rsid w:val="00C557D0"/>
    <w:rsid w:val="00C55D6C"/>
    <w:rsid w:val="00C55E63"/>
    <w:rsid w:val="00C55F02"/>
    <w:rsid w:val="00C55F87"/>
    <w:rsid w:val="00C55FA6"/>
    <w:rsid w:val="00C5603C"/>
    <w:rsid w:val="00C5655D"/>
    <w:rsid w:val="00C56947"/>
    <w:rsid w:val="00C56BA5"/>
    <w:rsid w:val="00C56C64"/>
    <w:rsid w:val="00C56CB0"/>
    <w:rsid w:val="00C57200"/>
    <w:rsid w:val="00C578DB"/>
    <w:rsid w:val="00C57CB7"/>
    <w:rsid w:val="00C57CE7"/>
    <w:rsid w:val="00C60214"/>
    <w:rsid w:val="00C60331"/>
    <w:rsid w:val="00C606D7"/>
    <w:rsid w:val="00C6143B"/>
    <w:rsid w:val="00C614BC"/>
    <w:rsid w:val="00C61668"/>
    <w:rsid w:val="00C61A3D"/>
    <w:rsid w:val="00C62041"/>
    <w:rsid w:val="00C62835"/>
    <w:rsid w:val="00C6299E"/>
    <w:rsid w:val="00C62EFF"/>
    <w:rsid w:val="00C62FB0"/>
    <w:rsid w:val="00C6359B"/>
    <w:rsid w:val="00C635F1"/>
    <w:rsid w:val="00C637DE"/>
    <w:rsid w:val="00C63934"/>
    <w:rsid w:val="00C64C12"/>
    <w:rsid w:val="00C64EE1"/>
    <w:rsid w:val="00C651E5"/>
    <w:rsid w:val="00C655B7"/>
    <w:rsid w:val="00C6583D"/>
    <w:rsid w:val="00C65D36"/>
    <w:rsid w:val="00C65F53"/>
    <w:rsid w:val="00C664D5"/>
    <w:rsid w:val="00C66CE2"/>
    <w:rsid w:val="00C67556"/>
    <w:rsid w:val="00C6759F"/>
    <w:rsid w:val="00C67949"/>
    <w:rsid w:val="00C67E16"/>
    <w:rsid w:val="00C700A6"/>
    <w:rsid w:val="00C702FB"/>
    <w:rsid w:val="00C704B5"/>
    <w:rsid w:val="00C7096E"/>
    <w:rsid w:val="00C709A1"/>
    <w:rsid w:val="00C70FB0"/>
    <w:rsid w:val="00C712B7"/>
    <w:rsid w:val="00C71302"/>
    <w:rsid w:val="00C71846"/>
    <w:rsid w:val="00C71DE5"/>
    <w:rsid w:val="00C721B4"/>
    <w:rsid w:val="00C723F6"/>
    <w:rsid w:val="00C724C2"/>
    <w:rsid w:val="00C7255F"/>
    <w:rsid w:val="00C73C84"/>
    <w:rsid w:val="00C742E4"/>
    <w:rsid w:val="00C7483A"/>
    <w:rsid w:val="00C74ED1"/>
    <w:rsid w:val="00C7568A"/>
    <w:rsid w:val="00C75788"/>
    <w:rsid w:val="00C75DF2"/>
    <w:rsid w:val="00C76902"/>
    <w:rsid w:val="00C76DD1"/>
    <w:rsid w:val="00C7770B"/>
    <w:rsid w:val="00C779D6"/>
    <w:rsid w:val="00C77AE2"/>
    <w:rsid w:val="00C77DED"/>
    <w:rsid w:val="00C800AA"/>
    <w:rsid w:val="00C8027B"/>
    <w:rsid w:val="00C8030B"/>
    <w:rsid w:val="00C8084C"/>
    <w:rsid w:val="00C80B1F"/>
    <w:rsid w:val="00C81E73"/>
    <w:rsid w:val="00C82353"/>
    <w:rsid w:val="00C82AD6"/>
    <w:rsid w:val="00C82E3D"/>
    <w:rsid w:val="00C836E4"/>
    <w:rsid w:val="00C838C0"/>
    <w:rsid w:val="00C8394F"/>
    <w:rsid w:val="00C83D47"/>
    <w:rsid w:val="00C83FEE"/>
    <w:rsid w:val="00C846BE"/>
    <w:rsid w:val="00C846F7"/>
    <w:rsid w:val="00C84D80"/>
    <w:rsid w:val="00C85117"/>
    <w:rsid w:val="00C853E5"/>
    <w:rsid w:val="00C8577D"/>
    <w:rsid w:val="00C86011"/>
    <w:rsid w:val="00C86304"/>
    <w:rsid w:val="00C865B1"/>
    <w:rsid w:val="00C86B04"/>
    <w:rsid w:val="00C87254"/>
    <w:rsid w:val="00C87712"/>
    <w:rsid w:val="00C87F14"/>
    <w:rsid w:val="00C87FC4"/>
    <w:rsid w:val="00C906B1"/>
    <w:rsid w:val="00C90FCE"/>
    <w:rsid w:val="00C910B3"/>
    <w:rsid w:val="00C915F2"/>
    <w:rsid w:val="00C91790"/>
    <w:rsid w:val="00C9179B"/>
    <w:rsid w:val="00C9189A"/>
    <w:rsid w:val="00C91DCB"/>
    <w:rsid w:val="00C92150"/>
    <w:rsid w:val="00C92445"/>
    <w:rsid w:val="00C92C4E"/>
    <w:rsid w:val="00C92D5C"/>
    <w:rsid w:val="00C92DE5"/>
    <w:rsid w:val="00C93375"/>
    <w:rsid w:val="00C937A0"/>
    <w:rsid w:val="00C941F9"/>
    <w:rsid w:val="00C9433B"/>
    <w:rsid w:val="00C94640"/>
    <w:rsid w:val="00C94906"/>
    <w:rsid w:val="00C94DCA"/>
    <w:rsid w:val="00C94EB0"/>
    <w:rsid w:val="00C9535A"/>
    <w:rsid w:val="00C95382"/>
    <w:rsid w:val="00C95504"/>
    <w:rsid w:val="00C95C09"/>
    <w:rsid w:val="00C95E31"/>
    <w:rsid w:val="00C95F13"/>
    <w:rsid w:val="00C96930"/>
    <w:rsid w:val="00C96D8A"/>
    <w:rsid w:val="00C96D9E"/>
    <w:rsid w:val="00C976D8"/>
    <w:rsid w:val="00C977AD"/>
    <w:rsid w:val="00CA015C"/>
    <w:rsid w:val="00CA093F"/>
    <w:rsid w:val="00CA1A05"/>
    <w:rsid w:val="00CA204D"/>
    <w:rsid w:val="00CA208A"/>
    <w:rsid w:val="00CA22A9"/>
    <w:rsid w:val="00CA22C6"/>
    <w:rsid w:val="00CA2C13"/>
    <w:rsid w:val="00CA2D3C"/>
    <w:rsid w:val="00CA3470"/>
    <w:rsid w:val="00CA3C96"/>
    <w:rsid w:val="00CA3F0D"/>
    <w:rsid w:val="00CA51D0"/>
    <w:rsid w:val="00CA5795"/>
    <w:rsid w:val="00CA5BC7"/>
    <w:rsid w:val="00CA5C5D"/>
    <w:rsid w:val="00CA5D58"/>
    <w:rsid w:val="00CA60B9"/>
    <w:rsid w:val="00CA60E7"/>
    <w:rsid w:val="00CA610C"/>
    <w:rsid w:val="00CA63CE"/>
    <w:rsid w:val="00CA695F"/>
    <w:rsid w:val="00CA699D"/>
    <w:rsid w:val="00CA6D80"/>
    <w:rsid w:val="00CA712C"/>
    <w:rsid w:val="00CA7166"/>
    <w:rsid w:val="00CA71CA"/>
    <w:rsid w:val="00CB01F7"/>
    <w:rsid w:val="00CB042D"/>
    <w:rsid w:val="00CB0668"/>
    <w:rsid w:val="00CB0A14"/>
    <w:rsid w:val="00CB0FEA"/>
    <w:rsid w:val="00CB15FE"/>
    <w:rsid w:val="00CB2268"/>
    <w:rsid w:val="00CB252B"/>
    <w:rsid w:val="00CB2568"/>
    <w:rsid w:val="00CB2710"/>
    <w:rsid w:val="00CB2C7D"/>
    <w:rsid w:val="00CB2CCD"/>
    <w:rsid w:val="00CB32BB"/>
    <w:rsid w:val="00CB33E4"/>
    <w:rsid w:val="00CB364F"/>
    <w:rsid w:val="00CB36AC"/>
    <w:rsid w:val="00CB3941"/>
    <w:rsid w:val="00CB3C14"/>
    <w:rsid w:val="00CB424F"/>
    <w:rsid w:val="00CB4310"/>
    <w:rsid w:val="00CB4581"/>
    <w:rsid w:val="00CB571C"/>
    <w:rsid w:val="00CB57DA"/>
    <w:rsid w:val="00CB5D1A"/>
    <w:rsid w:val="00CB5EBE"/>
    <w:rsid w:val="00CB64C0"/>
    <w:rsid w:val="00CB710C"/>
    <w:rsid w:val="00CB71BA"/>
    <w:rsid w:val="00CB7AB0"/>
    <w:rsid w:val="00CB7ADA"/>
    <w:rsid w:val="00CB7ECD"/>
    <w:rsid w:val="00CB7F6F"/>
    <w:rsid w:val="00CC00CA"/>
    <w:rsid w:val="00CC050C"/>
    <w:rsid w:val="00CC0704"/>
    <w:rsid w:val="00CC0928"/>
    <w:rsid w:val="00CC0E74"/>
    <w:rsid w:val="00CC18A3"/>
    <w:rsid w:val="00CC283C"/>
    <w:rsid w:val="00CC2FBE"/>
    <w:rsid w:val="00CC361E"/>
    <w:rsid w:val="00CC47AE"/>
    <w:rsid w:val="00CC4943"/>
    <w:rsid w:val="00CC4E5F"/>
    <w:rsid w:val="00CC51AD"/>
    <w:rsid w:val="00CC527C"/>
    <w:rsid w:val="00CC55FA"/>
    <w:rsid w:val="00CC5820"/>
    <w:rsid w:val="00CC582F"/>
    <w:rsid w:val="00CC5D45"/>
    <w:rsid w:val="00CC6631"/>
    <w:rsid w:val="00CC6CCF"/>
    <w:rsid w:val="00CC7A8D"/>
    <w:rsid w:val="00CD0149"/>
    <w:rsid w:val="00CD0A4C"/>
    <w:rsid w:val="00CD0CEB"/>
    <w:rsid w:val="00CD1479"/>
    <w:rsid w:val="00CD16C0"/>
    <w:rsid w:val="00CD170C"/>
    <w:rsid w:val="00CD1723"/>
    <w:rsid w:val="00CD2622"/>
    <w:rsid w:val="00CD2B8C"/>
    <w:rsid w:val="00CD2CE1"/>
    <w:rsid w:val="00CD3821"/>
    <w:rsid w:val="00CD3DCA"/>
    <w:rsid w:val="00CD4298"/>
    <w:rsid w:val="00CD458D"/>
    <w:rsid w:val="00CD48E6"/>
    <w:rsid w:val="00CD549A"/>
    <w:rsid w:val="00CD58F2"/>
    <w:rsid w:val="00CD5CF0"/>
    <w:rsid w:val="00CD6291"/>
    <w:rsid w:val="00CD62F4"/>
    <w:rsid w:val="00CD640B"/>
    <w:rsid w:val="00CD68B6"/>
    <w:rsid w:val="00CD69D3"/>
    <w:rsid w:val="00CD69FE"/>
    <w:rsid w:val="00CD6D10"/>
    <w:rsid w:val="00CD6D18"/>
    <w:rsid w:val="00CD73DE"/>
    <w:rsid w:val="00CD7424"/>
    <w:rsid w:val="00CD7D0E"/>
    <w:rsid w:val="00CD7D4A"/>
    <w:rsid w:val="00CD7DAA"/>
    <w:rsid w:val="00CE0413"/>
    <w:rsid w:val="00CE06E4"/>
    <w:rsid w:val="00CE07D0"/>
    <w:rsid w:val="00CE11EF"/>
    <w:rsid w:val="00CE1963"/>
    <w:rsid w:val="00CE1E4B"/>
    <w:rsid w:val="00CE26CB"/>
    <w:rsid w:val="00CE2728"/>
    <w:rsid w:val="00CE2CD3"/>
    <w:rsid w:val="00CE2E4A"/>
    <w:rsid w:val="00CE303E"/>
    <w:rsid w:val="00CE3213"/>
    <w:rsid w:val="00CE3490"/>
    <w:rsid w:val="00CE37C0"/>
    <w:rsid w:val="00CE37C2"/>
    <w:rsid w:val="00CE3F6D"/>
    <w:rsid w:val="00CE49CD"/>
    <w:rsid w:val="00CE56B4"/>
    <w:rsid w:val="00CE5BA8"/>
    <w:rsid w:val="00CE6F6D"/>
    <w:rsid w:val="00CE7938"/>
    <w:rsid w:val="00CE7D5E"/>
    <w:rsid w:val="00CF0749"/>
    <w:rsid w:val="00CF0E16"/>
    <w:rsid w:val="00CF0E3B"/>
    <w:rsid w:val="00CF14C3"/>
    <w:rsid w:val="00CF1DD8"/>
    <w:rsid w:val="00CF1E95"/>
    <w:rsid w:val="00CF2F2F"/>
    <w:rsid w:val="00CF333B"/>
    <w:rsid w:val="00CF3965"/>
    <w:rsid w:val="00CF3D62"/>
    <w:rsid w:val="00CF3D94"/>
    <w:rsid w:val="00CF3DEA"/>
    <w:rsid w:val="00CF4438"/>
    <w:rsid w:val="00CF46D3"/>
    <w:rsid w:val="00CF484D"/>
    <w:rsid w:val="00CF4DAF"/>
    <w:rsid w:val="00CF5710"/>
    <w:rsid w:val="00CF57D9"/>
    <w:rsid w:val="00CF57EF"/>
    <w:rsid w:val="00CF5842"/>
    <w:rsid w:val="00CF5AE1"/>
    <w:rsid w:val="00CF5C0D"/>
    <w:rsid w:val="00CF5EF7"/>
    <w:rsid w:val="00CF6669"/>
    <w:rsid w:val="00CF672A"/>
    <w:rsid w:val="00CF68A6"/>
    <w:rsid w:val="00CF6D99"/>
    <w:rsid w:val="00CF7BA1"/>
    <w:rsid w:val="00CF7C0D"/>
    <w:rsid w:val="00CF7EE8"/>
    <w:rsid w:val="00D003C5"/>
    <w:rsid w:val="00D009C4"/>
    <w:rsid w:val="00D00FAF"/>
    <w:rsid w:val="00D0154E"/>
    <w:rsid w:val="00D01754"/>
    <w:rsid w:val="00D021AB"/>
    <w:rsid w:val="00D025E2"/>
    <w:rsid w:val="00D0268A"/>
    <w:rsid w:val="00D033A9"/>
    <w:rsid w:val="00D03ACB"/>
    <w:rsid w:val="00D03B00"/>
    <w:rsid w:val="00D03B71"/>
    <w:rsid w:val="00D03BB7"/>
    <w:rsid w:val="00D03D8C"/>
    <w:rsid w:val="00D040BA"/>
    <w:rsid w:val="00D042CC"/>
    <w:rsid w:val="00D044DA"/>
    <w:rsid w:val="00D0485B"/>
    <w:rsid w:val="00D04B9D"/>
    <w:rsid w:val="00D04F38"/>
    <w:rsid w:val="00D052CB"/>
    <w:rsid w:val="00D05CB8"/>
    <w:rsid w:val="00D05D06"/>
    <w:rsid w:val="00D0610D"/>
    <w:rsid w:val="00D0623E"/>
    <w:rsid w:val="00D06455"/>
    <w:rsid w:val="00D064EA"/>
    <w:rsid w:val="00D06545"/>
    <w:rsid w:val="00D06F1B"/>
    <w:rsid w:val="00D0764F"/>
    <w:rsid w:val="00D079EF"/>
    <w:rsid w:val="00D10422"/>
    <w:rsid w:val="00D10A1A"/>
    <w:rsid w:val="00D10F2D"/>
    <w:rsid w:val="00D110DE"/>
    <w:rsid w:val="00D11947"/>
    <w:rsid w:val="00D1197B"/>
    <w:rsid w:val="00D11BEF"/>
    <w:rsid w:val="00D11D02"/>
    <w:rsid w:val="00D1210D"/>
    <w:rsid w:val="00D12637"/>
    <w:rsid w:val="00D1288C"/>
    <w:rsid w:val="00D12F5F"/>
    <w:rsid w:val="00D13710"/>
    <w:rsid w:val="00D13BD6"/>
    <w:rsid w:val="00D14145"/>
    <w:rsid w:val="00D14203"/>
    <w:rsid w:val="00D148FC"/>
    <w:rsid w:val="00D14976"/>
    <w:rsid w:val="00D14A7C"/>
    <w:rsid w:val="00D14AA8"/>
    <w:rsid w:val="00D14B2B"/>
    <w:rsid w:val="00D15361"/>
    <w:rsid w:val="00D157D4"/>
    <w:rsid w:val="00D157E9"/>
    <w:rsid w:val="00D16427"/>
    <w:rsid w:val="00D16AF9"/>
    <w:rsid w:val="00D16B85"/>
    <w:rsid w:val="00D16F90"/>
    <w:rsid w:val="00D17698"/>
    <w:rsid w:val="00D177CF"/>
    <w:rsid w:val="00D17BA9"/>
    <w:rsid w:val="00D17C58"/>
    <w:rsid w:val="00D2026E"/>
    <w:rsid w:val="00D207A7"/>
    <w:rsid w:val="00D2092A"/>
    <w:rsid w:val="00D209AC"/>
    <w:rsid w:val="00D20AFE"/>
    <w:rsid w:val="00D2107C"/>
    <w:rsid w:val="00D21390"/>
    <w:rsid w:val="00D21A75"/>
    <w:rsid w:val="00D21B02"/>
    <w:rsid w:val="00D22562"/>
    <w:rsid w:val="00D22C75"/>
    <w:rsid w:val="00D22EB3"/>
    <w:rsid w:val="00D231A1"/>
    <w:rsid w:val="00D23C0E"/>
    <w:rsid w:val="00D23E2F"/>
    <w:rsid w:val="00D23E73"/>
    <w:rsid w:val="00D23EF5"/>
    <w:rsid w:val="00D24360"/>
    <w:rsid w:val="00D243FD"/>
    <w:rsid w:val="00D247F8"/>
    <w:rsid w:val="00D2499D"/>
    <w:rsid w:val="00D252B2"/>
    <w:rsid w:val="00D254EB"/>
    <w:rsid w:val="00D260BF"/>
    <w:rsid w:val="00D260F8"/>
    <w:rsid w:val="00D2663F"/>
    <w:rsid w:val="00D26691"/>
    <w:rsid w:val="00D266A9"/>
    <w:rsid w:val="00D2676F"/>
    <w:rsid w:val="00D26A69"/>
    <w:rsid w:val="00D27364"/>
    <w:rsid w:val="00D27491"/>
    <w:rsid w:val="00D27544"/>
    <w:rsid w:val="00D27809"/>
    <w:rsid w:val="00D278A6"/>
    <w:rsid w:val="00D279EC"/>
    <w:rsid w:val="00D27C4B"/>
    <w:rsid w:val="00D304AA"/>
    <w:rsid w:val="00D30CE3"/>
    <w:rsid w:val="00D30D82"/>
    <w:rsid w:val="00D30EBC"/>
    <w:rsid w:val="00D3105C"/>
    <w:rsid w:val="00D3135E"/>
    <w:rsid w:val="00D3139B"/>
    <w:rsid w:val="00D316AA"/>
    <w:rsid w:val="00D317B3"/>
    <w:rsid w:val="00D3191C"/>
    <w:rsid w:val="00D31A61"/>
    <w:rsid w:val="00D31BB2"/>
    <w:rsid w:val="00D320F9"/>
    <w:rsid w:val="00D3219C"/>
    <w:rsid w:val="00D32722"/>
    <w:rsid w:val="00D32741"/>
    <w:rsid w:val="00D33B1E"/>
    <w:rsid w:val="00D33F3E"/>
    <w:rsid w:val="00D3417D"/>
    <w:rsid w:val="00D34698"/>
    <w:rsid w:val="00D34F3D"/>
    <w:rsid w:val="00D3586F"/>
    <w:rsid w:val="00D358C8"/>
    <w:rsid w:val="00D35CA5"/>
    <w:rsid w:val="00D35E73"/>
    <w:rsid w:val="00D35F53"/>
    <w:rsid w:val="00D366D4"/>
    <w:rsid w:val="00D367A9"/>
    <w:rsid w:val="00D36C1E"/>
    <w:rsid w:val="00D37DFC"/>
    <w:rsid w:val="00D37E2A"/>
    <w:rsid w:val="00D40448"/>
    <w:rsid w:val="00D40C59"/>
    <w:rsid w:val="00D41081"/>
    <w:rsid w:val="00D413CE"/>
    <w:rsid w:val="00D418AD"/>
    <w:rsid w:val="00D41F3C"/>
    <w:rsid w:val="00D42A94"/>
    <w:rsid w:val="00D42B49"/>
    <w:rsid w:val="00D42D86"/>
    <w:rsid w:val="00D4323B"/>
    <w:rsid w:val="00D43568"/>
    <w:rsid w:val="00D446D7"/>
    <w:rsid w:val="00D44B02"/>
    <w:rsid w:val="00D451E1"/>
    <w:rsid w:val="00D453AC"/>
    <w:rsid w:val="00D4563F"/>
    <w:rsid w:val="00D45CB8"/>
    <w:rsid w:val="00D463A7"/>
    <w:rsid w:val="00D46A7E"/>
    <w:rsid w:val="00D501C7"/>
    <w:rsid w:val="00D50434"/>
    <w:rsid w:val="00D505E4"/>
    <w:rsid w:val="00D506C3"/>
    <w:rsid w:val="00D509E8"/>
    <w:rsid w:val="00D50F01"/>
    <w:rsid w:val="00D5151A"/>
    <w:rsid w:val="00D5157C"/>
    <w:rsid w:val="00D5174D"/>
    <w:rsid w:val="00D5191D"/>
    <w:rsid w:val="00D51A45"/>
    <w:rsid w:val="00D52162"/>
    <w:rsid w:val="00D533BB"/>
    <w:rsid w:val="00D536FA"/>
    <w:rsid w:val="00D53768"/>
    <w:rsid w:val="00D53B1A"/>
    <w:rsid w:val="00D53BF8"/>
    <w:rsid w:val="00D53D19"/>
    <w:rsid w:val="00D53DBB"/>
    <w:rsid w:val="00D541A1"/>
    <w:rsid w:val="00D5435C"/>
    <w:rsid w:val="00D5455E"/>
    <w:rsid w:val="00D546E4"/>
    <w:rsid w:val="00D54777"/>
    <w:rsid w:val="00D54862"/>
    <w:rsid w:val="00D54FE3"/>
    <w:rsid w:val="00D553D1"/>
    <w:rsid w:val="00D55467"/>
    <w:rsid w:val="00D55767"/>
    <w:rsid w:val="00D55851"/>
    <w:rsid w:val="00D5667E"/>
    <w:rsid w:val="00D566A9"/>
    <w:rsid w:val="00D56C81"/>
    <w:rsid w:val="00D57949"/>
    <w:rsid w:val="00D57A39"/>
    <w:rsid w:val="00D57BAD"/>
    <w:rsid w:val="00D57E55"/>
    <w:rsid w:val="00D57FE3"/>
    <w:rsid w:val="00D601F1"/>
    <w:rsid w:val="00D607C0"/>
    <w:rsid w:val="00D6089F"/>
    <w:rsid w:val="00D61BF8"/>
    <w:rsid w:val="00D6203A"/>
    <w:rsid w:val="00D620DC"/>
    <w:rsid w:val="00D62567"/>
    <w:rsid w:val="00D626BF"/>
    <w:rsid w:val="00D6284C"/>
    <w:rsid w:val="00D6288B"/>
    <w:rsid w:val="00D629FD"/>
    <w:rsid w:val="00D63403"/>
    <w:rsid w:val="00D63ABA"/>
    <w:rsid w:val="00D63B4F"/>
    <w:rsid w:val="00D63BDD"/>
    <w:rsid w:val="00D63BEC"/>
    <w:rsid w:val="00D64706"/>
    <w:rsid w:val="00D64D3A"/>
    <w:rsid w:val="00D66347"/>
    <w:rsid w:val="00D66664"/>
    <w:rsid w:val="00D669CA"/>
    <w:rsid w:val="00D6748F"/>
    <w:rsid w:val="00D67711"/>
    <w:rsid w:val="00D67BB0"/>
    <w:rsid w:val="00D70526"/>
    <w:rsid w:val="00D7120E"/>
    <w:rsid w:val="00D713FE"/>
    <w:rsid w:val="00D7149B"/>
    <w:rsid w:val="00D71D1D"/>
    <w:rsid w:val="00D71E0C"/>
    <w:rsid w:val="00D72492"/>
    <w:rsid w:val="00D724CB"/>
    <w:rsid w:val="00D724F9"/>
    <w:rsid w:val="00D72556"/>
    <w:rsid w:val="00D7288F"/>
    <w:rsid w:val="00D72AFA"/>
    <w:rsid w:val="00D72BD4"/>
    <w:rsid w:val="00D72EA4"/>
    <w:rsid w:val="00D72F36"/>
    <w:rsid w:val="00D7339B"/>
    <w:rsid w:val="00D7391F"/>
    <w:rsid w:val="00D73C6F"/>
    <w:rsid w:val="00D74EFA"/>
    <w:rsid w:val="00D74F7C"/>
    <w:rsid w:val="00D75037"/>
    <w:rsid w:val="00D753DA"/>
    <w:rsid w:val="00D755A6"/>
    <w:rsid w:val="00D756AF"/>
    <w:rsid w:val="00D75DAB"/>
    <w:rsid w:val="00D7609D"/>
    <w:rsid w:val="00D76806"/>
    <w:rsid w:val="00D76B5D"/>
    <w:rsid w:val="00D77BD2"/>
    <w:rsid w:val="00D77C6E"/>
    <w:rsid w:val="00D77E00"/>
    <w:rsid w:val="00D80A49"/>
    <w:rsid w:val="00D80B02"/>
    <w:rsid w:val="00D8111F"/>
    <w:rsid w:val="00D814CE"/>
    <w:rsid w:val="00D816CA"/>
    <w:rsid w:val="00D81762"/>
    <w:rsid w:val="00D82002"/>
    <w:rsid w:val="00D8323C"/>
    <w:rsid w:val="00D8335D"/>
    <w:rsid w:val="00D83503"/>
    <w:rsid w:val="00D83A87"/>
    <w:rsid w:val="00D83BA2"/>
    <w:rsid w:val="00D842B4"/>
    <w:rsid w:val="00D842E1"/>
    <w:rsid w:val="00D84325"/>
    <w:rsid w:val="00D843A3"/>
    <w:rsid w:val="00D84584"/>
    <w:rsid w:val="00D84677"/>
    <w:rsid w:val="00D848F0"/>
    <w:rsid w:val="00D84ACB"/>
    <w:rsid w:val="00D85487"/>
    <w:rsid w:val="00D85580"/>
    <w:rsid w:val="00D8580F"/>
    <w:rsid w:val="00D85868"/>
    <w:rsid w:val="00D86157"/>
    <w:rsid w:val="00D8682D"/>
    <w:rsid w:val="00D8693C"/>
    <w:rsid w:val="00D86A1F"/>
    <w:rsid w:val="00D86AE4"/>
    <w:rsid w:val="00D86DF3"/>
    <w:rsid w:val="00D87048"/>
    <w:rsid w:val="00D870BE"/>
    <w:rsid w:val="00D87257"/>
    <w:rsid w:val="00D877BD"/>
    <w:rsid w:val="00D87BE4"/>
    <w:rsid w:val="00D900A0"/>
    <w:rsid w:val="00D90130"/>
    <w:rsid w:val="00D905D8"/>
    <w:rsid w:val="00D90771"/>
    <w:rsid w:val="00D90780"/>
    <w:rsid w:val="00D90AA6"/>
    <w:rsid w:val="00D90D5A"/>
    <w:rsid w:val="00D914F1"/>
    <w:rsid w:val="00D915EC"/>
    <w:rsid w:val="00D91619"/>
    <w:rsid w:val="00D91AE2"/>
    <w:rsid w:val="00D921C1"/>
    <w:rsid w:val="00D92777"/>
    <w:rsid w:val="00D92D6D"/>
    <w:rsid w:val="00D9375C"/>
    <w:rsid w:val="00D93BE3"/>
    <w:rsid w:val="00D93D21"/>
    <w:rsid w:val="00D93E5F"/>
    <w:rsid w:val="00D93F02"/>
    <w:rsid w:val="00D94E91"/>
    <w:rsid w:val="00D95037"/>
    <w:rsid w:val="00D95084"/>
    <w:rsid w:val="00D95396"/>
    <w:rsid w:val="00D960D5"/>
    <w:rsid w:val="00D96980"/>
    <w:rsid w:val="00D96A9B"/>
    <w:rsid w:val="00D96E27"/>
    <w:rsid w:val="00D972AA"/>
    <w:rsid w:val="00D97797"/>
    <w:rsid w:val="00DA0C08"/>
    <w:rsid w:val="00DA0CD5"/>
    <w:rsid w:val="00DA1094"/>
    <w:rsid w:val="00DA11C9"/>
    <w:rsid w:val="00DA122D"/>
    <w:rsid w:val="00DA18B6"/>
    <w:rsid w:val="00DA18DE"/>
    <w:rsid w:val="00DA2965"/>
    <w:rsid w:val="00DA2FBB"/>
    <w:rsid w:val="00DA3831"/>
    <w:rsid w:val="00DA38DB"/>
    <w:rsid w:val="00DA3E1B"/>
    <w:rsid w:val="00DA4190"/>
    <w:rsid w:val="00DA4606"/>
    <w:rsid w:val="00DA47EB"/>
    <w:rsid w:val="00DA485C"/>
    <w:rsid w:val="00DA48E7"/>
    <w:rsid w:val="00DA54DD"/>
    <w:rsid w:val="00DA559A"/>
    <w:rsid w:val="00DA55A7"/>
    <w:rsid w:val="00DA57B1"/>
    <w:rsid w:val="00DA5A0B"/>
    <w:rsid w:val="00DA5E0D"/>
    <w:rsid w:val="00DA5EBC"/>
    <w:rsid w:val="00DA6003"/>
    <w:rsid w:val="00DA60B5"/>
    <w:rsid w:val="00DA62BF"/>
    <w:rsid w:val="00DA6695"/>
    <w:rsid w:val="00DA66F3"/>
    <w:rsid w:val="00DA6BCD"/>
    <w:rsid w:val="00DA7BBF"/>
    <w:rsid w:val="00DA7D93"/>
    <w:rsid w:val="00DB068C"/>
    <w:rsid w:val="00DB09B8"/>
    <w:rsid w:val="00DB1190"/>
    <w:rsid w:val="00DB15BB"/>
    <w:rsid w:val="00DB1D84"/>
    <w:rsid w:val="00DB1F5B"/>
    <w:rsid w:val="00DB22AB"/>
    <w:rsid w:val="00DB27C3"/>
    <w:rsid w:val="00DB2C92"/>
    <w:rsid w:val="00DB31DC"/>
    <w:rsid w:val="00DB35C9"/>
    <w:rsid w:val="00DB3B74"/>
    <w:rsid w:val="00DB432C"/>
    <w:rsid w:val="00DB45CC"/>
    <w:rsid w:val="00DB4C3D"/>
    <w:rsid w:val="00DB50D8"/>
    <w:rsid w:val="00DB549E"/>
    <w:rsid w:val="00DB5996"/>
    <w:rsid w:val="00DB6361"/>
    <w:rsid w:val="00DB6664"/>
    <w:rsid w:val="00DB6827"/>
    <w:rsid w:val="00DB704B"/>
    <w:rsid w:val="00DB706F"/>
    <w:rsid w:val="00DB710F"/>
    <w:rsid w:val="00DB7778"/>
    <w:rsid w:val="00DB7EE4"/>
    <w:rsid w:val="00DB7FEF"/>
    <w:rsid w:val="00DC04B8"/>
    <w:rsid w:val="00DC0B27"/>
    <w:rsid w:val="00DC168D"/>
    <w:rsid w:val="00DC17A8"/>
    <w:rsid w:val="00DC18CC"/>
    <w:rsid w:val="00DC19C7"/>
    <w:rsid w:val="00DC2284"/>
    <w:rsid w:val="00DC24B2"/>
    <w:rsid w:val="00DC2625"/>
    <w:rsid w:val="00DC273B"/>
    <w:rsid w:val="00DC2997"/>
    <w:rsid w:val="00DC3682"/>
    <w:rsid w:val="00DC37DF"/>
    <w:rsid w:val="00DC3D8E"/>
    <w:rsid w:val="00DC3F0C"/>
    <w:rsid w:val="00DC3F9C"/>
    <w:rsid w:val="00DC3FDF"/>
    <w:rsid w:val="00DC4142"/>
    <w:rsid w:val="00DC46CE"/>
    <w:rsid w:val="00DC4AD8"/>
    <w:rsid w:val="00DC4E0D"/>
    <w:rsid w:val="00DC56C9"/>
    <w:rsid w:val="00DC5962"/>
    <w:rsid w:val="00DC63A0"/>
    <w:rsid w:val="00DC6C96"/>
    <w:rsid w:val="00DC754D"/>
    <w:rsid w:val="00DC7641"/>
    <w:rsid w:val="00DC7A2F"/>
    <w:rsid w:val="00DC7BEF"/>
    <w:rsid w:val="00DD050B"/>
    <w:rsid w:val="00DD0742"/>
    <w:rsid w:val="00DD128F"/>
    <w:rsid w:val="00DD1441"/>
    <w:rsid w:val="00DD1AF6"/>
    <w:rsid w:val="00DD1D1A"/>
    <w:rsid w:val="00DD1F23"/>
    <w:rsid w:val="00DD2217"/>
    <w:rsid w:val="00DD2238"/>
    <w:rsid w:val="00DD2BAE"/>
    <w:rsid w:val="00DD2E40"/>
    <w:rsid w:val="00DD3084"/>
    <w:rsid w:val="00DD3248"/>
    <w:rsid w:val="00DD36D3"/>
    <w:rsid w:val="00DD36FE"/>
    <w:rsid w:val="00DD388D"/>
    <w:rsid w:val="00DD3A0B"/>
    <w:rsid w:val="00DD3BE5"/>
    <w:rsid w:val="00DD4405"/>
    <w:rsid w:val="00DD4516"/>
    <w:rsid w:val="00DD4B6F"/>
    <w:rsid w:val="00DD4CFA"/>
    <w:rsid w:val="00DD56CE"/>
    <w:rsid w:val="00DD57C4"/>
    <w:rsid w:val="00DD5908"/>
    <w:rsid w:val="00DD5946"/>
    <w:rsid w:val="00DD5DC1"/>
    <w:rsid w:val="00DD5F13"/>
    <w:rsid w:val="00DD66D5"/>
    <w:rsid w:val="00DD6703"/>
    <w:rsid w:val="00DD6861"/>
    <w:rsid w:val="00DD6AE8"/>
    <w:rsid w:val="00DD7067"/>
    <w:rsid w:val="00DD7197"/>
    <w:rsid w:val="00DD7A49"/>
    <w:rsid w:val="00DD7B81"/>
    <w:rsid w:val="00DE016B"/>
    <w:rsid w:val="00DE0A94"/>
    <w:rsid w:val="00DE0FC2"/>
    <w:rsid w:val="00DE13E6"/>
    <w:rsid w:val="00DE1A6E"/>
    <w:rsid w:val="00DE1A84"/>
    <w:rsid w:val="00DE1D29"/>
    <w:rsid w:val="00DE2016"/>
    <w:rsid w:val="00DE2440"/>
    <w:rsid w:val="00DE2825"/>
    <w:rsid w:val="00DE303D"/>
    <w:rsid w:val="00DE320A"/>
    <w:rsid w:val="00DE3250"/>
    <w:rsid w:val="00DE3362"/>
    <w:rsid w:val="00DE352C"/>
    <w:rsid w:val="00DE39AE"/>
    <w:rsid w:val="00DE3FE7"/>
    <w:rsid w:val="00DE4762"/>
    <w:rsid w:val="00DE47F1"/>
    <w:rsid w:val="00DE4EB3"/>
    <w:rsid w:val="00DE5066"/>
    <w:rsid w:val="00DE530D"/>
    <w:rsid w:val="00DE59A5"/>
    <w:rsid w:val="00DE5D49"/>
    <w:rsid w:val="00DE6B1E"/>
    <w:rsid w:val="00DE6B4A"/>
    <w:rsid w:val="00DE779B"/>
    <w:rsid w:val="00DE7C79"/>
    <w:rsid w:val="00DE7E4A"/>
    <w:rsid w:val="00DF018A"/>
    <w:rsid w:val="00DF02CA"/>
    <w:rsid w:val="00DF04F4"/>
    <w:rsid w:val="00DF0548"/>
    <w:rsid w:val="00DF1187"/>
    <w:rsid w:val="00DF11BC"/>
    <w:rsid w:val="00DF1383"/>
    <w:rsid w:val="00DF1455"/>
    <w:rsid w:val="00DF2514"/>
    <w:rsid w:val="00DF26F1"/>
    <w:rsid w:val="00DF27A5"/>
    <w:rsid w:val="00DF2D59"/>
    <w:rsid w:val="00DF336E"/>
    <w:rsid w:val="00DF3612"/>
    <w:rsid w:val="00DF3847"/>
    <w:rsid w:val="00DF3972"/>
    <w:rsid w:val="00DF3A20"/>
    <w:rsid w:val="00DF410D"/>
    <w:rsid w:val="00DF43CC"/>
    <w:rsid w:val="00DF4742"/>
    <w:rsid w:val="00DF4C4E"/>
    <w:rsid w:val="00DF4C61"/>
    <w:rsid w:val="00DF4FAB"/>
    <w:rsid w:val="00DF509B"/>
    <w:rsid w:val="00DF531D"/>
    <w:rsid w:val="00DF56C4"/>
    <w:rsid w:val="00DF5759"/>
    <w:rsid w:val="00DF580A"/>
    <w:rsid w:val="00DF62C2"/>
    <w:rsid w:val="00DF63B0"/>
    <w:rsid w:val="00DF63B6"/>
    <w:rsid w:val="00DF6486"/>
    <w:rsid w:val="00DF6D2F"/>
    <w:rsid w:val="00DF7179"/>
    <w:rsid w:val="00DF75C7"/>
    <w:rsid w:val="00DF7AC2"/>
    <w:rsid w:val="00DF7D7A"/>
    <w:rsid w:val="00E00913"/>
    <w:rsid w:val="00E00C17"/>
    <w:rsid w:val="00E01204"/>
    <w:rsid w:val="00E012A6"/>
    <w:rsid w:val="00E01562"/>
    <w:rsid w:val="00E015C4"/>
    <w:rsid w:val="00E015E9"/>
    <w:rsid w:val="00E01702"/>
    <w:rsid w:val="00E01744"/>
    <w:rsid w:val="00E01902"/>
    <w:rsid w:val="00E01D57"/>
    <w:rsid w:val="00E0277E"/>
    <w:rsid w:val="00E02D4C"/>
    <w:rsid w:val="00E031E5"/>
    <w:rsid w:val="00E03318"/>
    <w:rsid w:val="00E033E0"/>
    <w:rsid w:val="00E03A7B"/>
    <w:rsid w:val="00E03FA2"/>
    <w:rsid w:val="00E040EE"/>
    <w:rsid w:val="00E0454A"/>
    <w:rsid w:val="00E049E7"/>
    <w:rsid w:val="00E04BB1"/>
    <w:rsid w:val="00E0514A"/>
    <w:rsid w:val="00E051EC"/>
    <w:rsid w:val="00E05212"/>
    <w:rsid w:val="00E0606C"/>
    <w:rsid w:val="00E068B3"/>
    <w:rsid w:val="00E06E47"/>
    <w:rsid w:val="00E06FF3"/>
    <w:rsid w:val="00E07011"/>
    <w:rsid w:val="00E071C5"/>
    <w:rsid w:val="00E0722A"/>
    <w:rsid w:val="00E07902"/>
    <w:rsid w:val="00E07B9C"/>
    <w:rsid w:val="00E100BB"/>
    <w:rsid w:val="00E1014B"/>
    <w:rsid w:val="00E105F2"/>
    <w:rsid w:val="00E10771"/>
    <w:rsid w:val="00E10CE6"/>
    <w:rsid w:val="00E1123F"/>
    <w:rsid w:val="00E1195F"/>
    <w:rsid w:val="00E11F2F"/>
    <w:rsid w:val="00E12076"/>
    <w:rsid w:val="00E12BB1"/>
    <w:rsid w:val="00E13540"/>
    <w:rsid w:val="00E138F4"/>
    <w:rsid w:val="00E13903"/>
    <w:rsid w:val="00E13B96"/>
    <w:rsid w:val="00E13BA5"/>
    <w:rsid w:val="00E13C99"/>
    <w:rsid w:val="00E13CE4"/>
    <w:rsid w:val="00E13DAA"/>
    <w:rsid w:val="00E14071"/>
    <w:rsid w:val="00E140E6"/>
    <w:rsid w:val="00E14342"/>
    <w:rsid w:val="00E14445"/>
    <w:rsid w:val="00E146D9"/>
    <w:rsid w:val="00E14E8D"/>
    <w:rsid w:val="00E1551F"/>
    <w:rsid w:val="00E15878"/>
    <w:rsid w:val="00E159B3"/>
    <w:rsid w:val="00E15F71"/>
    <w:rsid w:val="00E16629"/>
    <w:rsid w:val="00E169C0"/>
    <w:rsid w:val="00E17038"/>
    <w:rsid w:val="00E1727F"/>
    <w:rsid w:val="00E17782"/>
    <w:rsid w:val="00E17965"/>
    <w:rsid w:val="00E17BA1"/>
    <w:rsid w:val="00E2038A"/>
    <w:rsid w:val="00E20634"/>
    <w:rsid w:val="00E206DB"/>
    <w:rsid w:val="00E207BF"/>
    <w:rsid w:val="00E20845"/>
    <w:rsid w:val="00E20A7C"/>
    <w:rsid w:val="00E2124C"/>
    <w:rsid w:val="00E21690"/>
    <w:rsid w:val="00E2186A"/>
    <w:rsid w:val="00E218B5"/>
    <w:rsid w:val="00E22038"/>
    <w:rsid w:val="00E22534"/>
    <w:rsid w:val="00E227CF"/>
    <w:rsid w:val="00E22F9B"/>
    <w:rsid w:val="00E22FCA"/>
    <w:rsid w:val="00E2365E"/>
    <w:rsid w:val="00E23AC2"/>
    <w:rsid w:val="00E23E2E"/>
    <w:rsid w:val="00E23FDB"/>
    <w:rsid w:val="00E2409B"/>
    <w:rsid w:val="00E24172"/>
    <w:rsid w:val="00E24C1B"/>
    <w:rsid w:val="00E24CB1"/>
    <w:rsid w:val="00E24E84"/>
    <w:rsid w:val="00E25056"/>
    <w:rsid w:val="00E250A4"/>
    <w:rsid w:val="00E250F4"/>
    <w:rsid w:val="00E252B3"/>
    <w:rsid w:val="00E25685"/>
    <w:rsid w:val="00E25C37"/>
    <w:rsid w:val="00E25E51"/>
    <w:rsid w:val="00E2636D"/>
    <w:rsid w:val="00E2653A"/>
    <w:rsid w:val="00E268B0"/>
    <w:rsid w:val="00E26B12"/>
    <w:rsid w:val="00E2727A"/>
    <w:rsid w:val="00E27402"/>
    <w:rsid w:val="00E2750F"/>
    <w:rsid w:val="00E27A92"/>
    <w:rsid w:val="00E27B7B"/>
    <w:rsid w:val="00E3033E"/>
    <w:rsid w:val="00E30671"/>
    <w:rsid w:val="00E30B03"/>
    <w:rsid w:val="00E3115A"/>
    <w:rsid w:val="00E324F5"/>
    <w:rsid w:val="00E32962"/>
    <w:rsid w:val="00E32CF4"/>
    <w:rsid w:val="00E33019"/>
    <w:rsid w:val="00E3360C"/>
    <w:rsid w:val="00E337BE"/>
    <w:rsid w:val="00E33A9A"/>
    <w:rsid w:val="00E33E3E"/>
    <w:rsid w:val="00E34158"/>
    <w:rsid w:val="00E342BF"/>
    <w:rsid w:val="00E342E9"/>
    <w:rsid w:val="00E3443A"/>
    <w:rsid w:val="00E344B1"/>
    <w:rsid w:val="00E34CAB"/>
    <w:rsid w:val="00E350F8"/>
    <w:rsid w:val="00E3535D"/>
    <w:rsid w:val="00E356C2"/>
    <w:rsid w:val="00E359F4"/>
    <w:rsid w:val="00E36594"/>
    <w:rsid w:val="00E36C77"/>
    <w:rsid w:val="00E37558"/>
    <w:rsid w:val="00E37801"/>
    <w:rsid w:val="00E37D50"/>
    <w:rsid w:val="00E41D9A"/>
    <w:rsid w:val="00E42706"/>
    <w:rsid w:val="00E429A3"/>
    <w:rsid w:val="00E43CFC"/>
    <w:rsid w:val="00E43D7C"/>
    <w:rsid w:val="00E440AE"/>
    <w:rsid w:val="00E440FD"/>
    <w:rsid w:val="00E4495F"/>
    <w:rsid w:val="00E453B4"/>
    <w:rsid w:val="00E4636E"/>
    <w:rsid w:val="00E463C2"/>
    <w:rsid w:val="00E4646F"/>
    <w:rsid w:val="00E465D9"/>
    <w:rsid w:val="00E4690F"/>
    <w:rsid w:val="00E46BD4"/>
    <w:rsid w:val="00E46E4F"/>
    <w:rsid w:val="00E47161"/>
    <w:rsid w:val="00E477F1"/>
    <w:rsid w:val="00E47EFF"/>
    <w:rsid w:val="00E47FD4"/>
    <w:rsid w:val="00E5009E"/>
    <w:rsid w:val="00E50471"/>
    <w:rsid w:val="00E50839"/>
    <w:rsid w:val="00E50C7C"/>
    <w:rsid w:val="00E50CBF"/>
    <w:rsid w:val="00E52A8E"/>
    <w:rsid w:val="00E52EEE"/>
    <w:rsid w:val="00E52F1A"/>
    <w:rsid w:val="00E52F92"/>
    <w:rsid w:val="00E53622"/>
    <w:rsid w:val="00E53973"/>
    <w:rsid w:val="00E53EE7"/>
    <w:rsid w:val="00E5413C"/>
    <w:rsid w:val="00E5426A"/>
    <w:rsid w:val="00E543F2"/>
    <w:rsid w:val="00E5479F"/>
    <w:rsid w:val="00E5487F"/>
    <w:rsid w:val="00E548BD"/>
    <w:rsid w:val="00E548DF"/>
    <w:rsid w:val="00E54A40"/>
    <w:rsid w:val="00E54B7E"/>
    <w:rsid w:val="00E54EB5"/>
    <w:rsid w:val="00E55509"/>
    <w:rsid w:val="00E557A9"/>
    <w:rsid w:val="00E5651C"/>
    <w:rsid w:val="00E56B1B"/>
    <w:rsid w:val="00E57200"/>
    <w:rsid w:val="00E57275"/>
    <w:rsid w:val="00E57490"/>
    <w:rsid w:val="00E57571"/>
    <w:rsid w:val="00E57857"/>
    <w:rsid w:val="00E578B4"/>
    <w:rsid w:val="00E579E3"/>
    <w:rsid w:val="00E57B93"/>
    <w:rsid w:val="00E57C75"/>
    <w:rsid w:val="00E57DED"/>
    <w:rsid w:val="00E600B6"/>
    <w:rsid w:val="00E601BB"/>
    <w:rsid w:val="00E6051A"/>
    <w:rsid w:val="00E61C85"/>
    <w:rsid w:val="00E62311"/>
    <w:rsid w:val="00E629A9"/>
    <w:rsid w:val="00E62A3A"/>
    <w:rsid w:val="00E62B79"/>
    <w:rsid w:val="00E62B92"/>
    <w:rsid w:val="00E6309D"/>
    <w:rsid w:val="00E63329"/>
    <w:rsid w:val="00E64138"/>
    <w:rsid w:val="00E641BD"/>
    <w:rsid w:val="00E6432D"/>
    <w:rsid w:val="00E6442E"/>
    <w:rsid w:val="00E644C6"/>
    <w:rsid w:val="00E64808"/>
    <w:rsid w:val="00E64817"/>
    <w:rsid w:val="00E649B5"/>
    <w:rsid w:val="00E649D3"/>
    <w:rsid w:val="00E64B5F"/>
    <w:rsid w:val="00E652C9"/>
    <w:rsid w:val="00E652D9"/>
    <w:rsid w:val="00E65777"/>
    <w:rsid w:val="00E65AED"/>
    <w:rsid w:val="00E65C77"/>
    <w:rsid w:val="00E665AA"/>
    <w:rsid w:val="00E66E40"/>
    <w:rsid w:val="00E670DF"/>
    <w:rsid w:val="00E6740E"/>
    <w:rsid w:val="00E674FA"/>
    <w:rsid w:val="00E678D0"/>
    <w:rsid w:val="00E67AE6"/>
    <w:rsid w:val="00E67AF7"/>
    <w:rsid w:val="00E70183"/>
    <w:rsid w:val="00E70222"/>
    <w:rsid w:val="00E70E26"/>
    <w:rsid w:val="00E7107D"/>
    <w:rsid w:val="00E713DD"/>
    <w:rsid w:val="00E716F2"/>
    <w:rsid w:val="00E71941"/>
    <w:rsid w:val="00E71B86"/>
    <w:rsid w:val="00E71BBE"/>
    <w:rsid w:val="00E72C2A"/>
    <w:rsid w:val="00E7314F"/>
    <w:rsid w:val="00E732C6"/>
    <w:rsid w:val="00E733D1"/>
    <w:rsid w:val="00E736A1"/>
    <w:rsid w:val="00E73E66"/>
    <w:rsid w:val="00E73EED"/>
    <w:rsid w:val="00E74DF5"/>
    <w:rsid w:val="00E75823"/>
    <w:rsid w:val="00E75AD1"/>
    <w:rsid w:val="00E768B0"/>
    <w:rsid w:val="00E76C0E"/>
    <w:rsid w:val="00E76D7B"/>
    <w:rsid w:val="00E771B8"/>
    <w:rsid w:val="00E771DF"/>
    <w:rsid w:val="00E77725"/>
    <w:rsid w:val="00E80355"/>
    <w:rsid w:val="00E80B5A"/>
    <w:rsid w:val="00E80C06"/>
    <w:rsid w:val="00E80FFB"/>
    <w:rsid w:val="00E81281"/>
    <w:rsid w:val="00E81410"/>
    <w:rsid w:val="00E817C7"/>
    <w:rsid w:val="00E81F09"/>
    <w:rsid w:val="00E82434"/>
    <w:rsid w:val="00E8268C"/>
    <w:rsid w:val="00E82780"/>
    <w:rsid w:val="00E82893"/>
    <w:rsid w:val="00E82C01"/>
    <w:rsid w:val="00E82CB2"/>
    <w:rsid w:val="00E830E8"/>
    <w:rsid w:val="00E83413"/>
    <w:rsid w:val="00E836A2"/>
    <w:rsid w:val="00E83A9F"/>
    <w:rsid w:val="00E83F5A"/>
    <w:rsid w:val="00E84A7E"/>
    <w:rsid w:val="00E84F39"/>
    <w:rsid w:val="00E8589C"/>
    <w:rsid w:val="00E85B14"/>
    <w:rsid w:val="00E85B77"/>
    <w:rsid w:val="00E860FC"/>
    <w:rsid w:val="00E8677F"/>
    <w:rsid w:val="00E869CF"/>
    <w:rsid w:val="00E873A2"/>
    <w:rsid w:val="00E87414"/>
    <w:rsid w:val="00E877F4"/>
    <w:rsid w:val="00E8781A"/>
    <w:rsid w:val="00E87B45"/>
    <w:rsid w:val="00E90033"/>
    <w:rsid w:val="00E904CE"/>
    <w:rsid w:val="00E904E4"/>
    <w:rsid w:val="00E90C00"/>
    <w:rsid w:val="00E914B3"/>
    <w:rsid w:val="00E915C8"/>
    <w:rsid w:val="00E919E4"/>
    <w:rsid w:val="00E93245"/>
    <w:rsid w:val="00E93F85"/>
    <w:rsid w:val="00E94034"/>
    <w:rsid w:val="00E9413E"/>
    <w:rsid w:val="00E948CA"/>
    <w:rsid w:val="00E9497F"/>
    <w:rsid w:val="00E94B04"/>
    <w:rsid w:val="00E94F82"/>
    <w:rsid w:val="00E9502C"/>
    <w:rsid w:val="00E950C0"/>
    <w:rsid w:val="00E95171"/>
    <w:rsid w:val="00E958B1"/>
    <w:rsid w:val="00E95DDD"/>
    <w:rsid w:val="00E960AF"/>
    <w:rsid w:val="00E9680B"/>
    <w:rsid w:val="00E96BB7"/>
    <w:rsid w:val="00E96F4F"/>
    <w:rsid w:val="00E97084"/>
    <w:rsid w:val="00E97378"/>
    <w:rsid w:val="00E97622"/>
    <w:rsid w:val="00E97F8F"/>
    <w:rsid w:val="00EA0054"/>
    <w:rsid w:val="00EA0E0D"/>
    <w:rsid w:val="00EA0E19"/>
    <w:rsid w:val="00EA116B"/>
    <w:rsid w:val="00EA1447"/>
    <w:rsid w:val="00EA174B"/>
    <w:rsid w:val="00EA17E8"/>
    <w:rsid w:val="00EA1A8F"/>
    <w:rsid w:val="00EA1DC8"/>
    <w:rsid w:val="00EA1F78"/>
    <w:rsid w:val="00EA2858"/>
    <w:rsid w:val="00EA2899"/>
    <w:rsid w:val="00EA2FFF"/>
    <w:rsid w:val="00EA3693"/>
    <w:rsid w:val="00EA3FCE"/>
    <w:rsid w:val="00EA5AC4"/>
    <w:rsid w:val="00EA5C4F"/>
    <w:rsid w:val="00EA5D0B"/>
    <w:rsid w:val="00EA602B"/>
    <w:rsid w:val="00EA625A"/>
    <w:rsid w:val="00EA63F2"/>
    <w:rsid w:val="00EA65BE"/>
    <w:rsid w:val="00EA6769"/>
    <w:rsid w:val="00EA67AC"/>
    <w:rsid w:val="00EA6CB3"/>
    <w:rsid w:val="00EA7F17"/>
    <w:rsid w:val="00EB0214"/>
    <w:rsid w:val="00EB03A0"/>
    <w:rsid w:val="00EB089C"/>
    <w:rsid w:val="00EB0AEE"/>
    <w:rsid w:val="00EB0B95"/>
    <w:rsid w:val="00EB143D"/>
    <w:rsid w:val="00EB1651"/>
    <w:rsid w:val="00EB1845"/>
    <w:rsid w:val="00EB189D"/>
    <w:rsid w:val="00EB1D3F"/>
    <w:rsid w:val="00EB1D47"/>
    <w:rsid w:val="00EB2476"/>
    <w:rsid w:val="00EB24FD"/>
    <w:rsid w:val="00EB2C1A"/>
    <w:rsid w:val="00EB39C2"/>
    <w:rsid w:val="00EB3B19"/>
    <w:rsid w:val="00EB3BA3"/>
    <w:rsid w:val="00EB4876"/>
    <w:rsid w:val="00EB4AFF"/>
    <w:rsid w:val="00EB4D68"/>
    <w:rsid w:val="00EB4E24"/>
    <w:rsid w:val="00EB50A8"/>
    <w:rsid w:val="00EB5545"/>
    <w:rsid w:val="00EB5D31"/>
    <w:rsid w:val="00EB6068"/>
    <w:rsid w:val="00EB6133"/>
    <w:rsid w:val="00EB61EF"/>
    <w:rsid w:val="00EB6625"/>
    <w:rsid w:val="00EB6C9B"/>
    <w:rsid w:val="00EB6F90"/>
    <w:rsid w:val="00EB725F"/>
    <w:rsid w:val="00EB7AA0"/>
    <w:rsid w:val="00EB7C6F"/>
    <w:rsid w:val="00EB7DA4"/>
    <w:rsid w:val="00EB7DD9"/>
    <w:rsid w:val="00EC0926"/>
    <w:rsid w:val="00EC0E6D"/>
    <w:rsid w:val="00EC0FE8"/>
    <w:rsid w:val="00EC181B"/>
    <w:rsid w:val="00EC1ABA"/>
    <w:rsid w:val="00EC1D5F"/>
    <w:rsid w:val="00EC1ED6"/>
    <w:rsid w:val="00EC2034"/>
    <w:rsid w:val="00EC3516"/>
    <w:rsid w:val="00EC3627"/>
    <w:rsid w:val="00EC367B"/>
    <w:rsid w:val="00EC37B5"/>
    <w:rsid w:val="00EC3F9E"/>
    <w:rsid w:val="00EC44E0"/>
    <w:rsid w:val="00EC4620"/>
    <w:rsid w:val="00EC4EDB"/>
    <w:rsid w:val="00EC503B"/>
    <w:rsid w:val="00EC515B"/>
    <w:rsid w:val="00EC57E7"/>
    <w:rsid w:val="00EC61DC"/>
    <w:rsid w:val="00EC669D"/>
    <w:rsid w:val="00EC6961"/>
    <w:rsid w:val="00EC6BA4"/>
    <w:rsid w:val="00EC6CD7"/>
    <w:rsid w:val="00EC6DDB"/>
    <w:rsid w:val="00EC72E9"/>
    <w:rsid w:val="00EC73EF"/>
    <w:rsid w:val="00EC74F6"/>
    <w:rsid w:val="00EC7C8E"/>
    <w:rsid w:val="00EC7CCB"/>
    <w:rsid w:val="00ED00EB"/>
    <w:rsid w:val="00ED0514"/>
    <w:rsid w:val="00ED0710"/>
    <w:rsid w:val="00ED13FB"/>
    <w:rsid w:val="00ED1E81"/>
    <w:rsid w:val="00ED2222"/>
    <w:rsid w:val="00ED24B8"/>
    <w:rsid w:val="00ED39FA"/>
    <w:rsid w:val="00ED3B70"/>
    <w:rsid w:val="00ED3EB8"/>
    <w:rsid w:val="00ED3FB2"/>
    <w:rsid w:val="00ED4227"/>
    <w:rsid w:val="00ED454B"/>
    <w:rsid w:val="00ED49E0"/>
    <w:rsid w:val="00ED49E6"/>
    <w:rsid w:val="00ED4E15"/>
    <w:rsid w:val="00ED5019"/>
    <w:rsid w:val="00ED51AF"/>
    <w:rsid w:val="00ED52DA"/>
    <w:rsid w:val="00ED5699"/>
    <w:rsid w:val="00ED58BC"/>
    <w:rsid w:val="00ED597C"/>
    <w:rsid w:val="00ED5D9B"/>
    <w:rsid w:val="00ED5DC7"/>
    <w:rsid w:val="00ED61A7"/>
    <w:rsid w:val="00ED6230"/>
    <w:rsid w:val="00ED6C19"/>
    <w:rsid w:val="00ED78CE"/>
    <w:rsid w:val="00ED7E88"/>
    <w:rsid w:val="00EE0060"/>
    <w:rsid w:val="00EE014F"/>
    <w:rsid w:val="00EE075F"/>
    <w:rsid w:val="00EE13E5"/>
    <w:rsid w:val="00EE16A1"/>
    <w:rsid w:val="00EE1C5D"/>
    <w:rsid w:val="00EE1D47"/>
    <w:rsid w:val="00EE2F84"/>
    <w:rsid w:val="00EE3496"/>
    <w:rsid w:val="00EE362F"/>
    <w:rsid w:val="00EE40CF"/>
    <w:rsid w:val="00EE443C"/>
    <w:rsid w:val="00EE4657"/>
    <w:rsid w:val="00EE4AA2"/>
    <w:rsid w:val="00EE5039"/>
    <w:rsid w:val="00EE5329"/>
    <w:rsid w:val="00EE533D"/>
    <w:rsid w:val="00EE5EA8"/>
    <w:rsid w:val="00EE5EED"/>
    <w:rsid w:val="00EE60C7"/>
    <w:rsid w:val="00EE65AA"/>
    <w:rsid w:val="00EE65E0"/>
    <w:rsid w:val="00EE6EC0"/>
    <w:rsid w:val="00EE715A"/>
    <w:rsid w:val="00EE71D0"/>
    <w:rsid w:val="00EE73E6"/>
    <w:rsid w:val="00EE7990"/>
    <w:rsid w:val="00EE7A93"/>
    <w:rsid w:val="00EF029F"/>
    <w:rsid w:val="00EF0486"/>
    <w:rsid w:val="00EF0608"/>
    <w:rsid w:val="00EF06CD"/>
    <w:rsid w:val="00EF0F51"/>
    <w:rsid w:val="00EF107F"/>
    <w:rsid w:val="00EF117F"/>
    <w:rsid w:val="00EF1785"/>
    <w:rsid w:val="00EF1AB3"/>
    <w:rsid w:val="00EF1B08"/>
    <w:rsid w:val="00EF1C3B"/>
    <w:rsid w:val="00EF24C0"/>
    <w:rsid w:val="00EF2834"/>
    <w:rsid w:val="00EF2872"/>
    <w:rsid w:val="00EF28BC"/>
    <w:rsid w:val="00EF39F1"/>
    <w:rsid w:val="00EF3D30"/>
    <w:rsid w:val="00EF414F"/>
    <w:rsid w:val="00EF4471"/>
    <w:rsid w:val="00EF4589"/>
    <w:rsid w:val="00EF51FF"/>
    <w:rsid w:val="00EF53A9"/>
    <w:rsid w:val="00EF5540"/>
    <w:rsid w:val="00EF55A3"/>
    <w:rsid w:val="00EF6118"/>
    <w:rsid w:val="00EF64F2"/>
    <w:rsid w:val="00EF6735"/>
    <w:rsid w:val="00EF6A2D"/>
    <w:rsid w:val="00EF6AAC"/>
    <w:rsid w:val="00EF6D0A"/>
    <w:rsid w:val="00EF7222"/>
    <w:rsid w:val="00EF788E"/>
    <w:rsid w:val="00F008DD"/>
    <w:rsid w:val="00F009AC"/>
    <w:rsid w:val="00F00B58"/>
    <w:rsid w:val="00F01778"/>
    <w:rsid w:val="00F01840"/>
    <w:rsid w:val="00F01976"/>
    <w:rsid w:val="00F01A56"/>
    <w:rsid w:val="00F02303"/>
    <w:rsid w:val="00F025ED"/>
    <w:rsid w:val="00F02705"/>
    <w:rsid w:val="00F027C9"/>
    <w:rsid w:val="00F02B0C"/>
    <w:rsid w:val="00F02F0B"/>
    <w:rsid w:val="00F043DB"/>
    <w:rsid w:val="00F04581"/>
    <w:rsid w:val="00F0474A"/>
    <w:rsid w:val="00F06060"/>
    <w:rsid w:val="00F064A5"/>
    <w:rsid w:val="00F069FE"/>
    <w:rsid w:val="00F07377"/>
    <w:rsid w:val="00F078DE"/>
    <w:rsid w:val="00F07A76"/>
    <w:rsid w:val="00F07C8C"/>
    <w:rsid w:val="00F07E5F"/>
    <w:rsid w:val="00F07F48"/>
    <w:rsid w:val="00F104FD"/>
    <w:rsid w:val="00F105E2"/>
    <w:rsid w:val="00F1075D"/>
    <w:rsid w:val="00F10917"/>
    <w:rsid w:val="00F10E0D"/>
    <w:rsid w:val="00F11370"/>
    <w:rsid w:val="00F117B4"/>
    <w:rsid w:val="00F11992"/>
    <w:rsid w:val="00F119AC"/>
    <w:rsid w:val="00F11A53"/>
    <w:rsid w:val="00F11AEF"/>
    <w:rsid w:val="00F11E27"/>
    <w:rsid w:val="00F11F01"/>
    <w:rsid w:val="00F122AE"/>
    <w:rsid w:val="00F1251A"/>
    <w:rsid w:val="00F12A94"/>
    <w:rsid w:val="00F12D26"/>
    <w:rsid w:val="00F1440B"/>
    <w:rsid w:val="00F14851"/>
    <w:rsid w:val="00F151B0"/>
    <w:rsid w:val="00F157D0"/>
    <w:rsid w:val="00F158D2"/>
    <w:rsid w:val="00F15CED"/>
    <w:rsid w:val="00F16383"/>
    <w:rsid w:val="00F163ED"/>
    <w:rsid w:val="00F16696"/>
    <w:rsid w:val="00F16ACD"/>
    <w:rsid w:val="00F16B73"/>
    <w:rsid w:val="00F178B8"/>
    <w:rsid w:val="00F178FB"/>
    <w:rsid w:val="00F17EF3"/>
    <w:rsid w:val="00F17FFA"/>
    <w:rsid w:val="00F20330"/>
    <w:rsid w:val="00F205FA"/>
    <w:rsid w:val="00F20C99"/>
    <w:rsid w:val="00F214E2"/>
    <w:rsid w:val="00F215EC"/>
    <w:rsid w:val="00F21A8F"/>
    <w:rsid w:val="00F21ABE"/>
    <w:rsid w:val="00F22A1F"/>
    <w:rsid w:val="00F22AED"/>
    <w:rsid w:val="00F22E40"/>
    <w:rsid w:val="00F23169"/>
    <w:rsid w:val="00F2352D"/>
    <w:rsid w:val="00F23549"/>
    <w:rsid w:val="00F2409C"/>
    <w:rsid w:val="00F24E9E"/>
    <w:rsid w:val="00F25818"/>
    <w:rsid w:val="00F25824"/>
    <w:rsid w:val="00F25827"/>
    <w:rsid w:val="00F25C6E"/>
    <w:rsid w:val="00F269FD"/>
    <w:rsid w:val="00F26BF1"/>
    <w:rsid w:val="00F26D82"/>
    <w:rsid w:val="00F26ED6"/>
    <w:rsid w:val="00F26F12"/>
    <w:rsid w:val="00F26F68"/>
    <w:rsid w:val="00F2740B"/>
    <w:rsid w:val="00F27737"/>
    <w:rsid w:val="00F279FE"/>
    <w:rsid w:val="00F27B90"/>
    <w:rsid w:val="00F27F06"/>
    <w:rsid w:val="00F30032"/>
    <w:rsid w:val="00F304A2"/>
    <w:rsid w:val="00F3078E"/>
    <w:rsid w:val="00F30A74"/>
    <w:rsid w:val="00F30FA3"/>
    <w:rsid w:val="00F3175E"/>
    <w:rsid w:val="00F31CE9"/>
    <w:rsid w:val="00F31D8E"/>
    <w:rsid w:val="00F326C5"/>
    <w:rsid w:val="00F32832"/>
    <w:rsid w:val="00F3360C"/>
    <w:rsid w:val="00F34126"/>
    <w:rsid w:val="00F34768"/>
    <w:rsid w:val="00F34B19"/>
    <w:rsid w:val="00F34C44"/>
    <w:rsid w:val="00F34FB6"/>
    <w:rsid w:val="00F352DF"/>
    <w:rsid w:val="00F35CD4"/>
    <w:rsid w:val="00F36678"/>
    <w:rsid w:val="00F367EE"/>
    <w:rsid w:val="00F3685B"/>
    <w:rsid w:val="00F3685E"/>
    <w:rsid w:val="00F36865"/>
    <w:rsid w:val="00F37139"/>
    <w:rsid w:val="00F37259"/>
    <w:rsid w:val="00F37476"/>
    <w:rsid w:val="00F37D16"/>
    <w:rsid w:val="00F37D4C"/>
    <w:rsid w:val="00F37EF6"/>
    <w:rsid w:val="00F37FAF"/>
    <w:rsid w:val="00F37FC1"/>
    <w:rsid w:val="00F40275"/>
    <w:rsid w:val="00F40D4A"/>
    <w:rsid w:val="00F4103F"/>
    <w:rsid w:val="00F414D5"/>
    <w:rsid w:val="00F416EF"/>
    <w:rsid w:val="00F41C1C"/>
    <w:rsid w:val="00F4224D"/>
    <w:rsid w:val="00F427C0"/>
    <w:rsid w:val="00F42A23"/>
    <w:rsid w:val="00F42F88"/>
    <w:rsid w:val="00F435D2"/>
    <w:rsid w:val="00F435D9"/>
    <w:rsid w:val="00F43F6B"/>
    <w:rsid w:val="00F4406C"/>
    <w:rsid w:val="00F440D0"/>
    <w:rsid w:val="00F44300"/>
    <w:rsid w:val="00F44B46"/>
    <w:rsid w:val="00F44BE2"/>
    <w:rsid w:val="00F44D75"/>
    <w:rsid w:val="00F450D6"/>
    <w:rsid w:val="00F450E5"/>
    <w:rsid w:val="00F4527C"/>
    <w:rsid w:val="00F453C3"/>
    <w:rsid w:val="00F454E5"/>
    <w:rsid w:val="00F45790"/>
    <w:rsid w:val="00F459BF"/>
    <w:rsid w:val="00F45AD6"/>
    <w:rsid w:val="00F466E3"/>
    <w:rsid w:val="00F467BD"/>
    <w:rsid w:val="00F468CB"/>
    <w:rsid w:val="00F46A6E"/>
    <w:rsid w:val="00F46B92"/>
    <w:rsid w:val="00F46F26"/>
    <w:rsid w:val="00F475EE"/>
    <w:rsid w:val="00F47D33"/>
    <w:rsid w:val="00F47E5A"/>
    <w:rsid w:val="00F47F61"/>
    <w:rsid w:val="00F47FBA"/>
    <w:rsid w:val="00F50020"/>
    <w:rsid w:val="00F50622"/>
    <w:rsid w:val="00F50875"/>
    <w:rsid w:val="00F5089A"/>
    <w:rsid w:val="00F50E3B"/>
    <w:rsid w:val="00F50F47"/>
    <w:rsid w:val="00F5102A"/>
    <w:rsid w:val="00F512D6"/>
    <w:rsid w:val="00F51348"/>
    <w:rsid w:val="00F51762"/>
    <w:rsid w:val="00F51BBE"/>
    <w:rsid w:val="00F521AF"/>
    <w:rsid w:val="00F52430"/>
    <w:rsid w:val="00F5291A"/>
    <w:rsid w:val="00F53016"/>
    <w:rsid w:val="00F53607"/>
    <w:rsid w:val="00F536E7"/>
    <w:rsid w:val="00F53BE7"/>
    <w:rsid w:val="00F53E18"/>
    <w:rsid w:val="00F541CD"/>
    <w:rsid w:val="00F543E2"/>
    <w:rsid w:val="00F54402"/>
    <w:rsid w:val="00F54524"/>
    <w:rsid w:val="00F548A9"/>
    <w:rsid w:val="00F54AA0"/>
    <w:rsid w:val="00F553FC"/>
    <w:rsid w:val="00F555F0"/>
    <w:rsid w:val="00F55A99"/>
    <w:rsid w:val="00F55AAB"/>
    <w:rsid w:val="00F55CB7"/>
    <w:rsid w:val="00F55CDE"/>
    <w:rsid w:val="00F55F04"/>
    <w:rsid w:val="00F56C0E"/>
    <w:rsid w:val="00F57165"/>
    <w:rsid w:val="00F57E9E"/>
    <w:rsid w:val="00F601A0"/>
    <w:rsid w:val="00F607EE"/>
    <w:rsid w:val="00F6129D"/>
    <w:rsid w:val="00F614D0"/>
    <w:rsid w:val="00F6155A"/>
    <w:rsid w:val="00F61701"/>
    <w:rsid w:val="00F6188D"/>
    <w:rsid w:val="00F618D4"/>
    <w:rsid w:val="00F61A72"/>
    <w:rsid w:val="00F61D23"/>
    <w:rsid w:val="00F61D69"/>
    <w:rsid w:val="00F62BF1"/>
    <w:rsid w:val="00F63AE6"/>
    <w:rsid w:val="00F63D1D"/>
    <w:rsid w:val="00F64011"/>
    <w:rsid w:val="00F64173"/>
    <w:rsid w:val="00F64D29"/>
    <w:rsid w:val="00F64F6F"/>
    <w:rsid w:val="00F655C7"/>
    <w:rsid w:val="00F66258"/>
    <w:rsid w:val="00F667AC"/>
    <w:rsid w:val="00F669A3"/>
    <w:rsid w:val="00F66EAD"/>
    <w:rsid w:val="00F673D3"/>
    <w:rsid w:val="00F67924"/>
    <w:rsid w:val="00F67B97"/>
    <w:rsid w:val="00F67FAB"/>
    <w:rsid w:val="00F7026F"/>
    <w:rsid w:val="00F70333"/>
    <w:rsid w:val="00F70435"/>
    <w:rsid w:val="00F70517"/>
    <w:rsid w:val="00F7092E"/>
    <w:rsid w:val="00F70BC4"/>
    <w:rsid w:val="00F71372"/>
    <w:rsid w:val="00F71A80"/>
    <w:rsid w:val="00F71B7D"/>
    <w:rsid w:val="00F71EA4"/>
    <w:rsid w:val="00F72627"/>
    <w:rsid w:val="00F727F4"/>
    <w:rsid w:val="00F72BF4"/>
    <w:rsid w:val="00F72F66"/>
    <w:rsid w:val="00F73101"/>
    <w:rsid w:val="00F73606"/>
    <w:rsid w:val="00F73DE3"/>
    <w:rsid w:val="00F7400A"/>
    <w:rsid w:val="00F74149"/>
    <w:rsid w:val="00F744E0"/>
    <w:rsid w:val="00F746DA"/>
    <w:rsid w:val="00F7491C"/>
    <w:rsid w:val="00F749C7"/>
    <w:rsid w:val="00F7511F"/>
    <w:rsid w:val="00F759EC"/>
    <w:rsid w:val="00F75B57"/>
    <w:rsid w:val="00F76619"/>
    <w:rsid w:val="00F76A0D"/>
    <w:rsid w:val="00F76BF2"/>
    <w:rsid w:val="00F76EEC"/>
    <w:rsid w:val="00F76FCD"/>
    <w:rsid w:val="00F779B5"/>
    <w:rsid w:val="00F77D2C"/>
    <w:rsid w:val="00F80318"/>
    <w:rsid w:val="00F8068D"/>
    <w:rsid w:val="00F8078F"/>
    <w:rsid w:val="00F807BF"/>
    <w:rsid w:val="00F807E5"/>
    <w:rsid w:val="00F80977"/>
    <w:rsid w:val="00F81345"/>
    <w:rsid w:val="00F81883"/>
    <w:rsid w:val="00F81FF3"/>
    <w:rsid w:val="00F8272B"/>
    <w:rsid w:val="00F828CC"/>
    <w:rsid w:val="00F829FB"/>
    <w:rsid w:val="00F830B8"/>
    <w:rsid w:val="00F834AF"/>
    <w:rsid w:val="00F83918"/>
    <w:rsid w:val="00F84097"/>
    <w:rsid w:val="00F840C8"/>
    <w:rsid w:val="00F84937"/>
    <w:rsid w:val="00F84B6D"/>
    <w:rsid w:val="00F84C06"/>
    <w:rsid w:val="00F84DA0"/>
    <w:rsid w:val="00F84EA4"/>
    <w:rsid w:val="00F85038"/>
    <w:rsid w:val="00F8525F"/>
    <w:rsid w:val="00F858A1"/>
    <w:rsid w:val="00F85972"/>
    <w:rsid w:val="00F85AEE"/>
    <w:rsid w:val="00F85B45"/>
    <w:rsid w:val="00F85BA4"/>
    <w:rsid w:val="00F85C95"/>
    <w:rsid w:val="00F86A84"/>
    <w:rsid w:val="00F86E44"/>
    <w:rsid w:val="00F8721F"/>
    <w:rsid w:val="00F87483"/>
    <w:rsid w:val="00F87817"/>
    <w:rsid w:val="00F902AB"/>
    <w:rsid w:val="00F907F3"/>
    <w:rsid w:val="00F90878"/>
    <w:rsid w:val="00F90A04"/>
    <w:rsid w:val="00F90D90"/>
    <w:rsid w:val="00F9118C"/>
    <w:rsid w:val="00F91397"/>
    <w:rsid w:val="00F914C1"/>
    <w:rsid w:val="00F91BFC"/>
    <w:rsid w:val="00F91D8C"/>
    <w:rsid w:val="00F92030"/>
    <w:rsid w:val="00F9250B"/>
    <w:rsid w:val="00F925D5"/>
    <w:rsid w:val="00F9290B"/>
    <w:rsid w:val="00F92AA2"/>
    <w:rsid w:val="00F92EAE"/>
    <w:rsid w:val="00F92FAB"/>
    <w:rsid w:val="00F92FE0"/>
    <w:rsid w:val="00F932C6"/>
    <w:rsid w:val="00F936AA"/>
    <w:rsid w:val="00F93D00"/>
    <w:rsid w:val="00F93F03"/>
    <w:rsid w:val="00F94377"/>
    <w:rsid w:val="00F94A75"/>
    <w:rsid w:val="00F94B4A"/>
    <w:rsid w:val="00F94CC3"/>
    <w:rsid w:val="00F94E74"/>
    <w:rsid w:val="00F958B8"/>
    <w:rsid w:val="00F95AA9"/>
    <w:rsid w:val="00F95EFC"/>
    <w:rsid w:val="00F9636E"/>
    <w:rsid w:val="00F964DD"/>
    <w:rsid w:val="00F96F7B"/>
    <w:rsid w:val="00F97001"/>
    <w:rsid w:val="00F97159"/>
    <w:rsid w:val="00F977BB"/>
    <w:rsid w:val="00F97B17"/>
    <w:rsid w:val="00F97B38"/>
    <w:rsid w:val="00F97BA4"/>
    <w:rsid w:val="00F97F79"/>
    <w:rsid w:val="00FA05F0"/>
    <w:rsid w:val="00FA0E17"/>
    <w:rsid w:val="00FA109B"/>
    <w:rsid w:val="00FA1239"/>
    <w:rsid w:val="00FA13EA"/>
    <w:rsid w:val="00FA16FA"/>
    <w:rsid w:val="00FA18BA"/>
    <w:rsid w:val="00FA19D0"/>
    <w:rsid w:val="00FA1C38"/>
    <w:rsid w:val="00FA1C59"/>
    <w:rsid w:val="00FA2280"/>
    <w:rsid w:val="00FA272F"/>
    <w:rsid w:val="00FA2809"/>
    <w:rsid w:val="00FA29CF"/>
    <w:rsid w:val="00FA2EB0"/>
    <w:rsid w:val="00FA3024"/>
    <w:rsid w:val="00FA317A"/>
    <w:rsid w:val="00FA354D"/>
    <w:rsid w:val="00FA3679"/>
    <w:rsid w:val="00FA3E32"/>
    <w:rsid w:val="00FA4041"/>
    <w:rsid w:val="00FA406D"/>
    <w:rsid w:val="00FA4B7D"/>
    <w:rsid w:val="00FA5193"/>
    <w:rsid w:val="00FA51E6"/>
    <w:rsid w:val="00FA53A3"/>
    <w:rsid w:val="00FA56AD"/>
    <w:rsid w:val="00FA5CCD"/>
    <w:rsid w:val="00FA5D55"/>
    <w:rsid w:val="00FA5EA7"/>
    <w:rsid w:val="00FA6508"/>
    <w:rsid w:val="00FA689C"/>
    <w:rsid w:val="00FA72EE"/>
    <w:rsid w:val="00FA731D"/>
    <w:rsid w:val="00FA73E7"/>
    <w:rsid w:val="00FA7616"/>
    <w:rsid w:val="00FA769E"/>
    <w:rsid w:val="00FA7774"/>
    <w:rsid w:val="00FA77A7"/>
    <w:rsid w:val="00FA7B7A"/>
    <w:rsid w:val="00FA7FD4"/>
    <w:rsid w:val="00FB03DE"/>
    <w:rsid w:val="00FB07E8"/>
    <w:rsid w:val="00FB0805"/>
    <w:rsid w:val="00FB0D6F"/>
    <w:rsid w:val="00FB0F6F"/>
    <w:rsid w:val="00FB13E2"/>
    <w:rsid w:val="00FB14E0"/>
    <w:rsid w:val="00FB1ABC"/>
    <w:rsid w:val="00FB201A"/>
    <w:rsid w:val="00FB2496"/>
    <w:rsid w:val="00FB2658"/>
    <w:rsid w:val="00FB2784"/>
    <w:rsid w:val="00FB32C3"/>
    <w:rsid w:val="00FB3C9D"/>
    <w:rsid w:val="00FB443C"/>
    <w:rsid w:val="00FB4E27"/>
    <w:rsid w:val="00FB5144"/>
    <w:rsid w:val="00FB5358"/>
    <w:rsid w:val="00FB538E"/>
    <w:rsid w:val="00FB582A"/>
    <w:rsid w:val="00FB58DF"/>
    <w:rsid w:val="00FB5E0D"/>
    <w:rsid w:val="00FB6171"/>
    <w:rsid w:val="00FB6BAE"/>
    <w:rsid w:val="00FB6BFE"/>
    <w:rsid w:val="00FB6C40"/>
    <w:rsid w:val="00FB6FAA"/>
    <w:rsid w:val="00FB7357"/>
    <w:rsid w:val="00FB7A5D"/>
    <w:rsid w:val="00FC003F"/>
    <w:rsid w:val="00FC071D"/>
    <w:rsid w:val="00FC088F"/>
    <w:rsid w:val="00FC0ADD"/>
    <w:rsid w:val="00FC0E31"/>
    <w:rsid w:val="00FC1CE4"/>
    <w:rsid w:val="00FC1EBD"/>
    <w:rsid w:val="00FC20F4"/>
    <w:rsid w:val="00FC23D4"/>
    <w:rsid w:val="00FC28AC"/>
    <w:rsid w:val="00FC2C58"/>
    <w:rsid w:val="00FC33D0"/>
    <w:rsid w:val="00FC39F8"/>
    <w:rsid w:val="00FC3A74"/>
    <w:rsid w:val="00FC3C26"/>
    <w:rsid w:val="00FC3D1E"/>
    <w:rsid w:val="00FC4EE2"/>
    <w:rsid w:val="00FC609C"/>
    <w:rsid w:val="00FC67FB"/>
    <w:rsid w:val="00FC6BA2"/>
    <w:rsid w:val="00FC72A3"/>
    <w:rsid w:val="00FC74A7"/>
    <w:rsid w:val="00FC786C"/>
    <w:rsid w:val="00FD01CB"/>
    <w:rsid w:val="00FD0740"/>
    <w:rsid w:val="00FD0973"/>
    <w:rsid w:val="00FD0A5F"/>
    <w:rsid w:val="00FD0C8D"/>
    <w:rsid w:val="00FD11C2"/>
    <w:rsid w:val="00FD1532"/>
    <w:rsid w:val="00FD18DC"/>
    <w:rsid w:val="00FD1A33"/>
    <w:rsid w:val="00FD2623"/>
    <w:rsid w:val="00FD290E"/>
    <w:rsid w:val="00FD2956"/>
    <w:rsid w:val="00FD2EA9"/>
    <w:rsid w:val="00FD304C"/>
    <w:rsid w:val="00FD3505"/>
    <w:rsid w:val="00FD3765"/>
    <w:rsid w:val="00FD37F9"/>
    <w:rsid w:val="00FD3B27"/>
    <w:rsid w:val="00FD4338"/>
    <w:rsid w:val="00FD4497"/>
    <w:rsid w:val="00FD470F"/>
    <w:rsid w:val="00FD4ACB"/>
    <w:rsid w:val="00FD4F98"/>
    <w:rsid w:val="00FD5446"/>
    <w:rsid w:val="00FD5657"/>
    <w:rsid w:val="00FD5771"/>
    <w:rsid w:val="00FD61EB"/>
    <w:rsid w:val="00FD680A"/>
    <w:rsid w:val="00FD69CB"/>
    <w:rsid w:val="00FD6B7D"/>
    <w:rsid w:val="00FD6ECC"/>
    <w:rsid w:val="00FD7235"/>
    <w:rsid w:val="00FD7429"/>
    <w:rsid w:val="00FD7FB0"/>
    <w:rsid w:val="00FE0052"/>
    <w:rsid w:val="00FE09F1"/>
    <w:rsid w:val="00FE0EC9"/>
    <w:rsid w:val="00FE0F2E"/>
    <w:rsid w:val="00FE0F8C"/>
    <w:rsid w:val="00FE1752"/>
    <w:rsid w:val="00FE19A8"/>
    <w:rsid w:val="00FE1F75"/>
    <w:rsid w:val="00FE2091"/>
    <w:rsid w:val="00FE2356"/>
    <w:rsid w:val="00FE2595"/>
    <w:rsid w:val="00FE2996"/>
    <w:rsid w:val="00FE2AC2"/>
    <w:rsid w:val="00FE2F3A"/>
    <w:rsid w:val="00FE3023"/>
    <w:rsid w:val="00FE3775"/>
    <w:rsid w:val="00FE39B0"/>
    <w:rsid w:val="00FE39FE"/>
    <w:rsid w:val="00FE3E70"/>
    <w:rsid w:val="00FE431A"/>
    <w:rsid w:val="00FE4403"/>
    <w:rsid w:val="00FE4566"/>
    <w:rsid w:val="00FE478D"/>
    <w:rsid w:val="00FE4888"/>
    <w:rsid w:val="00FE4DBA"/>
    <w:rsid w:val="00FE4EBF"/>
    <w:rsid w:val="00FE546B"/>
    <w:rsid w:val="00FE55AE"/>
    <w:rsid w:val="00FE582C"/>
    <w:rsid w:val="00FE5BAA"/>
    <w:rsid w:val="00FE5BB5"/>
    <w:rsid w:val="00FE5CE4"/>
    <w:rsid w:val="00FE5D3C"/>
    <w:rsid w:val="00FE5E06"/>
    <w:rsid w:val="00FE62AA"/>
    <w:rsid w:val="00FE63C0"/>
    <w:rsid w:val="00FE6DD9"/>
    <w:rsid w:val="00FE70F5"/>
    <w:rsid w:val="00FE7AC7"/>
    <w:rsid w:val="00FE7B44"/>
    <w:rsid w:val="00FF015C"/>
    <w:rsid w:val="00FF04D3"/>
    <w:rsid w:val="00FF0DCD"/>
    <w:rsid w:val="00FF114B"/>
    <w:rsid w:val="00FF1430"/>
    <w:rsid w:val="00FF1511"/>
    <w:rsid w:val="00FF1CE1"/>
    <w:rsid w:val="00FF1CEF"/>
    <w:rsid w:val="00FF2361"/>
    <w:rsid w:val="00FF2CAC"/>
    <w:rsid w:val="00FF2F11"/>
    <w:rsid w:val="00FF33DD"/>
    <w:rsid w:val="00FF34F7"/>
    <w:rsid w:val="00FF3FB5"/>
    <w:rsid w:val="00FF422F"/>
    <w:rsid w:val="00FF4776"/>
    <w:rsid w:val="00FF4E0A"/>
    <w:rsid w:val="00FF4E4B"/>
    <w:rsid w:val="00FF552D"/>
    <w:rsid w:val="00FF671D"/>
    <w:rsid w:val="00FF7097"/>
    <w:rsid w:val="00FF7190"/>
    <w:rsid w:val="00FF724B"/>
    <w:rsid w:val="00FF7B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1DB26AFA-C142-4263-AC0A-EF6A69F5C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caption" w:semiHidden="1"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022"/>
    <w:rPr>
      <w:rFonts w:ascii="Times New Roman" w:hAnsi="Times New Roman" w:cs="Times New Roman"/>
      <w:sz w:val="24"/>
      <w:szCs w:val="24"/>
      <w:lang w:val="en-GB" w:eastAsia="en-GB"/>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rsid w:val="00F92AA2"/>
    <w:pPr>
      <w:tabs>
        <w:tab w:val="center" w:pos="4153"/>
        <w:tab w:val="right" w:pos="8306"/>
      </w:tabs>
    </w:pPr>
  </w:style>
  <w:style w:type="character" w:styleId="PageNumber">
    <w:name w:val="page number"/>
    <w:basedOn w:val="DefaultParagraphFont"/>
    <w:uiPriority w:val="99"/>
    <w:rsid w:val="00F92AA2"/>
  </w:style>
  <w:style w:type="paragraph" w:styleId="Header">
    <w:name w:val="header"/>
    <w:basedOn w:val="Normal"/>
    <w:link w:val="HeaderChar"/>
    <w:rsid w:val="00F92AA2"/>
    <w:pPr>
      <w:tabs>
        <w:tab w:val="center" w:pos="4153"/>
        <w:tab w:val="right" w:pos="8306"/>
      </w:tabs>
    </w:pPr>
  </w:style>
  <w:style w:type="paragraph" w:styleId="BlockText">
    <w:name w:val="Block Text"/>
    <w:basedOn w:val="Normal"/>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pPr>
    <w:rPr>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rPr>
      <w:rFonts w:eastAsia="Cordia New" w:cs="Cordia New"/>
      <w:b/>
      <w:bCs/>
      <w:snapToGrid w:val="0"/>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pPr>
    <w:rPr>
      <w:rFonts w:ascii="Calibri" w:eastAsia="Cordia New" w:hAnsi="Calibri"/>
      <w:i/>
      <w:iCs/>
      <w:color w:val="000000"/>
      <w:szCs w:val="23"/>
    </w:rPr>
  </w:style>
  <w:style w:type="paragraph" w:styleId="TOC2">
    <w:name w:val="toc 2"/>
    <w:basedOn w:val="Normal"/>
    <w:next w:val="Normal"/>
    <w:autoRedefine/>
    <w:uiPriority w:val="39"/>
    <w:rsid w:val="001350A7"/>
    <w:pPr>
      <w:ind w:left="240"/>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pPr>
    <w:rPr>
      <w:rFonts w:ascii="Calibri" w:eastAsia="Cordia New" w:hAnsi="Calibri"/>
      <w:color w:val="000000"/>
      <w:sz w:val="18"/>
      <w:szCs w:val="21"/>
    </w:rPr>
  </w:style>
  <w:style w:type="paragraph" w:styleId="TOC9">
    <w:name w:val="toc 9"/>
    <w:basedOn w:val="Normal"/>
    <w:next w:val="Normal"/>
    <w:autoRedefine/>
    <w:rsid w:val="001350A7"/>
    <w:pPr>
      <w:ind w:left="1920"/>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rsid w:val="00690CF5"/>
    <w:rPr>
      <w:rFonts w:ascii="Arial" w:hAnsi="Arial"/>
    </w:rPr>
  </w:style>
  <w:style w:type="character" w:customStyle="1" w:styleId="HeaderChar">
    <w:name w:val="Header Char"/>
    <w:link w:val="Header"/>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eastAsia="Cordia New" w:cs="Cordia New"/>
    </w:rPr>
  </w:style>
  <w:style w:type="paragraph" w:styleId="NormalIndent">
    <w:name w:val="Normal Indent"/>
    <w:basedOn w:val="Normal"/>
    <w:rsid w:val="0043094B"/>
    <w:pPr>
      <w:ind w:left="720"/>
    </w:pPr>
    <w:rPr>
      <w:rFonts w:eastAsia="SimSu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pPr>
    <w:rPr>
      <w:rFonts w:eastAsia="SimSu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pPr>
    <w:rPr>
      <w:rFonts w:eastAsia="SimSun" w:cs="CordiaUPC"/>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pPr>
    <w:rPr>
      <w:rFonts w:ascii="Georgia" w:eastAsia="Calibri" w:hAnsi="Georgia" w:cs="Cordia New"/>
      <w:szCs w:val="20"/>
      <w:lang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b/>
      <w:bCs/>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pPr>
    <w:rPr>
      <w:rFonts w:ascii="Verdana" w:hAnsi="Verdana"/>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pPr>
    <w:rPr>
      <w:rFonts w:ascii="Verdana" w:hAnsi="Verdana"/>
      <w:lang w:bidi="ar-SA"/>
    </w:rPr>
  </w:style>
  <w:style w:type="paragraph" w:customStyle="1" w:styleId="Char">
    <w:name w:val="Char"/>
    <w:basedOn w:val="Normal"/>
    <w:rsid w:val="008663BD"/>
    <w:pPr>
      <w:spacing w:after="160" w:line="240" w:lineRule="exac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rPr>
      <w:rFonts w:ascii="Angsana New" w:eastAsia="SimSun" w:hAnsi="CordiaUPC"/>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textAlignment w:val="baseline"/>
    </w:pPr>
    <w:rPr>
      <w:rFonts w:hAnsi="Tms Rmn"/>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rPr>
      <w:rFonts w:eastAsia="Cordia New"/>
      <w:b/>
      <w:bCs/>
      <w:snapToGrid w:val="0"/>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rPr>
      <w:rFonts w:eastAsia="Cordia New" w:cs="Cordia New"/>
      <w:snapToGrid w:val="0"/>
      <w:lang w:eastAsia="th-TH"/>
    </w:rPr>
  </w:style>
  <w:style w:type="paragraph" w:customStyle="1" w:styleId="a3">
    <w:name w:val="???????????"/>
    <w:basedOn w:val="Normal"/>
    <w:rsid w:val="008663BD"/>
    <w:pPr>
      <w:ind w:right="386"/>
    </w:pPr>
    <w:rPr>
      <w:rFonts w:eastAsia="Cordia New" w:cs="Cordia New"/>
      <w:b/>
      <w:bCs/>
      <w:sz w:val="28"/>
      <w:szCs w:val="28"/>
      <w:lang w:eastAsia="th-TH"/>
    </w:rPr>
  </w:style>
  <w:style w:type="paragraph" w:styleId="Index1">
    <w:name w:val="index 1"/>
    <w:basedOn w:val="Normal"/>
    <w:next w:val="Normal"/>
    <w:autoRedefine/>
    <w:rsid w:val="008663BD"/>
    <w:pPr>
      <w:ind w:left="240" w:hanging="240"/>
    </w:pPr>
    <w:rPr>
      <w:rFonts w:ascii="Cordia New" w:eastAsia="Cordia New" w:hAnsi="Cordia New"/>
      <w:color w:val="000000"/>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customStyle="1" w:styleId="7I-7H-10">
    <w:name w:val="@7I-@#7H-1"/>
    <w:basedOn w:val="Normal"/>
    <w:next w:val="Normal"/>
    <w:rsid w:val="008663BD"/>
    <w:rPr>
      <w:rFonts w:eastAsia="Cordia New" w:cs="Cordia New"/>
      <w:snapToGrid w:val="0"/>
      <w:lang w:eastAsia="th-TH"/>
    </w:rPr>
  </w:style>
  <w:style w:type="paragraph" w:styleId="IndexHeading">
    <w:name w:val="index heading"/>
    <w:basedOn w:val="Normal"/>
    <w:next w:val="Index1"/>
    <w:rsid w:val="008663BD"/>
    <w:rPr>
      <w:rFonts w:eastAsia="Cordia New" w:cs="Cordia New"/>
      <w:b/>
      <w:bCs/>
      <w:lang w:eastAsia="th-TH"/>
    </w:rPr>
  </w:style>
  <w:style w:type="paragraph" w:customStyle="1" w:styleId="Bodytextbold">
    <w:name w:val="Body text bold"/>
    <w:basedOn w:val="BodyText"/>
    <w:rsid w:val="008663BD"/>
    <w:pPr>
      <w:spacing w:after="100"/>
      <w:ind w:left="431"/>
    </w:pPr>
    <w:rPr>
      <w:rFonts w:ascii="Angsana New" w:eastAsia="SimSun" w:hAnsi="CordiaUPC"/>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4">
    <w:name w:val="xl6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67">
    <w:name w:val="xl67"/>
    <w:basedOn w:val="Normal"/>
    <w:rsid w:val="008663BD"/>
    <w:pPr>
      <w:spacing w:before="100" w:beforeAutospacing="1" w:after="100" w:afterAutospacing="1"/>
    </w:pPr>
    <w:rPr>
      <w:rFonts w:ascii="Arial Unicode MS" w:eastAsia="Arial Unicode MS" w:hAnsi="Arial Unicode MS" w:cs="Arial Unicode MS"/>
      <w:b/>
      <w:bCs/>
      <w:sz w:val="18"/>
      <w:szCs w:val="18"/>
    </w:rPr>
  </w:style>
  <w:style w:type="paragraph" w:customStyle="1" w:styleId="xl68">
    <w:name w:val="xl68"/>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9">
    <w:name w:val="xl69"/>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74">
    <w:name w:val="xl7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7">
    <w:name w:val="xl77"/>
    <w:basedOn w:val="Normal"/>
    <w:rsid w:val="008663BD"/>
    <w:pPr>
      <w:pBdr>
        <w:top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styleId="NormalWeb">
    <w:name w:val="Normal (Web)"/>
    <w:basedOn w:val="Normal"/>
    <w:uiPriority w:val="99"/>
    <w:unhideWhenUsed/>
    <w:rsid w:val="004D398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25390390">
      <w:bodyDiv w:val="1"/>
      <w:marLeft w:val="0"/>
      <w:marRight w:val="0"/>
      <w:marTop w:val="0"/>
      <w:marBottom w:val="0"/>
      <w:divBdr>
        <w:top w:val="none" w:sz="0" w:space="0" w:color="auto"/>
        <w:left w:val="none" w:sz="0" w:space="0" w:color="auto"/>
        <w:bottom w:val="none" w:sz="0" w:space="0" w:color="auto"/>
        <w:right w:val="none" w:sz="0" w:space="0" w:color="auto"/>
      </w:divBdr>
    </w:div>
    <w:div w:id="126439586">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1728675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49534286">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5085989">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445326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78056668">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58671322">
      <w:bodyDiv w:val="1"/>
      <w:marLeft w:val="0"/>
      <w:marRight w:val="0"/>
      <w:marTop w:val="0"/>
      <w:marBottom w:val="0"/>
      <w:divBdr>
        <w:top w:val="none" w:sz="0" w:space="0" w:color="auto"/>
        <w:left w:val="none" w:sz="0" w:space="0" w:color="auto"/>
        <w:bottom w:val="none" w:sz="0" w:space="0" w:color="auto"/>
        <w:right w:val="none" w:sz="0" w:space="0" w:color="auto"/>
      </w:divBdr>
    </w:div>
    <w:div w:id="1075738869">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6874051">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7229043">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12054521">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412508878">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45868779">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97720240">
      <w:bodyDiv w:val="1"/>
      <w:marLeft w:val="0"/>
      <w:marRight w:val="0"/>
      <w:marTop w:val="0"/>
      <w:marBottom w:val="0"/>
      <w:divBdr>
        <w:top w:val="none" w:sz="0" w:space="0" w:color="auto"/>
        <w:left w:val="none" w:sz="0" w:space="0" w:color="auto"/>
        <w:bottom w:val="none" w:sz="0" w:space="0" w:color="auto"/>
        <w:right w:val="none" w:sz="0" w:space="0" w:color="auto"/>
      </w:divBdr>
    </w:div>
    <w:div w:id="181903514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87448244">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3081852">
      <w:bodyDiv w:val="1"/>
      <w:marLeft w:val="0"/>
      <w:marRight w:val="0"/>
      <w:marTop w:val="0"/>
      <w:marBottom w:val="0"/>
      <w:divBdr>
        <w:top w:val="none" w:sz="0" w:space="0" w:color="auto"/>
        <w:left w:val="none" w:sz="0" w:space="0" w:color="auto"/>
        <w:bottom w:val="none" w:sz="0" w:space="0" w:color="auto"/>
        <w:right w:val="none" w:sz="0" w:space="0" w:color="auto"/>
      </w:divBdr>
    </w:div>
    <w:div w:id="1924990195">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2318299">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867212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83A63-3C12-4697-94D7-CED39CE9A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46553</Words>
  <Characters>265355</Characters>
  <Application>Microsoft Office Word</Application>
  <DocSecurity>0</DocSecurity>
  <Lines>2211</Lines>
  <Paragraphs>622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311286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ace01-01</cp:lastModifiedBy>
  <cp:revision>2</cp:revision>
  <cp:lastPrinted>2019-06-07T10:26:00Z</cp:lastPrinted>
  <dcterms:created xsi:type="dcterms:W3CDTF">2019-11-11T09:21:00Z</dcterms:created>
  <dcterms:modified xsi:type="dcterms:W3CDTF">2019-11-11T09:21:00Z</dcterms:modified>
</cp:coreProperties>
</file>